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11C2" w:rsidRDefault="008011C2">
      <w:pPr>
        <w:pStyle w:val="big-header"/>
        <w:ind w:left="0" w:right="1134"/>
        <w:rPr>
          <w:rFonts w:hint="cs"/>
          <w:rtl/>
        </w:rPr>
      </w:pPr>
      <w:r>
        <w:rPr>
          <w:rtl/>
        </w:rPr>
        <w:t>צו המועצות המקומיות (עבירות קנס), תשל"ג</w:t>
      </w:r>
      <w:r>
        <w:rPr>
          <w:rFonts w:hint="cs"/>
          <w:rtl/>
        </w:rPr>
        <w:t>-</w:t>
      </w:r>
      <w:r>
        <w:rPr>
          <w:rtl/>
        </w:rPr>
        <w:t>1973</w:t>
      </w:r>
    </w:p>
    <w:p w:rsidR="001140AD" w:rsidRDefault="001140AD" w:rsidP="001140AD">
      <w:pPr>
        <w:spacing w:line="320" w:lineRule="auto"/>
        <w:jc w:val="left"/>
        <w:rPr>
          <w:rFonts w:cs="FrankRuehl" w:hint="cs"/>
          <w:szCs w:val="26"/>
          <w:rtl/>
        </w:rPr>
      </w:pPr>
    </w:p>
    <w:p w:rsidR="00B751BE" w:rsidRPr="001140AD" w:rsidRDefault="00B751BE" w:rsidP="001140AD">
      <w:pPr>
        <w:spacing w:line="320" w:lineRule="auto"/>
        <w:jc w:val="left"/>
        <w:rPr>
          <w:rFonts w:cs="FrankRuehl" w:hint="cs"/>
          <w:szCs w:val="26"/>
          <w:rtl/>
        </w:rPr>
      </w:pPr>
    </w:p>
    <w:p w:rsidR="001140AD" w:rsidRDefault="001140AD" w:rsidP="001140AD">
      <w:pPr>
        <w:spacing w:line="320" w:lineRule="auto"/>
        <w:jc w:val="left"/>
        <w:rPr>
          <w:rFonts w:cs="Miriam"/>
          <w:szCs w:val="22"/>
          <w:rtl/>
        </w:rPr>
      </w:pPr>
      <w:r w:rsidRPr="001140AD">
        <w:rPr>
          <w:rFonts w:cs="Miriam"/>
          <w:szCs w:val="22"/>
          <w:rtl/>
        </w:rPr>
        <w:t>רשויות ומשפט מנהלי</w:t>
      </w:r>
      <w:r w:rsidRPr="001140AD">
        <w:rPr>
          <w:rFonts w:cs="FrankRuehl"/>
          <w:szCs w:val="26"/>
          <w:rtl/>
        </w:rPr>
        <w:t xml:space="preserve"> – רשויות מקומיות – חוקי עזר</w:t>
      </w:r>
    </w:p>
    <w:p w:rsidR="001140AD" w:rsidRDefault="001140AD" w:rsidP="001140AD">
      <w:pPr>
        <w:spacing w:line="320" w:lineRule="auto"/>
        <w:jc w:val="left"/>
        <w:rPr>
          <w:rFonts w:cs="Miriam"/>
          <w:szCs w:val="22"/>
          <w:rtl/>
        </w:rPr>
      </w:pPr>
      <w:r w:rsidRPr="001140AD">
        <w:rPr>
          <w:rFonts w:cs="Miriam"/>
          <w:szCs w:val="22"/>
          <w:rtl/>
        </w:rPr>
        <w:t>עונשין ומשפט פלילי</w:t>
      </w:r>
      <w:r w:rsidRPr="001140AD">
        <w:rPr>
          <w:rFonts w:cs="FrankRuehl"/>
          <w:szCs w:val="26"/>
          <w:rtl/>
        </w:rPr>
        <w:t xml:space="preserve"> – עבירות – עבירות קנס</w:t>
      </w:r>
    </w:p>
    <w:p w:rsidR="00722AB0" w:rsidRPr="001140AD" w:rsidRDefault="001140AD" w:rsidP="001140AD">
      <w:pPr>
        <w:spacing w:line="320" w:lineRule="auto"/>
        <w:jc w:val="left"/>
        <w:rPr>
          <w:rFonts w:cs="Miriam"/>
          <w:szCs w:val="22"/>
          <w:rtl/>
        </w:rPr>
      </w:pPr>
      <w:r w:rsidRPr="001140AD">
        <w:rPr>
          <w:rFonts w:cs="Miriam"/>
          <w:szCs w:val="22"/>
          <w:rtl/>
        </w:rPr>
        <w:t>בתי משפט וסדרי דין</w:t>
      </w:r>
      <w:r w:rsidRPr="001140AD">
        <w:rPr>
          <w:rFonts w:cs="FrankRuehl"/>
          <w:szCs w:val="26"/>
          <w:rtl/>
        </w:rPr>
        <w:t xml:space="preserve"> – סדר דין פלילי – עבירות קנס</w:t>
      </w:r>
    </w:p>
    <w:p w:rsidR="008011C2" w:rsidRDefault="008011C2">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r>
              <w:rPr>
                <w:rFonts w:cs="Times New Roman"/>
                <w:sz w:val="24"/>
                <w:rtl/>
              </w:rPr>
              <w:t xml:space="preserve">סעיף 1 </w:t>
            </w: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עבירות קנס</w:t>
            </w:r>
          </w:p>
        </w:tc>
        <w:tc>
          <w:tcPr>
            <w:tcW w:w="567" w:type="dxa"/>
          </w:tcPr>
          <w:p w:rsidR="00CB70B2" w:rsidRPr="00CB70B2" w:rsidRDefault="00CB70B2" w:rsidP="00CB70B2">
            <w:pPr>
              <w:spacing w:line="240" w:lineRule="auto"/>
              <w:jc w:val="left"/>
              <w:rPr>
                <w:rStyle w:val="Hyperlink"/>
                <w:rtl/>
              </w:rPr>
            </w:pPr>
            <w:hyperlink w:anchor="Seif1" w:tooltip="עבירות קנס"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r>
              <w:rPr>
                <w:rFonts w:cs="Times New Roman"/>
                <w:sz w:val="24"/>
                <w:rtl/>
              </w:rPr>
              <w:t xml:space="preserve">סעיף 2 </w:t>
            </w: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שיעור הקנס</w:t>
            </w:r>
          </w:p>
        </w:tc>
        <w:tc>
          <w:tcPr>
            <w:tcW w:w="567" w:type="dxa"/>
          </w:tcPr>
          <w:p w:rsidR="00CB70B2" w:rsidRPr="00CB70B2" w:rsidRDefault="00CB70B2" w:rsidP="00CB70B2">
            <w:pPr>
              <w:spacing w:line="240" w:lineRule="auto"/>
              <w:jc w:val="left"/>
              <w:rPr>
                <w:rStyle w:val="Hyperlink"/>
                <w:rtl/>
              </w:rPr>
            </w:pPr>
            <w:hyperlink w:anchor="Seif2" w:tooltip="שיעור הקנס"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r>
              <w:rPr>
                <w:rFonts w:cs="Times New Roman"/>
                <w:sz w:val="24"/>
                <w:rtl/>
              </w:rPr>
              <w:t xml:space="preserve">סעיף 5 </w:t>
            </w: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השם</w:t>
            </w:r>
          </w:p>
        </w:tc>
        <w:tc>
          <w:tcPr>
            <w:tcW w:w="567" w:type="dxa"/>
          </w:tcPr>
          <w:p w:rsidR="00CB70B2" w:rsidRPr="00CB70B2" w:rsidRDefault="00CB70B2" w:rsidP="00CB70B2">
            <w:pPr>
              <w:spacing w:line="240" w:lineRule="auto"/>
              <w:jc w:val="left"/>
              <w:rPr>
                <w:rStyle w:val="Hyperlink"/>
                <w:rtl/>
              </w:rPr>
            </w:pPr>
            <w:hyperlink w:anchor="Seif3" w:tooltip="השם"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תוספת ראשונה</w:t>
            </w:r>
          </w:p>
        </w:tc>
        <w:tc>
          <w:tcPr>
            <w:tcW w:w="567" w:type="dxa"/>
          </w:tcPr>
          <w:p w:rsidR="00CB70B2" w:rsidRPr="00CB70B2" w:rsidRDefault="00CB70B2" w:rsidP="00CB70B2">
            <w:pPr>
              <w:spacing w:line="240" w:lineRule="auto"/>
              <w:jc w:val="left"/>
              <w:rPr>
                <w:rStyle w:val="Hyperlink"/>
                <w:rtl/>
              </w:rPr>
            </w:pPr>
            <w:hyperlink w:anchor="med0" w:tooltip="תוספת ראשונה"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א' – מבשרת ציון</w:t>
            </w:r>
          </w:p>
        </w:tc>
        <w:tc>
          <w:tcPr>
            <w:tcW w:w="567" w:type="dxa"/>
          </w:tcPr>
          <w:p w:rsidR="00CB70B2" w:rsidRPr="00CB70B2" w:rsidRDefault="00CB70B2" w:rsidP="00CB70B2">
            <w:pPr>
              <w:spacing w:line="240" w:lineRule="auto"/>
              <w:jc w:val="left"/>
              <w:rPr>
                <w:rStyle w:val="Hyperlink"/>
                <w:rtl/>
              </w:rPr>
            </w:pPr>
            <w:hyperlink w:anchor="med1" w:tooltip="חלק א – מבשרת ציון"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ב' – נס ציונה</w:t>
            </w:r>
          </w:p>
        </w:tc>
        <w:tc>
          <w:tcPr>
            <w:tcW w:w="567" w:type="dxa"/>
          </w:tcPr>
          <w:p w:rsidR="00CB70B2" w:rsidRPr="00CB70B2" w:rsidRDefault="00CB70B2" w:rsidP="00CB70B2">
            <w:pPr>
              <w:spacing w:line="240" w:lineRule="auto"/>
              <w:jc w:val="left"/>
              <w:rPr>
                <w:rStyle w:val="Hyperlink"/>
                <w:rtl/>
              </w:rPr>
            </w:pPr>
            <w:hyperlink w:anchor="med2" w:tooltip="חלק ב – נס ציונה"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ג' – זכרון יעקב</w:t>
            </w:r>
          </w:p>
        </w:tc>
        <w:tc>
          <w:tcPr>
            <w:tcW w:w="567" w:type="dxa"/>
          </w:tcPr>
          <w:p w:rsidR="00CB70B2" w:rsidRPr="00CB70B2" w:rsidRDefault="00CB70B2" w:rsidP="00CB70B2">
            <w:pPr>
              <w:spacing w:line="240" w:lineRule="auto"/>
              <w:jc w:val="left"/>
              <w:rPr>
                <w:rStyle w:val="Hyperlink"/>
                <w:rtl/>
              </w:rPr>
            </w:pPr>
            <w:hyperlink w:anchor="med3" w:tooltip="חלק ג – זכרון יעקב"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ד' – עמק חפר</w:t>
            </w:r>
          </w:p>
        </w:tc>
        <w:tc>
          <w:tcPr>
            <w:tcW w:w="567" w:type="dxa"/>
          </w:tcPr>
          <w:p w:rsidR="00CB70B2" w:rsidRPr="00CB70B2" w:rsidRDefault="00CB70B2" w:rsidP="00CB70B2">
            <w:pPr>
              <w:spacing w:line="240" w:lineRule="auto"/>
              <w:jc w:val="left"/>
              <w:rPr>
                <w:rStyle w:val="Hyperlink"/>
                <w:rtl/>
              </w:rPr>
            </w:pPr>
            <w:hyperlink w:anchor="med4" w:tooltip="חלק ד – עמק חפר"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ה' – ערד</w:t>
            </w:r>
          </w:p>
        </w:tc>
        <w:tc>
          <w:tcPr>
            <w:tcW w:w="567" w:type="dxa"/>
          </w:tcPr>
          <w:p w:rsidR="00CB70B2" w:rsidRPr="00CB70B2" w:rsidRDefault="00CB70B2" w:rsidP="00CB70B2">
            <w:pPr>
              <w:spacing w:line="240" w:lineRule="auto"/>
              <w:jc w:val="left"/>
              <w:rPr>
                <w:rStyle w:val="Hyperlink"/>
                <w:rtl/>
              </w:rPr>
            </w:pPr>
            <w:hyperlink w:anchor="med5" w:tooltip="חלק ה – ערד"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ו' – שדרות</w:t>
            </w:r>
          </w:p>
        </w:tc>
        <w:tc>
          <w:tcPr>
            <w:tcW w:w="567" w:type="dxa"/>
          </w:tcPr>
          <w:p w:rsidR="00CB70B2" w:rsidRPr="00CB70B2" w:rsidRDefault="00CB70B2" w:rsidP="00CB70B2">
            <w:pPr>
              <w:spacing w:line="240" w:lineRule="auto"/>
              <w:jc w:val="left"/>
              <w:rPr>
                <w:rStyle w:val="Hyperlink"/>
                <w:rtl/>
              </w:rPr>
            </w:pPr>
            <w:hyperlink w:anchor="med6" w:tooltip="חלק ו – שדרות"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ז' – רמת השרון</w:t>
            </w:r>
          </w:p>
        </w:tc>
        <w:tc>
          <w:tcPr>
            <w:tcW w:w="567" w:type="dxa"/>
          </w:tcPr>
          <w:p w:rsidR="00CB70B2" w:rsidRPr="00CB70B2" w:rsidRDefault="00CB70B2" w:rsidP="00CB70B2">
            <w:pPr>
              <w:spacing w:line="240" w:lineRule="auto"/>
              <w:jc w:val="left"/>
              <w:rPr>
                <w:rStyle w:val="Hyperlink"/>
                <w:rtl/>
              </w:rPr>
            </w:pPr>
            <w:hyperlink w:anchor="med7" w:tooltip="חלק ז – רמת השרון"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ח' – יבנה</w:t>
            </w:r>
          </w:p>
        </w:tc>
        <w:tc>
          <w:tcPr>
            <w:tcW w:w="567" w:type="dxa"/>
          </w:tcPr>
          <w:p w:rsidR="00CB70B2" w:rsidRPr="00CB70B2" w:rsidRDefault="00CB70B2" w:rsidP="00CB70B2">
            <w:pPr>
              <w:spacing w:line="240" w:lineRule="auto"/>
              <w:jc w:val="left"/>
              <w:rPr>
                <w:rStyle w:val="Hyperlink"/>
                <w:rtl/>
              </w:rPr>
            </w:pPr>
            <w:hyperlink w:anchor="med8" w:tooltip="חלק ח – יבנה"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ט' – אור-יהודה</w:t>
            </w:r>
          </w:p>
        </w:tc>
        <w:tc>
          <w:tcPr>
            <w:tcW w:w="567" w:type="dxa"/>
          </w:tcPr>
          <w:p w:rsidR="00CB70B2" w:rsidRPr="00CB70B2" w:rsidRDefault="00CB70B2" w:rsidP="00CB70B2">
            <w:pPr>
              <w:spacing w:line="240" w:lineRule="auto"/>
              <w:jc w:val="left"/>
              <w:rPr>
                <w:rStyle w:val="Hyperlink"/>
                <w:rtl/>
              </w:rPr>
            </w:pPr>
            <w:hyperlink w:anchor="med9" w:tooltip="חלק ט – אור-יהודה"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י' – גבעת שמואל</w:t>
            </w:r>
          </w:p>
        </w:tc>
        <w:tc>
          <w:tcPr>
            <w:tcW w:w="567" w:type="dxa"/>
          </w:tcPr>
          <w:p w:rsidR="00CB70B2" w:rsidRPr="00CB70B2" w:rsidRDefault="00CB70B2" w:rsidP="00CB70B2">
            <w:pPr>
              <w:spacing w:line="240" w:lineRule="auto"/>
              <w:jc w:val="left"/>
              <w:rPr>
                <w:rStyle w:val="Hyperlink"/>
                <w:rtl/>
              </w:rPr>
            </w:pPr>
            <w:hyperlink w:anchor="med10" w:tooltip="חלק י – גבעת שמואל"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י"א – מעלות תרשיחא</w:t>
            </w:r>
          </w:p>
        </w:tc>
        <w:tc>
          <w:tcPr>
            <w:tcW w:w="567" w:type="dxa"/>
          </w:tcPr>
          <w:p w:rsidR="00CB70B2" w:rsidRPr="00CB70B2" w:rsidRDefault="00CB70B2" w:rsidP="00CB70B2">
            <w:pPr>
              <w:spacing w:line="240" w:lineRule="auto"/>
              <w:jc w:val="left"/>
              <w:rPr>
                <w:rStyle w:val="Hyperlink"/>
                <w:rtl/>
              </w:rPr>
            </w:pPr>
            <w:hyperlink w:anchor="med11" w:tooltip="חלק יא – מעלות תרשיחא"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י"ב – בית שמש</w:t>
            </w:r>
          </w:p>
        </w:tc>
        <w:tc>
          <w:tcPr>
            <w:tcW w:w="567" w:type="dxa"/>
          </w:tcPr>
          <w:p w:rsidR="00CB70B2" w:rsidRPr="00CB70B2" w:rsidRDefault="00CB70B2" w:rsidP="00CB70B2">
            <w:pPr>
              <w:spacing w:line="240" w:lineRule="auto"/>
              <w:jc w:val="left"/>
              <w:rPr>
                <w:rStyle w:val="Hyperlink"/>
                <w:rtl/>
              </w:rPr>
            </w:pPr>
            <w:hyperlink w:anchor="med12" w:tooltip="חלק יב – בית שמש"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י"ג – ראש פינה</w:t>
            </w:r>
          </w:p>
        </w:tc>
        <w:tc>
          <w:tcPr>
            <w:tcW w:w="567" w:type="dxa"/>
          </w:tcPr>
          <w:p w:rsidR="00CB70B2" w:rsidRPr="00CB70B2" w:rsidRDefault="00CB70B2" w:rsidP="00CB70B2">
            <w:pPr>
              <w:spacing w:line="240" w:lineRule="auto"/>
              <w:jc w:val="left"/>
              <w:rPr>
                <w:rStyle w:val="Hyperlink"/>
                <w:rtl/>
              </w:rPr>
            </w:pPr>
            <w:hyperlink w:anchor="med13" w:tooltip="חלק יג – ראש פינה"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י"ד – אור-עקיבא</w:t>
            </w:r>
          </w:p>
        </w:tc>
        <w:tc>
          <w:tcPr>
            <w:tcW w:w="567" w:type="dxa"/>
          </w:tcPr>
          <w:p w:rsidR="00CB70B2" w:rsidRPr="00CB70B2" w:rsidRDefault="00CB70B2" w:rsidP="00CB70B2">
            <w:pPr>
              <w:spacing w:line="240" w:lineRule="auto"/>
              <w:jc w:val="left"/>
              <w:rPr>
                <w:rStyle w:val="Hyperlink"/>
                <w:rtl/>
              </w:rPr>
            </w:pPr>
            <w:hyperlink w:anchor="med14" w:tooltip="חלק יד – אור-עקיבא"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med14</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ט"ו – מצפה-רמון</w:t>
            </w:r>
          </w:p>
        </w:tc>
        <w:tc>
          <w:tcPr>
            <w:tcW w:w="567" w:type="dxa"/>
          </w:tcPr>
          <w:p w:rsidR="00CB70B2" w:rsidRPr="00CB70B2" w:rsidRDefault="00CB70B2" w:rsidP="00CB70B2">
            <w:pPr>
              <w:spacing w:line="240" w:lineRule="auto"/>
              <w:jc w:val="left"/>
              <w:rPr>
                <w:rStyle w:val="Hyperlink"/>
                <w:rtl/>
              </w:rPr>
            </w:pPr>
            <w:hyperlink w:anchor="med15" w:tooltip="חלק טו – מצפה-רמון"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med15</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ט"ז – עומר</w:t>
            </w:r>
          </w:p>
        </w:tc>
        <w:tc>
          <w:tcPr>
            <w:tcW w:w="567" w:type="dxa"/>
          </w:tcPr>
          <w:p w:rsidR="00CB70B2" w:rsidRPr="00CB70B2" w:rsidRDefault="00CB70B2" w:rsidP="00CB70B2">
            <w:pPr>
              <w:spacing w:line="240" w:lineRule="auto"/>
              <w:jc w:val="left"/>
              <w:rPr>
                <w:rStyle w:val="Hyperlink"/>
                <w:rtl/>
              </w:rPr>
            </w:pPr>
            <w:hyperlink w:anchor="med16" w:tooltip="חלק טז – עומר"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med16</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י"ז – הוד-השרון</w:t>
            </w:r>
          </w:p>
        </w:tc>
        <w:tc>
          <w:tcPr>
            <w:tcW w:w="567" w:type="dxa"/>
          </w:tcPr>
          <w:p w:rsidR="00CB70B2" w:rsidRPr="00CB70B2" w:rsidRDefault="00CB70B2" w:rsidP="00CB70B2">
            <w:pPr>
              <w:spacing w:line="240" w:lineRule="auto"/>
              <w:jc w:val="left"/>
              <w:rPr>
                <w:rStyle w:val="Hyperlink"/>
                <w:rtl/>
              </w:rPr>
            </w:pPr>
            <w:hyperlink w:anchor="med17" w:tooltip="חלק יז – הוד-השרון"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med17</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י"ח – קרית אונו</w:t>
            </w:r>
          </w:p>
        </w:tc>
        <w:tc>
          <w:tcPr>
            <w:tcW w:w="567" w:type="dxa"/>
          </w:tcPr>
          <w:p w:rsidR="00CB70B2" w:rsidRPr="00CB70B2" w:rsidRDefault="00CB70B2" w:rsidP="00CB70B2">
            <w:pPr>
              <w:spacing w:line="240" w:lineRule="auto"/>
              <w:jc w:val="left"/>
              <w:rPr>
                <w:rStyle w:val="Hyperlink"/>
                <w:rtl/>
              </w:rPr>
            </w:pPr>
            <w:hyperlink w:anchor="med18" w:tooltip="חלק יח – קרית אונו"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med18</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י"ט – הגליל התחתון</w:t>
            </w:r>
          </w:p>
        </w:tc>
        <w:tc>
          <w:tcPr>
            <w:tcW w:w="567" w:type="dxa"/>
          </w:tcPr>
          <w:p w:rsidR="00CB70B2" w:rsidRPr="00CB70B2" w:rsidRDefault="00CB70B2" w:rsidP="00CB70B2">
            <w:pPr>
              <w:spacing w:line="240" w:lineRule="auto"/>
              <w:jc w:val="left"/>
              <w:rPr>
                <w:rStyle w:val="Hyperlink"/>
                <w:rtl/>
              </w:rPr>
            </w:pPr>
            <w:hyperlink w:anchor="med19" w:tooltip="חלק יט – הגליל התחתון"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med19</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כ' – כרמיאל</w:t>
            </w:r>
          </w:p>
        </w:tc>
        <w:tc>
          <w:tcPr>
            <w:tcW w:w="567" w:type="dxa"/>
          </w:tcPr>
          <w:p w:rsidR="00CB70B2" w:rsidRPr="00CB70B2" w:rsidRDefault="00CB70B2" w:rsidP="00CB70B2">
            <w:pPr>
              <w:spacing w:line="240" w:lineRule="auto"/>
              <w:jc w:val="left"/>
              <w:rPr>
                <w:rStyle w:val="Hyperlink"/>
                <w:rtl/>
              </w:rPr>
            </w:pPr>
            <w:hyperlink w:anchor="med20" w:tooltip="חלק כ – כרמיאל"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med20</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כ"א – נוה-אפרים-מונוסון</w:t>
            </w:r>
          </w:p>
        </w:tc>
        <w:tc>
          <w:tcPr>
            <w:tcW w:w="567" w:type="dxa"/>
          </w:tcPr>
          <w:p w:rsidR="00CB70B2" w:rsidRPr="00CB70B2" w:rsidRDefault="00CB70B2" w:rsidP="00CB70B2">
            <w:pPr>
              <w:spacing w:line="240" w:lineRule="auto"/>
              <w:jc w:val="left"/>
              <w:rPr>
                <w:rStyle w:val="Hyperlink"/>
                <w:rtl/>
              </w:rPr>
            </w:pPr>
            <w:hyperlink w:anchor="med21" w:tooltip="חלק כא – נוה-אפרים-מונוסון"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med21</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כ"ב – אל-טירה</w:t>
            </w:r>
          </w:p>
        </w:tc>
        <w:tc>
          <w:tcPr>
            <w:tcW w:w="567" w:type="dxa"/>
          </w:tcPr>
          <w:p w:rsidR="00CB70B2" w:rsidRPr="00CB70B2" w:rsidRDefault="00CB70B2" w:rsidP="00CB70B2">
            <w:pPr>
              <w:spacing w:line="240" w:lineRule="auto"/>
              <w:jc w:val="left"/>
              <w:rPr>
                <w:rStyle w:val="Hyperlink"/>
                <w:rtl/>
              </w:rPr>
            </w:pPr>
            <w:hyperlink w:anchor="med22" w:tooltip="חלק כב – אל-טירה"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med22</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כ"ג – תמר</w:t>
            </w:r>
          </w:p>
        </w:tc>
        <w:tc>
          <w:tcPr>
            <w:tcW w:w="567" w:type="dxa"/>
          </w:tcPr>
          <w:p w:rsidR="00CB70B2" w:rsidRPr="00CB70B2" w:rsidRDefault="00CB70B2" w:rsidP="00CB70B2">
            <w:pPr>
              <w:spacing w:line="240" w:lineRule="auto"/>
              <w:jc w:val="left"/>
              <w:rPr>
                <w:rStyle w:val="Hyperlink"/>
                <w:rtl/>
              </w:rPr>
            </w:pPr>
            <w:hyperlink w:anchor="med23" w:tooltip="חלק כג – תמר"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med23</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כ"ד – באר יעקב</w:t>
            </w:r>
          </w:p>
        </w:tc>
        <w:tc>
          <w:tcPr>
            <w:tcW w:w="567" w:type="dxa"/>
          </w:tcPr>
          <w:p w:rsidR="00CB70B2" w:rsidRPr="00CB70B2" w:rsidRDefault="00CB70B2" w:rsidP="00CB70B2">
            <w:pPr>
              <w:spacing w:line="240" w:lineRule="auto"/>
              <w:jc w:val="left"/>
              <w:rPr>
                <w:rStyle w:val="Hyperlink"/>
                <w:rtl/>
              </w:rPr>
            </w:pPr>
            <w:hyperlink w:anchor="med24" w:tooltip="חלק כד – באר יעקב"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med24</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כ"ה – סביון</w:t>
            </w:r>
          </w:p>
        </w:tc>
        <w:tc>
          <w:tcPr>
            <w:tcW w:w="567" w:type="dxa"/>
          </w:tcPr>
          <w:p w:rsidR="00CB70B2" w:rsidRPr="00CB70B2" w:rsidRDefault="00CB70B2" w:rsidP="00CB70B2">
            <w:pPr>
              <w:spacing w:line="240" w:lineRule="auto"/>
              <w:jc w:val="left"/>
              <w:rPr>
                <w:rStyle w:val="Hyperlink"/>
                <w:rtl/>
              </w:rPr>
            </w:pPr>
            <w:hyperlink w:anchor="med25" w:tooltip="חלק כה – סביון"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med25</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כ"ו – אונו</w:t>
            </w:r>
          </w:p>
        </w:tc>
        <w:tc>
          <w:tcPr>
            <w:tcW w:w="567" w:type="dxa"/>
          </w:tcPr>
          <w:p w:rsidR="00CB70B2" w:rsidRPr="00CB70B2" w:rsidRDefault="00CB70B2" w:rsidP="00CB70B2">
            <w:pPr>
              <w:spacing w:line="240" w:lineRule="auto"/>
              <w:jc w:val="left"/>
              <w:rPr>
                <w:rStyle w:val="Hyperlink"/>
                <w:rtl/>
              </w:rPr>
            </w:pPr>
            <w:hyperlink w:anchor="med26" w:tooltip="חלק כו – אונו"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med26</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כ"ז – קרית מלאכי</w:t>
            </w:r>
          </w:p>
        </w:tc>
        <w:tc>
          <w:tcPr>
            <w:tcW w:w="567" w:type="dxa"/>
          </w:tcPr>
          <w:p w:rsidR="00CB70B2" w:rsidRPr="00CB70B2" w:rsidRDefault="00CB70B2" w:rsidP="00CB70B2">
            <w:pPr>
              <w:spacing w:line="240" w:lineRule="auto"/>
              <w:jc w:val="left"/>
              <w:rPr>
                <w:rStyle w:val="Hyperlink"/>
                <w:rtl/>
              </w:rPr>
            </w:pPr>
            <w:hyperlink w:anchor="med27" w:tooltip="חלק כז – קרית מלאכי"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med27</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כ"ח – כפר קרע</w:t>
            </w:r>
          </w:p>
        </w:tc>
        <w:tc>
          <w:tcPr>
            <w:tcW w:w="567" w:type="dxa"/>
          </w:tcPr>
          <w:p w:rsidR="00CB70B2" w:rsidRPr="00CB70B2" w:rsidRDefault="00CB70B2" w:rsidP="00CB70B2">
            <w:pPr>
              <w:spacing w:line="240" w:lineRule="auto"/>
              <w:jc w:val="left"/>
              <w:rPr>
                <w:rStyle w:val="Hyperlink"/>
                <w:rtl/>
              </w:rPr>
            </w:pPr>
            <w:hyperlink w:anchor="med28" w:tooltip="חלק כח – כפר קרע"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med28</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כ"ט – כפר קאסם</w:t>
            </w:r>
          </w:p>
        </w:tc>
        <w:tc>
          <w:tcPr>
            <w:tcW w:w="567" w:type="dxa"/>
          </w:tcPr>
          <w:p w:rsidR="00CB70B2" w:rsidRPr="00CB70B2" w:rsidRDefault="00CB70B2" w:rsidP="00CB70B2">
            <w:pPr>
              <w:spacing w:line="240" w:lineRule="auto"/>
              <w:jc w:val="left"/>
              <w:rPr>
                <w:rStyle w:val="Hyperlink"/>
                <w:rtl/>
              </w:rPr>
            </w:pPr>
            <w:hyperlink w:anchor="med29" w:tooltip="חלק כט – כפר קאסם"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med29</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ל' – אום אל-פחם</w:t>
            </w:r>
          </w:p>
        </w:tc>
        <w:tc>
          <w:tcPr>
            <w:tcW w:w="567" w:type="dxa"/>
          </w:tcPr>
          <w:p w:rsidR="00CB70B2" w:rsidRPr="00CB70B2" w:rsidRDefault="00CB70B2" w:rsidP="00CB70B2">
            <w:pPr>
              <w:spacing w:line="240" w:lineRule="auto"/>
              <w:jc w:val="left"/>
              <w:rPr>
                <w:rStyle w:val="Hyperlink"/>
                <w:rtl/>
              </w:rPr>
            </w:pPr>
            <w:hyperlink w:anchor="med30" w:tooltip="חלק ל – אום אל-פחם"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med30</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ל"א – קרית טבעון</w:t>
            </w:r>
          </w:p>
        </w:tc>
        <w:tc>
          <w:tcPr>
            <w:tcW w:w="567" w:type="dxa"/>
          </w:tcPr>
          <w:p w:rsidR="00CB70B2" w:rsidRPr="00CB70B2" w:rsidRDefault="00CB70B2" w:rsidP="00CB70B2">
            <w:pPr>
              <w:spacing w:line="240" w:lineRule="auto"/>
              <w:jc w:val="left"/>
              <w:rPr>
                <w:rStyle w:val="Hyperlink"/>
                <w:rtl/>
              </w:rPr>
            </w:pPr>
            <w:hyperlink w:anchor="med31" w:tooltip="חלק לא – קרית טבעון"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med31</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ל"ב – תל מונד</w:t>
            </w:r>
          </w:p>
        </w:tc>
        <w:tc>
          <w:tcPr>
            <w:tcW w:w="567" w:type="dxa"/>
          </w:tcPr>
          <w:p w:rsidR="00CB70B2" w:rsidRPr="00CB70B2" w:rsidRDefault="00CB70B2" w:rsidP="00CB70B2">
            <w:pPr>
              <w:spacing w:line="240" w:lineRule="auto"/>
              <w:jc w:val="left"/>
              <w:rPr>
                <w:rStyle w:val="Hyperlink"/>
                <w:rtl/>
              </w:rPr>
            </w:pPr>
            <w:hyperlink w:anchor="med32" w:tooltip="חלק לב – תל מונד"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med32</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ל"ג – בית שאן</w:t>
            </w:r>
          </w:p>
        </w:tc>
        <w:tc>
          <w:tcPr>
            <w:tcW w:w="567" w:type="dxa"/>
          </w:tcPr>
          <w:p w:rsidR="00CB70B2" w:rsidRPr="00CB70B2" w:rsidRDefault="00CB70B2" w:rsidP="00CB70B2">
            <w:pPr>
              <w:spacing w:line="240" w:lineRule="auto"/>
              <w:jc w:val="left"/>
              <w:rPr>
                <w:rStyle w:val="Hyperlink"/>
                <w:rtl/>
              </w:rPr>
            </w:pPr>
            <w:hyperlink w:anchor="med33" w:tooltip="חלק לג – בית שאן"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med33</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ל"ד – נתיבות</w:t>
            </w:r>
          </w:p>
        </w:tc>
        <w:tc>
          <w:tcPr>
            <w:tcW w:w="567" w:type="dxa"/>
          </w:tcPr>
          <w:p w:rsidR="00CB70B2" w:rsidRPr="00CB70B2" w:rsidRDefault="00CB70B2" w:rsidP="00CB70B2">
            <w:pPr>
              <w:spacing w:line="240" w:lineRule="auto"/>
              <w:jc w:val="left"/>
              <w:rPr>
                <w:rStyle w:val="Hyperlink"/>
                <w:rtl/>
              </w:rPr>
            </w:pPr>
            <w:hyperlink w:anchor="med34" w:tooltip="חלק לד – נתיבות"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med34</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ל"ה – ירוחם</w:t>
            </w:r>
          </w:p>
        </w:tc>
        <w:tc>
          <w:tcPr>
            <w:tcW w:w="567" w:type="dxa"/>
          </w:tcPr>
          <w:p w:rsidR="00CB70B2" w:rsidRPr="00CB70B2" w:rsidRDefault="00CB70B2" w:rsidP="00CB70B2">
            <w:pPr>
              <w:spacing w:line="240" w:lineRule="auto"/>
              <w:jc w:val="left"/>
              <w:rPr>
                <w:rStyle w:val="Hyperlink"/>
                <w:rtl/>
              </w:rPr>
            </w:pPr>
            <w:hyperlink w:anchor="med35" w:tooltip="חלק לה – ירוחם"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med35</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ל"ו – עראבה</w:t>
            </w:r>
          </w:p>
        </w:tc>
        <w:tc>
          <w:tcPr>
            <w:tcW w:w="567" w:type="dxa"/>
          </w:tcPr>
          <w:p w:rsidR="00CB70B2" w:rsidRPr="00CB70B2" w:rsidRDefault="00CB70B2" w:rsidP="00CB70B2">
            <w:pPr>
              <w:spacing w:line="240" w:lineRule="auto"/>
              <w:jc w:val="left"/>
              <w:rPr>
                <w:rStyle w:val="Hyperlink"/>
                <w:rtl/>
              </w:rPr>
            </w:pPr>
            <w:hyperlink w:anchor="med36" w:tooltip="חלק לו – עראבה"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med36</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ל"ז – קצרין</w:t>
            </w:r>
          </w:p>
        </w:tc>
        <w:tc>
          <w:tcPr>
            <w:tcW w:w="567" w:type="dxa"/>
          </w:tcPr>
          <w:p w:rsidR="00CB70B2" w:rsidRPr="00CB70B2" w:rsidRDefault="00CB70B2" w:rsidP="00CB70B2">
            <w:pPr>
              <w:spacing w:line="240" w:lineRule="auto"/>
              <w:jc w:val="left"/>
              <w:rPr>
                <w:rStyle w:val="Hyperlink"/>
                <w:rtl/>
              </w:rPr>
            </w:pPr>
            <w:hyperlink w:anchor="med37" w:tooltip="חלק לז – קצרין"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med37</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ל"ח: יהוד</w:t>
            </w:r>
          </w:p>
        </w:tc>
        <w:tc>
          <w:tcPr>
            <w:tcW w:w="567" w:type="dxa"/>
          </w:tcPr>
          <w:p w:rsidR="00CB70B2" w:rsidRPr="00CB70B2" w:rsidRDefault="00CB70B2" w:rsidP="00CB70B2">
            <w:pPr>
              <w:spacing w:line="240" w:lineRule="auto"/>
              <w:jc w:val="left"/>
              <w:rPr>
                <w:rStyle w:val="Hyperlink"/>
                <w:rtl/>
              </w:rPr>
            </w:pPr>
            <w:hyperlink w:anchor="med38" w:tooltip="חלק לח: יהוד"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med38</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ל"ט: מגדל העמק</w:t>
            </w:r>
          </w:p>
        </w:tc>
        <w:tc>
          <w:tcPr>
            <w:tcW w:w="567" w:type="dxa"/>
          </w:tcPr>
          <w:p w:rsidR="00CB70B2" w:rsidRPr="00CB70B2" w:rsidRDefault="00CB70B2" w:rsidP="00CB70B2">
            <w:pPr>
              <w:spacing w:line="240" w:lineRule="auto"/>
              <w:jc w:val="left"/>
              <w:rPr>
                <w:rStyle w:val="Hyperlink"/>
                <w:rtl/>
              </w:rPr>
            </w:pPr>
            <w:hyperlink w:anchor="med39" w:tooltip="חלק לט: מגדל העמק"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med39</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מ': גדרות</w:t>
            </w:r>
          </w:p>
        </w:tc>
        <w:tc>
          <w:tcPr>
            <w:tcW w:w="567" w:type="dxa"/>
          </w:tcPr>
          <w:p w:rsidR="00CB70B2" w:rsidRPr="00CB70B2" w:rsidRDefault="00CB70B2" w:rsidP="00CB70B2">
            <w:pPr>
              <w:spacing w:line="240" w:lineRule="auto"/>
              <w:jc w:val="left"/>
              <w:rPr>
                <w:rStyle w:val="Hyperlink"/>
                <w:rtl/>
              </w:rPr>
            </w:pPr>
            <w:hyperlink w:anchor="med40" w:tooltip="חלק מ: גדרות"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med40</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מ"א: ראש העין</w:t>
            </w:r>
          </w:p>
        </w:tc>
        <w:tc>
          <w:tcPr>
            <w:tcW w:w="567" w:type="dxa"/>
          </w:tcPr>
          <w:p w:rsidR="00CB70B2" w:rsidRPr="00CB70B2" w:rsidRDefault="00CB70B2" w:rsidP="00CB70B2">
            <w:pPr>
              <w:spacing w:line="240" w:lineRule="auto"/>
              <w:jc w:val="left"/>
              <w:rPr>
                <w:rStyle w:val="Hyperlink"/>
                <w:rtl/>
              </w:rPr>
            </w:pPr>
            <w:hyperlink w:anchor="med41" w:tooltip="חלק מא: ראש העין"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med41</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מ"ב: מיתר</w:t>
            </w:r>
          </w:p>
        </w:tc>
        <w:tc>
          <w:tcPr>
            <w:tcW w:w="567" w:type="dxa"/>
          </w:tcPr>
          <w:p w:rsidR="00CB70B2" w:rsidRPr="00CB70B2" w:rsidRDefault="00CB70B2" w:rsidP="00CB70B2">
            <w:pPr>
              <w:spacing w:line="240" w:lineRule="auto"/>
              <w:jc w:val="left"/>
              <w:rPr>
                <w:rStyle w:val="Hyperlink"/>
                <w:rtl/>
              </w:rPr>
            </w:pPr>
            <w:hyperlink w:anchor="med42" w:tooltip="חלק מב: מיתר"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med42</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מ"ג: כוכב יאיר</w:t>
            </w:r>
          </w:p>
        </w:tc>
        <w:tc>
          <w:tcPr>
            <w:tcW w:w="567" w:type="dxa"/>
          </w:tcPr>
          <w:p w:rsidR="00CB70B2" w:rsidRPr="00CB70B2" w:rsidRDefault="00CB70B2" w:rsidP="00CB70B2">
            <w:pPr>
              <w:spacing w:line="240" w:lineRule="auto"/>
              <w:jc w:val="left"/>
              <w:rPr>
                <w:rStyle w:val="Hyperlink"/>
                <w:rtl/>
              </w:rPr>
            </w:pPr>
            <w:hyperlink w:anchor="med43" w:tooltip="חלק מג: כוכב יאיר"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med43</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מ"ד: מועצה אזורית עמק הירדן</w:t>
            </w:r>
          </w:p>
        </w:tc>
        <w:tc>
          <w:tcPr>
            <w:tcW w:w="567" w:type="dxa"/>
          </w:tcPr>
          <w:p w:rsidR="00CB70B2" w:rsidRPr="00CB70B2" w:rsidRDefault="00CB70B2" w:rsidP="00CB70B2">
            <w:pPr>
              <w:spacing w:line="240" w:lineRule="auto"/>
              <w:jc w:val="left"/>
              <w:rPr>
                <w:rStyle w:val="Hyperlink"/>
                <w:rtl/>
              </w:rPr>
            </w:pPr>
            <w:hyperlink w:anchor="med44" w:tooltip="חלק מד: מועצה אזורית עמק הירדן"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med44</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מ"ה: אל טייבה</w:t>
            </w:r>
          </w:p>
        </w:tc>
        <w:tc>
          <w:tcPr>
            <w:tcW w:w="567" w:type="dxa"/>
          </w:tcPr>
          <w:p w:rsidR="00CB70B2" w:rsidRPr="00CB70B2" w:rsidRDefault="00CB70B2" w:rsidP="00CB70B2">
            <w:pPr>
              <w:spacing w:line="240" w:lineRule="auto"/>
              <w:jc w:val="left"/>
              <w:rPr>
                <w:rStyle w:val="Hyperlink"/>
                <w:rtl/>
              </w:rPr>
            </w:pPr>
            <w:hyperlink w:anchor="med45" w:tooltip="חלק מה: אל טייבה"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med45</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מ"ו: יקנעם עלית</w:t>
            </w:r>
          </w:p>
        </w:tc>
        <w:tc>
          <w:tcPr>
            <w:tcW w:w="567" w:type="dxa"/>
          </w:tcPr>
          <w:p w:rsidR="00CB70B2" w:rsidRPr="00CB70B2" w:rsidRDefault="00CB70B2" w:rsidP="00CB70B2">
            <w:pPr>
              <w:spacing w:line="240" w:lineRule="auto"/>
              <w:jc w:val="left"/>
              <w:rPr>
                <w:rStyle w:val="Hyperlink"/>
                <w:rtl/>
              </w:rPr>
            </w:pPr>
            <w:hyperlink w:anchor="med46" w:tooltip="חלק מו: יקנעם עלית"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med46</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מ"ז – אופקים</w:t>
            </w:r>
          </w:p>
        </w:tc>
        <w:tc>
          <w:tcPr>
            <w:tcW w:w="567" w:type="dxa"/>
          </w:tcPr>
          <w:p w:rsidR="00CB70B2" w:rsidRPr="00CB70B2" w:rsidRDefault="00CB70B2" w:rsidP="00CB70B2">
            <w:pPr>
              <w:spacing w:line="240" w:lineRule="auto"/>
              <w:jc w:val="left"/>
              <w:rPr>
                <w:rStyle w:val="Hyperlink"/>
                <w:rtl/>
              </w:rPr>
            </w:pPr>
            <w:hyperlink w:anchor="med47" w:tooltip="חלק מז – אופקים"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med47</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מ"ח – רהט</w:t>
            </w:r>
          </w:p>
        </w:tc>
        <w:tc>
          <w:tcPr>
            <w:tcW w:w="567" w:type="dxa"/>
          </w:tcPr>
          <w:p w:rsidR="00CB70B2" w:rsidRPr="00CB70B2" w:rsidRDefault="00CB70B2" w:rsidP="00CB70B2">
            <w:pPr>
              <w:spacing w:line="240" w:lineRule="auto"/>
              <w:jc w:val="left"/>
              <w:rPr>
                <w:rStyle w:val="Hyperlink"/>
                <w:rtl/>
              </w:rPr>
            </w:pPr>
            <w:hyperlink w:anchor="med48" w:tooltip="חלק מח – רהט"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med48</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מ"ט – מג'אר</w:t>
            </w:r>
          </w:p>
        </w:tc>
        <w:tc>
          <w:tcPr>
            <w:tcW w:w="567" w:type="dxa"/>
          </w:tcPr>
          <w:p w:rsidR="00CB70B2" w:rsidRPr="00CB70B2" w:rsidRDefault="00CB70B2" w:rsidP="00CB70B2">
            <w:pPr>
              <w:spacing w:line="240" w:lineRule="auto"/>
              <w:jc w:val="left"/>
              <w:rPr>
                <w:rStyle w:val="Hyperlink"/>
                <w:rtl/>
              </w:rPr>
            </w:pPr>
            <w:hyperlink w:anchor="med49" w:tooltip="חלק מט – מגאר"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med49</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נ' – מטה יהודה</w:t>
            </w:r>
          </w:p>
        </w:tc>
        <w:tc>
          <w:tcPr>
            <w:tcW w:w="567" w:type="dxa"/>
          </w:tcPr>
          <w:p w:rsidR="00CB70B2" w:rsidRPr="00CB70B2" w:rsidRDefault="00CB70B2" w:rsidP="00CB70B2">
            <w:pPr>
              <w:spacing w:line="240" w:lineRule="auto"/>
              <w:jc w:val="left"/>
              <w:rPr>
                <w:rStyle w:val="Hyperlink"/>
                <w:rtl/>
              </w:rPr>
            </w:pPr>
            <w:hyperlink w:anchor="med50" w:tooltip="חלק נ – מטה יהודה"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med50</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נ"א – גן-יבנה</w:t>
            </w:r>
          </w:p>
        </w:tc>
        <w:tc>
          <w:tcPr>
            <w:tcW w:w="567" w:type="dxa"/>
          </w:tcPr>
          <w:p w:rsidR="00CB70B2" w:rsidRPr="00CB70B2" w:rsidRDefault="00CB70B2" w:rsidP="00CB70B2">
            <w:pPr>
              <w:spacing w:line="240" w:lineRule="auto"/>
              <w:jc w:val="left"/>
              <w:rPr>
                <w:rStyle w:val="Hyperlink"/>
                <w:rtl/>
              </w:rPr>
            </w:pPr>
            <w:hyperlink w:anchor="med51" w:tooltip="חלק נא – גן-יבנה"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med51</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נ"ב – פסוטה</w:t>
            </w:r>
          </w:p>
        </w:tc>
        <w:tc>
          <w:tcPr>
            <w:tcW w:w="567" w:type="dxa"/>
          </w:tcPr>
          <w:p w:rsidR="00CB70B2" w:rsidRPr="00CB70B2" w:rsidRDefault="00CB70B2" w:rsidP="00CB70B2">
            <w:pPr>
              <w:spacing w:line="240" w:lineRule="auto"/>
              <w:jc w:val="left"/>
              <w:rPr>
                <w:rStyle w:val="Hyperlink"/>
                <w:rtl/>
              </w:rPr>
            </w:pPr>
            <w:hyperlink w:anchor="med52" w:tooltip="חלק נב – פסוטה"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med52</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נ"ג – כסרא-סומיע</w:t>
            </w:r>
          </w:p>
        </w:tc>
        <w:tc>
          <w:tcPr>
            <w:tcW w:w="567" w:type="dxa"/>
          </w:tcPr>
          <w:p w:rsidR="00CB70B2" w:rsidRPr="00CB70B2" w:rsidRDefault="00CB70B2" w:rsidP="00CB70B2">
            <w:pPr>
              <w:spacing w:line="240" w:lineRule="auto"/>
              <w:jc w:val="left"/>
              <w:rPr>
                <w:rStyle w:val="Hyperlink"/>
                <w:rtl/>
              </w:rPr>
            </w:pPr>
            <w:hyperlink w:anchor="med53" w:tooltip="חלק נג – כסרא-סומיע"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med53</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נ"ד – סח'נין</w:t>
            </w:r>
          </w:p>
        </w:tc>
        <w:tc>
          <w:tcPr>
            <w:tcW w:w="567" w:type="dxa"/>
          </w:tcPr>
          <w:p w:rsidR="00CB70B2" w:rsidRPr="00CB70B2" w:rsidRDefault="00CB70B2" w:rsidP="00CB70B2">
            <w:pPr>
              <w:spacing w:line="240" w:lineRule="auto"/>
              <w:jc w:val="left"/>
              <w:rPr>
                <w:rStyle w:val="Hyperlink"/>
                <w:rtl/>
              </w:rPr>
            </w:pPr>
            <w:hyperlink w:anchor="med54" w:tooltip="חלק נד – סחנין"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med54</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נ"ה – גני תקוה</w:t>
            </w:r>
          </w:p>
        </w:tc>
        <w:tc>
          <w:tcPr>
            <w:tcW w:w="567" w:type="dxa"/>
          </w:tcPr>
          <w:p w:rsidR="00CB70B2" w:rsidRPr="00CB70B2" w:rsidRDefault="00CB70B2" w:rsidP="00CB70B2">
            <w:pPr>
              <w:spacing w:line="240" w:lineRule="auto"/>
              <w:jc w:val="left"/>
              <w:rPr>
                <w:rStyle w:val="Hyperlink"/>
                <w:rtl/>
              </w:rPr>
            </w:pPr>
            <w:hyperlink w:anchor="med55" w:tooltip="חלק נה – גני תקוה"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med55</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נ"ו – כפר ורדים</w:t>
            </w:r>
          </w:p>
        </w:tc>
        <w:tc>
          <w:tcPr>
            <w:tcW w:w="567" w:type="dxa"/>
          </w:tcPr>
          <w:p w:rsidR="00CB70B2" w:rsidRPr="00CB70B2" w:rsidRDefault="00CB70B2" w:rsidP="00CB70B2">
            <w:pPr>
              <w:spacing w:line="240" w:lineRule="auto"/>
              <w:jc w:val="left"/>
              <w:rPr>
                <w:rStyle w:val="Hyperlink"/>
                <w:rtl/>
              </w:rPr>
            </w:pPr>
            <w:hyperlink w:anchor="med56" w:tooltip="חלק נו – כפר ורדים"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med56</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נ"ז – יקנעם-עילית</w:t>
            </w:r>
          </w:p>
        </w:tc>
        <w:tc>
          <w:tcPr>
            <w:tcW w:w="567" w:type="dxa"/>
          </w:tcPr>
          <w:p w:rsidR="00CB70B2" w:rsidRPr="00CB70B2" w:rsidRDefault="00CB70B2" w:rsidP="00CB70B2">
            <w:pPr>
              <w:spacing w:line="240" w:lineRule="auto"/>
              <w:jc w:val="left"/>
              <w:rPr>
                <w:rStyle w:val="Hyperlink"/>
                <w:rtl/>
              </w:rPr>
            </w:pPr>
            <w:hyperlink w:anchor="med57" w:tooltip="חלק נז – יקנעם-עילית"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med57</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נ"ח – משגב</w:t>
            </w:r>
          </w:p>
        </w:tc>
        <w:tc>
          <w:tcPr>
            <w:tcW w:w="567" w:type="dxa"/>
          </w:tcPr>
          <w:p w:rsidR="00CB70B2" w:rsidRPr="00CB70B2" w:rsidRDefault="00CB70B2" w:rsidP="00CB70B2">
            <w:pPr>
              <w:spacing w:line="240" w:lineRule="auto"/>
              <w:jc w:val="left"/>
              <w:rPr>
                <w:rStyle w:val="Hyperlink"/>
                <w:rtl/>
              </w:rPr>
            </w:pPr>
            <w:hyperlink w:anchor="med58" w:tooltip="חלק נח – משגב"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med58</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נ"ט – שבלי</w:t>
            </w:r>
          </w:p>
        </w:tc>
        <w:tc>
          <w:tcPr>
            <w:tcW w:w="567" w:type="dxa"/>
          </w:tcPr>
          <w:p w:rsidR="00CB70B2" w:rsidRPr="00CB70B2" w:rsidRDefault="00CB70B2" w:rsidP="00CB70B2">
            <w:pPr>
              <w:spacing w:line="240" w:lineRule="auto"/>
              <w:jc w:val="left"/>
              <w:rPr>
                <w:rStyle w:val="Hyperlink"/>
                <w:rtl/>
              </w:rPr>
            </w:pPr>
            <w:hyperlink w:anchor="med59" w:tooltip="חלק נט – שבלי"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med59</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ס': מכבים-רעות</w:t>
            </w:r>
          </w:p>
        </w:tc>
        <w:tc>
          <w:tcPr>
            <w:tcW w:w="567" w:type="dxa"/>
          </w:tcPr>
          <w:p w:rsidR="00CB70B2" w:rsidRPr="00CB70B2" w:rsidRDefault="00CB70B2" w:rsidP="00CB70B2">
            <w:pPr>
              <w:spacing w:line="240" w:lineRule="auto"/>
              <w:jc w:val="left"/>
              <w:rPr>
                <w:rStyle w:val="Hyperlink"/>
                <w:rtl/>
              </w:rPr>
            </w:pPr>
            <w:hyperlink w:anchor="med60" w:tooltip="חלק ס: מכבים-רעות"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med60</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ס"א – אבו-גוש</w:t>
            </w:r>
          </w:p>
        </w:tc>
        <w:tc>
          <w:tcPr>
            <w:tcW w:w="567" w:type="dxa"/>
          </w:tcPr>
          <w:p w:rsidR="00CB70B2" w:rsidRPr="00CB70B2" w:rsidRDefault="00CB70B2" w:rsidP="00CB70B2">
            <w:pPr>
              <w:spacing w:line="240" w:lineRule="auto"/>
              <w:jc w:val="left"/>
              <w:rPr>
                <w:rStyle w:val="Hyperlink"/>
                <w:rtl/>
              </w:rPr>
            </w:pPr>
            <w:hyperlink w:anchor="med61" w:tooltip="חלק סא – אבו-גוש"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med61</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סא  – דרום השרון</w:t>
            </w:r>
          </w:p>
        </w:tc>
        <w:tc>
          <w:tcPr>
            <w:tcW w:w="567" w:type="dxa"/>
          </w:tcPr>
          <w:p w:rsidR="00CB70B2" w:rsidRPr="00CB70B2" w:rsidRDefault="00CB70B2" w:rsidP="00CB70B2">
            <w:pPr>
              <w:spacing w:line="240" w:lineRule="auto"/>
              <w:jc w:val="left"/>
              <w:rPr>
                <w:rStyle w:val="Hyperlink"/>
                <w:rtl/>
              </w:rPr>
            </w:pPr>
            <w:hyperlink w:anchor="med62" w:tooltip="חלק סא  – דרום השרון"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med62</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סב – נחף</w:t>
            </w:r>
          </w:p>
        </w:tc>
        <w:tc>
          <w:tcPr>
            <w:tcW w:w="567" w:type="dxa"/>
          </w:tcPr>
          <w:p w:rsidR="00CB70B2" w:rsidRPr="00CB70B2" w:rsidRDefault="00CB70B2" w:rsidP="00CB70B2">
            <w:pPr>
              <w:spacing w:line="240" w:lineRule="auto"/>
              <w:jc w:val="left"/>
              <w:rPr>
                <w:rStyle w:val="Hyperlink"/>
                <w:rtl/>
              </w:rPr>
            </w:pPr>
            <w:hyperlink w:anchor="med63" w:tooltip="חלק סב – נחף"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med63</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סג – קלנסווה</w:t>
            </w:r>
          </w:p>
        </w:tc>
        <w:tc>
          <w:tcPr>
            <w:tcW w:w="567" w:type="dxa"/>
          </w:tcPr>
          <w:p w:rsidR="00CB70B2" w:rsidRPr="00CB70B2" w:rsidRDefault="00CB70B2" w:rsidP="00CB70B2">
            <w:pPr>
              <w:spacing w:line="240" w:lineRule="auto"/>
              <w:jc w:val="left"/>
              <w:rPr>
                <w:rStyle w:val="Hyperlink"/>
                <w:rtl/>
              </w:rPr>
            </w:pPr>
            <w:hyperlink w:anchor="med64" w:tooltip="חלק סג – קלנסווה"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med64</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סד – להבים</w:t>
            </w:r>
          </w:p>
        </w:tc>
        <w:tc>
          <w:tcPr>
            <w:tcW w:w="567" w:type="dxa"/>
          </w:tcPr>
          <w:p w:rsidR="00CB70B2" w:rsidRPr="00CB70B2" w:rsidRDefault="00CB70B2" w:rsidP="00CB70B2">
            <w:pPr>
              <w:spacing w:line="240" w:lineRule="auto"/>
              <w:jc w:val="left"/>
              <w:rPr>
                <w:rStyle w:val="Hyperlink"/>
                <w:rtl/>
              </w:rPr>
            </w:pPr>
            <w:hyperlink w:anchor="med65" w:tooltip="חלק סד – להבים"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med65</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ס"ה – שוהם</w:t>
            </w:r>
          </w:p>
        </w:tc>
        <w:tc>
          <w:tcPr>
            <w:tcW w:w="567" w:type="dxa"/>
          </w:tcPr>
          <w:p w:rsidR="00CB70B2" w:rsidRPr="00CB70B2" w:rsidRDefault="00CB70B2" w:rsidP="00CB70B2">
            <w:pPr>
              <w:spacing w:line="240" w:lineRule="auto"/>
              <w:jc w:val="left"/>
              <w:rPr>
                <w:rStyle w:val="Hyperlink"/>
                <w:rtl/>
              </w:rPr>
            </w:pPr>
            <w:hyperlink w:anchor="med66" w:tooltip="חלק סה – שוהם"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med66</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ס"ו – מודיעין</w:t>
            </w:r>
          </w:p>
        </w:tc>
        <w:tc>
          <w:tcPr>
            <w:tcW w:w="567" w:type="dxa"/>
          </w:tcPr>
          <w:p w:rsidR="00CB70B2" w:rsidRPr="00CB70B2" w:rsidRDefault="00CB70B2" w:rsidP="00CB70B2">
            <w:pPr>
              <w:spacing w:line="240" w:lineRule="auto"/>
              <w:jc w:val="left"/>
              <w:rPr>
                <w:rStyle w:val="Hyperlink"/>
                <w:rtl/>
              </w:rPr>
            </w:pPr>
            <w:hyperlink w:anchor="med67" w:tooltip="חלק סו – מודיעין"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med67</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ס"ז – רמת נגב</w:t>
            </w:r>
          </w:p>
        </w:tc>
        <w:tc>
          <w:tcPr>
            <w:tcW w:w="567" w:type="dxa"/>
          </w:tcPr>
          <w:p w:rsidR="00CB70B2" w:rsidRPr="00CB70B2" w:rsidRDefault="00CB70B2" w:rsidP="00CB70B2">
            <w:pPr>
              <w:spacing w:line="240" w:lineRule="auto"/>
              <w:jc w:val="left"/>
              <w:rPr>
                <w:rStyle w:val="Hyperlink"/>
                <w:rtl/>
              </w:rPr>
            </w:pPr>
            <w:hyperlink w:anchor="med68" w:tooltip="חלק סז – רמת נגב"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med68</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ס"ח – הגליל העליון</w:t>
            </w:r>
          </w:p>
        </w:tc>
        <w:tc>
          <w:tcPr>
            <w:tcW w:w="567" w:type="dxa"/>
          </w:tcPr>
          <w:p w:rsidR="00CB70B2" w:rsidRPr="00CB70B2" w:rsidRDefault="00CB70B2" w:rsidP="00CB70B2">
            <w:pPr>
              <w:spacing w:line="240" w:lineRule="auto"/>
              <w:jc w:val="left"/>
              <w:rPr>
                <w:rStyle w:val="Hyperlink"/>
                <w:rtl/>
              </w:rPr>
            </w:pPr>
            <w:hyperlink w:anchor="med69" w:tooltip="חלק סח – הגליל העליון"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med69</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ס"ט – עזתה</w:t>
            </w:r>
          </w:p>
        </w:tc>
        <w:tc>
          <w:tcPr>
            <w:tcW w:w="567" w:type="dxa"/>
          </w:tcPr>
          <w:p w:rsidR="00CB70B2" w:rsidRPr="00CB70B2" w:rsidRDefault="00CB70B2" w:rsidP="00CB70B2">
            <w:pPr>
              <w:spacing w:line="240" w:lineRule="auto"/>
              <w:jc w:val="left"/>
              <w:rPr>
                <w:rStyle w:val="Hyperlink"/>
                <w:rtl/>
              </w:rPr>
            </w:pPr>
            <w:hyperlink w:anchor="med70" w:tooltip="חלק סט – עזתה"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med70</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ע' – קרית עקרון</w:t>
            </w:r>
          </w:p>
        </w:tc>
        <w:tc>
          <w:tcPr>
            <w:tcW w:w="567" w:type="dxa"/>
          </w:tcPr>
          <w:p w:rsidR="00CB70B2" w:rsidRPr="00CB70B2" w:rsidRDefault="00CB70B2" w:rsidP="00CB70B2">
            <w:pPr>
              <w:spacing w:line="240" w:lineRule="auto"/>
              <w:jc w:val="left"/>
              <w:rPr>
                <w:rStyle w:val="Hyperlink"/>
                <w:rtl/>
              </w:rPr>
            </w:pPr>
            <w:hyperlink w:anchor="med71" w:tooltip="חלק ע – קרית עקרון"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med71</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ע"א – כפר יונה</w:t>
            </w:r>
          </w:p>
        </w:tc>
        <w:tc>
          <w:tcPr>
            <w:tcW w:w="567" w:type="dxa"/>
          </w:tcPr>
          <w:p w:rsidR="00CB70B2" w:rsidRPr="00CB70B2" w:rsidRDefault="00CB70B2" w:rsidP="00CB70B2">
            <w:pPr>
              <w:spacing w:line="240" w:lineRule="auto"/>
              <w:jc w:val="left"/>
              <w:rPr>
                <w:rStyle w:val="Hyperlink"/>
                <w:rtl/>
              </w:rPr>
            </w:pPr>
            <w:hyperlink w:anchor="med72" w:tooltip="חלק עא – כפר יונה"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med72</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ע"ב – מבשרת ציון</w:t>
            </w:r>
          </w:p>
        </w:tc>
        <w:tc>
          <w:tcPr>
            <w:tcW w:w="567" w:type="dxa"/>
          </w:tcPr>
          <w:p w:rsidR="00CB70B2" w:rsidRPr="00CB70B2" w:rsidRDefault="00CB70B2" w:rsidP="00CB70B2">
            <w:pPr>
              <w:spacing w:line="240" w:lineRule="auto"/>
              <w:jc w:val="left"/>
              <w:rPr>
                <w:rStyle w:val="Hyperlink"/>
                <w:rtl/>
              </w:rPr>
            </w:pPr>
            <w:hyperlink w:anchor="med73" w:tooltip="חלק עב – מבשרת ציון"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med73</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ע"ג – מזכרת בתיה</w:t>
            </w:r>
          </w:p>
        </w:tc>
        <w:tc>
          <w:tcPr>
            <w:tcW w:w="567" w:type="dxa"/>
          </w:tcPr>
          <w:p w:rsidR="00CB70B2" w:rsidRPr="00CB70B2" w:rsidRDefault="00CB70B2" w:rsidP="00CB70B2">
            <w:pPr>
              <w:spacing w:line="240" w:lineRule="auto"/>
              <w:jc w:val="left"/>
              <w:rPr>
                <w:rStyle w:val="Hyperlink"/>
                <w:rtl/>
              </w:rPr>
            </w:pPr>
            <w:hyperlink w:anchor="med74" w:tooltip="חלק עג – מזכרת בתיה"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med74</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ע"ד – גדרה</w:t>
            </w:r>
          </w:p>
        </w:tc>
        <w:tc>
          <w:tcPr>
            <w:tcW w:w="567" w:type="dxa"/>
          </w:tcPr>
          <w:p w:rsidR="00CB70B2" w:rsidRPr="00CB70B2" w:rsidRDefault="00CB70B2" w:rsidP="00CB70B2">
            <w:pPr>
              <w:spacing w:line="240" w:lineRule="auto"/>
              <w:jc w:val="left"/>
              <w:rPr>
                <w:rStyle w:val="Hyperlink"/>
                <w:rtl/>
              </w:rPr>
            </w:pPr>
            <w:hyperlink w:anchor="med75" w:tooltip="חלק עד – גדרה"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med75</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ע"ה – רמות השבים</w:t>
            </w:r>
          </w:p>
        </w:tc>
        <w:tc>
          <w:tcPr>
            <w:tcW w:w="567" w:type="dxa"/>
          </w:tcPr>
          <w:p w:rsidR="00CB70B2" w:rsidRPr="00CB70B2" w:rsidRDefault="00CB70B2" w:rsidP="00CB70B2">
            <w:pPr>
              <w:spacing w:line="240" w:lineRule="auto"/>
              <w:jc w:val="left"/>
              <w:rPr>
                <w:rStyle w:val="Hyperlink"/>
                <w:rtl/>
              </w:rPr>
            </w:pPr>
            <w:hyperlink w:anchor="med76" w:tooltip="חלק עה – רמות השבים"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med76</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ע"ו – פרדסיה</w:t>
            </w:r>
          </w:p>
        </w:tc>
        <w:tc>
          <w:tcPr>
            <w:tcW w:w="567" w:type="dxa"/>
          </w:tcPr>
          <w:p w:rsidR="00CB70B2" w:rsidRPr="00CB70B2" w:rsidRDefault="00CB70B2" w:rsidP="00CB70B2">
            <w:pPr>
              <w:spacing w:line="240" w:lineRule="auto"/>
              <w:jc w:val="left"/>
              <w:rPr>
                <w:rStyle w:val="Hyperlink"/>
                <w:rtl/>
              </w:rPr>
            </w:pPr>
            <w:hyperlink w:anchor="med77" w:tooltip="חלק עו – פרדסיה"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med77</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ע"ו1 – חוף השרון</w:t>
            </w:r>
          </w:p>
        </w:tc>
        <w:tc>
          <w:tcPr>
            <w:tcW w:w="567" w:type="dxa"/>
          </w:tcPr>
          <w:p w:rsidR="00CB70B2" w:rsidRPr="00CB70B2" w:rsidRDefault="00CB70B2" w:rsidP="00CB70B2">
            <w:pPr>
              <w:spacing w:line="240" w:lineRule="auto"/>
              <w:jc w:val="left"/>
              <w:rPr>
                <w:rStyle w:val="Hyperlink"/>
                <w:rtl/>
              </w:rPr>
            </w:pPr>
            <w:hyperlink w:anchor="med78" w:tooltip="חלק עו1 – חוף השרון"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med78</w:instrText>
            </w:r>
            <w:r>
              <w:rPr>
                <w:rFonts w:cs="Times New Roman"/>
                <w:sz w:val="24"/>
                <w:rtl/>
              </w:rPr>
              <w:instrText xml:space="preserve"> </w:instrText>
            </w:r>
            <w:r>
              <w:rPr>
                <w:rFonts w:cs="Frankruhel"/>
                <w:sz w:val="24"/>
                <w:rtl/>
              </w:rPr>
              <w:fldChar w:fldCharType="separate"/>
            </w:r>
            <w:r>
              <w:rPr>
                <w:rFonts w:cs="Times New Roman"/>
                <w:noProof/>
                <w:sz w:val="24"/>
                <w:rtl/>
              </w:rPr>
              <w:t>65</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ע"ז – קדימה צורן</w:t>
            </w:r>
          </w:p>
        </w:tc>
        <w:tc>
          <w:tcPr>
            <w:tcW w:w="567" w:type="dxa"/>
          </w:tcPr>
          <w:p w:rsidR="00CB70B2" w:rsidRPr="00CB70B2" w:rsidRDefault="00CB70B2" w:rsidP="00CB70B2">
            <w:pPr>
              <w:spacing w:line="240" w:lineRule="auto"/>
              <w:jc w:val="left"/>
              <w:rPr>
                <w:rStyle w:val="Hyperlink"/>
                <w:rtl/>
              </w:rPr>
            </w:pPr>
            <w:hyperlink w:anchor="med79" w:tooltip="חלק עז – קדימה צורן"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med79</w:instrText>
            </w:r>
            <w:r>
              <w:rPr>
                <w:rFonts w:cs="Times New Roman"/>
                <w:sz w:val="24"/>
                <w:rtl/>
              </w:rPr>
              <w:instrText xml:space="preserve"> </w:instrText>
            </w:r>
            <w:r>
              <w:rPr>
                <w:rFonts w:cs="Frankruhel"/>
                <w:sz w:val="24"/>
                <w:rtl/>
              </w:rPr>
              <w:fldChar w:fldCharType="separate"/>
            </w:r>
            <w:r>
              <w:rPr>
                <w:rFonts w:cs="Times New Roman"/>
                <w:noProof/>
                <w:sz w:val="24"/>
                <w:rtl/>
              </w:rPr>
              <w:t>66</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ע"ח – באר טוביה</w:t>
            </w:r>
          </w:p>
        </w:tc>
        <w:tc>
          <w:tcPr>
            <w:tcW w:w="567" w:type="dxa"/>
          </w:tcPr>
          <w:p w:rsidR="00CB70B2" w:rsidRPr="00CB70B2" w:rsidRDefault="00CB70B2" w:rsidP="00CB70B2">
            <w:pPr>
              <w:spacing w:line="240" w:lineRule="auto"/>
              <w:jc w:val="left"/>
              <w:rPr>
                <w:rStyle w:val="Hyperlink"/>
                <w:rtl/>
              </w:rPr>
            </w:pPr>
            <w:hyperlink w:anchor="med80" w:tooltip="חלק עח – באר טוביה"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med80</w:instrText>
            </w:r>
            <w:r>
              <w:rPr>
                <w:rFonts w:cs="Times New Roman"/>
                <w:sz w:val="24"/>
                <w:rtl/>
              </w:rPr>
              <w:instrText xml:space="preserve"> </w:instrText>
            </w:r>
            <w:r>
              <w:rPr>
                <w:rFonts w:cs="Frankruhel"/>
                <w:sz w:val="24"/>
                <w:rtl/>
              </w:rPr>
              <w:fldChar w:fldCharType="separate"/>
            </w:r>
            <w:r>
              <w:rPr>
                <w:rFonts w:cs="Times New Roman"/>
                <w:noProof/>
                <w:sz w:val="24"/>
                <w:rtl/>
              </w:rPr>
              <w:t>70</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ע"ט – גולן</w:t>
            </w:r>
          </w:p>
        </w:tc>
        <w:tc>
          <w:tcPr>
            <w:tcW w:w="567" w:type="dxa"/>
          </w:tcPr>
          <w:p w:rsidR="00CB70B2" w:rsidRPr="00CB70B2" w:rsidRDefault="00CB70B2" w:rsidP="00CB70B2">
            <w:pPr>
              <w:spacing w:line="240" w:lineRule="auto"/>
              <w:jc w:val="left"/>
              <w:rPr>
                <w:rStyle w:val="Hyperlink"/>
                <w:rtl/>
              </w:rPr>
            </w:pPr>
            <w:hyperlink w:anchor="med81" w:tooltip="חלק עט – גולן"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med81</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פ' – מטה אשר</w:t>
            </w:r>
          </w:p>
        </w:tc>
        <w:tc>
          <w:tcPr>
            <w:tcW w:w="567" w:type="dxa"/>
          </w:tcPr>
          <w:p w:rsidR="00CB70B2" w:rsidRPr="00CB70B2" w:rsidRDefault="00CB70B2" w:rsidP="00CB70B2">
            <w:pPr>
              <w:spacing w:line="240" w:lineRule="auto"/>
              <w:jc w:val="left"/>
              <w:rPr>
                <w:rStyle w:val="Hyperlink"/>
                <w:rtl/>
              </w:rPr>
            </w:pPr>
            <w:hyperlink w:anchor="med82" w:tooltip="חלק פ – מטה אשר"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med82</w:instrText>
            </w:r>
            <w:r>
              <w:rPr>
                <w:rFonts w:cs="Times New Roman"/>
                <w:sz w:val="24"/>
                <w:rtl/>
              </w:rPr>
              <w:instrText xml:space="preserve"> </w:instrText>
            </w:r>
            <w:r>
              <w:rPr>
                <w:rFonts w:cs="Frankruhel"/>
                <w:sz w:val="24"/>
                <w:rtl/>
              </w:rPr>
              <w:fldChar w:fldCharType="separate"/>
            </w:r>
            <w:r>
              <w:rPr>
                <w:rFonts w:cs="Times New Roman"/>
                <w:noProof/>
                <w:sz w:val="24"/>
                <w:rtl/>
              </w:rPr>
              <w:t>72</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פ"א – עמק יזרעאל</w:t>
            </w:r>
          </w:p>
        </w:tc>
        <w:tc>
          <w:tcPr>
            <w:tcW w:w="567" w:type="dxa"/>
          </w:tcPr>
          <w:p w:rsidR="00CB70B2" w:rsidRPr="00CB70B2" w:rsidRDefault="00CB70B2" w:rsidP="00CB70B2">
            <w:pPr>
              <w:spacing w:line="240" w:lineRule="auto"/>
              <w:jc w:val="left"/>
              <w:rPr>
                <w:rStyle w:val="Hyperlink"/>
                <w:rtl/>
              </w:rPr>
            </w:pPr>
            <w:hyperlink w:anchor="med83" w:tooltip="חלק פא – עמק יזרעאל"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med83</w:instrText>
            </w:r>
            <w:r>
              <w:rPr>
                <w:rFonts w:cs="Times New Roman"/>
                <w:sz w:val="24"/>
                <w:rtl/>
              </w:rPr>
              <w:instrText xml:space="preserve"> </w:instrText>
            </w:r>
            <w:r>
              <w:rPr>
                <w:rFonts w:cs="Frankruhel"/>
                <w:sz w:val="24"/>
                <w:rtl/>
              </w:rPr>
              <w:fldChar w:fldCharType="separate"/>
            </w:r>
            <w:r>
              <w:rPr>
                <w:rFonts w:cs="Times New Roman"/>
                <w:noProof/>
                <w:sz w:val="24"/>
                <w:rtl/>
              </w:rPr>
              <w:t>74</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פ"ב – אבן יהודה</w:t>
            </w:r>
          </w:p>
        </w:tc>
        <w:tc>
          <w:tcPr>
            <w:tcW w:w="567" w:type="dxa"/>
          </w:tcPr>
          <w:p w:rsidR="00CB70B2" w:rsidRPr="00CB70B2" w:rsidRDefault="00CB70B2" w:rsidP="00CB70B2">
            <w:pPr>
              <w:spacing w:line="240" w:lineRule="auto"/>
              <w:jc w:val="left"/>
              <w:rPr>
                <w:rStyle w:val="Hyperlink"/>
                <w:rtl/>
              </w:rPr>
            </w:pPr>
            <w:hyperlink w:anchor="med84" w:tooltip="חלק פב – אבן יהודה"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med84</w:instrText>
            </w:r>
            <w:r>
              <w:rPr>
                <w:rFonts w:cs="Times New Roman"/>
                <w:sz w:val="24"/>
                <w:rtl/>
              </w:rPr>
              <w:instrText xml:space="preserve"> </w:instrText>
            </w:r>
            <w:r>
              <w:rPr>
                <w:rFonts w:cs="Frankruhel"/>
                <w:sz w:val="24"/>
                <w:rtl/>
              </w:rPr>
              <w:fldChar w:fldCharType="separate"/>
            </w:r>
            <w:r>
              <w:rPr>
                <w:rFonts w:cs="Times New Roman"/>
                <w:noProof/>
                <w:sz w:val="24"/>
                <w:rtl/>
              </w:rPr>
              <w:t>77</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פ"ג – מרחבים</w:t>
            </w:r>
          </w:p>
        </w:tc>
        <w:tc>
          <w:tcPr>
            <w:tcW w:w="567" w:type="dxa"/>
          </w:tcPr>
          <w:p w:rsidR="00CB70B2" w:rsidRPr="00CB70B2" w:rsidRDefault="00CB70B2" w:rsidP="00CB70B2">
            <w:pPr>
              <w:spacing w:line="240" w:lineRule="auto"/>
              <w:jc w:val="left"/>
              <w:rPr>
                <w:rStyle w:val="Hyperlink"/>
                <w:rtl/>
              </w:rPr>
            </w:pPr>
            <w:hyperlink w:anchor="med85" w:tooltip="חלק פג – מרחבים"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med85</w:instrText>
            </w:r>
            <w:r>
              <w:rPr>
                <w:rFonts w:cs="Times New Roman"/>
                <w:sz w:val="24"/>
                <w:rtl/>
              </w:rPr>
              <w:instrText xml:space="preserve"> </w:instrText>
            </w:r>
            <w:r>
              <w:rPr>
                <w:rFonts w:cs="Frankruhel"/>
                <w:sz w:val="24"/>
                <w:rtl/>
              </w:rPr>
              <w:fldChar w:fldCharType="separate"/>
            </w:r>
            <w:r>
              <w:rPr>
                <w:rFonts w:cs="Times New Roman"/>
                <w:noProof/>
                <w:sz w:val="24"/>
                <w:rtl/>
              </w:rPr>
              <w:t>79</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פ"ד – אשכול</w:t>
            </w:r>
          </w:p>
        </w:tc>
        <w:tc>
          <w:tcPr>
            <w:tcW w:w="567" w:type="dxa"/>
          </w:tcPr>
          <w:p w:rsidR="00CB70B2" w:rsidRPr="00CB70B2" w:rsidRDefault="00CB70B2" w:rsidP="00CB70B2">
            <w:pPr>
              <w:spacing w:line="240" w:lineRule="auto"/>
              <w:jc w:val="left"/>
              <w:rPr>
                <w:rStyle w:val="Hyperlink"/>
                <w:rtl/>
              </w:rPr>
            </w:pPr>
            <w:hyperlink w:anchor="med86" w:tooltip="חלק פד – אשכול"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med86</w:instrText>
            </w:r>
            <w:r>
              <w:rPr>
                <w:rFonts w:cs="Times New Roman"/>
                <w:sz w:val="24"/>
                <w:rtl/>
              </w:rPr>
              <w:instrText xml:space="preserve"> </w:instrText>
            </w:r>
            <w:r>
              <w:rPr>
                <w:rFonts w:cs="Frankruhel"/>
                <w:sz w:val="24"/>
                <w:rtl/>
              </w:rPr>
              <w:fldChar w:fldCharType="separate"/>
            </w:r>
            <w:r>
              <w:rPr>
                <w:rFonts w:cs="Times New Roman"/>
                <w:noProof/>
                <w:sz w:val="24"/>
                <w:rtl/>
              </w:rPr>
              <w:t>79</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פ"ה – לב השרון</w:t>
            </w:r>
          </w:p>
        </w:tc>
        <w:tc>
          <w:tcPr>
            <w:tcW w:w="567" w:type="dxa"/>
          </w:tcPr>
          <w:p w:rsidR="00CB70B2" w:rsidRPr="00CB70B2" w:rsidRDefault="00CB70B2" w:rsidP="00CB70B2">
            <w:pPr>
              <w:spacing w:line="240" w:lineRule="auto"/>
              <w:jc w:val="left"/>
              <w:rPr>
                <w:rStyle w:val="Hyperlink"/>
                <w:rtl/>
              </w:rPr>
            </w:pPr>
            <w:hyperlink w:anchor="med87" w:tooltip="חלק פה – לב השרון"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med87</w:instrText>
            </w:r>
            <w:r>
              <w:rPr>
                <w:rFonts w:cs="Times New Roman"/>
                <w:sz w:val="24"/>
                <w:rtl/>
              </w:rPr>
              <w:instrText xml:space="preserve"> </w:instrText>
            </w:r>
            <w:r>
              <w:rPr>
                <w:rFonts w:cs="Frankruhel"/>
                <w:sz w:val="24"/>
                <w:rtl/>
              </w:rPr>
              <w:fldChar w:fldCharType="separate"/>
            </w:r>
            <w:r>
              <w:rPr>
                <w:rFonts w:cs="Times New Roman"/>
                <w:noProof/>
                <w:sz w:val="24"/>
                <w:rtl/>
              </w:rPr>
              <w:t>79</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פ"ו – פרדס-חנה-כרכור</w:t>
            </w:r>
          </w:p>
        </w:tc>
        <w:tc>
          <w:tcPr>
            <w:tcW w:w="567" w:type="dxa"/>
          </w:tcPr>
          <w:p w:rsidR="00CB70B2" w:rsidRPr="00CB70B2" w:rsidRDefault="00CB70B2" w:rsidP="00CB70B2">
            <w:pPr>
              <w:spacing w:line="240" w:lineRule="auto"/>
              <w:jc w:val="left"/>
              <w:rPr>
                <w:rStyle w:val="Hyperlink"/>
                <w:rtl/>
              </w:rPr>
            </w:pPr>
            <w:hyperlink w:anchor="med88" w:tooltip="חלק פו – פרדס-חנה-כרכור"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med88</w:instrText>
            </w:r>
            <w:r>
              <w:rPr>
                <w:rFonts w:cs="Times New Roman"/>
                <w:sz w:val="24"/>
                <w:rtl/>
              </w:rPr>
              <w:instrText xml:space="preserve"> </w:instrText>
            </w:r>
            <w:r>
              <w:rPr>
                <w:rFonts w:cs="Frankruhel"/>
                <w:sz w:val="24"/>
                <w:rtl/>
              </w:rPr>
              <w:fldChar w:fldCharType="separate"/>
            </w:r>
            <w:r>
              <w:rPr>
                <w:rFonts w:cs="Times New Roman"/>
                <w:noProof/>
                <w:sz w:val="24"/>
                <w:rtl/>
              </w:rPr>
              <w:t>80</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פ"ז – בני עי"ש</w:t>
            </w:r>
          </w:p>
        </w:tc>
        <w:tc>
          <w:tcPr>
            <w:tcW w:w="567" w:type="dxa"/>
          </w:tcPr>
          <w:p w:rsidR="00CB70B2" w:rsidRPr="00CB70B2" w:rsidRDefault="00CB70B2" w:rsidP="00CB70B2">
            <w:pPr>
              <w:spacing w:line="240" w:lineRule="auto"/>
              <w:jc w:val="left"/>
              <w:rPr>
                <w:rStyle w:val="Hyperlink"/>
                <w:rtl/>
              </w:rPr>
            </w:pPr>
            <w:hyperlink w:anchor="med89" w:tooltip="חלק פז – בני עיש"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med89</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פ"ח – מועצה אזורית זבולון</w:t>
            </w:r>
          </w:p>
        </w:tc>
        <w:tc>
          <w:tcPr>
            <w:tcW w:w="567" w:type="dxa"/>
          </w:tcPr>
          <w:p w:rsidR="00CB70B2" w:rsidRPr="00CB70B2" w:rsidRDefault="00CB70B2" w:rsidP="00CB70B2">
            <w:pPr>
              <w:spacing w:line="240" w:lineRule="auto"/>
              <w:jc w:val="left"/>
              <w:rPr>
                <w:rStyle w:val="Hyperlink"/>
                <w:rtl/>
              </w:rPr>
            </w:pPr>
            <w:hyperlink w:anchor="med90" w:tooltip="חלק פח – מועצה אזורית זבולון"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med90</w:instrText>
            </w:r>
            <w:r>
              <w:rPr>
                <w:rFonts w:cs="Times New Roman"/>
                <w:sz w:val="24"/>
                <w:rtl/>
              </w:rPr>
              <w:instrText xml:space="preserve"> </w:instrText>
            </w:r>
            <w:r>
              <w:rPr>
                <w:rFonts w:cs="Frankruhel"/>
                <w:sz w:val="24"/>
                <w:rtl/>
              </w:rPr>
              <w:fldChar w:fldCharType="separate"/>
            </w:r>
            <w:r>
              <w:rPr>
                <w:rFonts w:cs="Times New Roman"/>
                <w:noProof/>
                <w:sz w:val="24"/>
                <w:rtl/>
              </w:rPr>
              <w:t>84</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פ"ט – מבואות החרמון</w:t>
            </w:r>
          </w:p>
        </w:tc>
        <w:tc>
          <w:tcPr>
            <w:tcW w:w="567" w:type="dxa"/>
          </w:tcPr>
          <w:p w:rsidR="00CB70B2" w:rsidRPr="00CB70B2" w:rsidRDefault="00CB70B2" w:rsidP="00CB70B2">
            <w:pPr>
              <w:spacing w:line="240" w:lineRule="auto"/>
              <w:jc w:val="left"/>
              <w:rPr>
                <w:rStyle w:val="Hyperlink"/>
                <w:rtl/>
              </w:rPr>
            </w:pPr>
            <w:hyperlink w:anchor="med91" w:tooltip="חלק פט – מבואות החרמון"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med91</w:instrText>
            </w:r>
            <w:r>
              <w:rPr>
                <w:rFonts w:cs="Times New Roman"/>
                <w:sz w:val="24"/>
                <w:rtl/>
              </w:rPr>
              <w:instrText xml:space="preserve"> </w:instrText>
            </w:r>
            <w:r>
              <w:rPr>
                <w:rFonts w:cs="Frankruhel"/>
                <w:sz w:val="24"/>
                <w:rtl/>
              </w:rPr>
              <w:fldChar w:fldCharType="separate"/>
            </w:r>
            <w:r>
              <w:rPr>
                <w:rFonts w:cs="Times New Roman"/>
                <w:noProof/>
                <w:sz w:val="24"/>
                <w:rtl/>
              </w:rPr>
              <w:t>85</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צ – כפר-יאסיף</w:t>
            </w:r>
          </w:p>
        </w:tc>
        <w:tc>
          <w:tcPr>
            <w:tcW w:w="567" w:type="dxa"/>
          </w:tcPr>
          <w:p w:rsidR="00CB70B2" w:rsidRPr="00CB70B2" w:rsidRDefault="00CB70B2" w:rsidP="00CB70B2">
            <w:pPr>
              <w:spacing w:line="240" w:lineRule="auto"/>
              <w:jc w:val="left"/>
              <w:rPr>
                <w:rStyle w:val="Hyperlink"/>
                <w:rtl/>
              </w:rPr>
            </w:pPr>
            <w:hyperlink w:anchor="med92" w:tooltip="חלק צ – כפר-יאסיף"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med92</w:instrText>
            </w:r>
            <w:r>
              <w:rPr>
                <w:rFonts w:cs="Times New Roman"/>
                <w:sz w:val="24"/>
                <w:rtl/>
              </w:rPr>
              <w:instrText xml:space="preserve"> </w:instrText>
            </w:r>
            <w:r>
              <w:rPr>
                <w:rFonts w:cs="Frankruhel"/>
                <w:sz w:val="24"/>
                <w:rtl/>
              </w:rPr>
              <w:fldChar w:fldCharType="separate"/>
            </w:r>
            <w:r>
              <w:rPr>
                <w:rFonts w:cs="Times New Roman"/>
                <w:noProof/>
                <w:sz w:val="24"/>
                <w:rtl/>
              </w:rPr>
              <w:t>85</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צ"א – מגידו</w:t>
            </w:r>
          </w:p>
        </w:tc>
        <w:tc>
          <w:tcPr>
            <w:tcW w:w="567" w:type="dxa"/>
          </w:tcPr>
          <w:p w:rsidR="00CB70B2" w:rsidRPr="00CB70B2" w:rsidRDefault="00CB70B2" w:rsidP="00CB70B2">
            <w:pPr>
              <w:spacing w:line="240" w:lineRule="auto"/>
              <w:jc w:val="left"/>
              <w:rPr>
                <w:rStyle w:val="Hyperlink"/>
                <w:rtl/>
              </w:rPr>
            </w:pPr>
            <w:hyperlink w:anchor="med93" w:tooltip="חלק צא – מגידו"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med93</w:instrText>
            </w:r>
            <w:r>
              <w:rPr>
                <w:rFonts w:cs="Times New Roman"/>
                <w:sz w:val="24"/>
                <w:rtl/>
              </w:rPr>
              <w:instrText xml:space="preserve"> </w:instrText>
            </w:r>
            <w:r>
              <w:rPr>
                <w:rFonts w:cs="Frankruhel"/>
                <w:sz w:val="24"/>
                <w:rtl/>
              </w:rPr>
              <w:fldChar w:fldCharType="separate"/>
            </w:r>
            <w:r>
              <w:rPr>
                <w:rFonts w:cs="Times New Roman"/>
                <w:noProof/>
                <w:sz w:val="24"/>
                <w:rtl/>
              </w:rPr>
              <w:t>86</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צ"ב – חבל אילות</w:t>
            </w:r>
          </w:p>
        </w:tc>
        <w:tc>
          <w:tcPr>
            <w:tcW w:w="567" w:type="dxa"/>
          </w:tcPr>
          <w:p w:rsidR="00CB70B2" w:rsidRPr="00CB70B2" w:rsidRDefault="00CB70B2" w:rsidP="00CB70B2">
            <w:pPr>
              <w:spacing w:line="240" w:lineRule="auto"/>
              <w:jc w:val="left"/>
              <w:rPr>
                <w:rStyle w:val="Hyperlink"/>
                <w:rtl/>
              </w:rPr>
            </w:pPr>
            <w:hyperlink w:anchor="med94" w:tooltip="חלק צב – חבל אילות"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med94</w:instrText>
            </w:r>
            <w:r>
              <w:rPr>
                <w:rFonts w:cs="Times New Roman"/>
                <w:sz w:val="24"/>
                <w:rtl/>
              </w:rPr>
              <w:instrText xml:space="preserve"> </w:instrText>
            </w:r>
            <w:r>
              <w:rPr>
                <w:rFonts w:cs="Frankruhel"/>
                <w:sz w:val="24"/>
                <w:rtl/>
              </w:rPr>
              <w:fldChar w:fldCharType="separate"/>
            </w:r>
            <w:r>
              <w:rPr>
                <w:rFonts w:cs="Times New Roman"/>
                <w:noProof/>
                <w:sz w:val="24"/>
                <w:rtl/>
              </w:rPr>
              <w:t>87</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צ"ג – כפר שמריהו</w:t>
            </w:r>
          </w:p>
        </w:tc>
        <w:tc>
          <w:tcPr>
            <w:tcW w:w="567" w:type="dxa"/>
          </w:tcPr>
          <w:p w:rsidR="00CB70B2" w:rsidRPr="00CB70B2" w:rsidRDefault="00CB70B2" w:rsidP="00CB70B2">
            <w:pPr>
              <w:spacing w:line="240" w:lineRule="auto"/>
              <w:jc w:val="left"/>
              <w:rPr>
                <w:rStyle w:val="Hyperlink"/>
                <w:rtl/>
              </w:rPr>
            </w:pPr>
            <w:hyperlink w:anchor="med95" w:tooltip="חלק צג – כפר שמריהו"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med95</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צ"ד – הערבה התיכונה</w:t>
            </w:r>
          </w:p>
        </w:tc>
        <w:tc>
          <w:tcPr>
            <w:tcW w:w="567" w:type="dxa"/>
          </w:tcPr>
          <w:p w:rsidR="00CB70B2" w:rsidRPr="00CB70B2" w:rsidRDefault="00CB70B2" w:rsidP="00CB70B2">
            <w:pPr>
              <w:spacing w:line="240" w:lineRule="auto"/>
              <w:jc w:val="left"/>
              <w:rPr>
                <w:rStyle w:val="Hyperlink"/>
                <w:rtl/>
              </w:rPr>
            </w:pPr>
            <w:hyperlink w:anchor="med96" w:tooltip="חלק צד – הערבה התיכונה"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med96</w:instrText>
            </w:r>
            <w:r>
              <w:rPr>
                <w:rFonts w:cs="Times New Roman"/>
                <w:sz w:val="24"/>
                <w:rtl/>
              </w:rPr>
              <w:instrText xml:space="preserve"> </w:instrText>
            </w:r>
            <w:r>
              <w:rPr>
                <w:rFonts w:cs="Frankruhel"/>
                <w:sz w:val="24"/>
                <w:rtl/>
              </w:rPr>
              <w:fldChar w:fldCharType="separate"/>
            </w:r>
            <w:r>
              <w:rPr>
                <w:rFonts w:cs="Times New Roman"/>
                <w:noProof/>
                <w:sz w:val="24"/>
                <w:rtl/>
              </w:rPr>
              <w:t>89</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צ"ה – בית דגן</w:t>
            </w:r>
          </w:p>
        </w:tc>
        <w:tc>
          <w:tcPr>
            <w:tcW w:w="567" w:type="dxa"/>
          </w:tcPr>
          <w:p w:rsidR="00CB70B2" w:rsidRPr="00CB70B2" w:rsidRDefault="00CB70B2" w:rsidP="00CB70B2">
            <w:pPr>
              <w:spacing w:line="240" w:lineRule="auto"/>
              <w:jc w:val="left"/>
              <w:rPr>
                <w:rStyle w:val="Hyperlink"/>
                <w:rtl/>
              </w:rPr>
            </w:pPr>
            <w:hyperlink w:anchor="med97" w:tooltip="חלק צה – בית דגן"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med97</w:instrText>
            </w:r>
            <w:r>
              <w:rPr>
                <w:rFonts w:cs="Times New Roman"/>
                <w:sz w:val="24"/>
                <w:rtl/>
              </w:rPr>
              <w:instrText xml:space="preserve"> </w:instrText>
            </w:r>
            <w:r>
              <w:rPr>
                <w:rFonts w:cs="Frankruhel"/>
                <w:sz w:val="24"/>
                <w:rtl/>
              </w:rPr>
              <w:fldChar w:fldCharType="separate"/>
            </w:r>
            <w:r>
              <w:rPr>
                <w:rFonts w:cs="Times New Roman"/>
                <w:noProof/>
                <w:sz w:val="24"/>
                <w:rtl/>
              </w:rPr>
              <w:t>91</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צ"ו – מועצה מקומית אלונה</w:t>
            </w:r>
          </w:p>
        </w:tc>
        <w:tc>
          <w:tcPr>
            <w:tcW w:w="567" w:type="dxa"/>
          </w:tcPr>
          <w:p w:rsidR="00CB70B2" w:rsidRPr="00CB70B2" w:rsidRDefault="00CB70B2" w:rsidP="00CB70B2">
            <w:pPr>
              <w:spacing w:line="240" w:lineRule="auto"/>
              <w:jc w:val="left"/>
              <w:rPr>
                <w:rStyle w:val="Hyperlink"/>
                <w:rtl/>
              </w:rPr>
            </w:pPr>
            <w:hyperlink w:anchor="med98" w:tooltip="חלק צו – מועצה מקומית אלונה"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med98</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צ"ז – בני שמעון</w:t>
            </w:r>
          </w:p>
        </w:tc>
        <w:tc>
          <w:tcPr>
            <w:tcW w:w="567" w:type="dxa"/>
          </w:tcPr>
          <w:p w:rsidR="00CB70B2" w:rsidRPr="00CB70B2" w:rsidRDefault="00CB70B2" w:rsidP="00CB70B2">
            <w:pPr>
              <w:spacing w:line="240" w:lineRule="auto"/>
              <w:jc w:val="left"/>
              <w:rPr>
                <w:rStyle w:val="Hyperlink"/>
                <w:rtl/>
              </w:rPr>
            </w:pPr>
            <w:hyperlink w:anchor="med99" w:tooltip="חלק צז – בני שמעון"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med99</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צ"ח – חבל מודיעין</w:t>
            </w:r>
          </w:p>
        </w:tc>
        <w:tc>
          <w:tcPr>
            <w:tcW w:w="567" w:type="dxa"/>
          </w:tcPr>
          <w:p w:rsidR="00CB70B2" w:rsidRPr="00CB70B2" w:rsidRDefault="00CB70B2" w:rsidP="00CB70B2">
            <w:pPr>
              <w:spacing w:line="240" w:lineRule="auto"/>
              <w:jc w:val="left"/>
              <w:rPr>
                <w:rStyle w:val="Hyperlink"/>
                <w:rtl/>
              </w:rPr>
            </w:pPr>
            <w:hyperlink w:anchor="med100" w:tooltip="חלק צח – חבל מודיעין"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med100</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צ"ט – שפיר</w:t>
            </w:r>
          </w:p>
        </w:tc>
        <w:tc>
          <w:tcPr>
            <w:tcW w:w="567" w:type="dxa"/>
          </w:tcPr>
          <w:p w:rsidR="00CB70B2" w:rsidRPr="00CB70B2" w:rsidRDefault="00CB70B2" w:rsidP="00CB70B2">
            <w:pPr>
              <w:spacing w:line="240" w:lineRule="auto"/>
              <w:jc w:val="left"/>
              <w:rPr>
                <w:rStyle w:val="Hyperlink"/>
                <w:rtl/>
              </w:rPr>
            </w:pPr>
            <w:hyperlink w:anchor="med101" w:tooltip="חלק צט – שפיר"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med101</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ק' – מועצה אזורית עמק המעיינות</w:t>
            </w:r>
          </w:p>
        </w:tc>
        <w:tc>
          <w:tcPr>
            <w:tcW w:w="567" w:type="dxa"/>
          </w:tcPr>
          <w:p w:rsidR="00CB70B2" w:rsidRPr="00CB70B2" w:rsidRDefault="00CB70B2" w:rsidP="00CB70B2">
            <w:pPr>
              <w:spacing w:line="240" w:lineRule="auto"/>
              <w:jc w:val="left"/>
              <w:rPr>
                <w:rStyle w:val="Hyperlink"/>
                <w:rtl/>
              </w:rPr>
            </w:pPr>
            <w:hyperlink w:anchor="med102" w:tooltip="חלק ק – מועצה אזורית עמק המעיינות"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med102</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ק"א – מעלה עירון</w:t>
            </w:r>
          </w:p>
        </w:tc>
        <w:tc>
          <w:tcPr>
            <w:tcW w:w="567" w:type="dxa"/>
          </w:tcPr>
          <w:p w:rsidR="00CB70B2" w:rsidRPr="00CB70B2" w:rsidRDefault="00CB70B2" w:rsidP="00CB70B2">
            <w:pPr>
              <w:spacing w:line="240" w:lineRule="auto"/>
              <w:jc w:val="left"/>
              <w:rPr>
                <w:rStyle w:val="Hyperlink"/>
                <w:rtl/>
              </w:rPr>
            </w:pPr>
            <w:hyperlink w:anchor="med103" w:tooltip="חלק קא – מעלה עירון"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med103</w:instrText>
            </w:r>
            <w:r>
              <w:rPr>
                <w:rFonts w:cs="Times New Roman"/>
                <w:sz w:val="24"/>
                <w:rtl/>
              </w:rPr>
              <w:instrText xml:space="preserve"> </w:instrText>
            </w:r>
            <w:r>
              <w:rPr>
                <w:rFonts w:cs="Frankruhel"/>
                <w:sz w:val="24"/>
                <w:rtl/>
              </w:rPr>
              <w:fldChar w:fldCharType="separate"/>
            </w:r>
            <w:r>
              <w:rPr>
                <w:rFonts w:cs="Times New Roman"/>
                <w:noProof/>
                <w:sz w:val="24"/>
                <w:rtl/>
              </w:rPr>
              <w:t>101</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ק"ב – אזור</w:t>
            </w:r>
          </w:p>
        </w:tc>
        <w:tc>
          <w:tcPr>
            <w:tcW w:w="567" w:type="dxa"/>
          </w:tcPr>
          <w:p w:rsidR="00CB70B2" w:rsidRPr="00CB70B2" w:rsidRDefault="00CB70B2" w:rsidP="00CB70B2">
            <w:pPr>
              <w:spacing w:line="240" w:lineRule="auto"/>
              <w:jc w:val="left"/>
              <w:rPr>
                <w:rStyle w:val="Hyperlink"/>
                <w:rtl/>
              </w:rPr>
            </w:pPr>
            <w:hyperlink w:anchor="med104" w:tooltip="חלק קב – אזור"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med104</w:instrText>
            </w:r>
            <w:r>
              <w:rPr>
                <w:rFonts w:cs="Times New Roman"/>
                <w:sz w:val="24"/>
                <w:rtl/>
              </w:rPr>
              <w:instrText xml:space="preserve"> </w:instrText>
            </w:r>
            <w:r>
              <w:rPr>
                <w:rFonts w:cs="Frankruhel"/>
                <w:sz w:val="24"/>
                <w:rtl/>
              </w:rPr>
              <w:fldChar w:fldCharType="separate"/>
            </w:r>
            <w:r>
              <w:rPr>
                <w:rFonts w:cs="Times New Roman"/>
                <w:noProof/>
                <w:sz w:val="24"/>
                <w:rtl/>
              </w:rPr>
              <w:t>102</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ק"ג – בנימינה-גבעת עדה</w:t>
            </w:r>
          </w:p>
        </w:tc>
        <w:tc>
          <w:tcPr>
            <w:tcW w:w="567" w:type="dxa"/>
          </w:tcPr>
          <w:p w:rsidR="00CB70B2" w:rsidRPr="00CB70B2" w:rsidRDefault="00CB70B2" w:rsidP="00CB70B2">
            <w:pPr>
              <w:spacing w:line="240" w:lineRule="auto"/>
              <w:jc w:val="left"/>
              <w:rPr>
                <w:rStyle w:val="Hyperlink"/>
                <w:rtl/>
              </w:rPr>
            </w:pPr>
            <w:hyperlink w:anchor="med105" w:tooltip="חלק קג – בנימינה-גבעת עדה"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med105</w:instrText>
            </w:r>
            <w:r>
              <w:rPr>
                <w:rFonts w:cs="Times New Roman"/>
                <w:sz w:val="24"/>
                <w:rtl/>
              </w:rPr>
              <w:instrText xml:space="preserve"> </w:instrText>
            </w:r>
            <w:r>
              <w:rPr>
                <w:rFonts w:cs="Frankruhel"/>
                <w:sz w:val="24"/>
                <w:rtl/>
              </w:rPr>
              <w:fldChar w:fldCharType="separate"/>
            </w:r>
            <w:r>
              <w:rPr>
                <w:rFonts w:cs="Times New Roman"/>
                <w:noProof/>
                <w:sz w:val="24"/>
                <w:rtl/>
              </w:rPr>
              <w:t>103</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ק"ד – מג'ד אל-כרום</w:t>
            </w:r>
          </w:p>
        </w:tc>
        <w:tc>
          <w:tcPr>
            <w:tcW w:w="567" w:type="dxa"/>
          </w:tcPr>
          <w:p w:rsidR="00CB70B2" w:rsidRPr="00CB70B2" w:rsidRDefault="00CB70B2" w:rsidP="00CB70B2">
            <w:pPr>
              <w:spacing w:line="240" w:lineRule="auto"/>
              <w:jc w:val="left"/>
              <w:rPr>
                <w:rStyle w:val="Hyperlink"/>
                <w:rtl/>
              </w:rPr>
            </w:pPr>
            <w:hyperlink w:anchor="med106" w:tooltip="חלק קד – מגד אל-כרום"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med106</w:instrText>
            </w:r>
            <w:r>
              <w:rPr>
                <w:rFonts w:cs="Times New Roman"/>
                <w:sz w:val="24"/>
                <w:rtl/>
              </w:rPr>
              <w:instrText xml:space="preserve"> </w:instrText>
            </w:r>
            <w:r>
              <w:rPr>
                <w:rFonts w:cs="Frankruhel"/>
                <w:sz w:val="24"/>
                <w:rtl/>
              </w:rPr>
              <w:fldChar w:fldCharType="separate"/>
            </w:r>
            <w:r>
              <w:rPr>
                <w:rFonts w:cs="Times New Roman"/>
                <w:noProof/>
                <w:sz w:val="24"/>
                <w:rtl/>
              </w:rPr>
              <w:t>104</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ק"ה – ג'סר אל זרקא</w:t>
            </w:r>
          </w:p>
        </w:tc>
        <w:tc>
          <w:tcPr>
            <w:tcW w:w="567" w:type="dxa"/>
          </w:tcPr>
          <w:p w:rsidR="00CB70B2" w:rsidRPr="00CB70B2" w:rsidRDefault="00CB70B2" w:rsidP="00CB70B2">
            <w:pPr>
              <w:spacing w:line="240" w:lineRule="auto"/>
              <w:jc w:val="left"/>
              <w:rPr>
                <w:rStyle w:val="Hyperlink"/>
                <w:rtl/>
              </w:rPr>
            </w:pPr>
            <w:hyperlink w:anchor="med107" w:tooltip="חלק קה – גסר אל זרקא"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med107</w:instrText>
            </w:r>
            <w:r>
              <w:rPr>
                <w:rFonts w:cs="Times New Roman"/>
                <w:sz w:val="24"/>
                <w:rtl/>
              </w:rPr>
              <w:instrText xml:space="preserve"> </w:instrText>
            </w:r>
            <w:r>
              <w:rPr>
                <w:rFonts w:cs="Frankruhel"/>
                <w:sz w:val="24"/>
                <w:rtl/>
              </w:rPr>
              <w:fldChar w:fldCharType="separate"/>
            </w:r>
            <w:r>
              <w:rPr>
                <w:rFonts w:cs="Times New Roman"/>
                <w:noProof/>
                <w:sz w:val="24"/>
                <w:rtl/>
              </w:rPr>
              <w:t>105</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ק"ו – המועצה האזורית גן רווה</w:t>
            </w:r>
          </w:p>
        </w:tc>
        <w:tc>
          <w:tcPr>
            <w:tcW w:w="567" w:type="dxa"/>
          </w:tcPr>
          <w:p w:rsidR="00CB70B2" w:rsidRPr="00CB70B2" w:rsidRDefault="00CB70B2" w:rsidP="00CB70B2">
            <w:pPr>
              <w:spacing w:line="240" w:lineRule="auto"/>
              <w:jc w:val="left"/>
              <w:rPr>
                <w:rStyle w:val="Hyperlink"/>
                <w:rtl/>
              </w:rPr>
            </w:pPr>
            <w:hyperlink w:anchor="med108" w:tooltip="חלק קו – המועצה האזורית גן רווה"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med108</w:instrText>
            </w:r>
            <w:r>
              <w:rPr>
                <w:rFonts w:cs="Times New Roman"/>
                <w:sz w:val="24"/>
                <w:rtl/>
              </w:rPr>
              <w:instrText xml:space="preserve"> </w:instrText>
            </w:r>
            <w:r>
              <w:rPr>
                <w:rFonts w:cs="Frankruhel"/>
                <w:sz w:val="24"/>
                <w:rtl/>
              </w:rPr>
              <w:fldChar w:fldCharType="separate"/>
            </w:r>
            <w:r>
              <w:rPr>
                <w:rFonts w:cs="Times New Roman"/>
                <w:noProof/>
                <w:sz w:val="24"/>
                <w:rtl/>
              </w:rPr>
              <w:t>105</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ק"ז: מועצה אזורית חוף הכרמל</w:t>
            </w:r>
          </w:p>
        </w:tc>
        <w:tc>
          <w:tcPr>
            <w:tcW w:w="567" w:type="dxa"/>
          </w:tcPr>
          <w:p w:rsidR="00CB70B2" w:rsidRPr="00CB70B2" w:rsidRDefault="00CB70B2" w:rsidP="00CB70B2">
            <w:pPr>
              <w:spacing w:line="240" w:lineRule="auto"/>
              <w:jc w:val="left"/>
              <w:rPr>
                <w:rStyle w:val="Hyperlink"/>
                <w:rtl/>
              </w:rPr>
            </w:pPr>
            <w:hyperlink w:anchor="med109" w:tooltip="חלק קז: מועצה אזורית חוף הכרמל"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med109</w:instrText>
            </w:r>
            <w:r>
              <w:rPr>
                <w:rFonts w:cs="Times New Roman"/>
                <w:sz w:val="24"/>
                <w:rtl/>
              </w:rPr>
              <w:instrText xml:space="preserve"> </w:instrText>
            </w:r>
            <w:r>
              <w:rPr>
                <w:rFonts w:cs="Frankruhel"/>
                <w:sz w:val="24"/>
                <w:rtl/>
              </w:rPr>
              <w:fldChar w:fldCharType="separate"/>
            </w:r>
            <w:r>
              <w:rPr>
                <w:rFonts w:cs="Times New Roman"/>
                <w:noProof/>
                <w:sz w:val="24"/>
                <w:rtl/>
              </w:rPr>
              <w:t>106</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ק"ח – כפר תבור</w:t>
            </w:r>
          </w:p>
        </w:tc>
        <w:tc>
          <w:tcPr>
            <w:tcW w:w="567" w:type="dxa"/>
          </w:tcPr>
          <w:p w:rsidR="00CB70B2" w:rsidRPr="00CB70B2" w:rsidRDefault="00CB70B2" w:rsidP="00CB70B2">
            <w:pPr>
              <w:spacing w:line="240" w:lineRule="auto"/>
              <w:jc w:val="left"/>
              <w:rPr>
                <w:rStyle w:val="Hyperlink"/>
                <w:rtl/>
              </w:rPr>
            </w:pPr>
            <w:hyperlink w:anchor="med110" w:tooltip="חלק קח – כפר תבור"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med110</w:instrText>
            </w:r>
            <w:r>
              <w:rPr>
                <w:rFonts w:cs="Times New Roman"/>
                <w:sz w:val="24"/>
                <w:rtl/>
              </w:rPr>
              <w:instrText xml:space="preserve"> </w:instrText>
            </w:r>
            <w:r>
              <w:rPr>
                <w:rFonts w:cs="Frankruhel"/>
                <w:sz w:val="24"/>
                <w:rtl/>
              </w:rPr>
              <w:fldChar w:fldCharType="separate"/>
            </w:r>
            <w:r>
              <w:rPr>
                <w:rFonts w:cs="Times New Roman"/>
                <w:noProof/>
                <w:sz w:val="24"/>
                <w:rtl/>
              </w:rPr>
              <w:t>109</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ק"ט – מועצה אזורית מנשה</w:t>
            </w:r>
          </w:p>
        </w:tc>
        <w:tc>
          <w:tcPr>
            <w:tcW w:w="567" w:type="dxa"/>
          </w:tcPr>
          <w:p w:rsidR="00CB70B2" w:rsidRPr="00CB70B2" w:rsidRDefault="00CB70B2" w:rsidP="00CB70B2">
            <w:pPr>
              <w:spacing w:line="240" w:lineRule="auto"/>
              <w:jc w:val="left"/>
              <w:rPr>
                <w:rStyle w:val="Hyperlink"/>
                <w:rtl/>
              </w:rPr>
            </w:pPr>
            <w:hyperlink w:anchor="med111" w:tooltip="חלק קט – מועצה אזורית מנשה"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med111</w:instrText>
            </w:r>
            <w:r>
              <w:rPr>
                <w:rFonts w:cs="Times New Roman"/>
                <w:sz w:val="24"/>
                <w:rtl/>
              </w:rPr>
              <w:instrText xml:space="preserve"> </w:instrText>
            </w:r>
            <w:r>
              <w:rPr>
                <w:rFonts w:cs="Frankruhel"/>
                <w:sz w:val="24"/>
                <w:rtl/>
              </w:rPr>
              <w:fldChar w:fldCharType="separate"/>
            </w:r>
            <w:r>
              <w:rPr>
                <w:rFonts w:cs="Times New Roman"/>
                <w:noProof/>
                <w:sz w:val="24"/>
                <w:rtl/>
              </w:rPr>
              <w:t>110</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ר' – חצור הגלילית</w:t>
            </w:r>
          </w:p>
        </w:tc>
        <w:tc>
          <w:tcPr>
            <w:tcW w:w="567" w:type="dxa"/>
          </w:tcPr>
          <w:p w:rsidR="00CB70B2" w:rsidRPr="00CB70B2" w:rsidRDefault="00CB70B2" w:rsidP="00CB70B2">
            <w:pPr>
              <w:spacing w:line="240" w:lineRule="auto"/>
              <w:jc w:val="left"/>
              <w:rPr>
                <w:rStyle w:val="Hyperlink"/>
                <w:rtl/>
              </w:rPr>
            </w:pPr>
            <w:hyperlink w:anchor="med112" w:tooltip="חלק ר – חצור הגלילית"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med112</w:instrText>
            </w:r>
            <w:r>
              <w:rPr>
                <w:rFonts w:cs="Times New Roman"/>
                <w:sz w:val="24"/>
                <w:rtl/>
              </w:rPr>
              <w:instrText xml:space="preserve"> </w:instrText>
            </w:r>
            <w:r>
              <w:rPr>
                <w:rFonts w:cs="Frankruhel"/>
                <w:sz w:val="24"/>
                <w:rtl/>
              </w:rPr>
              <w:fldChar w:fldCharType="separate"/>
            </w:r>
            <w:r>
              <w:rPr>
                <w:rFonts w:cs="Times New Roman"/>
                <w:noProof/>
                <w:sz w:val="24"/>
                <w:rtl/>
              </w:rPr>
              <w:t>111</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ר"א – עוספיה:</w:t>
            </w:r>
          </w:p>
        </w:tc>
        <w:tc>
          <w:tcPr>
            <w:tcW w:w="567" w:type="dxa"/>
          </w:tcPr>
          <w:p w:rsidR="00CB70B2" w:rsidRPr="00CB70B2" w:rsidRDefault="00CB70B2" w:rsidP="00CB70B2">
            <w:pPr>
              <w:spacing w:line="240" w:lineRule="auto"/>
              <w:jc w:val="left"/>
              <w:rPr>
                <w:rStyle w:val="Hyperlink"/>
                <w:rtl/>
              </w:rPr>
            </w:pPr>
            <w:hyperlink w:anchor="med113" w:tooltip="חלק רא – עוספיה:"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med113</w:instrText>
            </w:r>
            <w:r>
              <w:rPr>
                <w:rFonts w:cs="Times New Roman"/>
                <w:sz w:val="24"/>
                <w:rtl/>
              </w:rPr>
              <w:instrText xml:space="preserve"> </w:instrText>
            </w:r>
            <w:r>
              <w:rPr>
                <w:rFonts w:cs="Frankruhel"/>
                <w:sz w:val="24"/>
                <w:rtl/>
              </w:rPr>
              <w:fldChar w:fldCharType="separate"/>
            </w:r>
            <w:r>
              <w:rPr>
                <w:rFonts w:cs="Times New Roman"/>
                <w:noProof/>
                <w:sz w:val="24"/>
                <w:rtl/>
              </w:rPr>
              <w:t>112</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ר"ב – מועצה אזורית ברנר</w:t>
            </w:r>
          </w:p>
        </w:tc>
        <w:tc>
          <w:tcPr>
            <w:tcW w:w="567" w:type="dxa"/>
          </w:tcPr>
          <w:p w:rsidR="00CB70B2" w:rsidRPr="00CB70B2" w:rsidRDefault="00CB70B2" w:rsidP="00CB70B2">
            <w:pPr>
              <w:spacing w:line="240" w:lineRule="auto"/>
              <w:jc w:val="left"/>
              <w:rPr>
                <w:rStyle w:val="Hyperlink"/>
                <w:rtl/>
              </w:rPr>
            </w:pPr>
            <w:hyperlink w:anchor="med114" w:tooltip="חלק רב – מועצה אזורית ברנר"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med114</w:instrText>
            </w:r>
            <w:r>
              <w:rPr>
                <w:rFonts w:cs="Times New Roman"/>
                <w:sz w:val="24"/>
                <w:rtl/>
              </w:rPr>
              <w:instrText xml:space="preserve"> </w:instrText>
            </w:r>
            <w:r>
              <w:rPr>
                <w:rFonts w:cs="Frankruhel"/>
                <w:sz w:val="24"/>
                <w:rtl/>
              </w:rPr>
              <w:fldChar w:fldCharType="separate"/>
            </w:r>
            <w:r>
              <w:rPr>
                <w:rFonts w:cs="Times New Roman"/>
                <w:noProof/>
                <w:sz w:val="24"/>
                <w:rtl/>
              </w:rPr>
              <w:t>114</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ר"ג – ג'לג'וליה</w:t>
            </w:r>
          </w:p>
        </w:tc>
        <w:tc>
          <w:tcPr>
            <w:tcW w:w="567" w:type="dxa"/>
          </w:tcPr>
          <w:p w:rsidR="00CB70B2" w:rsidRPr="00CB70B2" w:rsidRDefault="00CB70B2" w:rsidP="00CB70B2">
            <w:pPr>
              <w:spacing w:line="240" w:lineRule="auto"/>
              <w:jc w:val="left"/>
              <w:rPr>
                <w:rStyle w:val="Hyperlink"/>
                <w:rtl/>
              </w:rPr>
            </w:pPr>
            <w:hyperlink w:anchor="med115" w:tooltip="חלק רג – גלגוליה"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med115</w:instrText>
            </w:r>
            <w:r>
              <w:rPr>
                <w:rFonts w:cs="Times New Roman"/>
                <w:sz w:val="24"/>
                <w:rtl/>
              </w:rPr>
              <w:instrText xml:space="preserve"> </w:instrText>
            </w:r>
            <w:r>
              <w:rPr>
                <w:rFonts w:cs="Frankruhel"/>
                <w:sz w:val="24"/>
                <w:rtl/>
              </w:rPr>
              <w:fldChar w:fldCharType="separate"/>
            </w:r>
            <w:r>
              <w:rPr>
                <w:rFonts w:cs="Times New Roman"/>
                <w:noProof/>
                <w:sz w:val="24"/>
                <w:rtl/>
              </w:rPr>
              <w:t>117</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ר"ד – יסוד המעלה</w:t>
            </w:r>
          </w:p>
        </w:tc>
        <w:tc>
          <w:tcPr>
            <w:tcW w:w="567" w:type="dxa"/>
          </w:tcPr>
          <w:p w:rsidR="00CB70B2" w:rsidRPr="00CB70B2" w:rsidRDefault="00CB70B2" w:rsidP="00CB70B2">
            <w:pPr>
              <w:spacing w:line="240" w:lineRule="auto"/>
              <w:jc w:val="left"/>
              <w:rPr>
                <w:rStyle w:val="Hyperlink"/>
                <w:rtl/>
              </w:rPr>
            </w:pPr>
            <w:hyperlink w:anchor="med116" w:tooltip="חלק רד – יסוד המעלה"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med116</w:instrText>
            </w:r>
            <w:r>
              <w:rPr>
                <w:rFonts w:cs="Times New Roman"/>
                <w:sz w:val="24"/>
                <w:rtl/>
              </w:rPr>
              <w:instrText xml:space="preserve"> </w:instrText>
            </w:r>
            <w:r>
              <w:rPr>
                <w:rFonts w:cs="Frankruhel"/>
                <w:sz w:val="24"/>
                <w:rtl/>
              </w:rPr>
              <w:fldChar w:fldCharType="separate"/>
            </w:r>
            <w:r>
              <w:rPr>
                <w:rFonts w:cs="Times New Roman"/>
                <w:noProof/>
                <w:sz w:val="24"/>
                <w:rtl/>
              </w:rPr>
              <w:t>118</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ר"ה אליכין</w:t>
            </w:r>
          </w:p>
        </w:tc>
        <w:tc>
          <w:tcPr>
            <w:tcW w:w="567" w:type="dxa"/>
          </w:tcPr>
          <w:p w:rsidR="00CB70B2" w:rsidRPr="00CB70B2" w:rsidRDefault="00CB70B2" w:rsidP="00CB70B2">
            <w:pPr>
              <w:spacing w:line="240" w:lineRule="auto"/>
              <w:jc w:val="left"/>
              <w:rPr>
                <w:rStyle w:val="Hyperlink"/>
                <w:rtl/>
              </w:rPr>
            </w:pPr>
            <w:hyperlink w:anchor="med117" w:tooltip="חלק רה אליכין"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med117</w:instrText>
            </w:r>
            <w:r>
              <w:rPr>
                <w:rFonts w:cs="Times New Roman"/>
                <w:sz w:val="24"/>
                <w:rtl/>
              </w:rPr>
              <w:instrText xml:space="preserve"> </w:instrText>
            </w:r>
            <w:r>
              <w:rPr>
                <w:rFonts w:cs="Frankruhel"/>
                <w:sz w:val="24"/>
                <w:rtl/>
              </w:rPr>
              <w:fldChar w:fldCharType="separate"/>
            </w:r>
            <w:r>
              <w:rPr>
                <w:rFonts w:cs="Times New Roman"/>
                <w:noProof/>
                <w:sz w:val="24"/>
                <w:rtl/>
              </w:rPr>
              <w:t>120</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ר"ו – ג'דידה מכר</w:t>
            </w:r>
          </w:p>
        </w:tc>
        <w:tc>
          <w:tcPr>
            <w:tcW w:w="567" w:type="dxa"/>
          </w:tcPr>
          <w:p w:rsidR="00CB70B2" w:rsidRPr="00CB70B2" w:rsidRDefault="00CB70B2" w:rsidP="00CB70B2">
            <w:pPr>
              <w:spacing w:line="240" w:lineRule="auto"/>
              <w:jc w:val="left"/>
              <w:rPr>
                <w:rStyle w:val="Hyperlink"/>
                <w:rtl/>
              </w:rPr>
            </w:pPr>
            <w:hyperlink w:anchor="med118" w:tooltip="חלק רו – גדידה מכר"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med118</w:instrText>
            </w:r>
            <w:r>
              <w:rPr>
                <w:rFonts w:cs="Times New Roman"/>
                <w:sz w:val="24"/>
                <w:rtl/>
              </w:rPr>
              <w:instrText xml:space="preserve"> </w:instrText>
            </w:r>
            <w:r>
              <w:rPr>
                <w:rFonts w:cs="Frankruhel"/>
                <w:sz w:val="24"/>
                <w:rtl/>
              </w:rPr>
              <w:fldChar w:fldCharType="separate"/>
            </w:r>
            <w:r>
              <w:rPr>
                <w:rFonts w:cs="Times New Roman"/>
                <w:noProof/>
                <w:sz w:val="24"/>
                <w:rtl/>
              </w:rPr>
              <w:t>123</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חלק ר"ז – לקיה</w:t>
            </w:r>
          </w:p>
        </w:tc>
        <w:tc>
          <w:tcPr>
            <w:tcW w:w="567" w:type="dxa"/>
          </w:tcPr>
          <w:p w:rsidR="00CB70B2" w:rsidRPr="00CB70B2" w:rsidRDefault="00CB70B2" w:rsidP="00CB70B2">
            <w:pPr>
              <w:spacing w:line="240" w:lineRule="auto"/>
              <w:jc w:val="left"/>
              <w:rPr>
                <w:rStyle w:val="Hyperlink"/>
                <w:rtl/>
              </w:rPr>
            </w:pPr>
            <w:hyperlink w:anchor="med119" w:tooltip="חלק רז – לקיה"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med119</w:instrText>
            </w:r>
            <w:r>
              <w:rPr>
                <w:rFonts w:cs="Times New Roman"/>
                <w:sz w:val="24"/>
                <w:rtl/>
              </w:rPr>
              <w:instrText xml:space="preserve"> </w:instrText>
            </w:r>
            <w:r>
              <w:rPr>
                <w:rFonts w:cs="Frankruhel"/>
                <w:sz w:val="24"/>
                <w:rtl/>
              </w:rPr>
              <w:fldChar w:fldCharType="separate"/>
            </w:r>
            <w:r>
              <w:rPr>
                <w:rFonts w:cs="Times New Roman"/>
                <w:noProof/>
                <w:sz w:val="24"/>
                <w:rtl/>
              </w:rPr>
              <w:t>125</w:t>
            </w:r>
            <w:r>
              <w:rPr>
                <w:rFonts w:cs="Frankruhel"/>
                <w:sz w:val="24"/>
                <w:rtl/>
              </w:rPr>
              <w:fldChar w:fldCharType="end"/>
            </w:r>
          </w:p>
        </w:tc>
      </w:tr>
      <w:tr w:rsidR="00CB70B2" w:rsidRPr="00CB70B2" w:rsidTr="00CB70B2">
        <w:tblPrEx>
          <w:tblCellMar>
            <w:top w:w="0" w:type="dxa"/>
            <w:bottom w:w="0" w:type="dxa"/>
          </w:tblCellMar>
        </w:tblPrEx>
        <w:tc>
          <w:tcPr>
            <w:tcW w:w="1247" w:type="dxa"/>
          </w:tcPr>
          <w:p w:rsidR="00CB70B2" w:rsidRPr="00CB70B2" w:rsidRDefault="00CB70B2" w:rsidP="00CB70B2">
            <w:pPr>
              <w:spacing w:line="240" w:lineRule="auto"/>
              <w:jc w:val="left"/>
              <w:rPr>
                <w:rFonts w:cs="Frankruhel"/>
                <w:sz w:val="24"/>
                <w:rtl/>
              </w:rPr>
            </w:pPr>
          </w:p>
        </w:tc>
        <w:tc>
          <w:tcPr>
            <w:tcW w:w="5669" w:type="dxa"/>
          </w:tcPr>
          <w:p w:rsidR="00CB70B2" w:rsidRPr="00CB70B2" w:rsidRDefault="00CB70B2" w:rsidP="00CB70B2">
            <w:pPr>
              <w:spacing w:line="240" w:lineRule="auto"/>
              <w:jc w:val="left"/>
              <w:rPr>
                <w:rFonts w:cs="Frankruhel"/>
                <w:sz w:val="24"/>
                <w:rtl/>
              </w:rPr>
            </w:pPr>
            <w:r>
              <w:rPr>
                <w:rFonts w:cs="Times New Roman"/>
                <w:sz w:val="24"/>
                <w:rtl/>
              </w:rPr>
              <w:t>תוספת שניה</w:t>
            </w:r>
          </w:p>
        </w:tc>
        <w:tc>
          <w:tcPr>
            <w:tcW w:w="567" w:type="dxa"/>
          </w:tcPr>
          <w:p w:rsidR="00CB70B2" w:rsidRPr="00CB70B2" w:rsidRDefault="00CB70B2" w:rsidP="00CB70B2">
            <w:pPr>
              <w:spacing w:line="240" w:lineRule="auto"/>
              <w:jc w:val="left"/>
              <w:rPr>
                <w:rStyle w:val="Hyperlink"/>
                <w:rtl/>
              </w:rPr>
            </w:pPr>
            <w:hyperlink w:anchor="med120" w:tooltip="תוספת שניה" w:history="1">
              <w:r w:rsidRPr="00CB70B2">
                <w:rPr>
                  <w:rStyle w:val="Hyperlink"/>
                </w:rPr>
                <w:t>Go</w:t>
              </w:r>
            </w:hyperlink>
          </w:p>
        </w:tc>
        <w:tc>
          <w:tcPr>
            <w:tcW w:w="850" w:type="dxa"/>
          </w:tcPr>
          <w:p w:rsidR="00CB70B2" w:rsidRPr="00CB70B2" w:rsidRDefault="00CB70B2" w:rsidP="00CB70B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med120</w:instrText>
            </w:r>
            <w:r>
              <w:rPr>
                <w:rFonts w:cs="Times New Roman"/>
                <w:sz w:val="24"/>
                <w:rtl/>
              </w:rPr>
              <w:instrText xml:space="preserve"> </w:instrText>
            </w:r>
            <w:r>
              <w:rPr>
                <w:rFonts w:cs="Frankruhel"/>
                <w:sz w:val="24"/>
                <w:rtl/>
              </w:rPr>
              <w:fldChar w:fldCharType="separate"/>
            </w:r>
            <w:r>
              <w:rPr>
                <w:rFonts w:cs="Times New Roman"/>
                <w:noProof/>
                <w:sz w:val="24"/>
                <w:rtl/>
              </w:rPr>
              <w:t>127</w:t>
            </w:r>
            <w:r>
              <w:rPr>
                <w:rFonts w:cs="Frankruhel"/>
                <w:sz w:val="24"/>
                <w:rtl/>
              </w:rPr>
              <w:fldChar w:fldCharType="end"/>
            </w:r>
          </w:p>
        </w:tc>
      </w:tr>
    </w:tbl>
    <w:p w:rsidR="008011C2" w:rsidRDefault="008011C2">
      <w:pPr>
        <w:pStyle w:val="big-header"/>
        <w:ind w:left="0" w:right="1134"/>
        <w:rPr>
          <w:rtl/>
        </w:rPr>
      </w:pPr>
    </w:p>
    <w:p w:rsidR="008011C2" w:rsidRPr="00722AB0" w:rsidRDefault="008011C2" w:rsidP="00722AB0">
      <w:pPr>
        <w:pStyle w:val="big-header"/>
        <w:ind w:left="0" w:right="1134"/>
        <w:rPr>
          <w:rStyle w:val="default"/>
          <w:rFonts w:cs="FrankRuehl" w:hint="cs"/>
          <w:szCs w:val="32"/>
          <w:rtl/>
        </w:rPr>
      </w:pPr>
      <w:r>
        <w:rPr>
          <w:rtl/>
        </w:rPr>
        <w:br w:type="page"/>
        <w:t>צ</w:t>
      </w:r>
      <w:r>
        <w:rPr>
          <w:rFonts w:hint="cs"/>
          <w:rtl/>
        </w:rPr>
        <w:t>ו המועצות המקומיות (עבירות קנס), תשל"ג-1973</w:t>
      </w:r>
      <w:r>
        <w:rPr>
          <w:rStyle w:val="default"/>
          <w:rtl/>
        </w:rPr>
        <w:footnoteReference w:customMarkFollows="1" w:id="1"/>
        <w:t>*</w:t>
      </w:r>
    </w:p>
    <w:p w:rsidR="008011C2" w:rsidRDefault="008011C2">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26א לפקודת המועצות המקומיות, אני מודיע ומצווה לאמור:</w:t>
      </w:r>
    </w:p>
    <w:p w:rsidR="008011C2" w:rsidRDefault="008011C2">
      <w:pPr>
        <w:pStyle w:val="P00"/>
        <w:spacing w:before="72"/>
        <w:ind w:left="0" w:right="1134"/>
        <w:rPr>
          <w:rStyle w:val="default"/>
          <w:rFonts w:cs="FrankRuehl"/>
          <w:rtl/>
        </w:rPr>
      </w:pPr>
      <w:bookmarkStart w:id="0" w:name="Seif1"/>
      <w:bookmarkEnd w:id="0"/>
      <w:r>
        <w:rPr>
          <w:lang w:val="he-IL"/>
        </w:rPr>
        <w:pict>
          <v:rect id="_x0000_s2050" style="position:absolute;left:0;text-align:left;margin-left:464.5pt;margin-top:8.05pt;width:75.05pt;height:11.4pt;z-index:251592704" o:allowincell="f" filled="f" stroked="f" strokecolor="lime" strokeweight=".25pt">
            <v:textbox inset="0,0,0,0">
              <w:txbxContent>
                <w:p w:rsidR="00927691" w:rsidRDefault="00927691">
                  <w:pPr>
                    <w:spacing w:line="160" w:lineRule="exact"/>
                    <w:jc w:val="left"/>
                    <w:rPr>
                      <w:rFonts w:cs="Miriam"/>
                      <w:noProof/>
                      <w:szCs w:val="18"/>
                      <w:rtl/>
                    </w:rPr>
                  </w:pPr>
                  <w:r>
                    <w:rPr>
                      <w:rFonts w:cs="Miriam"/>
                      <w:szCs w:val="18"/>
                      <w:rtl/>
                    </w:rPr>
                    <w:t>ע</w:t>
                  </w:r>
                  <w:r>
                    <w:rPr>
                      <w:rFonts w:cs="Miriam" w:hint="cs"/>
                      <w:szCs w:val="18"/>
                      <w:rtl/>
                    </w:rPr>
                    <w:t>בי</w:t>
                  </w:r>
                  <w:r>
                    <w:rPr>
                      <w:rFonts w:cs="Miriam"/>
                      <w:szCs w:val="18"/>
                      <w:rtl/>
                    </w:rPr>
                    <w:t>ר</w:t>
                  </w:r>
                  <w:r>
                    <w:rPr>
                      <w:rFonts w:cs="Miriam" w:hint="cs"/>
                      <w:szCs w:val="18"/>
                      <w:rtl/>
                    </w:rPr>
                    <w:t>ות קנס</w:t>
                  </w:r>
                </w:p>
              </w:txbxContent>
            </v:textbox>
            <w10:anchorlock/>
          </v:rect>
        </w:pict>
      </w:r>
      <w:r>
        <w:rPr>
          <w:rStyle w:val="big-number"/>
          <w:rtl/>
        </w:rPr>
        <w:t>1.</w:t>
      </w:r>
      <w:r>
        <w:rPr>
          <w:rStyle w:val="big-number"/>
          <w:rtl/>
        </w:rPr>
        <w:tab/>
      </w:r>
      <w:r>
        <w:rPr>
          <w:rStyle w:val="default"/>
          <w:rFonts w:cs="FrankRuehl"/>
          <w:rtl/>
        </w:rPr>
        <w:t>כ</w:t>
      </w:r>
      <w:r>
        <w:rPr>
          <w:rStyle w:val="default"/>
          <w:rFonts w:cs="FrankRuehl" w:hint="cs"/>
          <w:rtl/>
        </w:rPr>
        <w:t>ל עבירה על הוראה שבס</w:t>
      </w:r>
      <w:r>
        <w:rPr>
          <w:rStyle w:val="default"/>
          <w:rFonts w:cs="FrankRuehl"/>
          <w:rtl/>
        </w:rPr>
        <w:t>ע</w:t>
      </w:r>
      <w:r>
        <w:rPr>
          <w:rStyle w:val="default"/>
          <w:rFonts w:cs="FrankRuehl" w:hint="cs"/>
          <w:rtl/>
        </w:rPr>
        <w:t>יף מהסעיפים המפורטים בטור ב' של חוק העזר המפורטים בטור א' בתוספת הראשונה היא עבירת קנס.</w:t>
      </w:r>
    </w:p>
    <w:p w:rsidR="008011C2" w:rsidRDefault="008011C2">
      <w:pPr>
        <w:pStyle w:val="P00"/>
        <w:spacing w:before="72"/>
        <w:ind w:left="0" w:right="1134"/>
        <w:rPr>
          <w:rStyle w:val="default"/>
          <w:rFonts w:cs="FrankRuehl" w:hint="cs"/>
          <w:rtl/>
        </w:rPr>
      </w:pPr>
      <w:bookmarkStart w:id="1" w:name="Seif2"/>
      <w:bookmarkEnd w:id="1"/>
      <w:r>
        <w:rPr>
          <w:lang w:val="he-IL"/>
        </w:rPr>
        <w:pict>
          <v:rect id="_x0000_s2052" style="position:absolute;left:0;text-align:left;margin-left:464.35pt;margin-top:7.1pt;width:75.05pt;height:21.3pt;z-index:251593728" filled="f" stroked="f" strokecolor="lime" strokeweight=".25pt">
            <v:textbox inset="0,0,0,0">
              <w:txbxContent>
                <w:p w:rsidR="00927691" w:rsidRDefault="00927691">
                  <w:pPr>
                    <w:spacing w:line="160" w:lineRule="exact"/>
                    <w:jc w:val="left"/>
                    <w:rPr>
                      <w:rFonts w:cs="Miriam" w:hint="cs"/>
                      <w:szCs w:val="18"/>
                      <w:rtl/>
                    </w:rPr>
                  </w:pPr>
                  <w:r>
                    <w:rPr>
                      <w:rFonts w:cs="Miriam"/>
                      <w:szCs w:val="18"/>
                      <w:rtl/>
                    </w:rPr>
                    <w:t>ש</w:t>
                  </w:r>
                  <w:r>
                    <w:rPr>
                      <w:rFonts w:cs="Miriam" w:hint="cs"/>
                      <w:szCs w:val="18"/>
                      <w:rtl/>
                    </w:rPr>
                    <w:t>יעור הקנס</w:t>
                  </w:r>
                </w:p>
                <w:p w:rsidR="00927691" w:rsidRDefault="00927691">
                  <w:pPr>
                    <w:spacing w:line="160" w:lineRule="exact"/>
                    <w:jc w:val="left"/>
                    <w:rPr>
                      <w:rFonts w:cs="Miriam"/>
                      <w:noProof/>
                      <w:szCs w:val="18"/>
                      <w:rtl/>
                    </w:rPr>
                  </w:pPr>
                  <w:r>
                    <w:rPr>
                      <w:rFonts w:cs="Miriam" w:hint="cs"/>
                      <w:szCs w:val="18"/>
                      <w:rtl/>
                    </w:rPr>
                    <w:t>צו תשמ"ה-1985</w:t>
                  </w:r>
                </w:p>
              </w:txbxContent>
            </v:textbox>
            <w10:anchorlock/>
          </v:rect>
        </w:pict>
      </w:r>
      <w:r>
        <w:rPr>
          <w:rStyle w:val="big-number"/>
          <w:rtl/>
        </w:rPr>
        <w:t>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ש</w:t>
      </w:r>
      <w:r>
        <w:rPr>
          <w:rStyle w:val="default"/>
          <w:rFonts w:cs="FrankRuehl" w:hint="cs"/>
          <w:rtl/>
        </w:rPr>
        <w:t>יעור הקנס לכל עבירה כאמור בסעיף 1 יהיה כפי דרגת הקנס שנקבעה לצדה בתוספת הראשונה בטור ג'.</w:t>
      </w:r>
    </w:p>
    <w:p w:rsidR="008011C2" w:rsidRDefault="008011C2">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2057" type="#_x0000_t202" style="position:absolute;left:0;text-align:left;margin-left:470.25pt;margin-top:7.1pt;width:1in;height:13.7pt;z-index:251597824" filled="f" stroked="f">
            <v:textbox inset="1mm,0,1mm,0">
              <w:txbxContent>
                <w:p w:rsidR="00927691" w:rsidRDefault="00927691" w:rsidP="00A3042E">
                  <w:pPr>
                    <w:spacing w:line="160" w:lineRule="exact"/>
                    <w:jc w:val="left"/>
                    <w:rPr>
                      <w:rFonts w:cs="Miriam"/>
                      <w:noProof/>
                      <w:sz w:val="18"/>
                      <w:szCs w:val="18"/>
                      <w:rtl/>
                    </w:rPr>
                  </w:pPr>
                  <w:r>
                    <w:rPr>
                      <w:rFonts w:cs="Miriam" w:hint="cs"/>
                      <w:sz w:val="18"/>
                      <w:szCs w:val="18"/>
                      <w:rtl/>
                    </w:rPr>
                    <w:t>צו תשע"א-2011</w:t>
                  </w:r>
                </w:p>
              </w:txbxContent>
            </v:textbox>
          </v:shape>
        </w:pict>
      </w:r>
      <w:r>
        <w:rPr>
          <w:rStyle w:val="default"/>
          <w:rFonts w:cs="FrankRuehl" w:hint="cs"/>
          <w:rtl/>
        </w:rPr>
        <w:tab/>
        <w:t>(ב)</w:t>
      </w:r>
      <w:r>
        <w:rPr>
          <w:rStyle w:val="default"/>
          <w:rFonts w:cs="FrankRuehl" w:hint="cs"/>
          <w:rtl/>
        </w:rPr>
        <w:tab/>
        <w:t xml:space="preserve">בצו זה </w:t>
      </w:r>
      <w:r>
        <w:rPr>
          <w:rStyle w:val="default"/>
          <w:rFonts w:cs="FrankRuehl"/>
          <w:rtl/>
        </w:rPr>
        <w:t>–</w:t>
      </w:r>
    </w:p>
    <w:p w:rsidR="008011C2" w:rsidRDefault="008011C2">
      <w:pPr>
        <w:pStyle w:val="P00"/>
        <w:tabs>
          <w:tab w:val="clear" w:pos="624"/>
          <w:tab w:val="clear" w:pos="1021"/>
          <w:tab w:val="clear" w:pos="1474"/>
          <w:tab w:val="clear" w:pos="1928"/>
          <w:tab w:val="clear" w:pos="2381"/>
          <w:tab w:val="clear" w:pos="2835"/>
          <w:tab w:val="clear" w:pos="6259"/>
          <w:tab w:val="center" w:pos="2892"/>
          <w:tab w:val="center" w:pos="4706"/>
        </w:tabs>
        <w:spacing w:before="72"/>
        <w:ind w:left="1021"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u w:val="single"/>
          <w:rtl/>
        </w:rPr>
        <w:t>דרגת הקנס</w:t>
      </w:r>
      <w:r>
        <w:rPr>
          <w:rStyle w:val="default"/>
          <w:rFonts w:cs="FrankRuehl" w:hint="cs"/>
          <w:sz w:val="22"/>
          <w:szCs w:val="22"/>
          <w:rtl/>
        </w:rPr>
        <w:tab/>
      </w:r>
      <w:r>
        <w:rPr>
          <w:rStyle w:val="default"/>
          <w:rFonts w:cs="FrankRuehl" w:hint="cs"/>
          <w:sz w:val="22"/>
          <w:szCs w:val="22"/>
          <w:u w:val="single"/>
          <w:rtl/>
        </w:rPr>
        <w:t>בשקלים חדשים</w:t>
      </w:r>
    </w:p>
    <w:p w:rsidR="008011C2" w:rsidRDefault="008011C2" w:rsidP="00A3042E">
      <w:pPr>
        <w:pStyle w:val="P00"/>
        <w:tabs>
          <w:tab w:val="clear" w:pos="624"/>
          <w:tab w:val="clear" w:pos="1021"/>
          <w:tab w:val="clear" w:pos="1474"/>
          <w:tab w:val="clear" w:pos="1928"/>
          <w:tab w:val="clear" w:pos="2381"/>
          <w:tab w:val="clear" w:pos="6259"/>
          <w:tab w:val="left" w:pos="4536"/>
        </w:tabs>
        <w:spacing w:before="72"/>
        <w:ind w:left="1021" w:right="1134"/>
        <w:rPr>
          <w:rStyle w:val="default"/>
          <w:rFonts w:cs="FrankRuehl" w:hint="cs"/>
          <w:rtl/>
        </w:rPr>
      </w:pPr>
      <w:r>
        <w:rPr>
          <w:rStyle w:val="default"/>
          <w:rFonts w:cs="FrankRuehl" w:hint="cs"/>
          <w:rtl/>
        </w:rPr>
        <w:tab/>
        <w:t>א</w:t>
      </w:r>
      <w:r>
        <w:rPr>
          <w:rStyle w:val="default"/>
          <w:rFonts w:cs="FrankRuehl" w:hint="cs"/>
          <w:rtl/>
        </w:rPr>
        <w:tab/>
      </w:r>
      <w:r w:rsidR="00A3042E">
        <w:rPr>
          <w:rStyle w:val="default"/>
          <w:rFonts w:cs="FrankRuehl" w:hint="cs"/>
          <w:rtl/>
        </w:rPr>
        <w:t>730</w:t>
      </w:r>
    </w:p>
    <w:p w:rsidR="008011C2" w:rsidRDefault="008011C2" w:rsidP="00A3042E">
      <w:pPr>
        <w:pStyle w:val="P00"/>
        <w:tabs>
          <w:tab w:val="clear" w:pos="624"/>
          <w:tab w:val="clear" w:pos="1021"/>
          <w:tab w:val="clear" w:pos="1474"/>
          <w:tab w:val="clear" w:pos="1928"/>
          <w:tab w:val="clear" w:pos="2381"/>
          <w:tab w:val="clear" w:pos="6259"/>
          <w:tab w:val="left" w:pos="4536"/>
        </w:tabs>
        <w:spacing w:before="72"/>
        <w:ind w:left="1021" w:right="1134"/>
        <w:rPr>
          <w:rStyle w:val="default"/>
          <w:rFonts w:cs="FrankRuehl" w:hint="cs"/>
          <w:rtl/>
        </w:rPr>
      </w:pPr>
      <w:r>
        <w:rPr>
          <w:rStyle w:val="default"/>
          <w:rFonts w:cs="FrankRuehl" w:hint="cs"/>
          <w:rtl/>
        </w:rPr>
        <w:tab/>
        <w:t>ב</w:t>
      </w:r>
      <w:r>
        <w:rPr>
          <w:rStyle w:val="default"/>
          <w:rFonts w:cs="FrankRuehl" w:hint="cs"/>
          <w:rtl/>
        </w:rPr>
        <w:tab/>
      </w:r>
      <w:r w:rsidR="00A3042E">
        <w:rPr>
          <w:rStyle w:val="default"/>
          <w:rFonts w:cs="FrankRuehl" w:hint="cs"/>
          <w:rtl/>
        </w:rPr>
        <w:t>475</w:t>
      </w:r>
    </w:p>
    <w:p w:rsidR="008011C2" w:rsidRDefault="008011C2" w:rsidP="00A3042E">
      <w:pPr>
        <w:pStyle w:val="P00"/>
        <w:tabs>
          <w:tab w:val="clear" w:pos="624"/>
          <w:tab w:val="clear" w:pos="1021"/>
          <w:tab w:val="clear" w:pos="1474"/>
          <w:tab w:val="clear" w:pos="1928"/>
          <w:tab w:val="clear" w:pos="2381"/>
          <w:tab w:val="clear" w:pos="6259"/>
          <w:tab w:val="left" w:pos="4536"/>
        </w:tabs>
        <w:spacing w:before="72"/>
        <w:ind w:left="1021" w:right="1134"/>
        <w:rPr>
          <w:rStyle w:val="default"/>
          <w:rFonts w:cs="FrankRuehl" w:hint="cs"/>
          <w:rtl/>
        </w:rPr>
      </w:pPr>
      <w:r>
        <w:rPr>
          <w:rStyle w:val="default"/>
          <w:rFonts w:cs="FrankRuehl" w:hint="cs"/>
          <w:rtl/>
        </w:rPr>
        <w:tab/>
        <w:t>ג</w:t>
      </w:r>
      <w:r>
        <w:rPr>
          <w:rStyle w:val="default"/>
          <w:rFonts w:cs="FrankRuehl" w:hint="cs"/>
          <w:rtl/>
        </w:rPr>
        <w:tab/>
      </w:r>
      <w:r w:rsidR="00A3042E">
        <w:rPr>
          <w:rStyle w:val="default"/>
          <w:rFonts w:cs="FrankRuehl" w:hint="cs"/>
          <w:rtl/>
        </w:rPr>
        <w:t>320</w:t>
      </w:r>
    </w:p>
    <w:p w:rsidR="008011C2" w:rsidRDefault="008011C2" w:rsidP="00A3042E">
      <w:pPr>
        <w:pStyle w:val="P00"/>
        <w:tabs>
          <w:tab w:val="clear" w:pos="624"/>
          <w:tab w:val="clear" w:pos="1021"/>
          <w:tab w:val="clear" w:pos="1474"/>
          <w:tab w:val="clear" w:pos="1928"/>
          <w:tab w:val="clear" w:pos="2381"/>
          <w:tab w:val="clear" w:pos="6259"/>
          <w:tab w:val="left" w:pos="4536"/>
        </w:tabs>
        <w:spacing w:before="72"/>
        <w:ind w:left="1021" w:right="1134"/>
        <w:rPr>
          <w:rStyle w:val="default"/>
          <w:rFonts w:cs="FrankRuehl" w:hint="cs"/>
          <w:rtl/>
        </w:rPr>
      </w:pPr>
      <w:r>
        <w:rPr>
          <w:rStyle w:val="default"/>
          <w:rFonts w:cs="FrankRuehl" w:hint="cs"/>
          <w:rtl/>
        </w:rPr>
        <w:tab/>
        <w:t>ד</w:t>
      </w:r>
      <w:r>
        <w:rPr>
          <w:rStyle w:val="default"/>
          <w:rFonts w:cs="FrankRuehl" w:hint="cs"/>
          <w:rtl/>
        </w:rPr>
        <w:tab/>
      </w:r>
      <w:r w:rsidR="00A3042E">
        <w:rPr>
          <w:rStyle w:val="default"/>
          <w:rFonts w:cs="FrankRuehl" w:hint="cs"/>
          <w:rtl/>
        </w:rPr>
        <w:t>245</w:t>
      </w:r>
    </w:p>
    <w:p w:rsidR="008011C2" w:rsidRDefault="008011C2" w:rsidP="00A3042E">
      <w:pPr>
        <w:pStyle w:val="P00"/>
        <w:tabs>
          <w:tab w:val="clear" w:pos="624"/>
          <w:tab w:val="clear" w:pos="1021"/>
          <w:tab w:val="clear" w:pos="1474"/>
          <w:tab w:val="clear" w:pos="1928"/>
          <w:tab w:val="clear" w:pos="2381"/>
          <w:tab w:val="clear" w:pos="6259"/>
          <w:tab w:val="left" w:pos="4536"/>
        </w:tabs>
        <w:spacing w:before="72"/>
        <w:ind w:left="1021" w:right="1134"/>
        <w:rPr>
          <w:rStyle w:val="default"/>
          <w:rFonts w:cs="FrankRuehl" w:hint="cs"/>
          <w:rtl/>
        </w:rPr>
      </w:pPr>
      <w:r>
        <w:rPr>
          <w:rStyle w:val="default"/>
          <w:rFonts w:cs="FrankRuehl" w:hint="cs"/>
          <w:rtl/>
        </w:rPr>
        <w:tab/>
        <w:t>ה</w:t>
      </w:r>
      <w:r>
        <w:rPr>
          <w:rStyle w:val="default"/>
          <w:rFonts w:cs="FrankRuehl" w:hint="cs"/>
          <w:rtl/>
        </w:rPr>
        <w:tab/>
      </w:r>
      <w:r w:rsidR="00A3042E">
        <w:rPr>
          <w:rStyle w:val="default"/>
          <w:rFonts w:cs="FrankRuehl" w:hint="cs"/>
          <w:rtl/>
        </w:rPr>
        <w:t>165</w:t>
      </w:r>
    </w:p>
    <w:p w:rsidR="008011C2" w:rsidRDefault="008011C2" w:rsidP="00A3042E">
      <w:pPr>
        <w:pStyle w:val="P00"/>
        <w:tabs>
          <w:tab w:val="clear" w:pos="624"/>
          <w:tab w:val="clear" w:pos="1021"/>
          <w:tab w:val="clear" w:pos="1474"/>
          <w:tab w:val="clear" w:pos="1928"/>
          <w:tab w:val="clear" w:pos="2381"/>
          <w:tab w:val="clear" w:pos="6259"/>
          <w:tab w:val="left" w:pos="4536"/>
        </w:tabs>
        <w:spacing w:before="72"/>
        <w:ind w:left="1021" w:right="1134"/>
        <w:rPr>
          <w:rStyle w:val="default"/>
          <w:rFonts w:cs="FrankRuehl" w:hint="cs"/>
          <w:rtl/>
        </w:rPr>
      </w:pPr>
      <w:r>
        <w:rPr>
          <w:rStyle w:val="default"/>
          <w:rFonts w:cs="FrankRuehl" w:hint="cs"/>
          <w:rtl/>
        </w:rPr>
        <w:tab/>
        <w:t>ו</w:t>
      </w:r>
      <w:r>
        <w:rPr>
          <w:rStyle w:val="default"/>
          <w:rFonts w:cs="FrankRuehl" w:hint="cs"/>
          <w:rtl/>
        </w:rPr>
        <w:tab/>
      </w:r>
      <w:r w:rsidR="00A3042E">
        <w:rPr>
          <w:rStyle w:val="default"/>
          <w:rFonts w:cs="FrankRuehl" w:hint="cs"/>
          <w:rtl/>
        </w:rPr>
        <w:t>105</w:t>
      </w:r>
    </w:p>
    <w:p w:rsidR="008011C2" w:rsidRDefault="008011C2" w:rsidP="00A3042E">
      <w:pPr>
        <w:pStyle w:val="P00"/>
        <w:tabs>
          <w:tab w:val="clear" w:pos="624"/>
          <w:tab w:val="clear" w:pos="1021"/>
          <w:tab w:val="clear" w:pos="1474"/>
          <w:tab w:val="clear" w:pos="1928"/>
          <w:tab w:val="clear" w:pos="2381"/>
          <w:tab w:val="clear" w:pos="6259"/>
          <w:tab w:val="left" w:pos="4536"/>
        </w:tabs>
        <w:spacing w:before="72"/>
        <w:ind w:left="1021" w:right="1134"/>
        <w:rPr>
          <w:rStyle w:val="default"/>
          <w:rFonts w:cs="FrankRuehl" w:hint="cs"/>
          <w:rtl/>
        </w:rPr>
      </w:pPr>
      <w:r>
        <w:rPr>
          <w:rStyle w:val="default"/>
          <w:rFonts w:cs="FrankRuehl" w:hint="cs"/>
          <w:rtl/>
        </w:rPr>
        <w:tab/>
        <w:t>ז</w:t>
      </w:r>
      <w:r>
        <w:rPr>
          <w:rStyle w:val="default"/>
          <w:rFonts w:cs="FrankRuehl" w:hint="cs"/>
          <w:rtl/>
        </w:rPr>
        <w:tab/>
      </w:r>
      <w:r w:rsidR="00A3042E">
        <w:rPr>
          <w:rStyle w:val="default"/>
          <w:rFonts w:cs="FrankRuehl" w:hint="cs"/>
          <w:rtl/>
        </w:rPr>
        <w:t>85</w:t>
      </w:r>
    </w:p>
    <w:p w:rsidR="002412B8" w:rsidRPr="005532B1" w:rsidRDefault="002412B8" w:rsidP="002412B8">
      <w:pPr>
        <w:pStyle w:val="P00"/>
        <w:spacing w:before="0"/>
        <w:ind w:left="0" w:right="1134"/>
        <w:rPr>
          <w:rFonts w:hint="cs"/>
          <w:b/>
          <w:bCs/>
          <w:vanish/>
          <w:szCs w:val="20"/>
          <w:shd w:val="clear" w:color="auto" w:fill="FFFF99"/>
          <w:rtl/>
        </w:rPr>
      </w:pPr>
      <w:bookmarkStart w:id="2" w:name="Rov11"/>
      <w:r w:rsidRPr="005532B1">
        <w:rPr>
          <w:rFonts w:hint="cs"/>
          <w:vanish/>
          <w:color w:val="FF0000"/>
          <w:szCs w:val="20"/>
          <w:shd w:val="clear" w:color="auto" w:fill="FFFF99"/>
          <w:rtl/>
        </w:rPr>
        <w:t>מיום 10.1.1985</w:t>
      </w:r>
    </w:p>
    <w:p w:rsidR="002412B8" w:rsidRPr="005532B1" w:rsidRDefault="002412B8" w:rsidP="002412B8">
      <w:pPr>
        <w:pStyle w:val="P00"/>
        <w:spacing w:before="0"/>
        <w:ind w:left="0" w:right="1134"/>
        <w:rPr>
          <w:rFonts w:hint="cs"/>
          <w:b/>
          <w:bCs/>
          <w:vanish/>
          <w:szCs w:val="20"/>
          <w:shd w:val="clear" w:color="auto" w:fill="FFFF99"/>
          <w:rtl/>
        </w:rPr>
      </w:pPr>
      <w:r w:rsidRPr="005532B1">
        <w:rPr>
          <w:rFonts w:hint="cs"/>
          <w:b/>
          <w:bCs/>
          <w:vanish/>
          <w:szCs w:val="20"/>
          <w:shd w:val="clear" w:color="auto" w:fill="FFFF99"/>
          <w:rtl/>
        </w:rPr>
        <w:t>צו תשמ"ה-1985</w:t>
      </w:r>
    </w:p>
    <w:p w:rsidR="002412B8" w:rsidRPr="005532B1" w:rsidRDefault="002412B8" w:rsidP="00524B0C">
      <w:pPr>
        <w:pStyle w:val="P00"/>
        <w:spacing w:before="0"/>
        <w:ind w:left="0" w:right="1134"/>
        <w:rPr>
          <w:rFonts w:hint="cs"/>
          <w:vanish/>
          <w:szCs w:val="20"/>
          <w:shd w:val="clear" w:color="auto" w:fill="FFFF99"/>
          <w:rtl/>
        </w:rPr>
      </w:pPr>
      <w:hyperlink r:id="rId6" w:history="1">
        <w:r w:rsidR="00A3042E" w:rsidRPr="005532B1">
          <w:rPr>
            <w:rStyle w:val="Hyperlink"/>
            <w:rFonts w:hint="cs"/>
            <w:vanish/>
            <w:szCs w:val="20"/>
            <w:shd w:val="clear" w:color="auto" w:fill="FFFF99"/>
            <w:rtl/>
          </w:rPr>
          <w:t>ק"ת ח</w:t>
        </w:r>
        <w:r w:rsidRPr="005532B1">
          <w:rPr>
            <w:rStyle w:val="Hyperlink"/>
            <w:rFonts w:hint="cs"/>
            <w:vanish/>
            <w:szCs w:val="20"/>
            <w:shd w:val="clear" w:color="auto" w:fill="FFFF99"/>
            <w:rtl/>
          </w:rPr>
          <w:t>ש"ם תשמ"ה מס' 258</w:t>
        </w:r>
      </w:hyperlink>
      <w:r w:rsidRPr="005532B1">
        <w:rPr>
          <w:rFonts w:hint="cs"/>
          <w:vanish/>
          <w:szCs w:val="20"/>
          <w:shd w:val="clear" w:color="auto" w:fill="FFFF99"/>
          <w:rtl/>
        </w:rPr>
        <w:t xml:space="preserve"> מיום </w:t>
      </w:r>
      <w:r w:rsidR="00524B0C" w:rsidRPr="005532B1">
        <w:rPr>
          <w:rFonts w:hint="cs"/>
          <w:vanish/>
          <w:szCs w:val="20"/>
          <w:shd w:val="clear" w:color="auto" w:fill="FFFF99"/>
          <w:rtl/>
        </w:rPr>
        <w:t>1</w:t>
      </w:r>
      <w:r w:rsidRPr="005532B1">
        <w:rPr>
          <w:rFonts w:hint="cs"/>
          <w:vanish/>
          <w:szCs w:val="20"/>
          <w:shd w:val="clear" w:color="auto" w:fill="FFFF99"/>
          <w:rtl/>
        </w:rPr>
        <w:t>0.</w:t>
      </w:r>
      <w:r w:rsidR="00524B0C" w:rsidRPr="005532B1">
        <w:rPr>
          <w:rFonts w:hint="cs"/>
          <w:vanish/>
          <w:szCs w:val="20"/>
          <w:shd w:val="clear" w:color="auto" w:fill="FFFF99"/>
          <w:rtl/>
        </w:rPr>
        <w:t>1</w:t>
      </w:r>
      <w:r w:rsidRPr="005532B1">
        <w:rPr>
          <w:rFonts w:hint="cs"/>
          <w:vanish/>
          <w:szCs w:val="20"/>
          <w:shd w:val="clear" w:color="auto" w:fill="FFFF99"/>
          <w:rtl/>
        </w:rPr>
        <w:t>.19</w:t>
      </w:r>
      <w:r w:rsidR="00524B0C" w:rsidRPr="005532B1">
        <w:rPr>
          <w:rFonts w:hint="cs"/>
          <w:vanish/>
          <w:szCs w:val="20"/>
          <w:shd w:val="clear" w:color="auto" w:fill="FFFF99"/>
          <w:rtl/>
        </w:rPr>
        <w:t>85</w:t>
      </w:r>
      <w:r w:rsidRPr="005532B1">
        <w:rPr>
          <w:rFonts w:hint="cs"/>
          <w:vanish/>
          <w:szCs w:val="20"/>
          <w:shd w:val="clear" w:color="auto" w:fill="FFFF99"/>
          <w:rtl/>
        </w:rPr>
        <w:t xml:space="preserve"> עמ' 13</w:t>
      </w:r>
      <w:r w:rsidR="00524B0C" w:rsidRPr="005532B1">
        <w:rPr>
          <w:rFonts w:hint="cs"/>
          <w:vanish/>
          <w:szCs w:val="20"/>
          <w:shd w:val="clear" w:color="auto" w:fill="FFFF99"/>
          <w:rtl/>
        </w:rPr>
        <w:t>0</w:t>
      </w:r>
    </w:p>
    <w:p w:rsidR="002412B8" w:rsidRPr="005532B1" w:rsidRDefault="00524B0C" w:rsidP="002412B8">
      <w:pPr>
        <w:pStyle w:val="P00"/>
        <w:spacing w:before="0"/>
        <w:ind w:left="0" w:right="1134"/>
        <w:rPr>
          <w:rFonts w:hint="cs"/>
          <w:b/>
          <w:bCs/>
          <w:vanish/>
          <w:szCs w:val="20"/>
          <w:shd w:val="clear" w:color="auto" w:fill="FFFF99"/>
          <w:rtl/>
        </w:rPr>
      </w:pPr>
      <w:r w:rsidRPr="005532B1">
        <w:rPr>
          <w:rFonts w:hint="cs"/>
          <w:b/>
          <w:bCs/>
          <w:vanish/>
          <w:szCs w:val="20"/>
          <w:shd w:val="clear" w:color="auto" w:fill="FFFF99"/>
          <w:rtl/>
        </w:rPr>
        <w:t>החלפת סעיף 2</w:t>
      </w:r>
    </w:p>
    <w:p w:rsidR="00524B0C" w:rsidRPr="005532B1" w:rsidRDefault="00524B0C" w:rsidP="005F5980">
      <w:pPr>
        <w:pStyle w:val="P00"/>
        <w:ind w:left="0" w:right="1134"/>
        <w:rPr>
          <w:rFonts w:hint="cs"/>
          <w:vanish/>
          <w:szCs w:val="20"/>
          <w:shd w:val="clear" w:color="auto" w:fill="FFFF99"/>
          <w:rtl/>
        </w:rPr>
      </w:pPr>
      <w:r w:rsidRPr="005532B1">
        <w:rPr>
          <w:rFonts w:hint="cs"/>
          <w:vanish/>
          <w:szCs w:val="20"/>
          <w:shd w:val="clear" w:color="auto" w:fill="FFFF99"/>
          <w:rtl/>
        </w:rPr>
        <w:t>הנוסח הקודם:</w:t>
      </w:r>
    </w:p>
    <w:p w:rsidR="00524B0C" w:rsidRPr="005532B1" w:rsidRDefault="00524B0C" w:rsidP="002412B8">
      <w:pPr>
        <w:pStyle w:val="P00"/>
        <w:spacing w:before="0"/>
        <w:ind w:left="0" w:right="1134"/>
        <w:rPr>
          <w:rFonts w:hint="cs"/>
          <w:strike/>
          <w:vanish/>
          <w:sz w:val="22"/>
          <w:szCs w:val="22"/>
          <w:shd w:val="clear" w:color="auto" w:fill="FFFF99"/>
          <w:rtl/>
        </w:rPr>
      </w:pPr>
      <w:r w:rsidRPr="005532B1">
        <w:rPr>
          <w:rFonts w:hint="cs"/>
          <w:strike/>
          <w:vanish/>
          <w:sz w:val="22"/>
          <w:szCs w:val="22"/>
          <w:shd w:val="clear" w:color="auto" w:fill="FFFF99"/>
          <w:rtl/>
        </w:rPr>
        <w:t>2.</w:t>
      </w:r>
      <w:r w:rsidRPr="005532B1">
        <w:rPr>
          <w:rFonts w:hint="cs"/>
          <w:strike/>
          <w:vanish/>
          <w:sz w:val="22"/>
          <w:szCs w:val="22"/>
          <w:shd w:val="clear" w:color="auto" w:fill="FFFF99"/>
          <w:rtl/>
        </w:rPr>
        <w:tab/>
        <w:t>שיעורי הקנס לכל עבירה כאמור בסעיף 1 יהיה הסכום שנקבע לצדה בתוספת הראשונה בטור ג'</w:t>
      </w:r>
      <w:r w:rsidR="005F5980" w:rsidRPr="005532B1">
        <w:rPr>
          <w:rFonts w:hint="cs"/>
          <w:strike/>
          <w:vanish/>
          <w:sz w:val="22"/>
          <w:szCs w:val="22"/>
          <w:shd w:val="clear" w:color="auto" w:fill="FFFF99"/>
          <w:rtl/>
        </w:rPr>
        <w:t>.</w:t>
      </w:r>
    </w:p>
    <w:p w:rsidR="006F0E0F" w:rsidRPr="005532B1" w:rsidRDefault="006F0E0F" w:rsidP="006F0E0F">
      <w:pPr>
        <w:pStyle w:val="P00"/>
        <w:spacing w:before="0"/>
        <w:ind w:left="0" w:right="1134"/>
        <w:rPr>
          <w:rFonts w:hint="cs"/>
          <w:vanish/>
          <w:color w:val="FF0000"/>
          <w:szCs w:val="20"/>
          <w:shd w:val="clear" w:color="auto" w:fill="FFFF99"/>
          <w:rtl/>
        </w:rPr>
      </w:pPr>
    </w:p>
    <w:p w:rsidR="006F0E0F" w:rsidRPr="005532B1" w:rsidRDefault="006F0E0F" w:rsidP="006F0E0F">
      <w:pPr>
        <w:pStyle w:val="P00"/>
        <w:spacing w:before="0"/>
        <w:ind w:left="0" w:right="1134"/>
        <w:rPr>
          <w:rFonts w:hint="cs"/>
          <w:b/>
          <w:bCs/>
          <w:vanish/>
          <w:szCs w:val="20"/>
          <w:shd w:val="clear" w:color="auto" w:fill="FFFF99"/>
          <w:rtl/>
        </w:rPr>
      </w:pPr>
      <w:r w:rsidRPr="005532B1">
        <w:rPr>
          <w:rFonts w:hint="cs"/>
          <w:vanish/>
          <w:color w:val="FF0000"/>
          <w:szCs w:val="20"/>
          <w:shd w:val="clear" w:color="auto" w:fill="FFFF99"/>
          <w:rtl/>
        </w:rPr>
        <w:t>מיום 8.9.1985</w:t>
      </w:r>
    </w:p>
    <w:p w:rsidR="006F0E0F" w:rsidRPr="005532B1" w:rsidRDefault="006F0E0F" w:rsidP="006F0E0F">
      <w:pPr>
        <w:pStyle w:val="P00"/>
        <w:spacing w:before="0"/>
        <w:ind w:left="0" w:right="1134"/>
        <w:rPr>
          <w:rFonts w:hint="cs"/>
          <w:b/>
          <w:bCs/>
          <w:vanish/>
          <w:szCs w:val="20"/>
          <w:shd w:val="clear" w:color="auto" w:fill="FFFF99"/>
          <w:rtl/>
        </w:rPr>
      </w:pPr>
      <w:r w:rsidRPr="005532B1">
        <w:rPr>
          <w:rFonts w:hint="cs"/>
          <w:b/>
          <w:bCs/>
          <w:vanish/>
          <w:szCs w:val="20"/>
          <w:shd w:val="clear" w:color="auto" w:fill="FFFF99"/>
          <w:rtl/>
        </w:rPr>
        <w:t>צו (מס' 2) תשמ"ה-1985</w:t>
      </w:r>
    </w:p>
    <w:p w:rsidR="005F5980" w:rsidRPr="005532B1" w:rsidRDefault="006F0E0F" w:rsidP="006F0E0F">
      <w:pPr>
        <w:pStyle w:val="P00"/>
        <w:spacing w:before="0"/>
        <w:ind w:left="0" w:right="1134"/>
        <w:rPr>
          <w:rStyle w:val="default"/>
          <w:rFonts w:cs="FrankRuehl" w:hint="cs"/>
          <w:vanish/>
          <w:szCs w:val="20"/>
          <w:shd w:val="clear" w:color="auto" w:fill="FFFF99"/>
          <w:rtl/>
        </w:rPr>
      </w:pPr>
      <w:hyperlink r:id="rId7" w:history="1">
        <w:r w:rsidR="00A3042E" w:rsidRPr="005532B1">
          <w:rPr>
            <w:rStyle w:val="Hyperlink"/>
            <w:rFonts w:hint="cs"/>
            <w:vanish/>
            <w:szCs w:val="20"/>
            <w:shd w:val="clear" w:color="auto" w:fill="FFFF99"/>
            <w:rtl/>
          </w:rPr>
          <w:t>ק"ת ח</w:t>
        </w:r>
        <w:r w:rsidRPr="005532B1">
          <w:rPr>
            <w:rStyle w:val="Hyperlink"/>
            <w:rFonts w:hint="cs"/>
            <w:vanish/>
            <w:szCs w:val="20"/>
            <w:shd w:val="clear" w:color="auto" w:fill="FFFF99"/>
            <w:rtl/>
          </w:rPr>
          <w:t>ש</w:t>
        </w:r>
        <w:r w:rsidRPr="005532B1">
          <w:rPr>
            <w:rStyle w:val="Hyperlink"/>
            <w:rFonts w:hint="cs"/>
            <w:vanish/>
            <w:szCs w:val="20"/>
            <w:shd w:val="clear" w:color="auto" w:fill="FFFF99"/>
            <w:rtl/>
          </w:rPr>
          <w:t>"</w:t>
        </w:r>
        <w:r w:rsidRPr="005532B1">
          <w:rPr>
            <w:rStyle w:val="Hyperlink"/>
            <w:rFonts w:hint="cs"/>
            <w:vanish/>
            <w:szCs w:val="20"/>
            <w:shd w:val="clear" w:color="auto" w:fill="FFFF99"/>
            <w:rtl/>
          </w:rPr>
          <w:t>ם תשמ"ה מס' 288</w:t>
        </w:r>
      </w:hyperlink>
      <w:r w:rsidRPr="005532B1">
        <w:rPr>
          <w:rFonts w:hint="cs"/>
          <w:vanish/>
          <w:szCs w:val="20"/>
          <w:shd w:val="clear" w:color="auto" w:fill="FFFF99"/>
          <w:rtl/>
        </w:rPr>
        <w:t xml:space="preserve"> מיום 1.9.1985 עמ' 493</w:t>
      </w:r>
    </w:p>
    <w:p w:rsidR="005F5980" w:rsidRPr="005532B1" w:rsidRDefault="005F5980" w:rsidP="00A9534B">
      <w:pPr>
        <w:pStyle w:val="P00"/>
        <w:ind w:left="0" w:right="1134"/>
        <w:rPr>
          <w:rStyle w:val="default"/>
          <w:rFonts w:cs="FrankRuehl" w:hint="cs"/>
          <w:vanish/>
          <w:sz w:val="22"/>
          <w:szCs w:val="22"/>
          <w:shd w:val="clear" w:color="auto" w:fill="FFFF99"/>
          <w:rtl/>
        </w:rPr>
      </w:pPr>
      <w:r w:rsidRPr="005532B1">
        <w:rPr>
          <w:rStyle w:val="default"/>
          <w:rFonts w:cs="FrankRuehl" w:hint="cs"/>
          <w:vanish/>
          <w:sz w:val="22"/>
          <w:szCs w:val="22"/>
          <w:shd w:val="clear" w:color="auto" w:fill="FFFF99"/>
          <w:rtl/>
        </w:rPr>
        <w:tab/>
        <w:t>(ב)</w:t>
      </w:r>
      <w:r w:rsidRPr="005532B1">
        <w:rPr>
          <w:rStyle w:val="default"/>
          <w:rFonts w:cs="FrankRuehl" w:hint="cs"/>
          <w:vanish/>
          <w:sz w:val="22"/>
          <w:szCs w:val="22"/>
          <w:shd w:val="clear" w:color="auto" w:fill="FFFF99"/>
          <w:rtl/>
        </w:rPr>
        <w:tab/>
        <w:t xml:space="preserve">בצו זה </w:t>
      </w:r>
      <w:r w:rsidRPr="005532B1">
        <w:rPr>
          <w:rStyle w:val="default"/>
          <w:rFonts w:cs="FrankRuehl"/>
          <w:vanish/>
          <w:sz w:val="22"/>
          <w:szCs w:val="22"/>
          <w:shd w:val="clear" w:color="auto" w:fill="FFFF99"/>
          <w:rtl/>
        </w:rPr>
        <w:t>–</w:t>
      </w:r>
    </w:p>
    <w:p w:rsidR="005F5980" w:rsidRPr="005532B1" w:rsidRDefault="005F5980" w:rsidP="005F5980">
      <w:pPr>
        <w:pStyle w:val="P00"/>
        <w:tabs>
          <w:tab w:val="clear" w:pos="624"/>
          <w:tab w:val="clear" w:pos="1021"/>
          <w:tab w:val="clear" w:pos="1474"/>
          <w:tab w:val="clear" w:pos="1928"/>
          <w:tab w:val="clear" w:pos="2381"/>
          <w:tab w:val="clear" w:pos="2835"/>
          <w:tab w:val="clear" w:pos="6259"/>
          <w:tab w:val="center" w:pos="2892"/>
          <w:tab w:val="center" w:pos="4706"/>
        </w:tabs>
        <w:spacing w:before="0"/>
        <w:ind w:left="1021" w:right="1134"/>
        <w:rPr>
          <w:rStyle w:val="default"/>
          <w:rFonts w:cs="FrankRuehl" w:hint="cs"/>
          <w:vanish/>
          <w:sz w:val="22"/>
          <w:szCs w:val="22"/>
          <w:shd w:val="clear" w:color="auto" w:fill="FFFF99"/>
          <w:rtl/>
        </w:rPr>
      </w:pPr>
      <w:r w:rsidRPr="005532B1">
        <w:rPr>
          <w:rStyle w:val="default"/>
          <w:rFonts w:cs="FrankRuehl" w:hint="cs"/>
          <w:vanish/>
          <w:sz w:val="22"/>
          <w:szCs w:val="22"/>
          <w:shd w:val="clear" w:color="auto" w:fill="FFFF99"/>
          <w:rtl/>
        </w:rPr>
        <w:tab/>
      </w:r>
      <w:r w:rsidRPr="005532B1">
        <w:rPr>
          <w:rStyle w:val="default"/>
          <w:rFonts w:cs="FrankRuehl" w:hint="cs"/>
          <w:vanish/>
          <w:sz w:val="22"/>
          <w:szCs w:val="22"/>
          <w:u w:val="single"/>
          <w:shd w:val="clear" w:color="auto" w:fill="FFFF99"/>
          <w:rtl/>
        </w:rPr>
        <w:t>דרגת הקנס</w:t>
      </w:r>
      <w:r w:rsidRPr="005532B1">
        <w:rPr>
          <w:rStyle w:val="default"/>
          <w:rFonts w:cs="FrankRuehl" w:hint="cs"/>
          <w:vanish/>
          <w:sz w:val="22"/>
          <w:szCs w:val="22"/>
          <w:shd w:val="clear" w:color="auto" w:fill="FFFF99"/>
          <w:rtl/>
        </w:rPr>
        <w:tab/>
      </w:r>
      <w:r w:rsidRPr="005532B1">
        <w:rPr>
          <w:rStyle w:val="default"/>
          <w:rFonts w:cs="FrankRuehl" w:hint="cs"/>
          <w:vanish/>
          <w:sz w:val="22"/>
          <w:szCs w:val="22"/>
          <w:u w:val="single"/>
          <w:shd w:val="clear" w:color="auto" w:fill="FFFF99"/>
          <w:rtl/>
        </w:rPr>
        <w:t xml:space="preserve">בשקלים </w:t>
      </w:r>
    </w:p>
    <w:p w:rsidR="005F5980" w:rsidRPr="005532B1" w:rsidRDefault="005F5980" w:rsidP="008F18A3">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r>
      <w:r w:rsidR="001E1E3C" w:rsidRPr="005532B1">
        <w:rPr>
          <w:rStyle w:val="default"/>
          <w:rFonts w:cs="FrankRuehl" w:hint="cs"/>
          <w:vanish/>
          <w:sz w:val="22"/>
          <w:szCs w:val="22"/>
          <w:shd w:val="clear" w:color="auto" w:fill="FFFF99"/>
          <w:rtl/>
        </w:rPr>
        <w:t>"</w:t>
      </w:r>
      <w:r w:rsidRPr="005532B1">
        <w:rPr>
          <w:rStyle w:val="default"/>
          <w:rFonts w:cs="FrankRuehl" w:hint="cs"/>
          <w:vanish/>
          <w:sz w:val="22"/>
          <w:szCs w:val="22"/>
          <w:shd w:val="clear" w:color="auto" w:fill="FFFF99"/>
          <w:rtl/>
        </w:rPr>
        <w:t>א</w:t>
      </w:r>
      <w:r w:rsidR="001E1E3C" w:rsidRPr="005532B1">
        <w:rPr>
          <w:rStyle w:val="default"/>
          <w:rFonts w:cs="FrankRuehl" w:hint="cs"/>
          <w:vanish/>
          <w:sz w:val="22"/>
          <w:szCs w:val="22"/>
          <w:shd w:val="clear" w:color="auto" w:fill="FFFF99"/>
          <w:rtl/>
        </w:rPr>
        <w:t>"</w:t>
      </w:r>
      <w:r w:rsidRPr="005532B1">
        <w:rPr>
          <w:rStyle w:val="default"/>
          <w:rFonts w:cs="FrankRuehl" w:hint="cs"/>
          <w:vanish/>
          <w:sz w:val="22"/>
          <w:szCs w:val="22"/>
          <w:shd w:val="clear" w:color="auto" w:fill="FFFF99"/>
          <w:rtl/>
        </w:rPr>
        <w:tab/>
      </w:r>
      <w:r w:rsidRPr="005532B1">
        <w:rPr>
          <w:rStyle w:val="default"/>
          <w:rFonts w:cs="FrankRuehl" w:hint="cs"/>
          <w:strike/>
          <w:vanish/>
          <w:sz w:val="22"/>
          <w:szCs w:val="22"/>
          <w:shd w:val="clear" w:color="auto" w:fill="FFFF99"/>
          <w:rtl/>
        </w:rPr>
        <w:t>20,000</w:t>
      </w:r>
      <w:r w:rsidR="008F18A3" w:rsidRPr="005532B1">
        <w:rPr>
          <w:rStyle w:val="default"/>
          <w:rFonts w:cs="FrankRuehl" w:hint="cs"/>
          <w:vanish/>
          <w:sz w:val="22"/>
          <w:szCs w:val="22"/>
          <w:shd w:val="clear" w:color="auto" w:fill="FFFF99"/>
          <w:rtl/>
        </w:rPr>
        <w:t xml:space="preserve"> </w:t>
      </w:r>
      <w:r w:rsidR="00FC7EA6" w:rsidRPr="005532B1">
        <w:rPr>
          <w:rStyle w:val="default"/>
          <w:rFonts w:cs="FrankRuehl" w:hint="cs"/>
          <w:vanish/>
          <w:sz w:val="22"/>
          <w:szCs w:val="22"/>
          <w:u w:val="single"/>
          <w:shd w:val="clear" w:color="auto" w:fill="FFFF99"/>
          <w:rtl/>
        </w:rPr>
        <w:t>50,000</w:t>
      </w:r>
    </w:p>
    <w:p w:rsidR="005F5980" w:rsidRPr="005532B1" w:rsidRDefault="005F5980" w:rsidP="005F5980">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shd w:val="clear" w:color="auto" w:fill="FFFF99"/>
          <w:rtl/>
        </w:rPr>
      </w:pPr>
      <w:r w:rsidRPr="005532B1">
        <w:rPr>
          <w:rStyle w:val="default"/>
          <w:rFonts w:cs="FrankRuehl" w:hint="cs"/>
          <w:vanish/>
          <w:sz w:val="22"/>
          <w:szCs w:val="22"/>
          <w:shd w:val="clear" w:color="auto" w:fill="FFFF99"/>
          <w:rtl/>
        </w:rPr>
        <w:tab/>
      </w:r>
      <w:r w:rsidR="001E1E3C" w:rsidRPr="005532B1">
        <w:rPr>
          <w:rStyle w:val="default"/>
          <w:rFonts w:cs="FrankRuehl" w:hint="cs"/>
          <w:vanish/>
          <w:sz w:val="22"/>
          <w:szCs w:val="22"/>
          <w:shd w:val="clear" w:color="auto" w:fill="FFFF99"/>
          <w:rtl/>
        </w:rPr>
        <w:t>"</w:t>
      </w:r>
      <w:r w:rsidRPr="005532B1">
        <w:rPr>
          <w:rStyle w:val="default"/>
          <w:rFonts w:cs="FrankRuehl" w:hint="cs"/>
          <w:vanish/>
          <w:sz w:val="22"/>
          <w:szCs w:val="22"/>
          <w:shd w:val="clear" w:color="auto" w:fill="FFFF99"/>
          <w:rtl/>
        </w:rPr>
        <w:t>ב</w:t>
      </w:r>
      <w:r w:rsidR="001E1E3C" w:rsidRPr="005532B1">
        <w:rPr>
          <w:rStyle w:val="default"/>
          <w:rFonts w:cs="FrankRuehl" w:hint="cs"/>
          <w:vanish/>
          <w:sz w:val="22"/>
          <w:szCs w:val="22"/>
          <w:shd w:val="clear" w:color="auto" w:fill="FFFF99"/>
          <w:rtl/>
        </w:rPr>
        <w:t>"</w:t>
      </w:r>
      <w:r w:rsidRPr="005532B1">
        <w:rPr>
          <w:rStyle w:val="default"/>
          <w:rFonts w:cs="FrankRuehl" w:hint="cs"/>
          <w:vanish/>
          <w:sz w:val="22"/>
          <w:szCs w:val="22"/>
          <w:shd w:val="clear" w:color="auto" w:fill="FFFF99"/>
          <w:rtl/>
        </w:rPr>
        <w:tab/>
      </w:r>
      <w:r w:rsidRPr="005532B1">
        <w:rPr>
          <w:rStyle w:val="default"/>
          <w:rFonts w:cs="FrankRuehl" w:hint="cs"/>
          <w:strike/>
          <w:vanish/>
          <w:sz w:val="22"/>
          <w:szCs w:val="22"/>
          <w:shd w:val="clear" w:color="auto" w:fill="FFFF99"/>
          <w:rtl/>
        </w:rPr>
        <w:t>15,000</w:t>
      </w:r>
      <w:r w:rsidR="00FC7EA6" w:rsidRPr="005532B1">
        <w:rPr>
          <w:rStyle w:val="default"/>
          <w:rFonts w:cs="FrankRuehl" w:hint="cs"/>
          <w:vanish/>
          <w:sz w:val="22"/>
          <w:szCs w:val="22"/>
          <w:shd w:val="clear" w:color="auto" w:fill="FFFF99"/>
          <w:rtl/>
        </w:rPr>
        <w:t xml:space="preserve"> </w:t>
      </w:r>
      <w:r w:rsidR="00FC7EA6" w:rsidRPr="005532B1">
        <w:rPr>
          <w:rStyle w:val="default"/>
          <w:rFonts w:cs="FrankRuehl" w:hint="cs"/>
          <w:vanish/>
          <w:sz w:val="22"/>
          <w:szCs w:val="22"/>
          <w:u w:val="single"/>
          <w:shd w:val="clear" w:color="auto" w:fill="FFFF99"/>
          <w:rtl/>
        </w:rPr>
        <w:t xml:space="preserve">37,500 </w:t>
      </w:r>
    </w:p>
    <w:p w:rsidR="005F5980" w:rsidRPr="005532B1" w:rsidRDefault="005F5980" w:rsidP="005F5980">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shd w:val="clear" w:color="auto" w:fill="FFFF99"/>
          <w:rtl/>
        </w:rPr>
      </w:pPr>
      <w:r w:rsidRPr="005532B1">
        <w:rPr>
          <w:rStyle w:val="default"/>
          <w:rFonts w:cs="FrankRuehl" w:hint="cs"/>
          <w:vanish/>
          <w:sz w:val="22"/>
          <w:szCs w:val="22"/>
          <w:shd w:val="clear" w:color="auto" w:fill="FFFF99"/>
          <w:rtl/>
        </w:rPr>
        <w:tab/>
      </w:r>
      <w:r w:rsidR="001E1E3C" w:rsidRPr="005532B1">
        <w:rPr>
          <w:rStyle w:val="default"/>
          <w:rFonts w:cs="FrankRuehl" w:hint="cs"/>
          <w:vanish/>
          <w:sz w:val="22"/>
          <w:szCs w:val="22"/>
          <w:shd w:val="clear" w:color="auto" w:fill="FFFF99"/>
          <w:rtl/>
        </w:rPr>
        <w:t>"</w:t>
      </w:r>
      <w:r w:rsidRPr="005532B1">
        <w:rPr>
          <w:rStyle w:val="default"/>
          <w:rFonts w:cs="FrankRuehl" w:hint="cs"/>
          <w:vanish/>
          <w:sz w:val="22"/>
          <w:szCs w:val="22"/>
          <w:shd w:val="clear" w:color="auto" w:fill="FFFF99"/>
          <w:rtl/>
        </w:rPr>
        <w:t>ג</w:t>
      </w:r>
      <w:r w:rsidR="001E1E3C" w:rsidRPr="005532B1">
        <w:rPr>
          <w:rStyle w:val="default"/>
          <w:rFonts w:cs="FrankRuehl" w:hint="cs"/>
          <w:vanish/>
          <w:sz w:val="22"/>
          <w:szCs w:val="22"/>
          <w:shd w:val="clear" w:color="auto" w:fill="FFFF99"/>
          <w:rtl/>
        </w:rPr>
        <w:t>"</w:t>
      </w:r>
      <w:r w:rsidRPr="005532B1">
        <w:rPr>
          <w:rStyle w:val="default"/>
          <w:rFonts w:cs="FrankRuehl" w:hint="cs"/>
          <w:vanish/>
          <w:sz w:val="22"/>
          <w:szCs w:val="22"/>
          <w:shd w:val="clear" w:color="auto" w:fill="FFFF99"/>
          <w:rtl/>
        </w:rPr>
        <w:tab/>
      </w:r>
      <w:r w:rsidRPr="005532B1">
        <w:rPr>
          <w:rStyle w:val="default"/>
          <w:rFonts w:cs="FrankRuehl" w:hint="cs"/>
          <w:strike/>
          <w:vanish/>
          <w:sz w:val="22"/>
          <w:szCs w:val="22"/>
          <w:shd w:val="clear" w:color="auto" w:fill="FFFF99"/>
          <w:rtl/>
        </w:rPr>
        <w:t>10,000</w:t>
      </w:r>
      <w:r w:rsidR="00FC7EA6" w:rsidRPr="005532B1">
        <w:rPr>
          <w:rStyle w:val="default"/>
          <w:rFonts w:cs="FrankRuehl" w:hint="cs"/>
          <w:vanish/>
          <w:sz w:val="22"/>
          <w:szCs w:val="22"/>
          <w:shd w:val="clear" w:color="auto" w:fill="FFFF99"/>
          <w:rtl/>
        </w:rPr>
        <w:t xml:space="preserve"> </w:t>
      </w:r>
      <w:r w:rsidR="00FC7EA6" w:rsidRPr="005532B1">
        <w:rPr>
          <w:rStyle w:val="default"/>
          <w:rFonts w:cs="FrankRuehl" w:hint="cs"/>
          <w:vanish/>
          <w:sz w:val="22"/>
          <w:szCs w:val="22"/>
          <w:u w:val="single"/>
          <w:shd w:val="clear" w:color="auto" w:fill="FFFF99"/>
          <w:rtl/>
        </w:rPr>
        <w:t>25,000</w:t>
      </w:r>
    </w:p>
    <w:p w:rsidR="005F5980" w:rsidRPr="005532B1" w:rsidRDefault="005F5980" w:rsidP="005F5980">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shd w:val="clear" w:color="auto" w:fill="FFFF99"/>
          <w:rtl/>
        </w:rPr>
      </w:pPr>
      <w:r w:rsidRPr="005532B1">
        <w:rPr>
          <w:rStyle w:val="default"/>
          <w:rFonts w:cs="FrankRuehl" w:hint="cs"/>
          <w:vanish/>
          <w:sz w:val="22"/>
          <w:szCs w:val="22"/>
          <w:shd w:val="clear" w:color="auto" w:fill="FFFF99"/>
          <w:rtl/>
        </w:rPr>
        <w:tab/>
      </w:r>
      <w:r w:rsidR="001E1E3C" w:rsidRPr="005532B1">
        <w:rPr>
          <w:rStyle w:val="default"/>
          <w:rFonts w:cs="FrankRuehl" w:hint="cs"/>
          <w:vanish/>
          <w:sz w:val="22"/>
          <w:szCs w:val="22"/>
          <w:shd w:val="clear" w:color="auto" w:fill="FFFF99"/>
          <w:rtl/>
        </w:rPr>
        <w:t>"</w:t>
      </w:r>
      <w:r w:rsidRPr="005532B1">
        <w:rPr>
          <w:rStyle w:val="default"/>
          <w:rFonts w:cs="FrankRuehl" w:hint="cs"/>
          <w:vanish/>
          <w:sz w:val="22"/>
          <w:szCs w:val="22"/>
          <w:shd w:val="clear" w:color="auto" w:fill="FFFF99"/>
          <w:rtl/>
        </w:rPr>
        <w:t>ד</w:t>
      </w:r>
      <w:r w:rsidR="001E1E3C" w:rsidRPr="005532B1">
        <w:rPr>
          <w:rStyle w:val="default"/>
          <w:rFonts w:cs="FrankRuehl" w:hint="cs"/>
          <w:vanish/>
          <w:sz w:val="22"/>
          <w:szCs w:val="22"/>
          <w:shd w:val="clear" w:color="auto" w:fill="FFFF99"/>
          <w:rtl/>
        </w:rPr>
        <w:t>"</w:t>
      </w:r>
      <w:r w:rsidRPr="005532B1">
        <w:rPr>
          <w:rStyle w:val="default"/>
          <w:rFonts w:cs="FrankRuehl" w:hint="cs"/>
          <w:vanish/>
          <w:sz w:val="22"/>
          <w:szCs w:val="22"/>
          <w:shd w:val="clear" w:color="auto" w:fill="FFFF99"/>
          <w:rtl/>
        </w:rPr>
        <w:tab/>
      </w:r>
      <w:r w:rsidRPr="005532B1">
        <w:rPr>
          <w:rStyle w:val="default"/>
          <w:rFonts w:cs="FrankRuehl" w:hint="cs"/>
          <w:strike/>
          <w:vanish/>
          <w:sz w:val="22"/>
          <w:szCs w:val="22"/>
          <w:shd w:val="clear" w:color="auto" w:fill="FFFF99"/>
          <w:rtl/>
        </w:rPr>
        <w:t>4,000</w:t>
      </w:r>
      <w:r w:rsidR="00FC7EA6" w:rsidRPr="005532B1">
        <w:rPr>
          <w:rStyle w:val="default"/>
          <w:rFonts w:cs="FrankRuehl" w:hint="cs"/>
          <w:vanish/>
          <w:sz w:val="22"/>
          <w:szCs w:val="22"/>
          <w:shd w:val="clear" w:color="auto" w:fill="FFFF99"/>
          <w:rtl/>
        </w:rPr>
        <w:t xml:space="preserve"> </w:t>
      </w:r>
      <w:r w:rsidR="00FC7EA6" w:rsidRPr="005532B1">
        <w:rPr>
          <w:rStyle w:val="default"/>
          <w:rFonts w:cs="FrankRuehl" w:hint="cs"/>
          <w:vanish/>
          <w:sz w:val="22"/>
          <w:szCs w:val="22"/>
          <w:u w:val="single"/>
          <w:shd w:val="clear" w:color="auto" w:fill="FFFF99"/>
          <w:rtl/>
        </w:rPr>
        <w:t>10,000</w:t>
      </w:r>
    </w:p>
    <w:p w:rsidR="005F5980" w:rsidRPr="005532B1" w:rsidRDefault="005F5980" w:rsidP="005F5980">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shd w:val="clear" w:color="auto" w:fill="FFFF99"/>
          <w:rtl/>
        </w:rPr>
      </w:pPr>
      <w:r w:rsidRPr="005532B1">
        <w:rPr>
          <w:rStyle w:val="default"/>
          <w:rFonts w:cs="FrankRuehl" w:hint="cs"/>
          <w:vanish/>
          <w:sz w:val="22"/>
          <w:szCs w:val="22"/>
          <w:shd w:val="clear" w:color="auto" w:fill="FFFF99"/>
          <w:rtl/>
        </w:rPr>
        <w:tab/>
      </w:r>
      <w:r w:rsidR="001E1E3C" w:rsidRPr="005532B1">
        <w:rPr>
          <w:rStyle w:val="default"/>
          <w:rFonts w:cs="FrankRuehl" w:hint="cs"/>
          <w:vanish/>
          <w:sz w:val="22"/>
          <w:szCs w:val="22"/>
          <w:shd w:val="clear" w:color="auto" w:fill="FFFF99"/>
          <w:rtl/>
        </w:rPr>
        <w:t>"</w:t>
      </w:r>
      <w:r w:rsidRPr="005532B1">
        <w:rPr>
          <w:rStyle w:val="default"/>
          <w:rFonts w:cs="FrankRuehl" w:hint="cs"/>
          <w:vanish/>
          <w:sz w:val="22"/>
          <w:szCs w:val="22"/>
          <w:shd w:val="clear" w:color="auto" w:fill="FFFF99"/>
          <w:rtl/>
        </w:rPr>
        <w:t>ה</w:t>
      </w:r>
      <w:r w:rsidR="001E1E3C" w:rsidRPr="005532B1">
        <w:rPr>
          <w:rStyle w:val="default"/>
          <w:rFonts w:cs="FrankRuehl" w:hint="cs"/>
          <w:vanish/>
          <w:sz w:val="22"/>
          <w:szCs w:val="22"/>
          <w:shd w:val="clear" w:color="auto" w:fill="FFFF99"/>
          <w:rtl/>
        </w:rPr>
        <w:t>"</w:t>
      </w:r>
      <w:r w:rsidRPr="005532B1">
        <w:rPr>
          <w:rStyle w:val="default"/>
          <w:rFonts w:cs="FrankRuehl" w:hint="cs"/>
          <w:vanish/>
          <w:sz w:val="22"/>
          <w:szCs w:val="22"/>
          <w:shd w:val="clear" w:color="auto" w:fill="FFFF99"/>
          <w:rtl/>
        </w:rPr>
        <w:tab/>
      </w:r>
      <w:r w:rsidRPr="005532B1">
        <w:rPr>
          <w:rStyle w:val="default"/>
          <w:rFonts w:cs="FrankRuehl" w:hint="cs"/>
          <w:strike/>
          <w:vanish/>
          <w:sz w:val="22"/>
          <w:szCs w:val="22"/>
          <w:shd w:val="clear" w:color="auto" w:fill="FFFF99"/>
          <w:rtl/>
        </w:rPr>
        <w:t>2,000</w:t>
      </w:r>
      <w:r w:rsidR="00FC7EA6" w:rsidRPr="005532B1">
        <w:rPr>
          <w:rStyle w:val="default"/>
          <w:rFonts w:cs="FrankRuehl" w:hint="cs"/>
          <w:vanish/>
          <w:sz w:val="22"/>
          <w:szCs w:val="22"/>
          <w:u w:val="single"/>
          <w:shd w:val="clear" w:color="auto" w:fill="FFFF99"/>
          <w:rtl/>
        </w:rPr>
        <w:t xml:space="preserve"> 5,000</w:t>
      </w:r>
    </w:p>
    <w:p w:rsidR="005F5980" w:rsidRPr="005532B1" w:rsidRDefault="005F5980" w:rsidP="005F5980">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shd w:val="clear" w:color="auto" w:fill="FFFF99"/>
          <w:rtl/>
        </w:rPr>
      </w:pPr>
      <w:r w:rsidRPr="005532B1">
        <w:rPr>
          <w:rStyle w:val="default"/>
          <w:rFonts w:cs="FrankRuehl" w:hint="cs"/>
          <w:vanish/>
          <w:sz w:val="22"/>
          <w:szCs w:val="22"/>
          <w:shd w:val="clear" w:color="auto" w:fill="FFFF99"/>
          <w:rtl/>
        </w:rPr>
        <w:tab/>
      </w:r>
      <w:r w:rsidR="001E1E3C" w:rsidRPr="005532B1">
        <w:rPr>
          <w:rStyle w:val="default"/>
          <w:rFonts w:cs="FrankRuehl" w:hint="cs"/>
          <w:vanish/>
          <w:sz w:val="22"/>
          <w:szCs w:val="22"/>
          <w:shd w:val="clear" w:color="auto" w:fill="FFFF99"/>
          <w:rtl/>
        </w:rPr>
        <w:t>"</w:t>
      </w:r>
      <w:r w:rsidRPr="005532B1">
        <w:rPr>
          <w:rStyle w:val="default"/>
          <w:rFonts w:cs="FrankRuehl" w:hint="cs"/>
          <w:vanish/>
          <w:sz w:val="22"/>
          <w:szCs w:val="22"/>
          <w:shd w:val="clear" w:color="auto" w:fill="FFFF99"/>
          <w:rtl/>
        </w:rPr>
        <w:t>ו</w:t>
      </w:r>
      <w:r w:rsidR="001E1E3C" w:rsidRPr="005532B1">
        <w:rPr>
          <w:rStyle w:val="default"/>
          <w:rFonts w:cs="FrankRuehl" w:hint="cs"/>
          <w:vanish/>
          <w:sz w:val="22"/>
          <w:szCs w:val="22"/>
          <w:shd w:val="clear" w:color="auto" w:fill="FFFF99"/>
          <w:rtl/>
        </w:rPr>
        <w:t>"</w:t>
      </w:r>
      <w:r w:rsidRPr="005532B1">
        <w:rPr>
          <w:rStyle w:val="default"/>
          <w:rFonts w:cs="FrankRuehl" w:hint="cs"/>
          <w:vanish/>
          <w:sz w:val="22"/>
          <w:szCs w:val="22"/>
          <w:shd w:val="clear" w:color="auto" w:fill="FFFF99"/>
          <w:rtl/>
        </w:rPr>
        <w:tab/>
      </w:r>
      <w:r w:rsidRPr="005532B1">
        <w:rPr>
          <w:rStyle w:val="default"/>
          <w:rFonts w:cs="FrankRuehl" w:hint="cs"/>
          <w:strike/>
          <w:vanish/>
          <w:sz w:val="22"/>
          <w:szCs w:val="22"/>
          <w:shd w:val="clear" w:color="auto" w:fill="FFFF99"/>
          <w:rtl/>
        </w:rPr>
        <w:t>5,400</w:t>
      </w:r>
      <w:r w:rsidR="00FC7EA6" w:rsidRPr="005532B1">
        <w:rPr>
          <w:rStyle w:val="default"/>
          <w:rFonts w:cs="FrankRuehl" w:hint="cs"/>
          <w:vanish/>
          <w:sz w:val="22"/>
          <w:szCs w:val="22"/>
          <w:shd w:val="clear" w:color="auto" w:fill="FFFF99"/>
          <w:rtl/>
        </w:rPr>
        <w:t xml:space="preserve"> </w:t>
      </w:r>
      <w:r w:rsidR="00FC7EA6" w:rsidRPr="005532B1">
        <w:rPr>
          <w:rStyle w:val="default"/>
          <w:rFonts w:cs="FrankRuehl" w:hint="cs"/>
          <w:vanish/>
          <w:sz w:val="22"/>
          <w:szCs w:val="22"/>
          <w:u w:val="single"/>
          <w:shd w:val="clear" w:color="auto" w:fill="FFFF99"/>
          <w:rtl/>
        </w:rPr>
        <w:t>16,200</w:t>
      </w:r>
    </w:p>
    <w:p w:rsidR="005F5980" w:rsidRPr="005532B1" w:rsidRDefault="005F5980" w:rsidP="005F5980">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5532B1">
        <w:rPr>
          <w:rStyle w:val="default"/>
          <w:rFonts w:cs="FrankRuehl" w:hint="cs"/>
          <w:vanish/>
          <w:sz w:val="22"/>
          <w:szCs w:val="22"/>
          <w:shd w:val="clear" w:color="auto" w:fill="FFFF99"/>
          <w:rtl/>
        </w:rPr>
        <w:tab/>
      </w:r>
      <w:r w:rsidR="001E1E3C" w:rsidRPr="005532B1">
        <w:rPr>
          <w:rStyle w:val="default"/>
          <w:rFonts w:cs="FrankRuehl" w:hint="cs"/>
          <w:strike/>
          <w:vanish/>
          <w:sz w:val="22"/>
          <w:szCs w:val="22"/>
          <w:shd w:val="clear" w:color="auto" w:fill="FFFF99"/>
          <w:rtl/>
        </w:rPr>
        <w:t>"</w:t>
      </w:r>
      <w:r w:rsidRPr="005532B1">
        <w:rPr>
          <w:rStyle w:val="default"/>
          <w:rFonts w:cs="FrankRuehl" w:hint="cs"/>
          <w:strike/>
          <w:vanish/>
          <w:sz w:val="22"/>
          <w:szCs w:val="22"/>
          <w:shd w:val="clear" w:color="auto" w:fill="FFFF99"/>
          <w:rtl/>
        </w:rPr>
        <w:t>ז</w:t>
      </w:r>
      <w:r w:rsidR="001E1E3C" w:rsidRPr="005532B1">
        <w:rPr>
          <w:rStyle w:val="default"/>
          <w:rFonts w:cs="FrankRuehl" w:hint="cs"/>
          <w:strike/>
          <w:vanish/>
          <w:sz w:val="22"/>
          <w:szCs w:val="22"/>
          <w:shd w:val="clear" w:color="auto" w:fill="FFFF99"/>
          <w:rtl/>
        </w:rPr>
        <w:t>"</w:t>
      </w:r>
      <w:r w:rsidRPr="005532B1">
        <w:rPr>
          <w:rStyle w:val="default"/>
          <w:rFonts w:cs="FrankRuehl" w:hint="cs"/>
          <w:strike/>
          <w:vanish/>
          <w:sz w:val="22"/>
          <w:szCs w:val="22"/>
          <w:shd w:val="clear" w:color="auto" w:fill="FFFF99"/>
          <w:rtl/>
        </w:rPr>
        <w:tab/>
        <w:t>14,40</w:t>
      </w:r>
    </w:p>
    <w:p w:rsidR="003C5A8C" w:rsidRPr="005532B1" w:rsidRDefault="003C5A8C" w:rsidP="008D4A07">
      <w:pPr>
        <w:pStyle w:val="P00"/>
        <w:spacing w:before="0"/>
        <w:ind w:left="0" w:right="1134"/>
        <w:rPr>
          <w:rFonts w:hint="cs"/>
          <w:vanish/>
          <w:color w:val="FF0000"/>
          <w:szCs w:val="20"/>
          <w:shd w:val="clear" w:color="auto" w:fill="FFFF99"/>
          <w:rtl/>
        </w:rPr>
      </w:pPr>
    </w:p>
    <w:p w:rsidR="006F0E0F" w:rsidRPr="005532B1" w:rsidRDefault="006F0E0F" w:rsidP="008D4A07">
      <w:pPr>
        <w:pStyle w:val="P00"/>
        <w:spacing w:before="0"/>
        <w:ind w:left="0" w:right="1134"/>
        <w:rPr>
          <w:rFonts w:hint="cs"/>
          <w:b/>
          <w:bCs/>
          <w:vanish/>
          <w:szCs w:val="20"/>
          <w:shd w:val="clear" w:color="auto" w:fill="FFFF99"/>
          <w:rtl/>
        </w:rPr>
      </w:pPr>
      <w:r w:rsidRPr="005532B1">
        <w:rPr>
          <w:rFonts w:hint="cs"/>
          <w:vanish/>
          <w:color w:val="FF0000"/>
          <w:szCs w:val="20"/>
          <w:shd w:val="clear" w:color="auto" w:fill="FFFF99"/>
          <w:rtl/>
        </w:rPr>
        <w:t xml:space="preserve">מיום </w:t>
      </w:r>
      <w:r w:rsidR="008D4A07" w:rsidRPr="005532B1">
        <w:rPr>
          <w:rFonts w:hint="cs"/>
          <w:vanish/>
          <w:color w:val="FF0000"/>
          <w:szCs w:val="20"/>
          <w:shd w:val="clear" w:color="auto" w:fill="FFFF99"/>
          <w:rtl/>
        </w:rPr>
        <w:t>5</w:t>
      </w:r>
      <w:r w:rsidRPr="005532B1">
        <w:rPr>
          <w:rFonts w:hint="cs"/>
          <w:vanish/>
          <w:color w:val="FF0000"/>
          <w:szCs w:val="20"/>
          <w:shd w:val="clear" w:color="auto" w:fill="FFFF99"/>
          <w:rtl/>
        </w:rPr>
        <w:t>.</w:t>
      </w:r>
      <w:r w:rsidR="008D4A07" w:rsidRPr="005532B1">
        <w:rPr>
          <w:rFonts w:hint="cs"/>
          <w:vanish/>
          <w:color w:val="FF0000"/>
          <w:szCs w:val="20"/>
          <w:shd w:val="clear" w:color="auto" w:fill="FFFF99"/>
          <w:rtl/>
        </w:rPr>
        <w:t>5</w:t>
      </w:r>
      <w:r w:rsidRPr="005532B1">
        <w:rPr>
          <w:rFonts w:hint="cs"/>
          <w:vanish/>
          <w:color w:val="FF0000"/>
          <w:szCs w:val="20"/>
          <w:shd w:val="clear" w:color="auto" w:fill="FFFF99"/>
          <w:rtl/>
        </w:rPr>
        <w:t>.198</w:t>
      </w:r>
      <w:r w:rsidR="008D4A07" w:rsidRPr="005532B1">
        <w:rPr>
          <w:rFonts w:hint="cs"/>
          <w:vanish/>
          <w:color w:val="FF0000"/>
          <w:szCs w:val="20"/>
          <w:shd w:val="clear" w:color="auto" w:fill="FFFF99"/>
          <w:rtl/>
        </w:rPr>
        <w:t>7</w:t>
      </w:r>
    </w:p>
    <w:p w:rsidR="006F0E0F" w:rsidRPr="005532B1" w:rsidRDefault="006F0E0F" w:rsidP="008D4A07">
      <w:pPr>
        <w:pStyle w:val="P00"/>
        <w:spacing w:before="0"/>
        <w:ind w:left="0" w:right="1134"/>
        <w:rPr>
          <w:rFonts w:hint="cs"/>
          <w:b/>
          <w:bCs/>
          <w:vanish/>
          <w:szCs w:val="20"/>
          <w:shd w:val="clear" w:color="auto" w:fill="FFFF99"/>
          <w:rtl/>
        </w:rPr>
      </w:pPr>
      <w:r w:rsidRPr="005532B1">
        <w:rPr>
          <w:rFonts w:hint="cs"/>
          <w:b/>
          <w:bCs/>
          <w:vanish/>
          <w:szCs w:val="20"/>
          <w:shd w:val="clear" w:color="auto" w:fill="FFFF99"/>
          <w:rtl/>
        </w:rPr>
        <w:t xml:space="preserve">צו </w:t>
      </w:r>
      <w:r w:rsidR="0023603D" w:rsidRPr="005532B1">
        <w:rPr>
          <w:rFonts w:hint="cs"/>
          <w:b/>
          <w:bCs/>
          <w:vanish/>
          <w:szCs w:val="20"/>
          <w:shd w:val="clear" w:color="auto" w:fill="FFFF99"/>
          <w:rtl/>
        </w:rPr>
        <w:t xml:space="preserve">(מס' 3) </w:t>
      </w:r>
      <w:r w:rsidRPr="005532B1">
        <w:rPr>
          <w:rFonts w:hint="cs"/>
          <w:b/>
          <w:bCs/>
          <w:vanish/>
          <w:szCs w:val="20"/>
          <w:shd w:val="clear" w:color="auto" w:fill="FFFF99"/>
          <w:rtl/>
        </w:rPr>
        <w:t>תשמ"</w:t>
      </w:r>
      <w:r w:rsidR="008D4A07" w:rsidRPr="005532B1">
        <w:rPr>
          <w:rFonts w:hint="cs"/>
          <w:b/>
          <w:bCs/>
          <w:vanish/>
          <w:szCs w:val="20"/>
          <w:shd w:val="clear" w:color="auto" w:fill="FFFF99"/>
          <w:rtl/>
        </w:rPr>
        <w:t>ז</w:t>
      </w:r>
      <w:r w:rsidRPr="005532B1">
        <w:rPr>
          <w:rFonts w:hint="cs"/>
          <w:b/>
          <w:bCs/>
          <w:vanish/>
          <w:szCs w:val="20"/>
          <w:shd w:val="clear" w:color="auto" w:fill="FFFF99"/>
          <w:rtl/>
        </w:rPr>
        <w:t>-198</w:t>
      </w:r>
      <w:r w:rsidR="008D4A07" w:rsidRPr="005532B1">
        <w:rPr>
          <w:rFonts w:hint="cs"/>
          <w:b/>
          <w:bCs/>
          <w:vanish/>
          <w:szCs w:val="20"/>
          <w:shd w:val="clear" w:color="auto" w:fill="FFFF99"/>
          <w:rtl/>
        </w:rPr>
        <w:t>7</w:t>
      </w:r>
    </w:p>
    <w:p w:rsidR="006F0E0F" w:rsidRPr="005532B1" w:rsidRDefault="008D4A07" w:rsidP="008D4A07">
      <w:pPr>
        <w:pStyle w:val="P00"/>
        <w:spacing w:before="0"/>
        <w:ind w:left="0" w:right="1134"/>
        <w:rPr>
          <w:rStyle w:val="default"/>
          <w:rFonts w:cs="FrankRuehl" w:hint="cs"/>
          <w:vanish/>
          <w:szCs w:val="20"/>
          <w:shd w:val="clear" w:color="auto" w:fill="FFFF99"/>
          <w:rtl/>
        </w:rPr>
      </w:pPr>
      <w:hyperlink r:id="rId8" w:history="1">
        <w:r w:rsidR="00A3042E" w:rsidRPr="005532B1">
          <w:rPr>
            <w:rStyle w:val="Hyperlink"/>
            <w:rFonts w:hint="cs"/>
            <w:vanish/>
            <w:szCs w:val="20"/>
            <w:shd w:val="clear" w:color="auto" w:fill="FFFF99"/>
            <w:rtl/>
          </w:rPr>
          <w:t>ק"ת ח</w:t>
        </w:r>
        <w:r w:rsidR="006F0E0F" w:rsidRPr="005532B1">
          <w:rPr>
            <w:rStyle w:val="Hyperlink"/>
            <w:rFonts w:hint="cs"/>
            <w:vanish/>
            <w:szCs w:val="20"/>
            <w:shd w:val="clear" w:color="auto" w:fill="FFFF99"/>
            <w:rtl/>
          </w:rPr>
          <w:t>ש"ם תש</w:t>
        </w:r>
        <w:r w:rsidR="006F0E0F" w:rsidRPr="005532B1">
          <w:rPr>
            <w:rStyle w:val="Hyperlink"/>
            <w:rFonts w:hint="cs"/>
            <w:vanish/>
            <w:szCs w:val="20"/>
            <w:shd w:val="clear" w:color="auto" w:fill="FFFF99"/>
            <w:rtl/>
          </w:rPr>
          <w:t>מ</w:t>
        </w:r>
        <w:r w:rsidR="006F0E0F" w:rsidRPr="005532B1">
          <w:rPr>
            <w:rStyle w:val="Hyperlink"/>
            <w:rFonts w:hint="cs"/>
            <w:vanish/>
            <w:szCs w:val="20"/>
            <w:shd w:val="clear" w:color="auto" w:fill="FFFF99"/>
            <w:rtl/>
          </w:rPr>
          <w:t>"</w:t>
        </w:r>
        <w:r w:rsidRPr="005532B1">
          <w:rPr>
            <w:rStyle w:val="Hyperlink"/>
            <w:rFonts w:hint="cs"/>
            <w:vanish/>
            <w:szCs w:val="20"/>
            <w:shd w:val="clear" w:color="auto" w:fill="FFFF99"/>
            <w:rtl/>
          </w:rPr>
          <w:t>ז</w:t>
        </w:r>
        <w:r w:rsidR="006F0E0F" w:rsidRPr="005532B1">
          <w:rPr>
            <w:rStyle w:val="Hyperlink"/>
            <w:rFonts w:hint="cs"/>
            <w:vanish/>
            <w:szCs w:val="20"/>
            <w:shd w:val="clear" w:color="auto" w:fill="FFFF99"/>
            <w:rtl/>
          </w:rPr>
          <w:t xml:space="preserve"> מ</w:t>
        </w:r>
        <w:r w:rsidR="006F0E0F" w:rsidRPr="005532B1">
          <w:rPr>
            <w:rStyle w:val="Hyperlink"/>
            <w:rFonts w:hint="cs"/>
            <w:vanish/>
            <w:szCs w:val="20"/>
            <w:shd w:val="clear" w:color="auto" w:fill="FFFF99"/>
            <w:rtl/>
          </w:rPr>
          <w:t>ס</w:t>
        </w:r>
        <w:r w:rsidR="006F0E0F" w:rsidRPr="005532B1">
          <w:rPr>
            <w:rStyle w:val="Hyperlink"/>
            <w:rFonts w:hint="cs"/>
            <w:vanish/>
            <w:szCs w:val="20"/>
            <w:shd w:val="clear" w:color="auto" w:fill="FFFF99"/>
            <w:rtl/>
          </w:rPr>
          <w:t xml:space="preserve">' </w:t>
        </w:r>
        <w:r w:rsidRPr="005532B1">
          <w:rPr>
            <w:rStyle w:val="Hyperlink"/>
            <w:rFonts w:hint="cs"/>
            <w:vanish/>
            <w:szCs w:val="20"/>
            <w:shd w:val="clear" w:color="auto" w:fill="FFFF99"/>
            <w:rtl/>
          </w:rPr>
          <w:t>330</w:t>
        </w:r>
      </w:hyperlink>
      <w:r w:rsidR="006F0E0F" w:rsidRPr="005532B1">
        <w:rPr>
          <w:rFonts w:hint="cs"/>
          <w:vanish/>
          <w:szCs w:val="20"/>
          <w:shd w:val="clear" w:color="auto" w:fill="FFFF99"/>
          <w:rtl/>
        </w:rPr>
        <w:t xml:space="preserve"> מיום </w:t>
      </w:r>
      <w:r w:rsidRPr="005532B1">
        <w:rPr>
          <w:rFonts w:hint="cs"/>
          <w:vanish/>
          <w:szCs w:val="20"/>
          <w:shd w:val="clear" w:color="auto" w:fill="FFFF99"/>
          <w:rtl/>
        </w:rPr>
        <w:t>24</w:t>
      </w:r>
      <w:r w:rsidR="006F0E0F" w:rsidRPr="005532B1">
        <w:rPr>
          <w:rFonts w:hint="cs"/>
          <w:vanish/>
          <w:szCs w:val="20"/>
          <w:shd w:val="clear" w:color="auto" w:fill="FFFF99"/>
          <w:rtl/>
        </w:rPr>
        <w:t>.</w:t>
      </w:r>
      <w:r w:rsidRPr="005532B1">
        <w:rPr>
          <w:rFonts w:hint="cs"/>
          <w:vanish/>
          <w:szCs w:val="20"/>
          <w:shd w:val="clear" w:color="auto" w:fill="FFFF99"/>
          <w:rtl/>
        </w:rPr>
        <w:t>5</w:t>
      </w:r>
      <w:r w:rsidR="006F0E0F" w:rsidRPr="005532B1">
        <w:rPr>
          <w:rFonts w:hint="cs"/>
          <w:vanish/>
          <w:szCs w:val="20"/>
          <w:shd w:val="clear" w:color="auto" w:fill="FFFF99"/>
          <w:rtl/>
        </w:rPr>
        <w:t>.198</w:t>
      </w:r>
      <w:r w:rsidRPr="005532B1">
        <w:rPr>
          <w:rFonts w:hint="cs"/>
          <w:vanish/>
          <w:szCs w:val="20"/>
          <w:shd w:val="clear" w:color="auto" w:fill="FFFF99"/>
          <w:rtl/>
        </w:rPr>
        <w:t>7</w:t>
      </w:r>
      <w:r w:rsidR="006F0E0F" w:rsidRPr="005532B1">
        <w:rPr>
          <w:rFonts w:hint="cs"/>
          <w:vanish/>
          <w:szCs w:val="20"/>
          <w:shd w:val="clear" w:color="auto" w:fill="FFFF99"/>
          <w:rtl/>
        </w:rPr>
        <w:t xml:space="preserve"> עמ' </w:t>
      </w:r>
      <w:r w:rsidRPr="005532B1">
        <w:rPr>
          <w:rFonts w:hint="cs"/>
          <w:vanish/>
          <w:szCs w:val="20"/>
          <w:shd w:val="clear" w:color="auto" w:fill="FFFF99"/>
          <w:rtl/>
        </w:rPr>
        <w:t>258</w:t>
      </w:r>
    </w:p>
    <w:p w:rsidR="00D93B39" w:rsidRPr="005532B1" w:rsidRDefault="00D93B39" w:rsidP="008D4A07">
      <w:pPr>
        <w:pStyle w:val="P00"/>
        <w:ind w:left="0" w:right="1134"/>
        <w:rPr>
          <w:rStyle w:val="default"/>
          <w:rFonts w:cs="FrankRuehl" w:hint="cs"/>
          <w:vanish/>
          <w:sz w:val="22"/>
          <w:szCs w:val="22"/>
          <w:shd w:val="clear" w:color="auto" w:fill="FFFF99"/>
          <w:rtl/>
        </w:rPr>
      </w:pPr>
      <w:r w:rsidRPr="005532B1">
        <w:rPr>
          <w:rStyle w:val="default"/>
          <w:rFonts w:cs="FrankRuehl" w:hint="cs"/>
          <w:vanish/>
          <w:sz w:val="22"/>
          <w:szCs w:val="22"/>
          <w:shd w:val="clear" w:color="auto" w:fill="FFFF99"/>
          <w:rtl/>
        </w:rPr>
        <w:tab/>
        <w:t>(ב)</w:t>
      </w:r>
      <w:r w:rsidRPr="005532B1">
        <w:rPr>
          <w:rStyle w:val="default"/>
          <w:rFonts w:cs="FrankRuehl" w:hint="cs"/>
          <w:vanish/>
          <w:sz w:val="22"/>
          <w:szCs w:val="22"/>
          <w:shd w:val="clear" w:color="auto" w:fill="FFFF99"/>
          <w:rtl/>
        </w:rPr>
        <w:tab/>
        <w:t xml:space="preserve">בצו זה </w:t>
      </w:r>
      <w:r w:rsidRPr="005532B1">
        <w:rPr>
          <w:rStyle w:val="default"/>
          <w:rFonts w:cs="FrankRuehl"/>
          <w:vanish/>
          <w:sz w:val="22"/>
          <w:szCs w:val="22"/>
          <w:shd w:val="clear" w:color="auto" w:fill="FFFF99"/>
          <w:rtl/>
        </w:rPr>
        <w:t>–</w:t>
      </w:r>
    </w:p>
    <w:p w:rsidR="00D93B39" w:rsidRPr="005532B1" w:rsidRDefault="00D93B39" w:rsidP="00D93B39">
      <w:pPr>
        <w:pStyle w:val="P00"/>
        <w:tabs>
          <w:tab w:val="clear" w:pos="624"/>
          <w:tab w:val="clear" w:pos="1021"/>
          <w:tab w:val="clear" w:pos="1474"/>
          <w:tab w:val="clear" w:pos="1928"/>
          <w:tab w:val="clear" w:pos="2381"/>
          <w:tab w:val="clear" w:pos="2835"/>
          <w:tab w:val="clear" w:pos="6259"/>
          <w:tab w:val="center" w:pos="2892"/>
          <w:tab w:val="center" w:pos="4706"/>
        </w:tabs>
        <w:spacing w:before="0"/>
        <w:ind w:left="1021" w:right="1134"/>
        <w:rPr>
          <w:rStyle w:val="default"/>
          <w:rFonts w:cs="FrankRuehl" w:hint="cs"/>
          <w:vanish/>
          <w:sz w:val="22"/>
          <w:szCs w:val="22"/>
          <w:shd w:val="clear" w:color="auto" w:fill="FFFF99"/>
          <w:rtl/>
        </w:rPr>
      </w:pPr>
      <w:r w:rsidRPr="005532B1">
        <w:rPr>
          <w:rStyle w:val="default"/>
          <w:rFonts w:cs="FrankRuehl" w:hint="cs"/>
          <w:vanish/>
          <w:sz w:val="22"/>
          <w:szCs w:val="22"/>
          <w:shd w:val="clear" w:color="auto" w:fill="FFFF99"/>
          <w:rtl/>
        </w:rPr>
        <w:tab/>
      </w:r>
      <w:r w:rsidRPr="005532B1">
        <w:rPr>
          <w:rStyle w:val="default"/>
          <w:rFonts w:cs="FrankRuehl" w:hint="cs"/>
          <w:vanish/>
          <w:sz w:val="22"/>
          <w:szCs w:val="22"/>
          <w:u w:val="single"/>
          <w:shd w:val="clear" w:color="auto" w:fill="FFFF99"/>
          <w:rtl/>
        </w:rPr>
        <w:t>דרגת הקנס</w:t>
      </w:r>
      <w:r w:rsidRPr="005532B1">
        <w:rPr>
          <w:rStyle w:val="default"/>
          <w:rFonts w:cs="FrankRuehl" w:hint="cs"/>
          <w:vanish/>
          <w:sz w:val="22"/>
          <w:szCs w:val="22"/>
          <w:shd w:val="clear" w:color="auto" w:fill="FFFF99"/>
          <w:rtl/>
        </w:rPr>
        <w:tab/>
      </w:r>
      <w:r w:rsidR="001457B8" w:rsidRPr="005532B1">
        <w:rPr>
          <w:rStyle w:val="default"/>
          <w:rFonts w:cs="FrankRuehl" w:hint="cs"/>
          <w:vanish/>
          <w:sz w:val="22"/>
          <w:szCs w:val="22"/>
          <w:shd w:val="clear" w:color="auto" w:fill="FFFF99"/>
          <w:rtl/>
        </w:rPr>
        <w:t xml:space="preserve">         </w:t>
      </w:r>
      <w:r w:rsidRPr="005532B1">
        <w:rPr>
          <w:rStyle w:val="default"/>
          <w:rFonts w:cs="FrankRuehl" w:hint="cs"/>
          <w:strike/>
          <w:vanish/>
          <w:sz w:val="22"/>
          <w:szCs w:val="22"/>
          <w:shd w:val="clear" w:color="auto" w:fill="FFFF99"/>
          <w:rtl/>
        </w:rPr>
        <w:t>בשקלים</w:t>
      </w:r>
      <w:r w:rsidR="001457B8" w:rsidRPr="005532B1">
        <w:rPr>
          <w:rStyle w:val="default"/>
          <w:rFonts w:cs="FrankRuehl" w:hint="cs"/>
          <w:vanish/>
          <w:sz w:val="22"/>
          <w:szCs w:val="22"/>
          <w:u w:val="single"/>
          <w:shd w:val="clear" w:color="auto" w:fill="FFFF99"/>
          <w:rtl/>
        </w:rPr>
        <w:t xml:space="preserve"> בשקלים</w:t>
      </w:r>
      <w:r w:rsidRPr="005532B1">
        <w:rPr>
          <w:rStyle w:val="default"/>
          <w:rFonts w:cs="FrankRuehl" w:hint="cs"/>
          <w:vanish/>
          <w:sz w:val="22"/>
          <w:szCs w:val="22"/>
          <w:u w:val="single"/>
          <w:shd w:val="clear" w:color="auto" w:fill="FFFF99"/>
          <w:rtl/>
        </w:rPr>
        <w:t xml:space="preserve"> </w:t>
      </w:r>
      <w:r w:rsidR="001457B8" w:rsidRPr="005532B1">
        <w:rPr>
          <w:rStyle w:val="default"/>
          <w:rFonts w:cs="FrankRuehl" w:hint="cs"/>
          <w:vanish/>
          <w:sz w:val="22"/>
          <w:szCs w:val="22"/>
          <w:u w:val="single"/>
          <w:shd w:val="clear" w:color="auto" w:fill="FFFF99"/>
          <w:rtl/>
        </w:rPr>
        <w:t>חדשים</w:t>
      </w:r>
    </w:p>
    <w:p w:rsidR="00D93B39" w:rsidRPr="005532B1" w:rsidRDefault="00D93B39" w:rsidP="001457B8">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r>
      <w:r w:rsidR="00BA14DA" w:rsidRPr="005532B1">
        <w:rPr>
          <w:rStyle w:val="default"/>
          <w:rFonts w:cs="FrankRuehl" w:hint="cs"/>
          <w:vanish/>
          <w:sz w:val="22"/>
          <w:szCs w:val="22"/>
          <w:shd w:val="clear" w:color="auto" w:fill="FFFF99"/>
          <w:rtl/>
        </w:rPr>
        <w:t>"</w:t>
      </w:r>
      <w:r w:rsidRPr="005532B1">
        <w:rPr>
          <w:rStyle w:val="default"/>
          <w:rFonts w:cs="FrankRuehl" w:hint="cs"/>
          <w:vanish/>
          <w:sz w:val="22"/>
          <w:szCs w:val="22"/>
          <w:shd w:val="clear" w:color="auto" w:fill="FFFF99"/>
          <w:rtl/>
        </w:rPr>
        <w:t>א</w:t>
      </w:r>
      <w:r w:rsidR="00BA14DA" w:rsidRPr="005532B1">
        <w:rPr>
          <w:rStyle w:val="default"/>
          <w:rFonts w:cs="FrankRuehl" w:hint="cs"/>
          <w:vanish/>
          <w:sz w:val="22"/>
          <w:szCs w:val="22"/>
          <w:shd w:val="clear" w:color="auto" w:fill="FFFF99"/>
          <w:rtl/>
        </w:rPr>
        <w:t>"</w:t>
      </w:r>
      <w:r w:rsidRPr="005532B1">
        <w:rPr>
          <w:rStyle w:val="default"/>
          <w:rFonts w:cs="FrankRuehl" w:hint="cs"/>
          <w:vanish/>
          <w:sz w:val="22"/>
          <w:szCs w:val="22"/>
          <w:shd w:val="clear" w:color="auto" w:fill="FFFF99"/>
          <w:rtl/>
        </w:rPr>
        <w:tab/>
      </w:r>
      <w:r w:rsidR="001457B8" w:rsidRPr="005532B1">
        <w:rPr>
          <w:rStyle w:val="default"/>
          <w:rFonts w:cs="FrankRuehl" w:hint="cs"/>
          <w:strike/>
          <w:vanish/>
          <w:sz w:val="22"/>
          <w:szCs w:val="22"/>
          <w:shd w:val="clear" w:color="auto" w:fill="FFFF99"/>
          <w:rtl/>
        </w:rPr>
        <w:t>5</w:t>
      </w:r>
      <w:r w:rsidRPr="005532B1">
        <w:rPr>
          <w:rStyle w:val="default"/>
          <w:rFonts w:cs="FrankRuehl" w:hint="cs"/>
          <w:strike/>
          <w:vanish/>
          <w:sz w:val="22"/>
          <w:szCs w:val="22"/>
          <w:shd w:val="clear" w:color="auto" w:fill="FFFF99"/>
          <w:rtl/>
        </w:rPr>
        <w:t>0,000</w:t>
      </w:r>
      <w:r w:rsidRPr="005532B1">
        <w:rPr>
          <w:rStyle w:val="default"/>
          <w:rFonts w:cs="FrankRuehl" w:hint="cs"/>
          <w:vanish/>
          <w:sz w:val="22"/>
          <w:szCs w:val="22"/>
          <w:shd w:val="clear" w:color="auto" w:fill="FFFF99"/>
          <w:rtl/>
        </w:rPr>
        <w:t xml:space="preserve"> </w:t>
      </w:r>
      <w:r w:rsidR="001457B8" w:rsidRPr="005532B1">
        <w:rPr>
          <w:rStyle w:val="default"/>
          <w:rFonts w:cs="FrankRuehl" w:hint="cs"/>
          <w:vanish/>
          <w:sz w:val="22"/>
          <w:szCs w:val="22"/>
          <w:u w:val="single"/>
          <w:shd w:val="clear" w:color="auto" w:fill="FFFF99"/>
          <w:rtl/>
        </w:rPr>
        <w:t>150</w:t>
      </w:r>
    </w:p>
    <w:p w:rsidR="00D93B39" w:rsidRPr="005532B1" w:rsidRDefault="00D93B39" w:rsidP="001457B8">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r>
      <w:r w:rsidR="00BA14DA" w:rsidRPr="005532B1">
        <w:rPr>
          <w:rStyle w:val="default"/>
          <w:rFonts w:cs="FrankRuehl" w:hint="cs"/>
          <w:vanish/>
          <w:sz w:val="22"/>
          <w:szCs w:val="22"/>
          <w:shd w:val="clear" w:color="auto" w:fill="FFFF99"/>
          <w:rtl/>
        </w:rPr>
        <w:t>"</w:t>
      </w:r>
      <w:r w:rsidRPr="005532B1">
        <w:rPr>
          <w:rStyle w:val="default"/>
          <w:rFonts w:cs="FrankRuehl" w:hint="cs"/>
          <w:vanish/>
          <w:sz w:val="22"/>
          <w:szCs w:val="22"/>
          <w:shd w:val="clear" w:color="auto" w:fill="FFFF99"/>
          <w:rtl/>
        </w:rPr>
        <w:t>ב</w:t>
      </w:r>
      <w:r w:rsidR="00BA14DA" w:rsidRPr="005532B1">
        <w:rPr>
          <w:rStyle w:val="default"/>
          <w:rFonts w:cs="FrankRuehl" w:hint="cs"/>
          <w:vanish/>
          <w:sz w:val="22"/>
          <w:szCs w:val="22"/>
          <w:shd w:val="clear" w:color="auto" w:fill="FFFF99"/>
          <w:rtl/>
        </w:rPr>
        <w:t>"</w:t>
      </w:r>
      <w:r w:rsidRPr="005532B1">
        <w:rPr>
          <w:rStyle w:val="default"/>
          <w:rFonts w:cs="FrankRuehl" w:hint="cs"/>
          <w:vanish/>
          <w:sz w:val="22"/>
          <w:szCs w:val="22"/>
          <w:shd w:val="clear" w:color="auto" w:fill="FFFF99"/>
          <w:rtl/>
        </w:rPr>
        <w:tab/>
      </w:r>
      <w:r w:rsidR="001457B8" w:rsidRPr="005532B1">
        <w:rPr>
          <w:rStyle w:val="default"/>
          <w:rFonts w:cs="FrankRuehl" w:hint="cs"/>
          <w:strike/>
          <w:vanish/>
          <w:sz w:val="22"/>
          <w:szCs w:val="22"/>
          <w:shd w:val="clear" w:color="auto" w:fill="FFFF99"/>
          <w:rtl/>
        </w:rPr>
        <w:t>37</w:t>
      </w:r>
      <w:r w:rsidRPr="005532B1">
        <w:rPr>
          <w:rStyle w:val="default"/>
          <w:rFonts w:cs="FrankRuehl" w:hint="cs"/>
          <w:strike/>
          <w:vanish/>
          <w:sz w:val="22"/>
          <w:szCs w:val="22"/>
          <w:shd w:val="clear" w:color="auto" w:fill="FFFF99"/>
          <w:rtl/>
        </w:rPr>
        <w:t>,</w:t>
      </w:r>
      <w:r w:rsidR="001457B8" w:rsidRPr="005532B1">
        <w:rPr>
          <w:rStyle w:val="default"/>
          <w:rFonts w:cs="FrankRuehl" w:hint="cs"/>
          <w:strike/>
          <w:vanish/>
          <w:sz w:val="22"/>
          <w:szCs w:val="22"/>
          <w:shd w:val="clear" w:color="auto" w:fill="FFFF99"/>
          <w:rtl/>
        </w:rPr>
        <w:t>5</w:t>
      </w:r>
      <w:r w:rsidRPr="005532B1">
        <w:rPr>
          <w:rStyle w:val="default"/>
          <w:rFonts w:cs="FrankRuehl" w:hint="cs"/>
          <w:strike/>
          <w:vanish/>
          <w:sz w:val="22"/>
          <w:szCs w:val="22"/>
          <w:shd w:val="clear" w:color="auto" w:fill="FFFF99"/>
          <w:rtl/>
        </w:rPr>
        <w:t>00</w:t>
      </w:r>
      <w:r w:rsidR="001457B8" w:rsidRPr="005532B1">
        <w:rPr>
          <w:rStyle w:val="default"/>
          <w:rFonts w:cs="FrankRuehl" w:hint="cs"/>
          <w:vanish/>
          <w:sz w:val="22"/>
          <w:szCs w:val="22"/>
          <w:u w:val="single"/>
          <w:shd w:val="clear" w:color="auto" w:fill="FFFF99"/>
          <w:rtl/>
        </w:rPr>
        <w:t xml:space="preserve"> 110</w:t>
      </w:r>
    </w:p>
    <w:p w:rsidR="00D93B39" w:rsidRPr="005532B1" w:rsidRDefault="00D93B39" w:rsidP="001457B8">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r>
      <w:r w:rsidR="00BA14DA" w:rsidRPr="005532B1">
        <w:rPr>
          <w:rStyle w:val="default"/>
          <w:rFonts w:cs="FrankRuehl" w:hint="cs"/>
          <w:vanish/>
          <w:sz w:val="22"/>
          <w:szCs w:val="22"/>
          <w:shd w:val="clear" w:color="auto" w:fill="FFFF99"/>
          <w:rtl/>
        </w:rPr>
        <w:t>"</w:t>
      </w:r>
      <w:r w:rsidRPr="005532B1">
        <w:rPr>
          <w:rStyle w:val="default"/>
          <w:rFonts w:cs="FrankRuehl" w:hint="cs"/>
          <w:vanish/>
          <w:sz w:val="22"/>
          <w:szCs w:val="22"/>
          <w:shd w:val="clear" w:color="auto" w:fill="FFFF99"/>
          <w:rtl/>
        </w:rPr>
        <w:t>ג</w:t>
      </w:r>
      <w:r w:rsidR="00BA14DA" w:rsidRPr="005532B1">
        <w:rPr>
          <w:rStyle w:val="default"/>
          <w:rFonts w:cs="FrankRuehl" w:hint="cs"/>
          <w:vanish/>
          <w:sz w:val="22"/>
          <w:szCs w:val="22"/>
          <w:shd w:val="clear" w:color="auto" w:fill="FFFF99"/>
          <w:rtl/>
        </w:rPr>
        <w:t>"</w:t>
      </w:r>
      <w:r w:rsidRPr="005532B1">
        <w:rPr>
          <w:rStyle w:val="default"/>
          <w:rFonts w:cs="FrankRuehl" w:hint="cs"/>
          <w:vanish/>
          <w:sz w:val="22"/>
          <w:szCs w:val="22"/>
          <w:shd w:val="clear" w:color="auto" w:fill="FFFF99"/>
          <w:rtl/>
        </w:rPr>
        <w:tab/>
      </w:r>
      <w:r w:rsidR="001457B8" w:rsidRPr="005532B1">
        <w:rPr>
          <w:rStyle w:val="default"/>
          <w:rFonts w:cs="FrankRuehl" w:hint="cs"/>
          <w:strike/>
          <w:vanish/>
          <w:sz w:val="22"/>
          <w:szCs w:val="22"/>
          <w:shd w:val="clear" w:color="auto" w:fill="FFFF99"/>
          <w:rtl/>
        </w:rPr>
        <w:t>25</w:t>
      </w:r>
      <w:r w:rsidRPr="005532B1">
        <w:rPr>
          <w:rStyle w:val="default"/>
          <w:rFonts w:cs="FrankRuehl" w:hint="cs"/>
          <w:strike/>
          <w:vanish/>
          <w:sz w:val="22"/>
          <w:szCs w:val="22"/>
          <w:shd w:val="clear" w:color="auto" w:fill="FFFF99"/>
          <w:rtl/>
        </w:rPr>
        <w:t>,000</w:t>
      </w:r>
      <w:r w:rsidRPr="005532B1">
        <w:rPr>
          <w:rStyle w:val="default"/>
          <w:rFonts w:cs="FrankRuehl" w:hint="cs"/>
          <w:vanish/>
          <w:sz w:val="22"/>
          <w:szCs w:val="22"/>
          <w:u w:val="single"/>
          <w:shd w:val="clear" w:color="auto" w:fill="FFFF99"/>
          <w:rtl/>
        </w:rPr>
        <w:t xml:space="preserve"> </w:t>
      </w:r>
      <w:r w:rsidR="001457B8" w:rsidRPr="005532B1">
        <w:rPr>
          <w:rStyle w:val="default"/>
          <w:rFonts w:cs="FrankRuehl" w:hint="cs"/>
          <w:vanish/>
          <w:sz w:val="22"/>
          <w:szCs w:val="22"/>
          <w:u w:val="single"/>
          <w:shd w:val="clear" w:color="auto" w:fill="FFFF99"/>
          <w:rtl/>
        </w:rPr>
        <w:t>75</w:t>
      </w:r>
    </w:p>
    <w:p w:rsidR="00D93B39" w:rsidRPr="005532B1" w:rsidRDefault="00D93B39" w:rsidP="001457B8">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r>
      <w:r w:rsidR="00BA14DA" w:rsidRPr="005532B1">
        <w:rPr>
          <w:rStyle w:val="default"/>
          <w:rFonts w:cs="FrankRuehl" w:hint="cs"/>
          <w:vanish/>
          <w:sz w:val="22"/>
          <w:szCs w:val="22"/>
          <w:shd w:val="clear" w:color="auto" w:fill="FFFF99"/>
          <w:rtl/>
        </w:rPr>
        <w:t>"</w:t>
      </w:r>
      <w:r w:rsidRPr="005532B1">
        <w:rPr>
          <w:rStyle w:val="default"/>
          <w:rFonts w:cs="FrankRuehl" w:hint="cs"/>
          <w:vanish/>
          <w:sz w:val="22"/>
          <w:szCs w:val="22"/>
          <w:shd w:val="clear" w:color="auto" w:fill="FFFF99"/>
          <w:rtl/>
        </w:rPr>
        <w:t>ד</w:t>
      </w:r>
      <w:r w:rsidR="00BA14DA" w:rsidRPr="005532B1">
        <w:rPr>
          <w:rStyle w:val="default"/>
          <w:rFonts w:cs="FrankRuehl" w:hint="cs"/>
          <w:vanish/>
          <w:sz w:val="22"/>
          <w:szCs w:val="22"/>
          <w:shd w:val="clear" w:color="auto" w:fill="FFFF99"/>
          <w:rtl/>
        </w:rPr>
        <w:t>"</w:t>
      </w:r>
      <w:r w:rsidRPr="005532B1">
        <w:rPr>
          <w:rStyle w:val="default"/>
          <w:rFonts w:cs="FrankRuehl" w:hint="cs"/>
          <w:vanish/>
          <w:sz w:val="22"/>
          <w:szCs w:val="22"/>
          <w:shd w:val="clear" w:color="auto" w:fill="FFFF99"/>
          <w:rtl/>
        </w:rPr>
        <w:tab/>
      </w:r>
      <w:r w:rsidR="001457B8" w:rsidRPr="005532B1">
        <w:rPr>
          <w:rStyle w:val="default"/>
          <w:rFonts w:cs="FrankRuehl" w:hint="cs"/>
          <w:strike/>
          <w:vanish/>
          <w:sz w:val="22"/>
          <w:szCs w:val="22"/>
          <w:shd w:val="clear" w:color="auto" w:fill="FFFF99"/>
          <w:rtl/>
        </w:rPr>
        <w:t>10</w:t>
      </w:r>
      <w:r w:rsidRPr="005532B1">
        <w:rPr>
          <w:rStyle w:val="default"/>
          <w:rFonts w:cs="FrankRuehl" w:hint="cs"/>
          <w:strike/>
          <w:vanish/>
          <w:sz w:val="22"/>
          <w:szCs w:val="22"/>
          <w:shd w:val="clear" w:color="auto" w:fill="FFFF99"/>
          <w:rtl/>
        </w:rPr>
        <w:t>,000</w:t>
      </w:r>
      <w:r w:rsidRPr="005532B1">
        <w:rPr>
          <w:rStyle w:val="default"/>
          <w:rFonts w:cs="FrankRuehl" w:hint="cs"/>
          <w:vanish/>
          <w:sz w:val="22"/>
          <w:szCs w:val="22"/>
          <w:shd w:val="clear" w:color="auto" w:fill="FFFF99"/>
          <w:rtl/>
        </w:rPr>
        <w:t xml:space="preserve"> </w:t>
      </w:r>
      <w:r w:rsidR="001457B8" w:rsidRPr="005532B1">
        <w:rPr>
          <w:rStyle w:val="default"/>
          <w:rFonts w:cs="FrankRuehl" w:hint="cs"/>
          <w:vanish/>
          <w:sz w:val="22"/>
          <w:szCs w:val="22"/>
          <w:u w:val="single"/>
          <w:shd w:val="clear" w:color="auto" w:fill="FFFF99"/>
          <w:rtl/>
        </w:rPr>
        <w:t>3</w:t>
      </w:r>
      <w:r w:rsidRPr="005532B1">
        <w:rPr>
          <w:rStyle w:val="default"/>
          <w:rFonts w:cs="FrankRuehl" w:hint="cs"/>
          <w:vanish/>
          <w:sz w:val="22"/>
          <w:szCs w:val="22"/>
          <w:u w:val="single"/>
          <w:shd w:val="clear" w:color="auto" w:fill="FFFF99"/>
          <w:rtl/>
        </w:rPr>
        <w:t>0</w:t>
      </w:r>
    </w:p>
    <w:p w:rsidR="00D93B39" w:rsidRPr="005532B1" w:rsidRDefault="00D93B39" w:rsidP="001457B8">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r>
      <w:r w:rsidR="00BA14DA" w:rsidRPr="005532B1">
        <w:rPr>
          <w:rStyle w:val="default"/>
          <w:rFonts w:cs="FrankRuehl" w:hint="cs"/>
          <w:vanish/>
          <w:sz w:val="22"/>
          <w:szCs w:val="22"/>
          <w:shd w:val="clear" w:color="auto" w:fill="FFFF99"/>
          <w:rtl/>
        </w:rPr>
        <w:t>"</w:t>
      </w:r>
      <w:r w:rsidRPr="005532B1">
        <w:rPr>
          <w:rStyle w:val="default"/>
          <w:rFonts w:cs="FrankRuehl" w:hint="cs"/>
          <w:vanish/>
          <w:sz w:val="22"/>
          <w:szCs w:val="22"/>
          <w:shd w:val="clear" w:color="auto" w:fill="FFFF99"/>
          <w:rtl/>
        </w:rPr>
        <w:t>ה</w:t>
      </w:r>
      <w:r w:rsidR="00BA14DA" w:rsidRPr="005532B1">
        <w:rPr>
          <w:rStyle w:val="default"/>
          <w:rFonts w:cs="FrankRuehl" w:hint="cs"/>
          <w:vanish/>
          <w:sz w:val="22"/>
          <w:szCs w:val="22"/>
          <w:shd w:val="clear" w:color="auto" w:fill="FFFF99"/>
          <w:rtl/>
        </w:rPr>
        <w:t>"</w:t>
      </w:r>
      <w:r w:rsidRPr="005532B1">
        <w:rPr>
          <w:rStyle w:val="default"/>
          <w:rFonts w:cs="FrankRuehl" w:hint="cs"/>
          <w:vanish/>
          <w:sz w:val="22"/>
          <w:szCs w:val="22"/>
          <w:shd w:val="clear" w:color="auto" w:fill="FFFF99"/>
          <w:rtl/>
        </w:rPr>
        <w:tab/>
      </w:r>
      <w:r w:rsidR="001457B8" w:rsidRPr="005532B1">
        <w:rPr>
          <w:rStyle w:val="default"/>
          <w:rFonts w:cs="FrankRuehl" w:hint="cs"/>
          <w:strike/>
          <w:vanish/>
          <w:sz w:val="22"/>
          <w:szCs w:val="22"/>
          <w:shd w:val="clear" w:color="auto" w:fill="FFFF99"/>
          <w:rtl/>
        </w:rPr>
        <w:t>5</w:t>
      </w:r>
      <w:r w:rsidRPr="005532B1">
        <w:rPr>
          <w:rStyle w:val="default"/>
          <w:rFonts w:cs="FrankRuehl" w:hint="cs"/>
          <w:strike/>
          <w:vanish/>
          <w:sz w:val="22"/>
          <w:szCs w:val="22"/>
          <w:shd w:val="clear" w:color="auto" w:fill="FFFF99"/>
          <w:rtl/>
        </w:rPr>
        <w:t>,000</w:t>
      </w:r>
      <w:r w:rsidRPr="005532B1">
        <w:rPr>
          <w:rStyle w:val="default"/>
          <w:rFonts w:cs="FrankRuehl" w:hint="cs"/>
          <w:vanish/>
          <w:sz w:val="22"/>
          <w:szCs w:val="22"/>
          <w:shd w:val="clear" w:color="auto" w:fill="FFFF99"/>
          <w:rtl/>
        </w:rPr>
        <w:t xml:space="preserve"> </w:t>
      </w:r>
      <w:r w:rsidR="001457B8" w:rsidRPr="005532B1">
        <w:rPr>
          <w:rStyle w:val="default"/>
          <w:rFonts w:cs="FrankRuehl" w:hint="cs"/>
          <w:vanish/>
          <w:sz w:val="22"/>
          <w:szCs w:val="22"/>
          <w:u w:val="single"/>
          <w:shd w:val="clear" w:color="auto" w:fill="FFFF99"/>
          <w:rtl/>
        </w:rPr>
        <w:t>15</w:t>
      </w:r>
    </w:p>
    <w:p w:rsidR="00D93B39" w:rsidRPr="005532B1" w:rsidRDefault="00D93B39" w:rsidP="001457B8">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r>
      <w:r w:rsidR="00BA14DA" w:rsidRPr="005532B1">
        <w:rPr>
          <w:rStyle w:val="default"/>
          <w:rFonts w:cs="FrankRuehl" w:hint="cs"/>
          <w:vanish/>
          <w:sz w:val="22"/>
          <w:szCs w:val="22"/>
          <w:shd w:val="clear" w:color="auto" w:fill="FFFF99"/>
          <w:rtl/>
        </w:rPr>
        <w:t>"</w:t>
      </w:r>
      <w:r w:rsidRPr="005532B1">
        <w:rPr>
          <w:rStyle w:val="default"/>
          <w:rFonts w:cs="FrankRuehl" w:hint="cs"/>
          <w:vanish/>
          <w:sz w:val="22"/>
          <w:szCs w:val="22"/>
          <w:shd w:val="clear" w:color="auto" w:fill="FFFF99"/>
          <w:rtl/>
        </w:rPr>
        <w:t>ו</w:t>
      </w:r>
      <w:r w:rsidR="00BA14DA" w:rsidRPr="005532B1">
        <w:rPr>
          <w:rStyle w:val="default"/>
          <w:rFonts w:cs="FrankRuehl" w:hint="cs"/>
          <w:vanish/>
          <w:sz w:val="22"/>
          <w:szCs w:val="22"/>
          <w:shd w:val="clear" w:color="auto" w:fill="FFFF99"/>
          <w:rtl/>
        </w:rPr>
        <w:t>"</w:t>
      </w:r>
      <w:r w:rsidRPr="005532B1">
        <w:rPr>
          <w:rStyle w:val="default"/>
          <w:rFonts w:cs="FrankRuehl" w:hint="cs"/>
          <w:vanish/>
          <w:sz w:val="22"/>
          <w:szCs w:val="22"/>
          <w:shd w:val="clear" w:color="auto" w:fill="FFFF99"/>
          <w:rtl/>
        </w:rPr>
        <w:tab/>
      </w:r>
      <w:r w:rsidR="001457B8" w:rsidRPr="005532B1">
        <w:rPr>
          <w:rStyle w:val="default"/>
          <w:rFonts w:cs="FrankRuehl" w:hint="cs"/>
          <w:strike/>
          <w:vanish/>
          <w:sz w:val="22"/>
          <w:szCs w:val="22"/>
          <w:shd w:val="clear" w:color="auto" w:fill="FFFF99"/>
          <w:rtl/>
        </w:rPr>
        <w:t>16</w:t>
      </w:r>
      <w:r w:rsidRPr="005532B1">
        <w:rPr>
          <w:rStyle w:val="default"/>
          <w:rFonts w:cs="FrankRuehl" w:hint="cs"/>
          <w:strike/>
          <w:vanish/>
          <w:sz w:val="22"/>
          <w:szCs w:val="22"/>
          <w:shd w:val="clear" w:color="auto" w:fill="FFFF99"/>
          <w:rtl/>
        </w:rPr>
        <w:t>,</w:t>
      </w:r>
      <w:r w:rsidR="001457B8" w:rsidRPr="005532B1">
        <w:rPr>
          <w:rStyle w:val="default"/>
          <w:rFonts w:cs="FrankRuehl" w:hint="cs"/>
          <w:strike/>
          <w:vanish/>
          <w:sz w:val="22"/>
          <w:szCs w:val="22"/>
          <w:shd w:val="clear" w:color="auto" w:fill="FFFF99"/>
          <w:rtl/>
        </w:rPr>
        <w:t>2</w:t>
      </w:r>
      <w:r w:rsidRPr="005532B1">
        <w:rPr>
          <w:rStyle w:val="default"/>
          <w:rFonts w:cs="FrankRuehl" w:hint="cs"/>
          <w:strike/>
          <w:vanish/>
          <w:sz w:val="22"/>
          <w:szCs w:val="22"/>
          <w:shd w:val="clear" w:color="auto" w:fill="FFFF99"/>
          <w:rtl/>
        </w:rPr>
        <w:t>00</w:t>
      </w:r>
      <w:r w:rsidRPr="005532B1">
        <w:rPr>
          <w:rStyle w:val="default"/>
          <w:rFonts w:cs="FrankRuehl" w:hint="cs"/>
          <w:vanish/>
          <w:sz w:val="22"/>
          <w:szCs w:val="22"/>
          <w:shd w:val="clear" w:color="auto" w:fill="FFFF99"/>
          <w:rtl/>
        </w:rPr>
        <w:t xml:space="preserve"> </w:t>
      </w:r>
      <w:r w:rsidR="001457B8" w:rsidRPr="005532B1">
        <w:rPr>
          <w:rStyle w:val="default"/>
          <w:rFonts w:cs="FrankRuehl" w:hint="cs"/>
          <w:vanish/>
          <w:sz w:val="22"/>
          <w:szCs w:val="22"/>
          <w:u w:val="single"/>
          <w:shd w:val="clear" w:color="auto" w:fill="FFFF99"/>
          <w:rtl/>
        </w:rPr>
        <w:t>22</w:t>
      </w:r>
    </w:p>
    <w:p w:rsidR="00F50337" w:rsidRPr="005532B1" w:rsidRDefault="00F50337" w:rsidP="00675901">
      <w:pPr>
        <w:pStyle w:val="P00"/>
        <w:spacing w:before="0"/>
        <w:ind w:left="0" w:right="1134"/>
        <w:rPr>
          <w:rFonts w:hint="cs"/>
          <w:vanish/>
          <w:color w:val="FF0000"/>
          <w:szCs w:val="20"/>
          <w:shd w:val="clear" w:color="auto" w:fill="FFFF99"/>
          <w:rtl/>
        </w:rPr>
      </w:pPr>
    </w:p>
    <w:p w:rsidR="00F50337" w:rsidRPr="005532B1" w:rsidRDefault="00F50337" w:rsidP="00F50337">
      <w:pPr>
        <w:pStyle w:val="P00"/>
        <w:spacing w:before="0"/>
        <w:ind w:left="0" w:right="1134"/>
        <w:rPr>
          <w:rFonts w:hint="cs"/>
          <w:b/>
          <w:bCs/>
          <w:vanish/>
          <w:szCs w:val="20"/>
          <w:shd w:val="clear" w:color="auto" w:fill="FFFF99"/>
          <w:rtl/>
        </w:rPr>
      </w:pPr>
      <w:r w:rsidRPr="005532B1">
        <w:rPr>
          <w:rFonts w:hint="cs"/>
          <w:vanish/>
          <w:color w:val="FF0000"/>
          <w:szCs w:val="20"/>
          <w:shd w:val="clear" w:color="auto" w:fill="FFFF99"/>
          <w:rtl/>
        </w:rPr>
        <w:t>מיום 1.12.1989</w:t>
      </w:r>
    </w:p>
    <w:p w:rsidR="00F50337" w:rsidRPr="005532B1" w:rsidRDefault="00F50337" w:rsidP="00F50337">
      <w:pPr>
        <w:pStyle w:val="P00"/>
        <w:spacing w:before="0"/>
        <w:ind w:left="0" w:right="1134"/>
        <w:rPr>
          <w:rFonts w:hint="cs"/>
          <w:b/>
          <w:bCs/>
          <w:vanish/>
          <w:szCs w:val="20"/>
          <w:shd w:val="clear" w:color="auto" w:fill="FFFF99"/>
          <w:rtl/>
        </w:rPr>
      </w:pPr>
      <w:r w:rsidRPr="005532B1">
        <w:rPr>
          <w:rFonts w:hint="cs"/>
          <w:b/>
          <w:bCs/>
          <w:vanish/>
          <w:szCs w:val="20"/>
          <w:shd w:val="clear" w:color="auto" w:fill="FFFF99"/>
          <w:rtl/>
        </w:rPr>
        <w:t xml:space="preserve">צו </w:t>
      </w:r>
      <w:r w:rsidR="00D90CCB" w:rsidRPr="005532B1">
        <w:rPr>
          <w:rFonts w:hint="cs"/>
          <w:b/>
          <w:bCs/>
          <w:vanish/>
          <w:szCs w:val="20"/>
          <w:shd w:val="clear" w:color="auto" w:fill="FFFF99"/>
          <w:rtl/>
        </w:rPr>
        <w:t xml:space="preserve">(מס' 2) </w:t>
      </w:r>
      <w:r w:rsidRPr="005532B1">
        <w:rPr>
          <w:rFonts w:hint="cs"/>
          <w:b/>
          <w:bCs/>
          <w:vanish/>
          <w:szCs w:val="20"/>
          <w:shd w:val="clear" w:color="auto" w:fill="FFFF99"/>
          <w:rtl/>
        </w:rPr>
        <w:t>תש"ן-1989</w:t>
      </w:r>
    </w:p>
    <w:p w:rsidR="00F50337" w:rsidRPr="005532B1" w:rsidRDefault="00F50337" w:rsidP="00F50337">
      <w:pPr>
        <w:pStyle w:val="P00"/>
        <w:spacing w:before="0"/>
        <w:ind w:left="0" w:right="1134"/>
        <w:rPr>
          <w:rStyle w:val="default"/>
          <w:rFonts w:cs="FrankRuehl" w:hint="cs"/>
          <w:vanish/>
          <w:szCs w:val="20"/>
          <w:shd w:val="clear" w:color="auto" w:fill="FFFF99"/>
          <w:rtl/>
        </w:rPr>
      </w:pPr>
      <w:hyperlink r:id="rId9" w:history="1">
        <w:r w:rsidR="00A3042E" w:rsidRPr="005532B1">
          <w:rPr>
            <w:rStyle w:val="Hyperlink"/>
            <w:rFonts w:hint="cs"/>
            <w:vanish/>
            <w:szCs w:val="20"/>
            <w:shd w:val="clear" w:color="auto" w:fill="FFFF99"/>
            <w:rtl/>
          </w:rPr>
          <w:t>ק"ת ח</w:t>
        </w:r>
        <w:r w:rsidRPr="005532B1">
          <w:rPr>
            <w:rStyle w:val="Hyperlink"/>
            <w:rFonts w:hint="cs"/>
            <w:vanish/>
            <w:szCs w:val="20"/>
            <w:shd w:val="clear" w:color="auto" w:fill="FFFF99"/>
            <w:rtl/>
          </w:rPr>
          <w:t>ש"ם תש"ן מס</w:t>
        </w:r>
        <w:r w:rsidRPr="005532B1">
          <w:rPr>
            <w:rStyle w:val="Hyperlink"/>
            <w:rFonts w:hint="cs"/>
            <w:vanish/>
            <w:szCs w:val="20"/>
            <w:shd w:val="clear" w:color="auto" w:fill="FFFF99"/>
            <w:rtl/>
          </w:rPr>
          <w:t>'</w:t>
        </w:r>
        <w:r w:rsidRPr="005532B1">
          <w:rPr>
            <w:rStyle w:val="Hyperlink"/>
            <w:rFonts w:hint="cs"/>
            <w:vanish/>
            <w:szCs w:val="20"/>
            <w:shd w:val="clear" w:color="auto" w:fill="FFFF99"/>
            <w:rtl/>
          </w:rPr>
          <w:t xml:space="preserve"> 413</w:t>
        </w:r>
      </w:hyperlink>
      <w:r w:rsidRPr="005532B1">
        <w:rPr>
          <w:rFonts w:hint="cs"/>
          <w:vanish/>
          <w:szCs w:val="20"/>
          <w:shd w:val="clear" w:color="auto" w:fill="FFFF99"/>
          <w:rtl/>
        </w:rPr>
        <w:t xml:space="preserve"> מיום 23.11.1989 עמ' 58</w:t>
      </w:r>
    </w:p>
    <w:p w:rsidR="00F50337" w:rsidRPr="005532B1" w:rsidRDefault="00F50337" w:rsidP="00F50337">
      <w:pPr>
        <w:pStyle w:val="P00"/>
        <w:ind w:left="0" w:right="1134"/>
        <w:rPr>
          <w:rStyle w:val="default"/>
          <w:rFonts w:cs="FrankRuehl" w:hint="cs"/>
          <w:vanish/>
          <w:sz w:val="22"/>
          <w:szCs w:val="22"/>
          <w:shd w:val="clear" w:color="auto" w:fill="FFFF99"/>
          <w:rtl/>
        </w:rPr>
      </w:pPr>
      <w:r w:rsidRPr="005532B1">
        <w:rPr>
          <w:rStyle w:val="default"/>
          <w:rFonts w:cs="FrankRuehl" w:hint="cs"/>
          <w:vanish/>
          <w:sz w:val="22"/>
          <w:szCs w:val="22"/>
          <w:shd w:val="clear" w:color="auto" w:fill="FFFF99"/>
          <w:rtl/>
        </w:rPr>
        <w:tab/>
        <w:t>(ב)</w:t>
      </w:r>
      <w:r w:rsidRPr="005532B1">
        <w:rPr>
          <w:rStyle w:val="default"/>
          <w:rFonts w:cs="FrankRuehl" w:hint="cs"/>
          <w:vanish/>
          <w:sz w:val="22"/>
          <w:szCs w:val="22"/>
          <w:shd w:val="clear" w:color="auto" w:fill="FFFF99"/>
          <w:rtl/>
        </w:rPr>
        <w:tab/>
        <w:t xml:space="preserve">בצו זה </w:t>
      </w:r>
      <w:r w:rsidRPr="005532B1">
        <w:rPr>
          <w:rStyle w:val="default"/>
          <w:rFonts w:cs="FrankRuehl"/>
          <w:vanish/>
          <w:sz w:val="22"/>
          <w:szCs w:val="22"/>
          <w:shd w:val="clear" w:color="auto" w:fill="FFFF99"/>
          <w:rtl/>
        </w:rPr>
        <w:t>–</w:t>
      </w:r>
    </w:p>
    <w:p w:rsidR="00F50337" w:rsidRPr="005532B1" w:rsidRDefault="00F50337" w:rsidP="00E6354E">
      <w:pPr>
        <w:pStyle w:val="P00"/>
        <w:tabs>
          <w:tab w:val="clear" w:pos="624"/>
          <w:tab w:val="clear" w:pos="1021"/>
          <w:tab w:val="clear" w:pos="1474"/>
          <w:tab w:val="clear" w:pos="1928"/>
          <w:tab w:val="clear" w:pos="2381"/>
          <w:tab w:val="clear" w:pos="2835"/>
          <w:tab w:val="clear" w:pos="6259"/>
          <w:tab w:val="center" w:pos="2892"/>
          <w:tab w:val="center" w:pos="4706"/>
        </w:tabs>
        <w:spacing w:before="0"/>
        <w:ind w:left="1021" w:right="1134"/>
        <w:rPr>
          <w:rStyle w:val="default"/>
          <w:rFonts w:cs="FrankRuehl" w:hint="cs"/>
          <w:vanish/>
          <w:sz w:val="22"/>
          <w:szCs w:val="22"/>
          <w:shd w:val="clear" w:color="auto" w:fill="FFFF99"/>
          <w:rtl/>
        </w:rPr>
      </w:pPr>
      <w:r w:rsidRPr="005532B1">
        <w:rPr>
          <w:rStyle w:val="default"/>
          <w:rFonts w:cs="FrankRuehl" w:hint="cs"/>
          <w:vanish/>
          <w:sz w:val="22"/>
          <w:szCs w:val="22"/>
          <w:shd w:val="clear" w:color="auto" w:fill="FFFF99"/>
          <w:rtl/>
        </w:rPr>
        <w:tab/>
      </w:r>
      <w:r w:rsidRPr="005532B1">
        <w:rPr>
          <w:rStyle w:val="default"/>
          <w:rFonts w:cs="FrankRuehl" w:hint="cs"/>
          <w:vanish/>
          <w:sz w:val="22"/>
          <w:szCs w:val="22"/>
          <w:u w:val="single"/>
          <w:shd w:val="clear" w:color="auto" w:fill="FFFF99"/>
          <w:rtl/>
        </w:rPr>
        <w:t>דרגת הקנס</w:t>
      </w:r>
      <w:r w:rsidRPr="005532B1">
        <w:rPr>
          <w:rStyle w:val="default"/>
          <w:rFonts w:cs="FrankRuehl" w:hint="cs"/>
          <w:vanish/>
          <w:sz w:val="22"/>
          <w:szCs w:val="22"/>
          <w:shd w:val="clear" w:color="auto" w:fill="FFFF99"/>
          <w:rtl/>
        </w:rPr>
        <w:tab/>
        <w:t xml:space="preserve">         </w:t>
      </w:r>
      <w:r w:rsidRPr="005532B1">
        <w:rPr>
          <w:rStyle w:val="default"/>
          <w:rFonts w:cs="FrankRuehl" w:hint="cs"/>
          <w:vanish/>
          <w:sz w:val="22"/>
          <w:szCs w:val="22"/>
          <w:u w:val="single"/>
          <w:shd w:val="clear" w:color="auto" w:fill="FFFF99"/>
          <w:rtl/>
        </w:rPr>
        <w:t>בשקלים חדשים</w:t>
      </w:r>
    </w:p>
    <w:p w:rsidR="00F50337" w:rsidRPr="005532B1" w:rsidRDefault="00F50337" w:rsidP="00F50337">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"א"</w:t>
      </w:r>
      <w:r w:rsidRPr="005532B1">
        <w:rPr>
          <w:rStyle w:val="default"/>
          <w:rFonts w:cs="FrankRuehl" w:hint="cs"/>
          <w:vanish/>
          <w:sz w:val="22"/>
          <w:szCs w:val="22"/>
          <w:shd w:val="clear" w:color="auto" w:fill="FFFF99"/>
          <w:rtl/>
        </w:rPr>
        <w:tab/>
      </w:r>
      <w:r w:rsidRPr="005532B1">
        <w:rPr>
          <w:rStyle w:val="default"/>
          <w:rFonts w:cs="FrankRuehl" w:hint="cs"/>
          <w:strike/>
          <w:vanish/>
          <w:sz w:val="22"/>
          <w:szCs w:val="22"/>
          <w:shd w:val="clear" w:color="auto" w:fill="FFFF99"/>
          <w:rtl/>
        </w:rPr>
        <w:t>150</w:t>
      </w:r>
      <w:r w:rsidRPr="005532B1">
        <w:rPr>
          <w:rStyle w:val="default"/>
          <w:rFonts w:cs="FrankRuehl" w:hint="cs"/>
          <w:vanish/>
          <w:sz w:val="22"/>
          <w:szCs w:val="22"/>
          <w:shd w:val="clear" w:color="auto" w:fill="FFFF99"/>
          <w:rtl/>
        </w:rPr>
        <w:t xml:space="preserve"> </w:t>
      </w:r>
      <w:r w:rsidRPr="005532B1">
        <w:rPr>
          <w:rStyle w:val="default"/>
          <w:rFonts w:cs="FrankRuehl" w:hint="cs"/>
          <w:vanish/>
          <w:sz w:val="22"/>
          <w:szCs w:val="22"/>
          <w:u w:val="single"/>
          <w:shd w:val="clear" w:color="auto" w:fill="FFFF99"/>
          <w:rtl/>
        </w:rPr>
        <w:t>225</w:t>
      </w:r>
    </w:p>
    <w:p w:rsidR="00F50337" w:rsidRPr="005532B1" w:rsidRDefault="00F50337" w:rsidP="00F50337">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"ב"</w:t>
      </w:r>
      <w:r w:rsidRPr="005532B1">
        <w:rPr>
          <w:rStyle w:val="default"/>
          <w:rFonts w:cs="FrankRuehl" w:hint="cs"/>
          <w:vanish/>
          <w:sz w:val="22"/>
          <w:szCs w:val="22"/>
          <w:shd w:val="clear" w:color="auto" w:fill="FFFF99"/>
          <w:rtl/>
        </w:rPr>
        <w:tab/>
      </w:r>
      <w:r w:rsidRPr="005532B1">
        <w:rPr>
          <w:rStyle w:val="default"/>
          <w:rFonts w:cs="FrankRuehl" w:hint="cs"/>
          <w:strike/>
          <w:vanish/>
          <w:sz w:val="22"/>
          <w:szCs w:val="22"/>
          <w:shd w:val="clear" w:color="auto" w:fill="FFFF99"/>
          <w:rtl/>
        </w:rPr>
        <w:t>110</w:t>
      </w:r>
      <w:r w:rsidRPr="005532B1">
        <w:rPr>
          <w:rStyle w:val="default"/>
          <w:rFonts w:cs="FrankRuehl" w:hint="cs"/>
          <w:vanish/>
          <w:sz w:val="22"/>
          <w:szCs w:val="22"/>
          <w:u w:val="single"/>
          <w:shd w:val="clear" w:color="auto" w:fill="FFFF99"/>
          <w:rtl/>
        </w:rPr>
        <w:t xml:space="preserve"> 150</w:t>
      </w:r>
    </w:p>
    <w:p w:rsidR="00F50337" w:rsidRPr="005532B1" w:rsidRDefault="00F50337" w:rsidP="00F50337">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"ג"</w:t>
      </w:r>
      <w:r w:rsidRPr="005532B1">
        <w:rPr>
          <w:rStyle w:val="default"/>
          <w:rFonts w:cs="FrankRuehl" w:hint="cs"/>
          <w:vanish/>
          <w:sz w:val="22"/>
          <w:szCs w:val="22"/>
          <w:shd w:val="clear" w:color="auto" w:fill="FFFF99"/>
          <w:rtl/>
        </w:rPr>
        <w:tab/>
      </w:r>
      <w:r w:rsidRPr="005532B1">
        <w:rPr>
          <w:rStyle w:val="default"/>
          <w:rFonts w:cs="FrankRuehl" w:hint="cs"/>
          <w:strike/>
          <w:vanish/>
          <w:sz w:val="22"/>
          <w:szCs w:val="22"/>
          <w:shd w:val="clear" w:color="auto" w:fill="FFFF99"/>
          <w:rtl/>
        </w:rPr>
        <w:t>75</w:t>
      </w:r>
      <w:r w:rsidRPr="005532B1">
        <w:rPr>
          <w:rStyle w:val="default"/>
          <w:rFonts w:cs="FrankRuehl" w:hint="cs"/>
          <w:vanish/>
          <w:sz w:val="22"/>
          <w:szCs w:val="22"/>
          <w:u w:val="single"/>
          <w:shd w:val="clear" w:color="auto" w:fill="FFFF99"/>
          <w:rtl/>
        </w:rPr>
        <w:t xml:space="preserve"> 100</w:t>
      </w:r>
    </w:p>
    <w:p w:rsidR="00F50337" w:rsidRPr="005532B1" w:rsidRDefault="00F50337" w:rsidP="00F50337">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"ד"</w:t>
      </w:r>
      <w:r w:rsidRPr="005532B1">
        <w:rPr>
          <w:rStyle w:val="default"/>
          <w:rFonts w:cs="FrankRuehl" w:hint="cs"/>
          <w:vanish/>
          <w:sz w:val="22"/>
          <w:szCs w:val="22"/>
          <w:shd w:val="clear" w:color="auto" w:fill="FFFF99"/>
          <w:rtl/>
        </w:rPr>
        <w:tab/>
      </w:r>
      <w:r w:rsidRPr="005532B1">
        <w:rPr>
          <w:rStyle w:val="default"/>
          <w:rFonts w:cs="FrankRuehl" w:hint="cs"/>
          <w:strike/>
          <w:vanish/>
          <w:sz w:val="22"/>
          <w:szCs w:val="22"/>
          <w:shd w:val="clear" w:color="auto" w:fill="FFFF99"/>
          <w:rtl/>
        </w:rPr>
        <w:t>30</w:t>
      </w:r>
      <w:r w:rsidRPr="005532B1">
        <w:rPr>
          <w:rStyle w:val="default"/>
          <w:rFonts w:cs="FrankRuehl" w:hint="cs"/>
          <w:vanish/>
          <w:sz w:val="22"/>
          <w:szCs w:val="22"/>
          <w:shd w:val="clear" w:color="auto" w:fill="FFFF99"/>
          <w:rtl/>
        </w:rPr>
        <w:t xml:space="preserve"> </w:t>
      </w:r>
      <w:r w:rsidRPr="005532B1">
        <w:rPr>
          <w:rStyle w:val="default"/>
          <w:rFonts w:cs="FrankRuehl" w:hint="cs"/>
          <w:vanish/>
          <w:sz w:val="22"/>
          <w:szCs w:val="22"/>
          <w:u w:val="single"/>
          <w:shd w:val="clear" w:color="auto" w:fill="FFFF99"/>
          <w:rtl/>
        </w:rPr>
        <w:t>50</w:t>
      </w:r>
    </w:p>
    <w:p w:rsidR="00F50337" w:rsidRPr="005532B1" w:rsidRDefault="00F50337" w:rsidP="00F50337">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"ה"</w:t>
      </w:r>
      <w:r w:rsidRPr="005532B1">
        <w:rPr>
          <w:rStyle w:val="default"/>
          <w:rFonts w:cs="FrankRuehl" w:hint="cs"/>
          <w:vanish/>
          <w:sz w:val="22"/>
          <w:szCs w:val="22"/>
          <w:shd w:val="clear" w:color="auto" w:fill="FFFF99"/>
          <w:rtl/>
        </w:rPr>
        <w:tab/>
      </w:r>
      <w:r w:rsidRPr="005532B1">
        <w:rPr>
          <w:rStyle w:val="default"/>
          <w:rFonts w:cs="FrankRuehl" w:hint="cs"/>
          <w:strike/>
          <w:vanish/>
          <w:sz w:val="22"/>
          <w:szCs w:val="22"/>
          <w:shd w:val="clear" w:color="auto" w:fill="FFFF99"/>
          <w:rtl/>
        </w:rPr>
        <w:t>15</w:t>
      </w:r>
      <w:r w:rsidRPr="005532B1">
        <w:rPr>
          <w:rStyle w:val="default"/>
          <w:rFonts w:cs="FrankRuehl" w:hint="cs"/>
          <w:vanish/>
          <w:sz w:val="22"/>
          <w:szCs w:val="22"/>
          <w:shd w:val="clear" w:color="auto" w:fill="FFFF99"/>
          <w:rtl/>
        </w:rPr>
        <w:t xml:space="preserve"> </w:t>
      </w:r>
      <w:r w:rsidRPr="005532B1">
        <w:rPr>
          <w:rStyle w:val="default"/>
          <w:rFonts w:cs="FrankRuehl" w:hint="cs"/>
          <w:vanish/>
          <w:sz w:val="22"/>
          <w:szCs w:val="22"/>
          <w:u w:val="single"/>
          <w:shd w:val="clear" w:color="auto" w:fill="FFFF99"/>
          <w:rtl/>
        </w:rPr>
        <w:t>25</w:t>
      </w:r>
    </w:p>
    <w:p w:rsidR="00F50337" w:rsidRPr="005532B1" w:rsidRDefault="00F50337" w:rsidP="00F50337">
      <w:pPr>
        <w:pStyle w:val="P00"/>
        <w:tabs>
          <w:tab w:val="clear" w:pos="624"/>
          <w:tab w:val="clear" w:pos="1021"/>
          <w:tab w:val="clear" w:pos="1474"/>
          <w:tab w:val="clear" w:pos="1928"/>
          <w:tab w:val="clear" w:pos="2381"/>
          <w:tab w:val="clear" w:pos="6259"/>
          <w:tab w:val="left" w:pos="4536"/>
        </w:tabs>
        <w:spacing w:before="0"/>
        <w:ind w:left="1021" w:right="1134"/>
        <w:rPr>
          <w:rFonts w:hint="cs"/>
          <w:vanish/>
          <w:sz w:val="22"/>
          <w:szCs w:val="22"/>
          <w:u w:val="single"/>
          <w:shd w:val="clear" w:color="auto" w:fill="FFFF99"/>
          <w:rtl/>
        </w:rPr>
      </w:pPr>
      <w:r w:rsidRPr="005532B1">
        <w:rPr>
          <w:rStyle w:val="default"/>
          <w:rFonts w:cs="FrankRuehl" w:hint="cs"/>
          <w:vanish/>
          <w:sz w:val="22"/>
          <w:szCs w:val="22"/>
          <w:shd w:val="clear" w:color="auto" w:fill="FFFF99"/>
          <w:rtl/>
        </w:rPr>
        <w:tab/>
        <w:t>"ו"</w:t>
      </w:r>
      <w:r w:rsidRPr="005532B1">
        <w:rPr>
          <w:rStyle w:val="default"/>
          <w:rFonts w:cs="FrankRuehl" w:hint="cs"/>
          <w:vanish/>
          <w:sz w:val="22"/>
          <w:szCs w:val="22"/>
          <w:shd w:val="clear" w:color="auto" w:fill="FFFF99"/>
          <w:rtl/>
        </w:rPr>
        <w:tab/>
        <w:t>22</w:t>
      </w:r>
    </w:p>
    <w:p w:rsidR="00423397" w:rsidRPr="005532B1" w:rsidRDefault="00423397" w:rsidP="00F50337">
      <w:pPr>
        <w:pStyle w:val="P00"/>
        <w:tabs>
          <w:tab w:val="clear" w:pos="624"/>
          <w:tab w:val="clear" w:pos="1021"/>
          <w:tab w:val="clear" w:pos="1474"/>
          <w:tab w:val="clear" w:pos="1928"/>
          <w:tab w:val="clear" w:pos="2381"/>
          <w:tab w:val="clear" w:pos="6259"/>
          <w:tab w:val="left" w:pos="4536"/>
        </w:tabs>
        <w:spacing w:before="0"/>
        <w:ind w:left="1021" w:right="1134"/>
        <w:rPr>
          <w:vanish/>
          <w:sz w:val="22"/>
          <w:szCs w:val="22"/>
          <w:shd w:val="clear" w:color="auto" w:fill="FFFF99"/>
        </w:rPr>
      </w:pPr>
      <w:r w:rsidRPr="005532B1">
        <w:rPr>
          <w:rFonts w:hint="cs"/>
          <w:vanish/>
          <w:sz w:val="22"/>
          <w:szCs w:val="22"/>
          <w:shd w:val="clear" w:color="auto" w:fill="FFFF99"/>
          <w:rtl/>
        </w:rPr>
        <w:tab/>
        <w:t>"ז"</w:t>
      </w:r>
      <w:r w:rsidRPr="005532B1">
        <w:rPr>
          <w:rFonts w:hint="cs"/>
          <w:vanish/>
          <w:sz w:val="22"/>
          <w:szCs w:val="22"/>
          <w:shd w:val="clear" w:color="auto" w:fill="FFFF99"/>
          <w:rtl/>
        </w:rPr>
        <w:tab/>
        <w:t>44</w:t>
      </w:r>
    </w:p>
    <w:p w:rsidR="00E6354E" w:rsidRPr="005532B1" w:rsidRDefault="00E6354E" w:rsidP="00E6354E">
      <w:pPr>
        <w:pStyle w:val="P00"/>
        <w:spacing w:before="0"/>
        <w:ind w:left="0" w:right="1134"/>
        <w:rPr>
          <w:rFonts w:hint="cs"/>
          <w:vanish/>
          <w:color w:val="FF0000"/>
          <w:szCs w:val="20"/>
          <w:shd w:val="clear" w:color="auto" w:fill="FFFF99"/>
          <w:rtl/>
        </w:rPr>
      </w:pPr>
    </w:p>
    <w:p w:rsidR="00E6354E" w:rsidRPr="005532B1" w:rsidRDefault="00E6354E" w:rsidP="00E6354E">
      <w:pPr>
        <w:pStyle w:val="P00"/>
        <w:spacing w:before="0"/>
        <w:ind w:left="0" w:right="1134"/>
        <w:rPr>
          <w:rFonts w:hint="cs"/>
          <w:b/>
          <w:bCs/>
          <w:vanish/>
          <w:szCs w:val="20"/>
          <w:shd w:val="clear" w:color="auto" w:fill="FFFF99"/>
          <w:rtl/>
        </w:rPr>
      </w:pPr>
      <w:r w:rsidRPr="005532B1">
        <w:rPr>
          <w:rFonts w:hint="cs"/>
          <w:vanish/>
          <w:color w:val="FF0000"/>
          <w:szCs w:val="20"/>
          <w:shd w:val="clear" w:color="auto" w:fill="FFFF99"/>
          <w:rtl/>
        </w:rPr>
        <w:t>מיום 15.5.1990</w:t>
      </w:r>
    </w:p>
    <w:p w:rsidR="00E6354E" w:rsidRPr="005532B1" w:rsidRDefault="00E6354E" w:rsidP="007A4CBF">
      <w:pPr>
        <w:pStyle w:val="P00"/>
        <w:spacing w:before="0"/>
        <w:ind w:left="0" w:right="1134"/>
        <w:rPr>
          <w:rFonts w:hint="cs"/>
          <w:b/>
          <w:bCs/>
          <w:vanish/>
          <w:szCs w:val="20"/>
          <w:shd w:val="clear" w:color="auto" w:fill="FFFF99"/>
          <w:rtl/>
        </w:rPr>
      </w:pPr>
      <w:r w:rsidRPr="005532B1">
        <w:rPr>
          <w:rFonts w:hint="cs"/>
          <w:b/>
          <w:bCs/>
          <w:vanish/>
          <w:szCs w:val="20"/>
          <w:shd w:val="clear" w:color="auto" w:fill="FFFF99"/>
          <w:rtl/>
        </w:rPr>
        <w:t xml:space="preserve">צו (מס' </w:t>
      </w:r>
      <w:r w:rsidR="007A4CBF" w:rsidRPr="005532B1">
        <w:rPr>
          <w:rFonts w:hint="cs"/>
          <w:b/>
          <w:bCs/>
          <w:vanish/>
          <w:szCs w:val="20"/>
          <w:shd w:val="clear" w:color="auto" w:fill="FFFF99"/>
          <w:rtl/>
        </w:rPr>
        <w:t>3</w:t>
      </w:r>
      <w:r w:rsidRPr="005532B1">
        <w:rPr>
          <w:rFonts w:hint="cs"/>
          <w:b/>
          <w:bCs/>
          <w:vanish/>
          <w:szCs w:val="20"/>
          <w:shd w:val="clear" w:color="auto" w:fill="FFFF99"/>
          <w:rtl/>
        </w:rPr>
        <w:t>) תש"ן-1990</w:t>
      </w:r>
    </w:p>
    <w:p w:rsidR="00E6354E" w:rsidRPr="005532B1" w:rsidRDefault="00E6354E" w:rsidP="00E6354E">
      <w:pPr>
        <w:pStyle w:val="P00"/>
        <w:spacing w:before="0"/>
        <w:ind w:left="0" w:right="1134"/>
        <w:rPr>
          <w:rStyle w:val="default"/>
          <w:rFonts w:cs="FrankRuehl" w:hint="cs"/>
          <w:vanish/>
          <w:szCs w:val="20"/>
          <w:shd w:val="clear" w:color="auto" w:fill="FFFF99"/>
          <w:rtl/>
        </w:rPr>
      </w:pPr>
      <w:hyperlink r:id="rId10" w:history="1">
        <w:r w:rsidR="00A3042E" w:rsidRPr="005532B1">
          <w:rPr>
            <w:rStyle w:val="Hyperlink"/>
            <w:rFonts w:hint="cs"/>
            <w:vanish/>
            <w:szCs w:val="20"/>
            <w:shd w:val="clear" w:color="auto" w:fill="FFFF99"/>
            <w:rtl/>
          </w:rPr>
          <w:t>ק"ת ח</w:t>
        </w:r>
        <w:r w:rsidRPr="005532B1">
          <w:rPr>
            <w:rStyle w:val="Hyperlink"/>
            <w:rFonts w:hint="cs"/>
            <w:vanish/>
            <w:szCs w:val="20"/>
            <w:shd w:val="clear" w:color="auto" w:fill="FFFF99"/>
            <w:rtl/>
          </w:rPr>
          <w:t xml:space="preserve">ש"ם </w:t>
        </w:r>
        <w:r w:rsidRPr="005532B1">
          <w:rPr>
            <w:rStyle w:val="Hyperlink"/>
            <w:rFonts w:hint="cs"/>
            <w:vanish/>
            <w:szCs w:val="20"/>
            <w:shd w:val="clear" w:color="auto" w:fill="FFFF99"/>
            <w:rtl/>
          </w:rPr>
          <w:t>ת</w:t>
        </w:r>
        <w:r w:rsidRPr="005532B1">
          <w:rPr>
            <w:rStyle w:val="Hyperlink"/>
            <w:rFonts w:hint="cs"/>
            <w:vanish/>
            <w:szCs w:val="20"/>
            <w:shd w:val="clear" w:color="auto" w:fill="FFFF99"/>
            <w:rtl/>
          </w:rPr>
          <w:t>ש"ן מס' 424</w:t>
        </w:r>
      </w:hyperlink>
      <w:r w:rsidRPr="005532B1">
        <w:rPr>
          <w:rFonts w:hint="cs"/>
          <w:vanish/>
          <w:szCs w:val="20"/>
          <w:shd w:val="clear" w:color="auto" w:fill="FFFF99"/>
          <w:rtl/>
        </w:rPr>
        <w:t xml:space="preserve"> מיום 15.5.1990 עמ' 234</w:t>
      </w:r>
    </w:p>
    <w:p w:rsidR="00E6354E" w:rsidRPr="005532B1" w:rsidRDefault="00E6354E" w:rsidP="00E6354E">
      <w:pPr>
        <w:pStyle w:val="P00"/>
        <w:ind w:left="0" w:right="1134"/>
        <w:rPr>
          <w:rStyle w:val="default"/>
          <w:rFonts w:cs="FrankRuehl" w:hint="cs"/>
          <w:vanish/>
          <w:sz w:val="22"/>
          <w:szCs w:val="22"/>
          <w:shd w:val="clear" w:color="auto" w:fill="FFFF99"/>
          <w:rtl/>
        </w:rPr>
      </w:pPr>
      <w:r w:rsidRPr="005532B1">
        <w:rPr>
          <w:rStyle w:val="default"/>
          <w:rFonts w:cs="FrankRuehl" w:hint="cs"/>
          <w:vanish/>
          <w:sz w:val="22"/>
          <w:szCs w:val="22"/>
          <w:shd w:val="clear" w:color="auto" w:fill="FFFF99"/>
          <w:rtl/>
        </w:rPr>
        <w:tab/>
        <w:t>(ב)</w:t>
      </w:r>
      <w:r w:rsidRPr="005532B1">
        <w:rPr>
          <w:rStyle w:val="default"/>
          <w:rFonts w:cs="FrankRuehl" w:hint="cs"/>
          <w:vanish/>
          <w:sz w:val="22"/>
          <w:szCs w:val="22"/>
          <w:shd w:val="clear" w:color="auto" w:fill="FFFF99"/>
          <w:rtl/>
        </w:rPr>
        <w:tab/>
        <w:t xml:space="preserve">בצו זה </w:t>
      </w:r>
      <w:r w:rsidRPr="005532B1">
        <w:rPr>
          <w:rStyle w:val="default"/>
          <w:rFonts w:cs="FrankRuehl"/>
          <w:vanish/>
          <w:sz w:val="22"/>
          <w:szCs w:val="22"/>
          <w:shd w:val="clear" w:color="auto" w:fill="FFFF99"/>
          <w:rtl/>
        </w:rPr>
        <w:t>–</w:t>
      </w:r>
    </w:p>
    <w:p w:rsidR="00E6354E" w:rsidRPr="005532B1" w:rsidRDefault="00E6354E" w:rsidP="00E6354E">
      <w:pPr>
        <w:pStyle w:val="P00"/>
        <w:tabs>
          <w:tab w:val="clear" w:pos="624"/>
          <w:tab w:val="clear" w:pos="1021"/>
          <w:tab w:val="clear" w:pos="1474"/>
          <w:tab w:val="clear" w:pos="1928"/>
          <w:tab w:val="clear" w:pos="2381"/>
          <w:tab w:val="clear" w:pos="2835"/>
          <w:tab w:val="clear" w:pos="6259"/>
          <w:tab w:val="center" w:pos="2892"/>
          <w:tab w:val="center" w:pos="4706"/>
        </w:tabs>
        <w:spacing w:before="0"/>
        <w:ind w:left="1021" w:right="1134"/>
        <w:rPr>
          <w:rStyle w:val="default"/>
          <w:rFonts w:cs="FrankRuehl" w:hint="cs"/>
          <w:vanish/>
          <w:sz w:val="22"/>
          <w:szCs w:val="22"/>
          <w:shd w:val="clear" w:color="auto" w:fill="FFFF99"/>
          <w:rtl/>
        </w:rPr>
      </w:pPr>
      <w:r w:rsidRPr="005532B1">
        <w:rPr>
          <w:rStyle w:val="default"/>
          <w:rFonts w:cs="FrankRuehl" w:hint="cs"/>
          <w:vanish/>
          <w:sz w:val="22"/>
          <w:szCs w:val="22"/>
          <w:shd w:val="clear" w:color="auto" w:fill="FFFF99"/>
          <w:rtl/>
        </w:rPr>
        <w:tab/>
      </w:r>
      <w:r w:rsidRPr="005532B1">
        <w:rPr>
          <w:rStyle w:val="default"/>
          <w:rFonts w:cs="FrankRuehl" w:hint="cs"/>
          <w:vanish/>
          <w:sz w:val="22"/>
          <w:szCs w:val="22"/>
          <w:u w:val="single"/>
          <w:shd w:val="clear" w:color="auto" w:fill="FFFF99"/>
          <w:rtl/>
        </w:rPr>
        <w:t>דרגת הקנס</w:t>
      </w:r>
      <w:r w:rsidRPr="005532B1">
        <w:rPr>
          <w:rStyle w:val="default"/>
          <w:rFonts w:cs="FrankRuehl" w:hint="cs"/>
          <w:vanish/>
          <w:sz w:val="22"/>
          <w:szCs w:val="22"/>
          <w:shd w:val="clear" w:color="auto" w:fill="FFFF99"/>
          <w:rtl/>
        </w:rPr>
        <w:tab/>
        <w:t xml:space="preserve">         </w:t>
      </w:r>
      <w:r w:rsidRPr="005532B1">
        <w:rPr>
          <w:rStyle w:val="default"/>
          <w:rFonts w:cs="FrankRuehl" w:hint="cs"/>
          <w:vanish/>
          <w:sz w:val="22"/>
          <w:szCs w:val="22"/>
          <w:u w:val="single"/>
          <w:shd w:val="clear" w:color="auto" w:fill="FFFF99"/>
          <w:rtl/>
        </w:rPr>
        <w:t>בשקלים חדשים</w:t>
      </w:r>
    </w:p>
    <w:p w:rsidR="00E6354E" w:rsidRPr="005532B1" w:rsidRDefault="00E6354E" w:rsidP="00E6354E">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shd w:val="clear" w:color="auto" w:fill="FFFF99"/>
          <w:rtl/>
        </w:rPr>
      </w:pPr>
      <w:r w:rsidRPr="005532B1">
        <w:rPr>
          <w:rStyle w:val="default"/>
          <w:rFonts w:cs="FrankRuehl" w:hint="cs"/>
          <w:vanish/>
          <w:sz w:val="22"/>
          <w:szCs w:val="22"/>
          <w:shd w:val="clear" w:color="auto" w:fill="FFFF99"/>
          <w:rtl/>
        </w:rPr>
        <w:tab/>
        <w:t>"א"</w:t>
      </w:r>
      <w:r w:rsidRPr="005532B1">
        <w:rPr>
          <w:rStyle w:val="default"/>
          <w:rFonts w:cs="FrankRuehl" w:hint="cs"/>
          <w:vanish/>
          <w:sz w:val="22"/>
          <w:szCs w:val="22"/>
          <w:shd w:val="clear" w:color="auto" w:fill="FFFF99"/>
          <w:rtl/>
        </w:rPr>
        <w:tab/>
        <w:t>225</w:t>
      </w:r>
    </w:p>
    <w:p w:rsidR="00E6354E" w:rsidRPr="005532B1" w:rsidRDefault="00E6354E" w:rsidP="00E6354E">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shd w:val="clear" w:color="auto" w:fill="FFFF99"/>
          <w:rtl/>
        </w:rPr>
      </w:pPr>
      <w:r w:rsidRPr="005532B1">
        <w:rPr>
          <w:rStyle w:val="default"/>
          <w:rFonts w:cs="FrankRuehl" w:hint="cs"/>
          <w:vanish/>
          <w:sz w:val="22"/>
          <w:szCs w:val="22"/>
          <w:shd w:val="clear" w:color="auto" w:fill="FFFF99"/>
          <w:rtl/>
        </w:rPr>
        <w:tab/>
        <w:t>"ב"</w:t>
      </w:r>
      <w:r w:rsidRPr="005532B1">
        <w:rPr>
          <w:rStyle w:val="default"/>
          <w:rFonts w:cs="FrankRuehl" w:hint="cs"/>
          <w:vanish/>
          <w:sz w:val="22"/>
          <w:szCs w:val="22"/>
          <w:shd w:val="clear" w:color="auto" w:fill="FFFF99"/>
          <w:rtl/>
        </w:rPr>
        <w:tab/>
        <w:t>150</w:t>
      </w:r>
    </w:p>
    <w:p w:rsidR="00E6354E" w:rsidRPr="005532B1" w:rsidRDefault="00E6354E" w:rsidP="00E6354E">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shd w:val="clear" w:color="auto" w:fill="FFFF99"/>
          <w:rtl/>
        </w:rPr>
      </w:pPr>
      <w:r w:rsidRPr="005532B1">
        <w:rPr>
          <w:rStyle w:val="default"/>
          <w:rFonts w:cs="FrankRuehl" w:hint="cs"/>
          <w:vanish/>
          <w:sz w:val="22"/>
          <w:szCs w:val="22"/>
          <w:shd w:val="clear" w:color="auto" w:fill="FFFF99"/>
          <w:rtl/>
        </w:rPr>
        <w:tab/>
        <w:t>"ג"</w:t>
      </w:r>
      <w:r w:rsidRPr="005532B1">
        <w:rPr>
          <w:rStyle w:val="default"/>
          <w:rFonts w:cs="FrankRuehl" w:hint="cs"/>
          <w:vanish/>
          <w:sz w:val="22"/>
          <w:szCs w:val="22"/>
          <w:shd w:val="clear" w:color="auto" w:fill="FFFF99"/>
          <w:rtl/>
        </w:rPr>
        <w:tab/>
        <w:t>100</w:t>
      </w:r>
    </w:p>
    <w:p w:rsidR="00E6354E" w:rsidRPr="005532B1" w:rsidRDefault="00E6354E" w:rsidP="00E6354E">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shd w:val="clear" w:color="auto" w:fill="FFFF99"/>
          <w:rtl/>
        </w:rPr>
      </w:pPr>
      <w:r w:rsidRPr="005532B1">
        <w:rPr>
          <w:rStyle w:val="default"/>
          <w:rFonts w:cs="FrankRuehl" w:hint="cs"/>
          <w:vanish/>
          <w:sz w:val="22"/>
          <w:szCs w:val="22"/>
          <w:shd w:val="clear" w:color="auto" w:fill="FFFF99"/>
          <w:rtl/>
        </w:rPr>
        <w:tab/>
        <w:t>"ד"</w:t>
      </w:r>
      <w:r w:rsidRPr="005532B1">
        <w:rPr>
          <w:rStyle w:val="default"/>
          <w:rFonts w:cs="FrankRuehl" w:hint="cs"/>
          <w:vanish/>
          <w:sz w:val="22"/>
          <w:szCs w:val="22"/>
          <w:shd w:val="clear" w:color="auto" w:fill="FFFF99"/>
          <w:rtl/>
        </w:rPr>
        <w:tab/>
        <w:t>50</w:t>
      </w:r>
    </w:p>
    <w:p w:rsidR="00E6354E" w:rsidRPr="005532B1" w:rsidRDefault="00E6354E" w:rsidP="00E6354E">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shd w:val="clear" w:color="auto" w:fill="FFFF99"/>
          <w:rtl/>
        </w:rPr>
      </w:pPr>
      <w:r w:rsidRPr="005532B1">
        <w:rPr>
          <w:rStyle w:val="default"/>
          <w:rFonts w:cs="FrankRuehl" w:hint="cs"/>
          <w:vanish/>
          <w:sz w:val="22"/>
          <w:szCs w:val="22"/>
          <w:shd w:val="clear" w:color="auto" w:fill="FFFF99"/>
          <w:rtl/>
        </w:rPr>
        <w:tab/>
        <w:t>"ה"</w:t>
      </w:r>
      <w:r w:rsidRPr="005532B1">
        <w:rPr>
          <w:rStyle w:val="default"/>
          <w:rFonts w:cs="FrankRuehl" w:hint="cs"/>
          <w:vanish/>
          <w:sz w:val="22"/>
          <w:szCs w:val="22"/>
          <w:shd w:val="clear" w:color="auto" w:fill="FFFF99"/>
          <w:rtl/>
        </w:rPr>
        <w:tab/>
        <w:t>25</w:t>
      </w:r>
    </w:p>
    <w:p w:rsidR="00E6354E" w:rsidRPr="005532B1" w:rsidRDefault="00E6354E" w:rsidP="00E6354E">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"ו"</w:t>
      </w:r>
      <w:r w:rsidRPr="005532B1">
        <w:rPr>
          <w:rStyle w:val="default"/>
          <w:rFonts w:cs="FrankRuehl" w:hint="cs"/>
          <w:vanish/>
          <w:sz w:val="22"/>
          <w:szCs w:val="22"/>
          <w:shd w:val="clear" w:color="auto" w:fill="FFFF99"/>
          <w:rtl/>
        </w:rPr>
        <w:tab/>
      </w:r>
      <w:r w:rsidRPr="005532B1">
        <w:rPr>
          <w:rStyle w:val="default"/>
          <w:rFonts w:cs="FrankRuehl" w:hint="cs"/>
          <w:strike/>
          <w:vanish/>
          <w:sz w:val="22"/>
          <w:szCs w:val="22"/>
          <w:shd w:val="clear" w:color="auto" w:fill="FFFF99"/>
          <w:rtl/>
        </w:rPr>
        <w:t>22</w:t>
      </w:r>
      <w:r w:rsidRPr="005532B1">
        <w:rPr>
          <w:rStyle w:val="default"/>
          <w:rFonts w:cs="FrankRuehl" w:hint="cs"/>
          <w:vanish/>
          <w:sz w:val="22"/>
          <w:szCs w:val="22"/>
          <w:shd w:val="clear" w:color="auto" w:fill="FFFF99"/>
          <w:rtl/>
        </w:rPr>
        <w:t xml:space="preserve"> </w:t>
      </w:r>
      <w:r w:rsidRPr="005532B1">
        <w:rPr>
          <w:rStyle w:val="default"/>
          <w:rFonts w:cs="FrankRuehl" w:hint="cs"/>
          <w:vanish/>
          <w:sz w:val="22"/>
          <w:szCs w:val="22"/>
          <w:u w:val="single"/>
          <w:shd w:val="clear" w:color="auto" w:fill="FFFF99"/>
          <w:rtl/>
        </w:rPr>
        <w:t>45</w:t>
      </w:r>
    </w:p>
    <w:p w:rsidR="00423397" w:rsidRPr="005532B1" w:rsidRDefault="00423397" w:rsidP="00E6354E">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"ז"</w:t>
      </w:r>
      <w:r w:rsidRPr="005532B1">
        <w:rPr>
          <w:rStyle w:val="default"/>
          <w:rFonts w:cs="FrankRuehl" w:hint="cs"/>
          <w:vanish/>
          <w:sz w:val="22"/>
          <w:szCs w:val="22"/>
          <w:shd w:val="clear" w:color="auto" w:fill="FFFF99"/>
          <w:rtl/>
        </w:rPr>
        <w:tab/>
      </w:r>
      <w:r w:rsidRPr="005532B1">
        <w:rPr>
          <w:rStyle w:val="default"/>
          <w:rFonts w:cs="FrankRuehl" w:hint="cs"/>
          <w:strike/>
          <w:vanish/>
          <w:sz w:val="22"/>
          <w:szCs w:val="22"/>
          <w:shd w:val="clear" w:color="auto" w:fill="FFFF99"/>
          <w:rtl/>
        </w:rPr>
        <w:t>44</w:t>
      </w:r>
      <w:r w:rsidRPr="005532B1">
        <w:rPr>
          <w:rStyle w:val="default"/>
          <w:rFonts w:cs="FrankRuehl" w:hint="cs"/>
          <w:vanish/>
          <w:sz w:val="22"/>
          <w:szCs w:val="22"/>
          <w:shd w:val="clear" w:color="auto" w:fill="FFFF99"/>
          <w:rtl/>
        </w:rPr>
        <w:t xml:space="preserve"> </w:t>
      </w:r>
      <w:r w:rsidRPr="005532B1">
        <w:rPr>
          <w:rStyle w:val="default"/>
          <w:rFonts w:cs="FrankRuehl" w:hint="cs"/>
          <w:vanish/>
          <w:sz w:val="22"/>
          <w:szCs w:val="22"/>
          <w:u w:val="single"/>
          <w:shd w:val="clear" w:color="auto" w:fill="FFFF99"/>
          <w:rtl/>
        </w:rPr>
        <w:t>110</w:t>
      </w:r>
    </w:p>
    <w:p w:rsidR="00B85B15" w:rsidRPr="005532B1" w:rsidRDefault="00B85B15" w:rsidP="00B85B15">
      <w:pPr>
        <w:pStyle w:val="P00"/>
        <w:spacing w:before="0"/>
        <w:ind w:left="0" w:right="1134"/>
        <w:rPr>
          <w:rFonts w:hint="cs"/>
          <w:vanish/>
          <w:color w:val="FF0000"/>
          <w:szCs w:val="20"/>
          <w:shd w:val="clear" w:color="auto" w:fill="FFFF99"/>
          <w:rtl/>
        </w:rPr>
      </w:pPr>
    </w:p>
    <w:p w:rsidR="00B85B15" w:rsidRPr="005532B1" w:rsidRDefault="00B85B15" w:rsidP="00B85B15">
      <w:pPr>
        <w:pStyle w:val="P00"/>
        <w:spacing w:before="0"/>
        <w:ind w:left="0" w:right="1134"/>
        <w:rPr>
          <w:rFonts w:hint="cs"/>
          <w:b/>
          <w:bCs/>
          <w:vanish/>
          <w:szCs w:val="20"/>
          <w:shd w:val="clear" w:color="auto" w:fill="FFFF99"/>
          <w:rtl/>
        </w:rPr>
      </w:pPr>
      <w:r w:rsidRPr="005532B1">
        <w:rPr>
          <w:rFonts w:hint="cs"/>
          <w:vanish/>
          <w:color w:val="FF0000"/>
          <w:szCs w:val="20"/>
          <w:shd w:val="clear" w:color="auto" w:fill="FFFF99"/>
          <w:rtl/>
        </w:rPr>
        <w:t>מיום 17.12.1994</w:t>
      </w:r>
    </w:p>
    <w:p w:rsidR="00B85B15" w:rsidRPr="005532B1" w:rsidRDefault="00B85B15" w:rsidP="00B85B15">
      <w:pPr>
        <w:pStyle w:val="P00"/>
        <w:spacing w:before="0"/>
        <w:ind w:left="0" w:right="1134"/>
        <w:rPr>
          <w:rFonts w:hint="cs"/>
          <w:b/>
          <w:bCs/>
          <w:vanish/>
          <w:szCs w:val="20"/>
          <w:shd w:val="clear" w:color="auto" w:fill="FFFF99"/>
          <w:rtl/>
        </w:rPr>
      </w:pPr>
      <w:r w:rsidRPr="005532B1">
        <w:rPr>
          <w:rFonts w:hint="cs"/>
          <w:b/>
          <w:bCs/>
          <w:vanish/>
          <w:szCs w:val="20"/>
          <w:shd w:val="clear" w:color="auto" w:fill="FFFF99"/>
          <w:rtl/>
        </w:rPr>
        <w:t>צו תשנ"ה-1994</w:t>
      </w:r>
    </w:p>
    <w:p w:rsidR="00B85B15" w:rsidRPr="005532B1" w:rsidRDefault="00B85B15" w:rsidP="00B85B15">
      <w:pPr>
        <w:pStyle w:val="P00"/>
        <w:spacing w:before="0"/>
        <w:ind w:left="0" w:right="1134"/>
        <w:rPr>
          <w:rStyle w:val="default"/>
          <w:rFonts w:cs="FrankRuehl" w:hint="cs"/>
          <w:vanish/>
          <w:szCs w:val="20"/>
          <w:shd w:val="clear" w:color="auto" w:fill="FFFF99"/>
          <w:rtl/>
        </w:rPr>
      </w:pPr>
      <w:hyperlink r:id="rId11" w:history="1">
        <w:r w:rsidR="00A3042E" w:rsidRPr="005532B1">
          <w:rPr>
            <w:rStyle w:val="Hyperlink"/>
            <w:rFonts w:hint="cs"/>
            <w:vanish/>
            <w:szCs w:val="20"/>
            <w:shd w:val="clear" w:color="auto" w:fill="FFFF99"/>
            <w:rtl/>
          </w:rPr>
          <w:t>ק"ת ח</w:t>
        </w:r>
        <w:r w:rsidRPr="005532B1">
          <w:rPr>
            <w:rStyle w:val="Hyperlink"/>
            <w:rFonts w:hint="cs"/>
            <w:vanish/>
            <w:szCs w:val="20"/>
            <w:shd w:val="clear" w:color="auto" w:fill="FFFF99"/>
            <w:rtl/>
          </w:rPr>
          <w:t>ש</w:t>
        </w:r>
        <w:r w:rsidRPr="005532B1">
          <w:rPr>
            <w:rStyle w:val="Hyperlink"/>
            <w:rFonts w:hint="cs"/>
            <w:vanish/>
            <w:szCs w:val="20"/>
            <w:shd w:val="clear" w:color="auto" w:fill="FFFF99"/>
            <w:rtl/>
          </w:rPr>
          <w:t>"ם תשנ"ה מס' 528</w:t>
        </w:r>
      </w:hyperlink>
      <w:r w:rsidRPr="005532B1">
        <w:rPr>
          <w:rFonts w:hint="cs"/>
          <w:vanish/>
          <w:szCs w:val="20"/>
          <w:shd w:val="clear" w:color="auto" w:fill="FFFF99"/>
          <w:rtl/>
        </w:rPr>
        <w:t xml:space="preserve"> מיום 17.11.1994 עמ' 36</w:t>
      </w:r>
    </w:p>
    <w:p w:rsidR="00B85B15" w:rsidRPr="005532B1" w:rsidRDefault="00B85B15" w:rsidP="00B85B15">
      <w:pPr>
        <w:pStyle w:val="P00"/>
        <w:ind w:left="0" w:right="1134"/>
        <w:rPr>
          <w:rStyle w:val="default"/>
          <w:rFonts w:cs="FrankRuehl" w:hint="cs"/>
          <w:vanish/>
          <w:sz w:val="22"/>
          <w:szCs w:val="22"/>
          <w:shd w:val="clear" w:color="auto" w:fill="FFFF99"/>
          <w:rtl/>
        </w:rPr>
      </w:pPr>
      <w:r w:rsidRPr="005532B1">
        <w:rPr>
          <w:rStyle w:val="default"/>
          <w:rFonts w:cs="FrankRuehl" w:hint="cs"/>
          <w:vanish/>
          <w:sz w:val="22"/>
          <w:szCs w:val="22"/>
          <w:shd w:val="clear" w:color="auto" w:fill="FFFF99"/>
          <w:rtl/>
        </w:rPr>
        <w:tab/>
        <w:t>(ב)</w:t>
      </w:r>
      <w:r w:rsidRPr="005532B1">
        <w:rPr>
          <w:rStyle w:val="default"/>
          <w:rFonts w:cs="FrankRuehl" w:hint="cs"/>
          <w:vanish/>
          <w:sz w:val="22"/>
          <w:szCs w:val="22"/>
          <w:shd w:val="clear" w:color="auto" w:fill="FFFF99"/>
          <w:rtl/>
        </w:rPr>
        <w:tab/>
        <w:t xml:space="preserve">בצו זה </w:t>
      </w:r>
      <w:r w:rsidRPr="005532B1">
        <w:rPr>
          <w:rStyle w:val="default"/>
          <w:rFonts w:cs="FrankRuehl"/>
          <w:vanish/>
          <w:sz w:val="22"/>
          <w:szCs w:val="22"/>
          <w:shd w:val="clear" w:color="auto" w:fill="FFFF99"/>
          <w:rtl/>
        </w:rPr>
        <w:t>–</w:t>
      </w:r>
    </w:p>
    <w:p w:rsidR="00B85B15" w:rsidRPr="005532B1" w:rsidRDefault="00B85B15" w:rsidP="00B85B15">
      <w:pPr>
        <w:pStyle w:val="P00"/>
        <w:tabs>
          <w:tab w:val="clear" w:pos="624"/>
          <w:tab w:val="clear" w:pos="1021"/>
          <w:tab w:val="clear" w:pos="1474"/>
          <w:tab w:val="clear" w:pos="1928"/>
          <w:tab w:val="clear" w:pos="2381"/>
          <w:tab w:val="clear" w:pos="2835"/>
          <w:tab w:val="clear" w:pos="6259"/>
          <w:tab w:val="center" w:pos="2892"/>
          <w:tab w:val="center" w:pos="4706"/>
        </w:tabs>
        <w:spacing w:before="0"/>
        <w:ind w:left="1021" w:right="1134"/>
        <w:rPr>
          <w:rStyle w:val="default"/>
          <w:rFonts w:cs="FrankRuehl" w:hint="cs"/>
          <w:vanish/>
          <w:sz w:val="22"/>
          <w:szCs w:val="22"/>
          <w:shd w:val="clear" w:color="auto" w:fill="FFFF99"/>
          <w:rtl/>
        </w:rPr>
      </w:pPr>
      <w:r w:rsidRPr="005532B1">
        <w:rPr>
          <w:rStyle w:val="default"/>
          <w:rFonts w:cs="FrankRuehl" w:hint="cs"/>
          <w:vanish/>
          <w:sz w:val="22"/>
          <w:szCs w:val="22"/>
          <w:shd w:val="clear" w:color="auto" w:fill="FFFF99"/>
          <w:rtl/>
        </w:rPr>
        <w:tab/>
      </w:r>
      <w:r w:rsidRPr="005532B1">
        <w:rPr>
          <w:rStyle w:val="default"/>
          <w:rFonts w:cs="FrankRuehl" w:hint="cs"/>
          <w:vanish/>
          <w:sz w:val="22"/>
          <w:szCs w:val="22"/>
          <w:u w:val="single"/>
          <w:shd w:val="clear" w:color="auto" w:fill="FFFF99"/>
          <w:rtl/>
        </w:rPr>
        <w:t>דרגת הקנס</w:t>
      </w:r>
      <w:r w:rsidRPr="005532B1">
        <w:rPr>
          <w:rStyle w:val="default"/>
          <w:rFonts w:cs="FrankRuehl" w:hint="cs"/>
          <w:vanish/>
          <w:sz w:val="22"/>
          <w:szCs w:val="22"/>
          <w:shd w:val="clear" w:color="auto" w:fill="FFFF99"/>
          <w:rtl/>
        </w:rPr>
        <w:tab/>
        <w:t xml:space="preserve">         </w:t>
      </w:r>
      <w:r w:rsidRPr="005532B1">
        <w:rPr>
          <w:rStyle w:val="default"/>
          <w:rFonts w:cs="FrankRuehl" w:hint="cs"/>
          <w:vanish/>
          <w:sz w:val="22"/>
          <w:szCs w:val="22"/>
          <w:u w:val="single"/>
          <w:shd w:val="clear" w:color="auto" w:fill="FFFF99"/>
          <w:rtl/>
        </w:rPr>
        <w:t>בשקלים חדשים</w:t>
      </w:r>
    </w:p>
    <w:p w:rsidR="00B85B15" w:rsidRPr="005532B1" w:rsidRDefault="00B85B15" w:rsidP="00B85B15">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"א"</w:t>
      </w:r>
      <w:r w:rsidRPr="005532B1">
        <w:rPr>
          <w:rStyle w:val="default"/>
          <w:rFonts w:cs="FrankRuehl" w:hint="cs"/>
          <w:vanish/>
          <w:sz w:val="22"/>
          <w:szCs w:val="22"/>
          <w:shd w:val="clear" w:color="auto" w:fill="FFFF99"/>
          <w:rtl/>
        </w:rPr>
        <w:tab/>
      </w:r>
      <w:r w:rsidRPr="005532B1">
        <w:rPr>
          <w:rStyle w:val="default"/>
          <w:rFonts w:cs="FrankRuehl" w:hint="cs"/>
          <w:strike/>
          <w:vanish/>
          <w:sz w:val="22"/>
          <w:szCs w:val="22"/>
          <w:shd w:val="clear" w:color="auto" w:fill="FFFF99"/>
          <w:rtl/>
        </w:rPr>
        <w:t>225</w:t>
      </w:r>
      <w:r w:rsidR="0034307C" w:rsidRPr="005532B1">
        <w:rPr>
          <w:rStyle w:val="default"/>
          <w:rFonts w:cs="FrankRuehl" w:hint="cs"/>
          <w:vanish/>
          <w:sz w:val="22"/>
          <w:szCs w:val="22"/>
          <w:shd w:val="clear" w:color="auto" w:fill="FFFF99"/>
          <w:rtl/>
        </w:rPr>
        <w:t xml:space="preserve"> </w:t>
      </w:r>
      <w:r w:rsidR="0034307C" w:rsidRPr="005532B1">
        <w:rPr>
          <w:rStyle w:val="default"/>
          <w:rFonts w:cs="FrankRuehl" w:hint="cs"/>
          <w:vanish/>
          <w:sz w:val="22"/>
          <w:szCs w:val="22"/>
          <w:u w:val="single"/>
          <w:shd w:val="clear" w:color="auto" w:fill="FFFF99"/>
          <w:rtl/>
        </w:rPr>
        <w:t>360</w:t>
      </w:r>
    </w:p>
    <w:p w:rsidR="00B85B15" w:rsidRPr="005532B1" w:rsidRDefault="00B85B15" w:rsidP="00B85B15">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"ב"</w:t>
      </w:r>
      <w:r w:rsidRPr="005532B1">
        <w:rPr>
          <w:rStyle w:val="default"/>
          <w:rFonts w:cs="FrankRuehl" w:hint="cs"/>
          <w:vanish/>
          <w:sz w:val="22"/>
          <w:szCs w:val="22"/>
          <w:shd w:val="clear" w:color="auto" w:fill="FFFF99"/>
          <w:rtl/>
        </w:rPr>
        <w:tab/>
      </w:r>
      <w:r w:rsidRPr="005532B1">
        <w:rPr>
          <w:rStyle w:val="default"/>
          <w:rFonts w:cs="FrankRuehl" w:hint="cs"/>
          <w:strike/>
          <w:vanish/>
          <w:sz w:val="22"/>
          <w:szCs w:val="22"/>
          <w:shd w:val="clear" w:color="auto" w:fill="FFFF99"/>
          <w:rtl/>
        </w:rPr>
        <w:t>150</w:t>
      </w:r>
      <w:r w:rsidR="0034307C" w:rsidRPr="005532B1">
        <w:rPr>
          <w:rStyle w:val="default"/>
          <w:rFonts w:cs="FrankRuehl" w:hint="cs"/>
          <w:vanish/>
          <w:sz w:val="22"/>
          <w:szCs w:val="22"/>
          <w:u w:val="single"/>
          <w:shd w:val="clear" w:color="auto" w:fill="FFFF99"/>
          <w:rtl/>
        </w:rPr>
        <w:t xml:space="preserve"> 240</w:t>
      </w:r>
    </w:p>
    <w:p w:rsidR="00B85B15" w:rsidRPr="005532B1" w:rsidRDefault="00B85B15" w:rsidP="00106F75">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"ג"</w:t>
      </w:r>
      <w:r w:rsidRPr="005532B1">
        <w:rPr>
          <w:rStyle w:val="default"/>
          <w:rFonts w:cs="FrankRuehl" w:hint="cs"/>
          <w:vanish/>
          <w:sz w:val="22"/>
          <w:szCs w:val="22"/>
          <w:shd w:val="clear" w:color="auto" w:fill="FFFF99"/>
          <w:rtl/>
        </w:rPr>
        <w:tab/>
      </w:r>
      <w:r w:rsidRPr="005532B1">
        <w:rPr>
          <w:rStyle w:val="default"/>
          <w:rFonts w:cs="FrankRuehl" w:hint="cs"/>
          <w:strike/>
          <w:vanish/>
          <w:sz w:val="22"/>
          <w:szCs w:val="22"/>
          <w:shd w:val="clear" w:color="auto" w:fill="FFFF99"/>
          <w:rtl/>
        </w:rPr>
        <w:t>100</w:t>
      </w:r>
      <w:r w:rsidR="0034307C" w:rsidRPr="005532B1">
        <w:rPr>
          <w:rStyle w:val="default"/>
          <w:rFonts w:cs="FrankRuehl" w:hint="cs"/>
          <w:vanish/>
          <w:sz w:val="22"/>
          <w:szCs w:val="22"/>
          <w:u w:val="single"/>
          <w:shd w:val="clear" w:color="auto" w:fill="FFFF99"/>
          <w:rtl/>
        </w:rPr>
        <w:t xml:space="preserve"> </w:t>
      </w:r>
      <w:r w:rsidR="00106F75" w:rsidRPr="005532B1">
        <w:rPr>
          <w:rStyle w:val="default"/>
          <w:rFonts w:cs="FrankRuehl" w:hint="cs"/>
          <w:vanish/>
          <w:sz w:val="22"/>
          <w:szCs w:val="22"/>
          <w:u w:val="single"/>
          <w:shd w:val="clear" w:color="auto" w:fill="FFFF99"/>
          <w:rtl/>
        </w:rPr>
        <w:t>1</w:t>
      </w:r>
      <w:r w:rsidR="0034307C" w:rsidRPr="005532B1">
        <w:rPr>
          <w:rStyle w:val="default"/>
          <w:rFonts w:cs="FrankRuehl" w:hint="cs"/>
          <w:vanish/>
          <w:sz w:val="22"/>
          <w:szCs w:val="22"/>
          <w:u w:val="single"/>
          <w:shd w:val="clear" w:color="auto" w:fill="FFFF99"/>
          <w:rtl/>
        </w:rPr>
        <w:t>60</w:t>
      </w:r>
    </w:p>
    <w:p w:rsidR="00B85B15" w:rsidRPr="005532B1" w:rsidRDefault="00B85B15" w:rsidP="00106F75">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"ד"</w:t>
      </w:r>
      <w:r w:rsidRPr="005532B1">
        <w:rPr>
          <w:rStyle w:val="default"/>
          <w:rFonts w:cs="FrankRuehl" w:hint="cs"/>
          <w:vanish/>
          <w:sz w:val="22"/>
          <w:szCs w:val="22"/>
          <w:shd w:val="clear" w:color="auto" w:fill="FFFF99"/>
          <w:rtl/>
        </w:rPr>
        <w:tab/>
      </w:r>
      <w:r w:rsidRPr="005532B1">
        <w:rPr>
          <w:rStyle w:val="default"/>
          <w:rFonts w:cs="FrankRuehl" w:hint="cs"/>
          <w:strike/>
          <w:vanish/>
          <w:sz w:val="22"/>
          <w:szCs w:val="22"/>
          <w:shd w:val="clear" w:color="auto" w:fill="FFFF99"/>
          <w:rtl/>
        </w:rPr>
        <w:t>50</w:t>
      </w:r>
      <w:r w:rsidR="0034307C" w:rsidRPr="005532B1">
        <w:rPr>
          <w:rStyle w:val="default"/>
          <w:rFonts w:cs="FrankRuehl" w:hint="cs"/>
          <w:vanish/>
          <w:sz w:val="22"/>
          <w:szCs w:val="22"/>
          <w:shd w:val="clear" w:color="auto" w:fill="FFFF99"/>
          <w:rtl/>
        </w:rPr>
        <w:t xml:space="preserve"> </w:t>
      </w:r>
      <w:r w:rsidR="00106F75" w:rsidRPr="005532B1">
        <w:rPr>
          <w:rStyle w:val="default"/>
          <w:rFonts w:cs="FrankRuehl" w:hint="cs"/>
          <w:vanish/>
          <w:sz w:val="22"/>
          <w:szCs w:val="22"/>
          <w:u w:val="single"/>
          <w:shd w:val="clear" w:color="auto" w:fill="FFFF99"/>
          <w:rtl/>
        </w:rPr>
        <w:t>8</w:t>
      </w:r>
      <w:r w:rsidR="0034307C" w:rsidRPr="005532B1">
        <w:rPr>
          <w:rStyle w:val="default"/>
          <w:rFonts w:cs="FrankRuehl" w:hint="cs"/>
          <w:vanish/>
          <w:sz w:val="22"/>
          <w:szCs w:val="22"/>
          <w:u w:val="single"/>
          <w:shd w:val="clear" w:color="auto" w:fill="FFFF99"/>
          <w:rtl/>
        </w:rPr>
        <w:t>0</w:t>
      </w:r>
    </w:p>
    <w:p w:rsidR="00B85B15" w:rsidRPr="005532B1" w:rsidRDefault="00B85B15" w:rsidP="00106F75">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"ה"</w:t>
      </w:r>
      <w:r w:rsidRPr="005532B1">
        <w:rPr>
          <w:rStyle w:val="default"/>
          <w:rFonts w:cs="FrankRuehl" w:hint="cs"/>
          <w:vanish/>
          <w:sz w:val="22"/>
          <w:szCs w:val="22"/>
          <w:shd w:val="clear" w:color="auto" w:fill="FFFF99"/>
          <w:rtl/>
        </w:rPr>
        <w:tab/>
      </w:r>
      <w:r w:rsidRPr="005532B1">
        <w:rPr>
          <w:rStyle w:val="default"/>
          <w:rFonts w:cs="FrankRuehl" w:hint="cs"/>
          <w:strike/>
          <w:vanish/>
          <w:sz w:val="22"/>
          <w:szCs w:val="22"/>
          <w:shd w:val="clear" w:color="auto" w:fill="FFFF99"/>
          <w:rtl/>
        </w:rPr>
        <w:t>25</w:t>
      </w:r>
      <w:r w:rsidR="0034307C" w:rsidRPr="005532B1">
        <w:rPr>
          <w:rStyle w:val="default"/>
          <w:rFonts w:cs="FrankRuehl" w:hint="cs"/>
          <w:vanish/>
          <w:sz w:val="22"/>
          <w:szCs w:val="22"/>
          <w:shd w:val="clear" w:color="auto" w:fill="FFFF99"/>
          <w:rtl/>
        </w:rPr>
        <w:t xml:space="preserve"> </w:t>
      </w:r>
      <w:r w:rsidR="00106F75" w:rsidRPr="005532B1">
        <w:rPr>
          <w:rStyle w:val="default"/>
          <w:rFonts w:cs="FrankRuehl" w:hint="cs"/>
          <w:vanish/>
          <w:sz w:val="22"/>
          <w:szCs w:val="22"/>
          <w:u w:val="single"/>
          <w:shd w:val="clear" w:color="auto" w:fill="FFFF99"/>
          <w:rtl/>
        </w:rPr>
        <w:t>4</w:t>
      </w:r>
      <w:r w:rsidR="0034307C" w:rsidRPr="005532B1">
        <w:rPr>
          <w:rStyle w:val="default"/>
          <w:rFonts w:cs="FrankRuehl" w:hint="cs"/>
          <w:vanish/>
          <w:sz w:val="22"/>
          <w:szCs w:val="22"/>
          <w:u w:val="single"/>
          <w:shd w:val="clear" w:color="auto" w:fill="FFFF99"/>
          <w:rtl/>
        </w:rPr>
        <w:t>0</w:t>
      </w:r>
    </w:p>
    <w:p w:rsidR="00B85B15" w:rsidRPr="005532B1" w:rsidRDefault="00B85B15" w:rsidP="00106F75">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"ו"</w:t>
      </w:r>
      <w:r w:rsidRPr="005532B1">
        <w:rPr>
          <w:rStyle w:val="default"/>
          <w:rFonts w:cs="FrankRuehl" w:hint="cs"/>
          <w:vanish/>
          <w:sz w:val="22"/>
          <w:szCs w:val="22"/>
          <w:shd w:val="clear" w:color="auto" w:fill="FFFF99"/>
          <w:rtl/>
        </w:rPr>
        <w:tab/>
      </w:r>
      <w:r w:rsidR="0034307C" w:rsidRPr="005532B1">
        <w:rPr>
          <w:rStyle w:val="default"/>
          <w:rFonts w:cs="FrankRuehl" w:hint="cs"/>
          <w:strike/>
          <w:vanish/>
          <w:sz w:val="22"/>
          <w:szCs w:val="22"/>
          <w:shd w:val="clear" w:color="auto" w:fill="FFFF99"/>
          <w:rtl/>
        </w:rPr>
        <w:t>45</w:t>
      </w:r>
      <w:r w:rsidRPr="005532B1">
        <w:rPr>
          <w:rStyle w:val="default"/>
          <w:rFonts w:cs="FrankRuehl" w:hint="cs"/>
          <w:vanish/>
          <w:sz w:val="22"/>
          <w:szCs w:val="22"/>
          <w:shd w:val="clear" w:color="auto" w:fill="FFFF99"/>
          <w:rtl/>
        </w:rPr>
        <w:t xml:space="preserve"> </w:t>
      </w:r>
      <w:r w:rsidR="00106F75" w:rsidRPr="005532B1">
        <w:rPr>
          <w:rStyle w:val="default"/>
          <w:rFonts w:cs="FrankRuehl" w:hint="cs"/>
          <w:vanish/>
          <w:sz w:val="22"/>
          <w:szCs w:val="22"/>
          <w:u w:val="single"/>
          <w:shd w:val="clear" w:color="auto" w:fill="FFFF99"/>
          <w:rtl/>
        </w:rPr>
        <w:t>70</w:t>
      </w:r>
    </w:p>
    <w:p w:rsidR="00106F75" w:rsidRPr="005532B1" w:rsidRDefault="00106F75" w:rsidP="00106F75">
      <w:pPr>
        <w:pStyle w:val="P00"/>
        <w:tabs>
          <w:tab w:val="clear" w:pos="624"/>
          <w:tab w:val="clear" w:pos="1021"/>
          <w:tab w:val="clear" w:pos="1474"/>
          <w:tab w:val="clear" w:pos="1928"/>
          <w:tab w:val="clear" w:pos="2381"/>
          <w:tab w:val="clear" w:pos="6259"/>
          <w:tab w:val="left" w:pos="4536"/>
        </w:tabs>
        <w:spacing w:before="0"/>
        <w:ind w:left="1021" w:right="1134"/>
        <w:rPr>
          <w:rFonts w:hint="cs"/>
          <w:vanish/>
          <w:sz w:val="22"/>
          <w:szCs w:val="22"/>
          <w:u w:val="single"/>
          <w:shd w:val="clear" w:color="auto" w:fill="FFFF99"/>
          <w:rtl/>
        </w:rPr>
      </w:pPr>
      <w:r w:rsidRPr="005532B1">
        <w:rPr>
          <w:rStyle w:val="default"/>
          <w:rFonts w:cs="FrankRuehl" w:hint="cs"/>
          <w:vanish/>
          <w:sz w:val="22"/>
          <w:szCs w:val="22"/>
          <w:shd w:val="clear" w:color="auto" w:fill="FFFF99"/>
          <w:rtl/>
        </w:rPr>
        <w:tab/>
      </w:r>
      <w:r w:rsidRPr="005532B1">
        <w:rPr>
          <w:rFonts w:hint="cs"/>
          <w:vanish/>
          <w:sz w:val="22"/>
          <w:szCs w:val="22"/>
          <w:shd w:val="clear" w:color="auto" w:fill="FFFF99"/>
          <w:rtl/>
        </w:rPr>
        <w:t>"ז</w:t>
      </w:r>
      <w:r w:rsidR="00423397" w:rsidRPr="005532B1">
        <w:rPr>
          <w:rFonts w:hint="cs"/>
          <w:vanish/>
          <w:sz w:val="22"/>
          <w:szCs w:val="22"/>
          <w:shd w:val="clear" w:color="auto" w:fill="FFFF99"/>
          <w:rtl/>
        </w:rPr>
        <w:t>"</w:t>
      </w:r>
      <w:r w:rsidR="00423397" w:rsidRPr="005532B1">
        <w:rPr>
          <w:rFonts w:hint="cs"/>
          <w:vanish/>
          <w:sz w:val="22"/>
          <w:szCs w:val="22"/>
          <w:shd w:val="clear" w:color="auto" w:fill="FFFF99"/>
          <w:rtl/>
        </w:rPr>
        <w:tab/>
      </w:r>
      <w:r w:rsidR="00423397" w:rsidRPr="005532B1">
        <w:rPr>
          <w:rFonts w:hint="cs"/>
          <w:strike/>
          <w:vanish/>
          <w:sz w:val="22"/>
          <w:szCs w:val="22"/>
          <w:shd w:val="clear" w:color="auto" w:fill="FFFF99"/>
          <w:rtl/>
        </w:rPr>
        <w:t>110</w:t>
      </w:r>
      <w:r w:rsidR="00423397" w:rsidRPr="005532B1">
        <w:rPr>
          <w:rFonts w:hint="cs"/>
          <w:vanish/>
          <w:sz w:val="22"/>
          <w:szCs w:val="22"/>
          <w:u w:val="single"/>
          <w:shd w:val="clear" w:color="auto" w:fill="FFFF99"/>
          <w:rtl/>
        </w:rPr>
        <w:t xml:space="preserve"> 175</w:t>
      </w:r>
    </w:p>
    <w:p w:rsidR="00464FF2" w:rsidRPr="005532B1" w:rsidRDefault="00464FF2" w:rsidP="00464FF2">
      <w:pPr>
        <w:pStyle w:val="P00"/>
        <w:spacing w:before="0"/>
        <w:ind w:left="0" w:right="1134"/>
        <w:rPr>
          <w:rFonts w:hint="cs"/>
          <w:vanish/>
          <w:color w:val="FF0000"/>
          <w:szCs w:val="20"/>
          <w:shd w:val="clear" w:color="auto" w:fill="FFFF99"/>
          <w:rtl/>
        </w:rPr>
      </w:pPr>
    </w:p>
    <w:p w:rsidR="00464FF2" w:rsidRPr="005532B1" w:rsidRDefault="00464FF2" w:rsidP="00464FF2">
      <w:pPr>
        <w:pStyle w:val="P00"/>
        <w:spacing w:before="0"/>
        <w:ind w:left="0" w:right="1134"/>
        <w:rPr>
          <w:rFonts w:hint="cs"/>
          <w:b/>
          <w:bCs/>
          <w:vanish/>
          <w:szCs w:val="20"/>
          <w:shd w:val="clear" w:color="auto" w:fill="FFFF99"/>
          <w:rtl/>
        </w:rPr>
      </w:pPr>
      <w:r w:rsidRPr="005532B1">
        <w:rPr>
          <w:rFonts w:hint="cs"/>
          <w:vanish/>
          <w:color w:val="FF0000"/>
          <w:szCs w:val="20"/>
          <w:shd w:val="clear" w:color="auto" w:fill="FFFF99"/>
          <w:rtl/>
        </w:rPr>
        <w:t>מיום 29.1.1999</w:t>
      </w:r>
    </w:p>
    <w:p w:rsidR="00464FF2" w:rsidRPr="005532B1" w:rsidRDefault="00464FF2" w:rsidP="00464FF2">
      <w:pPr>
        <w:pStyle w:val="P00"/>
        <w:spacing w:before="0"/>
        <w:ind w:left="0" w:right="1134"/>
        <w:rPr>
          <w:rFonts w:hint="cs"/>
          <w:b/>
          <w:bCs/>
          <w:vanish/>
          <w:szCs w:val="20"/>
          <w:shd w:val="clear" w:color="auto" w:fill="FFFF99"/>
          <w:rtl/>
        </w:rPr>
      </w:pPr>
      <w:r w:rsidRPr="005532B1">
        <w:rPr>
          <w:rFonts w:hint="cs"/>
          <w:b/>
          <w:bCs/>
          <w:vanish/>
          <w:szCs w:val="20"/>
          <w:shd w:val="clear" w:color="auto" w:fill="FFFF99"/>
          <w:rtl/>
        </w:rPr>
        <w:t xml:space="preserve">צו </w:t>
      </w:r>
      <w:r w:rsidR="00796CDA" w:rsidRPr="005532B1">
        <w:rPr>
          <w:rFonts w:hint="cs"/>
          <w:b/>
          <w:bCs/>
          <w:vanish/>
          <w:szCs w:val="20"/>
          <w:shd w:val="clear" w:color="auto" w:fill="FFFF99"/>
          <w:rtl/>
        </w:rPr>
        <w:t xml:space="preserve">(מס' 3) </w:t>
      </w:r>
      <w:r w:rsidRPr="005532B1">
        <w:rPr>
          <w:rFonts w:hint="cs"/>
          <w:b/>
          <w:bCs/>
          <w:vanish/>
          <w:szCs w:val="20"/>
          <w:shd w:val="clear" w:color="auto" w:fill="FFFF99"/>
          <w:rtl/>
        </w:rPr>
        <w:t>תש"ס-1999</w:t>
      </w:r>
    </w:p>
    <w:p w:rsidR="00464FF2" w:rsidRPr="005532B1" w:rsidRDefault="00464FF2" w:rsidP="00464FF2">
      <w:pPr>
        <w:pStyle w:val="P00"/>
        <w:spacing w:before="0"/>
        <w:ind w:left="0" w:right="1134"/>
        <w:rPr>
          <w:rStyle w:val="default"/>
          <w:rFonts w:cs="FrankRuehl" w:hint="cs"/>
          <w:vanish/>
          <w:szCs w:val="20"/>
          <w:shd w:val="clear" w:color="auto" w:fill="FFFF99"/>
          <w:rtl/>
        </w:rPr>
      </w:pPr>
      <w:hyperlink r:id="rId12" w:history="1">
        <w:r w:rsidR="00A3042E" w:rsidRPr="005532B1">
          <w:rPr>
            <w:rStyle w:val="Hyperlink"/>
            <w:rFonts w:hint="cs"/>
            <w:vanish/>
            <w:szCs w:val="20"/>
            <w:shd w:val="clear" w:color="auto" w:fill="FFFF99"/>
            <w:rtl/>
          </w:rPr>
          <w:t>ק"ת ח</w:t>
        </w:r>
        <w:r w:rsidRPr="005532B1">
          <w:rPr>
            <w:rStyle w:val="Hyperlink"/>
            <w:rFonts w:hint="cs"/>
            <w:vanish/>
            <w:szCs w:val="20"/>
            <w:shd w:val="clear" w:color="auto" w:fill="FFFF99"/>
            <w:rtl/>
          </w:rPr>
          <w:t>ש"ם תש"ס מס' 615</w:t>
        </w:r>
      </w:hyperlink>
      <w:r w:rsidRPr="005532B1">
        <w:rPr>
          <w:rFonts w:hint="cs"/>
          <w:vanish/>
          <w:szCs w:val="20"/>
          <w:shd w:val="clear" w:color="auto" w:fill="FFFF99"/>
          <w:rtl/>
        </w:rPr>
        <w:t xml:space="preserve"> מיום 30.12.1999 עמ' 66</w:t>
      </w:r>
    </w:p>
    <w:p w:rsidR="00464FF2" w:rsidRPr="005532B1" w:rsidRDefault="00464FF2" w:rsidP="00464FF2">
      <w:pPr>
        <w:pStyle w:val="P00"/>
        <w:ind w:left="0" w:right="1134"/>
        <w:rPr>
          <w:rStyle w:val="default"/>
          <w:rFonts w:cs="FrankRuehl" w:hint="cs"/>
          <w:vanish/>
          <w:sz w:val="22"/>
          <w:szCs w:val="22"/>
          <w:shd w:val="clear" w:color="auto" w:fill="FFFF99"/>
          <w:rtl/>
        </w:rPr>
      </w:pPr>
      <w:r w:rsidRPr="005532B1">
        <w:rPr>
          <w:rStyle w:val="default"/>
          <w:rFonts w:cs="FrankRuehl" w:hint="cs"/>
          <w:vanish/>
          <w:sz w:val="22"/>
          <w:szCs w:val="22"/>
          <w:shd w:val="clear" w:color="auto" w:fill="FFFF99"/>
          <w:rtl/>
        </w:rPr>
        <w:tab/>
        <w:t>(ב)</w:t>
      </w:r>
      <w:r w:rsidRPr="005532B1">
        <w:rPr>
          <w:rStyle w:val="default"/>
          <w:rFonts w:cs="FrankRuehl" w:hint="cs"/>
          <w:vanish/>
          <w:sz w:val="22"/>
          <w:szCs w:val="22"/>
          <w:shd w:val="clear" w:color="auto" w:fill="FFFF99"/>
          <w:rtl/>
        </w:rPr>
        <w:tab/>
        <w:t xml:space="preserve">בצו זה </w:t>
      </w:r>
      <w:r w:rsidRPr="005532B1">
        <w:rPr>
          <w:rStyle w:val="default"/>
          <w:rFonts w:cs="FrankRuehl"/>
          <w:vanish/>
          <w:sz w:val="22"/>
          <w:szCs w:val="22"/>
          <w:shd w:val="clear" w:color="auto" w:fill="FFFF99"/>
          <w:rtl/>
        </w:rPr>
        <w:t>–</w:t>
      </w:r>
    </w:p>
    <w:p w:rsidR="00464FF2" w:rsidRPr="005532B1" w:rsidRDefault="00464FF2" w:rsidP="00464FF2">
      <w:pPr>
        <w:pStyle w:val="P00"/>
        <w:tabs>
          <w:tab w:val="clear" w:pos="624"/>
          <w:tab w:val="clear" w:pos="1021"/>
          <w:tab w:val="clear" w:pos="1474"/>
          <w:tab w:val="clear" w:pos="1928"/>
          <w:tab w:val="clear" w:pos="2381"/>
          <w:tab w:val="clear" w:pos="2835"/>
          <w:tab w:val="clear" w:pos="6259"/>
          <w:tab w:val="center" w:pos="2892"/>
          <w:tab w:val="center" w:pos="4706"/>
        </w:tabs>
        <w:spacing w:before="0"/>
        <w:ind w:left="1021" w:right="1134"/>
        <w:rPr>
          <w:rStyle w:val="default"/>
          <w:rFonts w:cs="FrankRuehl" w:hint="cs"/>
          <w:vanish/>
          <w:sz w:val="22"/>
          <w:szCs w:val="22"/>
          <w:shd w:val="clear" w:color="auto" w:fill="FFFF99"/>
          <w:rtl/>
        </w:rPr>
      </w:pPr>
      <w:r w:rsidRPr="005532B1">
        <w:rPr>
          <w:rStyle w:val="default"/>
          <w:rFonts w:cs="FrankRuehl" w:hint="cs"/>
          <w:vanish/>
          <w:sz w:val="22"/>
          <w:szCs w:val="22"/>
          <w:shd w:val="clear" w:color="auto" w:fill="FFFF99"/>
          <w:rtl/>
        </w:rPr>
        <w:tab/>
      </w:r>
      <w:r w:rsidRPr="005532B1">
        <w:rPr>
          <w:rStyle w:val="default"/>
          <w:rFonts w:cs="FrankRuehl" w:hint="cs"/>
          <w:vanish/>
          <w:sz w:val="22"/>
          <w:szCs w:val="22"/>
          <w:u w:val="single"/>
          <w:shd w:val="clear" w:color="auto" w:fill="FFFF99"/>
          <w:rtl/>
        </w:rPr>
        <w:t>דרגת הקנס</w:t>
      </w:r>
      <w:r w:rsidRPr="005532B1">
        <w:rPr>
          <w:rStyle w:val="default"/>
          <w:rFonts w:cs="FrankRuehl" w:hint="cs"/>
          <w:vanish/>
          <w:sz w:val="22"/>
          <w:szCs w:val="22"/>
          <w:shd w:val="clear" w:color="auto" w:fill="FFFF99"/>
          <w:rtl/>
        </w:rPr>
        <w:tab/>
        <w:t xml:space="preserve">         </w:t>
      </w:r>
      <w:r w:rsidRPr="005532B1">
        <w:rPr>
          <w:rStyle w:val="default"/>
          <w:rFonts w:cs="FrankRuehl" w:hint="cs"/>
          <w:vanish/>
          <w:sz w:val="22"/>
          <w:szCs w:val="22"/>
          <w:u w:val="single"/>
          <w:shd w:val="clear" w:color="auto" w:fill="FFFF99"/>
          <w:rtl/>
        </w:rPr>
        <w:t>בשקלים חדשים</w:t>
      </w:r>
    </w:p>
    <w:p w:rsidR="00464FF2" w:rsidRPr="005532B1" w:rsidRDefault="00464FF2" w:rsidP="00106F75">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"א"</w:t>
      </w:r>
      <w:r w:rsidRPr="005532B1">
        <w:rPr>
          <w:rStyle w:val="default"/>
          <w:rFonts w:cs="FrankRuehl" w:hint="cs"/>
          <w:vanish/>
          <w:sz w:val="22"/>
          <w:szCs w:val="22"/>
          <w:shd w:val="clear" w:color="auto" w:fill="FFFF99"/>
          <w:rtl/>
        </w:rPr>
        <w:tab/>
      </w:r>
      <w:r w:rsidR="00106F75" w:rsidRPr="005532B1">
        <w:rPr>
          <w:rStyle w:val="default"/>
          <w:rFonts w:cs="FrankRuehl" w:hint="cs"/>
          <w:strike/>
          <w:vanish/>
          <w:sz w:val="22"/>
          <w:szCs w:val="22"/>
          <w:shd w:val="clear" w:color="auto" w:fill="FFFF99"/>
          <w:rtl/>
        </w:rPr>
        <w:t>360</w:t>
      </w:r>
      <w:r w:rsidRPr="005532B1">
        <w:rPr>
          <w:rStyle w:val="default"/>
          <w:rFonts w:cs="FrankRuehl" w:hint="cs"/>
          <w:vanish/>
          <w:sz w:val="22"/>
          <w:szCs w:val="22"/>
          <w:shd w:val="clear" w:color="auto" w:fill="FFFF99"/>
          <w:rtl/>
        </w:rPr>
        <w:t xml:space="preserve"> </w:t>
      </w:r>
      <w:r w:rsidR="00106F75" w:rsidRPr="005532B1">
        <w:rPr>
          <w:rStyle w:val="default"/>
          <w:rFonts w:cs="FrankRuehl" w:hint="cs"/>
          <w:vanish/>
          <w:sz w:val="22"/>
          <w:szCs w:val="22"/>
          <w:u w:val="single"/>
          <w:shd w:val="clear" w:color="auto" w:fill="FFFF99"/>
          <w:rtl/>
        </w:rPr>
        <w:t>490</w:t>
      </w:r>
    </w:p>
    <w:p w:rsidR="00464FF2" w:rsidRPr="005532B1" w:rsidRDefault="00464FF2" w:rsidP="00106F75">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"ב"</w:t>
      </w:r>
      <w:r w:rsidRPr="005532B1">
        <w:rPr>
          <w:rStyle w:val="default"/>
          <w:rFonts w:cs="FrankRuehl" w:hint="cs"/>
          <w:vanish/>
          <w:sz w:val="22"/>
          <w:szCs w:val="22"/>
          <w:shd w:val="clear" w:color="auto" w:fill="FFFF99"/>
          <w:rtl/>
        </w:rPr>
        <w:tab/>
      </w:r>
      <w:r w:rsidR="00106F75" w:rsidRPr="005532B1">
        <w:rPr>
          <w:rStyle w:val="default"/>
          <w:rFonts w:cs="FrankRuehl" w:hint="cs"/>
          <w:strike/>
          <w:vanish/>
          <w:sz w:val="22"/>
          <w:szCs w:val="22"/>
          <w:shd w:val="clear" w:color="auto" w:fill="FFFF99"/>
          <w:rtl/>
        </w:rPr>
        <w:t>24</w:t>
      </w:r>
      <w:r w:rsidRPr="005532B1">
        <w:rPr>
          <w:rStyle w:val="default"/>
          <w:rFonts w:cs="FrankRuehl" w:hint="cs"/>
          <w:strike/>
          <w:vanish/>
          <w:sz w:val="22"/>
          <w:szCs w:val="22"/>
          <w:shd w:val="clear" w:color="auto" w:fill="FFFF99"/>
          <w:rtl/>
        </w:rPr>
        <w:t>0</w:t>
      </w:r>
      <w:r w:rsidRPr="005532B1">
        <w:rPr>
          <w:rStyle w:val="default"/>
          <w:rFonts w:cs="FrankRuehl" w:hint="cs"/>
          <w:vanish/>
          <w:sz w:val="22"/>
          <w:szCs w:val="22"/>
          <w:u w:val="single"/>
          <w:shd w:val="clear" w:color="auto" w:fill="FFFF99"/>
          <w:rtl/>
        </w:rPr>
        <w:t xml:space="preserve"> </w:t>
      </w:r>
      <w:r w:rsidR="00106F75" w:rsidRPr="005532B1">
        <w:rPr>
          <w:rStyle w:val="default"/>
          <w:rFonts w:cs="FrankRuehl" w:hint="cs"/>
          <w:vanish/>
          <w:sz w:val="22"/>
          <w:szCs w:val="22"/>
          <w:u w:val="single"/>
          <w:shd w:val="clear" w:color="auto" w:fill="FFFF99"/>
          <w:rtl/>
        </w:rPr>
        <w:t>230</w:t>
      </w:r>
    </w:p>
    <w:p w:rsidR="00464FF2" w:rsidRPr="005532B1" w:rsidRDefault="00464FF2" w:rsidP="00106F75">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"ג"</w:t>
      </w:r>
      <w:r w:rsidRPr="005532B1">
        <w:rPr>
          <w:rStyle w:val="default"/>
          <w:rFonts w:cs="FrankRuehl" w:hint="cs"/>
          <w:vanish/>
          <w:sz w:val="22"/>
          <w:szCs w:val="22"/>
          <w:shd w:val="clear" w:color="auto" w:fill="FFFF99"/>
          <w:rtl/>
        </w:rPr>
        <w:tab/>
      </w:r>
      <w:r w:rsidR="00106F75" w:rsidRPr="005532B1">
        <w:rPr>
          <w:rStyle w:val="default"/>
          <w:rFonts w:cs="FrankRuehl" w:hint="cs"/>
          <w:strike/>
          <w:vanish/>
          <w:sz w:val="22"/>
          <w:szCs w:val="22"/>
          <w:shd w:val="clear" w:color="auto" w:fill="FFFF99"/>
          <w:rtl/>
        </w:rPr>
        <w:t>16</w:t>
      </w:r>
      <w:r w:rsidRPr="005532B1">
        <w:rPr>
          <w:rStyle w:val="default"/>
          <w:rFonts w:cs="FrankRuehl" w:hint="cs"/>
          <w:strike/>
          <w:vanish/>
          <w:sz w:val="22"/>
          <w:szCs w:val="22"/>
          <w:shd w:val="clear" w:color="auto" w:fill="FFFF99"/>
          <w:rtl/>
        </w:rPr>
        <w:t>0</w:t>
      </w:r>
      <w:r w:rsidR="00106F75" w:rsidRPr="005532B1">
        <w:rPr>
          <w:rStyle w:val="default"/>
          <w:rFonts w:cs="FrankRuehl" w:hint="cs"/>
          <w:vanish/>
          <w:sz w:val="22"/>
          <w:szCs w:val="22"/>
          <w:u w:val="single"/>
          <w:shd w:val="clear" w:color="auto" w:fill="FFFF99"/>
          <w:rtl/>
        </w:rPr>
        <w:t xml:space="preserve"> 215</w:t>
      </w:r>
    </w:p>
    <w:p w:rsidR="00464FF2" w:rsidRPr="005532B1" w:rsidRDefault="00464FF2" w:rsidP="00106F75">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"ד"</w:t>
      </w:r>
      <w:r w:rsidRPr="005532B1">
        <w:rPr>
          <w:rStyle w:val="default"/>
          <w:rFonts w:cs="FrankRuehl" w:hint="cs"/>
          <w:vanish/>
          <w:sz w:val="22"/>
          <w:szCs w:val="22"/>
          <w:shd w:val="clear" w:color="auto" w:fill="FFFF99"/>
          <w:rtl/>
        </w:rPr>
        <w:tab/>
      </w:r>
      <w:r w:rsidR="00106F75" w:rsidRPr="005532B1">
        <w:rPr>
          <w:rStyle w:val="default"/>
          <w:rFonts w:cs="FrankRuehl" w:hint="cs"/>
          <w:strike/>
          <w:vanish/>
          <w:sz w:val="22"/>
          <w:szCs w:val="22"/>
          <w:shd w:val="clear" w:color="auto" w:fill="FFFF99"/>
          <w:rtl/>
        </w:rPr>
        <w:t>8</w:t>
      </w:r>
      <w:r w:rsidRPr="005532B1">
        <w:rPr>
          <w:rStyle w:val="default"/>
          <w:rFonts w:cs="FrankRuehl" w:hint="cs"/>
          <w:strike/>
          <w:vanish/>
          <w:sz w:val="22"/>
          <w:szCs w:val="22"/>
          <w:shd w:val="clear" w:color="auto" w:fill="FFFF99"/>
          <w:rtl/>
        </w:rPr>
        <w:t>0</w:t>
      </w:r>
      <w:r w:rsidRPr="005532B1">
        <w:rPr>
          <w:rStyle w:val="default"/>
          <w:rFonts w:cs="FrankRuehl" w:hint="cs"/>
          <w:vanish/>
          <w:sz w:val="22"/>
          <w:szCs w:val="22"/>
          <w:shd w:val="clear" w:color="auto" w:fill="FFFF99"/>
          <w:rtl/>
        </w:rPr>
        <w:t xml:space="preserve"> </w:t>
      </w:r>
      <w:r w:rsidR="00106F75" w:rsidRPr="005532B1">
        <w:rPr>
          <w:rStyle w:val="default"/>
          <w:rFonts w:cs="FrankRuehl" w:hint="cs"/>
          <w:vanish/>
          <w:sz w:val="22"/>
          <w:szCs w:val="22"/>
          <w:u w:val="single"/>
          <w:shd w:val="clear" w:color="auto" w:fill="FFFF99"/>
          <w:rtl/>
        </w:rPr>
        <w:t>11</w:t>
      </w:r>
      <w:r w:rsidRPr="005532B1">
        <w:rPr>
          <w:rStyle w:val="default"/>
          <w:rFonts w:cs="FrankRuehl" w:hint="cs"/>
          <w:vanish/>
          <w:sz w:val="22"/>
          <w:szCs w:val="22"/>
          <w:u w:val="single"/>
          <w:shd w:val="clear" w:color="auto" w:fill="FFFF99"/>
          <w:rtl/>
        </w:rPr>
        <w:t>0</w:t>
      </w:r>
    </w:p>
    <w:p w:rsidR="00464FF2" w:rsidRPr="005532B1" w:rsidRDefault="00464FF2" w:rsidP="00106F75">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"ה"</w:t>
      </w:r>
      <w:r w:rsidRPr="005532B1">
        <w:rPr>
          <w:rStyle w:val="default"/>
          <w:rFonts w:cs="FrankRuehl" w:hint="cs"/>
          <w:vanish/>
          <w:sz w:val="22"/>
          <w:szCs w:val="22"/>
          <w:shd w:val="clear" w:color="auto" w:fill="FFFF99"/>
          <w:rtl/>
        </w:rPr>
        <w:tab/>
      </w:r>
      <w:r w:rsidR="00106F75" w:rsidRPr="005532B1">
        <w:rPr>
          <w:rStyle w:val="default"/>
          <w:rFonts w:cs="FrankRuehl" w:hint="cs"/>
          <w:strike/>
          <w:vanish/>
          <w:sz w:val="22"/>
          <w:szCs w:val="22"/>
          <w:shd w:val="clear" w:color="auto" w:fill="FFFF99"/>
          <w:rtl/>
        </w:rPr>
        <w:t>40</w:t>
      </w:r>
      <w:r w:rsidRPr="005532B1">
        <w:rPr>
          <w:rStyle w:val="default"/>
          <w:rFonts w:cs="FrankRuehl" w:hint="cs"/>
          <w:vanish/>
          <w:sz w:val="22"/>
          <w:szCs w:val="22"/>
          <w:shd w:val="clear" w:color="auto" w:fill="FFFF99"/>
          <w:rtl/>
        </w:rPr>
        <w:t xml:space="preserve"> </w:t>
      </w:r>
      <w:r w:rsidR="00106F75" w:rsidRPr="005532B1">
        <w:rPr>
          <w:rStyle w:val="default"/>
          <w:rFonts w:cs="FrankRuehl" w:hint="cs"/>
          <w:vanish/>
          <w:sz w:val="22"/>
          <w:szCs w:val="22"/>
          <w:u w:val="single"/>
          <w:shd w:val="clear" w:color="auto" w:fill="FFFF99"/>
          <w:rtl/>
        </w:rPr>
        <w:t>55</w:t>
      </w:r>
    </w:p>
    <w:p w:rsidR="00464FF2" w:rsidRPr="005532B1" w:rsidRDefault="00464FF2" w:rsidP="00106F75">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"ו"</w:t>
      </w:r>
      <w:r w:rsidRPr="005532B1">
        <w:rPr>
          <w:rStyle w:val="default"/>
          <w:rFonts w:cs="FrankRuehl" w:hint="cs"/>
          <w:vanish/>
          <w:sz w:val="22"/>
          <w:szCs w:val="22"/>
          <w:shd w:val="clear" w:color="auto" w:fill="FFFF99"/>
          <w:rtl/>
        </w:rPr>
        <w:tab/>
      </w:r>
      <w:r w:rsidR="00106F75" w:rsidRPr="005532B1">
        <w:rPr>
          <w:rStyle w:val="default"/>
          <w:rFonts w:cs="FrankRuehl" w:hint="cs"/>
          <w:vanish/>
          <w:sz w:val="22"/>
          <w:szCs w:val="22"/>
          <w:shd w:val="clear" w:color="auto" w:fill="FFFF99"/>
          <w:rtl/>
        </w:rPr>
        <w:t>70</w:t>
      </w:r>
      <w:r w:rsidRPr="005532B1">
        <w:rPr>
          <w:rStyle w:val="default"/>
          <w:rFonts w:cs="FrankRuehl" w:hint="cs"/>
          <w:vanish/>
          <w:sz w:val="22"/>
          <w:szCs w:val="22"/>
          <w:shd w:val="clear" w:color="auto" w:fill="FFFF99"/>
          <w:rtl/>
        </w:rPr>
        <w:t xml:space="preserve"> </w:t>
      </w:r>
    </w:p>
    <w:p w:rsidR="00106F75" w:rsidRPr="005532B1" w:rsidRDefault="00106F75" w:rsidP="00464FF2">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"ז"</w:t>
      </w:r>
      <w:r w:rsidRPr="005532B1">
        <w:rPr>
          <w:rStyle w:val="default"/>
          <w:rFonts w:cs="FrankRuehl" w:hint="cs"/>
          <w:vanish/>
          <w:sz w:val="22"/>
          <w:szCs w:val="22"/>
          <w:shd w:val="clear" w:color="auto" w:fill="FFFF99"/>
          <w:rtl/>
        </w:rPr>
        <w:tab/>
      </w:r>
      <w:r w:rsidRPr="005532B1">
        <w:rPr>
          <w:rStyle w:val="default"/>
          <w:rFonts w:cs="FrankRuehl" w:hint="cs"/>
          <w:strike/>
          <w:vanish/>
          <w:sz w:val="22"/>
          <w:szCs w:val="22"/>
          <w:shd w:val="clear" w:color="auto" w:fill="FFFF99"/>
          <w:rtl/>
        </w:rPr>
        <w:t>175</w:t>
      </w:r>
      <w:r w:rsidRPr="005532B1">
        <w:rPr>
          <w:rStyle w:val="default"/>
          <w:rFonts w:cs="FrankRuehl" w:hint="cs"/>
          <w:vanish/>
          <w:sz w:val="22"/>
          <w:szCs w:val="22"/>
          <w:shd w:val="clear" w:color="auto" w:fill="FFFF99"/>
          <w:rtl/>
        </w:rPr>
        <w:t xml:space="preserve"> </w:t>
      </w:r>
      <w:r w:rsidRPr="005532B1">
        <w:rPr>
          <w:rStyle w:val="default"/>
          <w:rFonts w:cs="FrankRuehl" w:hint="cs"/>
          <w:vanish/>
          <w:sz w:val="22"/>
          <w:szCs w:val="22"/>
          <w:u w:val="single"/>
          <w:shd w:val="clear" w:color="auto" w:fill="FFFF99"/>
          <w:rtl/>
        </w:rPr>
        <w:t>165</w:t>
      </w:r>
    </w:p>
    <w:p w:rsidR="005324F3" w:rsidRPr="005532B1" w:rsidRDefault="005324F3" w:rsidP="005324F3">
      <w:pPr>
        <w:pStyle w:val="P00"/>
        <w:spacing w:before="0"/>
        <w:ind w:left="0" w:right="1134"/>
        <w:rPr>
          <w:rFonts w:hint="cs"/>
          <w:vanish/>
          <w:color w:val="FF0000"/>
          <w:szCs w:val="20"/>
          <w:shd w:val="clear" w:color="auto" w:fill="FFFF99"/>
          <w:rtl/>
        </w:rPr>
      </w:pPr>
    </w:p>
    <w:p w:rsidR="005324F3" w:rsidRPr="005532B1" w:rsidRDefault="005324F3" w:rsidP="002A3749">
      <w:pPr>
        <w:pStyle w:val="P00"/>
        <w:spacing w:before="0"/>
        <w:ind w:left="0" w:right="1134"/>
        <w:rPr>
          <w:rFonts w:hint="cs"/>
          <w:b/>
          <w:bCs/>
          <w:vanish/>
          <w:szCs w:val="20"/>
          <w:shd w:val="clear" w:color="auto" w:fill="FFFF99"/>
          <w:rtl/>
        </w:rPr>
      </w:pPr>
      <w:r w:rsidRPr="005532B1">
        <w:rPr>
          <w:rFonts w:hint="cs"/>
          <w:vanish/>
          <w:color w:val="FF0000"/>
          <w:szCs w:val="20"/>
          <w:shd w:val="clear" w:color="auto" w:fill="FFFF99"/>
          <w:rtl/>
        </w:rPr>
        <w:t>מיום 2</w:t>
      </w:r>
      <w:r w:rsidR="002A3749" w:rsidRPr="005532B1">
        <w:rPr>
          <w:rFonts w:hint="cs"/>
          <w:vanish/>
          <w:color w:val="FF0000"/>
          <w:szCs w:val="20"/>
          <w:shd w:val="clear" w:color="auto" w:fill="FFFF99"/>
          <w:rtl/>
        </w:rPr>
        <w:t>5</w:t>
      </w:r>
      <w:r w:rsidRPr="005532B1">
        <w:rPr>
          <w:rFonts w:hint="cs"/>
          <w:vanish/>
          <w:color w:val="FF0000"/>
          <w:szCs w:val="20"/>
          <w:shd w:val="clear" w:color="auto" w:fill="FFFF99"/>
          <w:rtl/>
        </w:rPr>
        <w:t>.</w:t>
      </w:r>
      <w:r w:rsidR="002A3749" w:rsidRPr="005532B1">
        <w:rPr>
          <w:rFonts w:hint="cs"/>
          <w:vanish/>
          <w:color w:val="FF0000"/>
          <w:szCs w:val="20"/>
          <w:shd w:val="clear" w:color="auto" w:fill="FFFF99"/>
          <w:rtl/>
        </w:rPr>
        <w:t>3</w:t>
      </w:r>
      <w:r w:rsidRPr="005532B1">
        <w:rPr>
          <w:rFonts w:hint="cs"/>
          <w:vanish/>
          <w:color w:val="FF0000"/>
          <w:szCs w:val="20"/>
          <w:shd w:val="clear" w:color="auto" w:fill="FFFF99"/>
          <w:rtl/>
        </w:rPr>
        <w:t>.</w:t>
      </w:r>
      <w:r w:rsidR="002A3749" w:rsidRPr="005532B1">
        <w:rPr>
          <w:rFonts w:hint="cs"/>
          <w:vanish/>
          <w:color w:val="FF0000"/>
          <w:szCs w:val="20"/>
          <w:shd w:val="clear" w:color="auto" w:fill="FFFF99"/>
          <w:rtl/>
        </w:rPr>
        <w:t>2004</w:t>
      </w:r>
    </w:p>
    <w:p w:rsidR="005324F3" w:rsidRPr="005532B1" w:rsidRDefault="005324F3" w:rsidP="002A3749">
      <w:pPr>
        <w:pStyle w:val="P00"/>
        <w:spacing w:before="0"/>
        <w:ind w:left="0" w:right="1134"/>
        <w:rPr>
          <w:rFonts w:hint="cs"/>
          <w:b/>
          <w:bCs/>
          <w:vanish/>
          <w:szCs w:val="20"/>
          <w:shd w:val="clear" w:color="auto" w:fill="FFFF99"/>
          <w:rtl/>
        </w:rPr>
      </w:pPr>
      <w:r w:rsidRPr="005532B1">
        <w:rPr>
          <w:rFonts w:hint="cs"/>
          <w:b/>
          <w:bCs/>
          <w:vanish/>
          <w:szCs w:val="20"/>
          <w:shd w:val="clear" w:color="auto" w:fill="FFFF99"/>
          <w:rtl/>
        </w:rPr>
        <w:t>צו תש</w:t>
      </w:r>
      <w:r w:rsidR="002A3749" w:rsidRPr="005532B1">
        <w:rPr>
          <w:rFonts w:hint="cs"/>
          <w:b/>
          <w:bCs/>
          <w:vanish/>
          <w:szCs w:val="20"/>
          <w:shd w:val="clear" w:color="auto" w:fill="FFFF99"/>
          <w:rtl/>
        </w:rPr>
        <w:t>ס</w:t>
      </w:r>
      <w:r w:rsidRPr="005532B1">
        <w:rPr>
          <w:rFonts w:hint="cs"/>
          <w:b/>
          <w:bCs/>
          <w:vanish/>
          <w:szCs w:val="20"/>
          <w:shd w:val="clear" w:color="auto" w:fill="FFFF99"/>
          <w:rtl/>
        </w:rPr>
        <w:t>"</w:t>
      </w:r>
      <w:r w:rsidR="002A3749" w:rsidRPr="005532B1">
        <w:rPr>
          <w:rFonts w:hint="cs"/>
          <w:b/>
          <w:bCs/>
          <w:vanish/>
          <w:szCs w:val="20"/>
          <w:shd w:val="clear" w:color="auto" w:fill="FFFF99"/>
          <w:rtl/>
        </w:rPr>
        <w:t>ד</w:t>
      </w:r>
      <w:r w:rsidRPr="005532B1">
        <w:rPr>
          <w:rFonts w:hint="cs"/>
          <w:b/>
          <w:bCs/>
          <w:vanish/>
          <w:szCs w:val="20"/>
          <w:shd w:val="clear" w:color="auto" w:fill="FFFF99"/>
          <w:rtl/>
        </w:rPr>
        <w:t>-</w:t>
      </w:r>
      <w:r w:rsidR="002A3749" w:rsidRPr="005532B1">
        <w:rPr>
          <w:rFonts w:hint="cs"/>
          <w:b/>
          <w:bCs/>
          <w:vanish/>
          <w:szCs w:val="20"/>
          <w:shd w:val="clear" w:color="auto" w:fill="FFFF99"/>
          <w:rtl/>
        </w:rPr>
        <w:t>2004</w:t>
      </w:r>
    </w:p>
    <w:p w:rsidR="005324F3" w:rsidRPr="005532B1" w:rsidRDefault="002A3749" w:rsidP="002A3749">
      <w:pPr>
        <w:pStyle w:val="P00"/>
        <w:spacing w:before="0"/>
        <w:ind w:left="0" w:right="1134"/>
        <w:rPr>
          <w:rStyle w:val="default"/>
          <w:rFonts w:cs="FrankRuehl" w:hint="cs"/>
          <w:vanish/>
          <w:szCs w:val="20"/>
          <w:shd w:val="clear" w:color="auto" w:fill="FFFF99"/>
          <w:rtl/>
        </w:rPr>
      </w:pPr>
      <w:hyperlink r:id="rId13" w:history="1">
        <w:r w:rsidR="00A3042E" w:rsidRPr="005532B1">
          <w:rPr>
            <w:rStyle w:val="Hyperlink"/>
            <w:rFonts w:hint="cs"/>
            <w:vanish/>
            <w:szCs w:val="20"/>
            <w:shd w:val="clear" w:color="auto" w:fill="FFFF99"/>
            <w:rtl/>
          </w:rPr>
          <w:t>ק"ת ח</w:t>
        </w:r>
        <w:r w:rsidR="005324F3" w:rsidRPr="005532B1">
          <w:rPr>
            <w:rStyle w:val="Hyperlink"/>
            <w:rFonts w:hint="cs"/>
            <w:vanish/>
            <w:szCs w:val="20"/>
            <w:shd w:val="clear" w:color="auto" w:fill="FFFF99"/>
            <w:rtl/>
          </w:rPr>
          <w:t>ש"ם תש</w:t>
        </w:r>
        <w:r w:rsidRPr="005532B1">
          <w:rPr>
            <w:rStyle w:val="Hyperlink"/>
            <w:rFonts w:hint="cs"/>
            <w:vanish/>
            <w:szCs w:val="20"/>
            <w:shd w:val="clear" w:color="auto" w:fill="FFFF99"/>
            <w:rtl/>
          </w:rPr>
          <w:t>ס</w:t>
        </w:r>
        <w:r w:rsidR="005324F3" w:rsidRPr="005532B1">
          <w:rPr>
            <w:rStyle w:val="Hyperlink"/>
            <w:rFonts w:hint="cs"/>
            <w:vanish/>
            <w:szCs w:val="20"/>
            <w:shd w:val="clear" w:color="auto" w:fill="FFFF99"/>
            <w:rtl/>
          </w:rPr>
          <w:t>"</w:t>
        </w:r>
        <w:r w:rsidRPr="005532B1">
          <w:rPr>
            <w:rStyle w:val="Hyperlink"/>
            <w:rFonts w:hint="cs"/>
            <w:vanish/>
            <w:szCs w:val="20"/>
            <w:shd w:val="clear" w:color="auto" w:fill="FFFF99"/>
            <w:rtl/>
          </w:rPr>
          <w:t>ד מס' 675</w:t>
        </w:r>
      </w:hyperlink>
      <w:r w:rsidR="005324F3" w:rsidRPr="005532B1">
        <w:rPr>
          <w:rFonts w:hint="cs"/>
          <w:vanish/>
          <w:szCs w:val="20"/>
          <w:shd w:val="clear" w:color="auto" w:fill="FFFF99"/>
          <w:rtl/>
        </w:rPr>
        <w:t xml:space="preserve"> מיום </w:t>
      </w:r>
      <w:r w:rsidRPr="005532B1">
        <w:rPr>
          <w:rFonts w:hint="cs"/>
          <w:vanish/>
          <w:szCs w:val="20"/>
          <w:shd w:val="clear" w:color="auto" w:fill="FFFF99"/>
          <w:rtl/>
        </w:rPr>
        <w:t>24</w:t>
      </w:r>
      <w:r w:rsidR="005324F3" w:rsidRPr="005532B1">
        <w:rPr>
          <w:rFonts w:hint="cs"/>
          <w:vanish/>
          <w:szCs w:val="20"/>
          <w:shd w:val="clear" w:color="auto" w:fill="FFFF99"/>
          <w:rtl/>
        </w:rPr>
        <w:t>.2.</w:t>
      </w:r>
      <w:r w:rsidRPr="005532B1">
        <w:rPr>
          <w:rFonts w:hint="cs"/>
          <w:vanish/>
          <w:szCs w:val="20"/>
          <w:shd w:val="clear" w:color="auto" w:fill="FFFF99"/>
          <w:rtl/>
        </w:rPr>
        <w:t>2004</w:t>
      </w:r>
      <w:r w:rsidR="005324F3" w:rsidRPr="005532B1">
        <w:rPr>
          <w:rFonts w:hint="cs"/>
          <w:vanish/>
          <w:szCs w:val="20"/>
          <w:shd w:val="clear" w:color="auto" w:fill="FFFF99"/>
          <w:rtl/>
        </w:rPr>
        <w:t xml:space="preserve"> עמ' </w:t>
      </w:r>
      <w:r w:rsidRPr="005532B1">
        <w:rPr>
          <w:rFonts w:hint="cs"/>
          <w:vanish/>
          <w:szCs w:val="20"/>
          <w:shd w:val="clear" w:color="auto" w:fill="FFFF99"/>
          <w:rtl/>
        </w:rPr>
        <w:t>35</w:t>
      </w:r>
    </w:p>
    <w:p w:rsidR="00A3042E" w:rsidRPr="005532B1" w:rsidRDefault="00A3042E" w:rsidP="00A3042E">
      <w:pPr>
        <w:pStyle w:val="P00"/>
        <w:ind w:left="0" w:right="1134"/>
        <w:rPr>
          <w:rStyle w:val="default"/>
          <w:rFonts w:cs="FrankRuehl" w:hint="cs"/>
          <w:vanish/>
          <w:sz w:val="22"/>
          <w:szCs w:val="22"/>
          <w:shd w:val="clear" w:color="auto" w:fill="FFFF99"/>
          <w:rtl/>
        </w:rPr>
      </w:pPr>
      <w:r w:rsidRPr="005532B1">
        <w:rPr>
          <w:rStyle w:val="default"/>
          <w:rFonts w:cs="FrankRuehl" w:hint="cs"/>
          <w:vanish/>
          <w:sz w:val="22"/>
          <w:szCs w:val="22"/>
          <w:shd w:val="clear" w:color="auto" w:fill="FFFF99"/>
          <w:rtl/>
        </w:rPr>
        <w:tab/>
        <w:t>(ב)</w:t>
      </w:r>
      <w:r w:rsidRPr="005532B1">
        <w:rPr>
          <w:rStyle w:val="default"/>
          <w:rFonts w:cs="FrankRuehl" w:hint="cs"/>
          <w:vanish/>
          <w:sz w:val="22"/>
          <w:szCs w:val="22"/>
          <w:shd w:val="clear" w:color="auto" w:fill="FFFF99"/>
          <w:rtl/>
        </w:rPr>
        <w:tab/>
        <w:t xml:space="preserve">בצו זה </w:t>
      </w:r>
      <w:r w:rsidRPr="005532B1">
        <w:rPr>
          <w:rStyle w:val="default"/>
          <w:rFonts w:cs="FrankRuehl"/>
          <w:vanish/>
          <w:sz w:val="22"/>
          <w:szCs w:val="22"/>
          <w:shd w:val="clear" w:color="auto" w:fill="FFFF99"/>
          <w:rtl/>
        </w:rPr>
        <w:t>–</w:t>
      </w:r>
    </w:p>
    <w:p w:rsidR="00A3042E" w:rsidRPr="005532B1" w:rsidRDefault="00A3042E" w:rsidP="00A3042E">
      <w:pPr>
        <w:pStyle w:val="P00"/>
        <w:tabs>
          <w:tab w:val="clear" w:pos="624"/>
          <w:tab w:val="clear" w:pos="1021"/>
          <w:tab w:val="clear" w:pos="1474"/>
          <w:tab w:val="clear" w:pos="1928"/>
          <w:tab w:val="clear" w:pos="2381"/>
          <w:tab w:val="clear" w:pos="2835"/>
          <w:tab w:val="clear" w:pos="6259"/>
          <w:tab w:val="center" w:pos="2892"/>
          <w:tab w:val="center" w:pos="4706"/>
        </w:tabs>
        <w:spacing w:before="0"/>
        <w:ind w:left="1021" w:right="1134"/>
        <w:rPr>
          <w:rStyle w:val="default"/>
          <w:rFonts w:cs="FrankRuehl" w:hint="cs"/>
          <w:vanish/>
          <w:sz w:val="22"/>
          <w:szCs w:val="22"/>
          <w:shd w:val="clear" w:color="auto" w:fill="FFFF99"/>
          <w:rtl/>
        </w:rPr>
      </w:pPr>
      <w:r w:rsidRPr="005532B1">
        <w:rPr>
          <w:rStyle w:val="default"/>
          <w:rFonts w:cs="FrankRuehl" w:hint="cs"/>
          <w:vanish/>
          <w:sz w:val="22"/>
          <w:szCs w:val="22"/>
          <w:shd w:val="clear" w:color="auto" w:fill="FFFF99"/>
          <w:rtl/>
        </w:rPr>
        <w:tab/>
      </w:r>
      <w:r w:rsidRPr="005532B1">
        <w:rPr>
          <w:rStyle w:val="default"/>
          <w:rFonts w:cs="FrankRuehl" w:hint="cs"/>
          <w:vanish/>
          <w:sz w:val="22"/>
          <w:szCs w:val="22"/>
          <w:u w:val="single"/>
          <w:shd w:val="clear" w:color="auto" w:fill="FFFF99"/>
          <w:rtl/>
        </w:rPr>
        <w:t>דרגת הקנס</w:t>
      </w:r>
      <w:r w:rsidRPr="005532B1">
        <w:rPr>
          <w:rStyle w:val="default"/>
          <w:rFonts w:cs="FrankRuehl" w:hint="cs"/>
          <w:vanish/>
          <w:sz w:val="22"/>
          <w:szCs w:val="22"/>
          <w:shd w:val="clear" w:color="auto" w:fill="FFFF99"/>
          <w:rtl/>
        </w:rPr>
        <w:tab/>
        <w:t xml:space="preserve">         </w:t>
      </w:r>
      <w:r w:rsidRPr="005532B1">
        <w:rPr>
          <w:rStyle w:val="default"/>
          <w:rFonts w:cs="FrankRuehl" w:hint="cs"/>
          <w:vanish/>
          <w:sz w:val="22"/>
          <w:szCs w:val="22"/>
          <w:u w:val="single"/>
          <w:shd w:val="clear" w:color="auto" w:fill="FFFF99"/>
          <w:rtl/>
        </w:rPr>
        <w:t>בשקלים חדשים</w:t>
      </w:r>
    </w:p>
    <w:p w:rsidR="00A3042E" w:rsidRPr="005532B1" w:rsidRDefault="00A3042E" w:rsidP="00A3042E">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"א"</w:t>
      </w:r>
      <w:r w:rsidRPr="005532B1">
        <w:rPr>
          <w:rStyle w:val="default"/>
          <w:rFonts w:cs="FrankRuehl" w:hint="cs"/>
          <w:vanish/>
          <w:sz w:val="22"/>
          <w:szCs w:val="22"/>
          <w:shd w:val="clear" w:color="auto" w:fill="FFFF99"/>
          <w:rtl/>
        </w:rPr>
        <w:tab/>
      </w:r>
      <w:r w:rsidRPr="005532B1">
        <w:rPr>
          <w:rStyle w:val="default"/>
          <w:rFonts w:cs="FrankRuehl" w:hint="cs"/>
          <w:strike/>
          <w:vanish/>
          <w:sz w:val="22"/>
          <w:szCs w:val="22"/>
          <w:shd w:val="clear" w:color="auto" w:fill="FFFF99"/>
          <w:rtl/>
        </w:rPr>
        <w:t>490</w:t>
      </w:r>
      <w:r w:rsidRPr="005532B1">
        <w:rPr>
          <w:rStyle w:val="default"/>
          <w:rFonts w:cs="FrankRuehl" w:hint="cs"/>
          <w:vanish/>
          <w:sz w:val="22"/>
          <w:szCs w:val="22"/>
          <w:shd w:val="clear" w:color="auto" w:fill="FFFF99"/>
          <w:rtl/>
        </w:rPr>
        <w:t xml:space="preserve"> </w:t>
      </w:r>
      <w:r w:rsidRPr="005532B1">
        <w:rPr>
          <w:rStyle w:val="default"/>
          <w:rFonts w:cs="FrankRuehl" w:hint="cs"/>
          <w:vanish/>
          <w:sz w:val="22"/>
          <w:szCs w:val="22"/>
          <w:u w:val="single"/>
          <w:shd w:val="clear" w:color="auto" w:fill="FFFF99"/>
          <w:rtl/>
        </w:rPr>
        <w:t>660</w:t>
      </w:r>
    </w:p>
    <w:p w:rsidR="00A3042E" w:rsidRPr="005532B1" w:rsidRDefault="00A3042E" w:rsidP="00A3042E">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"ב"</w:t>
      </w:r>
      <w:r w:rsidRPr="005532B1">
        <w:rPr>
          <w:rStyle w:val="default"/>
          <w:rFonts w:cs="FrankRuehl" w:hint="cs"/>
          <w:vanish/>
          <w:sz w:val="22"/>
          <w:szCs w:val="22"/>
          <w:shd w:val="clear" w:color="auto" w:fill="FFFF99"/>
          <w:rtl/>
        </w:rPr>
        <w:tab/>
      </w:r>
      <w:r w:rsidRPr="005532B1">
        <w:rPr>
          <w:rStyle w:val="default"/>
          <w:rFonts w:cs="FrankRuehl" w:hint="cs"/>
          <w:strike/>
          <w:vanish/>
          <w:sz w:val="22"/>
          <w:szCs w:val="22"/>
          <w:shd w:val="clear" w:color="auto" w:fill="FFFF99"/>
          <w:rtl/>
        </w:rPr>
        <w:t>230</w:t>
      </w:r>
      <w:r w:rsidRPr="005532B1">
        <w:rPr>
          <w:rStyle w:val="default"/>
          <w:rFonts w:cs="FrankRuehl" w:hint="cs"/>
          <w:vanish/>
          <w:sz w:val="22"/>
          <w:szCs w:val="22"/>
          <w:u w:val="single"/>
          <w:shd w:val="clear" w:color="auto" w:fill="FFFF99"/>
          <w:rtl/>
        </w:rPr>
        <w:t xml:space="preserve"> 430</w:t>
      </w:r>
    </w:p>
    <w:p w:rsidR="00A3042E" w:rsidRPr="005532B1" w:rsidRDefault="00A3042E" w:rsidP="00A3042E">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"ג"</w:t>
      </w:r>
      <w:r w:rsidRPr="005532B1">
        <w:rPr>
          <w:rStyle w:val="default"/>
          <w:rFonts w:cs="FrankRuehl" w:hint="cs"/>
          <w:vanish/>
          <w:sz w:val="22"/>
          <w:szCs w:val="22"/>
          <w:shd w:val="clear" w:color="auto" w:fill="FFFF99"/>
          <w:rtl/>
        </w:rPr>
        <w:tab/>
      </w:r>
      <w:r w:rsidRPr="005532B1">
        <w:rPr>
          <w:rStyle w:val="default"/>
          <w:rFonts w:cs="FrankRuehl" w:hint="cs"/>
          <w:strike/>
          <w:vanish/>
          <w:sz w:val="22"/>
          <w:szCs w:val="22"/>
          <w:shd w:val="clear" w:color="auto" w:fill="FFFF99"/>
          <w:rtl/>
        </w:rPr>
        <w:t>215</w:t>
      </w:r>
      <w:r w:rsidRPr="005532B1">
        <w:rPr>
          <w:rStyle w:val="default"/>
          <w:rFonts w:cs="FrankRuehl" w:hint="cs"/>
          <w:vanish/>
          <w:sz w:val="22"/>
          <w:szCs w:val="22"/>
          <w:u w:val="single"/>
          <w:shd w:val="clear" w:color="auto" w:fill="FFFF99"/>
          <w:rtl/>
        </w:rPr>
        <w:t xml:space="preserve"> 290</w:t>
      </w:r>
    </w:p>
    <w:p w:rsidR="00A3042E" w:rsidRPr="005532B1" w:rsidRDefault="00A3042E" w:rsidP="00A3042E">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"ד"</w:t>
      </w:r>
      <w:r w:rsidRPr="005532B1">
        <w:rPr>
          <w:rStyle w:val="default"/>
          <w:rFonts w:cs="FrankRuehl" w:hint="cs"/>
          <w:vanish/>
          <w:sz w:val="22"/>
          <w:szCs w:val="22"/>
          <w:shd w:val="clear" w:color="auto" w:fill="FFFF99"/>
          <w:rtl/>
        </w:rPr>
        <w:tab/>
      </w:r>
      <w:r w:rsidRPr="005532B1">
        <w:rPr>
          <w:rStyle w:val="default"/>
          <w:rFonts w:cs="FrankRuehl" w:hint="cs"/>
          <w:strike/>
          <w:vanish/>
          <w:sz w:val="22"/>
          <w:szCs w:val="22"/>
          <w:shd w:val="clear" w:color="auto" w:fill="FFFF99"/>
          <w:rtl/>
        </w:rPr>
        <w:t>110</w:t>
      </w:r>
      <w:r w:rsidRPr="005532B1">
        <w:rPr>
          <w:rStyle w:val="default"/>
          <w:rFonts w:cs="FrankRuehl" w:hint="cs"/>
          <w:vanish/>
          <w:sz w:val="22"/>
          <w:szCs w:val="22"/>
          <w:shd w:val="clear" w:color="auto" w:fill="FFFF99"/>
          <w:rtl/>
        </w:rPr>
        <w:t xml:space="preserve"> </w:t>
      </w:r>
      <w:r w:rsidRPr="005532B1">
        <w:rPr>
          <w:rStyle w:val="default"/>
          <w:rFonts w:cs="FrankRuehl" w:hint="cs"/>
          <w:vanish/>
          <w:sz w:val="22"/>
          <w:szCs w:val="22"/>
          <w:u w:val="single"/>
          <w:shd w:val="clear" w:color="auto" w:fill="FFFF99"/>
          <w:rtl/>
        </w:rPr>
        <w:t>150</w:t>
      </w:r>
    </w:p>
    <w:p w:rsidR="00A3042E" w:rsidRPr="005532B1" w:rsidRDefault="00A3042E" w:rsidP="00A3042E">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"ה"</w:t>
      </w:r>
      <w:r w:rsidRPr="005532B1">
        <w:rPr>
          <w:rStyle w:val="default"/>
          <w:rFonts w:cs="FrankRuehl" w:hint="cs"/>
          <w:vanish/>
          <w:sz w:val="22"/>
          <w:szCs w:val="22"/>
          <w:shd w:val="clear" w:color="auto" w:fill="FFFF99"/>
          <w:rtl/>
        </w:rPr>
        <w:tab/>
      </w:r>
      <w:r w:rsidRPr="005532B1">
        <w:rPr>
          <w:rStyle w:val="default"/>
          <w:rFonts w:cs="FrankRuehl" w:hint="cs"/>
          <w:strike/>
          <w:vanish/>
          <w:sz w:val="22"/>
          <w:szCs w:val="22"/>
          <w:shd w:val="clear" w:color="auto" w:fill="FFFF99"/>
          <w:rtl/>
        </w:rPr>
        <w:t>55</w:t>
      </w:r>
      <w:r w:rsidRPr="005532B1">
        <w:rPr>
          <w:rStyle w:val="default"/>
          <w:rFonts w:cs="FrankRuehl" w:hint="cs"/>
          <w:vanish/>
          <w:sz w:val="22"/>
          <w:szCs w:val="22"/>
          <w:shd w:val="clear" w:color="auto" w:fill="FFFF99"/>
          <w:rtl/>
        </w:rPr>
        <w:t xml:space="preserve"> </w:t>
      </w:r>
      <w:r w:rsidRPr="005532B1">
        <w:rPr>
          <w:rStyle w:val="default"/>
          <w:rFonts w:cs="FrankRuehl" w:hint="cs"/>
          <w:vanish/>
          <w:sz w:val="22"/>
          <w:szCs w:val="22"/>
          <w:u w:val="single"/>
          <w:shd w:val="clear" w:color="auto" w:fill="FFFF99"/>
          <w:rtl/>
        </w:rPr>
        <w:t>75</w:t>
      </w:r>
    </w:p>
    <w:p w:rsidR="00A3042E" w:rsidRPr="005532B1" w:rsidRDefault="00A3042E" w:rsidP="00A3042E">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"ו"</w:t>
      </w:r>
      <w:r w:rsidRPr="005532B1">
        <w:rPr>
          <w:rStyle w:val="default"/>
          <w:rFonts w:cs="FrankRuehl" w:hint="cs"/>
          <w:vanish/>
          <w:sz w:val="22"/>
          <w:szCs w:val="22"/>
          <w:shd w:val="clear" w:color="auto" w:fill="FFFF99"/>
          <w:rtl/>
        </w:rPr>
        <w:tab/>
      </w:r>
      <w:r w:rsidRPr="005532B1">
        <w:rPr>
          <w:rStyle w:val="default"/>
          <w:rFonts w:cs="FrankRuehl" w:hint="cs"/>
          <w:strike/>
          <w:vanish/>
          <w:sz w:val="22"/>
          <w:szCs w:val="22"/>
          <w:shd w:val="clear" w:color="auto" w:fill="FFFF99"/>
          <w:rtl/>
        </w:rPr>
        <w:t>70</w:t>
      </w:r>
      <w:r w:rsidRPr="005532B1">
        <w:rPr>
          <w:rStyle w:val="default"/>
          <w:rFonts w:cs="FrankRuehl" w:hint="cs"/>
          <w:vanish/>
          <w:sz w:val="22"/>
          <w:szCs w:val="22"/>
          <w:shd w:val="clear" w:color="auto" w:fill="FFFF99"/>
          <w:rtl/>
        </w:rPr>
        <w:t xml:space="preserve"> </w:t>
      </w:r>
      <w:r w:rsidRPr="005532B1">
        <w:rPr>
          <w:rStyle w:val="default"/>
          <w:rFonts w:cs="FrankRuehl" w:hint="cs"/>
          <w:vanish/>
          <w:sz w:val="22"/>
          <w:szCs w:val="22"/>
          <w:u w:val="single"/>
          <w:shd w:val="clear" w:color="auto" w:fill="FFFF99"/>
          <w:rtl/>
        </w:rPr>
        <w:t>95</w:t>
      </w:r>
    </w:p>
    <w:p w:rsidR="00A3042E" w:rsidRPr="005532B1" w:rsidRDefault="00A3042E" w:rsidP="00A3042E">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"ז"</w:t>
      </w:r>
      <w:r w:rsidRPr="005532B1">
        <w:rPr>
          <w:rStyle w:val="default"/>
          <w:rFonts w:cs="FrankRuehl" w:hint="cs"/>
          <w:vanish/>
          <w:sz w:val="22"/>
          <w:szCs w:val="22"/>
          <w:shd w:val="clear" w:color="auto" w:fill="FFFF99"/>
          <w:rtl/>
        </w:rPr>
        <w:tab/>
      </w:r>
      <w:r w:rsidRPr="005532B1">
        <w:rPr>
          <w:rStyle w:val="default"/>
          <w:rFonts w:cs="FrankRuehl" w:hint="cs"/>
          <w:strike/>
          <w:vanish/>
          <w:sz w:val="22"/>
          <w:szCs w:val="22"/>
          <w:shd w:val="clear" w:color="auto" w:fill="FFFF99"/>
          <w:rtl/>
        </w:rPr>
        <w:t>165</w:t>
      </w:r>
      <w:r w:rsidRPr="005532B1">
        <w:rPr>
          <w:rStyle w:val="default"/>
          <w:rFonts w:cs="FrankRuehl" w:hint="cs"/>
          <w:vanish/>
          <w:sz w:val="22"/>
          <w:szCs w:val="22"/>
          <w:shd w:val="clear" w:color="auto" w:fill="FFFF99"/>
          <w:rtl/>
        </w:rPr>
        <w:t xml:space="preserve"> </w:t>
      </w:r>
      <w:r w:rsidRPr="005532B1">
        <w:rPr>
          <w:rStyle w:val="default"/>
          <w:rFonts w:cs="FrankRuehl" w:hint="cs"/>
          <w:vanish/>
          <w:sz w:val="22"/>
          <w:szCs w:val="22"/>
          <w:u w:val="single"/>
          <w:shd w:val="clear" w:color="auto" w:fill="FFFF99"/>
          <w:rtl/>
        </w:rPr>
        <w:t>220</w:t>
      </w:r>
    </w:p>
    <w:p w:rsidR="00A3042E" w:rsidRPr="005532B1" w:rsidRDefault="00A3042E" w:rsidP="002A3749">
      <w:pPr>
        <w:pStyle w:val="P00"/>
        <w:spacing w:before="0"/>
        <w:ind w:left="0" w:right="1134"/>
        <w:rPr>
          <w:rStyle w:val="default"/>
          <w:rFonts w:cs="FrankRuehl" w:hint="cs"/>
          <w:vanish/>
          <w:szCs w:val="20"/>
          <w:shd w:val="clear" w:color="auto" w:fill="FFFF99"/>
          <w:rtl/>
        </w:rPr>
      </w:pPr>
    </w:p>
    <w:p w:rsidR="00A3042E" w:rsidRPr="005532B1" w:rsidRDefault="00A3042E" w:rsidP="002A3749">
      <w:pPr>
        <w:pStyle w:val="P00"/>
        <w:spacing w:before="0"/>
        <w:ind w:left="0" w:right="1134"/>
        <w:rPr>
          <w:rStyle w:val="default"/>
          <w:rFonts w:cs="FrankRuehl" w:hint="cs"/>
          <w:vanish/>
          <w:color w:val="FF0000"/>
          <w:szCs w:val="20"/>
          <w:shd w:val="clear" w:color="auto" w:fill="FFFF99"/>
          <w:rtl/>
        </w:rPr>
      </w:pPr>
      <w:r w:rsidRPr="005532B1">
        <w:rPr>
          <w:rStyle w:val="default"/>
          <w:rFonts w:cs="FrankRuehl" w:hint="cs"/>
          <w:vanish/>
          <w:color w:val="FF0000"/>
          <w:szCs w:val="20"/>
          <w:shd w:val="clear" w:color="auto" w:fill="FFFF99"/>
          <w:rtl/>
        </w:rPr>
        <w:t>מיום 29.3.2011</w:t>
      </w:r>
    </w:p>
    <w:p w:rsidR="00A3042E" w:rsidRPr="005532B1" w:rsidRDefault="00A3042E" w:rsidP="002A3749">
      <w:pPr>
        <w:pStyle w:val="P00"/>
        <w:spacing w:before="0"/>
        <w:ind w:left="0" w:right="1134"/>
        <w:rPr>
          <w:rStyle w:val="default"/>
          <w:rFonts w:cs="FrankRuehl" w:hint="cs"/>
          <w:vanish/>
          <w:szCs w:val="20"/>
          <w:shd w:val="clear" w:color="auto" w:fill="FFFF99"/>
          <w:rtl/>
        </w:rPr>
      </w:pPr>
      <w:r w:rsidRPr="005532B1">
        <w:rPr>
          <w:rStyle w:val="default"/>
          <w:rFonts w:cs="FrankRuehl" w:hint="cs"/>
          <w:b/>
          <w:bCs/>
          <w:vanish/>
          <w:szCs w:val="20"/>
          <w:shd w:val="clear" w:color="auto" w:fill="FFFF99"/>
          <w:rtl/>
        </w:rPr>
        <w:t xml:space="preserve">צו </w:t>
      </w:r>
      <w:r w:rsidR="000E3B92" w:rsidRPr="005532B1">
        <w:rPr>
          <w:rStyle w:val="default"/>
          <w:rFonts w:cs="FrankRuehl" w:hint="cs"/>
          <w:b/>
          <w:bCs/>
          <w:vanish/>
          <w:szCs w:val="20"/>
          <w:shd w:val="clear" w:color="auto" w:fill="FFFF99"/>
          <w:rtl/>
        </w:rPr>
        <w:t xml:space="preserve">(מס' 8) </w:t>
      </w:r>
      <w:r w:rsidRPr="005532B1">
        <w:rPr>
          <w:rStyle w:val="default"/>
          <w:rFonts w:cs="FrankRuehl" w:hint="cs"/>
          <w:b/>
          <w:bCs/>
          <w:vanish/>
          <w:szCs w:val="20"/>
          <w:shd w:val="clear" w:color="auto" w:fill="FFFF99"/>
          <w:rtl/>
        </w:rPr>
        <w:t>תשע"א-2011</w:t>
      </w:r>
    </w:p>
    <w:p w:rsidR="00A3042E" w:rsidRPr="005532B1" w:rsidRDefault="00A3042E" w:rsidP="002A3749">
      <w:pPr>
        <w:pStyle w:val="P00"/>
        <w:spacing w:before="0"/>
        <w:ind w:left="0" w:right="1134"/>
        <w:rPr>
          <w:rStyle w:val="default"/>
          <w:rFonts w:cs="FrankRuehl" w:hint="cs"/>
          <w:vanish/>
          <w:szCs w:val="20"/>
          <w:shd w:val="clear" w:color="auto" w:fill="FFFF99"/>
          <w:rtl/>
        </w:rPr>
      </w:pPr>
      <w:hyperlink r:id="rId14" w:history="1">
        <w:r w:rsidRPr="005532B1">
          <w:rPr>
            <w:rStyle w:val="Hyperlink"/>
            <w:rFonts w:hint="cs"/>
            <w:vanish/>
            <w:szCs w:val="20"/>
            <w:shd w:val="clear" w:color="auto" w:fill="FFFF99"/>
            <w:rtl/>
          </w:rPr>
          <w:t>ק"ת חש"ם תשע"א מס' 753</w:t>
        </w:r>
      </w:hyperlink>
      <w:r w:rsidRPr="005532B1">
        <w:rPr>
          <w:rStyle w:val="default"/>
          <w:rFonts w:cs="FrankRuehl" w:hint="cs"/>
          <w:vanish/>
          <w:szCs w:val="20"/>
          <w:shd w:val="clear" w:color="auto" w:fill="FFFF99"/>
          <w:rtl/>
        </w:rPr>
        <w:t xml:space="preserve"> מיום 27.2.2011 עמ' 229</w:t>
      </w:r>
    </w:p>
    <w:p w:rsidR="005324F3" w:rsidRPr="005532B1" w:rsidRDefault="005324F3" w:rsidP="005324F3">
      <w:pPr>
        <w:pStyle w:val="P00"/>
        <w:ind w:left="0" w:right="1134"/>
        <w:rPr>
          <w:rStyle w:val="default"/>
          <w:rFonts w:cs="FrankRuehl" w:hint="cs"/>
          <w:vanish/>
          <w:sz w:val="22"/>
          <w:szCs w:val="22"/>
          <w:shd w:val="clear" w:color="auto" w:fill="FFFF99"/>
          <w:rtl/>
        </w:rPr>
      </w:pPr>
      <w:r w:rsidRPr="005532B1">
        <w:rPr>
          <w:rStyle w:val="default"/>
          <w:rFonts w:cs="FrankRuehl" w:hint="cs"/>
          <w:vanish/>
          <w:sz w:val="22"/>
          <w:szCs w:val="22"/>
          <w:shd w:val="clear" w:color="auto" w:fill="FFFF99"/>
          <w:rtl/>
        </w:rPr>
        <w:tab/>
        <w:t>(ב)</w:t>
      </w:r>
      <w:r w:rsidRPr="005532B1">
        <w:rPr>
          <w:rStyle w:val="default"/>
          <w:rFonts w:cs="FrankRuehl" w:hint="cs"/>
          <w:vanish/>
          <w:sz w:val="22"/>
          <w:szCs w:val="22"/>
          <w:shd w:val="clear" w:color="auto" w:fill="FFFF99"/>
          <w:rtl/>
        </w:rPr>
        <w:tab/>
        <w:t xml:space="preserve">בצו זה </w:t>
      </w:r>
      <w:r w:rsidRPr="005532B1">
        <w:rPr>
          <w:rStyle w:val="default"/>
          <w:rFonts w:cs="FrankRuehl"/>
          <w:vanish/>
          <w:sz w:val="22"/>
          <w:szCs w:val="22"/>
          <w:shd w:val="clear" w:color="auto" w:fill="FFFF99"/>
          <w:rtl/>
        </w:rPr>
        <w:t>–</w:t>
      </w:r>
    </w:p>
    <w:p w:rsidR="005324F3" w:rsidRPr="005532B1" w:rsidRDefault="005324F3" w:rsidP="005324F3">
      <w:pPr>
        <w:pStyle w:val="P00"/>
        <w:tabs>
          <w:tab w:val="clear" w:pos="624"/>
          <w:tab w:val="clear" w:pos="1021"/>
          <w:tab w:val="clear" w:pos="1474"/>
          <w:tab w:val="clear" w:pos="1928"/>
          <w:tab w:val="clear" w:pos="2381"/>
          <w:tab w:val="clear" w:pos="2835"/>
          <w:tab w:val="clear" w:pos="6259"/>
          <w:tab w:val="center" w:pos="2892"/>
          <w:tab w:val="center" w:pos="4706"/>
        </w:tabs>
        <w:spacing w:before="0"/>
        <w:ind w:left="1021" w:right="1134"/>
        <w:rPr>
          <w:rStyle w:val="default"/>
          <w:rFonts w:cs="FrankRuehl" w:hint="cs"/>
          <w:vanish/>
          <w:sz w:val="22"/>
          <w:szCs w:val="22"/>
          <w:shd w:val="clear" w:color="auto" w:fill="FFFF99"/>
          <w:rtl/>
        </w:rPr>
      </w:pPr>
      <w:r w:rsidRPr="005532B1">
        <w:rPr>
          <w:rStyle w:val="default"/>
          <w:rFonts w:cs="FrankRuehl" w:hint="cs"/>
          <w:vanish/>
          <w:sz w:val="22"/>
          <w:szCs w:val="22"/>
          <w:shd w:val="clear" w:color="auto" w:fill="FFFF99"/>
          <w:rtl/>
        </w:rPr>
        <w:tab/>
      </w:r>
      <w:r w:rsidRPr="005532B1">
        <w:rPr>
          <w:rStyle w:val="default"/>
          <w:rFonts w:cs="FrankRuehl" w:hint="cs"/>
          <w:vanish/>
          <w:sz w:val="22"/>
          <w:szCs w:val="22"/>
          <w:u w:val="single"/>
          <w:shd w:val="clear" w:color="auto" w:fill="FFFF99"/>
          <w:rtl/>
        </w:rPr>
        <w:t>דרגת הקנס</w:t>
      </w:r>
      <w:r w:rsidRPr="005532B1">
        <w:rPr>
          <w:rStyle w:val="default"/>
          <w:rFonts w:cs="FrankRuehl" w:hint="cs"/>
          <w:vanish/>
          <w:sz w:val="22"/>
          <w:szCs w:val="22"/>
          <w:shd w:val="clear" w:color="auto" w:fill="FFFF99"/>
          <w:rtl/>
        </w:rPr>
        <w:tab/>
        <w:t xml:space="preserve">         </w:t>
      </w:r>
      <w:r w:rsidRPr="005532B1">
        <w:rPr>
          <w:rStyle w:val="default"/>
          <w:rFonts w:cs="FrankRuehl" w:hint="cs"/>
          <w:vanish/>
          <w:sz w:val="22"/>
          <w:szCs w:val="22"/>
          <w:u w:val="single"/>
          <w:shd w:val="clear" w:color="auto" w:fill="FFFF99"/>
          <w:rtl/>
        </w:rPr>
        <w:t>בשקלים חדשים</w:t>
      </w:r>
    </w:p>
    <w:p w:rsidR="005324F3" w:rsidRPr="005532B1" w:rsidRDefault="005324F3" w:rsidP="00A3042E">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"א"</w:t>
      </w:r>
      <w:r w:rsidRPr="005532B1">
        <w:rPr>
          <w:rStyle w:val="default"/>
          <w:rFonts w:cs="FrankRuehl" w:hint="cs"/>
          <w:vanish/>
          <w:sz w:val="22"/>
          <w:szCs w:val="22"/>
          <w:shd w:val="clear" w:color="auto" w:fill="FFFF99"/>
          <w:rtl/>
        </w:rPr>
        <w:tab/>
      </w:r>
      <w:r w:rsidR="00A3042E" w:rsidRPr="005532B1">
        <w:rPr>
          <w:rStyle w:val="default"/>
          <w:rFonts w:cs="FrankRuehl" w:hint="cs"/>
          <w:strike/>
          <w:vanish/>
          <w:sz w:val="22"/>
          <w:szCs w:val="22"/>
          <w:shd w:val="clear" w:color="auto" w:fill="FFFF99"/>
          <w:rtl/>
        </w:rPr>
        <w:t>660</w:t>
      </w:r>
      <w:r w:rsidRPr="005532B1">
        <w:rPr>
          <w:rStyle w:val="default"/>
          <w:rFonts w:cs="FrankRuehl" w:hint="cs"/>
          <w:vanish/>
          <w:sz w:val="22"/>
          <w:szCs w:val="22"/>
          <w:shd w:val="clear" w:color="auto" w:fill="FFFF99"/>
          <w:rtl/>
        </w:rPr>
        <w:t xml:space="preserve"> </w:t>
      </w:r>
      <w:r w:rsidR="00A3042E" w:rsidRPr="005532B1">
        <w:rPr>
          <w:rStyle w:val="default"/>
          <w:rFonts w:cs="FrankRuehl" w:hint="cs"/>
          <w:vanish/>
          <w:sz w:val="22"/>
          <w:szCs w:val="22"/>
          <w:u w:val="single"/>
          <w:shd w:val="clear" w:color="auto" w:fill="FFFF99"/>
          <w:rtl/>
        </w:rPr>
        <w:t>730</w:t>
      </w:r>
    </w:p>
    <w:p w:rsidR="005324F3" w:rsidRPr="005532B1" w:rsidRDefault="005324F3" w:rsidP="00A3042E">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"ב"</w:t>
      </w:r>
      <w:r w:rsidRPr="005532B1">
        <w:rPr>
          <w:rStyle w:val="default"/>
          <w:rFonts w:cs="FrankRuehl" w:hint="cs"/>
          <w:vanish/>
          <w:sz w:val="22"/>
          <w:szCs w:val="22"/>
          <w:shd w:val="clear" w:color="auto" w:fill="FFFF99"/>
          <w:rtl/>
        </w:rPr>
        <w:tab/>
      </w:r>
      <w:r w:rsidR="00A3042E" w:rsidRPr="005532B1">
        <w:rPr>
          <w:rStyle w:val="default"/>
          <w:rFonts w:cs="FrankRuehl" w:hint="cs"/>
          <w:strike/>
          <w:vanish/>
          <w:sz w:val="22"/>
          <w:szCs w:val="22"/>
          <w:shd w:val="clear" w:color="auto" w:fill="FFFF99"/>
          <w:rtl/>
        </w:rPr>
        <w:t>430</w:t>
      </w:r>
      <w:r w:rsidRPr="005532B1">
        <w:rPr>
          <w:rStyle w:val="default"/>
          <w:rFonts w:cs="FrankRuehl" w:hint="cs"/>
          <w:vanish/>
          <w:sz w:val="22"/>
          <w:szCs w:val="22"/>
          <w:u w:val="single"/>
          <w:shd w:val="clear" w:color="auto" w:fill="FFFF99"/>
          <w:rtl/>
        </w:rPr>
        <w:t xml:space="preserve"> </w:t>
      </w:r>
      <w:r w:rsidR="00A3042E" w:rsidRPr="005532B1">
        <w:rPr>
          <w:rStyle w:val="default"/>
          <w:rFonts w:cs="FrankRuehl" w:hint="cs"/>
          <w:vanish/>
          <w:sz w:val="22"/>
          <w:szCs w:val="22"/>
          <w:u w:val="single"/>
          <w:shd w:val="clear" w:color="auto" w:fill="FFFF99"/>
          <w:rtl/>
        </w:rPr>
        <w:t>475</w:t>
      </w:r>
    </w:p>
    <w:p w:rsidR="005324F3" w:rsidRPr="005532B1" w:rsidRDefault="005324F3" w:rsidP="00A3042E">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"ג"</w:t>
      </w:r>
      <w:r w:rsidRPr="005532B1">
        <w:rPr>
          <w:rStyle w:val="default"/>
          <w:rFonts w:cs="FrankRuehl" w:hint="cs"/>
          <w:vanish/>
          <w:sz w:val="22"/>
          <w:szCs w:val="22"/>
          <w:shd w:val="clear" w:color="auto" w:fill="FFFF99"/>
          <w:rtl/>
        </w:rPr>
        <w:tab/>
      </w:r>
      <w:r w:rsidR="00A3042E" w:rsidRPr="005532B1">
        <w:rPr>
          <w:rStyle w:val="default"/>
          <w:rFonts w:cs="FrankRuehl" w:hint="cs"/>
          <w:strike/>
          <w:vanish/>
          <w:sz w:val="22"/>
          <w:szCs w:val="22"/>
          <w:shd w:val="clear" w:color="auto" w:fill="FFFF99"/>
          <w:rtl/>
        </w:rPr>
        <w:t>290</w:t>
      </w:r>
      <w:r w:rsidR="002A3749" w:rsidRPr="005532B1">
        <w:rPr>
          <w:rStyle w:val="default"/>
          <w:rFonts w:cs="FrankRuehl" w:hint="cs"/>
          <w:vanish/>
          <w:sz w:val="22"/>
          <w:szCs w:val="22"/>
          <w:u w:val="single"/>
          <w:shd w:val="clear" w:color="auto" w:fill="FFFF99"/>
          <w:rtl/>
        </w:rPr>
        <w:t xml:space="preserve"> </w:t>
      </w:r>
      <w:r w:rsidR="00A3042E" w:rsidRPr="005532B1">
        <w:rPr>
          <w:rStyle w:val="default"/>
          <w:rFonts w:cs="FrankRuehl" w:hint="cs"/>
          <w:vanish/>
          <w:sz w:val="22"/>
          <w:szCs w:val="22"/>
          <w:u w:val="single"/>
          <w:shd w:val="clear" w:color="auto" w:fill="FFFF99"/>
          <w:rtl/>
        </w:rPr>
        <w:t>320</w:t>
      </w:r>
    </w:p>
    <w:p w:rsidR="005324F3" w:rsidRPr="005532B1" w:rsidRDefault="005324F3" w:rsidP="00A3042E">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"ד"</w:t>
      </w:r>
      <w:r w:rsidRPr="005532B1">
        <w:rPr>
          <w:rStyle w:val="default"/>
          <w:rFonts w:cs="FrankRuehl" w:hint="cs"/>
          <w:vanish/>
          <w:sz w:val="22"/>
          <w:szCs w:val="22"/>
          <w:shd w:val="clear" w:color="auto" w:fill="FFFF99"/>
          <w:rtl/>
        </w:rPr>
        <w:tab/>
      </w:r>
      <w:r w:rsidR="00A3042E" w:rsidRPr="005532B1">
        <w:rPr>
          <w:rStyle w:val="default"/>
          <w:rFonts w:cs="FrankRuehl" w:hint="cs"/>
          <w:strike/>
          <w:vanish/>
          <w:sz w:val="22"/>
          <w:szCs w:val="22"/>
          <w:shd w:val="clear" w:color="auto" w:fill="FFFF99"/>
          <w:rtl/>
        </w:rPr>
        <w:t>15</w:t>
      </w:r>
      <w:r w:rsidRPr="005532B1">
        <w:rPr>
          <w:rStyle w:val="default"/>
          <w:rFonts w:cs="FrankRuehl" w:hint="cs"/>
          <w:strike/>
          <w:vanish/>
          <w:sz w:val="22"/>
          <w:szCs w:val="22"/>
          <w:shd w:val="clear" w:color="auto" w:fill="FFFF99"/>
          <w:rtl/>
        </w:rPr>
        <w:t>0</w:t>
      </w:r>
      <w:r w:rsidRPr="005532B1">
        <w:rPr>
          <w:rStyle w:val="default"/>
          <w:rFonts w:cs="FrankRuehl" w:hint="cs"/>
          <w:vanish/>
          <w:sz w:val="22"/>
          <w:szCs w:val="22"/>
          <w:shd w:val="clear" w:color="auto" w:fill="FFFF99"/>
          <w:rtl/>
        </w:rPr>
        <w:t xml:space="preserve"> </w:t>
      </w:r>
      <w:r w:rsidR="00A3042E" w:rsidRPr="005532B1">
        <w:rPr>
          <w:rStyle w:val="default"/>
          <w:rFonts w:cs="FrankRuehl" w:hint="cs"/>
          <w:vanish/>
          <w:sz w:val="22"/>
          <w:szCs w:val="22"/>
          <w:u w:val="single"/>
          <w:shd w:val="clear" w:color="auto" w:fill="FFFF99"/>
          <w:rtl/>
        </w:rPr>
        <w:t>245</w:t>
      </w:r>
    </w:p>
    <w:p w:rsidR="005324F3" w:rsidRPr="005532B1" w:rsidRDefault="005324F3" w:rsidP="00A3042E">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"ה"</w:t>
      </w:r>
      <w:r w:rsidRPr="005532B1">
        <w:rPr>
          <w:rStyle w:val="default"/>
          <w:rFonts w:cs="FrankRuehl" w:hint="cs"/>
          <w:vanish/>
          <w:sz w:val="22"/>
          <w:szCs w:val="22"/>
          <w:shd w:val="clear" w:color="auto" w:fill="FFFF99"/>
          <w:rtl/>
        </w:rPr>
        <w:tab/>
      </w:r>
      <w:r w:rsidR="00A3042E" w:rsidRPr="005532B1">
        <w:rPr>
          <w:rStyle w:val="default"/>
          <w:rFonts w:cs="FrankRuehl" w:hint="cs"/>
          <w:strike/>
          <w:vanish/>
          <w:sz w:val="22"/>
          <w:szCs w:val="22"/>
          <w:shd w:val="clear" w:color="auto" w:fill="FFFF99"/>
          <w:rtl/>
        </w:rPr>
        <w:t>7</w:t>
      </w:r>
      <w:r w:rsidR="00B804A3" w:rsidRPr="005532B1">
        <w:rPr>
          <w:rStyle w:val="default"/>
          <w:rFonts w:cs="FrankRuehl" w:hint="cs"/>
          <w:strike/>
          <w:vanish/>
          <w:sz w:val="22"/>
          <w:szCs w:val="22"/>
          <w:shd w:val="clear" w:color="auto" w:fill="FFFF99"/>
          <w:rtl/>
        </w:rPr>
        <w:t>5</w:t>
      </w:r>
      <w:r w:rsidRPr="005532B1">
        <w:rPr>
          <w:rStyle w:val="default"/>
          <w:rFonts w:cs="FrankRuehl" w:hint="cs"/>
          <w:vanish/>
          <w:sz w:val="22"/>
          <w:szCs w:val="22"/>
          <w:shd w:val="clear" w:color="auto" w:fill="FFFF99"/>
          <w:rtl/>
        </w:rPr>
        <w:t xml:space="preserve"> </w:t>
      </w:r>
      <w:r w:rsidR="00A3042E" w:rsidRPr="005532B1">
        <w:rPr>
          <w:rStyle w:val="default"/>
          <w:rFonts w:cs="FrankRuehl" w:hint="cs"/>
          <w:vanish/>
          <w:sz w:val="22"/>
          <w:szCs w:val="22"/>
          <w:u w:val="single"/>
          <w:shd w:val="clear" w:color="auto" w:fill="FFFF99"/>
          <w:rtl/>
        </w:rPr>
        <w:t>165</w:t>
      </w:r>
    </w:p>
    <w:p w:rsidR="005324F3" w:rsidRPr="005532B1" w:rsidRDefault="005324F3" w:rsidP="00A3042E">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u w:val="single"/>
          <w:shd w:val="clear" w:color="auto" w:fill="FFFF99"/>
          <w:rtl/>
        </w:rPr>
      </w:pPr>
      <w:r w:rsidRPr="005532B1">
        <w:rPr>
          <w:rStyle w:val="default"/>
          <w:rFonts w:cs="FrankRuehl" w:hint="cs"/>
          <w:vanish/>
          <w:sz w:val="22"/>
          <w:szCs w:val="22"/>
          <w:shd w:val="clear" w:color="auto" w:fill="FFFF99"/>
          <w:rtl/>
        </w:rPr>
        <w:tab/>
        <w:t>"ו"</w:t>
      </w:r>
      <w:r w:rsidRPr="005532B1">
        <w:rPr>
          <w:rStyle w:val="default"/>
          <w:rFonts w:cs="FrankRuehl" w:hint="cs"/>
          <w:vanish/>
          <w:sz w:val="22"/>
          <w:szCs w:val="22"/>
          <w:shd w:val="clear" w:color="auto" w:fill="FFFF99"/>
          <w:rtl/>
        </w:rPr>
        <w:tab/>
      </w:r>
      <w:r w:rsidR="00A3042E" w:rsidRPr="005532B1">
        <w:rPr>
          <w:rStyle w:val="default"/>
          <w:rFonts w:cs="FrankRuehl" w:hint="cs"/>
          <w:strike/>
          <w:vanish/>
          <w:sz w:val="22"/>
          <w:szCs w:val="22"/>
          <w:shd w:val="clear" w:color="auto" w:fill="FFFF99"/>
          <w:rtl/>
        </w:rPr>
        <w:t>95</w:t>
      </w:r>
      <w:r w:rsidRPr="005532B1">
        <w:rPr>
          <w:rStyle w:val="default"/>
          <w:rFonts w:cs="FrankRuehl" w:hint="cs"/>
          <w:vanish/>
          <w:sz w:val="22"/>
          <w:szCs w:val="22"/>
          <w:shd w:val="clear" w:color="auto" w:fill="FFFF99"/>
          <w:rtl/>
        </w:rPr>
        <w:t xml:space="preserve"> </w:t>
      </w:r>
      <w:r w:rsidR="00A3042E" w:rsidRPr="005532B1">
        <w:rPr>
          <w:rStyle w:val="default"/>
          <w:rFonts w:cs="FrankRuehl" w:hint="cs"/>
          <w:vanish/>
          <w:sz w:val="22"/>
          <w:szCs w:val="22"/>
          <w:u w:val="single"/>
          <w:shd w:val="clear" w:color="auto" w:fill="FFFF99"/>
          <w:rtl/>
        </w:rPr>
        <w:t>105</w:t>
      </w:r>
    </w:p>
    <w:p w:rsidR="005324F3" w:rsidRPr="003C5A8C" w:rsidRDefault="005324F3" w:rsidP="00A3042E">
      <w:pPr>
        <w:pStyle w:val="P00"/>
        <w:tabs>
          <w:tab w:val="clear" w:pos="624"/>
          <w:tab w:val="clear" w:pos="1021"/>
          <w:tab w:val="clear" w:pos="1474"/>
          <w:tab w:val="clear" w:pos="1928"/>
          <w:tab w:val="clear" w:pos="2381"/>
          <w:tab w:val="clear" w:pos="6259"/>
          <w:tab w:val="left" w:pos="4536"/>
        </w:tabs>
        <w:spacing w:before="0"/>
        <w:ind w:left="1021" w:right="1134"/>
        <w:rPr>
          <w:sz w:val="2"/>
          <w:szCs w:val="2"/>
        </w:rPr>
      </w:pPr>
      <w:r w:rsidRPr="005532B1">
        <w:rPr>
          <w:rStyle w:val="default"/>
          <w:rFonts w:cs="FrankRuehl" w:hint="cs"/>
          <w:vanish/>
          <w:sz w:val="22"/>
          <w:szCs w:val="22"/>
          <w:shd w:val="clear" w:color="auto" w:fill="FFFF99"/>
          <w:rtl/>
        </w:rPr>
        <w:tab/>
        <w:t>"ז"</w:t>
      </w:r>
      <w:r w:rsidRPr="005532B1">
        <w:rPr>
          <w:rStyle w:val="default"/>
          <w:rFonts w:cs="FrankRuehl" w:hint="cs"/>
          <w:vanish/>
          <w:sz w:val="22"/>
          <w:szCs w:val="22"/>
          <w:shd w:val="clear" w:color="auto" w:fill="FFFF99"/>
          <w:rtl/>
        </w:rPr>
        <w:tab/>
      </w:r>
      <w:r w:rsidR="00A3042E" w:rsidRPr="005532B1">
        <w:rPr>
          <w:rStyle w:val="default"/>
          <w:rFonts w:cs="FrankRuehl" w:hint="cs"/>
          <w:strike/>
          <w:vanish/>
          <w:sz w:val="22"/>
          <w:szCs w:val="22"/>
          <w:shd w:val="clear" w:color="auto" w:fill="FFFF99"/>
          <w:rtl/>
        </w:rPr>
        <w:t>220</w:t>
      </w:r>
      <w:r w:rsidRPr="005532B1">
        <w:rPr>
          <w:rStyle w:val="default"/>
          <w:rFonts w:cs="FrankRuehl" w:hint="cs"/>
          <w:vanish/>
          <w:sz w:val="22"/>
          <w:szCs w:val="22"/>
          <w:shd w:val="clear" w:color="auto" w:fill="FFFF99"/>
          <w:rtl/>
        </w:rPr>
        <w:t xml:space="preserve"> </w:t>
      </w:r>
      <w:r w:rsidR="00A3042E" w:rsidRPr="005532B1">
        <w:rPr>
          <w:rStyle w:val="default"/>
          <w:rFonts w:cs="FrankRuehl" w:hint="cs"/>
          <w:vanish/>
          <w:sz w:val="22"/>
          <w:szCs w:val="22"/>
          <w:u w:val="single"/>
          <w:shd w:val="clear" w:color="auto" w:fill="FFFF99"/>
          <w:rtl/>
        </w:rPr>
        <w:t>85</w:t>
      </w:r>
      <w:bookmarkEnd w:id="2"/>
    </w:p>
    <w:p w:rsidR="008011C2" w:rsidRDefault="008011C2" w:rsidP="00B62E64">
      <w:pPr>
        <w:pStyle w:val="P00"/>
        <w:spacing w:before="72"/>
        <w:ind w:left="0" w:right="1134"/>
        <w:rPr>
          <w:rStyle w:val="default"/>
          <w:rFonts w:cs="FrankRuehl" w:hint="cs"/>
          <w:rtl/>
        </w:rPr>
      </w:pPr>
      <w:r w:rsidRPr="006F0E0F">
        <w:rPr>
          <w:lang w:val="he-IL"/>
        </w:rPr>
        <w:pict>
          <v:rect id="_x0000_s2053" style="position:absolute;left:0;text-align:left;margin-left:464.5pt;margin-top:8.05pt;width:75.05pt;height:15.4pt;z-index:251594752" o:allowincell="f" filled="f" stroked="f" strokecolor="lime" strokeweight=".25pt">
            <v:textbox style="mso-next-textbox:#_x0000_s2053" inset="0,0,0,0">
              <w:txbxContent>
                <w:p w:rsidR="00927691" w:rsidRDefault="00927691">
                  <w:pPr>
                    <w:spacing w:line="160" w:lineRule="exact"/>
                    <w:jc w:val="left"/>
                    <w:rPr>
                      <w:rFonts w:cs="Miriam" w:hint="cs"/>
                      <w:noProof/>
                      <w:szCs w:val="18"/>
                      <w:rtl/>
                    </w:rPr>
                  </w:pPr>
                  <w:r>
                    <w:rPr>
                      <w:rFonts w:cs="Miriam" w:hint="cs"/>
                      <w:noProof/>
                      <w:szCs w:val="18"/>
                      <w:rtl/>
                    </w:rPr>
                    <w:t>צו תשע"ג-2013</w:t>
                  </w:r>
                </w:p>
              </w:txbxContent>
            </v:textbox>
            <w10:anchorlock/>
          </v:rect>
        </w:pict>
      </w:r>
      <w:r w:rsidRPr="006F0E0F">
        <w:rPr>
          <w:rStyle w:val="big-number"/>
          <w:rtl/>
        </w:rPr>
        <w:t>3</w:t>
      </w:r>
      <w:r>
        <w:rPr>
          <w:rStyle w:val="big-number"/>
          <w:rtl/>
        </w:rPr>
        <w:t>.</w:t>
      </w:r>
      <w:r>
        <w:rPr>
          <w:rStyle w:val="big-number"/>
          <w:rtl/>
        </w:rPr>
        <w:tab/>
      </w:r>
      <w:r w:rsidR="00B62E64">
        <w:rPr>
          <w:rStyle w:val="default"/>
          <w:rFonts w:cs="FrankRuehl" w:hint="cs"/>
          <w:rtl/>
        </w:rPr>
        <w:t>(בוטל)</w:t>
      </w:r>
      <w:r>
        <w:rPr>
          <w:rStyle w:val="default"/>
          <w:rFonts w:cs="FrankRuehl" w:hint="cs"/>
          <w:rtl/>
        </w:rPr>
        <w:t>.</w:t>
      </w:r>
    </w:p>
    <w:p w:rsidR="00525FFD" w:rsidRPr="005532B1" w:rsidRDefault="00525FFD" w:rsidP="00525FFD">
      <w:pPr>
        <w:pStyle w:val="P00"/>
        <w:spacing w:before="0"/>
        <w:ind w:left="0" w:right="1134"/>
        <w:rPr>
          <w:rStyle w:val="default"/>
          <w:rFonts w:cs="FrankRuehl" w:hint="cs"/>
          <w:vanish/>
          <w:color w:val="FF0000"/>
          <w:szCs w:val="20"/>
          <w:shd w:val="clear" w:color="auto" w:fill="FFFF99"/>
          <w:rtl/>
        </w:rPr>
      </w:pPr>
      <w:bookmarkStart w:id="3" w:name="Rov137"/>
      <w:r w:rsidRPr="005532B1">
        <w:rPr>
          <w:rStyle w:val="default"/>
          <w:rFonts w:cs="FrankRuehl" w:hint="cs"/>
          <w:vanish/>
          <w:color w:val="FF0000"/>
          <w:szCs w:val="20"/>
          <w:shd w:val="clear" w:color="auto" w:fill="FFFF99"/>
          <w:rtl/>
        </w:rPr>
        <w:t>מיום 13.5.2013</w:t>
      </w:r>
    </w:p>
    <w:p w:rsidR="00525FFD" w:rsidRPr="005532B1" w:rsidRDefault="00525FFD" w:rsidP="00525FFD">
      <w:pPr>
        <w:pStyle w:val="P00"/>
        <w:spacing w:before="0"/>
        <w:ind w:left="0" w:right="1134"/>
        <w:rPr>
          <w:rStyle w:val="default"/>
          <w:rFonts w:cs="FrankRuehl" w:hint="cs"/>
          <w:vanish/>
          <w:szCs w:val="20"/>
          <w:shd w:val="clear" w:color="auto" w:fill="FFFF99"/>
          <w:rtl/>
        </w:rPr>
      </w:pPr>
      <w:r w:rsidRPr="005532B1">
        <w:rPr>
          <w:rStyle w:val="default"/>
          <w:rFonts w:cs="FrankRuehl" w:hint="cs"/>
          <w:b/>
          <w:bCs/>
          <w:vanish/>
          <w:szCs w:val="20"/>
          <w:shd w:val="clear" w:color="auto" w:fill="FFFF99"/>
          <w:rtl/>
        </w:rPr>
        <w:t>צו תשע"ג-2013</w:t>
      </w:r>
    </w:p>
    <w:p w:rsidR="00525FFD" w:rsidRPr="005532B1" w:rsidRDefault="00525FFD" w:rsidP="00525FFD">
      <w:pPr>
        <w:pStyle w:val="P00"/>
        <w:spacing w:before="0"/>
        <w:ind w:left="0" w:right="1134"/>
        <w:rPr>
          <w:rStyle w:val="default"/>
          <w:rFonts w:cs="FrankRuehl" w:hint="cs"/>
          <w:vanish/>
          <w:szCs w:val="20"/>
          <w:shd w:val="clear" w:color="auto" w:fill="FFFF99"/>
          <w:rtl/>
        </w:rPr>
      </w:pPr>
      <w:hyperlink r:id="rId15" w:history="1">
        <w:r w:rsidRPr="005532B1">
          <w:rPr>
            <w:rStyle w:val="Hyperlink"/>
            <w:rFonts w:hint="cs"/>
            <w:vanish/>
            <w:szCs w:val="20"/>
            <w:shd w:val="clear" w:color="auto" w:fill="FFFF99"/>
            <w:rtl/>
          </w:rPr>
          <w:t>ק"ת חש"ם תשע"ג מס' 781</w:t>
        </w:r>
      </w:hyperlink>
      <w:r w:rsidRPr="005532B1">
        <w:rPr>
          <w:rStyle w:val="default"/>
          <w:rFonts w:cs="FrankRuehl" w:hint="cs"/>
          <w:vanish/>
          <w:szCs w:val="20"/>
          <w:shd w:val="clear" w:color="auto" w:fill="FFFF99"/>
          <w:rtl/>
        </w:rPr>
        <w:t xml:space="preserve"> מיום 13.1.2013 עמ' 194</w:t>
      </w:r>
    </w:p>
    <w:p w:rsidR="00525FFD" w:rsidRPr="005532B1" w:rsidRDefault="00525FFD" w:rsidP="00525FFD">
      <w:pPr>
        <w:pStyle w:val="P00"/>
        <w:spacing w:before="0"/>
        <w:ind w:left="0" w:right="1134"/>
        <w:rPr>
          <w:rStyle w:val="default"/>
          <w:rFonts w:cs="FrankRuehl" w:hint="cs"/>
          <w:vanish/>
          <w:szCs w:val="20"/>
          <w:shd w:val="clear" w:color="auto" w:fill="FFFF99"/>
          <w:rtl/>
        </w:rPr>
      </w:pPr>
      <w:r w:rsidRPr="005532B1">
        <w:rPr>
          <w:rStyle w:val="default"/>
          <w:rFonts w:cs="FrankRuehl" w:hint="cs"/>
          <w:b/>
          <w:bCs/>
          <w:vanish/>
          <w:szCs w:val="20"/>
          <w:shd w:val="clear" w:color="auto" w:fill="FFFF99"/>
          <w:rtl/>
        </w:rPr>
        <w:t>ביטול סעיף 3</w:t>
      </w:r>
    </w:p>
    <w:p w:rsidR="00525FFD" w:rsidRPr="005532B1" w:rsidRDefault="00525FFD" w:rsidP="00525FFD">
      <w:pPr>
        <w:pStyle w:val="P00"/>
        <w:ind w:left="0" w:right="1134"/>
        <w:rPr>
          <w:rStyle w:val="default"/>
          <w:rFonts w:cs="FrankRuehl" w:hint="cs"/>
          <w:vanish/>
          <w:szCs w:val="20"/>
          <w:shd w:val="clear" w:color="auto" w:fill="FFFF99"/>
          <w:rtl/>
        </w:rPr>
      </w:pPr>
      <w:r w:rsidRPr="005532B1">
        <w:rPr>
          <w:rStyle w:val="default"/>
          <w:rFonts w:cs="FrankRuehl" w:hint="cs"/>
          <w:vanish/>
          <w:szCs w:val="20"/>
          <w:shd w:val="clear" w:color="auto" w:fill="FFFF99"/>
          <w:rtl/>
        </w:rPr>
        <w:t>הנוסח הקודם:</w:t>
      </w:r>
    </w:p>
    <w:p w:rsidR="00525FFD" w:rsidRPr="005532B1" w:rsidRDefault="00525FFD" w:rsidP="00525FFD">
      <w:pPr>
        <w:pStyle w:val="P00"/>
        <w:spacing w:before="20"/>
        <w:ind w:left="0" w:right="1134"/>
        <w:rPr>
          <w:rStyle w:val="default"/>
          <w:rFonts w:cs="Miriam" w:hint="cs"/>
          <w:strike/>
          <w:vanish/>
          <w:sz w:val="16"/>
          <w:szCs w:val="16"/>
          <w:shd w:val="clear" w:color="auto" w:fill="FFFF99"/>
          <w:rtl/>
        </w:rPr>
      </w:pPr>
      <w:r w:rsidRPr="005532B1">
        <w:rPr>
          <w:rStyle w:val="default"/>
          <w:rFonts w:cs="Miriam" w:hint="cs"/>
          <w:strike/>
          <w:vanish/>
          <w:sz w:val="16"/>
          <w:szCs w:val="16"/>
          <w:shd w:val="clear" w:color="auto" w:fill="FFFF99"/>
          <w:rtl/>
        </w:rPr>
        <w:t>נוסח ההזמנה</w:t>
      </w:r>
    </w:p>
    <w:p w:rsidR="00525FFD" w:rsidRPr="00525FFD" w:rsidRDefault="00525FFD" w:rsidP="00525FFD">
      <w:pPr>
        <w:pStyle w:val="P00"/>
        <w:spacing w:before="0"/>
        <w:ind w:left="0" w:right="1134"/>
        <w:rPr>
          <w:rStyle w:val="default"/>
          <w:rFonts w:cs="FrankRuehl" w:hint="cs"/>
          <w:strike/>
          <w:sz w:val="2"/>
          <w:szCs w:val="2"/>
          <w:rtl/>
        </w:rPr>
      </w:pPr>
      <w:r w:rsidRPr="005532B1">
        <w:rPr>
          <w:rStyle w:val="default"/>
          <w:rFonts w:cs="FrankRuehl"/>
          <w:strike/>
          <w:vanish/>
          <w:sz w:val="22"/>
          <w:szCs w:val="22"/>
          <w:shd w:val="clear" w:color="auto" w:fill="FFFF99"/>
          <w:rtl/>
        </w:rPr>
        <w:t>3.</w:t>
      </w:r>
      <w:r w:rsidRPr="005532B1">
        <w:rPr>
          <w:rStyle w:val="default"/>
          <w:rFonts w:cs="FrankRuehl"/>
          <w:strike/>
          <w:vanish/>
          <w:sz w:val="22"/>
          <w:szCs w:val="22"/>
          <w:shd w:val="clear" w:color="auto" w:fill="FFFF99"/>
          <w:rtl/>
        </w:rPr>
        <w:tab/>
        <w:t>ה</w:t>
      </w:r>
      <w:r w:rsidRPr="005532B1">
        <w:rPr>
          <w:rStyle w:val="default"/>
          <w:rFonts w:cs="FrankRuehl" w:hint="cs"/>
          <w:strike/>
          <w:vanish/>
          <w:sz w:val="22"/>
          <w:szCs w:val="22"/>
          <w:shd w:val="clear" w:color="auto" w:fill="FFFF99"/>
          <w:rtl/>
        </w:rPr>
        <w:t>הזמנה לענין סעיף 26א לפקודה תהיה לפי הטופס שבתוספת</w:t>
      </w:r>
      <w:r w:rsidRPr="005532B1">
        <w:rPr>
          <w:rStyle w:val="default"/>
          <w:rFonts w:cs="FrankRuehl"/>
          <w:strike/>
          <w:vanish/>
          <w:sz w:val="22"/>
          <w:szCs w:val="22"/>
          <w:shd w:val="clear" w:color="auto" w:fill="FFFF99"/>
          <w:rtl/>
        </w:rPr>
        <w:t xml:space="preserve"> </w:t>
      </w:r>
      <w:r w:rsidRPr="005532B1">
        <w:rPr>
          <w:rStyle w:val="default"/>
          <w:rFonts w:cs="FrankRuehl" w:hint="cs"/>
          <w:strike/>
          <w:vanish/>
          <w:sz w:val="22"/>
          <w:szCs w:val="22"/>
          <w:shd w:val="clear" w:color="auto" w:fill="FFFF99"/>
          <w:rtl/>
        </w:rPr>
        <w:t>ה</w:t>
      </w:r>
      <w:r w:rsidRPr="005532B1">
        <w:rPr>
          <w:rStyle w:val="default"/>
          <w:rFonts w:cs="FrankRuehl"/>
          <w:strike/>
          <w:vanish/>
          <w:sz w:val="22"/>
          <w:szCs w:val="22"/>
          <w:shd w:val="clear" w:color="auto" w:fill="FFFF99"/>
          <w:rtl/>
        </w:rPr>
        <w:t>ש</w:t>
      </w:r>
      <w:r w:rsidRPr="005532B1">
        <w:rPr>
          <w:rStyle w:val="default"/>
          <w:rFonts w:cs="FrankRuehl" w:hint="cs"/>
          <w:strike/>
          <w:vanish/>
          <w:sz w:val="22"/>
          <w:szCs w:val="22"/>
          <w:shd w:val="clear" w:color="auto" w:fill="FFFF99"/>
          <w:rtl/>
        </w:rPr>
        <w:t>ניה.</w:t>
      </w:r>
      <w:bookmarkEnd w:id="3"/>
    </w:p>
    <w:p w:rsidR="008011C2" w:rsidRDefault="008011C2">
      <w:pPr>
        <w:pStyle w:val="P00"/>
        <w:spacing w:before="72"/>
        <w:ind w:left="0" w:right="1134"/>
        <w:rPr>
          <w:rStyle w:val="default"/>
          <w:rFonts w:cs="FrankRuehl" w:hint="cs"/>
          <w:rtl/>
        </w:rPr>
      </w:pPr>
      <w:r>
        <w:rPr>
          <w:lang w:val="he-IL"/>
        </w:rPr>
        <w:pict>
          <v:rect id="_x0000_s2054" style="position:absolute;left:0;text-align:left;margin-left:464.5pt;margin-top:8.05pt;width:75.05pt;height:13.2pt;z-index:251595776" o:allowincell="f" filled="f" stroked="f" strokecolor="lime" strokeweight=".25pt">
            <v:textbox inset="0,0,0,0">
              <w:txbxContent>
                <w:p w:rsidR="00927691" w:rsidRDefault="00927691" w:rsidP="00D76B14">
                  <w:pPr>
                    <w:spacing w:line="160" w:lineRule="exact"/>
                    <w:jc w:val="left"/>
                    <w:rPr>
                      <w:rFonts w:cs="Miriam" w:hint="cs"/>
                      <w:noProof/>
                      <w:szCs w:val="18"/>
                      <w:rtl/>
                    </w:rPr>
                  </w:pPr>
                  <w:r>
                    <w:rPr>
                      <w:rFonts w:cs="Miriam" w:hint="cs"/>
                      <w:noProof/>
                      <w:szCs w:val="18"/>
                      <w:rtl/>
                    </w:rPr>
                    <w:t>צו תשע"ג-2013</w:t>
                  </w:r>
                </w:p>
              </w:txbxContent>
            </v:textbox>
            <w10:anchorlock/>
          </v:rect>
        </w:pict>
      </w:r>
      <w:r>
        <w:rPr>
          <w:rStyle w:val="big-number"/>
          <w:rtl/>
        </w:rPr>
        <w:t>4.</w:t>
      </w:r>
      <w:r>
        <w:rPr>
          <w:rStyle w:val="big-number"/>
          <w:rtl/>
        </w:rPr>
        <w:tab/>
      </w:r>
      <w:r>
        <w:rPr>
          <w:rStyle w:val="default"/>
          <w:rFonts w:cs="FrankRuehl"/>
          <w:rtl/>
        </w:rPr>
        <w:t>(</w:t>
      </w:r>
      <w:r w:rsidR="00B62E64">
        <w:rPr>
          <w:rStyle w:val="default"/>
          <w:rFonts w:cs="FrankRuehl" w:hint="cs"/>
          <w:rtl/>
        </w:rPr>
        <w:t>בוטל)</w:t>
      </w:r>
      <w:r>
        <w:rPr>
          <w:rStyle w:val="default"/>
          <w:rFonts w:cs="FrankRuehl" w:hint="cs"/>
          <w:rtl/>
        </w:rPr>
        <w:t>.</w:t>
      </w:r>
    </w:p>
    <w:p w:rsidR="00525FFD" w:rsidRPr="005532B1" w:rsidRDefault="00525FFD" w:rsidP="00525FFD">
      <w:pPr>
        <w:pStyle w:val="P00"/>
        <w:spacing w:before="0"/>
        <w:ind w:left="0" w:right="1134"/>
        <w:rPr>
          <w:rStyle w:val="default"/>
          <w:rFonts w:cs="FrankRuehl" w:hint="cs"/>
          <w:vanish/>
          <w:color w:val="FF0000"/>
          <w:szCs w:val="20"/>
          <w:shd w:val="clear" w:color="auto" w:fill="FFFF99"/>
          <w:rtl/>
        </w:rPr>
      </w:pPr>
      <w:bookmarkStart w:id="4" w:name="Rov138"/>
      <w:r w:rsidRPr="005532B1">
        <w:rPr>
          <w:rStyle w:val="default"/>
          <w:rFonts w:cs="FrankRuehl" w:hint="cs"/>
          <w:vanish/>
          <w:color w:val="FF0000"/>
          <w:szCs w:val="20"/>
          <w:shd w:val="clear" w:color="auto" w:fill="FFFF99"/>
          <w:rtl/>
        </w:rPr>
        <w:t>מיום 13.5.2013</w:t>
      </w:r>
    </w:p>
    <w:p w:rsidR="00525FFD" w:rsidRPr="005532B1" w:rsidRDefault="00525FFD" w:rsidP="00525FFD">
      <w:pPr>
        <w:pStyle w:val="P00"/>
        <w:spacing w:before="0"/>
        <w:ind w:left="0" w:right="1134"/>
        <w:rPr>
          <w:rStyle w:val="default"/>
          <w:rFonts w:cs="FrankRuehl" w:hint="cs"/>
          <w:vanish/>
          <w:szCs w:val="20"/>
          <w:shd w:val="clear" w:color="auto" w:fill="FFFF99"/>
          <w:rtl/>
        </w:rPr>
      </w:pPr>
      <w:r w:rsidRPr="005532B1">
        <w:rPr>
          <w:rStyle w:val="default"/>
          <w:rFonts w:cs="FrankRuehl" w:hint="cs"/>
          <w:b/>
          <w:bCs/>
          <w:vanish/>
          <w:szCs w:val="20"/>
          <w:shd w:val="clear" w:color="auto" w:fill="FFFF99"/>
          <w:rtl/>
        </w:rPr>
        <w:t>צו תשע"ג-2013</w:t>
      </w:r>
    </w:p>
    <w:p w:rsidR="00525FFD" w:rsidRPr="005532B1" w:rsidRDefault="00525FFD" w:rsidP="00525FFD">
      <w:pPr>
        <w:pStyle w:val="P00"/>
        <w:spacing w:before="0"/>
        <w:ind w:left="0" w:right="1134"/>
        <w:rPr>
          <w:rStyle w:val="default"/>
          <w:rFonts w:cs="FrankRuehl" w:hint="cs"/>
          <w:vanish/>
          <w:szCs w:val="20"/>
          <w:shd w:val="clear" w:color="auto" w:fill="FFFF99"/>
          <w:rtl/>
        </w:rPr>
      </w:pPr>
      <w:hyperlink r:id="rId16" w:history="1">
        <w:r w:rsidRPr="005532B1">
          <w:rPr>
            <w:rStyle w:val="Hyperlink"/>
            <w:rFonts w:hint="cs"/>
            <w:vanish/>
            <w:szCs w:val="20"/>
            <w:shd w:val="clear" w:color="auto" w:fill="FFFF99"/>
            <w:rtl/>
          </w:rPr>
          <w:t>ק"ת חש"ם תשע"ג מס' 781</w:t>
        </w:r>
      </w:hyperlink>
      <w:r w:rsidRPr="005532B1">
        <w:rPr>
          <w:rStyle w:val="default"/>
          <w:rFonts w:cs="FrankRuehl" w:hint="cs"/>
          <w:vanish/>
          <w:szCs w:val="20"/>
          <w:shd w:val="clear" w:color="auto" w:fill="FFFF99"/>
          <w:rtl/>
        </w:rPr>
        <w:t xml:space="preserve"> מיום 13.1.2013 עמ' 194</w:t>
      </w:r>
    </w:p>
    <w:p w:rsidR="00525FFD" w:rsidRPr="005532B1" w:rsidRDefault="00525FFD" w:rsidP="00525FFD">
      <w:pPr>
        <w:pStyle w:val="P00"/>
        <w:spacing w:before="0"/>
        <w:ind w:left="0" w:right="1134"/>
        <w:rPr>
          <w:rStyle w:val="default"/>
          <w:rFonts w:cs="FrankRuehl" w:hint="cs"/>
          <w:vanish/>
          <w:szCs w:val="20"/>
          <w:shd w:val="clear" w:color="auto" w:fill="FFFF99"/>
          <w:rtl/>
        </w:rPr>
      </w:pPr>
      <w:r w:rsidRPr="005532B1">
        <w:rPr>
          <w:rStyle w:val="default"/>
          <w:rFonts w:cs="FrankRuehl" w:hint="cs"/>
          <w:b/>
          <w:bCs/>
          <w:vanish/>
          <w:szCs w:val="20"/>
          <w:shd w:val="clear" w:color="auto" w:fill="FFFF99"/>
          <w:rtl/>
        </w:rPr>
        <w:t>ביטול סעיף 4</w:t>
      </w:r>
    </w:p>
    <w:p w:rsidR="00525FFD" w:rsidRPr="005532B1" w:rsidRDefault="00525FFD" w:rsidP="00525FFD">
      <w:pPr>
        <w:pStyle w:val="P00"/>
        <w:ind w:left="0" w:right="1134"/>
        <w:rPr>
          <w:rStyle w:val="default"/>
          <w:rFonts w:cs="FrankRuehl" w:hint="cs"/>
          <w:vanish/>
          <w:szCs w:val="20"/>
          <w:shd w:val="clear" w:color="auto" w:fill="FFFF99"/>
          <w:rtl/>
        </w:rPr>
      </w:pPr>
      <w:r w:rsidRPr="005532B1">
        <w:rPr>
          <w:rStyle w:val="default"/>
          <w:rFonts w:cs="FrankRuehl" w:hint="cs"/>
          <w:vanish/>
          <w:szCs w:val="20"/>
          <w:shd w:val="clear" w:color="auto" w:fill="FFFF99"/>
          <w:rtl/>
        </w:rPr>
        <w:t>הנוסח הקודם:</w:t>
      </w:r>
    </w:p>
    <w:p w:rsidR="00525FFD" w:rsidRPr="005532B1" w:rsidRDefault="00525FFD" w:rsidP="00525FFD">
      <w:pPr>
        <w:pStyle w:val="P00"/>
        <w:spacing w:before="20"/>
        <w:ind w:left="0" w:right="1134"/>
        <w:rPr>
          <w:rStyle w:val="default"/>
          <w:rFonts w:cs="Miriam" w:hint="cs"/>
          <w:strike/>
          <w:vanish/>
          <w:sz w:val="16"/>
          <w:szCs w:val="16"/>
          <w:shd w:val="clear" w:color="auto" w:fill="FFFF99"/>
          <w:rtl/>
        </w:rPr>
      </w:pPr>
      <w:r w:rsidRPr="005532B1">
        <w:rPr>
          <w:rStyle w:val="default"/>
          <w:rFonts w:cs="Miriam" w:hint="cs"/>
          <w:strike/>
          <w:vanish/>
          <w:sz w:val="16"/>
          <w:szCs w:val="16"/>
          <w:shd w:val="clear" w:color="auto" w:fill="FFFF99"/>
          <w:rtl/>
        </w:rPr>
        <w:t>אופן תשלום הקנס</w:t>
      </w:r>
    </w:p>
    <w:p w:rsidR="00525FFD" w:rsidRPr="005532B1" w:rsidRDefault="00525FFD" w:rsidP="00525FFD">
      <w:pPr>
        <w:pStyle w:val="P00"/>
        <w:spacing w:before="0"/>
        <w:ind w:left="0" w:right="1134"/>
        <w:rPr>
          <w:rStyle w:val="default"/>
          <w:rFonts w:cs="FrankRuehl"/>
          <w:strike/>
          <w:vanish/>
          <w:sz w:val="22"/>
          <w:szCs w:val="22"/>
          <w:shd w:val="clear" w:color="auto" w:fill="FFFF99"/>
          <w:rtl/>
        </w:rPr>
      </w:pPr>
      <w:r w:rsidRPr="005532B1">
        <w:rPr>
          <w:rStyle w:val="default"/>
          <w:rFonts w:cs="FrankRuehl"/>
          <w:strike/>
          <w:vanish/>
          <w:sz w:val="22"/>
          <w:szCs w:val="22"/>
          <w:shd w:val="clear" w:color="auto" w:fill="FFFF99"/>
          <w:rtl/>
        </w:rPr>
        <w:t>4.</w:t>
      </w:r>
      <w:r w:rsidRPr="005532B1">
        <w:rPr>
          <w:rStyle w:val="default"/>
          <w:rFonts w:cs="FrankRuehl"/>
          <w:strike/>
          <w:vanish/>
          <w:sz w:val="22"/>
          <w:szCs w:val="22"/>
          <w:shd w:val="clear" w:color="auto" w:fill="FFFF99"/>
          <w:rtl/>
        </w:rPr>
        <w:tab/>
        <w:t>(</w:t>
      </w:r>
      <w:r w:rsidRPr="005532B1">
        <w:rPr>
          <w:rStyle w:val="default"/>
          <w:rFonts w:cs="FrankRuehl" w:hint="cs"/>
          <w:strike/>
          <w:vanish/>
          <w:sz w:val="22"/>
          <w:szCs w:val="22"/>
          <w:shd w:val="clear" w:color="auto" w:fill="FFFF99"/>
          <w:rtl/>
        </w:rPr>
        <w:t>א)</w:t>
      </w:r>
      <w:r w:rsidRPr="005532B1">
        <w:rPr>
          <w:rStyle w:val="default"/>
          <w:rFonts w:cs="FrankRuehl"/>
          <w:strike/>
          <w:vanish/>
          <w:sz w:val="22"/>
          <w:szCs w:val="22"/>
          <w:shd w:val="clear" w:color="auto" w:fill="FFFF99"/>
          <w:rtl/>
        </w:rPr>
        <w:tab/>
      </w:r>
      <w:r w:rsidRPr="005532B1">
        <w:rPr>
          <w:rStyle w:val="default"/>
          <w:rFonts w:cs="FrankRuehl" w:hint="cs"/>
          <w:strike/>
          <w:vanish/>
          <w:sz w:val="22"/>
          <w:szCs w:val="22"/>
          <w:shd w:val="clear" w:color="auto" w:fill="FFFF99"/>
          <w:rtl/>
        </w:rPr>
        <w:t>המשלם קנס על עבירת קנס לבית המשפט הנקוב בהזמנה, יגיש עם התשלום את ההזמנה שנמסרה לו על פי סעיף 26ב(א) לפקודה; פקיד בית המשפט לא יקבל את התשלום אלא אם קיבל את ההזמנה ונוכח שהתשלום הוא בשיעור הקבוע בצו זה לגבי העבירה הנזכרת בה</w:t>
      </w:r>
      <w:r w:rsidRPr="005532B1">
        <w:rPr>
          <w:rStyle w:val="default"/>
          <w:rFonts w:cs="FrankRuehl"/>
          <w:strike/>
          <w:vanish/>
          <w:sz w:val="22"/>
          <w:szCs w:val="22"/>
          <w:shd w:val="clear" w:color="auto" w:fill="FFFF99"/>
          <w:rtl/>
        </w:rPr>
        <w:t>ז</w:t>
      </w:r>
      <w:r w:rsidRPr="005532B1">
        <w:rPr>
          <w:rStyle w:val="default"/>
          <w:rFonts w:cs="FrankRuehl" w:hint="cs"/>
          <w:strike/>
          <w:vanish/>
          <w:sz w:val="22"/>
          <w:szCs w:val="22"/>
          <w:shd w:val="clear" w:color="auto" w:fill="FFFF99"/>
          <w:rtl/>
        </w:rPr>
        <w:t>מנה.</w:t>
      </w:r>
    </w:p>
    <w:p w:rsidR="00525FFD" w:rsidRPr="00525FFD" w:rsidRDefault="00525FFD" w:rsidP="00525FFD">
      <w:pPr>
        <w:pStyle w:val="P00"/>
        <w:spacing w:before="0"/>
        <w:ind w:left="0" w:right="1134"/>
        <w:rPr>
          <w:rStyle w:val="default"/>
          <w:rFonts w:cs="FrankRuehl" w:hint="cs"/>
          <w:sz w:val="2"/>
          <w:szCs w:val="2"/>
          <w:rtl/>
        </w:rPr>
      </w:pPr>
      <w:r w:rsidRPr="005532B1">
        <w:rPr>
          <w:vanish/>
          <w:sz w:val="22"/>
          <w:szCs w:val="22"/>
          <w:shd w:val="clear" w:color="auto" w:fill="FFFF99"/>
          <w:rtl/>
        </w:rPr>
        <w:tab/>
      </w:r>
      <w:r w:rsidRPr="005532B1">
        <w:rPr>
          <w:rStyle w:val="default"/>
          <w:rFonts w:cs="FrankRuehl"/>
          <w:strike/>
          <w:vanish/>
          <w:sz w:val="22"/>
          <w:szCs w:val="22"/>
          <w:shd w:val="clear" w:color="auto" w:fill="FFFF99"/>
          <w:rtl/>
        </w:rPr>
        <w:t>(</w:t>
      </w:r>
      <w:r w:rsidRPr="005532B1">
        <w:rPr>
          <w:rStyle w:val="default"/>
          <w:rFonts w:cs="FrankRuehl" w:hint="cs"/>
          <w:strike/>
          <w:vanish/>
          <w:sz w:val="22"/>
          <w:szCs w:val="22"/>
          <w:shd w:val="clear" w:color="auto" w:fill="FFFF99"/>
          <w:rtl/>
        </w:rPr>
        <w:t>ב)</w:t>
      </w:r>
      <w:r w:rsidRPr="005532B1">
        <w:rPr>
          <w:rStyle w:val="default"/>
          <w:rFonts w:cs="FrankRuehl"/>
          <w:strike/>
          <w:vanish/>
          <w:sz w:val="22"/>
          <w:szCs w:val="22"/>
          <w:shd w:val="clear" w:color="auto" w:fill="FFFF99"/>
          <w:rtl/>
        </w:rPr>
        <w:tab/>
      </w:r>
      <w:r w:rsidRPr="005532B1">
        <w:rPr>
          <w:rStyle w:val="default"/>
          <w:rFonts w:cs="FrankRuehl" w:hint="cs"/>
          <w:strike/>
          <w:vanish/>
          <w:sz w:val="22"/>
          <w:szCs w:val="22"/>
          <w:shd w:val="clear" w:color="auto" w:fill="FFFF99"/>
          <w:rtl/>
        </w:rPr>
        <w:t>המשלם את סכום הקנס בבנק הדואר לחשבון הסילוקים של בית המשפט הנקוב בהזמנה, והגיש את ההזמנה שנמסרה לו לפקיד בנק הדואר המקבל את התשלום, יראו אותו כאילו שילם את הקנס בבית המשפט בהתאם לסעיף 26ב לפקודה.</w:t>
      </w:r>
      <w:bookmarkEnd w:id="4"/>
    </w:p>
    <w:p w:rsidR="008011C2" w:rsidRDefault="008011C2">
      <w:pPr>
        <w:pStyle w:val="P00"/>
        <w:spacing w:before="72"/>
        <w:ind w:left="0" w:right="1134"/>
        <w:rPr>
          <w:rStyle w:val="default"/>
          <w:rFonts w:cs="FrankRuehl"/>
          <w:rtl/>
        </w:rPr>
      </w:pPr>
      <w:bookmarkStart w:id="5" w:name="Seif3"/>
      <w:bookmarkEnd w:id="5"/>
      <w:r>
        <w:rPr>
          <w:lang w:val="he-IL"/>
        </w:rPr>
        <w:pict>
          <v:rect id="_x0000_s2055" style="position:absolute;left:0;text-align:left;margin-left:464.5pt;margin-top:8.05pt;width:75.05pt;height:10pt;z-index:251596800" o:allowincell="f" filled="f" stroked="f" strokecolor="lime" strokeweight=".25pt">
            <v:textbox inset="0,0,0,0">
              <w:txbxContent>
                <w:p w:rsidR="00927691" w:rsidRDefault="00927691">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5.</w:t>
      </w:r>
      <w:r>
        <w:rPr>
          <w:rStyle w:val="big-number"/>
          <w:rtl/>
        </w:rPr>
        <w:tab/>
      </w:r>
      <w:r>
        <w:rPr>
          <w:rStyle w:val="default"/>
          <w:rFonts w:cs="FrankRuehl"/>
          <w:rtl/>
        </w:rPr>
        <w:t>ל</w:t>
      </w:r>
      <w:r>
        <w:rPr>
          <w:rStyle w:val="default"/>
          <w:rFonts w:cs="FrankRuehl" w:hint="cs"/>
          <w:rtl/>
        </w:rPr>
        <w:t>צו זה ייקרא "צו המועצות המקומיות (עביר</w:t>
      </w:r>
      <w:r>
        <w:rPr>
          <w:rStyle w:val="default"/>
          <w:rFonts w:cs="FrankRuehl"/>
          <w:rtl/>
        </w:rPr>
        <w:t>ו</w:t>
      </w:r>
      <w:r>
        <w:rPr>
          <w:rStyle w:val="default"/>
          <w:rFonts w:cs="FrankRuehl" w:hint="cs"/>
          <w:rtl/>
        </w:rPr>
        <w:t>ת קנס), תשל"ג-</w:t>
      </w:r>
      <w:r>
        <w:rPr>
          <w:rStyle w:val="default"/>
          <w:rFonts w:cs="FrankRuehl"/>
          <w:rtl/>
        </w:rPr>
        <w:t>1973".</w:t>
      </w:r>
    </w:p>
    <w:p w:rsidR="008011C2" w:rsidRDefault="008011C2">
      <w:pPr>
        <w:pStyle w:val="P00"/>
        <w:spacing w:before="72"/>
        <w:ind w:left="0" w:right="1134"/>
        <w:rPr>
          <w:rStyle w:val="default"/>
          <w:rFonts w:cs="FrankRuehl"/>
          <w:rtl/>
        </w:rPr>
      </w:pPr>
    </w:p>
    <w:p w:rsidR="008011C2" w:rsidRDefault="00693B5F">
      <w:pPr>
        <w:pStyle w:val="medium2-header"/>
        <w:keepLines w:val="0"/>
        <w:spacing w:before="72"/>
        <w:ind w:left="0" w:right="1134"/>
        <w:rPr>
          <w:rFonts w:hint="cs"/>
          <w:noProof/>
          <w:sz w:val="26"/>
          <w:szCs w:val="26"/>
          <w:rtl/>
        </w:rPr>
      </w:pPr>
      <w:bookmarkStart w:id="6" w:name="med0"/>
      <w:bookmarkEnd w:id="6"/>
      <w:r>
        <w:rPr>
          <w:noProof/>
          <w:sz w:val="26"/>
          <w:szCs w:val="26"/>
          <w:rtl/>
          <w:lang w:eastAsia="en-US"/>
        </w:rPr>
        <w:pict>
          <v:shape id="_x0000_s2061" type="#_x0000_t202" style="position:absolute;left:0;text-align:left;margin-left:470.25pt;margin-top:7.1pt;width:1in;height:17pt;z-index:251598848" filled="f" stroked="f">
            <v:textbox inset="1mm,0,1mm,0">
              <w:txbxContent>
                <w:p w:rsidR="00927691" w:rsidRDefault="00927691" w:rsidP="00693B5F">
                  <w:pPr>
                    <w:spacing w:line="160" w:lineRule="exact"/>
                    <w:jc w:val="left"/>
                    <w:rPr>
                      <w:rFonts w:cs="Miriam"/>
                      <w:noProof/>
                      <w:sz w:val="18"/>
                      <w:szCs w:val="18"/>
                      <w:rtl/>
                    </w:rPr>
                  </w:pPr>
                  <w:r>
                    <w:rPr>
                      <w:rFonts w:cs="Miriam" w:hint="cs"/>
                      <w:sz w:val="18"/>
                      <w:szCs w:val="18"/>
                      <w:rtl/>
                    </w:rPr>
                    <w:t xml:space="preserve">צו (מס' 8) </w:t>
                  </w:r>
                  <w:r>
                    <w:rPr>
                      <w:rFonts w:cs="Miriam"/>
                      <w:sz w:val="18"/>
                      <w:szCs w:val="18"/>
                      <w:rtl/>
                    </w:rPr>
                    <w:br/>
                  </w:r>
                  <w:r>
                    <w:rPr>
                      <w:rFonts w:cs="Miriam" w:hint="cs"/>
                      <w:sz w:val="18"/>
                      <w:szCs w:val="18"/>
                      <w:rtl/>
                    </w:rPr>
                    <w:t>תשע"א-2011</w:t>
                  </w:r>
                </w:p>
              </w:txbxContent>
            </v:textbox>
          </v:shape>
        </w:pict>
      </w:r>
      <w:r w:rsidR="008011C2">
        <w:rPr>
          <w:noProof/>
          <w:sz w:val="26"/>
          <w:szCs w:val="26"/>
          <w:rtl/>
        </w:rPr>
        <w:t>תו</w:t>
      </w:r>
      <w:r w:rsidR="008011C2">
        <w:rPr>
          <w:rFonts w:hint="cs"/>
          <w:noProof/>
          <w:sz w:val="26"/>
          <w:szCs w:val="26"/>
          <w:rtl/>
        </w:rPr>
        <w:t>ספת ראשונה</w:t>
      </w:r>
    </w:p>
    <w:p w:rsidR="00E74E50" w:rsidRDefault="00E74E50" w:rsidP="00E74E50">
      <w:pPr>
        <w:pStyle w:val="medium-header"/>
        <w:keepNext w:val="0"/>
        <w:keepLines w:val="0"/>
        <w:ind w:left="0" w:right="1134"/>
        <w:rPr>
          <w:sz w:val="24"/>
          <w:szCs w:val="24"/>
          <w:rtl/>
        </w:rPr>
      </w:pPr>
      <w:r>
        <w:rPr>
          <w:sz w:val="24"/>
          <w:szCs w:val="24"/>
          <w:rtl/>
        </w:rPr>
        <w:t>(</w:t>
      </w:r>
      <w:r>
        <w:rPr>
          <w:rFonts w:hint="cs"/>
          <w:sz w:val="24"/>
          <w:szCs w:val="24"/>
          <w:rtl/>
        </w:rPr>
        <w:t>סעיף 1)</w:t>
      </w:r>
    </w:p>
    <w:p w:rsidR="005E2936" w:rsidRDefault="005E2936">
      <w:pPr>
        <w:pStyle w:val="P00"/>
        <w:spacing w:before="72"/>
        <w:ind w:left="0" w:right="1134"/>
        <w:rPr>
          <w:rStyle w:val="default"/>
          <w:rFonts w:cs="FrankRuehl" w:hint="cs"/>
          <w:rtl/>
        </w:rPr>
      </w:pPr>
    </w:p>
    <w:p w:rsidR="00693B5F" w:rsidRPr="00693B5F" w:rsidRDefault="00693B5F" w:rsidP="00693B5F">
      <w:pPr>
        <w:pStyle w:val="medium2-header"/>
        <w:keepLines w:val="0"/>
        <w:spacing w:before="72"/>
        <w:ind w:left="0" w:right="1134"/>
        <w:rPr>
          <w:rFonts w:hint="cs"/>
          <w:noProof/>
          <w:sz w:val="22"/>
          <w:szCs w:val="22"/>
          <w:rtl/>
        </w:rPr>
      </w:pPr>
      <w:bookmarkStart w:id="7" w:name="med1"/>
      <w:bookmarkEnd w:id="7"/>
      <w:r>
        <w:rPr>
          <w:rFonts w:hint="cs"/>
          <w:noProof/>
          <w:sz w:val="22"/>
          <w:szCs w:val="22"/>
          <w:rtl/>
          <w:lang w:eastAsia="en-US"/>
        </w:rPr>
        <w:pict>
          <v:shape id="_x0000_s2064" type="#_x0000_t202" style="position:absolute;left:0;text-align:left;margin-left:470.25pt;margin-top:7.1pt;width:1in;height:27.65pt;z-index:251599872" filled="f" stroked="f">
            <v:textbox inset="1mm,0,1mm,0">
              <w:txbxContent>
                <w:p w:rsidR="00927691" w:rsidRDefault="00927691" w:rsidP="00693B5F">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תשל"ח-1978</w:t>
                  </w:r>
                </w:p>
                <w:p w:rsidR="00927691" w:rsidRDefault="00927691" w:rsidP="00693B5F">
                  <w:pPr>
                    <w:spacing w:line="160" w:lineRule="exact"/>
                    <w:jc w:val="left"/>
                    <w:rPr>
                      <w:rFonts w:cs="Miriam"/>
                      <w:noProof/>
                      <w:sz w:val="18"/>
                      <w:szCs w:val="18"/>
                      <w:rtl/>
                    </w:rPr>
                  </w:pPr>
                  <w:r>
                    <w:rPr>
                      <w:rFonts w:cs="Miriam" w:hint="cs"/>
                      <w:sz w:val="18"/>
                      <w:szCs w:val="18"/>
                      <w:rtl/>
                    </w:rPr>
                    <w:t>צו תשמ"ה-1985</w:t>
                  </w:r>
                </w:p>
              </w:txbxContent>
            </v:textbox>
          </v:shape>
        </w:pict>
      </w:r>
      <w:r w:rsidRPr="00693B5F">
        <w:rPr>
          <w:rFonts w:hint="cs"/>
          <w:noProof/>
          <w:sz w:val="22"/>
          <w:szCs w:val="22"/>
          <w:rtl/>
        </w:rPr>
        <w:t>חלק א' – מבשרת ציון</w:t>
      </w:r>
    </w:p>
    <w:p w:rsidR="00693B5F" w:rsidRPr="00693B5F" w:rsidRDefault="00693B5F" w:rsidP="00F0687F">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693B5F" w:rsidRPr="00693B5F" w:rsidRDefault="00693B5F" w:rsidP="00F0687F">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sidR="00F0687F">
        <w:rPr>
          <w:rStyle w:val="default"/>
          <w:rFonts w:cs="FrankRuehl" w:hint="cs"/>
          <w:sz w:val="22"/>
          <w:szCs w:val="22"/>
          <w:u w:val="single"/>
          <w:rtl/>
        </w:rPr>
        <w:t>דרגת קנס</w:t>
      </w:r>
    </w:p>
    <w:p w:rsidR="00693B5F" w:rsidRDefault="00693B5F" w:rsidP="00FE12C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למבשרת ציון (הוצאת אשפה), תשכ"ח-1968</w:t>
      </w:r>
      <w:r>
        <w:rPr>
          <w:rStyle w:val="default"/>
          <w:rFonts w:cs="FrankRuehl" w:hint="cs"/>
          <w:rtl/>
        </w:rPr>
        <w:tab/>
        <w:t>2(ב)</w:t>
      </w:r>
      <w:r>
        <w:rPr>
          <w:rStyle w:val="default"/>
          <w:rFonts w:cs="FrankRuehl" w:hint="cs"/>
          <w:rtl/>
        </w:rPr>
        <w:tab/>
      </w:r>
      <w:r w:rsidR="00FE12C6">
        <w:rPr>
          <w:rStyle w:val="default"/>
          <w:rFonts w:cs="FrankRuehl" w:hint="cs"/>
          <w:rtl/>
        </w:rPr>
        <w:t>ב</w:t>
      </w:r>
    </w:p>
    <w:p w:rsidR="00693B5F" w:rsidRDefault="00693B5F" w:rsidP="00FE12C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w:t>
      </w:r>
      <w:r w:rsidR="00F0687F">
        <w:rPr>
          <w:rStyle w:val="default"/>
          <w:rFonts w:cs="FrankRuehl" w:hint="cs"/>
          <w:rtl/>
        </w:rPr>
        <w:t xml:space="preserve"> למבשרת ציון (מפגעי תברואה), תשכ"ח-1968</w:t>
      </w:r>
      <w:r w:rsidR="00F0687F">
        <w:rPr>
          <w:rStyle w:val="default"/>
          <w:rFonts w:cs="FrankRuehl" w:hint="cs"/>
          <w:rtl/>
        </w:rPr>
        <w:tab/>
        <w:t>10</w:t>
      </w:r>
      <w:r w:rsidR="00F0687F">
        <w:rPr>
          <w:rStyle w:val="default"/>
          <w:rFonts w:cs="FrankRuehl" w:hint="cs"/>
          <w:rtl/>
        </w:rPr>
        <w:tab/>
      </w:r>
      <w:r w:rsidR="00FE12C6">
        <w:rPr>
          <w:rStyle w:val="default"/>
          <w:rFonts w:cs="FrankRuehl" w:hint="cs"/>
          <w:rtl/>
        </w:rPr>
        <w:t>ג</w:t>
      </w:r>
    </w:p>
    <w:p w:rsidR="00AE30DF" w:rsidRDefault="00AE30DF">
      <w:pPr>
        <w:pStyle w:val="P00"/>
        <w:spacing w:before="72"/>
        <w:ind w:left="0" w:right="1134"/>
        <w:rPr>
          <w:rStyle w:val="default"/>
          <w:rFonts w:cs="FrankRuehl" w:hint="cs"/>
          <w:rtl/>
        </w:rPr>
      </w:pPr>
    </w:p>
    <w:p w:rsidR="00B969FE" w:rsidRPr="00693B5F" w:rsidRDefault="00B969FE" w:rsidP="00B969FE">
      <w:pPr>
        <w:pStyle w:val="medium2-header"/>
        <w:keepLines w:val="0"/>
        <w:spacing w:before="72"/>
        <w:ind w:left="0" w:right="1134"/>
        <w:rPr>
          <w:rFonts w:hint="cs"/>
          <w:noProof/>
          <w:sz w:val="22"/>
          <w:szCs w:val="22"/>
          <w:rtl/>
        </w:rPr>
      </w:pPr>
      <w:bookmarkStart w:id="8" w:name="med2"/>
      <w:bookmarkEnd w:id="8"/>
      <w:r>
        <w:rPr>
          <w:rFonts w:hint="cs"/>
          <w:noProof/>
          <w:sz w:val="22"/>
          <w:szCs w:val="22"/>
          <w:rtl/>
          <w:lang w:eastAsia="en-US"/>
        </w:rPr>
        <w:pict>
          <v:shape id="_x0000_s2065" type="#_x0000_t202" style="position:absolute;left:0;text-align:left;margin-left:470.25pt;margin-top:7.1pt;width:1in;height:40.4pt;z-index:251600896" filled="f" stroked="f">
            <v:textbox inset="1mm,0,1mm,0">
              <w:txbxContent>
                <w:p w:rsidR="00927691" w:rsidRDefault="00927691" w:rsidP="00B969FE">
                  <w:pPr>
                    <w:spacing w:line="160" w:lineRule="exact"/>
                    <w:jc w:val="left"/>
                    <w:rPr>
                      <w:rFonts w:cs="Miriam" w:hint="cs"/>
                      <w:sz w:val="18"/>
                      <w:szCs w:val="18"/>
                      <w:rtl/>
                    </w:rPr>
                  </w:pPr>
                  <w:r>
                    <w:rPr>
                      <w:rFonts w:cs="Miriam" w:hint="cs"/>
                      <w:sz w:val="18"/>
                      <w:szCs w:val="18"/>
                      <w:rtl/>
                    </w:rPr>
                    <w:t>צו (מס' 15) תשמ"ג-1983</w:t>
                  </w:r>
                </w:p>
                <w:p w:rsidR="00927691" w:rsidRDefault="00927691" w:rsidP="00B969FE">
                  <w:pPr>
                    <w:spacing w:line="160" w:lineRule="exact"/>
                    <w:jc w:val="left"/>
                    <w:rPr>
                      <w:rFonts w:cs="Miriam" w:hint="cs"/>
                      <w:noProof/>
                      <w:sz w:val="18"/>
                      <w:szCs w:val="18"/>
                      <w:rtl/>
                    </w:rPr>
                  </w:pPr>
                  <w:r>
                    <w:rPr>
                      <w:rFonts w:cs="Miriam" w:hint="cs"/>
                      <w:sz w:val="18"/>
                      <w:szCs w:val="18"/>
                      <w:rtl/>
                    </w:rPr>
                    <w:t>צו תשמ"ה-1985</w:t>
                  </w:r>
                </w:p>
                <w:p w:rsidR="00927691" w:rsidRDefault="00927691" w:rsidP="00B969FE">
                  <w:pPr>
                    <w:spacing w:line="160" w:lineRule="exact"/>
                    <w:jc w:val="left"/>
                    <w:rPr>
                      <w:rFonts w:cs="Miriam" w:hint="cs"/>
                      <w:noProof/>
                      <w:sz w:val="18"/>
                      <w:szCs w:val="18"/>
                      <w:rtl/>
                    </w:rPr>
                  </w:pPr>
                  <w:r>
                    <w:rPr>
                      <w:rFonts w:cs="Miriam" w:hint="cs"/>
                      <w:noProof/>
                      <w:sz w:val="18"/>
                      <w:szCs w:val="18"/>
                      <w:rtl/>
                    </w:rPr>
                    <w:t xml:space="preserve">צו (מס' 8) </w:t>
                  </w:r>
                  <w:r>
                    <w:rPr>
                      <w:rFonts w:cs="Miriam"/>
                      <w:noProof/>
                      <w:sz w:val="18"/>
                      <w:szCs w:val="18"/>
                      <w:rtl/>
                    </w:rPr>
                    <w:br/>
                  </w:r>
                  <w:r>
                    <w:rPr>
                      <w:rFonts w:cs="Miriam" w:hint="cs"/>
                      <w:noProof/>
                      <w:sz w:val="18"/>
                      <w:szCs w:val="18"/>
                      <w:rtl/>
                    </w:rPr>
                    <w:t>תשע"א-2011</w:t>
                  </w:r>
                </w:p>
              </w:txbxContent>
            </v:textbox>
          </v:shape>
        </w:pict>
      </w:r>
      <w:r w:rsidRPr="00693B5F">
        <w:rPr>
          <w:rFonts w:hint="cs"/>
          <w:noProof/>
          <w:sz w:val="22"/>
          <w:szCs w:val="22"/>
          <w:rtl/>
        </w:rPr>
        <w:t xml:space="preserve">חלק </w:t>
      </w:r>
      <w:r>
        <w:rPr>
          <w:rFonts w:hint="cs"/>
          <w:noProof/>
          <w:sz w:val="22"/>
          <w:szCs w:val="22"/>
          <w:rtl/>
        </w:rPr>
        <w:t>ב</w:t>
      </w:r>
      <w:r w:rsidRPr="00693B5F">
        <w:rPr>
          <w:rFonts w:hint="cs"/>
          <w:noProof/>
          <w:sz w:val="22"/>
          <w:szCs w:val="22"/>
          <w:rtl/>
        </w:rPr>
        <w:t xml:space="preserve">' – </w:t>
      </w:r>
      <w:r>
        <w:rPr>
          <w:rFonts w:hint="cs"/>
          <w:noProof/>
          <w:sz w:val="22"/>
          <w:szCs w:val="22"/>
          <w:rtl/>
        </w:rPr>
        <w:t>נס ציונה</w:t>
      </w:r>
    </w:p>
    <w:p w:rsidR="00B969FE" w:rsidRPr="00693B5F" w:rsidRDefault="00B969FE" w:rsidP="00B969FE">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B969FE" w:rsidRPr="00693B5F" w:rsidRDefault="00B969FE" w:rsidP="00307652">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sidR="00307652">
        <w:rPr>
          <w:rStyle w:val="default"/>
          <w:rFonts w:cs="FrankRuehl" w:hint="cs"/>
          <w:sz w:val="22"/>
          <w:szCs w:val="22"/>
          <w:u w:val="single"/>
          <w:rtl/>
        </w:rPr>
        <w:t>דרגת הקנס</w:t>
      </w:r>
    </w:p>
    <w:p w:rsidR="00B969FE" w:rsidRDefault="00B969FE" w:rsidP="00B969F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לנס-ציונה (שמירת הנקיון ואיסור </w:t>
      </w:r>
      <w:r>
        <w:rPr>
          <w:rStyle w:val="default"/>
          <w:rFonts w:cs="FrankRuehl" w:hint="cs"/>
          <w:rtl/>
        </w:rPr>
        <w:tab/>
        <w:t>2 עד 4</w:t>
      </w:r>
      <w:r>
        <w:rPr>
          <w:rStyle w:val="default"/>
          <w:rFonts w:cs="FrankRuehl" w:hint="cs"/>
          <w:rtl/>
        </w:rPr>
        <w:tab/>
        <w:t>ג</w:t>
      </w:r>
    </w:p>
    <w:p w:rsidR="00B969FE" w:rsidRDefault="00B969FE" w:rsidP="005D28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העישון), התשי"ח-1958</w:t>
      </w:r>
      <w:r>
        <w:rPr>
          <w:rStyle w:val="default"/>
          <w:rFonts w:cs="FrankRuehl" w:hint="cs"/>
          <w:rtl/>
        </w:rPr>
        <w:tab/>
        <w:t>5</w:t>
      </w:r>
      <w:r>
        <w:rPr>
          <w:rStyle w:val="default"/>
          <w:rFonts w:cs="FrankRuehl" w:hint="cs"/>
          <w:rtl/>
        </w:rPr>
        <w:tab/>
      </w:r>
      <w:r w:rsidR="00AD5CCD">
        <w:rPr>
          <w:rStyle w:val="default"/>
          <w:rFonts w:cs="FrankRuehl" w:hint="cs"/>
          <w:rtl/>
        </w:rPr>
        <w:t>ה</w:t>
      </w:r>
    </w:p>
    <w:p w:rsidR="00B969FE" w:rsidRDefault="00B969FE" w:rsidP="00B969F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לנס-ציונה (מניעת רעש), </w:t>
      </w:r>
      <w:r w:rsidR="005D2898">
        <w:rPr>
          <w:rStyle w:val="default"/>
          <w:rFonts w:cs="FrankRuehl"/>
          <w:rtl/>
        </w:rPr>
        <w:br/>
      </w:r>
      <w:r>
        <w:rPr>
          <w:rStyle w:val="default"/>
          <w:rFonts w:cs="FrankRuehl" w:hint="cs"/>
          <w:rtl/>
        </w:rPr>
        <w:t>התשי"ח-1958</w:t>
      </w:r>
      <w:r>
        <w:rPr>
          <w:rStyle w:val="default"/>
          <w:rFonts w:cs="FrankRuehl" w:hint="cs"/>
          <w:rtl/>
        </w:rPr>
        <w:tab/>
        <w:t>1(א)</w:t>
      </w:r>
      <w:r>
        <w:rPr>
          <w:rStyle w:val="default"/>
          <w:rFonts w:cs="FrankRuehl" w:hint="cs"/>
          <w:rtl/>
        </w:rPr>
        <w:tab/>
        <w:t>ג</w:t>
      </w:r>
    </w:p>
    <w:p w:rsidR="00B969FE" w:rsidRDefault="00B969FE" w:rsidP="00B969F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לנס-ציונה (שימור רחובות), </w:t>
      </w:r>
      <w:r w:rsidR="005D2898">
        <w:rPr>
          <w:rStyle w:val="default"/>
          <w:rFonts w:cs="FrankRuehl"/>
          <w:rtl/>
        </w:rPr>
        <w:br/>
      </w:r>
      <w:r>
        <w:rPr>
          <w:rStyle w:val="default"/>
          <w:rFonts w:cs="FrankRuehl" w:hint="cs"/>
          <w:rtl/>
        </w:rPr>
        <w:t>התשי"ט-1959</w:t>
      </w:r>
      <w:r>
        <w:rPr>
          <w:rStyle w:val="default"/>
          <w:rFonts w:cs="FrankRuehl" w:hint="cs"/>
          <w:rtl/>
        </w:rPr>
        <w:tab/>
        <w:t>2(א)(ב)(ג), 4, 6</w:t>
      </w:r>
      <w:r>
        <w:rPr>
          <w:rStyle w:val="default"/>
          <w:rFonts w:cs="FrankRuehl" w:hint="cs"/>
          <w:rtl/>
        </w:rPr>
        <w:tab/>
        <w:t>ג</w:t>
      </w:r>
    </w:p>
    <w:p w:rsidR="00B969FE" w:rsidRDefault="00B969FE" w:rsidP="00B969F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לנס-ציונה (מודעות ושלטים), </w:t>
      </w:r>
      <w:r>
        <w:rPr>
          <w:rStyle w:val="default"/>
          <w:rFonts w:cs="FrankRuehl" w:hint="cs"/>
          <w:rtl/>
        </w:rPr>
        <w:tab/>
        <w:t>5</w:t>
      </w:r>
      <w:r>
        <w:rPr>
          <w:rStyle w:val="default"/>
          <w:rFonts w:cs="FrankRuehl" w:hint="cs"/>
          <w:rtl/>
        </w:rPr>
        <w:tab/>
        <w:t>ג</w:t>
      </w:r>
    </w:p>
    <w:p w:rsidR="00B969FE" w:rsidRDefault="00B969FE" w:rsidP="005D28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התשכ"ב-1962</w:t>
      </w:r>
      <w:r>
        <w:rPr>
          <w:rStyle w:val="default"/>
          <w:rFonts w:cs="FrankRuehl" w:hint="cs"/>
          <w:rtl/>
        </w:rPr>
        <w:tab/>
        <w:t>6, 9(א)</w:t>
      </w:r>
      <w:r>
        <w:rPr>
          <w:rStyle w:val="default"/>
          <w:rFonts w:cs="FrankRuehl" w:hint="cs"/>
          <w:rtl/>
        </w:rPr>
        <w:tab/>
        <w:t>ב</w:t>
      </w:r>
    </w:p>
    <w:p w:rsidR="00B969FE" w:rsidRDefault="00B969FE" w:rsidP="005D28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לנס-ציונה (רוכלים), התשכ"ד-</w:t>
      </w:r>
      <w:r w:rsidR="005D2898">
        <w:rPr>
          <w:rStyle w:val="default"/>
          <w:rFonts w:cs="FrankRuehl" w:hint="cs"/>
          <w:rtl/>
        </w:rPr>
        <w:t>1964</w:t>
      </w:r>
      <w:r>
        <w:rPr>
          <w:rStyle w:val="default"/>
          <w:rFonts w:cs="FrankRuehl" w:hint="cs"/>
          <w:rtl/>
        </w:rPr>
        <w:tab/>
        <w:t>2, 7 עד 9</w:t>
      </w:r>
      <w:r>
        <w:rPr>
          <w:rStyle w:val="default"/>
          <w:rFonts w:cs="FrankRuehl" w:hint="cs"/>
          <w:rtl/>
        </w:rPr>
        <w:tab/>
        <w:t>ב</w:t>
      </w:r>
    </w:p>
    <w:p w:rsidR="00B969FE" w:rsidRDefault="00B969FE" w:rsidP="005D28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3 עד 5</w:t>
      </w:r>
      <w:r>
        <w:rPr>
          <w:rStyle w:val="default"/>
          <w:rFonts w:cs="FrankRuehl" w:hint="cs"/>
          <w:rtl/>
        </w:rPr>
        <w:tab/>
      </w:r>
      <w:r w:rsidR="00AD5CCD">
        <w:rPr>
          <w:rStyle w:val="default"/>
          <w:rFonts w:cs="FrankRuehl" w:hint="cs"/>
          <w:rtl/>
        </w:rPr>
        <w:t>ה</w:t>
      </w:r>
    </w:p>
    <w:p w:rsidR="00B969FE" w:rsidRDefault="00B969FE" w:rsidP="00B969F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לנס-ציונה (פתיחת בתי עסק </w:t>
      </w:r>
      <w:r>
        <w:rPr>
          <w:rStyle w:val="default"/>
          <w:rFonts w:cs="FrankRuehl" w:hint="cs"/>
          <w:rtl/>
        </w:rPr>
        <w:tab/>
        <w:t>3(א)(ב)(ג), 5</w:t>
      </w:r>
      <w:r>
        <w:rPr>
          <w:rStyle w:val="default"/>
          <w:rFonts w:cs="FrankRuehl" w:hint="cs"/>
          <w:rtl/>
        </w:rPr>
        <w:tab/>
        <w:t>ג</w:t>
      </w:r>
    </w:p>
    <w:p w:rsidR="00B969FE" w:rsidRDefault="00B969FE" w:rsidP="005D28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וסגירתם), התשכ"ד-1964</w:t>
      </w:r>
      <w:r>
        <w:rPr>
          <w:rStyle w:val="default"/>
          <w:rFonts w:cs="FrankRuehl" w:hint="cs"/>
          <w:rtl/>
        </w:rPr>
        <w:tab/>
        <w:t>4</w:t>
      </w:r>
      <w:r>
        <w:rPr>
          <w:rStyle w:val="default"/>
          <w:rFonts w:cs="FrankRuehl" w:hint="cs"/>
          <w:rtl/>
        </w:rPr>
        <w:tab/>
        <w:t>א</w:t>
      </w:r>
    </w:p>
    <w:p w:rsidR="00B969FE" w:rsidRDefault="00B969FE" w:rsidP="00B969F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לנס-ציונה (פיקוח על כלבים), התשכ"ד-1964</w:t>
      </w:r>
      <w:r>
        <w:rPr>
          <w:rStyle w:val="default"/>
          <w:rFonts w:cs="FrankRuehl" w:hint="cs"/>
          <w:rtl/>
        </w:rPr>
        <w:tab/>
        <w:t>2(א), 7</w:t>
      </w:r>
      <w:r>
        <w:rPr>
          <w:rStyle w:val="default"/>
          <w:rFonts w:cs="FrankRuehl" w:hint="cs"/>
          <w:rtl/>
        </w:rPr>
        <w:tab/>
        <w:t>ג</w:t>
      </w:r>
    </w:p>
    <w:p w:rsidR="00B969FE" w:rsidRDefault="00B969FE" w:rsidP="00B969F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לנס-ציונה (רשיונות לאופניים), התשכ"ה-1964</w:t>
      </w:r>
      <w:r>
        <w:rPr>
          <w:rStyle w:val="default"/>
          <w:rFonts w:cs="FrankRuehl" w:hint="cs"/>
          <w:rtl/>
        </w:rPr>
        <w:tab/>
        <w:t>2(א)</w:t>
      </w:r>
      <w:r>
        <w:rPr>
          <w:rStyle w:val="default"/>
          <w:rFonts w:cs="FrankRuehl" w:hint="cs"/>
          <w:rtl/>
        </w:rPr>
        <w:tab/>
        <w:t>ו</w:t>
      </w:r>
    </w:p>
    <w:p w:rsidR="00B969FE" w:rsidRDefault="00B969FE" w:rsidP="00AD5CC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לנס-ציונה (הגנה על הצומח), </w:t>
      </w:r>
      <w:r>
        <w:rPr>
          <w:rStyle w:val="default"/>
          <w:rFonts w:cs="FrankRuehl" w:hint="cs"/>
          <w:rtl/>
        </w:rPr>
        <w:tab/>
        <w:t>2 עד 4, 7 עד 9</w:t>
      </w:r>
      <w:r>
        <w:rPr>
          <w:rStyle w:val="default"/>
          <w:rFonts w:cs="FrankRuehl" w:hint="cs"/>
          <w:rtl/>
        </w:rPr>
        <w:tab/>
      </w:r>
      <w:r w:rsidR="00AD5CCD">
        <w:rPr>
          <w:rStyle w:val="default"/>
          <w:rFonts w:cs="FrankRuehl" w:hint="cs"/>
          <w:rtl/>
        </w:rPr>
        <w:t>ה</w:t>
      </w:r>
    </w:p>
    <w:p w:rsidR="00B969FE" w:rsidRDefault="00B969FE" w:rsidP="005D28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התש"ל-1970</w:t>
      </w:r>
      <w:r>
        <w:rPr>
          <w:rStyle w:val="default"/>
          <w:rFonts w:cs="FrankRuehl" w:hint="cs"/>
          <w:rtl/>
        </w:rPr>
        <w:tab/>
        <w:t>10(א)</w:t>
      </w:r>
      <w:r>
        <w:rPr>
          <w:rStyle w:val="default"/>
          <w:rFonts w:cs="FrankRuehl" w:hint="cs"/>
          <w:rtl/>
        </w:rPr>
        <w:tab/>
        <w:t>ג</w:t>
      </w:r>
    </w:p>
    <w:p w:rsidR="00B969FE" w:rsidRDefault="00B969FE" w:rsidP="00B969F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 xml:space="preserve">חוק עזר לדוגמה למועצות מקומיות (תברואה </w:t>
      </w:r>
      <w:r>
        <w:rPr>
          <w:rStyle w:val="default"/>
          <w:rFonts w:cs="FrankRuehl" w:hint="cs"/>
          <w:rtl/>
        </w:rPr>
        <w:tab/>
        <w:t>17(2)(4)(6)(7)(9)</w:t>
      </w:r>
      <w:r>
        <w:rPr>
          <w:rStyle w:val="default"/>
          <w:rFonts w:cs="FrankRuehl" w:hint="cs"/>
          <w:rtl/>
        </w:rPr>
        <w:tab/>
        <w:t>ג</w:t>
      </w:r>
    </w:p>
    <w:p w:rsidR="00B969FE" w:rsidRDefault="00B969FE" w:rsidP="005D28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וסילוק מפגעים), התשל"ב-1972</w:t>
      </w:r>
      <w:r>
        <w:rPr>
          <w:rStyle w:val="default"/>
          <w:rFonts w:cs="FrankRuehl" w:hint="cs"/>
          <w:rtl/>
        </w:rPr>
        <w:tab/>
        <w:t>6(ג), 17(8)</w:t>
      </w:r>
      <w:r>
        <w:rPr>
          <w:rStyle w:val="default"/>
          <w:rFonts w:cs="FrankRuehl" w:hint="cs"/>
          <w:rtl/>
        </w:rPr>
        <w:tab/>
        <w:t>א</w:t>
      </w:r>
    </w:p>
    <w:p w:rsidR="00AD5CCD" w:rsidRDefault="00AD5CCD">
      <w:pPr>
        <w:pStyle w:val="P00"/>
        <w:spacing w:before="72"/>
        <w:ind w:left="0" w:right="1134"/>
        <w:rPr>
          <w:rStyle w:val="default"/>
          <w:rFonts w:cs="FrankRuehl" w:hint="cs"/>
          <w:rtl/>
        </w:rPr>
      </w:pPr>
    </w:p>
    <w:p w:rsidR="00B969FE" w:rsidRPr="00693B5F" w:rsidRDefault="00B969FE" w:rsidP="005813BF">
      <w:pPr>
        <w:pStyle w:val="medium2-header"/>
        <w:keepLines w:val="0"/>
        <w:spacing w:before="72"/>
        <w:ind w:left="0" w:right="1134"/>
        <w:rPr>
          <w:rFonts w:hint="cs"/>
          <w:noProof/>
          <w:sz w:val="22"/>
          <w:szCs w:val="22"/>
          <w:rtl/>
        </w:rPr>
      </w:pPr>
      <w:bookmarkStart w:id="9" w:name="med3"/>
      <w:bookmarkEnd w:id="9"/>
      <w:r>
        <w:rPr>
          <w:rFonts w:hint="cs"/>
          <w:noProof/>
          <w:sz w:val="22"/>
          <w:szCs w:val="22"/>
          <w:rtl/>
          <w:lang w:eastAsia="en-US"/>
        </w:rPr>
        <w:pict>
          <v:shape id="_x0000_s2066" type="#_x0000_t202" style="position:absolute;left:0;text-align:left;margin-left:470.25pt;margin-top:7.1pt;width:1in;height:67.7pt;z-index:251601920" filled="f" stroked="f">
            <v:textbox inset="1mm,0,1mm,0">
              <w:txbxContent>
                <w:p w:rsidR="00927691" w:rsidRDefault="00927691" w:rsidP="00B969FE">
                  <w:pPr>
                    <w:spacing w:line="160" w:lineRule="exact"/>
                    <w:jc w:val="left"/>
                    <w:rPr>
                      <w:rFonts w:cs="Miriam" w:hint="cs"/>
                      <w:sz w:val="18"/>
                      <w:szCs w:val="18"/>
                      <w:rtl/>
                    </w:rPr>
                  </w:pPr>
                  <w:r>
                    <w:rPr>
                      <w:rFonts w:cs="Miriam" w:hint="cs"/>
                      <w:sz w:val="18"/>
                      <w:szCs w:val="18"/>
                      <w:rtl/>
                    </w:rPr>
                    <w:t>צו תשל"ד-1974</w:t>
                  </w:r>
                </w:p>
                <w:p w:rsidR="00927691" w:rsidRDefault="00927691" w:rsidP="00B969FE">
                  <w:pPr>
                    <w:spacing w:line="160" w:lineRule="exact"/>
                    <w:jc w:val="lef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תשל"ח-1978</w:t>
                  </w:r>
                </w:p>
                <w:p w:rsidR="00927691" w:rsidRDefault="00927691" w:rsidP="00B969FE">
                  <w:pPr>
                    <w:spacing w:line="160" w:lineRule="exact"/>
                    <w:jc w:val="left"/>
                    <w:rPr>
                      <w:rFonts w:cs="Miriam" w:hint="cs"/>
                      <w:noProof/>
                      <w:sz w:val="18"/>
                      <w:szCs w:val="18"/>
                      <w:rtl/>
                    </w:rPr>
                  </w:pPr>
                  <w:r>
                    <w:rPr>
                      <w:rFonts w:cs="Miriam" w:hint="cs"/>
                      <w:noProof/>
                      <w:sz w:val="18"/>
                      <w:szCs w:val="18"/>
                      <w:rtl/>
                    </w:rPr>
                    <w:t>צו תשמ"ה-1985</w:t>
                  </w:r>
                </w:p>
                <w:p w:rsidR="00927691" w:rsidRDefault="00927691" w:rsidP="00B969FE">
                  <w:pPr>
                    <w:spacing w:line="160" w:lineRule="exact"/>
                    <w:jc w:val="left"/>
                    <w:rPr>
                      <w:rFonts w:cs="Miriam" w:hint="cs"/>
                      <w:noProof/>
                      <w:sz w:val="18"/>
                      <w:szCs w:val="18"/>
                      <w:rtl/>
                    </w:rPr>
                  </w:pPr>
                  <w:r>
                    <w:rPr>
                      <w:rFonts w:cs="Miriam" w:hint="cs"/>
                      <w:noProof/>
                      <w:sz w:val="18"/>
                      <w:szCs w:val="18"/>
                      <w:rtl/>
                    </w:rPr>
                    <w:t xml:space="preserve">צו (מס' 5) </w:t>
                  </w:r>
                  <w:r>
                    <w:rPr>
                      <w:rFonts w:cs="Miriam"/>
                      <w:noProof/>
                      <w:sz w:val="18"/>
                      <w:szCs w:val="18"/>
                      <w:rtl/>
                    </w:rPr>
                    <w:br/>
                  </w:r>
                  <w:r>
                    <w:rPr>
                      <w:rFonts w:cs="Miriam" w:hint="cs"/>
                      <w:noProof/>
                      <w:sz w:val="18"/>
                      <w:szCs w:val="18"/>
                      <w:rtl/>
                    </w:rPr>
                    <w:t>תשס"ח-2007</w:t>
                  </w:r>
                </w:p>
                <w:p w:rsidR="00927691" w:rsidRDefault="00927691" w:rsidP="00B969FE">
                  <w:pPr>
                    <w:spacing w:line="160" w:lineRule="exact"/>
                    <w:jc w:val="left"/>
                    <w:rPr>
                      <w:rFonts w:cs="Miriam" w:hint="cs"/>
                      <w:noProof/>
                      <w:sz w:val="18"/>
                      <w:szCs w:val="18"/>
                      <w:rtl/>
                    </w:rPr>
                  </w:pPr>
                  <w:r>
                    <w:rPr>
                      <w:rFonts w:cs="Miriam" w:hint="cs"/>
                      <w:noProof/>
                      <w:sz w:val="18"/>
                      <w:szCs w:val="18"/>
                      <w:rtl/>
                    </w:rPr>
                    <w:t xml:space="preserve">צו (מס' 8) </w:t>
                  </w:r>
                  <w:r>
                    <w:rPr>
                      <w:rFonts w:cs="Miriam"/>
                      <w:noProof/>
                      <w:sz w:val="18"/>
                      <w:szCs w:val="18"/>
                      <w:rtl/>
                    </w:rPr>
                    <w:br/>
                  </w:r>
                  <w:r>
                    <w:rPr>
                      <w:rFonts w:cs="Miriam" w:hint="cs"/>
                      <w:noProof/>
                      <w:sz w:val="18"/>
                      <w:szCs w:val="18"/>
                      <w:rtl/>
                    </w:rPr>
                    <w:t>תשע"א-2011</w:t>
                  </w:r>
                </w:p>
              </w:txbxContent>
            </v:textbox>
          </v:shape>
        </w:pict>
      </w:r>
      <w:r w:rsidRPr="00693B5F">
        <w:rPr>
          <w:rFonts w:hint="cs"/>
          <w:noProof/>
          <w:sz w:val="22"/>
          <w:szCs w:val="22"/>
          <w:rtl/>
        </w:rPr>
        <w:t xml:space="preserve">חלק </w:t>
      </w:r>
      <w:r w:rsidR="005813BF">
        <w:rPr>
          <w:rFonts w:hint="cs"/>
          <w:noProof/>
          <w:sz w:val="22"/>
          <w:szCs w:val="22"/>
          <w:rtl/>
        </w:rPr>
        <w:t>ג</w:t>
      </w:r>
      <w:r w:rsidRPr="00693B5F">
        <w:rPr>
          <w:rFonts w:hint="cs"/>
          <w:noProof/>
          <w:sz w:val="22"/>
          <w:szCs w:val="22"/>
          <w:rtl/>
        </w:rPr>
        <w:t xml:space="preserve">' – </w:t>
      </w:r>
      <w:r w:rsidR="005813BF">
        <w:rPr>
          <w:rFonts w:hint="cs"/>
          <w:noProof/>
          <w:sz w:val="22"/>
          <w:szCs w:val="22"/>
          <w:rtl/>
        </w:rPr>
        <w:t>זכרון יעקב</w:t>
      </w:r>
    </w:p>
    <w:p w:rsidR="00B969FE" w:rsidRPr="00693B5F" w:rsidRDefault="00B969FE" w:rsidP="00B969FE">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B969FE" w:rsidRPr="00693B5F" w:rsidRDefault="00B969FE" w:rsidP="00307652">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sidR="00307652">
        <w:rPr>
          <w:rStyle w:val="default"/>
          <w:rFonts w:cs="FrankRuehl" w:hint="cs"/>
          <w:sz w:val="22"/>
          <w:szCs w:val="22"/>
          <w:u w:val="single"/>
          <w:rtl/>
        </w:rPr>
        <w:t>דרגת הקנס</w:t>
      </w:r>
    </w:p>
    <w:p w:rsidR="00B969FE" w:rsidRDefault="00B969FE" w:rsidP="00AD5CC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r>
      <w:r w:rsidR="005813BF">
        <w:rPr>
          <w:rStyle w:val="default"/>
          <w:rFonts w:cs="FrankRuehl" w:hint="cs"/>
          <w:rtl/>
        </w:rPr>
        <w:t>חוק עזר לזכרון-יעקב (הסדרת גדר חיה), תשי"ב-1951</w:t>
      </w:r>
      <w:r w:rsidR="005813BF">
        <w:rPr>
          <w:rStyle w:val="default"/>
          <w:rFonts w:cs="FrankRuehl" w:hint="cs"/>
          <w:rtl/>
        </w:rPr>
        <w:tab/>
        <w:t>2, 3</w:t>
      </w:r>
      <w:r w:rsidR="005813BF">
        <w:rPr>
          <w:rStyle w:val="default"/>
          <w:rFonts w:cs="FrankRuehl" w:hint="cs"/>
          <w:rtl/>
        </w:rPr>
        <w:tab/>
      </w:r>
      <w:r w:rsidR="00AD5CCD">
        <w:rPr>
          <w:rStyle w:val="default"/>
          <w:rFonts w:cs="FrankRuehl" w:hint="cs"/>
          <w:rtl/>
        </w:rPr>
        <w:t>ה</w:t>
      </w:r>
    </w:p>
    <w:p w:rsidR="005813BF" w:rsidRDefault="005813BF" w:rsidP="00C64A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לזכרון-יעקב (ניקוי בורות שופכין), תשי"ב-1952</w:t>
      </w:r>
      <w:r>
        <w:rPr>
          <w:rStyle w:val="default"/>
          <w:rFonts w:cs="FrankRuehl" w:hint="cs"/>
          <w:rtl/>
        </w:rPr>
        <w:tab/>
        <w:t>2, 3(ב)</w:t>
      </w:r>
      <w:r>
        <w:rPr>
          <w:rStyle w:val="default"/>
          <w:rFonts w:cs="FrankRuehl" w:hint="cs"/>
          <w:rtl/>
        </w:rPr>
        <w:tab/>
      </w:r>
      <w:r w:rsidR="00C64A7B">
        <w:rPr>
          <w:rStyle w:val="default"/>
          <w:rFonts w:cs="FrankRuehl" w:hint="cs"/>
          <w:rtl/>
        </w:rPr>
        <w:t>ב</w:t>
      </w:r>
    </w:p>
    <w:p w:rsidR="005813BF" w:rsidRDefault="005813BF" w:rsidP="00C64A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לזכרון-יעקב (העמדת רכב וחנייתו), </w:t>
      </w:r>
      <w:r>
        <w:rPr>
          <w:rStyle w:val="default"/>
          <w:rFonts w:cs="FrankRuehl" w:hint="cs"/>
          <w:rtl/>
        </w:rPr>
        <w:tab/>
        <w:t>5(ב), 7(א), 7(ז), 8(א), 8(ג)</w:t>
      </w:r>
      <w:r>
        <w:rPr>
          <w:rStyle w:val="default"/>
          <w:rFonts w:cs="FrankRuehl" w:hint="cs"/>
          <w:rtl/>
        </w:rPr>
        <w:tab/>
      </w:r>
      <w:r w:rsidR="00C64A7B">
        <w:rPr>
          <w:rStyle w:val="default"/>
          <w:rFonts w:cs="FrankRuehl" w:hint="cs"/>
          <w:rtl/>
        </w:rPr>
        <w:t>ו</w:t>
      </w:r>
    </w:p>
    <w:p w:rsidR="005813BF" w:rsidRDefault="005813BF" w:rsidP="005D28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תשי"ז-1957</w:t>
      </w:r>
      <w:r>
        <w:rPr>
          <w:rStyle w:val="default"/>
          <w:rFonts w:cs="FrankRuehl" w:hint="cs"/>
          <w:rtl/>
        </w:rPr>
        <w:tab/>
        <w:t>3(ב)(ג), 5(א), 8(ב), 11(א)(ב)</w:t>
      </w:r>
      <w:r>
        <w:rPr>
          <w:rStyle w:val="default"/>
          <w:rFonts w:cs="FrankRuehl" w:hint="cs"/>
          <w:rtl/>
        </w:rPr>
        <w:tab/>
      </w:r>
      <w:r w:rsidR="00C64A7B">
        <w:rPr>
          <w:rStyle w:val="default"/>
          <w:rFonts w:cs="FrankRuehl" w:hint="cs"/>
          <w:rtl/>
        </w:rPr>
        <w:t>ו</w:t>
      </w:r>
    </w:p>
    <w:p w:rsidR="005813BF" w:rsidRDefault="005813BF" w:rsidP="00C64A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לזכרון-יעקב (ביעור קוצים), </w:t>
      </w:r>
      <w:r w:rsidR="005D2898">
        <w:rPr>
          <w:rStyle w:val="default"/>
          <w:rFonts w:cs="FrankRuehl"/>
          <w:rtl/>
        </w:rPr>
        <w:br/>
      </w:r>
      <w:r>
        <w:rPr>
          <w:rStyle w:val="default"/>
          <w:rFonts w:cs="FrankRuehl" w:hint="cs"/>
          <w:rtl/>
        </w:rPr>
        <w:t>תשי"ח-1958</w:t>
      </w:r>
      <w:r>
        <w:rPr>
          <w:rStyle w:val="default"/>
          <w:rFonts w:cs="FrankRuehl" w:hint="cs"/>
          <w:rtl/>
        </w:rPr>
        <w:tab/>
        <w:t>2</w:t>
      </w:r>
      <w:r>
        <w:rPr>
          <w:rStyle w:val="default"/>
          <w:rFonts w:cs="FrankRuehl" w:hint="cs"/>
          <w:rtl/>
        </w:rPr>
        <w:tab/>
      </w:r>
      <w:r w:rsidR="00C64A7B">
        <w:rPr>
          <w:rStyle w:val="default"/>
          <w:rFonts w:cs="FrankRuehl" w:hint="cs"/>
          <w:rtl/>
        </w:rPr>
        <w:t>ב</w:t>
      </w:r>
    </w:p>
    <w:p w:rsidR="005813BF" w:rsidRDefault="005813BF" w:rsidP="00C64A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לזכרון-יעקב (הגנה על הצומח), תשי"ח-1958</w:t>
      </w:r>
      <w:r>
        <w:rPr>
          <w:rStyle w:val="default"/>
          <w:rFonts w:cs="FrankRuehl" w:hint="cs"/>
          <w:rtl/>
        </w:rPr>
        <w:tab/>
      </w:r>
      <w:r w:rsidR="00761C10">
        <w:rPr>
          <w:rStyle w:val="default"/>
          <w:rFonts w:cs="FrankRuehl" w:hint="cs"/>
          <w:rtl/>
        </w:rPr>
        <w:t xml:space="preserve">2, 3, 4, 5, </w:t>
      </w:r>
      <w:r>
        <w:rPr>
          <w:rStyle w:val="default"/>
          <w:rFonts w:cs="FrankRuehl" w:hint="cs"/>
          <w:rtl/>
        </w:rPr>
        <w:t>6, 7, 8, 9</w:t>
      </w:r>
      <w:r>
        <w:rPr>
          <w:rStyle w:val="default"/>
          <w:rFonts w:cs="FrankRuehl" w:hint="cs"/>
          <w:rtl/>
        </w:rPr>
        <w:tab/>
      </w:r>
      <w:r w:rsidR="00C64A7B">
        <w:rPr>
          <w:rStyle w:val="default"/>
          <w:rFonts w:cs="FrankRuehl" w:hint="cs"/>
          <w:rtl/>
        </w:rPr>
        <w:t>ב</w:t>
      </w:r>
    </w:p>
    <w:p w:rsidR="007E22FE" w:rsidRDefault="005813BF" w:rsidP="00C64A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לזכרון-יעקב (מניעת רעש), </w:t>
      </w:r>
      <w:r w:rsidR="005D2898">
        <w:rPr>
          <w:rStyle w:val="default"/>
          <w:rFonts w:cs="FrankRuehl"/>
          <w:rtl/>
        </w:rPr>
        <w:br/>
      </w:r>
      <w:r>
        <w:rPr>
          <w:rStyle w:val="default"/>
          <w:rFonts w:cs="FrankRuehl" w:hint="cs"/>
          <w:rtl/>
        </w:rPr>
        <w:t>תשי"ח-1958</w:t>
      </w:r>
      <w:r>
        <w:rPr>
          <w:rStyle w:val="default"/>
          <w:rFonts w:cs="FrankRuehl" w:hint="cs"/>
          <w:rtl/>
        </w:rPr>
        <w:tab/>
        <w:t>1(א)(ג)</w:t>
      </w:r>
      <w:r>
        <w:rPr>
          <w:rStyle w:val="default"/>
          <w:rFonts w:cs="FrankRuehl" w:hint="cs"/>
          <w:rtl/>
        </w:rPr>
        <w:tab/>
      </w:r>
      <w:r w:rsidR="00C64A7B">
        <w:rPr>
          <w:rStyle w:val="default"/>
          <w:rFonts w:cs="FrankRuehl" w:hint="cs"/>
          <w:rtl/>
        </w:rPr>
        <w:t>ב</w:t>
      </w:r>
    </w:p>
    <w:p w:rsidR="005813BF" w:rsidRDefault="005813BF" w:rsidP="00C64A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לזכרון-יעקב (</w:t>
      </w:r>
      <w:r w:rsidR="00761C10">
        <w:rPr>
          <w:rStyle w:val="default"/>
          <w:rFonts w:cs="FrankRuehl" w:hint="cs"/>
          <w:rtl/>
        </w:rPr>
        <w:t xml:space="preserve">הוצאת אשפה), </w:t>
      </w:r>
      <w:r w:rsidR="005D2898">
        <w:rPr>
          <w:rStyle w:val="default"/>
          <w:rFonts w:cs="FrankRuehl"/>
          <w:rtl/>
        </w:rPr>
        <w:br/>
      </w:r>
      <w:r w:rsidR="00761C10">
        <w:rPr>
          <w:rStyle w:val="default"/>
          <w:rFonts w:cs="FrankRuehl" w:hint="cs"/>
          <w:rtl/>
        </w:rPr>
        <w:t>תשי"ח-1958</w:t>
      </w:r>
      <w:r w:rsidR="00761C10">
        <w:rPr>
          <w:rStyle w:val="default"/>
          <w:rFonts w:cs="FrankRuehl" w:hint="cs"/>
          <w:rtl/>
        </w:rPr>
        <w:tab/>
        <w:t>2, 3, 4</w:t>
      </w:r>
      <w:r w:rsidR="00761C10">
        <w:rPr>
          <w:rStyle w:val="default"/>
          <w:rFonts w:cs="FrankRuehl" w:hint="cs"/>
          <w:rtl/>
        </w:rPr>
        <w:tab/>
      </w:r>
      <w:r w:rsidR="00C64A7B">
        <w:rPr>
          <w:rStyle w:val="default"/>
          <w:rFonts w:cs="FrankRuehl" w:hint="cs"/>
          <w:rtl/>
        </w:rPr>
        <w:t>ב</w:t>
      </w:r>
    </w:p>
    <w:p w:rsidR="00761C10" w:rsidRDefault="00761C10" w:rsidP="00C64A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לזכרון-יעקב (ניקוי חצרות וכניסות לבנינים), תשי"ח-1958</w:t>
      </w:r>
      <w:r>
        <w:rPr>
          <w:rStyle w:val="default"/>
          <w:rFonts w:cs="FrankRuehl" w:hint="cs"/>
          <w:rtl/>
        </w:rPr>
        <w:tab/>
        <w:t>3, 6(ב)</w:t>
      </w:r>
      <w:r>
        <w:rPr>
          <w:rStyle w:val="default"/>
          <w:rFonts w:cs="FrankRuehl" w:hint="cs"/>
          <w:rtl/>
        </w:rPr>
        <w:tab/>
      </w:r>
      <w:r w:rsidR="00C64A7B">
        <w:rPr>
          <w:rStyle w:val="default"/>
          <w:rFonts w:cs="FrankRuehl" w:hint="cs"/>
          <w:rtl/>
        </w:rPr>
        <w:t>ב</w:t>
      </w:r>
    </w:p>
    <w:p w:rsidR="00761C10" w:rsidRDefault="00761C10" w:rsidP="00C64A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לזכרון-יעקב (שימור רחובות), תשי"ח-1958</w:t>
      </w:r>
      <w:r>
        <w:rPr>
          <w:rStyle w:val="default"/>
          <w:rFonts w:cs="FrankRuehl" w:hint="cs"/>
          <w:rtl/>
        </w:rPr>
        <w:tab/>
        <w:t>2, 3, 4, 6, 7(ג), 8(ב)</w:t>
      </w:r>
      <w:r>
        <w:rPr>
          <w:rStyle w:val="default"/>
          <w:rFonts w:cs="FrankRuehl" w:hint="cs"/>
          <w:rtl/>
        </w:rPr>
        <w:tab/>
      </w:r>
      <w:r w:rsidR="00C64A7B">
        <w:rPr>
          <w:rStyle w:val="default"/>
          <w:rFonts w:cs="FrankRuehl" w:hint="cs"/>
          <w:rtl/>
        </w:rPr>
        <w:t>ב</w:t>
      </w:r>
    </w:p>
    <w:p w:rsidR="00761C10" w:rsidRDefault="00761C10" w:rsidP="00C64A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לזכרון-יעקב (שמירת הנקיון ואיסור העישון), תשי"ח-1958</w:t>
      </w:r>
      <w:r>
        <w:rPr>
          <w:rStyle w:val="default"/>
          <w:rFonts w:cs="FrankRuehl" w:hint="cs"/>
          <w:rtl/>
        </w:rPr>
        <w:tab/>
        <w:t>2, 3, 4, 5, 7(ב)</w:t>
      </w:r>
      <w:r>
        <w:rPr>
          <w:rStyle w:val="default"/>
          <w:rFonts w:cs="FrankRuehl" w:hint="cs"/>
          <w:rtl/>
        </w:rPr>
        <w:tab/>
      </w:r>
      <w:r w:rsidR="00C64A7B">
        <w:rPr>
          <w:rStyle w:val="default"/>
          <w:rFonts w:cs="FrankRuehl" w:hint="cs"/>
          <w:rtl/>
        </w:rPr>
        <w:t>ב</w:t>
      </w:r>
    </w:p>
    <w:p w:rsidR="00761C10" w:rsidRDefault="00761C10" w:rsidP="00C64A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 xml:space="preserve">חוק עזר לזכרון-יעקב (עקירת עצים), </w:t>
      </w:r>
      <w:r w:rsidR="00E345AB">
        <w:rPr>
          <w:rStyle w:val="default"/>
          <w:rFonts w:cs="FrankRuehl"/>
          <w:rtl/>
        </w:rPr>
        <w:br/>
      </w:r>
      <w:r>
        <w:rPr>
          <w:rStyle w:val="default"/>
          <w:rFonts w:cs="FrankRuehl" w:hint="cs"/>
          <w:rtl/>
        </w:rPr>
        <w:t>תש"ך-1959</w:t>
      </w:r>
      <w:r>
        <w:rPr>
          <w:rStyle w:val="default"/>
          <w:rFonts w:cs="FrankRuehl" w:hint="cs"/>
          <w:rtl/>
        </w:rPr>
        <w:tab/>
        <w:t>2(א), 5(ב)</w:t>
      </w:r>
      <w:r>
        <w:rPr>
          <w:rStyle w:val="default"/>
          <w:rFonts w:cs="FrankRuehl" w:hint="cs"/>
          <w:rtl/>
        </w:rPr>
        <w:tab/>
      </w:r>
      <w:r w:rsidR="00C64A7B">
        <w:rPr>
          <w:rStyle w:val="default"/>
          <w:rFonts w:cs="FrankRuehl" w:hint="cs"/>
          <w:rtl/>
        </w:rPr>
        <w:t>ב</w:t>
      </w:r>
    </w:p>
    <w:p w:rsidR="00761C10" w:rsidRDefault="00761C10" w:rsidP="00C64A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לזכרון-יעקב (מודעות ושלטים), תשכ"ב-1961</w:t>
      </w:r>
      <w:r>
        <w:rPr>
          <w:rStyle w:val="default"/>
          <w:rFonts w:cs="FrankRuehl" w:hint="cs"/>
          <w:rtl/>
        </w:rPr>
        <w:tab/>
        <w:t>2(א), 5, 6, 7, 9(א)</w:t>
      </w:r>
      <w:r>
        <w:rPr>
          <w:rStyle w:val="default"/>
          <w:rFonts w:cs="FrankRuehl" w:hint="cs"/>
          <w:rtl/>
        </w:rPr>
        <w:tab/>
      </w:r>
      <w:r w:rsidR="00C64A7B">
        <w:rPr>
          <w:rStyle w:val="default"/>
          <w:rFonts w:cs="FrankRuehl" w:hint="cs"/>
          <w:rtl/>
        </w:rPr>
        <w:t>ב</w:t>
      </w:r>
    </w:p>
    <w:p w:rsidR="00761C10" w:rsidRDefault="00761C10" w:rsidP="00C64A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חוק עזר לזכרון-יעקב (פתיחת עסקים וסגירתם), תשכ"ב-1962</w:t>
      </w:r>
      <w:r>
        <w:rPr>
          <w:rStyle w:val="default"/>
          <w:rFonts w:cs="FrankRuehl" w:hint="cs"/>
          <w:rtl/>
        </w:rPr>
        <w:tab/>
        <w:t>2, 3, 4, 5</w:t>
      </w:r>
      <w:r>
        <w:rPr>
          <w:rStyle w:val="default"/>
          <w:rFonts w:cs="FrankRuehl" w:hint="cs"/>
          <w:rtl/>
        </w:rPr>
        <w:tab/>
      </w:r>
      <w:r w:rsidR="00C64A7B">
        <w:rPr>
          <w:rStyle w:val="default"/>
          <w:rFonts w:cs="FrankRuehl" w:hint="cs"/>
          <w:rtl/>
        </w:rPr>
        <w:t>א</w:t>
      </w:r>
    </w:p>
    <w:p w:rsidR="00761C10" w:rsidRDefault="00761C10" w:rsidP="00C64A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חוק עזר לזכרון-יעקב (רשיונות לאופניים), תשכ"ה-1964</w:t>
      </w:r>
      <w:r>
        <w:rPr>
          <w:rStyle w:val="default"/>
          <w:rFonts w:cs="FrankRuehl" w:hint="cs"/>
          <w:rtl/>
        </w:rPr>
        <w:tab/>
        <w:t>2(א)</w:t>
      </w:r>
      <w:r>
        <w:rPr>
          <w:rStyle w:val="default"/>
          <w:rFonts w:cs="FrankRuehl" w:hint="cs"/>
          <w:rtl/>
        </w:rPr>
        <w:tab/>
      </w:r>
      <w:r w:rsidR="00C64A7B">
        <w:rPr>
          <w:rStyle w:val="default"/>
          <w:rFonts w:cs="FrankRuehl" w:hint="cs"/>
          <w:rtl/>
        </w:rPr>
        <w:t>ב</w:t>
      </w:r>
    </w:p>
    <w:p w:rsidR="00761C10" w:rsidRDefault="00761C10" w:rsidP="00C64A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חוק עזר לזכרון-יעקב (רוכלים), תשכ"ה-1965</w:t>
      </w:r>
      <w:r>
        <w:rPr>
          <w:rStyle w:val="default"/>
          <w:rFonts w:cs="FrankRuehl" w:hint="cs"/>
          <w:rtl/>
        </w:rPr>
        <w:tab/>
        <w:t>2, 3, 7, 8, 11, 12</w:t>
      </w:r>
      <w:r>
        <w:rPr>
          <w:rStyle w:val="default"/>
          <w:rFonts w:cs="FrankRuehl" w:hint="cs"/>
          <w:rtl/>
        </w:rPr>
        <w:tab/>
      </w:r>
      <w:r w:rsidR="00C64A7B">
        <w:rPr>
          <w:rStyle w:val="default"/>
          <w:rFonts w:cs="FrankRuehl" w:hint="cs"/>
          <w:rtl/>
        </w:rPr>
        <w:t>ב</w:t>
      </w:r>
    </w:p>
    <w:p w:rsidR="00761C10" w:rsidRDefault="00761C10" w:rsidP="00C64A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חוק עזר לזכרון-יעקב (ביוב), תשכ"ו-1966</w:t>
      </w:r>
      <w:r>
        <w:rPr>
          <w:rStyle w:val="default"/>
          <w:rFonts w:cs="FrankRuehl" w:hint="cs"/>
          <w:rtl/>
        </w:rPr>
        <w:tab/>
        <w:t>4(א), 5</w:t>
      </w:r>
      <w:r>
        <w:rPr>
          <w:rStyle w:val="default"/>
          <w:rFonts w:cs="FrankRuehl" w:hint="cs"/>
          <w:rtl/>
        </w:rPr>
        <w:tab/>
      </w:r>
      <w:r w:rsidR="00C64A7B">
        <w:rPr>
          <w:rStyle w:val="default"/>
          <w:rFonts w:cs="FrankRuehl" w:hint="cs"/>
          <w:rtl/>
        </w:rPr>
        <w:t>א</w:t>
      </w:r>
    </w:p>
    <w:p w:rsidR="00761C10" w:rsidRDefault="00761C10" w:rsidP="00C64A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17.</w:t>
      </w:r>
      <w:r>
        <w:rPr>
          <w:rStyle w:val="default"/>
          <w:rFonts w:cs="FrankRuehl" w:hint="cs"/>
          <w:rtl/>
        </w:rPr>
        <w:tab/>
        <w:t>חוק עזר לזכרון-יעקב (צעצועים מסוכנים), תשכ"ח-1968</w:t>
      </w:r>
      <w:r>
        <w:rPr>
          <w:rStyle w:val="default"/>
          <w:rFonts w:cs="FrankRuehl" w:hint="cs"/>
          <w:rtl/>
        </w:rPr>
        <w:tab/>
        <w:t>2, 3</w:t>
      </w:r>
      <w:r>
        <w:rPr>
          <w:rStyle w:val="default"/>
          <w:rFonts w:cs="FrankRuehl" w:hint="cs"/>
          <w:rtl/>
        </w:rPr>
        <w:tab/>
      </w:r>
      <w:r w:rsidR="00C64A7B">
        <w:rPr>
          <w:rStyle w:val="default"/>
          <w:rFonts w:cs="FrankRuehl" w:hint="cs"/>
          <w:rtl/>
        </w:rPr>
        <w:t>ב</w:t>
      </w:r>
    </w:p>
    <w:p w:rsidR="00761C10" w:rsidRDefault="00761C10" w:rsidP="00C64A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18.</w:t>
      </w:r>
      <w:r>
        <w:rPr>
          <w:rStyle w:val="default"/>
          <w:rFonts w:cs="FrankRuehl" w:hint="cs"/>
          <w:rtl/>
        </w:rPr>
        <w:tab/>
        <w:t>חוק עזר לזכרון-יעקב (פיקוח על כלבים), תשכ"ט-1968</w:t>
      </w:r>
      <w:r>
        <w:rPr>
          <w:rStyle w:val="default"/>
          <w:rFonts w:cs="FrankRuehl" w:hint="cs"/>
          <w:rtl/>
        </w:rPr>
        <w:tab/>
        <w:t>2(א), 7</w:t>
      </w:r>
      <w:r>
        <w:rPr>
          <w:rStyle w:val="default"/>
          <w:rFonts w:cs="FrankRuehl" w:hint="cs"/>
          <w:rtl/>
        </w:rPr>
        <w:tab/>
      </w:r>
      <w:r w:rsidR="00C64A7B">
        <w:rPr>
          <w:rStyle w:val="default"/>
          <w:rFonts w:cs="FrankRuehl" w:hint="cs"/>
          <w:rtl/>
        </w:rPr>
        <w:t>ב</w:t>
      </w:r>
    </w:p>
    <w:p w:rsidR="00761C10" w:rsidRDefault="00761C10" w:rsidP="00C64A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19.</w:t>
      </w:r>
      <w:r>
        <w:rPr>
          <w:rStyle w:val="default"/>
          <w:rFonts w:cs="FrankRuehl" w:hint="cs"/>
          <w:rtl/>
        </w:rPr>
        <w:tab/>
        <w:t>אימוץ חוק עזר לדוגמה בדבר חזיתות בתים על ידי המועצה המקומית זכרון-יעקב</w:t>
      </w:r>
      <w:r>
        <w:rPr>
          <w:rStyle w:val="default"/>
          <w:rFonts w:cs="FrankRuehl" w:hint="cs"/>
          <w:rtl/>
        </w:rPr>
        <w:tab/>
        <w:t>2</w:t>
      </w:r>
      <w:r>
        <w:rPr>
          <w:rStyle w:val="default"/>
          <w:rFonts w:cs="FrankRuehl" w:hint="cs"/>
          <w:rtl/>
        </w:rPr>
        <w:tab/>
      </w:r>
      <w:r w:rsidR="00C64A7B">
        <w:rPr>
          <w:rStyle w:val="default"/>
          <w:rFonts w:cs="FrankRuehl" w:hint="cs"/>
          <w:rtl/>
        </w:rPr>
        <w:t>א</w:t>
      </w:r>
    </w:p>
    <w:p w:rsidR="00761C10" w:rsidRDefault="00761C10" w:rsidP="00C64A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20.</w:t>
      </w:r>
      <w:r>
        <w:rPr>
          <w:rStyle w:val="default"/>
          <w:rFonts w:cs="FrankRuehl" w:hint="cs"/>
          <w:rtl/>
        </w:rPr>
        <w:tab/>
        <w:t>אימוץ חוק עזר לדוגמה בדבר סימון רחובות ולוחיות מספר בבנינים על ידי המועצה המקומית זכרון-יעקב</w:t>
      </w:r>
      <w:r>
        <w:rPr>
          <w:rStyle w:val="default"/>
          <w:rFonts w:cs="FrankRuehl" w:hint="cs"/>
          <w:rtl/>
        </w:rPr>
        <w:tab/>
        <w:t>3(ג)(ד), 6, 7, 8</w:t>
      </w:r>
      <w:r>
        <w:rPr>
          <w:rStyle w:val="default"/>
          <w:rFonts w:cs="FrankRuehl" w:hint="cs"/>
          <w:rtl/>
        </w:rPr>
        <w:tab/>
      </w:r>
      <w:r w:rsidR="00C64A7B">
        <w:rPr>
          <w:rStyle w:val="default"/>
          <w:rFonts w:cs="FrankRuehl" w:hint="cs"/>
          <w:rtl/>
        </w:rPr>
        <w:t>ב</w:t>
      </w:r>
    </w:p>
    <w:p w:rsidR="00761C10" w:rsidRDefault="00761C10" w:rsidP="005813B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21.</w:t>
      </w:r>
      <w:r>
        <w:rPr>
          <w:rStyle w:val="default"/>
          <w:rFonts w:cs="FrankRuehl" w:hint="cs"/>
          <w:rtl/>
        </w:rPr>
        <w:tab/>
        <w:t xml:space="preserve">אימוץ חוק עזר לדוגמה בדבר תברואה וסילוק </w:t>
      </w:r>
      <w:r>
        <w:rPr>
          <w:rStyle w:val="default"/>
          <w:rFonts w:cs="FrankRuehl" w:hint="cs"/>
          <w:rtl/>
        </w:rPr>
        <w:tab/>
        <w:t xml:space="preserve">5, 6(ג), 10, 11, 12, 13, </w:t>
      </w:r>
    </w:p>
    <w:p w:rsidR="00761C10" w:rsidRDefault="00761C10" w:rsidP="00E345A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מפגעים על ידי המועצה המקומית זכרון-יעקב</w:t>
      </w:r>
      <w:r>
        <w:rPr>
          <w:rStyle w:val="default"/>
          <w:rFonts w:cs="FrankRuehl" w:hint="cs"/>
          <w:rtl/>
        </w:rPr>
        <w:tab/>
        <w:t>14, 15</w:t>
      </w:r>
      <w:r>
        <w:rPr>
          <w:rStyle w:val="default"/>
          <w:rFonts w:cs="FrankRuehl" w:hint="cs"/>
          <w:rtl/>
        </w:rPr>
        <w:tab/>
      </w:r>
      <w:r w:rsidR="00C64A7B">
        <w:rPr>
          <w:rStyle w:val="default"/>
          <w:rFonts w:cs="FrankRuehl" w:hint="cs"/>
          <w:rtl/>
        </w:rPr>
        <w:t>א</w:t>
      </w:r>
    </w:p>
    <w:p w:rsidR="00C64A7B" w:rsidRDefault="00C64A7B" w:rsidP="00C64A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22.</w:t>
      </w:r>
      <w:r>
        <w:rPr>
          <w:rStyle w:val="default"/>
          <w:rFonts w:cs="FrankRuehl" w:hint="cs"/>
          <w:rtl/>
        </w:rPr>
        <w:tab/>
        <w:t xml:space="preserve">חוק עזר לזכרון יעקב (שמירת הסדר והניקיון), </w:t>
      </w:r>
      <w:r>
        <w:rPr>
          <w:rStyle w:val="default"/>
          <w:rFonts w:cs="FrankRuehl" w:hint="cs"/>
          <w:rtl/>
        </w:rPr>
        <w:tab/>
        <w:t xml:space="preserve">2(א) </w:t>
      </w:r>
      <w:r>
        <w:rPr>
          <w:rStyle w:val="default"/>
          <w:rFonts w:cs="FrankRuehl"/>
          <w:rtl/>
        </w:rPr>
        <w:t>–</w:t>
      </w:r>
      <w:r>
        <w:rPr>
          <w:rStyle w:val="default"/>
          <w:rFonts w:cs="FrankRuehl" w:hint="cs"/>
          <w:rtl/>
        </w:rPr>
        <w:t xml:space="preserve"> למעט סעיף קטן (1) </w:t>
      </w:r>
      <w:r>
        <w:rPr>
          <w:rStyle w:val="default"/>
          <w:rFonts w:cs="FrankRuehl" w:hint="cs"/>
          <w:rtl/>
        </w:rPr>
        <w:tab/>
        <w:t>א</w:t>
      </w:r>
    </w:p>
    <w:p w:rsidR="00C64A7B" w:rsidRDefault="00C64A7B" w:rsidP="00C64A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התשל"ח-1978</w:t>
      </w:r>
      <w:r>
        <w:rPr>
          <w:rStyle w:val="default"/>
          <w:rFonts w:cs="FrankRuehl" w:hint="cs"/>
          <w:rtl/>
        </w:rPr>
        <w:tab/>
        <w:t xml:space="preserve">להגדרה "מפגע", 3 </w:t>
      </w:r>
      <w:r>
        <w:rPr>
          <w:rStyle w:val="default"/>
          <w:rFonts w:cs="FrankRuehl"/>
          <w:rtl/>
        </w:rPr>
        <w:t>–</w:t>
      </w:r>
      <w:r>
        <w:rPr>
          <w:rStyle w:val="default"/>
          <w:rFonts w:cs="FrankRuehl" w:hint="cs"/>
          <w:rtl/>
        </w:rPr>
        <w:t xml:space="preserve"> למעט סעיף קטן (1) להגדרה "מפגע", 13(ב), 14(א) </w:t>
      </w:r>
      <w:r>
        <w:rPr>
          <w:rStyle w:val="default"/>
          <w:rFonts w:cs="FrankRuehl"/>
          <w:rtl/>
        </w:rPr>
        <w:t>–</w:t>
      </w:r>
      <w:r>
        <w:rPr>
          <w:rStyle w:val="default"/>
          <w:rFonts w:cs="FrankRuehl" w:hint="cs"/>
          <w:rtl/>
        </w:rPr>
        <w:t xml:space="preserve"> לעניין שפיכת נוזלים, למעט מים, לרשות הרבים, 16, 18(א), (ד), (ה), 19(א), 22(א), 23(א), 26(ב), 33, 35, 38(א)(1), 39(ד), 40, 41, 44, 47</w:t>
      </w:r>
    </w:p>
    <w:p w:rsidR="00C64A7B" w:rsidRDefault="00C64A7B" w:rsidP="00C64A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7, 12, 13(א), 13(ג), 15, 17(א) ו-(ב), 24, 29, 45</w:t>
      </w:r>
      <w:r>
        <w:rPr>
          <w:rStyle w:val="default"/>
          <w:rFonts w:cs="FrankRuehl" w:hint="cs"/>
          <w:rtl/>
        </w:rPr>
        <w:tab/>
        <w:t>ב</w:t>
      </w:r>
    </w:p>
    <w:p w:rsidR="00C64A7B" w:rsidRDefault="00C64A7B" w:rsidP="00C64A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2(ב), 20(ב), 21(א), 30, 31 </w:t>
      </w:r>
      <w:r>
        <w:rPr>
          <w:rStyle w:val="default"/>
          <w:rFonts w:cs="FrankRuehl"/>
          <w:rtl/>
        </w:rPr>
        <w:t>–</w:t>
      </w:r>
      <w:r>
        <w:rPr>
          <w:rStyle w:val="default"/>
          <w:rFonts w:cs="FrankRuehl" w:hint="cs"/>
          <w:rtl/>
        </w:rPr>
        <w:t xml:space="preserve"> לעניין גדר, שער או סורג, 32, 36, 38(א)(2)</w:t>
      </w:r>
      <w:r>
        <w:rPr>
          <w:rStyle w:val="default"/>
          <w:rFonts w:cs="FrankRuehl" w:hint="cs"/>
          <w:rtl/>
        </w:rPr>
        <w:tab/>
        <w:t>ג</w:t>
      </w:r>
    </w:p>
    <w:p w:rsidR="00C64A7B" w:rsidRDefault="00C64A7B" w:rsidP="00AD5CC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8</w:t>
      </w:r>
      <w:r>
        <w:rPr>
          <w:rStyle w:val="default"/>
          <w:rFonts w:cs="FrankRuehl" w:hint="cs"/>
          <w:rtl/>
        </w:rPr>
        <w:tab/>
      </w:r>
      <w:r w:rsidR="00AD5CCD">
        <w:rPr>
          <w:rStyle w:val="default"/>
          <w:rFonts w:cs="FrankRuehl" w:hint="cs"/>
          <w:rtl/>
        </w:rPr>
        <w:t>ה</w:t>
      </w:r>
    </w:p>
    <w:p w:rsidR="00C64A7B" w:rsidRDefault="00C64A7B" w:rsidP="00C64A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23.</w:t>
      </w:r>
      <w:r>
        <w:rPr>
          <w:rStyle w:val="default"/>
          <w:rFonts w:cs="FrankRuehl" w:hint="cs"/>
          <w:rtl/>
        </w:rPr>
        <w:tab/>
        <w:t xml:space="preserve">חוק עזר לזכרון יעקב (מודעות ושלטים), </w:t>
      </w:r>
      <w:r>
        <w:rPr>
          <w:rStyle w:val="default"/>
          <w:rFonts w:cs="FrankRuehl" w:hint="cs"/>
          <w:rtl/>
        </w:rPr>
        <w:tab/>
        <w:t xml:space="preserve">2 </w:t>
      </w:r>
      <w:r>
        <w:rPr>
          <w:rStyle w:val="default"/>
          <w:rFonts w:cs="FrankRuehl"/>
          <w:rtl/>
        </w:rPr>
        <w:t>–</w:t>
      </w:r>
      <w:r>
        <w:rPr>
          <w:rStyle w:val="default"/>
          <w:rFonts w:cs="FrankRuehl" w:hint="cs"/>
          <w:rtl/>
        </w:rPr>
        <w:t xml:space="preserve"> לעניין פרסום מודעות </w:t>
      </w:r>
      <w:r>
        <w:rPr>
          <w:rStyle w:val="default"/>
          <w:rFonts w:cs="FrankRuehl" w:hint="cs"/>
          <w:rtl/>
        </w:rPr>
        <w:tab/>
        <w:t>א</w:t>
      </w:r>
    </w:p>
    <w:p w:rsidR="00C64A7B" w:rsidRDefault="00C64A7B" w:rsidP="00C64A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התשס"ב-2002</w:t>
      </w:r>
      <w:r>
        <w:rPr>
          <w:rStyle w:val="default"/>
          <w:rFonts w:cs="FrankRuehl" w:hint="cs"/>
          <w:rtl/>
        </w:rPr>
        <w:tab/>
        <w:t>חזותיות והצגת שלטים, למעט (1) מודעות אבל; (2) מודעות ושלטים המצויים בתוך בית עסק, בחנות, בדוכן וכיוצא באלה ואינם מופנים אל מחוץ להם; (3) מודעות ושלטים</w:t>
      </w:r>
      <w:r w:rsidR="001D7A1A">
        <w:rPr>
          <w:rStyle w:val="default"/>
          <w:rFonts w:cs="FrankRuehl" w:hint="cs"/>
          <w:rtl/>
        </w:rPr>
        <w:t xml:space="preserve"> בעלי אופי פוליטי; (4) חלוקת מודעות מיד ליד; (5) נשיאת מודעה באסיפות או בהפגנות,</w:t>
      </w:r>
    </w:p>
    <w:p w:rsidR="001D7A1A" w:rsidRDefault="001D7A1A" w:rsidP="001D7A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4(ד) </w:t>
      </w:r>
      <w:r>
        <w:rPr>
          <w:rStyle w:val="default"/>
          <w:rFonts w:cs="FrankRuehl"/>
          <w:rtl/>
        </w:rPr>
        <w:t>–</w:t>
      </w:r>
      <w:r>
        <w:rPr>
          <w:rStyle w:val="default"/>
          <w:rFonts w:cs="FrankRuehl" w:hint="cs"/>
          <w:rtl/>
        </w:rPr>
        <w:t xml:space="preserve"> לעניין רכב או נגרר המפרסם שירות הניתן בתחום המועצה או בסביבתה, והחונה במקום אחד מעל 3 יממות רצופות, 8(א) </w:t>
      </w:r>
      <w:r>
        <w:rPr>
          <w:rStyle w:val="default"/>
          <w:rFonts w:cs="FrankRuehl"/>
          <w:rtl/>
        </w:rPr>
        <w:t>–</w:t>
      </w:r>
      <w:r>
        <w:rPr>
          <w:rStyle w:val="default"/>
          <w:rFonts w:cs="FrankRuehl" w:hint="cs"/>
          <w:rtl/>
        </w:rPr>
        <w:t xml:space="preserve"> לעניין מודעות בשטח ציבורי בלבד ולמעט מודעות אבל או מודעה הנישאת בידי אדם במהלך אסיפה או הפגנה, 14 </w:t>
      </w:r>
      <w:r>
        <w:rPr>
          <w:rStyle w:val="default"/>
          <w:rFonts w:cs="FrankRuehl"/>
          <w:rtl/>
        </w:rPr>
        <w:t>–</w:t>
      </w:r>
      <w:r>
        <w:rPr>
          <w:rStyle w:val="default"/>
          <w:rFonts w:cs="FrankRuehl" w:hint="cs"/>
          <w:rtl/>
        </w:rPr>
        <w:t xml:space="preserve"> לעניין תקינותו, בטיחותו וניקיונו של השלט בלבד, 17(ב), 19</w:t>
      </w:r>
    </w:p>
    <w:p w:rsidR="009C2C88" w:rsidRDefault="009C2C88">
      <w:pPr>
        <w:pStyle w:val="P00"/>
        <w:spacing w:before="72"/>
        <w:ind w:left="0" w:right="1134"/>
        <w:rPr>
          <w:rFonts w:hint="cs"/>
          <w:rtl/>
        </w:rPr>
      </w:pPr>
    </w:p>
    <w:p w:rsidR="001D7A1A" w:rsidRPr="00693B5F" w:rsidRDefault="001D7A1A" w:rsidP="001D7A1A">
      <w:pPr>
        <w:pStyle w:val="medium2-header"/>
        <w:keepLines w:val="0"/>
        <w:spacing w:before="72"/>
        <w:ind w:left="0" w:right="1134"/>
        <w:rPr>
          <w:rFonts w:hint="cs"/>
          <w:noProof/>
          <w:sz w:val="22"/>
          <w:szCs w:val="22"/>
          <w:rtl/>
        </w:rPr>
      </w:pPr>
      <w:bookmarkStart w:id="10" w:name="med4"/>
      <w:bookmarkEnd w:id="10"/>
      <w:r>
        <w:rPr>
          <w:rFonts w:hint="cs"/>
          <w:noProof/>
          <w:sz w:val="22"/>
          <w:szCs w:val="22"/>
          <w:rtl/>
          <w:lang w:eastAsia="en-US"/>
        </w:rPr>
        <w:pict>
          <v:shape id="_x0000_s2067" type="#_x0000_t202" style="position:absolute;left:0;text-align:left;margin-left:470.25pt;margin-top:7.1pt;width:1in;height:92.15pt;z-index:251602944" filled="f" stroked="f">
            <v:textbox inset="1mm,0,1mm,0">
              <w:txbxContent>
                <w:p w:rsidR="00927691" w:rsidRDefault="00927691" w:rsidP="001D7A1A">
                  <w:pPr>
                    <w:spacing w:line="160" w:lineRule="exact"/>
                    <w:jc w:val="left"/>
                    <w:rPr>
                      <w:rFonts w:cs="Miriam" w:hint="cs"/>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תשמ"ז-1987</w:t>
                  </w:r>
                </w:p>
                <w:p w:rsidR="00927691" w:rsidRDefault="00927691" w:rsidP="001D7A1A">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תשנ"ז-1997</w:t>
                  </w:r>
                </w:p>
                <w:p w:rsidR="00927691" w:rsidRDefault="00927691" w:rsidP="001D7A1A">
                  <w:pPr>
                    <w:spacing w:line="160" w:lineRule="exact"/>
                    <w:jc w:val="left"/>
                    <w:rPr>
                      <w:rFonts w:cs="Miriam" w:hint="cs"/>
                      <w:sz w:val="18"/>
                      <w:szCs w:val="18"/>
                      <w:rtl/>
                    </w:rPr>
                  </w:pPr>
                  <w:r>
                    <w:rPr>
                      <w:rFonts w:cs="Miriam" w:hint="cs"/>
                      <w:sz w:val="18"/>
                      <w:szCs w:val="18"/>
                      <w:rtl/>
                    </w:rPr>
                    <w:t xml:space="preserve">צו (מס' 6) </w:t>
                  </w:r>
                  <w:r>
                    <w:rPr>
                      <w:rFonts w:cs="Miriam"/>
                      <w:sz w:val="18"/>
                      <w:szCs w:val="18"/>
                      <w:rtl/>
                    </w:rPr>
                    <w:br/>
                  </w:r>
                  <w:r>
                    <w:rPr>
                      <w:rFonts w:cs="Miriam" w:hint="cs"/>
                      <w:sz w:val="18"/>
                      <w:szCs w:val="18"/>
                      <w:rtl/>
                    </w:rPr>
                    <w:t>תשס"ב-2001</w:t>
                  </w:r>
                </w:p>
                <w:p w:rsidR="00927691" w:rsidRDefault="00927691" w:rsidP="001D7A1A">
                  <w:pPr>
                    <w:spacing w:line="160" w:lineRule="exact"/>
                    <w:jc w:val="left"/>
                    <w:rPr>
                      <w:rFonts w:cs="Miriam"/>
                      <w:sz w:val="18"/>
                      <w:szCs w:val="18"/>
                      <w:rtl/>
                    </w:rPr>
                  </w:pPr>
                  <w:r>
                    <w:rPr>
                      <w:rFonts w:cs="Miriam" w:hint="cs"/>
                      <w:sz w:val="18"/>
                      <w:szCs w:val="18"/>
                      <w:rtl/>
                    </w:rPr>
                    <w:t xml:space="preserve">צו (מס' 8) </w:t>
                  </w:r>
                  <w:r>
                    <w:rPr>
                      <w:rFonts w:cs="Miriam"/>
                      <w:sz w:val="18"/>
                      <w:szCs w:val="18"/>
                      <w:rtl/>
                    </w:rPr>
                    <w:br/>
                  </w:r>
                  <w:r>
                    <w:rPr>
                      <w:rFonts w:cs="Miriam" w:hint="cs"/>
                      <w:sz w:val="18"/>
                      <w:szCs w:val="18"/>
                      <w:rtl/>
                    </w:rPr>
                    <w:t>תשע"א-2011</w:t>
                  </w:r>
                </w:p>
                <w:p w:rsidR="00474BFC" w:rsidRDefault="00474BFC" w:rsidP="001D7A1A">
                  <w:pPr>
                    <w:spacing w:line="160" w:lineRule="exact"/>
                    <w:jc w:val="left"/>
                    <w:rPr>
                      <w:rFonts w:cs="Miriam"/>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תשע"ח-2018</w:t>
                  </w:r>
                </w:p>
                <w:p w:rsidR="008107C5" w:rsidRDefault="008107C5" w:rsidP="001D7A1A">
                  <w:pPr>
                    <w:spacing w:line="160" w:lineRule="exact"/>
                    <w:jc w:val="left"/>
                    <w:rPr>
                      <w:rFonts w:cs="Miriam" w:hint="cs"/>
                      <w:sz w:val="18"/>
                      <w:szCs w:val="18"/>
                      <w:rtl/>
                    </w:rPr>
                  </w:pPr>
                  <w:r>
                    <w:rPr>
                      <w:rFonts w:cs="Miriam" w:hint="cs"/>
                      <w:sz w:val="18"/>
                      <w:szCs w:val="18"/>
                      <w:rtl/>
                    </w:rPr>
                    <w:t>צו תשפ"ב-2022</w:t>
                  </w:r>
                </w:p>
              </w:txbxContent>
            </v:textbox>
          </v:shape>
        </w:pict>
      </w:r>
      <w:r w:rsidRPr="00693B5F">
        <w:rPr>
          <w:rFonts w:hint="cs"/>
          <w:noProof/>
          <w:sz w:val="22"/>
          <w:szCs w:val="22"/>
          <w:rtl/>
        </w:rPr>
        <w:t xml:space="preserve">חלק </w:t>
      </w:r>
      <w:r>
        <w:rPr>
          <w:rFonts w:hint="cs"/>
          <w:noProof/>
          <w:sz w:val="22"/>
          <w:szCs w:val="22"/>
          <w:rtl/>
        </w:rPr>
        <w:t>ד</w:t>
      </w:r>
      <w:r w:rsidRPr="00693B5F">
        <w:rPr>
          <w:rFonts w:hint="cs"/>
          <w:noProof/>
          <w:sz w:val="22"/>
          <w:szCs w:val="22"/>
          <w:rtl/>
        </w:rPr>
        <w:t xml:space="preserve">' – </w:t>
      </w:r>
      <w:r>
        <w:rPr>
          <w:rFonts w:hint="cs"/>
          <w:noProof/>
          <w:sz w:val="22"/>
          <w:szCs w:val="22"/>
          <w:rtl/>
        </w:rPr>
        <w:t>עמק חפר</w:t>
      </w:r>
    </w:p>
    <w:p w:rsidR="001D7A1A" w:rsidRPr="00693B5F" w:rsidRDefault="001D7A1A" w:rsidP="001D7A1A">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1D7A1A" w:rsidRPr="00693B5F" w:rsidRDefault="001D7A1A" w:rsidP="001D7A1A">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9C2C88" w:rsidRDefault="001D7A1A" w:rsidP="001D7A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לעמק חפר (העמדת רכב וחנייתו), התשכ"ב-1962</w:t>
      </w:r>
      <w:r>
        <w:rPr>
          <w:rStyle w:val="default"/>
          <w:rFonts w:cs="FrankRuehl" w:hint="cs"/>
          <w:rtl/>
        </w:rPr>
        <w:tab/>
        <w:t>5, 11(א)(ב)</w:t>
      </w:r>
      <w:r>
        <w:rPr>
          <w:rStyle w:val="default"/>
          <w:rFonts w:cs="FrankRuehl" w:hint="cs"/>
          <w:rtl/>
        </w:rPr>
        <w:tab/>
        <w:t>ו'</w:t>
      </w:r>
    </w:p>
    <w:p w:rsidR="001D7A1A" w:rsidRDefault="001D7A1A" w:rsidP="008107C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r>
      <w:r w:rsidR="008107C5">
        <w:rPr>
          <w:rStyle w:val="default"/>
          <w:rFonts w:cs="FrankRuehl" w:hint="cs"/>
          <w:rtl/>
        </w:rPr>
        <w:t>(נמחק)</w:t>
      </w:r>
    </w:p>
    <w:p w:rsidR="001D7A1A" w:rsidRDefault="001D7A1A" w:rsidP="001D7A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r>
      <w:r w:rsidR="008107C5">
        <w:rPr>
          <w:rStyle w:val="default"/>
          <w:rFonts w:cs="FrankRuehl" w:hint="cs"/>
          <w:rtl/>
        </w:rPr>
        <w:t>(נמחק)</w:t>
      </w:r>
    </w:p>
    <w:p w:rsidR="001D7A1A" w:rsidRDefault="001D7A1A" w:rsidP="008107C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r>
      <w:r w:rsidR="008107C5">
        <w:rPr>
          <w:rStyle w:val="default"/>
          <w:rFonts w:cs="FrankRuehl" w:hint="cs"/>
          <w:rtl/>
        </w:rPr>
        <w:t>(נמחק)</w:t>
      </w:r>
    </w:p>
    <w:p w:rsidR="001D7A1A" w:rsidRDefault="001D7A1A" w:rsidP="0028462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לעמק-חפר (הסדרת השמירה), התשכ"ו-1965</w:t>
      </w:r>
      <w:r>
        <w:rPr>
          <w:rStyle w:val="default"/>
          <w:rFonts w:cs="FrankRuehl" w:hint="cs"/>
          <w:rtl/>
        </w:rPr>
        <w:tab/>
        <w:t>10, 13</w:t>
      </w:r>
      <w:r>
        <w:rPr>
          <w:rStyle w:val="default"/>
          <w:rFonts w:cs="FrankRuehl" w:hint="cs"/>
          <w:rtl/>
        </w:rPr>
        <w:tab/>
      </w:r>
      <w:r w:rsidR="00284624">
        <w:rPr>
          <w:rStyle w:val="default"/>
          <w:rFonts w:cs="FrankRuehl" w:hint="cs"/>
          <w:rtl/>
        </w:rPr>
        <w:t>ה</w:t>
      </w:r>
    </w:p>
    <w:p w:rsidR="001D7A1A" w:rsidRDefault="001D7A1A" w:rsidP="001D7A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r>
      <w:r w:rsidR="008107C5">
        <w:rPr>
          <w:rStyle w:val="default"/>
          <w:rFonts w:cs="FrankRuehl" w:hint="cs"/>
          <w:rtl/>
        </w:rPr>
        <w:t>(נמחק)</w:t>
      </w:r>
    </w:p>
    <w:p w:rsidR="001D7A1A" w:rsidRDefault="001D7A1A" w:rsidP="001D7A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r>
      <w:r w:rsidR="00AD5CCD">
        <w:rPr>
          <w:rStyle w:val="default"/>
          <w:rFonts w:cs="FrankRuehl" w:hint="cs"/>
          <w:rtl/>
        </w:rPr>
        <w:t xml:space="preserve">חוק עזר לעמק חפר (איכות הסביבה), </w:t>
      </w:r>
      <w:r w:rsidR="00AD5CCD">
        <w:rPr>
          <w:rStyle w:val="default"/>
          <w:rFonts w:cs="FrankRuehl" w:hint="cs"/>
          <w:rtl/>
        </w:rPr>
        <w:tab/>
      </w:r>
      <w:r w:rsidR="00E345AB">
        <w:rPr>
          <w:rStyle w:val="default"/>
          <w:rFonts w:cs="FrankRuehl" w:hint="cs"/>
          <w:rtl/>
        </w:rPr>
        <w:t xml:space="preserve">7(ב), (ז), 12, 38, 62(ג), 64, </w:t>
      </w:r>
    </w:p>
    <w:p w:rsidR="00AD5CCD" w:rsidRDefault="00AD5CCD" w:rsidP="00E345A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התשנ"ט-1999</w:t>
      </w:r>
      <w:r>
        <w:rPr>
          <w:rStyle w:val="default"/>
          <w:rFonts w:cs="FrankRuehl" w:hint="cs"/>
          <w:rtl/>
        </w:rPr>
        <w:tab/>
      </w:r>
      <w:r w:rsidR="00E345AB">
        <w:rPr>
          <w:rStyle w:val="default"/>
          <w:rFonts w:cs="FrankRuehl" w:hint="cs"/>
          <w:rtl/>
        </w:rPr>
        <w:t xml:space="preserve">65, </w:t>
      </w:r>
      <w:r>
        <w:rPr>
          <w:rStyle w:val="default"/>
          <w:rFonts w:cs="FrankRuehl" w:hint="cs"/>
          <w:rtl/>
        </w:rPr>
        <w:t>68(א), 91, 92, 93(ב), 95(א), 99, 100, 104(א), 107, 109, 110, 122</w:t>
      </w:r>
      <w:r w:rsidR="00E345AB">
        <w:rPr>
          <w:rStyle w:val="default"/>
          <w:rFonts w:cs="FrankRuehl" w:hint="cs"/>
          <w:rtl/>
        </w:rPr>
        <w:tab/>
        <w:t>א</w:t>
      </w:r>
    </w:p>
    <w:p w:rsidR="00AD5CCD" w:rsidRDefault="00AD5CCD" w:rsidP="00E345A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2(א), 5(א), (ב), 7(א), (ג), (ד)</w:t>
      </w:r>
      <w:r w:rsidR="00E345AB">
        <w:rPr>
          <w:rStyle w:val="default"/>
          <w:rFonts w:cs="FrankRuehl" w:hint="cs"/>
          <w:rtl/>
        </w:rPr>
        <w:t xml:space="preserve">, </w:t>
      </w:r>
      <w:r>
        <w:rPr>
          <w:rStyle w:val="default"/>
          <w:rFonts w:cs="FrankRuehl" w:hint="cs"/>
          <w:rtl/>
        </w:rPr>
        <w:t>8, 16(א), 18(א), (ג), (ד), 19(ב), (ג), 21(א), 23(א), 29(א), 30, 35(ב), 36(א), (ב), 41, 43, 46, 48, 49, 50, 51, 54(ב), 57, 62(א), (ב), 81, 82, 83, 85, 86(א), 111(א), (ג), 112(א), (ב), 113(א), 123</w:t>
      </w:r>
      <w:r w:rsidR="00E345AB">
        <w:rPr>
          <w:rStyle w:val="default"/>
          <w:rFonts w:cs="FrankRuehl" w:hint="cs"/>
          <w:rtl/>
        </w:rPr>
        <w:tab/>
        <w:t>ב</w:t>
      </w:r>
    </w:p>
    <w:p w:rsidR="00AD5CCD" w:rsidRPr="001D7A1A" w:rsidRDefault="00AD5CCD" w:rsidP="00E345A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7(ו), (ח), (ט), 9(א), 11, 15(1),</w:t>
      </w:r>
      <w:r w:rsidR="00E345AB">
        <w:rPr>
          <w:rStyle w:val="default"/>
          <w:rFonts w:cs="FrankRuehl" w:hint="cs"/>
          <w:rtl/>
        </w:rPr>
        <w:t xml:space="preserve"> </w:t>
      </w:r>
      <w:r>
        <w:rPr>
          <w:rStyle w:val="default"/>
          <w:rFonts w:cs="FrankRuehl" w:hint="cs"/>
          <w:rtl/>
        </w:rPr>
        <w:t>24(א), 42(א), 44, 45, 47, 55, 79, 80(א) למעט במועדים כמפורט בסעיף קטן (ב), 84, 114(א)</w:t>
      </w:r>
      <w:r w:rsidR="00E345AB">
        <w:rPr>
          <w:rStyle w:val="default"/>
          <w:rFonts w:cs="FrankRuehl" w:hint="cs"/>
          <w:rtl/>
        </w:rPr>
        <w:tab/>
        <w:t>ג</w:t>
      </w:r>
    </w:p>
    <w:p w:rsidR="00474BFC" w:rsidRDefault="00474BFC" w:rsidP="00474BF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לעמק חפר (מיחזור), התשע"ד-2014</w:t>
      </w:r>
      <w:r>
        <w:rPr>
          <w:rStyle w:val="default"/>
          <w:rFonts w:cs="FrankRuehl" w:hint="cs"/>
          <w:rtl/>
        </w:rPr>
        <w:tab/>
        <w:t>6(ב), 7(ד)</w:t>
      </w:r>
      <w:r>
        <w:rPr>
          <w:rStyle w:val="default"/>
          <w:rFonts w:cs="FrankRuehl"/>
          <w:rtl/>
        </w:rPr>
        <w:tab/>
      </w:r>
      <w:r>
        <w:rPr>
          <w:rStyle w:val="default"/>
          <w:rFonts w:cs="FrankRuehl" w:hint="cs"/>
          <w:rtl/>
        </w:rPr>
        <w:t>א</w:t>
      </w:r>
    </w:p>
    <w:p w:rsidR="00474BFC" w:rsidRDefault="00474BFC" w:rsidP="00474BF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13 </w:t>
      </w:r>
      <w:r>
        <w:rPr>
          <w:rStyle w:val="default"/>
          <w:rFonts w:cs="FrankRuehl"/>
          <w:rtl/>
        </w:rPr>
        <w:t>–</w:t>
      </w:r>
      <w:r>
        <w:rPr>
          <w:rStyle w:val="default"/>
          <w:rFonts w:cs="FrankRuehl" w:hint="cs"/>
          <w:rtl/>
        </w:rPr>
        <w:t xml:space="preserve"> לעניין פינוי שלא לפי הוראות סעיף 12(א), 4, 5(ב) </w:t>
      </w:r>
      <w:r>
        <w:rPr>
          <w:rStyle w:val="default"/>
          <w:rFonts w:cs="FrankRuehl"/>
          <w:rtl/>
        </w:rPr>
        <w:t>–</w:t>
      </w:r>
      <w:r>
        <w:rPr>
          <w:rStyle w:val="default"/>
          <w:rFonts w:cs="FrankRuehl" w:hint="cs"/>
          <w:rtl/>
        </w:rPr>
        <w:t xml:space="preserve"> לעניין בעל בית עסק או מי מטעמו, 6(א) </w:t>
      </w:r>
      <w:r>
        <w:rPr>
          <w:rStyle w:val="default"/>
          <w:rFonts w:cs="FrankRuehl"/>
          <w:rtl/>
        </w:rPr>
        <w:t>–</w:t>
      </w:r>
      <w:r>
        <w:rPr>
          <w:rStyle w:val="default"/>
          <w:rFonts w:cs="FrankRuehl" w:hint="cs"/>
          <w:rtl/>
        </w:rPr>
        <w:t xml:space="preserve"> ובלבד שהודעה על כך הוצגה על גבי המכל או המיתקן או בסמוך לו, לעניין בעל בית עסק או מי מטעמו, 9(א), 5(א) </w:t>
      </w:r>
      <w:r>
        <w:rPr>
          <w:rStyle w:val="default"/>
          <w:rFonts w:cs="FrankRuehl"/>
          <w:rtl/>
        </w:rPr>
        <w:t>–</w:t>
      </w:r>
      <w:r>
        <w:rPr>
          <w:rStyle w:val="default"/>
          <w:rFonts w:cs="FrankRuehl" w:hint="cs"/>
          <w:rtl/>
        </w:rPr>
        <w:t xml:space="preserve"> ובלבד שהודעה על כך הוצגה על גבי המכל או המיתקן או בסמוך לו, לעניין בעל בית עסק או מי מטעמו</w:t>
      </w:r>
      <w:r>
        <w:rPr>
          <w:rStyle w:val="default"/>
          <w:rFonts w:cs="FrankRuehl"/>
          <w:rtl/>
        </w:rPr>
        <w:tab/>
      </w:r>
      <w:r>
        <w:rPr>
          <w:rStyle w:val="default"/>
          <w:rFonts w:cs="FrankRuehl" w:hint="cs"/>
          <w:rtl/>
        </w:rPr>
        <w:t>ב</w:t>
      </w:r>
    </w:p>
    <w:p w:rsidR="00474BFC" w:rsidRDefault="00474BFC" w:rsidP="00474BF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5(ב) </w:t>
      </w:r>
      <w:r>
        <w:rPr>
          <w:rStyle w:val="default"/>
          <w:rFonts w:cs="FrankRuehl"/>
          <w:rtl/>
        </w:rPr>
        <w:t>–</w:t>
      </w:r>
      <w:r>
        <w:rPr>
          <w:rStyle w:val="default"/>
          <w:rFonts w:cs="FrankRuehl" w:hint="cs"/>
          <w:rtl/>
        </w:rPr>
        <w:t xml:space="preserve"> לעניין "בית מגורים" ולעניין אדם שאינו בעל בית עסק או מי מטעמו</w:t>
      </w:r>
      <w:r>
        <w:rPr>
          <w:rStyle w:val="default"/>
          <w:rFonts w:cs="FrankRuehl"/>
          <w:rtl/>
        </w:rPr>
        <w:tab/>
      </w:r>
      <w:r>
        <w:rPr>
          <w:rStyle w:val="default"/>
          <w:rFonts w:cs="FrankRuehl" w:hint="cs"/>
          <w:rtl/>
        </w:rPr>
        <w:t>ד</w:t>
      </w:r>
    </w:p>
    <w:p w:rsidR="00474BFC" w:rsidRDefault="00474BFC" w:rsidP="00474BF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5(א) </w:t>
      </w:r>
      <w:r>
        <w:rPr>
          <w:rStyle w:val="default"/>
          <w:rFonts w:cs="FrankRuehl"/>
          <w:rtl/>
        </w:rPr>
        <w:t>–</w:t>
      </w:r>
      <w:r>
        <w:rPr>
          <w:rStyle w:val="default"/>
          <w:rFonts w:cs="FrankRuehl" w:hint="cs"/>
          <w:rtl/>
        </w:rPr>
        <w:t xml:space="preserve"> ובלבד שהודעה על כך הוצגה על גבי המכל או המיתקן או בסמוך לו, לעניין "בית מגורים", 9(ב) </w:t>
      </w:r>
      <w:r>
        <w:rPr>
          <w:rStyle w:val="default"/>
          <w:rFonts w:cs="FrankRuehl"/>
          <w:rtl/>
        </w:rPr>
        <w:t>–</w:t>
      </w:r>
      <w:r>
        <w:rPr>
          <w:rStyle w:val="default"/>
          <w:rFonts w:cs="FrankRuehl" w:hint="cs"/>
          <w:rtl/>
        </w:rPr>
        <w:t xml:space="preserve"> ובלבד שנמסרה הודעה על כך לבעל הנכס, 9(ג)</w:t>
      </w:r>
      <w:r>
        <w:rPr>
          <w:rStyle w:val="default"/>
          <w:rFonts w:cs="FrankRuehl"/>
          <w:rtl/>
        </w:rPr>
        <w:tab/>
      </w:r>
      <w:r>
        <w:rPr>
          <w:rStyle w:val="default"/>
          <w:rFonts w:cs="FrankRuehl" w:hint="cs"/>
          <w:rtl/>
        </w:rPr>
        <w:t>ה</w:t>
      </w:r>
    </w:p>
    <w:p w:rsidR="00474BFC" w:rsidRDefault="00474BFC" w:rsidP="00474BF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6(א) </w:t>
      </w:r>
      <w:r>
        <w:rPr>
          <w:rStyle w:val="default"/>
          <w:rFonts w:cs="FrankRuehl"/>
          <w:rtl/>
        </w:rPr>
        <w:t>–</w:t>
      </w:r>
      <w:r>
        <w:rPr>
          <w:rStyle w:val="default"/>
          <w:rFonts w:cs="FrankRuehl" w:hint="cs"/>
          <w:rtl/>
        </w:rPr>
        <w:t xml:space="preserve"> ובלבד שהודעה על כך הוצגה על גבי המכל או המיתקן או הסמוך לו, לעניין "בית מגורים", 7(ג) </w:t>
      </w:r>
      <w:r>
        <w:rPr>
          <w:rStyle w:val="default"/>
          <w:rFonts w:cs="FrankRuehl"/>
          <w:rtl/>
        </w:rPr>
        <w:t>–</w:t>
      </w:r>
      <w:r>
        <w:rPr>
          <w:rStyle w:val="default"/>
          <w:rFonts w:cs="FrankRuehl" w:hint="cs"/>
          <w:rtl/>
        </w:rPr>
        <w:t xml:space="preserve"> למעט החלפה</w:t>
      </w:r>
      <w:r>
        <w:rPr>
          <w:rStyle w:val="default"/>
          <w:rFonts w:cs="FrankRuehl"/>
          <w:rtl/>
        </w:rPr>
        <w:tab/>
      </w:r>
      <w:r>
        <w:rPr>
          <w:rStyle w:val="default"/>
          <w:rFonts w:cs="FrankRuehl" w:hint="cs"/>
          <w:rtl/>
        </w:rPr>
        <w:t>ו</w:t>
      </w:r>
    </w:p>
    <w:p w:rsidR="008107C5" w:rsidRDefault="00691CEC" w:rsidP="008107C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sidR="008107C5">
        <w:rPr>
          <w:rStyle w:val="default"/>
          <w:rFonts w:cs="FrankRuehl" w:hint="cs"/>
          <w:rtl/>
        </w:rPr>
        <w:t>.</w:t>
      </w:r>
      <w:r w:rsidR="008107C5">
        <w:rPr>
          <w:rStyle w:val="default"/>
          <w:rFonts w:cs="FrankRuehl" w:hint="cs"/>
          <w:rtl/>
        </w:rPr>
        <w:tab/>
        <w:t>חוק עזר לעמק חפר (</w:t>
      </w:r>
      <w:r>
        <w:rPr>
          <w:rStyle w:val="default"/>
          <w:rFonts w:cs="FrankRuehl" w:hint="cs"/>
          <w:rtl/>
        </w:rPr>
        <w:t xml:space="preserve">הסדרת הרחצה בים </w:t>
      </w:r>
      <w:r w:rsidR="008107C5">
        <w:rPr>
          <w:rStyle w:val="default"/>
          <w:rFonts w:cs="FrankRuehl" w:hint="cs"/>
          <w:rtl/>
        </w:rPr>
        <w:tab/>
      </w:r>
      <w:r>
        <w:rPr>
          <w:rStyle w:val="default"/>
          <w:rFonts w:cs="FrankRuehl" w:hint="cs"/>
          <w:rtl/>
        </w:rPr>
        <w:t>8(א)</w:t>
      </w:r>
      <w:r w:rsidR="008107C5">
        <w:rPr>
          <w:rStyle w:val="default"/>
          <w:rFonts w:cs="FrankRuehl"/>
          <w:rtl/>
        </w:rPr>
        <w:tab/>
      </w:r>
      <w:r w:rsidR="008107C5">
        <w:rPr>
          <w:rStyle w:val="default"/>
          <w:rFonts w:cs="FrankRuehl" w:hint="cs"/>
          <w:rtl/>
        </w:rPr>
        <w:t>א</w:t>
      </w:r>
    </w:p>
    <w:p w:rsidR="00691CEC" w:rsidRDefault="00691CEC" w:rsidP="00691C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והורדת כלי שיט), התש"ף-2020</w:t>
      </w:r>
      <w:r>
        <w:rPr>
          <w:rStyle w:val="default"/>
          <w:rFonts w:cs="FrankRuehl" w:hint="cs"/>
          <w:rtl/>
        </w:rPr>
        <w:tab/>
        <w:t>8(ג)</w:t>
      </w:r>
      <w:r>
        <w:rPr>
          <w:rStyle w:val="default"/>
          <w:rFonts w:cs="FrankRuehl"/>
          <w:rtl/>
        </w:rPr>
        <w:tab/>
      </w:r>
      <w:r>
        <w:rPr>
          <w:rStyle w:val="default"/>
          <w:rFonts w:cs="FrankRuehl" w:hint="cs"/>
          <w:rtl/>
        </w:rPr>
        <w:t>א</w:t>
      </w:r>
    </w:p>
    <w:p w:rsidR="00691CEC" w:rsidRDefault="00691CEC" w:rsidP="00691C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9(א) </w:t>
      </w:r>
      <w:r>
        <w:rPr>
          <w:rStyle w:val="default"/>
          <w:rFonts w:cs="FrankRuehl"/>
          <w:rtl/>
        </w:rPr>
        <w:t>–</w:t>
      </w:r>
      <w:r>
        <w:rPr>
          <w:rStyle w:val="default"/>
          <w:rFonts w:cs="FrankRuehl" w:hint="cs"/>
          <w:rtl/>
        </w:rPr>
        <w:t xml:space="preserve"> בכפוף לסעיף 2 לצו איסור נהיגה ברכב בחוף הים (נגישות לנכים), התשנ"ז-1997</w:t>
      </w:r>
      <w:r>
        <w:rPr>
          <w:rStyle w:val="default"/>
          <w:rFonts w:cs="FrankRuehl"/>
          <w:rtl/>
        </w:rPr>
        <w:tab/>
      </w:r>
      <w:r>
        <w:rPr>
          <w:rStyle w:val="default"/>
          <w:rFonts w:cs="FrankRuehl" w:hint="cs"/>
          <w:rtl/>
        </w:rPr>
        <w:t>א</w:t>
      </w:r>
    </w:p>
    <w:p w:rsidR="00691CEC" w:rsidRDefault="00691CEC" w:rsidP="00691C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9(ד)</w:t>
      </w:r>
      <w:r>
        <w:rPr>
          <w:rStyle w:val="default"/>
          <w:rFonts w:cs="FrankRuehl"/>
          <w:rtl/>
        </w:rPr>
        <w:tab/>
      </w:r>
      <w:r>
        <w:rPr>
          <w:rStyle w:val="default"/>
          <w:rFonts w:cs="FrankRuehl" w:hint="cs"/>
          <w:rtl/>
        </w:rPr>
        <w:t>א</w:t>
      </w:r>
    </w:p>
    <w:p w:rsidR="00691CEC" w:rsidRDefault="00691CEC" w:rsidP="00691C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9(ו)</w:t>
      </w:r>
      <w:r>
        <w:rPr>
          <w:rStyle w:val="default"/>
          <w:rFonts w:cs="FrankRuehl"/>
          <w:rtl/>
        </w:rPr>
        <w:tab/>
      </w:r>
      <w:r>
        <w:rPr>
          <w:rStyle w:val="default"/>
          <w:rFonts w:cs="FrankRuehl" w:hint="cs"/>
          <w:rtl/>
        </w:rPr>
        <w:t>א</w:t>
      </w:r>
    </w:p>
    <w:p w:rsidR="00691CEC" w:rsidRDefault="00691CEC" w:rsidP="00691C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9(ז)</w:t>
      </w:r>
      <w:r>
        <w:rPr>
          <w:rStyle w:val="default"/>
          <w:rFonts w:cs="FrankRuehl"/>
          <w:rtl/>
        </w:rPr>
        <w:tab/>
      </w:r>
      <w:r>
        <w:rPr>
          <w:rStyle w:val="default"/>
          <w:rFonts w:cs="FrankRuehl" w:hint="cs"/>
          <w:rtl/>
        </w:rPr>
        <w:t>א</w:t>
      </w:r>
    </w:p>
    <w:p w:rsidR="00691CEC" w:rsidRDefault="00691CEC" w:rsidP="00691C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10(א)</w:t>
      </w:r>
      <w:r>
        <w:rPr>
          <w:rStyle w:val="default"/>
          <w:rFonts w:cs="FrankRuehl"/>
          <w:rtl/>
        </w:rPr>
        <w:tab/>
      </w:r>
      <w:r>
        <w:rPr>
          <w:rStyle w:val="default"/>
          <w:rFonts w:cs="FrankRuehl" w:hint="cs"/>
          <w:rtl/>
        </w:rPr>
        <w:t>א</w:t>
      </w:r>
    </w:p>
    <w:p w:rsidR="00691CEC" w:rsidRDefault="00691CEC" w:rsidP="00691C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10(ג)</w:t>
      </w:r>
      <w:r>
        <w:rPr>
          <w:rStyle w:val="default"/>
          <w:rFonts w:cs="FrankRuehl"/>
          <w:rtl/>
        </w:rPr>
        <w:tab/>
      </w:r>
      <w:r>
        <w:rPr>
          <w:rStyle w:val="default"/>
          <w:rFonts w:cs="FrankRuehl" w:hint="cs"/>
          <w:rtl/>
        </w:rPr>
        <w:t>א</w:t>
      </w:r>
    </w:p>
    <w:p w:rsidR="00691CEC" w:rsidRDefault="00691CEC" w:rsidP="00691C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10(ד)</w:t>
      </w:r>
      <w:r>
        <w:rPr>
          <w:rStyle w:val="default"/>
          <w:rFonts w:cs="FrankRuehl"/>
          <w:rtl/>
        </w:rPr>
        <w:tab/>
      </w:r>
      <w:r>
        <w:rPr>
          <w:rStyle w:val="default"/>
          <w:rFonts w:cs="FrankRuehl" w:hint="cs"/>
          <w:rtl/>
        </w:rPr>
        <w:t>א</w:t>
      </w:r>
    </w:p>
    <w:p w:rsidR="00691CEC" w:rsidRDefault="00691CEC" w:rsidP="00691C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11(ב)</w:t>
      </w:r>
      <w:r>
        <w:rPr>
          <w:rStyle w:val="default"/>
          <w:rFonts w:cs="FrankRuehl"/>
          <w:rtl/>
        </w:rPr>
        <w:tab/>
      </w:r>
      <w:r>
        <w:rPr>
          <w:rStyle w:val="default"/>
          <w:rFonts w:cs="FrankRuehl" w:hint="cs"/>
          <w:rtl/>
        </w:rPr>
        <w:t>א</w:t>
      </w:r>
    </w:p>
    <w:p w:rsidR="00691CEC" w:rsidRDefault="00691CEC" w:rsidP="00691C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11(ג)</w:t>
      </w:r>
      <w:r>
        <w:rPr>
          <w:rStyle w:val="default"/>
          <w:rFonts w:cs="FrankRuehl"/>
          <w:rtl/>
        </w:rPr>
        <w:tab/>
      </w:r>
      <w:r>
        <w:rPr>
          <w:rStyle w:val="default"/>
          <w:rFonts w:cs="FrankRuehl" w:hint="cs"/>
          <w:rtl/>
        </w:rPr>
        <w:t>א</w:t>
      </w:r>
    </w:p>
    <w:p w:rsidR="00691CEC" w:rsidRDefault="00691CEC" w:rsidP="00691C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א</w:t>
      </w:r>
    </w:p>
    <w:p w:rsidR="00691CEC" w:rsidRDefault="00691CEC" w:rsidP="00691C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13 </w:t>
      </w:r>
      <w:r>
        <w:rPr>
          <w:rStyle w:val="default"/>
          <w:rFonts w:cs="FrankRuehl"/>
          <w:rtl/>
        </w:rPr>
        <w:t>–</w:t>
      </w:r>
      <w:r>
        <w:rPr>
          <w:rStyle w:val="default"/>
          <w:rFonts w:cs="FrankRuehl" w:hint="cs"/>
          <w:rtl/>
        </w:rPr>
        <w:t xml:space="preserve"> ובלבד שהוצב שלט על אחזקה של כלי זכוכית</w:t>
      </w:r>
      <w:r>
        <w:rPr>
          <w:rStyle w:val="default"/>
          <w:rFonts w:cs="FrankRuehl"/>
          <w:rtl/>
        </w:rPr>
        <w:tab/>
      </w:r>
      <w:r>
        <w:rPr>
          <w:rStyle w:val="default"/>
          <w:rFonts w:cs="FrankRuehl" w:hint="cs"/>
          <w:rtl/>
        </w:rPr>
        <w:t>א</w:t>
      </w:r>
    </w:p>
    <w:p w:rsidR="00691CEC" w:rsidRDefault="00691CEC" w:rsidP="00691C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א</w:t>
      </w:r>
    </w:p>
    <w:p w:rsidR="00691CEC" w:rsidRDefault="00691CEC" w:rsidP="00691C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18</w:t>
      </w:r>
      <w:r>
        <w:rPr>
          <w:rStyle w:val="default"/>
          <w:rFonts w:cs="FrankRuehl"/>
          <w:rtl/>
        </w:rPr>
        <w:tab/>
      </w:r>
      <w:r>
        <w:rPr>
          <w:rStyle w:val="default"/>
          <w:rFonts w:cs="FrankRuehl" w:hint="cs"/>
          <w:rtl/>
        </w:rPr>
        <w:t>א</w:t>
      </w:r>
    </w:p>
    <w:p w:rsidR="00691CEC" w:rsidRDefault="00691CEC" w:rsidP="00691C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w:t>
      </w:r>
    </w:p>
    <w:p w:rsidR="00691CEC" w:rsidRDefault="00691CEC" w:rsidP="00691C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6(א) </w:t>
      </w:r>
      <w:r>
        <w:rPr>
          <w:rStyle w:val="default"/>
          <w:rFonts w:cs="FrankRuehl"/>
          <w:rtl/>
        </w:rPr>
        <w:t>–</w:t>
      </w:r>
      <w:r>
        <w:rPr>
          <w:rStyle w:val="default"/>
          <w:rFonts w:cs="FrankRuehl" w:hint="cs"/>
          <w:rtl/>
        </w:rPr>
        <w:t xml:space="preserve"> לעניין הימצאות על שפת הים בעירום</w:t>
      </w:r>
      <w:r>
        <w:rPr>
          <w:rStyle w:val="default"/>
          <w:rFonts w:cs="FrankRuehl"/>
          <w:rtl/>
        </w:rPr>
        <w:tab/>
      </w:r>
      <w:r>
        <w:rPr>
          <w:rStyle w:val="default"/>
          <w:rFonts w:cs="FrankRuehl" w:hint="cs"/>
          <w:rtl/>
        </w:rPr>
        <w:t>ב</w:t>
      </w:r>
    </w:p>
    <w:p w:rsidR="00691CEC" w:rsidRDefault="00691CEC" w:rsidP="00691C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8(ב)</w:t>
      </w:r>
      <w:r>
        <w:rPr>
          <w:rStyle w:val="default"/>
          <w:rFonts w:cs="FrankRuehl"/>
          <w:rtl/>
        </w:rPr>
        <w:tab/>
      </w:r>
      <w:r>
        <w:rPr>
          <w:rStyle w:val="default"/>
          <w:rFonts w:cs="FrankRuehl" w:hint="cs"/>
          <w:rtl/>
        </w:rPr>
        <w:t>ב</w:t>
      </w:r>
    </w:p>
    <w:p w:rsidR="00691CEC" w:rsidRDefault="00691CEC" w:rsidP="00691C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9(ג)</w:t>
      </w:r>
      <w:r>
        <w:rPr>
          <w:rStyle w:val="default"/>
          <w:rFonts w:cs="FrankRuehl"/>
          <w:rtl/>
        </w:rPr>
        <w:tab/>
      </w:r>
      <w:r>
        <w:rPr>
          <w:rStyle w:val="default"/>
          <w:rFonts w:cs="FrankRuehl" w:hint="cs"/>
          <w:rtl/>
        </w:rPr>
        <w:t>ב</w:t>
      </w:r>
    </w:p>
    <w:p w:rsidR="00691CEC" w:rsidRDefault="00691CEC" w:rsidP="00691C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10(ב)</w:t>
      </w:r>
      <w:r>
        <w:rPr>
          <w:rStyle w:val="default"/>
          <w:rFonts w:cs="FrankRuehl"/>
          <w:rtl/>
        </w:rPr>
        <w:tab/>
      </w:r>
      <w:r>
        <w:rPr>
          <w:rStyle w:val="default"/>
          <w:rFonts w:cs="FrankRuehl" w:hint="cs"/>
          <w:rtl/>
        </w:rPr>
        <w:t>ב</w:t>
      </w:r>
    </w:p>
    <w:p w:rsidR="00691CEC" w:rsidRDefault="00691CEC" w:rsidP="00691C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11(א)</w:t>
      </w:r>
      <w:r>
        <w:rPr>
          <w:rStyle w:val="default"/>
          <w:rFonts w:cs="FrankRuehl"/>
          <w:rtl/>
        </w:rPr>
        <w:tab/>
      </w:r>
      <w:r>
        <w:rPr>
          <w:rStyle w:val="default"/>
          <w:rFonts w:cs="FrankRuehl" w:hint="cs"/>
          <w:rtl/>
        </w:rPr>
        <w:t>ב</w:t>
      </w:r>
    </w:p>
    <w:p w:rsidR="00691CEC" w:rsidRDefault="00691CEC" w:rsidP="00691C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16</w:t>
      </w:r>
      <w:r>
        <w:rPr>
          <w:rStyle w:val="default"/>
          <w:rFonts w:cs="FrankRuehl"/>
          <w:rtl/>
        </w:rPr>
        <w:tab/>
      </w:r>
      <w:r>
        <w:rPr>
          <w:rStyle w:val="default"/>
          <w:rFonts w:cs="FrankRuehl" w:hint="cs"/>
          <w:rtl/>
        </w:rPr>
        <w:t>ב</w:t>
      </w:r>
    </w:p>
    <w:p w:rsidR="00691CEC" w:rsidRDefault="00691CEC" w:rsidP="00691C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17</w:t>
      </w:r>
      <w:r>
        <w:rPr>
          <w:rStyle w:val="default"/>
          <w:rFonts w:cs="FrankRuehl"/>
          <w:rtl/>
        </w:rPr>
        <w:tab/>
      </w:r>
      <w:r>
        <w:rPr>
          <w:rStyle w:val="default"/>
          <w:rFonts w:cs="FrankRuehl" w:hint="cs"/>
          <w:rtl/>
        </w:rPr>
        <w:t>ב</w:t>
      </w:r>
    </w:p>
    <w:p w:rsidR="00691CEC" w:rsidRDefault="00691CEC" w:rsidP="00691C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w:t>
      </w:r>
      <w:r>
        <w:rPr>
          <w:rStyle w:val="default"/>
          <w:rFonts w:cs="FrankRuehl"/>
          <w:rtl/>
        </w:rPr>
        <w:tab/>
      </w:r>
      <w:r>
        <w:rPr>
          <w:rStyle w:val="default"/>
          <w:rFonts w:cs="FrankRuehl" w:hint="cs"/>
          <w:rtl/>
        </w:rPr>
        <w:t>ג</w:t>
      </w:r>
    </w:p>
    <w:p w:rsidR="00691CEC" w:rsidRDefault="00691CEC" w:rsidP="00691C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15</w:t>
      </w:r>
      <w:r>
        <w:rPr>
          <w:rStyle w:val="default"/>
          <w:rFonts w:cs="FrankRuehl"/>
          <w:rtl/>
        </w:rPr>
        <w:tab/>
      </w:r>
      <w:r>
        <w:rPr>
          <w:rStyle w:val="default"/>
          <w:rFonts w:cs="FrankRuehl" w:hint="cs"/>
          <w:rtl/>
        </w:rPr>
        <w:t>ג</w:t>
      </w:r>
    </w:p>
    <w:p w:rsidR="008107C5" w:rsidRDefault="008107C5">
      <w:pPr>
        <w:pStyle w:val="P00"/>
        <w:spacing w:before="72"/>
        <w:ind w:left="0" w:right="1134"/>
        <w:rPr>
          <w:rFonts w:hint="cs"/>
          <w:rtl/>
        </w:rPr>
      </w:pPr>
    </w:p>
    <w:p w:rsidR="00AD5CCD" w:rsidRPr="00693B5F" w:rsidRDefault="00AD5CCD" w:rsidP="00AD5CCD">
      <w:pPr>
        <w:pStyle w:val="medium2-header"/>
        <w:keepLines w:val="0"/>
        <w:spacing w:before="72"/>
        <w:ind w:left="0" w:right="1134"/>
        <w:rPr>
          <w:rFonts w:hint="cs"/>
          <w:noProof/>
          <w:sz w:val="22"/>
          <w:szCs w:val="22"/>
          <w:rtl/>
        </w:rPr>
      </w:pPr>
      <w:bookmarkStart w:id="11" w:name="med5"/>
      <w:bookmarkEnd w:id="11"/>
      <w:r>
        <w:rPr>
          <w:rFonts w:hint="cs"/>
          <w:noProof/>
          <w:sz w:val="22"/>
          <w:szCs w:val="22"/>
          <w:rtl/>
          <w:lang w:eastAsia="en-US"/>
        </w:rPr>
        <w:pict>
          <v:shape id="_x0000_s2068" type="#_x0000_t202" style="position:absolute;left:0;text-align:left;margin-left:470.25pt;margin-top:7.1pt;width:1in;height:26.3pt;z-index:251603968" filled="f" stroked="f">
            <v:textbox inset="1mm,0,1mm,0">
              <w:txbxContent>
                <w:p w:rsidR="00927691" w:rsidRDefault="00927691" w:rsidP="00AD5CCD">
                  <w:pPr>
                    <w:spacing w:line="160" w:lineRule="exact"/>
                    <w:jc w:val="left"/>
                    <w:rPr>
                      <w:rFonts w:cs="Miriam" w:hint="cs"/>
                      <w:sz w:val="18"/>
                      <w:szCs w:val="18"/>
                      <w:rtl/>
                    </w:rPr>
                  </w:pPr>
                  <w:r>
                    <w:rPr>
                      <w:rFonts w:cs="Miriam" w:hint="cs"/>
                      <w:sz w:val="18"/>
                      <w:szCs w:val="18"/>
                      <w:rtl/>
                    </w:rPr>
                    <w:t xml:space="preserve">צו (מס' 9) </w:t>
                  </w:r>
                  <w:r>
                    <w:rPr>
                      <w:rFonts w:cs="Miriam"/>
                      <w:sz w:val="18"/>
                      <w:szCs w:val="18"/>
                      <w:rtl/>
                    </w:rPr>
                    <w:br/>
                  </w:r>
                  <w:r>
                    <w:rPr>
                      <w:rFonts w:cs="Miriam" w:hint="cs"/>
                      <w:sz w:val="18"/>
                      <w:szCs w:val="18"/>
                      <w:rtl/>
                    </w:rPr>
                    <w:t>תשמ"ד-1984</w:t>
                  </w:r>
                </w:p>
                <w:p w:rsidR="00927691" w:rsidRDefault="00927691" w:rsidP="00AD5CCD">
                  <w:pPr>
                    <w:spacing w:line="160" w:lineRule="exact"/>
                    <w:jc w:val="left"/>
                    <w:rPr>
                      <w:rFonts w:cs="Miriam" w:hint="cs"/>
                      <w:sz w:val="18"/>
                      <w:szCs w:val="18"/>
                      <w:rtl/>
                    </w:rPr>
                  </w:pPr>
                  <w:r>
                    <w:rPr>
                      <w:rFonts w:cs="Miriam" w:hint="cs"/>
                      <w:sz w:val="18"/>
                      <w:szCs w:val="18"/>
                      <w:rtl/>
                    </w:rPr>
                    <w:t>צו תשמ"ה-1985</w:t>
                  </w:r>
                </w:p>
              </w:txbxContent>
            </v:textbox>
          </v:shape>
        </w:pict>
      </w:r>
      <w:r w:rsidRPr="00693B5F">
        <w:rPr>
          <w:rFonts w:hint="cs"/>
          <w:noProof/>
          <w:sz w:val="22"/>
          <w:szCs w:val="22"/>
          <w:rtl/>
        </w:rPr>
        <w:t xml:space="preserve">חלק </w:t>
      </w:r>
      <w:r>
        <w:rPr>
          <w:rFonts w:hint="cs"/>
          <w:noProof/>
          <w:sz w:val="22"/>
          <w:szCs w:val="22"/>
          <w:rtl/>
        </w:rPr>
        <w:t>ה</w:t>
      </w:r>
      <w:r w:rsidRPr="00693B5F">
        <w:rPr>
          <w:rFonts w:hint="cs"/>
          <w:noProof/>
          <w:sz w:val="22"/>
          <w:szCs w:val="22"/>
          <w:rtl/>
        </w:rPr>
        <w:t xml:space="preserve">' – </w:t>
      </w:r>
      <w:r>
        <w:rPr>
          <w:rFonts w:hint="cs"/>
          <w:noProof/>
          <w:sz w:val="22"/>
          <w:szCs w:val="22"/>
          <w:rtl/>
        </w:rPr>
        <w:t>ערד</w:t>
      </w:r>
    </w:p>
    <w:p w:rsidR="00AD5CCD" w:rsidRPr="00693B5F" w:rsidRDefault="00AD5CCD" w:rsidP="00AD5CCD">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AD5CCD" w:rsidRPr="00693B5F" w:rsidRDefault="00AD5CCD" w:rsidP="00307652">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sidR="00307652">
        <w:rPr>
          <w:rStyle w:val="default"/>
          <w:rFonts w:cs="FrankRuehl" w:hint="cs"/>
          <w:sz w:val="22"/>
          <w:szCs w:val="22"/>
          <w:u w:val="single"/>
          <w:rtl/>
        </w:rPr>
        <w:t>דרגת הקנס</w:t>
      </w:r>
    </w:p>
    <w:p w:rsidR="00AD5CCD" w:rsidRDefault="00284624" w:rsidP="004D037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לערד (הוצאת אשפה), התשכ"ה-1965</w:t>
      </w:r>
      <w:r>
        <w:rPr>
          <w:rStyle w:val="default"/>
          <w:rFonts w:cs="FrankRuehl" w:hint="cs"/>
          <w:rtl/>
        </w:rPr>
        <w:tab/>
        <w:t>2, 3</w:t>
      </w:r>
      <w:r>
        <w:rPr>
          <w:rStyle w:val="default"/>
          <w:rFonts w:cs="FrankRuehl" w:hint="cs"/>
          <w:rtl/>
        </w:rPr>
        <w:tab/>
      </w:r>
      <w:r w:rsidR="004D0371">
        <w:rPr>
          <w:rStyle w:val="default"/>
          <w:rFonts w:cs="FrankRuehl" w:hint="cs"/>
          <w:rtl/>
        </w:rPr>
        <w:t>ב</w:t>
      </w:r>
    </w:p>
    <w:p w:rsidR="00284624" w:rsidRDefault="00284624" w:rsidP="004D037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לערד (שמירת הנקיון ואיסור העישון), התשכ"ה-1965</w:t>
      </w:r>
      <w:r>
        <w:rPr>
          <w:rStyle w:val="default"/>
          <w:rFonts w:cs="FrankRuehl" w:hint="cs"/>
          <w:rtl/>
        </w:rPr>
        <w:tab/>
        <w:t>2 עד 4</w:t>
      </w:r>
      <w:r>
        <w:rPr>
          <w:rStyle w:val="default"/>
          <w:rFonts w:cs="FrankRuehl" w:hint="cs"/>
          <w:rtl/>
        </w:rPr>
        <w:tab/>
      </w:r>
      <w:r w:rsidR="004D0371">
        <w:rPr>
          <w:rStyle w:val="default"/>
          <w:rFonts w:cs="FrankRuehl" w:hint="cs"/>
          <w:rtl/>
        </w:rPr>
        <w:t>ב</w:t>
      </w:r>
    </w:p>
    <w:p w:rsidR="00284624" w:rsidRDefault="00284624" w:rsidP="004D037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לערד (רוכלים, התשכ"ה-1965</w:t>
      </w:r>
      <w:r>
        <w:rPr>
          <w:rStyle w:val="default"/>
          <w:rFonts w:cs="FrankRuehl" w:hint="cs"/>
          <w:rtl/>
        </w:rPr>
        <w:tab/>
        <w:t>2 עד 9, 11, 12, 19</w:t>
      </w:r>
      <w:r>
        <w:rPr>
          <w:rStyle w:val="default"/>
          <w:rFonts w:cs="FrankRuehl" w:hint="cs"/>
          <w:rtl/>
        </w:rPr>
        <w:tab/>
      </w:r>
      <w:r w:rsidR="004D0371">
        <w:rPr>
          <w:rStyle w:val="default"/>
          <w:rFonts w:cs="FrankRuehl" w:hint="cs"/>
          <w:rtl/>
        </w:rPr>
        <w:t>ב</w:t>
      </w:r>
    </w:p>
    <w:p w:rsidR="00284624" w:rsidRDefault="00284624" w:rsidP="004D037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לערד (הגנה על הצומח), </w:t>
      </w:r>
      <w:r w:rsidR="00E345AB">
        <w:rPr>
          <w:rStyle w:val="default"/>
          <w:rFonts w:cs="FrankRuehl"/>
          <w:rtl/>
        </w:rPr>
        <w:br/>
      </w:r>
      <w:r>
        <w:rPr>
          <w:rStyle w:val="default"/>
          <w:rFonts w:cs="FrankRuehl" w:hint="cs"/>
          <w:rtl/>
        </w:rPr>
        <w:t>התשכ"ה-1965</w:t>
      </w:r>
      <w:r>
        <w:rPr>
          <w:rStyle w:val="default"/>
          <w:rFonts w:cs="FrankRuehl" w:hint="cs"/>
          <w:rtl/>
        </w:rPr>
        <w:tab/>
        <w:t>2 עד 5, 6(א), 7 עד 9, 10(א)</w:t>
      </w:r>
      <w:r>
        <w:rPr>
          <w:rStyle w:val="default"/>
          <w:rFonts w:cs="FrankRuehl" w:hint="cs"/>
          <w:rtl/>
        </w:rPr>
        <w:tab/>
      </w:r>
      <w:r w:rsidR="004D0371">
        <w:rPr>
          <w:rStyle w:val="default"/>
          <w:rFonts w:cs="FrankRuehl" w:hint="cs"/>
          <w:rtl/>
        </w:rPr>
        <w:t>ב</w:t>
      </w:r>
    </w:p>
    <w:p w:rsidR="00284624" w:rsidRDefault="00284624" w:rsidP="004D037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r>
      <w:r w:rsidR="00D009B0">
        <w:rPr>
          <w:rStyle w:val="default"/>
          <w:rFonts w:cs="FrankRuehl" w:hint="cs"/>
          <w:rtl/>
        </w:rPr>
        <w:t xml:space="preserve">חוק עזר לערד (שימור רחובות), </w:t>
      </w:r>
      <w:r w:rsidR="00E345AB">
        <w:rPr>
          <w:rStyle w:val="default"/>
          <w:rFonts w:cs="FrankRuehl"/>
          <w:rtl/>
        </w:rPr>
        <w:br/>
      </w:r>
      <w:r w:rsidR="00D009B0">
        <w:rPr>
          <w:rStyle w:val="default"/>
          <w:rFonts w:cs="FrankRuehl" w:hint="cs"/>
          <w:rtl/>
        </w:rPr>
        <w:t>התשכ"ה-1965</w:t>
      </w:r>
      <w:r w:rsidR="00D009B0">
        <w:rPr>
          <w:rStyle w:val="default"/>
          <w:rFonts w:cs="FrankRuehl" w:hint="cs"/>
          <w:rtl/>
        </w:rPr>
        <w:tab/>
        <w:t>2(א)(ב)(ג), 4 עד 6, 8, 9(ג)</w:t>
      </w:r>
      <w:r w:rsidR="00D009B0">
        <w:rPr>
          <w:rStyle w:val="default"/>
          <w:rFonts w:cs="FrankRuehl" w:hint="cs"/>
          <w:rtl/>
        </w:rPr>
        <w:tab/>
      </w:r>
      <w:r w:rsidR="004D0371">
        <w:rPr>
          <w:rStyle w:val="default"/>
          <w:rFonts w:cs="FrankRuehl" w:hint="cs"/>
          <w:rtl/>
        </w:rPr>
        <w:t>ב</w:t>
      </w:r>
    </w:p>
    <w:p w:rsidR="00D009B0" w:rsidRDefault="00D009B0" w:rsidP="004D037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לערד (הסדרת השמירה), </w:t>
      </w:r>
      <w:r w:rsidR="00E345AB">
        <w:rPr>
          <w:rStyle w:val="default"/>
          <w:rFonts w:cs="FrankRuehl"/>
          <w:rtl/>
        </w:rPr>
        <w:br/>
      </w:r>
      <w:r>
        <w:rPr>
          <w:rStyle w:val="default"/>
          <w:rFonts w:cs="FrankRuehl" w:hint="cs"/>
          <w:rtl/>
        </w:rPr>
        <w:t>התשכ"ו-1965</w:t>
      </w:r>
      <w:r>
        <w:rPr>
          <w:rStyle w:val="default"/>
          <w:rFonts w:cs="FrankRuehl" w:hint="cs"/>
          <w:rtl/>
        </w:rPr>
        <w:tab/>
        <w:t>10</w:t>
      </w:r>
      <w:r>
        <w:rPr>
          <w:rStyle w:val="default"/>
          <w:rFonts w:cs="FrankRuehl" w:hint="cs"/>
          <w:rtl/>
        </w:rPr>
        <w:tab/>
      </w:r>
      <w:r w:rsidR="004D0371">
        <w:rPr>
          <w:rStyle w:val="default"/>
          <w:rFonts w:cs="FrankRuehl" w:hint="cs"/>
          <w:rtl/>
        </w:rPr>
        <w:t>ג</w:t>
      </w:r>
    </w:p>
    <w:p w:rsidR="00D009B0" w:rsidRDefault="00D009B0" w:rsidP="004D037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לערד (מודעות ושלטים), </w:t>
      </w:r>
      <w:r w:rsidR="00E345AB">
        <w:rPr>
          <w:rStyle w:val="default"/>
          <w:rFonts w:cs="FrankRuehl"/>
          <w:rtl/>
        </w:rPr>
        <w:br/>
      </w:r>
      <w:r>
        <w:rPr>
          <w:rStyle w:val="default"/>
          <w:rFonts w:cs="FrankRuehl" w:hint="cs"/>
          <w:rtl/>
        </w:rPr>
        <w:t>התשכ"ו-1965</w:t>
      </w:r>
      <w:r>
        <w:rPr>
          <w:rStyle w:val="default"/>
          <w:rFonts w:cs="FrankRuehl" w:hint="cs"/>
          <w:rtl/>
        </w:rPr>
        <w:tab/>
        <w:t>2(א), 5 עד 7, 9(א)</w:t>
      </w:r>
      <w:r>
        <w:rPr>
          <w:rStyle w:val="default"/>
          <w:rFonts w:cs="FrankRuehl" w:hint="cs"/>
          <w:rtl/>
        </w:rPr>
        <w:tab/>
      </w:r>
      <w:r w:rsidR="004D0371">
        <w:rPr>
          <w:rStyle w:val="default"/>
          <w:rFonts w:cs="FrankRuehl" w:hint="cs"/>
          <w:rtl/>
        </w:rPr>
        <w:t>ב</w:t>
      </w:r>
    </w:p>
    <w:p w:rsidR="00D009B0" w:rsidRDefault="00D009B0" w:rsidP="004D037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לערד (אספקת מים), התשכ"ו-1965</w:t>
      </w:r>
      <w:r>
        <w:rPr>
          <w:rStyle w:val="default"/>
          <w:rFonts w:cs="FrankRuehl" w:hint="cs"/>
          <w:rtl/>
        </w:rPr>
        <w:tab/>
        <w:t>14, 16, 17</w:t>
      </w:r>
      <w:r>
        <w:rPr>
          <w:rStyle w:val="default"/>
          <w:rFonts w:cs="FrankRuehl" w:hint="cs"/>
          <w:rtl/>
        </w:rPr>
        <w:tab/>
      </w:r>
      <w:r w:rsidR="004D0371">
        <w:rPr>
          <w:rStyle w:val="default"/>
          <w:rFonts w:cs="FrankRuehl" w:hint="cs"/>
          <w:rtl/>
        </w:rPr>
        <w:t>ב</w:t>
      </w:r>
    </w:p>
    <w:p w:rsidR="00D009B0" w:rsidRDefault="00D009B0" w:rsidP="004D037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לערד (פיקוח על כלבים), </w:t>
      </w:r>
      <w:r w:rsidR="00E345AB">
        <w:rPr>
          <w:rStyle w:val="default"/>
          <w:rFonts w:cs="FrankRuehl"/>
          <w:rtl/>
        </w:rPr>
        <w:br/>
      </w:r>
      <w:r>
        <w:rPr>
          <w:rStyle w:val="default"/>
          <w:rFonts w:cs="FrankRuehl" w:hint="cs"/>
          <w:rtl/>
        </w:rPr>
        <w:t>התשכ"ו-1966</w:t>
      </w:r>
      <w:r>
        <w:rPr>
          <w:rStyle w:val="default"/>
          <w:rFonts w:cs="FrankRuehl" w:hint="cs"/>
          <w:rtl/>
        </w:rPr>
        <w:tab/>
        <w:t>2, 7</w:t>
      </w:r>
      <w:r>
        <w:rPr>
          <w:rStyle w:val="default"/>
          <w:rFonts w:cs="FrankRuehl" w:hint="cs"/>
          <w:rtl/>
        </w:rPr>
        <w:tab/>
      </w:r>
      <w:r w:rsidR="004D0371">
        <w:rPr>
          <w:rStyle w:val="default"/>
          <w:rFonts w:cs="FrankRuehl" w:hint="cs"/>
          <w:rtl/>
        </w:rPr>
        <w:t>ב</w:t>
      </w:r>
    </w:p>
    <w:p w:rsidR="00D009B0" w:rsidRDefault="00D009B0" w:rsidP="004D037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לערד (הדברת מזיקים), התשכ"ו-1966</w:t>
      </w:r>
      <w:r>
        <w:rPr>
          <w:rStyle w:val="default"/>
          <w:rFonts w:cs="FrankRuehl" w:hint="cs"/>
          <w:rtl/>
        </w:rPr>
        <w:tab/>
        <w:t>2</w:t>
      </w:r>
      <w:r>
        <w:rPr>
          <w:rStyle w:val="default"/>
          <w:rFonts w:cs="FrankRuehl" w:hint="cs"/>
          <w:rtl/>
        </w:rPr>
        <w:tab/>
      </w:r>
      <w:r w:rsidR="004D0371">
        <w:rPr>
          <w:rStyle w:val="default"/>
          <w:rFonts w:cs="FrankRuehl" w:hint="cs"/>
          <w:rtl/>
        </w:rPr>
        <w:t>ב</w:t>
      </w:r>
    </w:p>
    <w:p w:rsidR="00D009B0" w:rsidRDefault="00D009B0" w:rsidP="0028462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 xml:space="preserve">חוק עזר לערד (העמדת רכב וחנייתו), </w:t>
      </w:r>
      <w:r>
        <w:rPr>
          <w:rStyle w:val="default"/>
          <w:rFonts w:cs="FrankRuehl" w:hint="cs"/>
          <w:rtl/>
        </w:rPr>
        <w:tab/>
        <w:t xml:space="preserve">3(ב)(ג)(ד), 4(א), 5, 6, 7(א), </w:t>
      </w:r>
    </w:p>
    <w:p w:rsidR="00D009B0" w:rsidRDefault="00D009B0" w:rsidP="00E345A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התשכ"ו-1966</w:t>
      </w:r>
      <w:r>
        <w:rPr>
          <w:rStyle w:val="default"/>
          <w:rFonts w:cs="FrankRuehl" w:hint="cs"/>
          <w:rtl/>
        </w:rPr>
        <w:tab/>
        <w:t>8, 11, 12</w:t>
      </w:r>
      <w:r>
        <w:rPr>
          <w:rStyle w:val="default"/>
          <w:rFonts w:cs="FrankRuehl" w:hint="cs"/>
          <w:rtl/>
        </w:rPr>
        <w:tab/>
      </w:r>
      <w:r w:rsidR="004D0371">
        <w:rPr>
          <w:rStyle w:val="default"/>
          <w:rFonts w:cs="FrankRuehl" w:hint="cs"/>
          <w:rtl/>
        </w:rPr>
        <w:t>ו</w:t>
      </w:r>
    </w:p>
    <w:p w:rsidR="00D009B0" w:rsidRDefault="00D009B0" w:rsidP="004D037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לערד (ניקוי מגרשים, חצרות וכניסות לבנינים), התשכ"ו-1966</w:t>
      </w:r>
      <w:r>
        <w:rPr>
          <w:rStyle w:val="default"/>
          <w:rFonts w:cs="FrankRuehl" w:hint="cs"/>
          <w:rtl/>
        </w:rPr>
        <w:tab/>
        <w:t>3</w:t>
      </w:r>
      <w:r>
        <w:rPr>
          <w:rStyle w:val="default"/>
          <w:rFonts w:cs="FrankRuehl" w:hint="cs"/>
          <w:rtl/>
        </w:rPr>
        <w:tab/>
      </w:r>
      <w:r w:rsidR="004D0371">
        <w:rPr>
          <w:rStyle w:val="default"/>
          <w:rFonts w:cs="FrankRuehl" w:hint="cs"/>
          <w:rtl/>
        </w:rPr>
        <w:t>ב</w:t>
      </w:r>
    </w:p>
    <w:p w:rsidR="00D009B0" w:rsidRDefault="00D009B0" w:rsidP="004D037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 xml:space="preserve">חוק עזר לערד (צעצועים מסוכנים), </w:t>
      </w:r>
      <w:r w:rsidR="00E345AB">
        <w:rPr>
          <w:rStyle w:val="default"/>
          <w:rFonts w:cs="FrankRuehl"/>
          <w:rtl/>
        </w:rPr>
        <w:br/>
      </w:r>
      <w:r>
        <w:rPr>
          <w:rStyle w:val="default"/>
          <w:rFonts w:cs="FrankRuehl" w:hint="cs"/>
          <w:rtl/>
        </w:rPr>
        <w:t>התשכ"ו-1966</w:t>
      </w:r>
      <w:r>
        <w:rPr>
          <w:rStyle w:val="default"/>
          <w:rFonts w:cs="FrankRuehl" w:hint="cs"/>
          <w:rtl/>
        </w:rPr>
        <w:tab/>
        <w:t>2, 3, 8</w:t>
      </w:r>
      <w:r>
        <w:rPr>
          <w:rStyle w:val="default"/>
          <w:rFonts w:cs="FrankRuehl" w:hint="cs"/>
          <w:rtl/>
        </w:rPr>
        <w:tab/>
      </w:r>
      <w:r w:rsidR="004D0371">
        <w:rPr>
          <w:rStyle w:val="default"/>
          <w:rFonts w:cs="FrankRuehl" w:hint="cs"/>
          <w:rtl/>
        </w:rPr>
        <w:t>ב</w:t>
      </w:r>
    </w:p>
    <w:p w:rsidR="00D009B0" w:rsidRDefault="00D009B0" w:rsidP="00D009B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 xml:space="preserve">חוק עזר לערד (מפגעי תברואה), </w:t>
      </w:r>
      <w:r>
        <w:rPr>
          <w:rStyle w:val="default"/>
          <w:rFonts w:cs="FrankRuehl" w:hint="cs"/>
          <w:rtl/>
        </w:rPr>
        <w:tab/>
        <w:t xml:space="preserve">5(ג), 8(ב)(ג), 10(2)(3)(4)(5)(6) </w:t>
      </w:r>
    </w:p>
    <w:p w:rsidR="00D009B0" w:rsidRDefault="00D009B0" w:rsidP="00E345A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התשכ"ו-1966</w:t>
      </w:r>
      <w:r>
        <w:rPr>
          <w:rStyle w:val="default"/>
          <w:rFonts w:cs="FrankRuehl" w:hint="cs"/>
          <w:rtl/>
        </w:rPr>
        <w:tab/>
        <w:t>(7)(8)(9)(10)(11)(12)(13)(14)</w:t>
      </w:r>
      <w:r>
        <w:rPr>
          <w:rStyle w:val="default"/>
          <w:rFonts w:cs="FrankRuehl" w:hint="cs"/>
          <w:rtl/>
        </w:rPr>
        <w:tab/>
      </w:r>
      <w:r w:rsidR="004D0371">
        <w:rPr>
          <w:rStyle w:val="default"/>
          <w:rFonts w:cs="FrankRuehl" w:hint="cs"/>
          <w:rtl/>
        </w:rPr>
        <w:t>ב</w:t>
      </w:r>
    </w:p>
    <w:p w:rsidR="00D009B0" w:rsidRDefault="00D009B0" w:rsidP="004D037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חוק עזר לערד (ביוב), התשל"א-1970</w:t>
      </w:r>
      <w:r>
        <w:rPr>
          <w:rStyle w:val="default"/>
          <w:rFonts w:cs="FrankRuehl" w:hint="cs"/>
          <w:rtl/>
        </w:rPr>
        <w:tab/>
        <w:t>5</w:t>
      </w:r>
      <w:r>
        <w:rPr>
          <w:rStyle w:val="default"/>
          <w:rFonts w:cs="FrankRuehl" w:hint="cs"/>
          <w:rtl/>
        </w:rPr>
        <w:tab/>
      </w:r>
      <w:r w:rsidR="004D0371">
        <w:rPr>
          <w:rStyle w:val="default"/>
          <w:rFonts w:cs="FrankRuehl" w:hint="cs"/>
          <w:rtl/>
        </w:rPr>
        <w:t>ב</w:t>
      </w:r>
    </w:p>
    <w:p w:rsidR="00D009B0" w:rsidRDefault="00D009B0" w:rsidP="00D009B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 xml:space="preserve">חוק עזר לערד (רחצה בבריכות שחיה), </w:t>
      </w:r>
      <w:r>
        <w:rPr>
          <w:rStyle w:val="default"/>
          <w:rFonts w:cs="FrankRuehl" w:hint="cs"/>
          <w:rtl/>
        </w:rPr>
        <w:tab/>
        <w:t xml:space="preserve">2, 3(ג), 4(א), 5, 6, 7(א), 8, </w:t>
      </w:r>
    </w:p>
    <w:p w:rsidR="00D009B0" w:rsidRDefault="00D009B0" w:rsidP="00E345A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התשל"ה-1975</w:t>
      </w:r>
      <w:r>
        <w:rPr>
          <w:rStyle w:val="default"/>
          <w:rFonts w:cs="FrankRuehl" w:hint="cs"/>
          <w:rtl/>
        </w:rPr>
        <w:tab/>
        <w:t>9(ב), 10(ג), 11 עד 13</w:t>
      </w:r>
      <w:r>
        <w:rPr>
          <w:rStyle w:val="default"/>
          <w:rFonts w:cs="FrankRuehl" w:hint="cs"/>
          <w:rtl/>
        </w:rPr>
        <w:tab/>
      </w:r>
      <w:r w:rsidR="004D0371">
        <w:rPr>
          <w:rStyle w:val="default"/>
          <w:rFonts w:cs="FrankRuehl" w:hint="cs"/>
          <w:rtl/>
        </w:rPr>
        <w:t>ב</w:t>
      </w:r>
    </w:p>
    <w:p w:rsidR="00D009B0" w:rsidRPr="00AD5CCD" w:rsidRDefault="00D009B0" w:rsidP="004D037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17.</w:t>
      </w:r>
      <w:r>
        <w:rPr>
          <w:rStyle w:val="default"/>
          <w:rFonts w:cs="FrankRuehl" w:hint="cs"/>
          <w:rtl/>
        </w:rPr>
        <w:tab/>
        <w:t>אימוץ חוק עזר לדוגמה למועצות מקומיות (החזקת מקלטים), התשל"ו-1975</w:t>
      </w:r>
      <w:r>
        <w:rPr>
          <w:rStyle w:val="default"/>
          <w:rFonts w:cs="FrankRuehl" w:hint="cs"/>
          <w:rtl/>
        </w:rPr>
        <w:tab/>
        <w:t>2</w:t>
      </w:r>
      <w:r>
        <w:rPr>
          <w:rStyle w:val="default"/>
          <w:rFonts w:cs="FrankRuehl" w:hint="cs"/>
          <w:rtl/>
        </w:rPr>
        <w:tab/>
      </w:r>
      <w:r w:rsidR="004D0371">
        <w:rPr>
          <w:rStyle w:val="default"/>
          <w:rFonts w:cs="FrankRuehl" w:hint="cs"/>
          <w:rtl/>
        </w:rPr>
        <w:t>ב</w:t>
      </w:r>
    </w:p>
    <w:p w:rsidR="00AE30DF" w:rsidRDefault="00AE30DF">
      <w:pPr>
        <w:pStyle w:val="P00"/>
        <w:spacing w:before="72"/>
        <w:ind w:left="0" w:right="1134"/>
        <w:rPr>
          <w:rFonts w:hint="cs"/>
          <w:rtl/>
        </w:rPr>
      </w:pPr>
    </w:p>
    <w:p w:rsidR="004D0371" w:rsidRPr="00693B5F" w:rsidRDefault="004D0371" w:rsidP="004D0371">
      <w:pPr>
        <w:pStyle w:val="medium2-header"/>
        <w:keepLines w:val="0"/>
        <w:spacing w:before="72"/>
        <w:ind w:left="0" w:right="1134"/>
        <w:rPr>
          <w:rFonts w:hint="cs"/>
          <w:noProof/>
          <w:sz w:val="22"/>
          <w:szCs w:val="22"/>
          <w:rtl/>
        </w:rPr>
      </w:pPr>
      <w:bookmarkStart w:id="12" w:name="med6"/>
      <w:bookmarkEnd w:id="12"/>
      <w:r>
        <w:rPr>
          <w:rFonts w:hint="cs"/>
          <w:noProof/>
          <w:sz w:val="22"/>
          <w:szCs w:val="22"/>
          <w:rtl/>
          <w:lang w:eastAsia="en-US"/>
        </w:rPr>
        <w:pict>
          <v:shape id="_x0000_s2069" type="#_x0000_t202" style="position:absolute;left:0;text-align:left;margin-left:470.25pt;margin-top:7.1pt;width:1in;height:20.3pt;z-index:251604992" filled="f" stroked="f">
            <v:textbox inset="1mm,0,1mm,0">
              <w:txbxContent>
                <w:p w:rsidR="00927691" w:rsidRDefault="00927691" w:rsidP="004D0371">
                  <w:pPr>
                    <w:spacing w:line="160" w:lineRule="exact"/>
                    <w:jc w:val="left"/>
                    <w:rPr>
                      <w:rFonts w:cs="Miriam" w:hint="cs"/>
                      <w:sz w:val="18"/>
                      <w:szCs w:val="18"/>
                      <w:rtl/>
                    </w:rPr>
                  </w:pPr>
                  <w:r>
                    <w:rPr>
                      <w:rFonts w:cs="Miriam" w:hint="cs"/>
                      <w:sz w:val="18"/>
                      <w:szCs w:val="18"/>
                      <w:rtl/>
                    </w:rPr>
                    <w:t xml:space="preserve">צו (מס' 9) </w:t>
                  </w:r>
                  <w:r>
                    <w:rPr>
                      <w:rFonts w:cs="Miriam"/>
                      <w:sz w:val="18"/>
                      <w:szCs w:val="18"/>
                      <w:rtl/>
                    </w:rPr>
                    <w:br/>
                  </w:r>
                  <w:r>
                    <w:rPr>
                      <w:rFonts w:cs="Miriam" w:hint="cs"/>
                      <w:sz w:val="18"/>
                      <w:szCs w:val="18"/>
                      <w:rtl/>
                    </w:rPr>
                    <w:t>תשע"א-2011</w:t>
                  </w:r>
                </w:p>
              </w:txbxContent>
            </v:textbox>
          </v:shape>
        </w:pict>
      </w:r>
      <w:r w:rsidRPr="00693B5F">
        <w:rPr>
          <w:rFonts w:hint="cs"/>
          <w:noProof/>
          <w:sz w:val="22"/>
          <w:szCs w:val="22"/>
          <w:rtl/>
        </w:rPr>
        <w:t xml:space="preserve">חלק </w:t>
      </w:r>
      <w:r>
        <w:rPr>
          <w:rFonts w:hint="cs"/>
          <w:noProof/>
          <w:sz w:val="22"/>
          <w:szCs w:val="22"/>
          <w:rtl/>
        </w:rPr>
        <w:t>ו</w:t>
      </w:r>
      <w:r w:rsidRPr="00693B5F">
        <w:rPr>
          <w:rFonts w:hint="cs"/>
          <w:noProof/>
          <w:sz w:val="22"/>
          <w:szCs w:val="22"/>
          <w:rtl/>
        </w:rPr>
        <w:t xml:space="preserve">' – </w:t>
      </w:r>
      <w:r>
        <w:rPr>
          <w:rFonts w:hint="cs"/>
          <w:noProof/>
          <w:sz w:val="22"/>
          <w:szCs w:val="22"/>
          <w:rtl/>
        </w:rPr>
        <w:t>שדרות</w:t>
      </w:r>
    </w:p>
    <w:p w:rsidR="00424435" w:rsidRPr="004D0371" w:rsidRDefault="004D0371" w:rsidP="004D0371">
      <w:pPr>
        <w:pStyle w:val="P00"/>
        <w:spacing w:before="72"/>
        <w:ind w:left="0" w:right="1134"/>
        <w:jc w:val="center"/>
        <w:rPr>
          <w:rFonts w:hint="cs"/>
          <w:sz w:val="24"/>
          <w:szCs w:val="24"/>
          <w:rtl/>
        </w:rPr>
      </w:pPr>
      <w:r w:rsidRPr="004D0371">
        <w:rPr>
          <w:rFonts w:hint="cs"/>
          <w:sz w:val="24"/>
          <w:szCs w:val="24"/>
          <w:rtl/>
        </w:rPr>
        <w:t>(בוטל)</w:t>
      </w:r>
    </w:p>
    <w:p w:rsidR="005E2936" w:rsidRDefault="005E2936">
      <w:pPr>
        <w:pStyle w:val="P00"/>
        <w:spacing w:before="72"/>
        <w:ind w:left="0" w:right="1134"/>
        <w:rPr>
          <w:rStyle w:val="default"/>
          <w:rFonts w:cs="FrankRuehl" w:hint="cs"/>
          <w:rtl/>
        </w:rPr>
      </w:pPr>
    </w:p>
    <w:p w:rsidR="004D0371" w:rsidRPr="00693B5F" w:rsidRDefault="004D0371" w:rsidP="004D0371">
      <w:pPr>
        <w:pStyle w:val="medium2-header"/>
        <w:keepLines w:val="0"/>
        <w:spacing w:before="72"/>
        <w:ind w:left="0" w:right="1134"/>
        <w:rPr>
          <w:rFonts w:hint="cs"/>
          <w:noProof/>
          <w:sz w:val="22"/>
          <w:szCs w:val="22"/>
          <w:rtl/>
        </w:rPr>
      </w:pPr>
      <w:bookmarkStart w:id="13" w:name="med7"/>
      <w:bookmarkEnd w:id="13"/>
      <w:r>
        <w:rPr>
          <w:rFonts w:hint="cs"/>
          <w:noProof/>
          <w:sz w:val="22"/>
          <w:szCs w:val="22"/>
          <w:rtl/>
          <w:lang w:eastAsia="en-US"/>
        </w:rPr>
        <w:pict>
          <v:shape id="_x0000_s2070" type="#_x0000_t202" style="position:absolute;left:0;text-align:left;margin-left:470.25pt;margin-top:7.1pt;width:1in;height:23.9pt;z-index:251606016" filled="f" stroked="f">
            <v:textbox inset="1mm,0,1mm,0">
              <w:txbxContent>
                <w:p w:rsidR="00927691" w:rsidRDefault="00927691" w:rsidP="004D0371">
                  <w:pPr>
                    <w:spacing w:line="160" w:lineRule="exact"/>
                    <w:jc w:val="left"/>
                    <w:rPr>
                      <w:rFonts w:cs="Miriam" w:hint="cs"/>
                      <w:sz w:val="18"/>
                      <w:szCs w:val="18"/>
                      <w:rtl/>
                    </w:rPr>
                  </w:pPr>
                  <w:r>
                    <w:rPr>
                      <w:rFonts w:cs="Miriam" w:hint="cs"/>
                      <w:sz w:val="18"/>
                      <w:szCs w:val="18"/>
                      <w:rtl/>
                    </w:rPr>
                    <w:t xml:space="preserve">צו (מס' 5) </w:t>
                  </w:r>
                  <w:r>
                    <w:rPr>
                      <w:rFonts w:cs="Miriam"/>
                      <w:sz w:val="18"/>
                      <w:szCs w:val="18"/>
                      <w:rtl/>
                    </w:rPr>
                    <w:br/>
                  </w:r>
                  <w:r>
                    <w:rPr>
                      <w:rFonts w:cs="Miriam" w:hint="cs"/>
                      <w:sz w:val="18"/>
                      <w:szCs w:val="18"/>
                      <w:rtl/>
                    </w:rPr>
                    <w:t>תשמ"ד-1984</w:t>
                  </w:r>
                </w:p>
                <w:p w:rsidR="00927691" w:rsidRDefault="00927691" w:rsidP="004D0371">
                  <w:pPr>
                    <w:spacing w:line="160" w:lineRule="exact"/>
                    <w:jc w:val="left"/>
                    <w:rPr>
                      <w:rFonts w:cs="Miriam" w:hint="cs"/>
                      <w:sz w:val="18"/>
                      <w:szCs w:val="18"/>
                      <w:rtl/>
                    </w:rPr>
                  </w:pPr>
                  <w:r>
                    <w:rPr>
                      <w:rFonts w:cs="Miriam" w:hint="cs"/>
                      <w:sz w:val="18"/>
                      <w:szCs w:val="18"/>
                      <w:rtl/>
                    </w:rPr>
                    <w:t>צו תשמ"ה-1985</w:t>
                  </w:r>
                </w:p>
              </w:txbxContent>
            </v:textbox>
          </v:shape>
        </w:pict>
      </w:r>
      <w:r w:rsidRPr="00693B5F">
        <w:rPr>
          <w:rFonts w:hint="cs"/>
          <w:noProof/>
          <w:sz w:val="22"/>
          <w:szCs w:val="22"/>
          <w:rtl/>
        </w:rPr>
        <w:t xml:space="preserve">חלק </w:t>
      </w:r>
      <w:r>
        <w:rPr>
          <w:rFonts w:hint="cs"/>
          <w:noProof/>
          <w:sz w:val="22"/>
          <w:szCs w:val="22"/>
          <w:rtl/>
        </w:rPr>
        <w:t>ז</w:t>
      </w:r>
      <w:r w:rsidRPr="00693B5F">
        <w:rPr>
          <w:rFonts w:hint="cs"/>
          <w:noProof/>
          <w:sz w:val="22"/>
          <w:szCs w:val="22"/>
          <w:rtl/>
        </w:rPr>
        <w:t xml:space="preserve">' – </w:t>
      </w:r>
      <w:r>
        <w:rPr>
          <w:rFonts w:hint="cs"/>
          <w:noProof/>
          <w:sz w:val="22"/>
          <w:szCs w:val="22"/>
          <w:rtl/>
        </w:rPr>
        <w:t>רמת השרון</w:t>
      </w:r>
    </w:p>
    <w:p w:rsidR="004D0371" w:rsidRPr="00693B5F" w:rsidRDefault="004D0371" w:rsidP="004D0371">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4D0371" w:rsidRPr="00693B5F" w:rsidRDefault="004D0371" w:rsidP="00307652">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sidR="00307652">
        <w:rPr>
          <w:rStyle w:val="default"/>
          <w:rFonts w:cs="FrankRuehl" w:hint="cs"/>
          <w:sz w:val="22"/>
          <w:szCs w:val="22"/>
          <w:u w:val="single"/>
          <w:rtl/>
        </w:rPr>
        <w:t>דרגת הקנס</w:t>
      </w:r>
    </w:p>
    <w:p w:rsidR="005E2936" w:rsidRDefault="004D0371" w:rsidP="004D037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אימוץ חוק עזר לדוגמה למועצות מקומיות </w:t>
      </w:r>
      <w:r>
        <w:rPr>
          <w:rStyle w:val="default"/>
          <w:rFonts w:cs="FrankRuehl" w:hint="cs"/>
          <w:rtl/>
        </w:rPr>
        <w:tab/>
        <w:t>5, 6(ג), 10, 11, 17(ב)(ג)</w:t>
      </w:r>
    </w:p>
    <w:p w:rsidR="004D0371" w:rsidRDefault="004D0371" w:rsidP="004D037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(תברואה וסילוק מפגעים), התשל"ב-1972</w:t>
      </w:r>
      <w:r>
        <w:rPr>
          <w:rStyle w:val="default"/>
          <w:rFonts w:cs="FrankRuehl" w:hint="cs"/>
          <w:rtl/>
        </w:rPr>
        <w:tab/>
        <w:t>(ד)(ה)(ו)(ז)(ח)(ט)(י)(יא)</w:t>
      </w:r>
      <w:r>
        <w:rPr>
          <w:rStyle w:val="default"/>
          <w:rFonts w:cs="FrankRuehl"/>
          <w:rtl/>
        </w:rPr>
        <w:br/>
      </w:r>
      <w:r>
        <w:rPr>
          <w:rStyle w:val="default"/>
          <w:rFonts w:cs="FrankRuehl" w:hint="cs"/>
          <w:rtl/>
        </w:rPr>
        <w:t>(יב)(יג)(יד)</w:t>
      </w:r>
      <w:r>
        <w:rPr>
          <w:rStyle w:val="default"/>
          <w:rFonts w:cs="FrankRuehl" w:hint="cs"/>
          <w:rtl/>
        </w:rPr>
        <w:tab/>
        <w:t>א</w:t>
      </w:r>
    </w:p>
    <w:p w:rsidR="004D0371" w:rsidRDefault="004D0371" w:rsidP="004D037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לרמת-השרון (שמירה על הנקיון ואיסור העישון), התשכ"ב-1962</w:t>
      </w:r>
      <w:r>
        <w:rPr>
          <w:rStyle w:val="default"/>
          <w:rFonts w:cs="FrankRuehl" w:hint="cs"/>
          <w:rtl/>
        </w:rPr>
        <w:tab/>
        <w:t>2 עד 4</w:t>
      </w:r>
      <w:r>
        <w:rPr>
          <w:rStyle w:val="default"/>
          <w:rFonts w:cs="FrankRuehl" w:hint="cs"/>
          <w:rtl/>
        </w:rPr>
        <w:tab/>
        <w:t>ב</w:t>
      </w:r>
    </w:p>
    <w:p w:rsidR="004D0371" w:rsidRDefault="004D0371" w:rsidP="004D037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לרמת-השרון (רוכלים), התשכ"ז-1967</w:t>
      </w:r>
      <w:r>
        <w:rPr>
          <w:rStyle w:val="default"/>
          <w:rFonts w:cs="FrankRuehl" w:hint="cs"/>
          <w:rtl/>
        </w:rPr>
        <w:tab/>
        <w:t>2 עד 5, 7 עד 9, 11, 12</w:t>
      </w:r>
      <w:r>
        <w:rPr>
          <w:rStyle w:val="default"/>
          <w:rFonts w:cs="FrankRuehl" w:hint="cs"/>
          <w:rtl/>
        </w:rPr>
        <w:tab/>
        <w:t>א</w:t>
      </w:r>
    </w:p>
    <w:p w:rsidR="004D0371" w:rsidRDefault="004D0371" w:rsidP="004D037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לרמת-השרון (פתיחת בתי עסק וסגירתם), התשכ"ח-1967</w:t>
      </w:r>
      <w:r>
        <w:rPr>
          <w:rStyle w:val="default"/>
          <w:rFonts w:cs="FrankRuehl" w:hint="cs"/>
          <w:rtl/>
        </w:rPr>
        <w:tab/>
        <w:t>3(א)(ב)(ג), 4(א), 5(א), 6</w:t>
      </w:r>
      <w:r>
        <w:rPr>
          <w:rStyle w:val="default"/>
          <w:rFonts w:cs="FrankRuehl" w:hint="cs"/>
          <w:rtl/>
        </w:rPr>
        <w:tab/>
        <w:t>ב</w:t>
      </w:r>
    </w:p>
    <w:p w:rsidR="004D0371" w:rsidRDefault="004D0371" w:rsidP="004D037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לרמת-השרון (פיקוח על כלבים), התשכ"ט-1968</w:t>
      </w:r>
      <w:r>
        <w:rPr>
          <w:rStyle w:val="default"/>
          <w:rFonts w:cs="FrankRuehl" w:hint="cs"/>
          <w:rtl/>
        </w:rPr>
        <w:tab/>
        <w:t>2(א), 7</w:t>
      </w:r>
      <w:r>
        <w:rPr>
          <w:rStyle w:val="default"/>
          <w:rFonts w:cs="FrankRuehl" w:hint="cs"/>
          <w:rtl/>
        </w:rPr>
        <w:tab/>
        <w:t>ב</w:t>
      </w:r>
    </w:p>
    <w:p w:rsidR="004D0371" w:rsidRDefault="004D0371" w:rsidP="004D037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לרמת-השרון (הסדרת גדר חיה), התשל"ב-1972</w:t>
      </w:r>
      <w:r>
        <w:rPr>
          <w:rStyle w:val="default"/>
          <w:rFonts w:cs="FrankRuehl" w:hint="cs"/>
          <w:rtl/>
        </w:rPr>
        <w:tab/>
        <w:t>2</w:t>
      </w:r>
      <w:r>
        <w:rPr>
          <w:rStyle w:val="default"/>
          <w:rFonts w:cs="FrankRuehl" w:hint="cs"/>
          <w:rtl/>
        </w:rPr>
        <w:tab/>
        <w:t>ג</w:t>
      </w:r>
    </w:p>
    <w:p w:rsidR="004D0371" w:rsidRDefault="004D0371" w:rsidP="004D037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לרמת-השרון (שמות לרחובות ולוחיות-מספר בבנינים), התשל"ב-1972</w:t>
      </w:r>
      <w:r>
        <w:rPr>
          <w:rStyle w:val="default"/>
          <w:rFonts w:cs="FrankRuehl" w:hint="cs"/>
          <w:rtl/>
        </w:rPr>
        <w:tab/>
        <w:t>5 עד</w:t>
      </w:r>
      <w:r w:rsidR="00E345AB">
        <w:rPr>
          <w:rStyle w:val="default"/>
          <w:rFonts w:cs="FrankRuehl" w:hint="cs"/>
          <w:rtl/>
        </w:rPr>
        <w:t xml:space="preserve"> </w:t>
      </w:r>
      <w:r>
        <w:rPr>
          <w:rStyle w:val="default"/>
          <w:rFonts w:cs="FrankRuehl" w:hint="cs"/>
          <w:rtl/>
        </w:rPr>
        <w:t>8</w:t>
      </w:r>
      <w:r>
        <w:rPr>
          <w:rStyle w:val="default"/>
          <w:rFonts w:cs="FrankRuehl" w:hint="cs"/>
          <w:rtl/>
        </w:rPr>
        <w:tab/>
        <w:t>ג</w:t>
      </w:r>
    </w:p>
    <w:p w:rsidR="004D0371" w:rsidRDefault="004D0371" w:rsidP="004D037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לרמת-השרון (מודעות ושלטים), התשל"ה-1975</w:t>
      </w:r>
      <w:r>
        <w:rPr>
          <w:rStyle w:val="default"/>
          <w:rFonts w:cs="FrankRuehl" w:hint="cs"/>
          <w:rtl/>
        </w:rPr>
        <w:tab/>
        <w:t>2, 7, 9 עד 11</w:t>
      </w:r>
      <w:r>
        <w:rPr>
          <w:rStyle w:val="default"/>
          <w:rFonts w:cs="FrankRuehl" w:hint="cs"/>
          <w:rtl/>
        </w:rPr>
        <w:tab/>
        <w:t>ב</w:t>
      </w:r>
    </w:p>
    <w:p w:rsidR="004D0371" w:rsidRDefault="004D0371" w:rsidP="004D037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אימוץ חוק עזר לדוגמה למועצות מקומיות (החזקת מקלטים), התשל"ו-1975</w:t>
      </w:r>
      <w:r>
        <w:rPr>
          <w:rStyle w:val="default"/>
          <w:rFonts w:cs="FrankRuehl" w:hint="cs"/>
          <w:rtl/>
        </w:rPr>
        <w:tab/>
        <w:t>2</w:t>
      </w:r>
      <w:r>
        <w:rPr>
          <w:rStyle w:val="default"/>
          <w:rFonts w:cs="FrankRuehl" w:hint="cs"/>
          <w:rtl/>
        </w:rPr>
        <w:tab/>
        <w:t>ב</w:t>
      </w:r>
    </w:p>
    <w:p w:rsidR="004D0371" w:rsidRDefault="004D0371" w:rsidP="004D037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לרמת-השרון (שמירה ושיפוץ של חזיתות בתים וחדרי מדרגות), התש"ם-1980</w:t>
      </w:r>
      <w:r>
        <w:rPr>
          <w:rStyle w:val="default"/>
          <w:rFonts w:cs="FrankRuehl" w:hint="cs"/>
          <w:rtl/>
        </w:rPr>
        <w:tab/>
        <w:t>2, 9(ב)</w:t>
      </w:r>
      <w:r>
        <w:rPr>
          <w:rStyle w:val="default"/>
          <w:rFonts w:cs="FrankRuehl" w:hint="cs"/>
          <w:rtl/>
        </w:rPr>
        <w:tab/>
        <w:t>ב</w:t>
      </w:r>
    </w:p>
    <w:p w:rsidR="004D0371" w:rsidRDefault="004D0371" w:rsidP="004D037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חוק עזר לרמת-השרון (שימור רחובות), התשמ"א-1981</w:t>
      </w:r>
      <w:r>
        <w:rPr>
          <w:rStyle w:val="default"/>
          <w:rFonts w:cs="FrankRuehl" w:hint="cs"/>
          <w:rtl/>
        </w:rPr>
        <w:tab/>
        <w:t>2, 4, 5</w:t>
      </w:r>
      <w:r>
        <w:rPr>
          <w:rStyle w:val="default"/>
          <w:rFonts w:cs="FrankRuehl" w:hint="cs"/>
          <w:rtl/>
        </w:rPr>
        <w:tab/>
        <w:t>א</w:t>
      </w:r>
    </w:p>
    <w:p w:rsidR="00AE30DF" w:rsidRDefault="00AE30DF">
      <w:pPr>
        <w:pStyle w:val="P00"/>
        <w:spacing w:before="72"/>
        <w:ind w:left="0" w:right="1134"/>
        <w:rPr>
          <w:rStyle w:val="default"/>
          <w:rFonts w:cs="FrankRuehl" w:hint="cs"/>
          <w:rtl/>
        </w:rPr>
      </w:pPr>
    </w:p>
    <w:p w:rsidR="004D0371" w:rsidRPr="00693B5F" w:rsidRDefault="004D0371" w:rsidP="004D0371">
      <w:pPr>
        <w:pStyle w:val="medium2-header"/>
        <w:keepLines w:val="0"/>
        <w:spacing w:before="72"/>
        <w:ind w:left="0" w:right="1134"/>
        <w:rPr>
          <w:rFonts w:hint="cs"/>
          <w:noProof/>
          <w:sz w:val="22"/>
          <w:szCs w:val="22"/>
          <w:rtl/>
        </w:rPr>
      </w:pPr>
      <w:bookmarkStart w:id="14" w:name="med8"/>
      <w:bookmarkEnd w:id="14"/>
      <w:r>
        <w:rPr>
          <w:rFonts w:hint="cs"/>
          <w:noProof/>
          <w:sz w:val="22"/>
          <w:szCs w:val="22"/>
          <w:rtl/>
          <w:lang w:eastAsia="en-US"/>
        </w:rPr>
        <w:pict>
          <v:shape id="_x0000_s2071" type="#_x0000_t202" style="position:absolute;left:0;text-align:left;margin-left:470.25pt;margin-top:7.1pt;width:1in;height:23.9pt;z-index:251607040" filled="f" stroked="f">
            <v:textbox inset="1mm,0,1mm,0">
              <w:txbxContent>
                <w:p w:rsidR="00927691" w:rsidRDefault="00927691" w:rsidP="004D0371">
                  <w:pPr>
                    <w:spacing w:line="160" w:lineRule="exact"/>
                    <w:jc w:val="left"/>
                    <w:rPr>
                      <w:rFonts w:cs="Miriam" w:hint="cs"/>
                      <w:sz w:val="18"/>
                      <w:szCs w:val="18"/>
                      <w:rtl/>
                    </w:rPr>
                  </w:pPr>
                  <w:r>
                    <w:rPr>
                      <w:rFonts w:cs="Miriam" w:hint="cs"/>
                      <w:sz w:val="18"/>
                      <w:szCs w:val="18"/>
                      <w:rtl/>
                    </w:rPr>
                    <w:t xml:space="preserve">צו (מס' 13) </w:t>
                  </w:r>
                  <w:r>
                    <w:rPr>
                      <w:rFonts w:cs="Miriam"/>
                      <w:sz w:val="18"/>
                      <w:szCs w:val="18"/>
                      <w:rtl/>
                    </w:rPr>
                    <w:br/>
                  </w:r>
                  <w:r>
                    <w:rPr>
                      <w:rFonts w:cs="Miriam" w:hint="cs"/>
                      <w:sz w:val="18"/>
                      <w:szCs w:val="18"/>
                      <w:rtl/>
                    </w:rPr>
                    <w:t>תשע"א-2011</w:t>
                  </w:r>
                </w:p>
              </w:txbxContent>
            </v:textbox>
          </v:shape>
        </w:pict>
      </w:r>
      <w:r w:rsidRPr="00693B5F">
        <w:rPr>
          <w:rFonts w:hint="cs"/>
          <w:noProof/>
          <w:sz w:val="22"/>
          <w:szCs w:val="22"/>
          <w:rtl/>
        </w:rPr>
        <w:t xml:space="preserve">חלק </w:t>
      </w:r>
      <w:r>
        <w:rPr>
          <w:rFonts w:hint="cs"/>
          <w:noProof/>
          <w:sz w:val="22"/>
          <w:szCs w:val="22"/>
          <w:rtl/>
        </w:rPr>
        <w:t>ח</w:t>
      </w:r>
      <w:r w:rsidRPr="00693B5F">
        <w:rPr>
          <w:rFonts w:hint="cs"/>
          <w:noProof/>
          <w:sz w:val="22"/>
          <w:szCs w:val="22"/>
          <w:rtl/>
        </w:rPr>
        <w:t xml:space="preserve">' – </w:t>
      </w:r>
      <w:r>
        <w:rPr>
          <w:rFonts w:hint="cs"/>
          <w:noProof/>
          <w:sz w:val="22"/>
          <w:szCs w:val="22"/>
          <w:rtl/>
        </w:rPr>
        <w:t>יבנה</w:t>
      </w:r>
    </w:p>
    <w:p w:rsidR="004D0371" w:rsidRPr="004D0371" w:rsidRDefault="004D0371" w:rsidP="004D0371">
      <w:pPr>
        <w:pStyle w:val="P00"/>
        <w:spacing w:before="72"/>
        <w:ind w:left="0" w:right="1134"/>
        <w:jc w:val="center"/>
        <w:rPr>
          <w:rFonts w:hint="cs"/>
          <w:sz w:val="24"/>
          <w:szCs w:val="24"/>
          <w:rtl/>
        </w:rPr>
      </w:pPr>
      <w:r w:rsidRPr="004D0371">
        <w:rPr>
          <w:rFonts w:hint="cs"/>
          <w:sz w:val="24"/>
          <w:szCs w:val="24"/>
          <w:rtl/>
        </w:rPr>
        <w:t>(בוטל)</w:t>
      </w:r>
    </w:p>
    <w:p w:rsidR="00693B5F" w:rsidRDefault="00693B5F">
      <w:pPr>
        <w:pStyle w:val="P00"/>
        <w:spacing w:before="72"/>
        <w:ind w:left="0" w:right="1134"/>
        <w:rPr>
          <w:rStyle w:val="default"/>
          <w:rFonts w:cs="FrankRuehl" w:hint="cs"/>
          <w:rtl/>
        </w:rPr>
      </w:pPr>
    </w:p>
    <w:p w:rsidR="004D0371" w:rsidRPr="00693B5F" w:rsidRDefault="004D0371" w:rsidP="004D0371">
      <w:pPr>
        <w:pStyle w:val="medium2-header"/>
        <w:keepLines w:val="0"/>
        <w:spacing w:before="72"/>
        <w:ind w:left="0" w:right="1134"/>
        <w:rPr>
          <w:rFonts w:hint="cs"/>
          <w:noProof/>
          <w:sz w:val="22"/>
          <w:szCs w:val="22"/>
          <w:rtl/>
        </w:rPr>
      </w:pPr>
      <w:bookmarkStart w:id="15" w:name="med9"/>
      <w:bookmarkEnd w:id="15"/>
      <w:r>
        <w:rPr>
          <w:rFonts w:hint="cs"/>
          <w:noProof/>
          <w:sz w:val="22"/>
          <w:szCs w:val="22"/>
          <w:rtl/>
          <w:lang w:eastAsia="en-US"/>
        </w:rPr>
        <w:pict>
          <v:shape id="_x0000_s2072" type="#_x0000_t202" style="position:absolute;left:0;text-align:left;margin-left:470.25pt;margin-top:7.1pt;width:1in;height:19.95pt;z-index:251608064" filled="f" stroked="f">
            <v:textbox style="mso-next-textbox:#_x0000_s2072" inset="1mm,0,1mm,0">
              <w:txbxContent>
                <w:p w:rsidR="00927691" w:rsidRDefault="00927691" w:rsidP="00352F30">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תשע"ב-2012</w:t>
                  </w:r>
                </w:p>
              </w:txbxContent>
            </v:textbox>
          </v:shape>
        </w:pict>
      </w:r>
      <w:r w:rsidRPr="00693B5F">
        <w:rPr>
          <w:rFonts w:hint="cs"/>
          <w:noProof/>
          <w:sz w:val="22"/>
          <w:szCs w:val="22"/>
          <w:rtl/>
        </w:rPr>
        <w:t xml:space="preserve">חלק </w:t>
      </w:r>
      <w:r>
        <w:rPr>
          <w:rFonts w:hint="cs"/>
          <w:noProof/>
          <w:sz w:val="22"/>
          <w:szCs w:val="22"/>
          <w:rtl/>
        </w:rPr>
        <w:t>ט</w:t>
      </w:r>
      <w:r w:rsidRPr="00693B5F">
        <w:rPr>
          <w:rFonts w:hint="cs"/>
          <w:noProof/>
          <w:sz w:val="22"/>
          <w:szCs w:val="22"/>
          <w:rtl/>
        </w:rPr>
        <w:t xml:space="preserve">' – </w:t>
      </w:r>
      <w:r>
        <w:rPr>
          <w:rFonts w:hint="cs"/>
          <w:noProof/>
          <w:sz w:val="22"/>
          <w:szCs w:val="22"/>
          <w:rtl/>
        </w:rPr>
        <w:t>אור-יהודה</w:t>
      </w:r>
    </w:p>
    <w:p w:rsidR="00352F30" w:rsidRPr="004D0371" w:rsidRDefault="00352F30" w:rsidP="00352F30">
      <w:pPr>
        <w:pStyle w:val="P00"/>
        <w:spacing w:before="72"/>
        <w:ind w:left="0" w:right="1134"/>
        <w:jc w:val="center"/>
        <w:rPr>
          <w:rFonts w:hint="cs"/>
          <w:sz w:val="24"/>
          <w:szCs w:val="24"/>
          <w:rtl/>
        </w:rPr>
      </w:pPr>
      <w:r w:rsidRPr="004D0371">
        <w:rPr>
          <w:rFonts w:hint="cs"/>
          <w:sz w:val="24"/>
          <w:szCs w:val="24"/>
          <w:rtl/>
        </w:rPr>
        <w:t>(בוטל)</w:t>
      </w:r>
    </w:p>
    <w:p w:rsidR="00AE30DF" w:rsidRDefault="00AE30DF">
      <w:pPr>
        <w:pStyle w:val="P00"/>
        <w:spacing w:before="72"/>
        <w:ind w:left="0" w:right="1134"/>
        <w:rPr>
          <w:rStyle w:val="default"/>
          <w:rFonts w:cs="FrankRuehl" w:hint="cs"/>
          <w:rtl/>
        </w:rPr>
      </w:pPr>
    </w:p>
    <w:p w:rsidR="00233BBD" w:rsidRPr="00693B5F" w:rsidRDefault="00233BBD" w:rsidP="00233BBD">
      <w:pPr>
        <w:pStyle w:val="medium2-header"/>
        <w:keepLines w:val="0"/>
        <w:spacing w:before="72"/>
        <w:ind w:left="0" w:right="1134"/>
        <w:rPr>
          <w:rFonts w:hint="cs"/>
          <w:noProof/>
          <w:sz w:val="22"/>
          <w:szCs w:val="22"/>
          <w:rtl/>
        </w:rPr>
      </w:pPr>
      <w:bookmarkStart w:id="16" w:name="med10"/>
      <w:bookmarkEnd w:id="16"/>
      <w:r>
        <w:rPr>
          <w:rFonts w:hint="cs"/>
          <w:noProof/>
          <w:sz w:val="22"/>
          <w:szCs w:val="22"/>
          <w:rtl/>
          <w:lang w:eastAsia="en-US"/>
        </w:rPr>
        <w:pict>
          <v:shape id="_x0000_s2073" type="#_x0000_t202" style="position:absolute;left:0;text-align:left;margin-left:470.25pt;margin-top:7.1pt;width:1in;height:54.7pt;z-index:251609088" filled="f" stroked="f">
            <v:textbox style="mso-next-textbox:#_x0000_s2073" inset="1mm,0,1mm,0">
              <w:txbxContent>
                <w:p w:rsidR="00927691" w:rsidRDefault="00927691" w:rsidP="00233BBD">
                  <w:pPr>
                    <w:spacing w:line="160" w:lineRule="exact"/>
                    <w:jc w:val="left"/>
                    <w:rPr>
                      <w:rFonts w:cs="Miriam" w:hint="cs"/>
                      <w:sz w:val="18"/>
                      <w:szCs w:val="18"/>
                      <w:rtl/>
                    </w:rPr>
                  </w:pPr>
                  <w:r>
                    <w:rPr>
                      <w:rFonts w:cs="Miriam" w:hint="cs"/>
                      <w:sz w:val="18"/>
                      <w:szCs w:val="18"/>
                      <w:rtl/>
                    </w:rPr>
                    <w:t>צו תשל"ז-1976</w:t>
                  </w:r>
                </w:p>
                <w:p w:rsidR="00927691" w:rsidRDefault="00927691" w:rsidP="00233BBD">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תשל"ח-1978</w:t>
                  </w:r>
                </w:p>
                <w:p w:rsidR="00927691" w:rsidRDefault="00927691" w:rsidP="00233BBD">
                  <w:pPr>
                    <w:spacing w:line="160" w:lineRule="exact"/>
                    <w:jc w:val="left"/>
                    <w:rPr>
                      <w:rFonts w:cs="Miriam" w:hint="cs"/>
                      <w:sz w:val="18"/>
                      <w:szCs w:val="18"/>
                      <w:rtl/>
                    </w:rPr>
                  </w:pPr>
                  <w:r>
                    <w:rPr>
                      <w:rFonts w:cs="Miriam" w:hint="cs"/>
                      <w:sz w:val="18"/>
                      <w:szCs w:val="18"/>
                      <w:rtl/>
                    </w:rPr>
                    <w:t>צו תשמ"ה-1985</w:t>
                  </w:r>
                </w:p>
                <w:p w:rsidR="00927691" w:rsidRDefault="00927691" w:rsidP="00233BBD">
                  <w:pPr>
                    <w:spacing w:line="160" w:lineRule="exact"/>
                    <w:jc w:val="left"/>
                    <w:rPr>
                      <w:rFonts w:cs="Miriam" w:hint="cs"/>
                      <w:sz w:val="18"/>
                      <w:szCs w:val="18"/>
                      <w:rtl/>
                    </w:rPr>
                  </w:pPr>
                  <w:r>
                    <w:rPr>
                      <w:rFonts w:cs="Miriam" w:hint="cs"/>
                      <w:sz w:val="18"/>
                      <w:szCs w:val="18"/>
                      <w:rtl/>
                    </w:rPr>
                    <w:t xml:space="preserve">צו (מס' 8) </w:t>
                  </w:r>
                  <w:r>
                    <w:rPr>
                      <w:rFonts w:cs="Miriam"/>
                      <w:sz w:val="18"/>
                      <w:szCs w:val="18"/>
                      <w:rtl/>
                    </w:rPr>
                    <w:br/>
                  </w:r>
                  <w:r>
                    <w:rPr>
                      <w:rFonts w:cs="Miriam" w:hint="cs"/>
                      <w:sz w:val="18"/>
                      <w:szCs w:val="18"/>
                      <w:rtl/>
                    </w:rPr>
                    <w:t>תשמ"ו-1986</w:t>
                  </w:r>
                </w:p>
              </w:txbxContent>
            </v:textbox>
          </v:shape>
        </w:pict>
      </w:r>
      <w:r w:rsidRPr="00693B5F">
        <w:rPr>
          <w:rFonts w:hint="cs"/>
          <w:noProof/>
          <w:sz w:val="22"/>
          <w:szCs w:val="22"/>
          <w:rtl/>
        </w:rPr>
        <w:t xml:space="preserve">חלק </w:t>
      </w:r>
      <w:r>
        <w:rPr>
          <w:rFonts w:hint="cs"/>
          <w:noProof/>
          <w:sz w:val="22"/>
          <w:szCs w:val="22"/>
          <w:rtl/>
        </w:rPr>
        <w:t>י</w:t>
      </w:r>
      <w:r w:rsidRPr="00693B5F">
        <w:rPr>
          <w:rFonts w:hint="cs"/>
          <w:noProof/>
          <w:sz w:val="22"/>
          <w:szCs w:val="22"/>
          <w:rtl/>
        </w:rPr>
        <w:t xml:space="preserve">' – </w:t>
      </w:r>
      <w:r>
        <w:rPr>
          <w:rFonts w:hint="cs"/>
          <w:noProof/>
          <w:sz w:val="22"/>
          <w:szCs w:val="22"/>
          <w:rtl/>
        </w:rPr>
        <w:t>גבעת שמואל</w:t>
      </w:r>
    </w:p>
    <w:p w:rsidR="00233BBD" w:rsidRPr="00693B5F" w:rsidRDefault="00233BBD" w:rsidP="00233BBD">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233BBD" w:rsidRPr="00693B5F" w:rsidRDefault="00233BBD" w:rsidP="00307652">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sidR="00307652">
        <w:rPr>
          <w:rStyle w:val="default"/>
          <w:rFonts w:cs="FrankRuehl" w:hint="cs"/>
          <w:sz w:val="22"/>
          <w:szCs w:val="22"/>
          <w:u w:val="single"/>
          <w:rtl/>
        </w:rPr>
        <w:t>דרגת הקנס</w:t>
      </w:r>
    </w:p>
    <w:p w:rsidR="003907BA" w:rsidRDefault="00233BBD" w:rsidP="0030765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לגבעת-שמואל (רשיונות לאופניים), תשי"ב-1952</w:t>
      </w:r>
      <w:r>
        <w:rPr>
          <w:rStyle w:val="default"/>
          <w:rFonts w:cs="FrankRuehl" w:hint="cs"/>
          <w:rtl/>
        </w:rPr>
        <w:tab/>
        <w:t>2(א)</w:t>
      </w:r>
      <w:r>
        <w:rPr>
          <w:rStyle w:val="default"/>
          <w:rFonts w:cs="FrankRuehl" w:hint="cs"/>
          <w:rtl/>
        </w:rPr>
        <w:tab/>
      </w:r>
      <w:r w:rsidR="00307652">
        <w:rPr>
          <w:rStyle w:val="default"/>
          <w:rFonts w:cs="FrankRuehl" w:hint="cs"/>
          <w:rtl/>
        </w:rPr>
        <w:t>ו</w:t>
      </w:r>
    </w:p>
    <w:p w:rsidR="00233BBD" w:rsidRDefault="00233BBD" w:rsidP="0030765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לגבעת-שמואל (הסדרת גדר חיה), תשי"ז-1957</w:t>
      </w:r>
      <w:r>
        <w:rPr>
          <w:rStyle w:val="default"/>
          <w:rFonts w:cs="FrankRuehl" w:hint="cs"/>
          <w:rtl/>
        </w:rPr>
        <w:tab/>
        <w:t>2</w:t>
      </w:r>
      <w:r>
        <w:rPr>
          <w:rStyle w:val="default"/>
          <w:rFonts w:cs="FrankRuehl" w:hint="cs"/>
          <w:rtl/>
        </w:rPr>
        <w:tab/>
      </w:r>
      <w:r w:rsidR="00307652">
        <w:rPr>
          <w:rStyle w:val="default"/>
          <w:rFonts w:cs="FrankRuehl" w:hint="cs"/>
          <w:rtl/>
        </w:rPr>
        <w:t>א</w:t>
      </w:r>
    </w:p>
    <w:p w:rsidR="00233BBD" w:rsidRDefault="00233BBD" w:rsidP="0030765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לגבעת-שמואל (ביעור קוצים), תשי"ח-1958</w:t>
      </w:r>
      <w:r>
        <w:rPr>
          <w:rStyle w:val="default"/>
          <w:rFonts w:cs="FrankRuehl" w:hint="cs"/>
          <w:rtl/>
        </w:rPr>
        <w:tab/>
        <w:t>2</w:t>
      </w:r>
      <w:r>
        <w:rPr>
          <w:rStyle w:val="default"/>
          <w:rFonts w:cs="FrankRuehl" w:hint="cs"/>
          <w:rtl/>
        </w:rPr>
        <w:tab/>
      </w:r>
      <w:r w:rsidR="00307652">
        <w:rPr>
          <w:rStyle w:val="default"/>
          <w:rFonts w:cs="FrankRuehl" w:hint="cs"/>
          <w:rtl/>
        </w:rPr>
        <w:t>א</w:t>
      </w:r>
    </w:p>
    <w:p w:rsidR="00233BBD" w:rsidRDefault="00233BBD" w:rsidP="0030765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לגבעת-שמואל (צעצועים מסוכנים), תשי"ט-1959</w:t>
      </w:r>
      <w:r>
        <w:rPr>
          <w:rStyle w:val="default"/>
          <w:rFonts w:cs="FrankRuehl" w:hint="cs"/>
          <w:rtl/>
        </w:rPr>
        <w:tab/>
        <w:t>2, 3</w:t>
      </w:r>
      <w:r>
        <w:rPr>
          <w:rStyle w:val="default"/>
          <w:rFonts w:cs="FrankRuehl" w:hint="cs"/>
          <w:rtl/>
        </w:rPr>
        <w:tab/>
      </w:r>
      <w:r w:rsidR="00307652">
        <w:rPr>
          <w:rStyle w:val="default"/>
          <w:rFonts w:cs="FrankRuehl" w:hint="cs"/>
          <w:rtl/>
        </w:rPr>
        <w:t>א</w:t>
      </w:r>
    </w:p>
    <w:p w:rsidR="00233BBD" w:rsidRDefault="00233BBD" w:rsidP="0030765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לגבעת-שמואל (הדברת עשבי בר), תשי"ט-1959</w:t>
      </w:r>
      <w:r>
        <w:rPr>
          <w:rStyle w:val="default"/>
          <w:rFonts w:cs="FrankRuehl" w:hint="cs"/>
          <w:rtl/>
        </w:rPr>
        <w:tab/>
        <w:t>2, 3, 4, 5(ב)</w:t>
      </w:r>
      <w:r>
        <w:rPr>
          <w:rStyle w:val="default"/>
          <w:rFonts w:cs="FrankRuehl" w:hint="cs"/>
          <w:rtl/>
        </w:rPr>
        <w:tab/>
      </w:r>
      <w:r w:rsidR="00307652">
        <w:rPr>
          <w:rStyle w:val="default"/>
          <w:rFonts w:cs="FrankRuehl" w:hint="cs"/>
          <w:rtl/>
        </w:rPr>
        <w:t>א</w:t>
      </w:r>
    </w:p>
    <w:p w:rsidR="00233BBD" w:rsidRDefault="00233BBD" w:rsidP="0030765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לגבעת-שמואל (מודעות ושלטים), תשי"ט-1959</w:t>
      </w:r>
      <w:r>
        <w:rPr>
          <w:rStyle w:val="default"/>
          <w:rFonts w:cs="FrankRuehl" w:hint="cs"/>
          <w:rtl/>
        </w:rPr>
        <w:tab/>
        <w:t>2(א)(ד)(ה)(ו), 5, 6, 7, 9(א)</w:t>
      </w:r>
      <w:r>
        <w:rPr>
          <w:rStyle w:val="default"/>
          <w:rFonts w:cs="FrankRuehl" w:hint="cs"/>
          <w:rtl/>
        </w:rPr>
        <w:tab/>
      </w:r>
      <w:r w:rsidR="00307652">
        <w:rPr>
          <w:rStyle w:val="default"/>
          <w:rFonts w:cs="FrankRuehl" w:hint="cs"/>
          <w:rtl/>
        </w:rPr>
        <w:t>א</w:t>
      </w:r>
    </w:p>
    <w:p w:rsidR="00233BBD" w:rsidRDefault="00233BBD" w:rsidP="0030765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לגבעת-שמואל (ניקוי מגרשים, חצרות וכניסות לבנינים), תשכ"ו-1965</w:t>
      </w:r>
      <w:r>
        <w:rPr>
          <w:rStyle w:val="default"/>
          <w:rFonts w:cs="FrankRuehl" w:hint="cs"/>
          <w:rtl/>
        </w:rPr>
        <w:tab/>
        <w:t>3</w:t>
      </w:r>
      <w:r>
        <w:rPr>
          <w:rStyle w:val="default"/>
          <w:rFonts w:cs="FrankRuehl" w:hint="cs"/>
          <w:rtl/>
        </w:rPr>
        <w:tab/>
      </w:r>
      <w:r w:rsidR="00307652">
        <w:rPr>
          <w:rStyle w:val="default"/>
          <w:rFonts w:cs="FrankRuehl" w:hint="cs"/>
          <w:rtl/>
        </w:rPr>
        <w:t>א</w:t>
      </w:r>
    </w:p>
    <w:p w:rsidR="00233BBD" w:rsidRDefault="00233BBD" w:rsidP="0030765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לגבעת-שמואל (החזקת בלי חיים), תשכ"ח-1968</w:t>
      </w:r>
      <w:r>
        <w:rPr>
          <w:rStyle w:val="default"/>
          <w:rFonts w:cs="FrankRuehl" w:hint="cs"/>
          <w:rtl/>
        </w:rPr>
        <w:tab/>
        <w:t>2, 3(ב), 4, 5(ב), 6(ג), 8(ב)</w:t>
      </w:r>
      <w:r>
        <w:rPr>
          <w:rStyle w:val="default"/>
          <w:rFonts w:cs="FrankRuehl" w:hint="cs"/>
          <w:rtl/>
        </w:rPr>
        <w:tab/>
      </w:r>
      <w:r w:rsidR="00307652">
        <w:rPr>
          <w:rStyle w:val="default"/>
          <w:rFonts w:cs="FrankRuehl" w:hint="cs"/>
          <w:rtl/>
        </w:rPr>
        <w:t>א</w:t>
      </w:r>
    </w:p>
    <w:p w:rsidR="00233BBD" w:rsidRDefault="00233BBD" w:rsidP="0030765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לגבעת-שמואל (מפגעי תברואה), תשכ"ט-1969</w:t>
      </w:r>
      <w:r>
        <w:rPr>
          <w:rStyle w:val="default"/>
          <w:rFonts w:cs="FrankRuehl" w:hint="cs"/>
          <w:rtl/>
        </w:rPr>
        <w:tab/>
        <w:t>10</w:t>
      </w:r>
      <w:r>
        <w:rPr>
          <w:rStyle w:val="default"/>
          <w:rFonts w:cs="FrankRuehl" w:hint="cs"/>
          <w:rtl/>
        </w:rPr>
        <w:tab/>
      </w:r>
      <w:r w:rsidR="00307652">
        <w:rPr>
          <w:rStyle w:val="default"/>
          <w:rFonts w:cs="FrankRuehl" w:hint="cs"/>
          <w:rtl/>
        </w:rPr>
        <w:t>א</w:t>
      </w:r>
    </w:p>
    <w:p w:rsidR="00233BBD" w:rsidRDefault="00233BBD" w:rsidP="0030765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לדוגמה למועצות מקומיות (סימון רחובות ולחויות מספר בבנינים), תשל"ב-1972</w:t>
      </w:r>
      <w:r>
        <w:rPr>
          <w:rStyle w:val="default"/>
          <w:rFonts w:cs="FrankRuehl" w:hint="cs"/>
          <w:rtl/>
        </w:rPr>
        <w:tab/>
        <w:t>3(א)(ג), 5, 6, 7, 8</w:t>
      </w:r>
      <w:r>
        <w:rPr>
          <w:rStyle w:val="default"/>
          <w:rFonts w:cs="FrankRuehl" w:hint="cs"/>
          <w:rtl/>
        </w:rPr>
        <w:tab/>
      </w:r>
      <w:r w:rsidR="00307652">
        <w:rPr>
          <w:rStyle w:val="default"/>
          <w:rFonts w:cs="FrankRuehl" w:hint="cs"/>
          <w:rtl/>
        </w:rPr>
        <w:t>א</w:t>
      </w:r>
    </w:p>
    <w:p w:rsidR="00233BBD" w:rsidRDefault="00233BBD" w:rsidP="0030765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חוק עזר לגבעת-שמואל (פיקוח על כלבים), תשל"ד-1973</w:t>
      </w:r>
      <w:r>
        <w:rPr>
          <w:rStyle w:val="default"/>
          <w:rFonts w:cs="FrankRuehl" w:hint="cs"/>
          <w:rtl/>
        </w:rPr>
        <w:tab/>
        <w:t>2(א), 6, 7</w:t>
      </w:r>
      <w:r>
        <w:rPr>
          <w:rStyle w:val="default"/>
          <w:rFonts w:cs="FrankRuehl" w:hint="cs"/>
          <w:rtl/>
        </w:rPr>
        <w:tab/>
      </w:r>
      <w:r w:rsidR="00307652">
        <w:rPr>
          <w:rStyle w:val="default"/>
          <w:rFonts w:cs="FrankRuehl" w:hint="cs"/>
          <w:rtl/>
        </w:rPr>
        <w:t>א</w:t>
      </w:r>
    </w:p>
    <w:p w:rsidR="00233BBD" w:rsidRDefault="00233BBD" w:rsidP="0030765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לדוגמה למועצות מקומיות (ניקוי מדרכות), תשל"ד-1974</w:t>
      </w:r>
      <w:r>
        <w:rPr>
          <w:rStyle w:val="default"/>
          <w:rFonts w:cs="FrankRuehl" w:hint="cs"/>
          <w:rtl/>
        </w:rPr>
        <w:tab/>
        <w:t>2</w:t>
      </w:r>
      <w:r>
        <w:rPr>
          <w:rStyle w:val="default"/>
          <w:rFonts w:cs="FrankRuehl" w:hint="cs"/>
          <w:rtl/>
        </w:rPr>
        <w:tab/>
      </w:r>
      <w:r w:rsidR="00307652">
        <w:rPr>
          <w:rStyle w:val="default"/>
          <w:rFonts w:cs="FrankRuehl" w:hint="cs"/>
          <w:rtl/>
        </w:rPr>
        <w:t>א</w:t>
      </w:r>
    </w:p>
    <w:p w:rsidR="00307652" w:rsidRDefault="00307652" w:rsidP="0030765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חוק עזר לגבעת שמורל (העמדת רכב וחנייתו), התשמ"ו-1986</w:t>
      </w:r>
      <w:r>
        <w:rPr>
          <w:rStyle w:val="default"/>
          <w:rFonts w:cs="FrankRuehl" w:hint="cs"/>
          <w:rtl/>
        </w:rPr>
        <w:tab/>
        <w:t>3(ב)(ד)(ה)(ו), 4, 5, 7, 8, 9, 14</w:t>
      </w:r>
      <w:r>
        <w:rPr>
          <w:rStyle w:val="default"/>
          <w:rFonts w:cs="FrankRuehl" w:hint="cs"/>
          <w:rtl/>
        </w:rPr>
        <w:tab/>
        <w:t>ו</w:t>
      </w:r>
    </w:p>
    <w:p w:rsidR="005C6F04" w:rsidRDefault="005C6F04">
      <w:pPr>
        <w:pStyle w:val="P00"/>
        <w:spacing w:before="72"/>
        <w:ind w:left="0" w:right="1134"/>
        <w:rPr>
          <w:rStyle w:val="default"/>
          <w:rFonts w:cs="FrankRuehl" w:hint="cs"/>
          <w:rtl/>
        </w:rPr>
      </w:pPr>
    </w:p>
    <w:p w:rsidR="00307652" w:rsidRPr="00693B5F" w:rsidRDefault="00307652" w:rsidP="00153C1F">
      <w:pPr>
        <w:pStyle w:val="medium2-header"/>
        <w:keepLines w:val="0"/>
        <w:spacing w:before="72"/>
        <w:ind w:left="0" w:right="1134"/>
        <w:rPr>
          <w:rFonts w:hint="cs"/>
          <w:noProof/>
          <w:sz w:val="22"/>
          <w:szCs w:val="22"/>
          <w:rtl/>
        </w:rPr>
      </w:pPr>
      <w:bookmarkStart w:id="17" w:name="med11"/>
      <w:bookmarkEnd w:id="17"/>
      <w:r>
        <w:rPr>
          <w:rFonts w:hint="cs"/>
          <w:noProof/>
          <w:sz w:val="22"/>
          <w:szCs w:val="22"/>
          <w:rtl/>
          <w:lang w:eastAsia="en-US"/>
        </w:rPr>
        <w:pict>
          <v:shape id="_x0000_s2074" type="#_x0000_t202" style="position:absolute;left:0;text-align:left;margin-left:470.25pt;margin-top:7.1pt;width:1in;height:46.9pt;z-index:251610112" filled="f" stroked="f">
            <v:textbox style="mso-next-textbox:#_x0000_s2074" inset="1mm,0,1mm,0">
              <w:txbxContent>
                <w:p w:rsidR="00927691" w:rsidRDefault="00927691" w:rsidP="00153C1F">
                  <w:pPr>
                    <w:spacing w:line="160" w:lineRule="exact"/>
                    <w:jc w:val="left"/>
                    <w:rPr>
                      <w:rFonts w:cs="Miriam" w:hint="cs"/>
                      <w:sz w:val="18"/>
                      <w:szCs w:val="18"/>
                      <w:rtl/>
                    </w:rPr>
                  </w:pPr>
                  <w:r>
                    <w:rPr>
                      <w:rFonts w:cs="Miriam" w:hint="cs"/>
                      <w:sz w:val="18"/>
                      <w:szCs w:val="18"/>
                      <w:rtl/>
                    </w:rPr>
                    <w:t>צו (מס' 10) תשמ"ג-1983</w:t>
                  </w:r>
                </w:p>
                <w:p w:rsidR="00927691" w:rsidRDefault="00927691" w:rsidP="00153C1F">
                  <w:pPr>
                    <w:spacing w:line="160" w:lineRule="exact"/>
                    <w:jc w:val="left"/>
                    <w:rPr>
                      <w:rFonts w:cs="Miriam" w:hint="cs"/>
                      <w:sz w:val="18"/>
                      <w:szCs w:val="18"/>
                      <w:rtl/>
                    </w:rPr>
                  </w:pPr>
                  <w:r>
                    <w:rPr>
                      <w:rFonts w:cs="Miriam" w:hint="cs"/>
                      <w:sz w:val="18"/>
                      <w:szCs w:val="18"/>
                      <w:rtl/>
                    </w:rPr>
                    <w:t>צו תשמ"ה-1985</w:t>
                  </w:r>
                </w:p>
                <w:p w:rsidR="00927691" w:rsidRDefault="00927691" w:rsidP="00153C1F">
                  <w:pPr>
                    <w:spacing w:line="160" w:lineRule="exact"/>
                    <w:jc w:val="left"/>
                    <w:rPr>
                      <w:rFonts w:cs="Miriam" w:hint="cs"/>
                      <w:sz w:val="18"/>
                      <w:szCs w:val="18"/>
                      <w:rtl/>
                    </w:rPr>
                  </w:pPr>
                  <w:r>
                    <w:rPr>
                      <w:rFonts w:cs="Miriam" w:hint="cs"/>
                      <w:sz w:val="18"/>
                      <w:szCs w:val="18"/>
                      <w:rtl/>
                    </w:rPr>
                    <w:t xml:space="preserve">צו (מס' 8) </w:t>
                  </w:r>
                  <w:r>
                    <w:rPr>
                      <w:rFonts w:cs="Miriam"/>
                      <w:sz w:val="18"/>
                      <w:szCs w:val="18"/>
                      <w:rtl/>
                    </w:rPr>
                    <w:br/>
                  </w:r>
                  <w:r>
                    <w:rPr>
                      <w:rFonts w:cs="Miriam" w:hint="cs"/>
                      <w:sz w:val="18"/>
                      <w:szCs w:val="18"/>
                      <w:rtl/>
                    </w:rPr>
                    <w:t>תשע"א-2011</w:t>
                  </w:r>
                </w:p>
              </w:txbxContent>
            </v:textbox>
          </v:shape>
        </w:pict>
      </w:r>
      <w:r w:rsidRPr="00693B5F">
        <w:rPr>
          <w:rFonts w:hint="cs"/>
          <w:noProof/>
          <w:sz w:val="22"/>
          <w:szCs w:val="22"/>
          <w:rtl/>
        </w:rPr>
        <w:t xml:space="preserve">חלק </w:t>
      </w:r>
      <w:r>
        <w:rPr>
          <w:rFonts w:hint="cs"/>
          <w:noProof/>
          <w:sz w:val="22"/>
          <w:szCs w:val="22"/>
          <w:rtl/>
        </w:rPr>
        <w:t>י"א</w:t>
      </w:r>
      <w:r w:rsidRPr="00693B5F">
        <w:rPr>
          <w:rFonts w:hint="cs"/>
          <w:noProof/>
          <w:sz w:val="22"/>
          <w:szCs w:val="22"/>
          <w:rtl/>
        </w:rPr>
        <w:t xml:space="preserve"> – </w:t>
      </w:r>
      <w:r>
        <w:rPr>
          <w:rFonts w:hint="cs"/>
          <w:noProof/>
          <w:sz w:val="22"/>
          <w:szCs w:val="22"/>
          <w:rtl/>
        </w:rPr>
        <w:t>מעלות</w:t>
      </w:r>
      <w:r w:rsidR="00153C1F">
        <w:rPr>
          <w:rFonts w:hint="cs"/>
          <w:noProof/>
          <w:sz w:val="22"/>
          <w:szCs w:val="22"/>
          <w:rtl/>
        </w:rPr>
        <w:t xml:space="preserve"> </w:t>
      </w:r>
      <w:r>
        <w:rPr>
          <w:rFonts w:hint="cs"/>
          <w:noProof/>
          <w:sz w:val="22"/>
          <w:szCs w:val="22"/>
          <w:rtl/>
        </w:rPr>
        <w:t>תרשיחא</w:t>
      </w:r>
    </w:p>
    <w:p w:rsidR="00307652" w:rsidRPr="00693B5F" w:rsidRDefault="00307652" w:rsidP="00307652">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307652" w:rsidRPr="00693B5F" w:rsidRDefault="00307652" w:rsidP="00307652">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307652" w:rsidRDefault="00153C1F" w:rsidP="00153C1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למעלות-תרשיחא (מפגעי תברואה), </w:t>
      </w:r>
      <w:r>
        <w:rPr>
          <w:rStyle w:val="default"/>
          <w:rFonts w:cs="FrankRuehl" w:hint="cs"/>
          <w:rtl/>
        </w:rPr>
        <w:tab/>
        <w:t xml:space="preserve">4, 5(ג), 8, 10(2)(3)(4)(5)(6) </w:t>
      </w:r>
    </w:p>
    <w:p w:rsidR="00153C1F" w:rsidRDefault="00153C1F" w:rsidP="00E345A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התשכ"ד-1964</w:t>
      </w:r>
      <w:r>
        <w:rPr>
          <w:rStyle w:val="default"/>
          <w:rFonts w:cs="FrankRuehl" w:hint="cs"/>
          <w:rtl/>
        </w:rPr>
        <w:tab/>
        <w:t>(7)(8)(9)(10)(11)(12)(13)(14)</w:t>
      </w:r>
      <w:r>
        <w:rPr>
          <w:rStyle w:val="default"/>
          <w:rFonts w:cs="FrankRuehl" w:hint="cs"/>
          <w:rtl/>
        </w:rPr>
        <w:tab/>
        <w:t>ב</w:t>
      </w:r>
    </w:p>
    <w:p w:rsidR="00153C1F" w:rsidRDefault="00153C1F" w:rsidP="00153C1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למעלות תרשיחא (רוכלים), </w:t>
      </w:r>
      <w:r w:rsidR="00E345AB">
        <w:rPr>
          <w:rStyle w:val="default"/>
          <w:rFonts w:cs="FrankRuehl"/>
          <w:rtl/>
        </w:rPr>
        <w:br/>
      </w:r>
      <w:r>
        <w:rPr>
          <w:rStyle w:val="default"/>
          <w:rFonts w:cs="FrankRuehl" w:hint="cs"/>
          <w:rtl/>
        </w:rPr>
        <w:t>התשכ"ה-1965</w:t>
      </w:r>
      <w:r>
        <w:rPr>
          <w:rStyle w:val="default"/>
          <w:rFonts w:cs="FrankRuehl" w:hint="cs"/>
          <w:rtl/>
        </w:rPr>
        <w:tab/>
        <w:t>2 עד 9, 11, 12, 18, 19</w:t>
      </w:r>
      <w:r>
        <w:rPr>
          <w:rStyle w:val="default"/>
          <w:rFonts w:cs="FrankRuehl" w:hint="cs"/>
          <w:rtl/>
        </w:rPr>
        <w:tab/>
        <w:t>ג</w:t>
      </w:r>
    </w:p>
    <w:p w:rsidR="00153C1F" w:rsidRDefault="00153C1F" w:rsidP="00153C1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למעלות-תרשיחא (ביעור קוצים), התשכ"ה-1965</w:t>
      </w:r>
      <w:r>
        <w:rPr>
          <w:rStyle w:val="default"/>
          <w:rFonts w:cs="FrankRuehl" w:hint="cs"/>
          <w:rtl/>
        </w:rPr>
        <w:tab/>
        <w:t>2</w:t>
      </w:r>
      <w:r>
        <w:rPr>
          <w:rStyle w:val="default"/>
          <w:rFonts w:cs="FrankRuehl" w:hint="cs"/>
          <w:rtl/>
        </w:rPr>
        <w:tab/>
        <w:t>ג</w:t>
      </w:r>
    </w:p>
    <w:p w:rsidR="00153C1F" w:rsidRDefault="00153C1F" w:rsidP="00153C1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למעלות-תרשיחא (פיקוח על כלבים), התשכ"ז-1967</w:t>
      </w:r>
      <w:r>
        <w:rPr>
          <w:rStyle w:val="default"/>
          <w:rFonts w:cs="FrankRuehl" w:hint="cs"/>
          <w:rtl/>
        </w:rPr>
        <w:tab/>
        <w:t>2(א)</w:t>
      </w:r>
      <w:r>
        <w:rPr>
          <w:rStyle w:val="default"/>
          <w:rFonts w:cs="FrankRuehl" w:hint="cs"/>
          <w:rtl/>
        </w:rPr>
        <w:tab/>
        <w:t>ז</w:t>
      </w:r>
    </w:p>
    <w:p w:rsidR="00153C1F" w:rsidRDefault="00153C1F" w:rsidP="00153C1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למעלות-תרשיחא (שמירת הנקיון ואיסור העישון), התש"ל-1970</w:t>
      </w:r>
      <w:r>
        <w:rPr>
          <w:rStyle w:val="default"/>
          <w:rFonts w:cs="FrankRuehl" w:hint="cs"/>
          <w:rtl/>
        </w:rPr>
        <w:tab/>
        <w:t>2 עד 5</w:t>
      </w:r>
      <w:r>
        <w:rPr>
          <w:rStyle w:val="default"/>
          <w:rFonts w:cs="FrankRuehl" w:hint="cs"/>
          <w:rtl/>
        </w:rPr>
        <w:tab/>
        <w:t>ג</w:t>
      </w:r>
    </w:p>
    <w:p w:rsidR="00153C1F" w:rsidRDefault="00153C1F" w:rsidP="00153C1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למעלות-תרשיחא (פתיחת עסקים וסגירתם), התשל"א-1971</w:t>
      </w:r>
      <w:r>
        <w:rPr>
          <w:rStyle w:val="default"/>
          <w:rFonts w:cs="FrankRuehl" w:hint="cs"/>
          <w:rtl/>
        </w:rPr>
        <w:tab/>
        <w:t>2(א), 3(א)(ב)(ג), 4</w:t>
      </w:r>
      <w:r>
        <w:rPr>
          <w:rStyle w:val="default"/>
          <w:rFonts w:cs="FrankRuehl" w:hint="cs"/>
          <w:rtl/>
        </w:rPr>
        <w:tab/>
        <w:t>ג</w:t>
      </w:r>
    </w:p>
    <w:p w:rsidR="00153C1F" w:rsidRDefault="00153C1F" w:rsidP="00153C1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למעלות-תרשיחא (הוצאת אשפה), התשל"ב-1972</w:t>
      </w:r>
      <w:r>
        <w:rPr>
          <w:rStyle w:val="default"/>
          <w:rFonts w:cs="FrankRuehl" w:hint="cs"/>
          <w:rtl/>
        </w:rPr>
        <w:tab/>
        <w:t>2 עד 4</w:t>
      </w:r>
      <w:r>
        <w:rPr>
          <w:rStyle w:val="default"/>
          <w:rFonts w:cs="FrankRuehl" w:hint="cs"/>
          <w:rtl/>
        </w:rPr>
        <w:tab/>
        <w:t>א</w:t>
      </w:r>
    </w:p>
    <w:p w:rsidR="00153C1F" w:rsidRDefault="00153C1F" w:rsidP="00153C1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למעלות-תרשיחא (שימור רחובות), התשל"ב-1972</w:t>
      </w:r>
      <w:r>
        <w:rPr>
          <w:rStyle w:val="default"/>
          <w:rFonts w:cs="FrankRuehl" w:hint="cs"/>
          <w:rtl/>
        </w:rPr>
        <w:tab/>
        <w:t>2(א)(ב)(ג), 6, 8(א)</w:t>
      </w:r>
      <w:r>
        <w:rPr>
          <w:rStyle w:val="default"/>
          <w:rFonts w:cs="FrankRuehl" w:hint="cs"/>
          <w:rtl/>
        </w:rPr>
        <w:tab/>
        <w:t>ב</w:t>
      </w:r>
    </w:p>
    <w:p w:rsidR="00153C1F" w:rsidRDefault="00153C1F" w:rsidP="00153C1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למעלות-תרשיחא (צעצועים מסוכנים), התשל"ח-1978</w:t>
      </w:r>
      <w:r>
        <w:rPr>
          <w:rStyle w:val="default"/>
          <w:rFonts w:cs="FrankRuehl" w:hint="cs"/>
          <w:rtl/>
        </w:rPr>
        <w:tab/>
        <w:t>2, 3, 8</w:t>
      </w:r>
      <w:r>
        <w:rPr>
          <w:rStyle w:val="default"/>
          <w:rFonts w:cs="FrankRuehl" w:hint="cs"/>
          <w:rtl/>
        </w:rPr>
        <w:tab/>
        <w:t>ז</w:t>
      </w:r>
    </w:p>
    <w:p w:rsidR="00AE30DF" w:rsidRDefault="00AE30DF">
      <w:pPr>
        <w:pStyle w:val="P00"/>
        <w:spacing w:before="72"/>
        <w:ind w:left="0" w:right="1134"/>
        <w:rPr>
          <w:rStyle w:val="default"/>
          <w:rFonts w:cs="FrankRuehl" w:hint="cs"/>
          <w:rtl/>
        </w:rPr>
      </w:pPr>
    </w:p>
    <w:p w:rsidR="001570E9" w:rsidRPr="00693B5F" w:rsidRDefault="001570E9" w:rsidP="001570E9">
      <w:pPr>
        <w:pStyle w:val="medium2-header"/>
        <w:keepLines w:val="0"/>
        <w:spacing w:before="72"/>
        <w:ind w:left="0" w:right="1134"/>
        <w:rPr>
          <w:rFonts w:hint="cs"/>
          <w:noProof/>
          <w:sz w:val="22"/>
          <w:szCs w:val="22"/>
          <w:rtl/>
        </w:rPr>
      </w:pPr>
      <w:bookmarkStart w:id="18" w:name="med12"/>
      <w:bookmarkEnd w:id="18"/>
      <w:r>
        <w:rPr>
          <w:rFonts w:hint="cs"/>
          <w:noProof/>
          <w:sz w:val="22"/>
          <w:szCs w:val="22"/>
          <w:rtl/>
          <w:lang w:eastAsia="en-US"/>
        </w:rPr>
        <w:pict>
          <v:shape id="_x0000_s2075" type="#_x0000_t202" style="position:absolute;left:0;text-align:left;margin-left:470.25pt;margin-top:7.1pt;width:1in;height:11.3pt;z-index:251611136" filled="f" stroked="f">
            <v:textbox style="mso-next-textbox:#_x0000_s2075" inset="1mm,0,1mm,0">
              <w:txbxContent>
                <w:p w:rsidR="00927691" w:rsidRDefault="00927691" w:rsidP="001570E9">
                  <w:pPr>
                    <w:spacing w:line="160" w:lineRule="exact"/>
                    <w:jc w:val="left"/>
                    <w:rPr>
                      <w:rFonts w:cs="Miriam" w:hint="cs"/>
                      <w:sz w:val="18"/>
                      <w:szCs w:val="18"/>
                      <w:rtl/>
                    </w:rPr>
                  </w:pPr>
                  <w:r>
                    <w:rPr>
                      <w:rFonts w:cs="Miriam" w:hint="cs"/>
                      <w:sz w:val="18"/>
                      <w:szCs w:val="18"/>
                      <w:rtl/>
                    </w:rPr>
                    <w:t>צו תשמ"ו-1986</w:t>
                  </w:r>
                </w:p>
              </w:txbxContent>
            </v:textbox>
          </v:shape>
        </w:pict>
      </w:r>
      <w:r w:rsidRPr="00693B5F">
        <w:rPr>
          <w:rFonts w:hint="cs"/>
          <w:noProof/>
          <w:sz w:val="22"/>
          <w:szCs w:val="22"/>
          <w:rtl/>
        </w:rPr>
        <w:t xml:space="preserve">חלק </w:t>
      </w:r>
      <w:r>
        <w:rPr>
          <w:rFonts w:hint="cs"/>
          <w:noProof/>
          <w:sz w:val="22"/>
          <w:szCs w:val="22"/>
          <w:rtl/>
        </w:rPr>
        <w:t>י"ב</w:t>
      </w:r>
      <w:r w:rsidRPr="00693B5F">
        <w:rPr>
          <w:rFonts w:hint="cs"/>
          <w:noProof/>
          <w:sz w:val="22"/>
          <w:szCs w:val="22"/>
          <w:rtl/>
        </w:rPr>
        <w:t xml:space="preserve"> – </w:t>
      </w:r>
      <w:r>
        <w:rPr>
          <w:rFonts w:hint="cs"/>
          <w:noProof/>
          <w:sz w:val="22"/>
          <w:szCs w:val="22"/>
          <w:rtl/>
        </w:rPr>
        <w:t>בית שמש</w:t>
      </w:r>
    </w:p>
    <w:p w:rsidR="001570E9" w:rsidRPr="00693B5F" w:rsidRDefault="001570E9" w:rsidP="001570E9">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1570E9" w:rsidRPr="00693B5F" w:rsidRDefault="001570E9" w:rsidP="00294A94">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קנס</w:t>
      </w:r>
    </w:p>
    <w:p w:rsidR="00AB2DA0" w:rsidRDefault="00294A94" w:rsidP="00294A9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לבית שמש (מודעות ושלטים), התשט"ו-1955</w:t>
      </w:r>
      <w:r>
        <w:rPr>
          <w:rStyle w:val="default"/>
          <w:rFonts w:cs="FrankRuehl" w:hint="cs"/>
          <w:rtl/>
        </w:rPr>
        <w:tab/>
        <w:t>2(א)(ג)(ה)</w:t>
      </w:r>
      <w:r>
        <w:rPr>
          <w:rStyle w:val="default"/>
          <w:rFonts w:cs="FrankRuehl" w:hint="cs"/>
          <w:rtl/>
        </w:rPr>
        <w:tab/>
        <w:t>ב</w:t>
      </w:r>
    </w:p>
    <w:p w:rsidR="00294A94" w:rsidRDefault="00294A94" w:rsidP="00294A9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לבית שמש (הוצאת אשפה), </w:t>
      </w:r>
      <w:r>
        <w:rPr>
          <w:rStyle w:val="default"/>
          <w:rFonts w:cs="FrankRuehl" w:hint="cs"/>
          <w:rtl/>
        </w:rPr>
        <w:tab/>
        <w:t>2, 3</w:t>
      </w:r>
      <w:r>
        <w:rPr>
          <w:rStyle w:val="default"/>
          <w:rFonts w:cs="FrankRuehl" w:hint="cs"/>
          <w:rtl/>
        </w:rPr>
        <w:tab/>
        <w:t>ב</w:t>
      </w:r>
    </w:p>
    <w:p w:rsidR="00294A94" w:rsidRDefault="00294A94" w:rsidP="00E345A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התשי"ט-1959</w:t>
      </w:r>
      <w:r>
        <w:rPr>
          <w:rStyle w:val="default"/>
          <w:rFonts w:cs="FrankRuehl" w:hint="cs"/>
          <w:rtl/>
        </w:rPr>
        <w:tab/>
        <w:t>4</w:t>
      </w:r>
      <w:r>
        <w:rPr>
          <w:rStyle w:val="default"/>
          <w:rFonts w:cs="FrankRuehl" w:hint="cs"/>
          <w:rtl/>
        </w:rPr>
        <w:tab/>
        <w:t>א</w:t>
      </w:r>
    </w:p>
    <w:p w:rsidR="00294A94" w:rsidRDefault="00294A94" w:rsidP="00294A9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לבית-שמש (פתיחת עסקים וסגירתם), התש"ך-1959</w:t>
      </w:r>
      <w:r>
        <w:rPr>
          <w:rStyle w:val="default"/>
          <w:rFonts w:cs="FrankRuehl" w:hint="cs"/>
          <w:rtl/>
        </w:rPr>
        <w:tab/>
        <w:t>2 עד 4</w:t>
      </w:r>
      <w:r>
        <w:rPr>
          <w:rStyle w:val="default"/>
          <w:rFonts w:cs="FrankRuehl" w:hint="cs"/>
          <w:rtl/>
        </w:rPr>
        <w:tab/>
        <w:t>ב</w:t>
      </w:r>
    </w:p>
    <w:p w:rsidR="00294A94" w:rsidRDefault="00294A94" w:rsidP="00294A9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לבית-שמש (מפגעי תברואה), </w:t>
      </w:r>
      <w:r>
        <w:rPr>
          <w:rStyle w:val="default"/>
          <w:rFonts w:cs="FrankRuehl" w:hint="cs"/>
          <w:rtl/>
        </w:rPr>
        <w:tab/>
        <w:t xml:space="preserve">5(ג), 9, 11(ב)(ג)(ד)(ה)(ו)(ז) </w:t>
      </w:r>
    </w:p>
    <w:p w:rsidR="00294A94" w:rsidRDefault="00294A94" w:rsidP="00E345A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התשכ"ג-1963</w:t>
      </w:r>
      <w:r>
        <w:rPr>
          <w:rStyle w:val="default"/>
          <w:rFonts w:cs="FrankRuehl" w:hint="cs"/>
          <w:rtl/>
        </w:rPr>
        <w:tab/>
        <w:t>(ח)(ט)(י)(יא)(יב)(יג)(יד)</w:t>
      </w:r>
      <w:r>
        <w:rPr>
          <w:rStyle w:val="default"/>
          <w:rFonts w:cs="FrankRuehl" w:hint="cs"/>
          <w:rtl/>
        </w:rPr>
        <w:tab/>
        <w:t>ב</w:t>
      </w:r>
    </w:p>
    <w:p w:rsidR="00294A94" w:rsidRDefault="00294A94" w:rsidP="00294A9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לבית-שמש (שמירת הניקון ואיסור העישון), התשכ"ג-1963</w:t>
      </w:r>
      <w:r>
        <w:rPr>
          <w:rStyle w:val="default"/>
          <w:rFonts w:cs="FrankRuehl" w:hint="cs"/>
          <w:rtl/>
        </w:rPr>
        <w:tab/>
        <w:t>2 עד 5</w:t>
      </w:r>
      <w:r>
        <w:rPr>
          <w:rStyle w:val="default"/>
          <w:rFonts w:cs="FrankRuehl" w:hint="cs"/>
          <w:rtl/>
        </w:rPr>
        <w:tab/>
        <w:t>ב</w:t>
      </w:r>
    </w:p>
    <w:p w:rsidR="00294A94" w:rsidRDefault="00294A94" w:rsidP="00294A9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לבית-שמש (רוכלים), התשכ"ו-1966</w:t>
      </w:r>
      <w:r>
        <w:rPr>
          <w:rStyle w:val="default"/>
          <w:rFonts w:cs="FrankRuehl" w:hint="cs"/>
          <w:rtl/>
        </w:rPr>
        <w:tab/>
        <w:t>2 עד 6, 12, 18(א)</w:t>
      </w:r>
      <w:r>
        <w:rPr>
          <w:rStyle w:val="default"/>
          <w:rFonts w:cs="FrankRuehl" w:hint="cs"/>
          <w:rtl/>
        </w:rPr>
        <w:tab/>
        <w:t>ב</w:t>
      </w:r>
    </w:p>
    <w:p w:rsidR="00C556EE" w:rsidRDefault="00C556EE">
      <w:pPr>
        <w:pStyle w:val="P00"/>
        <w:spacing w:before="72"/>
        <w:ind w:left="0" w:right="1134"/>
        <w:rPr>
          <w:rStyle w:val="default"/>
          <w:rFonts w:cs="FrankRuehl" w:hint="cs"/>
          <w:rtl/>
        </w:rPr>
      </w:pPr>
    </w:p>
    <w:p w:rsidR="00294A94" w:rsidRPr="00693B5F" w:rsidRDefault="00294A94" w:rsidP="00294A94">
      <w:pPr>
        <w:pStyle w:val="medium2-header"/>
        <w:keepLines w:val="0"/>
        <w:spacing w:before="72"/>
        <w:ind w:left="0" w:right="1134"/>
        <w:rPr>
          <w:rFonts w:hint="cs"/>
          <w:noProof/>
          <w:sz w:val="22"/>
          <w:szCs w:val="22"/>
          <w:rtl/>
        </w:rPr>
      </w:pPr>
      <w:bookmarkStart w:id="19" w:name="med13"/>
      <w:bookmarkEnd w:id="19"/>
      <w:r>
        <w:rPr>
          <w:rFonts w:hint="cs"/>
          <w:noProof/>
          <w:sz w:val="22"/>
          <w:szCs w:val="22"/>
          <w:rtl/>
          <w:lang w:eastAsia="en-US"/>
        </w:rPr>
        <w:pict>
          <v:shape id="_x0000_s2076" type="#_x0000_t202" style="position:absolute;left:0;text-align:left;margin-left:470.25pt;margin-top:7.1pt;width:1in;height:47.7pt;z-index:251612160" filled="f" stroked="f">
            <v:textbox style="mso-next-textbox:#_x0000_s2076" inset="1mm,0,1mm,0">
              <w:txbxContent>
                <w:p w:rsidR="00927691" w:rsidRDefault="00927691" w:rsidP="00294A94">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תשנ"ז-1997</w:t>
                  </w:r>
                </w:p>
                <w:p w:rsidR="00927691" w:rsidRDefault="00927691" w:rsidP="00294A94">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תשנ"ח-1998</w:t>
                  </w:r>
                </w:p>
                <w:p w:rsidR="00927691" w:rsidRDefault="00927691" w:rsidP="00294A94">
                  <w:pPr>
                    <w:spacing w:line="160" w:lineRule="exact"/>
                    <w:jc w:val="left"/>
                    <w:rPr>
                      <w:rFonts w:cs="Miriam" w:hint="cs"/>
                      <w:sz w:val="18"/>
                      <w:szCs w:val="18"/>
                      <w:rtl/>
                    </w:rPr>
                  </w:pPr>
                  <w:r>
                    <w:rPr>
                      <w:rFonts w:cs="Miriam" w:hint="cs"/>
                      <w:sz w:val="18"/>
                      <w:szCs w:val="18"/>
                      <w:rtl/>
                    </w:rPr>
                    <w:t xml:space="preserve">צו (מס' 8) </w:t>
                  </w:r>
                  <w:r>
                    <w:rPr>
                      <w:rFonts w:cs="Miriam"/>
                      <w:sz w:val="18"/>
                      <w:szCs w:val="18"/>
                      <w:rtl/>
                    </w:rPr>
                    <w:br/>
                  </w:r>
                  <w:r>
                    <w:rPr>
                      <w:rFonts w:cs="Miriam" w:hint="cs"/>
                      <w:sz w:val="18"/>
                      <w:szCs w:val="18"/>
                      <w:rtl/>
                    </w:rPr>
                    <w:t>תשע"א-2011</w:t>
                  </w:r>
                </w:p>
              </w:txbxContent>
            </v:textbox>
          </v:shape>
        </w:pict>
      </w:r>
      <w:r w:rsidRPr="00693B5F">
        <w:rPr>
          <w:rFonts w:hint="cs"/>
          <w:noProof/>
          <w:sz w:val="22"/>
          <w:szCs w:val="22"/>
          <w:rtl/>
        </w:rPr>
        <w:t xml:space="preserve">חלק </w:t>
      </w:r>
      <w:r>
        <w:rPr>
          <w:rFonts w:hint="cs"/>
          <w:noProof/>
          <w:sz w:val="22"/>
          <w:szCs w:val="22"/>
          <w:rtl/>
        </w:rPr>
        <w:t>י"ג</w:t>
      </w:r>
      <w:r w:rsidRPr="00693B5F">
        <w:rPr>
          <w:rFonts w:hint="cs"/>
          <w:noProof/>
          <w:sz w:val="22"/>
          <w:szCs w:val="22"/>
          <w:rtl/>
        </w:rPr>
        <w:t xml:space="preserve"> – </w:t>
      </w:r>
      <w:r>
        <w:rPr>
          <w:rFonts w:hint="cs"/>
          <w:noProof/>
          <w:sz w:val="22"/>
          <w:szCs w:val="22"/>
          <w:rtl/>
        </w:rPr>
        <w:t>ראש פינה</w:t>
      </w:r>
    </w:p>
    <w:p w:rsidR="00294A94" w:rsidRPr="00693B5F" w:rsidRDefault="00294A94" w:rsidP="00294A94">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294A94" w:rsidRPr="00693B5F" w:rsidRDefault="00294A94" w:rsidP="00294A94">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294A94" w:rsidRDefault="00294A94" w:rsidP="00294A9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לדוגמה למועצות מקומיות (החזקת מקלטים), התשל"ו-1975 שאימצה המועצה המקומית ראש פינה</w:t>
      </w:r>
      <w:r>
        <w:rPr>
          <w:rStyle w:val="default"/>
          <w:rFonts w:cs="FrankRuehl" w:hint="cs"/>
          <w:rtl/>
        </w:rPr>
        <w:tab/>
        <w:t>2</w:t>
      </w:r>
      <w:r>
        <w:rPr>
          <w:rStyle w:val="default"/>
          <w:rFonts w:cs="FrankRuehl" w:hint="cs"/>
          <w:rtl/>
        </w:rPr>
        <w:tab/>
        <w:t>א</w:t>
      </w:r>
    </w:p>
    <w:p w:rsidR="00294A94" w:rsidRDefault="00294A94" w:rsidP="00294A9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לראש פינה (היטל ביוב), </w:t>
      </w:r>
      <w:r w:rsidR="00E345AB">
        <w:rPr>
          <w:rStyle w:val="default"/>
          <w:rFonts w:cs="FrankRuehl"/>
          <w:rtl/>
        </w:rPr>
        <w:br/>
      </w:r>
      <w:r>
        <w:rPr>
          <w:rStyle w:val="default"/>
          <w:rFonts w:cs="FrankRuehl" w:hint="cs"/>
          <w:rtl/>
        </w:rPr>
        <w:t>התשמ"ח-1988</w:t>
      </w:r>
      <w:r>
        <w:rPr>
          <w:rStyle w:val="default"/>
          <w:rFonts w:cs="FrankRuehl" w:hint="cs"/>
          <w:rtl/>
        </w:rPr>
        <w:tab/>
        <w:t>4(א), 5</w:t>
      </w:r>
      <w:r>
        <w:rPr>
          <w:rStyle w:val="default"/>
          <w:rFonts w:cs="FrankRuehl" w:hint="cs"/>
          <w:rtl/>
        </w:rPr>
        <w:tab/>
        <w:t>א</w:t>
      </w:r>
    </w:p>
    <w:p w:rsidR="00294A94" w:rsidRDefault="00294A94" w:rsidP="00294A9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לראש פינה (שמות לרחובות ולוחיות מספר בבנינים), התשנ"ה-1995</w:t>
      </w:r>
      <w:r>
        <w:rPr>
          <w:rStyle w:val="default"/>
          <w:rFonts w:cs="FrankRuehl" w:hint="cs"/>
          <w:rtl/>
        </w:rPr>
        <w:tab/>
        <w:t>3(ג) ו-(ד), 5, 6, 7</w:t>
      </w:r>
      <w:r>
        <w:rPr>
          <w:rStyle w:val="default"/>
          <w:rFonts w:cs="FrankRuehl" w:hint="cs"/>
          <w:rtl/>
        </w:rPr>
        <w:tab/>
        <w:t>ג</w:t>
      </w:r>
    </w:p>
    <w:p w:rsidR="00294A94" w:rsidRDefault="00294A94" w:rsidP="00294A9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לראש פינה (מבנים מסוכנים), </w:t>
      </w:r>
      <w:r>
        <w:rPr>
          <w:rStyle w:val="default"/>
          <w:rFonts w:cs="FrankRuehl" w:hint="cs"/>
          <w:rtl/>
        </w:rPr>
        <w:tab/>
        <w:t>2(א) ו-(ב)</w:t>
      </w:r>
      <w:r>
        <w:rPr>
          <w:rStyle w:val="default"/>
          <w:rFonts w:cs="FrankRuehl" w:hint="cs"/>
          <w:rtl/>
        </w:rPr>
        <w:tab/>
        <w:t>ב</w:t>
      </w:r>
    </w:p>
    <w:p w:rsidR="00294A94" w:rsidRDefault="00294A94" w:rsidP="00E345A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התשנ"ה-1995</w:t>
      </w:r>
      <w:r>
        <w:rPr>
          <w:rStyle w:val="default"/>
          <w:rFonts w:cs="FrankRuehl" w:hint="cs"/>
          <w:rtl/>
        </w:rPr>
        <w:tab/>
        <w:t>4(א), 5(א), 6(ה)</w:t>
      </w:r>
      <w:r>
        <w:rPr>
          <w:rStyle w:val="default"/>
          <w:rFonts w:cs="FrankRuehl" w:hint="cs"/>
          <w:rtl/>
        </w:rPr>
        <w:tab/>
        <w:t>א</w:t>
      </w:r>
    </w:p>
    <w:p w:rsidR="00294A94" w:rsidRDefault="00294A94" w:rsidP="00294A9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לראש פינה (מודעות ושלטים), </w:t>
      </w:r>
      <w:r>
        <w:rPr>
          <w:rStyle w:val="default"/>
          <w:rFonts w:cs="FrankRuehl" w:hint="cs"/>
          <w:rtl/>
        </w:rPr>
        <w:tab/>
        <w:t>2, 5, 6, 10, 12, 15, 17, 25</w:t>
      </w:r>
      <w:r>
        <w:rPr>
          <w:rStyle w:val="default"/>
          <w:rFonts w:cs="FrankRuehl" w:hint="cs"/>
          <w:rtl/>
        </w:rPr>
        <w:tab/>
        <w:t>ג</w:t>
      </w:r>
    </w:p>
    <w:p w:rsidR="00294A94" w:rsidRDefault="00294A94" w:rsidP="00F7392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התשנ"ה-1995</w:t>
      </w:r>
      <w:r>
        <w:rPr>
          <w:rStyle w:val="default"/>
          <w:rFonts w:cs="FrankRuehl" w:hint="cs"/>
          <w:rtl/>
        </w:rPr>
        <w:tab/>
        <w:t>7(א), 23</w:t>
      </w:r>
      <w:r>
        <w:rPr>
          <w:rStyle w:val="default"/>
          <w:rFonts w:cs="FrankRuehl" w:hint="cs"/>
          <w:rtl/>
        </w:rPr>
        <w:tab/>
        <w:t>א</w:t>
      </w:r>
    </w:p>
    <w:p w:rsidR="00294A94" w:rsidRDefault="00294A94" w:rsidP="00294A9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לראש פינה (שימור רחובות), התשנ"ה-1995</w:t>
      </w:r>
      <w:r>
        <w:rPr>
          <w:rStyle w:val="default"/>
          <w:rFonts w:cs="FrankRuehl" w:hint="cs"/>
          <w:rtl/>
        </w:rPr>
        <w:tab/>
        <w:t>2, 4, 5, 8(א)</w:t>
      </w:r>
      <w:r>
        <w:rPr>
          <w:rStyle w:val="default"/>
          <w:rFonts w:cs="FrankRuehl" w:hint="cs"/>
          <w:rtl/>
        </w:rPr>
        <w:tab/>
        <w:t>א</w:t>
      </w:r>
    </w:p>
    <w:p w:rsidR="00294A94" w:rsidRDefault="00294A94" w:rsidP="00294A9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לראש פינה (החזקת בעלי חיים), </w:t>
      </w:r>
      <w:r>
        <w:rPr>
          <w:rStyle w:val="default"/>
          <w:rFonts w:cs="FrankRuehl" w:hint="cs"/>
          <w:rtl/>
        </w:rPr>
        <w:tab/>
        <w:t>2(א), 3, 6(א) ו-(ג), 10(א)</w:t>
      </w:r>
      <w:r>
        <w:rPr>
          <w:rStyle w:val="default"/>
          <w:rFonts w:cs="FrankRuehl" w:hint="cs"/>
          <w:rtl/>
        </w:rPr>
        <w:tab/>
        <w:t>א</w:t>
      </w:r>
    </w:p>
    <w:p w:rsidR="00294A94" w:rsidRDefault="00294A94" w:rsidP="00F7392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התשנ"ה-1995</w:t>
      </w:r>
      <w:r>
        <w:rPr>
          <w:rStyle w:val="default"/>
          <w:rFonts w:cs="FrankRuehl" w:hint="cs"/>
          <w:rtl/>
        </w:rPr>
        <w:tab/>
        <w:t>9</w:t>
      </w:r>
      <w:r>
        <w:rPr>
          <w:rStyle w:val="default"/>
          <w:rFonts w:cs="FrankRuehl" w:hint="cs"/>
          <w:rtl/>
        </w:rPr>
        <w:tab/>
        <w:t>ב</w:t>
      </w:r>
    </w:p>
    <w:p w:rsidR="00294A94" w:rsidRDefault="00294A94" w:rsidP="00294A9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לראש פינה (רחצה בבריכות שחיה), </w:t>
      </w:r>
      <w:r>
        <w:rPr>
          <w:rStyle w:val="default"/>
          <w:rFonts w:cs="FrankRuehl" w:hint="cs"/>
          <w:rtl/>
        </w:rPr>
        <w:tab/>
        <w:t>5, 6</w:t>
      </w:r>
      <w:r>
        <w:rPr>
          <w:rStyle w:val="default"/>
          <w:rFonts w:cs="FrankRuehl" w:hint="cs"/>
          <w:rtl/>
        </w:rPr>
        <w:tab/>
        <w:t>ב</w:t>
      </w:r>
    </w:p>
    <w:p w:rsidR="00294A94" w:rsidRDefault="00294A94" w:rsidP="00F7392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התשנ"ה-1995</w:t>
      </w:r>
      <w:r>
        <w:rPr>
          <w:rStyle w:val="default"/>
          <w:rFonts w:cs="FrankRuehl" w:hint="cs"/>
          <w:rtl/>
        </w:rPr>
        <w:tab/>
        <w:t>3(ג), 4(א), 7(א), 8, 11, 12</w:t>
      </w:r>
      <w:r>
        <w:rPr>
          <w:rStyle w:val="default"/>
          <w:rFonts w:cs="FrankRuehl" w:hint="cs"/>
          <w:rtl/>
        </w:rPr>
        <w:tab/>
        <w:t>א</w:t>
      </w:r>
    </w:p>
    <w:p w:rsidR="00294A94" w:rsidRDefault="00294A94" w:rsidP="00294A9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9, 10</w:t>
      </w:r>
      <w:r>
        <w:rPr>
          <w:rStyle w:val="default"/>
          <w:rFonts w:cs="FrankRuehl" w:hint="cs"/>
          <w:rtl/>
        </w:rPr>
        <w:tab/>
        <w:t>ב</w:t>
      </w:r>
    </w:p>
    <w:p w:rsidR="00294A94" w:rsidRDefault="00294A94" w:rsidP="00534AB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לראש פינה (הסדרת גדר חיה), התשנ"ה-1995</w:t>
      </w:r>
      <w:r>
        <w:rPr>
          <w:rStyle w:val="default"/>
          <w:rFonts w:cs="FrankRuehl" w:hint="cs"/>
          <w:rtl/>
        </w:rPr>
        <w:tab/>
        <w:t>2, 3(ג)</w:t>
      </w:r>
      <w:r>
        <w:rPr>
          <w:rStyle w:val="default"/>
          <w:rFonts w:cs="FrankRuehl" w:hint="cs"/>
          <w:rtl/>
        </w:rPr>
        <w:tab/>
      </w:r>
      <w:r w:rsidR="00534AB2">
        <w:rPr>
          <w:rStyle w:val="default"/>
          <w:rFonts w:cs="FrankRuehl" w:hint="cs"/>
          <w:rtl/>
        </w:rPr>
        <w:t>ה</w:t>
      </w:r>
    </w:p>
    <w:p w:rsidR="00294A94" w:rsidRDefault="00294A94" w:rsidP="00294A9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 xml:space="preserve">חוק עזר לראש פינה (שמירה ושיפוץ של </w:t>
      </w:r>
      <w:r>
        <w:rPr>
          <w:rStyle w:val="default"/>
          <w:rFonts w:cs="FrankRuehl" w:hint="cs"/>
          <w:rtl/>
        </w:rPr>
        <w:tab/>
        <w:t>2, 5, 7</w:t>
      </w:r>
      <w:r>
        <w:rPr>
          <w:rStyle w:val="default"/>
          <w:rFonts w:cs="FrankRuehl" w:hint="cs"/>
          <w:rtl/>
        </w:rPr>
        <w:tab/>
        <w:t>ג</w:t>
      </w:r>
    </w:p>
    <w:p w:rsidR="00294A94" w:rsidRDefault="00294A94" w:rsidP="00F7392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חזיתות מבנים וחדרי מדרגות), התשנ"ה-1995</w:t>
      </w:r>
      <w:r>
        <w:rPr>
          <w:rStyle w:val="default"/>
          <w:rFonts w:cs="FrankRuehl" w:hint="cs"/>
          <w:rtl/>
        </w:rPr>
        <w:tab/>
        <w:t>9</w:t>
      </w:r>
      <w:r>
        <w:rPr>
          <w:rStyle w:val="default"/>
          <w:rFonts w:cs="FrankRuehl" w:hint="cs"/>
          <w:rtl/>
        </w:rPr>
        <w:tab/>
        <w:t>ב</w:t>
      </w:r>
    </w:p>
    <w:p w:rsidR="00294A94" w:rsidRDefault="00294A94" w:rsidP="00294A9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 xml:space="preserve">חוק עזר לראש פינה (אספקת מים), </w:t>
      </w:r>
      <w:r>
        <w:rPr>
          <w:rStyle w:val="default"/>
          <w:rFonts w:cs="FrankRuehl" w:hint="cs"/>
          <w:rtl/>
        </w:rPr>
        <w:tab/>
        <w:t xml:space="preserve">2(א), 3(א), 5(ג), 14(ד), (ה), </w:t>
      </w:r>
    </w:p>
    <w:p w:rsidR="00294A94" w:rsidRDefault="00294A94" w:rsidP="00F7392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התשנ"ה-1995</w:t>
      </w:r>
      <w:r>
        <w:rPr>
          <w:rStyle w:val="default"/>
          <w:rFonts w:cs="FrankRuehl" w:hint="cs"/>
          <w:rtl/>
        </w:rPr>
        <w:tab/>
        <w:t>(ט) ו-(י), 15, 17, 18(ב)</w:t>
      </w:r>
      <w:r>
        <w:rPr>
          <w:rStyle w:val="default"/>
          <w:rFonts w:cs="FrankRuehl" w:hint="cs"/>
          <w:rtl/>
        </w:rPr>
        <w:tab/>
        <w:t>א</w:t>
      </w:r>
    </w:p>
    <w:p w:rsidR="00294A94" w:rsidRDefault="00294A94" w:rsidP="00F7392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3(ד) ו-(ו), 14(א), (ב), (ג), (ו), (ז), (ח) ו-(יא)</w:t>
      </w:r>
      <w:r>
        <w:rPr>
          <w:rStyle w:val="default"/>
          <w:rFonts w:cs="FrankRuehl" w:hint="cs"/>
          <w:rtl/>
        </w:rPr>
        <w:tab/>
        <w:t>ג</w:t>
      </w:r>
    </w:p>
    <w:p w:rsidR="00534AB2" w:rsidRDefault="00534AB2" w:rsidP="00534AB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 xml:space="preserve">חוק עזר לראש-פינה (איכות הסביבה), </w:t>
      </w:r>
      <w:r>
        <w:rPr>
          <w:rStyle w:val="default"/>
          <w:rFonts w:cs="FrankRuehl" w:hint="cs"/>
          <w:rtl/>
        </w:rPr>
        <w:tab/>
        <w:t>2, 3(א) ו-(ב), 4(ג), 8(א), 10(ג)</w:t>
      </w:r>
      <w:r>
        <w:rPr>
          <w:rStyle w:val="default"/>
          <w:rFonts w:cs="FrankRuehl" w:hint="cs"/>
          <w:rtl/>
        </w:rPr>
        <w:tab/>
        <w:t>ב</w:t>
      </w:r>
    </w:p>
    <w:p w:rsidR="00534AB2" w:rsidRDefault="00534AB2" w:rsidP="00F7392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התשנ"ו-1996</w:t>
      </w:r>
      <w:r>
        <w:rPr>
          <w:rStyle w:val="default"/>
          <w:rFonts w:cs="FrankRuehl" w:hint="cs"/>
          <w:rtl/>
        </w:rPr>
        <w:tab/>
        <w:t>9(א)</w:t>
      </w:r>
      <w:r>
        <w:rPr>
          <w:rStyle w:val="default"/>
          <w:rFonts w:cs="FrankRuehl" w:hint="cs"/>
          <w:rtl/>
        </w:rPr>
        <w:tab/>
        <w:t>ג</w:t>
      </w:r>
    </w:p>
    <w:p w:rsidR="00534AB2" w:rsidRDefault="00534AB2" w:rsidP="00534AB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 xml:space="preserve">חוק עזר לראש-פינה (העמדת רכב וחנייתו), </w:t>
      </w:r>
      <w:r>
        <w:rPr>
          <w:rStyle w:val="default"/>
          <w:rFonts w:cs="FrankRuehl" w:hint="cs"/>
          <w:rtl/>
        </w:rPr>
        <w:tab/>
        <w:t>4(א)</w:t>
      </w:r>
      <w:r>
        <w:rPr>
          <w:rStyle w:val="default"/>
          <w:rFonts w:cs="FrankRuehl" w:hint="cs"/>
          <w:rtl/>
        </w:rPr>
        <w:tab/>
        <w:t>א</w:t>
      </w:r>
    </w:p>
    <w:p w:rsidR="00534AB2" w:rsidRDefault="00534AB2" w:rsidP="00F7392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התשנ"ה-1995</w:t>
      </w:r>
      <w:r>
        <w:rPr>
          <w:rStyle w:val="default"/>
          <w:rFonts w:cs="FrankRuehl" w:hint="cs"/>
          <w:rtl/>
        </w:rPr>
        <w:tab/>
        <w:t>5(ד)</w:t>
      </w:r>
      <w:r>
        <w:rPr>
          <w:rStyle w:val="default"/>
          <w:rFonts w:cs="FrankRuehl" w:hint="cs"/>
          <w:rtl/>
        </w:rPr>
        <w:tab/>
        <w:t>ה</w:t>
      </w:r>
    </w:p>
    <w:p w:rsidR="00534AB2" w:rsidRDefault="00534AB2" w:rsidP="00F7392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5(א) ו-(ב), 6, 7(א) ו-(ז), 8, 11(ב)</w:t>
      </w:r>
      <w:r>
        <w:rPr>
          <w:rStyle w:val="default"/>
          <w:rFonts w:cs="FrankRuehl" w:hint="cs"/>
          <w:rtl/>
        </w:rPr>
        <w:tab/>
        <w:t>ו</w:t>
      </w:r>
    </w:p>
    <w:p w:rsidR="00A62EFE" w:rsidRDefault="00A62EFE">
      <w:pPr>
        <w:pStyle w:val="P00"/>
        <w:spacing w:before="72"/>
        <w:ind w:left="0" w:right="1134"/>
        <w:rPr>
          <w:rStyle w:val="default"/>
          <w:rFonts w:cs="FrankRuehl" w:hint="cs"/>
          <w:rtl/>
        </w:rPr>
      </w:pPr>
    </w:p>
    <w:p w:rsidR="00534AB2" w:rsidRPr="00693B5F" w:rsidRDefault="00534AB2" w:rsidP="00534AB2">
      <w:pPr>
        <w:pStyle w:val="medium2-header"/>
        <w:keepLines w:val="0"/>
        <w:spacing w:before="72"/>
        <w:ind w:left="0" w:right="1134"/>
        <w:rPr>
          <w:rFonts w:hint="cs"/>
          <w:noProof/>
          <w:sz w:val="22"/>
          <w:szCs w:val="22"/>
          <w:rtl/>
        </w:rPr>
      </w:pPr>
      <w:bookmarkStart w:id="20" w:name="med14"/>
      <w:bookmarkEnd w:id="20"/>
      <w:r>
        <w:rPr>
          <w:rFonts w:hint="cs"/>
          <w:noProof/>
          <w:sz w:val="22"/>
          <w:szCs w:val="22"/>
          <w:rtl/>
          <w:lang w:eastAsia="en-US"/>
        </w:rPr>
        <w:pict>
          <v:shape id="_x0000_s2077" type="#_x0000_t202" style="position:absolute;left:0;text-align:left;margin-left:470.25pt;margin-top:7.1pt;width:1in;height:20.1pt;z-index:251613184" filled="f" stroked="f">
            <v:textbox style="mso-next-textbox:#_x0000_s2077" inset="1mm,0,1mm,0">
              <w:txbxContent>
                <w:p w:rsidR="00927691" w:rsidRDefault="00927691" w:rsidP="00534AB2">
                  <w:pPr>
                    <w:spacing w:line="160" w:lineRule="exact"/>
                    <w:jc w:val="left"/>
                    <w:rPr>
                      <w:rFonts w:cs="Miriam" w:hint="cs"/>
                      <w:sz w:val="18"/>
                      <w:szCs w:val="18"/>
                      <w:rtl/>
                    </w:rPr>
                  </w:pPr>
                  <w:r>
                    <w:rPr>
                      <w:rFonts w:cs="Miriam" w:hint="cs"/>
                      <w:sz w:val="18"/>
                      <w:szCs w:val="18"/>
                      <w:rtl/>
                    </w:rPr>
                    <w:t xml:space="preserve">צו (מס' 7) </w:t>
                  </w:r>
                  <w:r>
                    <w:rPr>
                      <w:rFonts w:cs="Miriam"/>
                      <w:sz w:val="18"/>
                      <w:szCs w:val="18"/>
                      <w:rtl/>
                    </w:rPr>
                    <w:br/>
                  </w:r>
                  <w:r>
                    <w:rPr>
                      <w:rFonts w:cs="Miriam" w:hint="cs"/>
                      <w:sz w:val="18"/>
                      <w:szCs w:val="18"/>
                      <w:rtl/>
                    </w:rPr>
                    <w:t>תשס"ב-2002</w:t>
                  </w:r>
                </w:p>
              </w:txbxContent>
            </v:textbox>
          </v:shape>
        </w:pict>
      </w:r>
      <w:r w:rsidRPr="00693B5F">
        <w:rPr>
          <w:rFonts w:hint="cs"/>
          <w:noProof/>
          <w:sz w:val="22"/>
          <w:szCs w:val="22"/>
          <w:rtl/>
        </w:rPr>
        <w:t xml:space="preserve">חלק </w:t>
      </w:r>
      <w:r>
        <w:rPr>
          <w:rFonts w:hint="cs"/>
          <w:noProof/>
          <w:sz w:val="22"/>
          <w:szCs w:val="22"/>
          <w:rtl/>
        </w:rPr>
        <w:t>י"ד</w:t>
      </w:r>
      <w:r w:rsidRPr="00693B5F">
        <w:rPr>
          <w:rFonts w:hint="cs"/>
          <w:noProof/>
          <w:sz w:val="22"/>
          <w:szCs w:val="22"/>
          <w:rtl/>
        </w:rPr>
        <w:t xml:space="preserve"> – </w:t>
      </w:r>
      <w:r>
        <w:rPr>
          <w:rFonts w:hint="cs"/>
          <w:noProof/>
          <w:sz w:val="22"/>
          <w:szCs w:val="22"/>
          <w:rtl/>
        </w:rPr>
        <w:t>אור-עקיבא</w:t>
      </w:r>
    </w:p>
    <w:p w:rsidR="00A62EFE" w:rsidRPr="00534AB2" w:rsidRDefault="00534AB2" w:rsidP="00534AB2">
      <w:pPr>
        <w:pStyle w:val="P00"/>
        <w:spacing w:before="72"/>
        <w:ind w:left="0" w:right="1134"/>
        <w:jc w:val="center"/>
        <w:rPr>
          <w:rStyle w:val="default"/>
          <w:rFonts w:cs="FrankRuehl" w:hint="cs"/>
          <w:sz w:val="24"/>
          <w:szCs w:val="24"/>
          <w:rtl/>
        </w:rPr>
      </w:pPr>
      <w:r w:rsidRPr="00534AB2">
        <w:rPr>
          <w:rStyle w:val="default"/>
          <w:rFonts w:cs="FrankRuehl" w:hint="cs"/>
          <w:sz w:val="24"/>
          <w:szCs w:val="24"/>
          <w:rtl/>
        </w:rPr>
        <w:t>(בוטל)</w:t>
      </w:r>
    </w:p>
    <w:p w:rsidR="00380E1A" w:rsidRDefault="00380E1A">
      <w:pPr>
        <w:pStyle w:val="P00"/>
        <w:spacing w:before="72"/>
        <w:ind w:left="0" w:right="1134"/>
        <w:rPr>
          <w:rStyle w:val="default"/>
          <w:rFonts w:cs="FrankRuehl" w:hint="cs"/>
          <w:rtl/>
        </w:rPr>
      </w:pPr>
    </w:p>
    <w:p w:rsidR="00534AB2" w:rsidRPr="00693B5F" w:rsidRDefault="00534AB2" w:rsidP="00534AB2">
      <w:pPr>
        <w:pStyle w:val="medium2-header"/>
        <w:keepLines w:val="0"/>
        <w:spacing w:before="72"/>
        <w:ind w:left="0" w:right="1134"/>
        <w:rPr>
          <w:rFonts w:hint="cs"/>
          <w:noProof/>
          <w:sz w:val="22"/>
          <w:szCs w:val="22"/>
          <w:rtl/>
        </w:rPr>
      </w:pPr>
      <w:bookmarkStart w:id="21" w:name="med15"/>
      <w:bookmarkEnd w:id="21"/>
      <w:r>
        <w:rPr>
          <w:rFonts w:hint="cs"/>
          <w:noProof/>
          <w:sz w:val="22"/>
          <w:szCs w:val="22"/>
          <w:rtl/>
          <w:lang w:eastAsia="en-US"/>
        </w:rPr>
        <w:pict>
          <v:shape id="_x0000_s2078" type="#_x0000_t202" style="position:absolute;left:0;text-align:left;margin-left:470.25pt;margin-top:7.1pt;width:1in;height:27.75pt;z-index:251614208" filled="f" stroked="f">
            <v:textbox style="mso-next-textbox:#_x0000_s2078" inset="1mm,0,1mm,0">
              <w:txbxContent>
                <w:p w:rsidR="00927691" w:rsidRDefault="00927691" w:rsidP="00A7620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תשמ"ד-1983</w:t>
                  </w:r>
                </w:p>
                <w:p w:rsidR="00927691" w:rsidRDefault="00927691" w:rsidP="00A76207">
                  <w:pPr>
                    <w:spacing w:line="160" w:lineRule="exact"/>
                    <w:jc w:val="left"/>
                    <w:rPr>
                      <w:rFonts w:cs="Miriam" w:hint="cs"/>
                      <w:sz w:val="18"/>
                      <w:szCs w:val="18"/>
                      <w:rtl/>
                    </w:rPr>
                  </w:pPr>
                  <w:r>
                    <w:rPr>
                      <w:rFonts w:cs="Miriam" w:hint="cs"/>
                      <w:sz w:val="18"/>
                      <w:szCs w:val="18"/>
                      <w:rtl/>
                    </w:rPr>
                    <w:t>צו תשמ"ה-1985</w:t>
                  </w:r>
                </w:p>
              </w:txbxContent>
            </v:textbox>
          </v:shape>
        </w:pict>
      </w:r>
      <w:r w:rsidRPr="00693B5F">
        <w:rPr>
          <w:rFonts w:hint="cs"/>
          <w:noProof/>
          <w:sz w:val="22"/>
          <w:szCs w:val="22"/>
          <w:rtl/>
        </w:rPr>
        <w:t xml:space="preserve">חלק </w:t>
      </w:r>
      <w:r>
        <w:rPr>
          <w:rFonts w:hint="cs"/>
          <w:noProof/>
          <w:sz w:val="22"/>
          <w:szCs w:val="22"/>
          <w:rtl/>
        </w:rPr>
        <w:t>ט"ו</w:t>
      </w:r>
      <w:r w:rsidRPr="00693B5F">
        <w:rPr>
          <w:rFonts w:hint="cs"/>
          <w:noProof/>
          <w:sz w:val="22"/>
          <w:szCs w:val="22"/>
          <w:rtl/>
        </w:rPr>
        <w:t xml:space="preserve"> – </w:t>
      </w:r>
      <w:r>
        <w:rPr>
          <w:rFonts w:hint="cs"/>
          <w:noProof/>
          <w:sz w:val="22"/>
          <w:szCs w:val="22"/>
          <w:rtl/>
        </w:rPr>
        <w:t>מצפה-רמון</w:t>
      </w:r>
    </w:p>
    <w:p w:rsidR="00534AB2" w:rsidRPr="00693B5F" w:rsidRDefault="00534AB2" w:rsidP="00534AB2">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534AB2" w:rsidRPr="00693B5F" w:rsidRDefault="00534AB2" w:rsidP="00534AB2">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534AB2" w:rsidRDefault="00A76207" w:rsidP="00397AA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למצפה-רמון (מפגעי תברואה), התשכ"ה-1964</w:t>
      </w:r>
      <w:r>
        <w:rPr>
          <w:rStyle w:val="default"/>
          <w:rFonts w:cs="FrankRuehl" w:hint="cs"/>
          <w:rtl/>
        </w:rPr>
        <w:tab/>
        <w:t>10(6)(7)(8)(9)(10)</w:t>
      </w:r>
      <w:r>
        <w:rPr>
          <w:rStyle w:val="default"/>
          <w:rFonts w:cs="FrankRuehl" w:hint="cs"/>
          <w:rtl/>
        </w:rPr>
        <w:tab/>
      </w:r>
      <w:r w:rsidR="00397AA8">
        <w:rPr>
          <w:rStyle w:val="default"/>
          <w:rFonts w:cs="FrankRuehl" w:hint="cs"/>
          <w:rtl/>
        </w:rPr>
        <w:t>א</w:t>
      </w:r>
    </w:p>
    <w:p w:rsidR="00A76207" w:rsidRDefault="00A76207" w:rsidP="00397AA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למצפה-רמון (סלילת רחובות), התשכ"ה-1964</w:t>
      </w:r>
      <w:r>
        <w:rPr>
          <w:rStyle w:val="default"/>
          <w:rFonts w:cs="FrankRuehl" w:hint="cs"/>
          <w:rtl/>
        </w:rPr>
        <w:tab/>
        <w:t>11(א)</w:t>
      </w:r>
      <w:r>
        <w:rPr>
          <w:rStyle w:val="default"/>
          <w:rFonts w:cs="FrankRuehl" w:hint="cs"/>
          <w:rtl/>
        </w:rPr>
        <w:tab/>
      </w:r>
      <w:r w:rsidR="00397AA8">
        <w:rPr>
          <w:rStyle w:val="default"/>
          <w:rFonts w:cs="FrankRuehl" w:hint="cs"/>
          <w:rtl/>
        </w:rPr>
        <w:t>א</w:t>
      </w:r>
    </w:p>
    <w:p w:rsidR="00A76207" w:rsidRDefault="00A76207" w:rsidP="00397AA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למצפה-רמון (צעצועים מסוכנים), התשכ"ה-1964</w:t>
      </w:r>
      <w:r>
        <w:rPr>
          <w:rStyle w:val="default"/>
          <w:rFonts w:cs="FrankRuehl" w:hint="cs"/>
          <w:rtl/>
        </w:rPr>
        <w:tab/>
        <w:t>2, 3</w:t>
      </w:r>
      <w:r>
        <w:rPr>
          <w:rStyle w:val="default"/>
          <w:rFonts w:cs="FrankRuehl" w:hint="cs"/>
          <w:rtl/>
        </w:rPr>
        <w:tab/>
      </w:r>
      <w:r w:rsidR="00397AA8">
        <w:rPr>
          <w:rStyle w:val="default"/>
          <w:rFonts w:cs="FrankRuehl" w:hint="cs"/>
          <w:rtl/>
        </w:rPr>
        <w:t>ב</w:t>
      </w:r>
    </w:p>
    <w:p w:rsidR="00A76207" w:rsidRDefault="00A76207" w:rsidP="00397AA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למצפה-רמון (עקירת עצים), התשכ"ה-1964</w:t>
      </w:r>
      <w:r>
        <w:rPr>
          <w:rStyle w:val="default"/>
          <w:rFonts w:cs="FrankRuehl" w:hint="cs"/>
          <w:rtl/>
        </w:rPr>
        <w:tab/>
        <w:t>2(א)</w:t>
      </w:r>
      <w:r>
        <w:rPr>
          <w:rStyle w:val="default"/>
          <w:rFonts w:cs="FrankRuehl" w:hint="cs"/>
          <w:rtl/>
        </w:rPr>
        <w:tab/>
      </w:r>
      <w:r w:rsidR="00397AA8">
        <w:rPr>
          <w:rStyle w:val="default"/>
          <w:rFonts w:cs="FrankRuehl" w:hint="cs"/>
          <w:rtl/>
        </w:rPr>
        <w:t>ב</w:t>
      </w:r>
    </w:p>
    <w:p w:rsidR="00A76207" w:rsidRDefault="00A76207" w:rsidP="00397AA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למצפה-רמון (רוכלים), </w:t>
      </w:r>
      <w:r w:rsidR="00FB4109">
        <w:rPr>
          <w:rStyle w:val="default"/>
          <w:rFonts w:cs="FrankRuehl"/>
          <w:rtl/>
        </w:rPr>
        <w:br/>
      </w:r>
      <w:r>
        <w:rPr>
          <w:rStyle w:val="default"/>
          <w:rFonts w:cs="FrankRuehl" w:hint="cs"/>
          <w:rtl/>
        </w:rPr>
        <w:t>התשכ"ה-1964</w:t>
      </w:r>
      <w:r>
        <w:rPr>
          <w:rStyle w:val="default"/>
          <w:rFonts w:cs="FrankRuehl" w:hint="cs"/>
          <w:rtl/>
        </w:rPr>
        <w:tab/>
        <w:t>2 עד 9, 11, 12</w:t>
      </w:r>
      <w:r>
        <w:rPr>
          <w:rStyle w:val="default"/>
          <w:rFonts w:cs="FrankRuehl" w:hint="cs"/>
          <w:rtl/>
        </w:rPr>
        <w:tab/>
      </w:r>
      <w:r w:rsidR="00397AA8">
        <w:rPr>
          <w:rStyle w:val="default"/>
          <w:rFonts w:cs="FrankRuehl" w:hint="cs"/>
          <w:rtl/>
        </w:rPr>
        <w:t>א</w:t>
      </w:r>
    </w:p>
    <w:p w:rsidR="00A76207" w:rsidRDefault="00A76207" w:rsidP="00397AA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למצפה-רמון (מודעות ושלטים), התשכ"ה-1964</w:t>
      </w:r>
      <w:r>
        <w:rPr>
          <w:rStyle w:val="default"/>
          <w:rFonts w:cs="FrankRuehl" w:hint="cs"/>
          <w:rtl/>
        </w:rPr>
        <w:tab/>
        <w:t>2(א)(ד)(ה)(ו), 5 עד 7, 9(א)</w:t>
      </w:r>
      <w:r>
        <w:rPr>
          <w:rStyle w:val="default"/>
          <w:rFonts w:cs="FrankRuehl" w:hint="cs"/>
          <w:rtl/>
        </w:rPr>
        <w:tab/>
      </w:r>
      <w:r w:rsidR="00397AA8">
        <w:rPr>
          <w:rStyle w:val="default"/>
          <w:rFonts w:cs="FrankRuehl" w:hint="cs"/>
          <w:rtl/>
        </w:rPr>
        <w:t>ב</w:t>
      </w:r>
    </w:p>
    <w:p w:rsidR="00A76207" w:rsidRDefault="00A76207" w:rsidP="00397AA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למצפה-רמון (פיקוח על כלבים), התשכ"ה-1964</w:t>
      </w:r>
      <w:r>
        <w:rPr>
          <w:rStyle w:val="default"/>
          <w:rFonts w:cs="FrankRuehl" w:hint="cs"/>
          <w:rtl/>
        </w:rPr>
        <w:tab/>
        <w:t>2(א), 6(א), 7</w:t>
      </w:r>
      <w:r>
        <w:rPr>
          <w:rStyle w:val="default"/>
          <w:rFonts w:cs="FrankRuehl" w:hint="cs"/>
          <w:rtl/>
        </w:rPr>
        <w:tab/>
      </w:r>
      <w:r w:rsidR="00397AA8">
        <w:rPr>
          <w:rStyle w:val="default"/>
          <w:rFonts w:cs="FrankRuehl" w:hint="cs"/>
          <w:rtl/>
        </w:rPr>
        <w:t>ב</w:t>
      </w:r>
    </w:p>
    <w:p w:rsidR="00A76207" w:rsidRDefault="00A76207" w:rsidP="00397AA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למצפה-רמון (ניקוי חצרות וכניסות לבנינים), התשכ"ה-1965</w:t>
      </w:r>
      <w:r>
        <w:rPr>
          <w:rStyle w:val="default"/>
          <w:rFonts w:cs="FrankRuehl" w:hint="cs"/>
          <w:rtl/>
        </w:rPr>
        <w:tab/>
        <w:t>3</w:t>
      </w:r>
      <w:r>
        <w:rPr>
          <w:rStyle w:val="default"/>
          <w:rFonts w:cs="FrankRuehl" w:hint="cs"/>
          <w:rtl/>
        </w:rPr>
        <w:tab/>
      </w:r>
      <w:r w:rsidR="00397AA8">
        <w:rPr>
          <w:rStyle w:val="default"/>
          <w:rFonts w:cs="FrankRuehl" w:hint="cs"/>
          <w:rtl/>
        </w:rPr>
        <w:t>א</w:t>
      </w:r>
    </w:p>
    <w:p w:rsidR="00A76207" w:rsidRDefault="00A76207" w:rsidP="00397AA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למצפה-רמון (מס עסקים מקומי), התשכ"ה-1965</w:t>
      </w:r>
      <w:r>
        <w:rPr>
          <w:rStyle w:val="default"/>
          <w:rFonts w:cs="FrankRuehl" w:hint="cs"/>
          <w:rtl/>
        </w:rPr>
        <w:tab/>
        <w:t>5(1)</w:t>
      </w:r>
      <w:r>
        <w:rPr>
          <w:rStyle w:val="default"/>
          <w:rFonts w:cs="FrankRuehl" w:hint="cs"/>
          <w:rtl/>
        </w:rPr>
        <w:tab/>
      </w:r>
      <w:r w:rsidR="00397AA8">
        <w:rPr>
          <w:rStyle w:val="default"/>
          <w:rFonts w:cs="FrankRuehl" w:hint="cs"/>
          <w:rtl/>
        </w:rPr>
        <w:t>א</w:t>
      </w:r>
    </w:p>
    <w:p w:rsidR="00A76207" w:rsidRDefault="00A76207" w:rsidP="00A762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 xml:space="preserve">חוק עזר למצפה-רמון (הגנה על הצומח), </w:t>
      </w:r>
      <w:r>
        <w:rPr>
          <w:rStyle w:val="default"/>
          <w:rFonts w:cs="FrankRuehl" w:hint="cs"/>
          <w:rtl/>
        </w:rPr>
        <w:tab/>
        <w:t xml:space="preserve">2 עד 5, 6(א), 7 עד 9, </w:t>
      </w:r>
    </w:p>
    <w:p w:rsidR="00A76207" w:rsidRDefault="00A76207" w:rsidP="00FB41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התשכ"ה-1965</w:t>
      </w:r>
      <w:r>
        <w:rPr>
          <w:rStyle w:val="default"/>
          <w:rFonts w:cs="FrankRuehl" w:hint="cs"/>
          <w:rtl/>
        </w:rPr>
        <w:tab/>
        <w:t>10(א), 12</w:t>
      </w:r>
      <w:r>
        <w:rPr>
          <w:rStyle w:val="default"/>
          <w:rFonts w:cs="FrankRuehl" w:hint="cs"/>
          <w:rtl/>
        </w:rPr>
        <w:tab/>
      </w:r>
      <w:r w:rsidR="00397AA8">
        <w:rPr>
          <w:rStyle w:val="default"/>
          <w:rFonts w:cs="FrankRuehl" w:hint="cs"/>
          <w:rtl/>
        </w:rPr>
        <w:t>ב</w:t>
      </w:r>
    </w:p>
    <w:p w:rsidR="00A76207" w:rsidRDefault="00A76207" w:rsidP="00397AA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חוק עזר למצפה-רמון (שמות לרחובות ולוחיות-מספר בבנינים), התשכ"ה-1965</w:t>
      </w:r>
      <w:r>
        <w:rPr>
          <w:rStyle w:val="default"/>
          <w:rFonts w:cs="FrankRuehl" w:hint="cs"/>
          <w:rtl/>
        </w:rPr>
        <w:tab/>
        <w:t>3(ג)(ד), 6, 7</w:t>
      </w:r>
      <w:r>
        <w:rPr>
          <w:rStyle w:val="default"/>
          <w:rFonts w:cs="FrankRuehl" w:hint="cs"/>
          <w:rtl/>
        </w:rPr>
        <w:tab/>
      </w:r>
      <w:r w:rsidR="00397AA8">
        <w:rPr>
          <w:rStyle w:val="default"/>
          <w:rFonts w:cs="FrankRuehl" w:hint="cs"/>
          <w:rtl/>
        </w:rPr>
        <w:t>ב</w:t>
      </w:r>
    </w:p>
    <w:p w:rsidR="00A76207" w:rsidRDefault="00A76207" w:rsidP="00397AA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למצפה-רמון (שמירת הניקיון ואיסור העישון), התשכ"ה-1965</w:t>
      </w:r>
      <w:r>
        <w:rPr>
          <w:rStyle w:val="default"/>
          <w:rFonts w:cs="FrankRuehl" w:hint="cs"/>
          <w:rtl/>
        </w:rPr>
        <w:tab/>
        <w:t>2 עד 4, 4א</w:t>
      </w:r>
      <w:r>
        <w:rPr>
          <w:rStyle w:val="default"/>
          <w:rFonts w:cs="FrankRuehl" w:hint="cs"/>
          <w:rtl/>
        </w:rPr>
        <w:tab/>
      </w:r>
      <w:r w:rsidR="00397AA8">
        <w:rPr>
          <w:rStyle w:val="default"/>
          <w:rFonts w:cs="FrankRuehl" w:hint="cs"/>
          <w:rtl/>
        </w:rPr>
        <w:t>ב</w:t>
      </w:r>
    </w:p>
    <w:p w:rsidR="00A76207" w:rsidRDefault="00A76207" w:rsidP="00397AA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r>
      <w:r w:rsidR="00AA320E">
        <w:rPr>
          <w:rStyle w:val="default"/>
          <w:rFonts w:cs="FrankRuehl" w:hint="cs"/>
          <w:rtl/>
        </w:rPr>
        <w:t>חוק עזר למצפה-רמון (הוצאת אשפה), התשכ"ה-1965</w:t>
      </w:r>
      <w:r w:rsidR="00AA320E">
        <w:rPr>
          <w:rStyle w:val="default"/>
          <w:rFonts w:cs="FrankRuehl" w:hint="cs"/>
          <w:rtl/>
        </w:rPr>
        <w:tab/>
        <w:t>2 עד 4</w:t>
      </w:r>
      <w:r w:rsidR="00AA320E">
        <w:rPr>
          <w:rStyle w:val="default"/>
          <w:rFonts w:cs="FrankRuehl" w:hint="cs"/>
          <w:rtl/>
        </w:rPr>
        <w:tab/>
      </w:r>
      <w:r w:rsidR="00397AA8">
        <w:rPr>
          <w:rStyle w:val="default"/>
          <w:rFonts w:cs="FrankRuehl" w:hint="cs"/>
          <w:rtl/>
        </w:rPr>
        <w:t>א</w:t>
      </w:r>
    </w:p>
    <w:p w:rsidR="00AA320E" w:rsidRDefault="00AA320E" w:rsidP="00397AA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חוק עזר למצפה-רמון (הדברת מזיקים), התשכ"ז-1967</w:t>
      </w:r>
      <w:r>
        <w:rPr>
          <w:rStyle w:val="default"/>
          <w:rFonts w:cs="FrankRuehl" w:hint="cs"/>
          <w:rtl/>
        </w:rPr>
        <w:tab/>
        <w:t>2, 3(ג)</w:t>
      </w:r>
      <w:r>
        <w:rPr>
          <w:rStyle w:val="default"/>
          <w:rFonts w:cs="FrankRuehl" w:hint="cs"/>
          <w:rtl/>
        </w:rPr>
        <w:tab/>
      </w:r>
      <w:r w:rsidR="00397AA8">
        <w:rPr>
          <w:rStyle w:val="default"/>
          <w:rFonts w:cs="FrankRuehl" w:hint="cs"/>
          <w:rtl/>
        </w:rPr>
        <w:t>ב</w:t>
      </w:r>
    </w:p>
    <w:p w:rsidR="00AA320E" w:rsidRDefault="00AA320E" w:rsidP="00397AA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חוק עזר למצפה-רמון (הריסת מבנים מסוכנים), התשכ"ט-1969</w:t>
      </w:r>
      <w:r>
        <w:rPr>
          <w:rStyle w:val="default"/>
          <w:rFonts w:cs="FrankRuehl" w:hint="cs"/>
          <w:rtl/>
        </w:rPr>
        <w:tab/>
        <w:t>2(א), 3(ב)</w:t>
      </w:r>
      <w:r>
        <w:rPr>
          <w:rStyle w:val="default"/>
          <w:rFonts w:cs="FrankRuehl" w:hint="cs"/>
          <w:rtl/>
        </w:rPr>
        <w:tab/>
      </w:r>
      <w:r w:rsidR="00397AA8">
        <w:rPr>
          <w:rStyle w:val="default"/>
          <w:rFonts w:cs="FrankRuehl" w:hint="cs"/>
          <w:rtl/>
        </w:rPr>
        <w:t>א</w:t>
      </w:r>
    </w:p>
    <w:p w:rsidR="00AA320E" w:rsidRDefault="00AA320E" w:rsidP="00397AA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חוק עזר לדוגמה למועצות מקומיות (החזקת מקלטים), התשל"ו-1975</w:t>
      </w:r>
      <w:r>
        <w:rPr>
          <w:rStyle w:val="default"/>
          <w:rFonts w:cs="FrankRuehl" w:hint="cs"/>
          <w:rtl/>
        </w:rPr>
        <w:tab/>
        <w:t>2</w:t>
      </w:r>
      <w:r>
        <w:rPr>
          <w:rStyle w:val="default"/>
          <w:rFonts w:cs="FrankRuehl" w:hint="cs"/>
          <w:rtl/>
        </w:rPr>
        <w:tab/>
      </w:r>
      <w:r w:rsidR="00397AA8">
        <w:rPr>
          <w:rStyle w:val="default"/>
          <w:rFonts w:cs="FrankRuehl" w:hint="cs"/>
          <w:rtl/>
        </w:rPr>
        <w:t>א</w:t>
      </w:r>
    </w:p>
    <w:p w:rsidR="00AA320E" w:rsidRDefault="00AA320E" w:rsidP="00A762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17.</w:t>
      </w:r>
      <w:r>
        <w:rPr>
          <w:rStyle w:val="default"/>
          <w:rFonts w:cs="FrankRuehl" w:hint="cs"/>
          <w:rtl/>
        </w:rPr>
        <w:tab/>
        <w:t xml:space="preserve">חוק עזר למצפה-רמון (רחצה בבריכות שחיה), </w:t>
      </w:r>
      <w:r>
        <w:rPr>
          <w:rStyle w:val="default"/>
          <w:rFonts w:cs="FrankRuehl" w:hint="cs"/>
          <w:rtl/>
        </w:rPr>
        <w:tab/>
        <w:t xml:space="preserve">2(א), 3(ג), 4(א), 5, 6, 7(א), </w:t>
      </w:r>
    </w:p>
    <w:p w:rsidR="00AA320E" w:rsidRDefault="00AA320E" w:rsidP="00FB41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התשל"ג-1972</w:t>
      </w:r>
      <w:r>
        <w:rPr>
          <w:rStyle w:val="default"/>
          <w:rFonts w:cs="FrankRuehl" w:hint="cs"/>
          <w:rtl/>
        </w:rPr>
        <w:tab/>
        <w:t>9(ב), 11, 12</w:t>
      </w:r>
      <w:r>
        <w:rPr>
          <w:rStyle w:val="default"/>
          <w:rFonts w:cs="FrankRuehl" w:hint="cs"/>
          <w:rtl/>
        </w:rPr>
        <w:tab/>
      </w:r>
      <w:r w:rsidR="00397AA8">
        <w:rPr>
          <w:rStyle w:val="default"/>
          <w:rFonts w:cs="FrankRuehl" w:hint="cs"/>
          <w:rtl/>
        </w:rPr>
        <w:t>ב</w:t>
      </w:r>
    </w:p>
    <w:p w:rsidR="00AA320E" w:rsidRDefault="00AA320E" w:rsidP="00397AA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18.</w:t>
      </w:r>
      <w:r>
        <w:rPr>
          <w:rStyle w:val="default"/>
          <w:rFonts w:cs="FrankRuehl" w:hint="cs"/>
          <w:rtl/>
        </w:rPr>
        <w:tab/>
        <w:t>חוק עזר למצפה-רמון (הסדרת השמירה), התשל"ז-1976</w:t>
      </w:r>
      <w:r>
        <w:rPr>
          <w:rStyle w:val="default"/>
          <w:rFonts w:cs="FrankRuehl" w:hint="cs"/>
          <w:rtl/>
        </w:rPr>
        <w:tab/>
        <w:t>8, 10, 13</w:t>
      </w:r>
      <w:r>
        <w:rPr>
          <w:rStyle w:val="default"/>
          <w:rFonts w:cs="FrankRuehl" w:hint="cs"/>
          <w:rtl/>
        </w:rPr>
        <w:tab/>
      </w:r>
      <w:r w:rsidR="00397AA8">
        <w:rPr>
          <w:rStyle w:val="default"/>
          <w:rFonts w:cs="FrankRuehl" w:hint="cs"/>
          <w:rtl/>
        </w:rPr>
        <w:t>ג</w:t>
      </w:r>
    </w:p>
    <w:p w:rsidR="00AA320E" w:rsidRDefault="00AA320E" w:rsidP="00A762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19.</w:t>
      </w:r>
      <w:r>
        <w:rPr>
          <w:rStyle w:val="default"/>
          <w:rFonts w:cs="FrankRuehl" w:hint="cs"/>
          <w:rtl/>
        </w:rPr>
        <w:tab/>
        <w:t xml:space="preserve">חוק עזר למצפה-רמון (אספקת מים), </w:t>
      </w:r>
      <w:r>
        <w:rPr>
          <w:rStyle w:val="default"/>
          <w:rFonts w:cs="FrankRuehl" w:hint="cs"/>
          <w:rtl/>
        </w:rPr>
        <w:tab/>
        <w:t xml:space="preserve">2(א), 3(א)(ד), 5(א)(ב)(ד), </w:t>
      </w:r>
    </w:p>
    <w:p w:rsidR="00AA320E" w:rsidRDefault="00AA320E" w:rsidP="00FB41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התשמ"ב-1981</w:t>
      </w:r>
      <w:r>
        <w:rPr>
          <w:rStyle w:val="default"/>
          <w:rFonts w:cs="FrankRuehl" w:hint="cs"/>
          <w:rtl/>
        </w:rPr>
        <w:tab/>
        <w:t>13, 14(א), 15</w:t>
      </w:r>
      <w:r>
        <w:rPr>
          <w:rStyle w:val="default"/>
          <w:rFonts w:cs="FrankRuehl" w:hint="cs"/>
          <w:rtl/>
        </w:rPr>
        <w:tab/>
      </w:r>
      <w:r w:rsidR="00397AA8">
        <w:rPr>
          <w:rStyle w:val="default"/>
          <w:rFonts w:cs="FrankRuehl" w:hint="cs"/>
          <w:rtl/>
        </w:rPr>
        <w:t>א</w:t>
      </w:r>
    </w:p>
    <w:p w:rsidR="00AE30DF" w:rsidRDefault="00AE30DF">
      <w:pPr>
        <w:pStyle w:val="P00"/>
        <w:spacing w:before="72"/>
        <w:ind w:left="0" w:right="1134"/>
        <w:rPr>
          <w:rStyle w:val="default"/>
          <w:rFonts w:cs="FrankRuehl" w:hint="cs"/>
          <w:rtl/>
        </w:rPr>
      </w:pPr>
    </w:p>
    <w:p w:rsidR="005E20F3" w:rsidRPr="00693B5F" w:rsidRDefault="005E20F3" w:rsidP="005E20F3">
      <w:pPr>
        <w:pStyle w:val="medium2-header"/>
        <w:keepLines w:val="0"/>
        <w:spacing w:before="72"/>
        <w:ind w:left="0" w:right="1134"/>
        <w:rPr>
          <w:rFonts w:hint="cs"/>
          <w:noProof/>
          <w:sz w:val="22"/>
          <w:szCs w:val="22"/>
          <w:rtl/>
        </w:rPr>
      </w:pPr>
      <w:bookmarkStart w:id="22" w:name="med16"/>
      <w:bookmarkEnd w:id="22"/>
      <w:r>
        <w:rPr>
          <w:rFonts w:hint="cs"/>
          <w:noProof/>
          <w:sz w:val="22"/>
          <w:szCs w:val="22"/>
          <w:rtl/>
          <w:lang w:eastAsia="en-US"/>
        </w:rPr>
        <w:pict>
          <v:shape id="_x0000_s2079" type="#_x0000_t202" style="position:absolute;left:0;text-align:left;margin-left:470.25pt;margin-top:7.1pt;width:1in;height:34.3pt;z-index:251615232" filled="f" stroked="f">
            <v:textbox style="mso-next-textbox:#_x0000_s2079" inset="1mm,0,1mm,0">
              <w:txbxContent>
                <w:p w:rsidR="00927691" w:rsidRDefault="00927691" w:rsidP="005E20F3">
                  <w:pPr>
                    <w:spacing w:line="160" w:lineRule="exact"/>
                    <w:jc w:val="left"/>
                    <w:rPr>
                      <w:rFonts w:cs="Miriam" w:hint="cs"/>
                      <w:sz w:val="18"/>
                      <w:szCs w:val="18"/>
                      <w:rtl/>
                    </w:rPr>
                  </w:pPr>
                  <w:r>
                    <w:rPr>
                      <w:rFonts w:cs="Miriam" w:hint="cs"/>
                      <w:sz w:val="18"/>
                      <w:szCs w:val="18"/>
                      <w:rtl/>
                    </w:rPr>
                    <w:t xml:space="preserve">צו (מס' 6) </w:t>
                  </w:r>
                  <w:r>
                    <w:rPr>
                      <w:rFonts w:cs="Miriam"/>
                      <w:sz w:val="18"/>
                      <w:szCs w:val="18"/>
                      <w:rtl/>
                    </w:rPr>
                    <w:br/>
                  </w:r>
                  <w:r>
                    <w:rPr>
                      <w:rFonts w:cs="Miriam" w:hint="cs"/>
                      <w:sz w:val="18"/>
                      <w:szCs w:val="18"/>
                      <w:rtl/>
                    </w:rPr>
                    <w:t>תשס"ח-2008</w:t>
                  </w:r>
                </w:p>
                <w:p w:rsidR="00927691" w:rsidRDefault="00927691" w:rsidP="005E20F3">
                  <w:pPr>
                    <w:spacing w:line="160" w:lineRule="exact"/>
                    <w:jc w:val="left"/>
                    <w:rPr>
                      <w:rFonts w:cs="Miriam" w:hint="cs"/>
                      <w:sz w:val="18"/>
                      <w:szCs w:val="18"/>
                      <w:rtl/>
                    </w:rPr>
                  </w:pPr>
                  <w:r>
                    <w:rPr>
                      <w:rFonts w:cs="Miriam" w:hint="cs"/>
                      <w:sz w:val="18"/>
                      <w:szCs w:val="18"/>
                      <w:rtl/>
                    </w:rPr>
                    <w:t xml:space="preserve">צו (מס' 8) </w:t>
                  </w:r>
                  <w:r>
                    <w:rPr>
                      <w:rFonts w:cs="Miriam"/>
                      <w:sz w:val="18"/>
                      <w:szCs w:val="18"/>
                      <w:rtl/>
                    </w:rPr>
                    <w:br/>
                  </w:r>
                  <w:r>
                    <w:rPr>
                      <w:rFonts w:cs="Miriam" w:hint="cs"/>
                      <w:sz w:val="18"/>
                      <w:szCs w:val="18"/>
                      <w:rtl/>
                    </w:rPr>
                    <w:t>תשע"א-2011</w:t>
                  </w:r>
                </w:p>
              </w:txbxContent>
            </v:textbox>
          </v:shape>
        </w:pict>
      </w:r>
      <w:r w:rsidRPr="00693B5F">
        <w:rPr>
          <w:rFonts w:hint="cs"/>
          <w:noProof/>
          <w:sz w:val="22"/>
          <w:szCs w:val="22"/>
          <w:rtl/>
        </w:rPr>
        <w:t xml:space="preserve">חלק </w:t>
      </w:r>
      <w:r>
        <w:rPr>
          <w:rFonts w:hint="cs"/>
          <w:noProof/>
          <w:sz w:val="22"/>
          <w:szCs w:val="22"/>
          <w:rtl/>
        </w:rPr>
        <w:t>ט"ז</w:t>
      </w:r>
      <w:r w:rsidRPr="00693B5F">
        <w:rPr>
          <w:rFonts w:hint="cs"/>
          <w:noProof/>
          <w:sz w:val="22"/>
          <w:szCs w:val="22"/>
          <w:rtl/>
        </w:rPr>
        <w:t xml:space="preserve"> – </w:t>
      </w:r>
      <w:r>
        <w:rPr>
          <w:rFonts w:hint="cs"/>
          <w:noProof/>
          <w:sz w:val="22"/>
          <w:szCs w:val="22"/>
          <w:rtl/>
        </w:rPr>
        <w:t>עומר</w:t>
      </w:r>
    </w:p>
    <w:p w:rsidR="005E20F3" w:rsidRPr="00693B5F" w:rsidRDefault="005E20F3" w:rsidP="005E20F3">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5E20F3" w:rsidRPr="00693B5F" w:rsidRDefault="005E20F3" w:rsidP="005E20F3">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B4023D" w:rsidRDefault="005E20F3" w:rsidP="005E20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לדוגמה למועצות מקומיות (הריסת מבנים מסוכנים), התשל"ב-1972, שאימצה המועצה המקומית עומר</w:t>
      </w:r>
      <w:r>
        <w:rPr>
          <w:rStyle w:val="default"/>
          <w:rFonts w:cs="FrankRuehl" w:hint="cs"/>
          <w:rtl/>
        </w:rPr>
        <w:tab/>
        <w:t>3(ב)</w:t>
      </w:r>
      <w:r>
        <w:rPr>
          <w:rStyle w:val="default"/>
          <w:rFonts w:cs="FrankRuehl" w:hint="cs"/>
          <w:rtl/>
        </w:rPr>
        <w:tab/>
        <w:t>ב'</w:t>
      </w:r>
    </w:p>
    <w:p w:rsidR="005E20F3" w:rsidRDefault="005E20F3" w:rsidP="005E20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לעומר (סלילת רחובות), </w:t>
      </w:r>
      <w:r w:rsidR="00FB4109">
        <w:rPr>
          <w:rStyle w:val="default"/>
          <w:rFonts w:cs="FrankRuehl"/>
          <w:rtl/>
        </w:rPr>
        <w:br/>
      </w:r>
      <w:r>
        <w:rPr>
          <w:rStyle w:val="default"/>
          <w:rFonts w:cs="FrankRuehl" w:hint="cs"/>
          <w:rtl/>
        </w:rPr>
        <w:t>התשל"ה-1975</w:t>
      </w:r>
      <w:r>
        <w:rPr>
          <w:rStyle w:val="default"/>
          <w:rFonts w:cs="FrankRuehl" w:hint="cs"/>
          <w:rtl/>
        </w:rPr>
        <w:tab/>
        <w:t>11(א)</w:t>
      </w:r>
      <w:r>
        <w:rPr>
          <w:rStyle w:val="default"/>
          <w:rFonts w:cs="FrankRuehl" w:hint="cs"/>
          <w:rtl/>
        </w:rPr>
        <w:tab/>
        <w:t>א'</w:t>
      </w:r>
    </w:p>
    <w:p w:rsidR="005E20F3" w:rsidRDefault="005E20F3" w:rsidP="005E20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לעומר (שימור רחובות), </w:t>
      </w:r>
      <w:r>
        <w:rPr>
          <w:rStyle w:val="default"/>
          <w:rFonts w:cs="FrankRuehl" w:hint="cs"/>
          <w:rtl/>
        </w:rPr>
        <w:tab/>
        <w:t>8(א)</w:t>
      </w:r>
      <w:r>
        <w:rPr>
          <w:rStyle w:val="default"/>
          <w:rFonts w:cs="FrankRuehl" w:hint="cs"/>
          <w:rtl/>
        </w:rPr>
        <w:tab/>
        <w:t>א'</w:t>
      </w:r>
    </w:p>
    <w:p w:rsidR="005E20F3" w:rsidRDefault="005E20F3" w:rsidP="00FB41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התשל"ה-1975</w:t>
      </w:r>
      <w:r>
        <w:rPr>
          <w:rStyle w:val="default"/>
          <w:rFonts w:cs="FrankRuehl" w:hint="cs"/>
          <w:rtl/>
        </w:rPr>
        <w:tab/>
        <w:t>5, 6</w:t>
      </w:r>
      <w:r>
        <w:rPr>
          <w:rStyle w:val="default"/>
          <w:rFonts w:cs="FrankRuehl" w:hint="cs"/>
          <w:rtl/>
        </w:rPr>
        <w:tab/>
        <w:t>ב'</w:t>
      </w:r>
    </w:p>
    <w:p w:rsidR="005E20F3" w:rsidRDefault="005E20F3" w:rsidP="00FB41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2(א), (ב) </w:t>
      </w:r>
      <w:r>
        <w:rPr>
          <w:rStyle w:val="default"/>
          <w:rFonts w:cs="FrankRuehl"/>
          <w:rtl/>
        </w:rPr>
        <w:t>–</w:t>
      </w:r>
      <w:r>
        <w:rPr>
          <w:rStyle w:val="default"/>
          <w:rFonts w:cs="FrankRuehl" w:hint="cs"/>
          <w:rtl/>
        </w:rPr>
        <w:t xml:space="preserve"> לעניין דברים העלולים לגרום מטבעם נזק בנפילתם, (ג)</w:t>
      </w:r>
      <w:r>
        <w:rPr>
          <w:rStyle w:val="default"/>
          <w:rFonts w:cs="FrankRuehl" w:hint="cs"/>
          <w:rtl/>
        </w:rPr>
        <w:tab/>
        <w:t>ג'</w:t>
      </w:r>
    </w:p>
    <w:p w:rsidR="005E20F3" w:rsidRDefault="005E20F3" w:rsidP="005E20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לדוגמה למועצות מקומיות (סימון </w:t>
      </w:r>
      <w:r>
        <w:rPr>
          <w:rStyle w:val="default"/>
          <w:rFonts w:cs="FrankRuehl" w:hint="cs"/>
          <w:rtl/>
        </w:rPr>
        <w:tab/>
        <w:t>3(ג)</w:t>
      </w:r>
      <w:r>
        <w:rPr>
          <w:rStyle w:val="default"/>
          <w:rFonts w:cs="FrankRuehl" w:hint="cs"/>
          <w:rtl/>
        </w:rPr>
        <w:tab/>
        <w:t>ג'</w:t>
      </w:r>
    </w:p>
    <w:p w:rsidR="005E20F3" w:rsidRDefault="005E20F3" w:rsidP="00FB41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רחובות ולוחיות מספר בבניינים),</w:t>
      </w:r>
      <w:r>
        <w:rPr>
          <w:rStyle w:val="default"/>
          <w:rFonts w:cs="FrankRuehl" w:hint="cs"/>
          <w:rtl/>
        </w:rPr>
        <w:tab/>
        <w:t>6(1)</w:t>
      </w:r>
      <w:r>
        <w:rPr>
          <w:rStyle w:val="default"/>
          <w:rFonts w:cs="FrankRuehl" w:hint="cs"/>
          <w:rtl/>
        </w:rPr>
        <w:tab/>
      </w:r>
      <w:r w:rsidR="00F31DE7">
        <w:rPr>
          <w:rStyle w:val="default"/>
          <w:rFonts w:cs="FrankRuehl" w:hint="cs"/>
          <w:rtl/>
        </w:rPr>
        <w:t>ה</w:t>
      </w:r>
      <w:r>
        <w:rPr>
          <w:rStyle w:val="default"/>
          <w:rFonts w:cs="FrankRuehl" w:hint="cs"/>
          <w:rtl/>
        </w:rPr>
        <w:t>'</w:t>
      </w:r>
    </w:p>
    <w:p w:rsidR="005E20F3" w:rsidRDefault="00FB4109" w:rsidP="00FB41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 xml:space="preserve">התשל"ב-1972, </w:t>
      </w:r>
      <w:r w:rsidR="005E20F3">
        <w:rPr>
          <w:rStyle w:val="default"/>
          <w:rFonts w:cs="FrankRuehl" w:hint="cs"/>
          <w:rtl/>
        </w:rPr>
        <w:t>שאימצה המועצה המקומית עומר</w:t>
      </w:r>
    </w:p>
    <w:p w:rsidR="005E20F3" w:rsidRDefault="005E20F3" w:rsidP="005E20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לעומר (ביוב), התשל"ו-1975</w:t>
      </w:r>
      <w:r>
        <w:rPr>
          <w:rStyle w:val="default"/>
          <w:rFonts w:cs="FrankRuehl" w:hint="cs"/>
          <w:rtl/>
        </w:rPr>
        <w:tab/>
        <w:t>4(א), 5</w:t>
      </w:r>
      <w:r>
        <w:rPr>
          <w:rStyle w:val="default"/>
          <w:rFonts w:cs="FrankRuehl" w:hint="cs"/>
          <w:rtl/>
        </w:rPr>
        <w:tab/>
        <w:t>א'</w:t>
      </w:r>
    </w:p>
    <w:p w:rsidR="005E20F3" w:rsidRDefault="005E20F3" w:rsidP="005E20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לעומר (אספקת מים), התשל"ה-1975</w:t>
      </w:r>
      <w:r>
        <w:rPr>
          <w:rStyle w:val="default"/>
          <w:rFonts w:cs="FrankRuehl" w:hint="cs"/>
          <w:rtl/>
        </w:rPr>
        <w:tab/>
        <w:t>16(א)</w:t>
      </w:r>
      <w:r>
        <w:rPr>
          <w:rStyle w:val="default"/>
          <w:rFonts w:cs="FrankRuehl" w:hint="cs"/>
          <w:rtl/>
        </w:rPr>
        <w:tab/>
        <w:t>א'</w:t>
      </w:r>
    </w:p>
    <w:p w:rsidR="005E20F3" w:rsidRDefault="005E20F3" w:rsidP="00FB41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3(א), 15, 17, 18(ב)</w:t>
      </w:r>
      <w:r>
        <w:rPr>
          <w:rStyle w:val="default"/>
          <w:rFonts w:cs="FrankRuehl" w:hint="cs"/>
          <w:rtl/>
        </w:rPr>
        <w:tab/>
        <w:t>ב'</w:t>
      </w:r>
    </w:p>
    <w:p w:rsidR="005E20F3" w:rsidRDefault="005E20F3" w:rsidP="00FB41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14</w:t>
      </w:r>
      <w:r>
        <w:rPr>
          <w:rStyle w:val="default"/>
          <w:rFonts w:cs="FrankRuehl" w:hint="cs"/>
          <w:rtl/>
        </w:rPr>
        <w:tab/>
        <w:t>ג'</w:t>
      </w:r>
    </w:p>
    <w:p w:rsidR="005E20F3" w:rsidRDefault="005E20F3" w:rsidP="005E20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לעומר (מודעות ושלטים), </w:t>
      </w:r>
      <w:r>
        <w:rPr>
          <w:rStyle w:val="default"/>
          <w:rFonts w:cs="FrankRuehl" w:hint="cs"/>
          <w:rtl/>
        </w:rPr>
        <w:tab/>
        <w:t xml:space="preserve">2 </w:t>
      </w:r>
      <w:r>
        <w:rPr>
          <w:rStyle w:val="default"/>
          <w:rFonts w:cs="FrankRuehl"/>
          <w:rtl/>
        </w:rPr>
        <w:t>–</w:t>
      </w:r>
      <w:r>
        <w:rPr>
          <w:rStyle w:val="default"/>
          <w:rFonts w:cs="FrankRuehl" w:hint="cs"/>
          <w:rtl/>
        </w:rPr>
        <w:t xml:space="preserve"> לעניין מודעות חז</w:t>
      </w:r>
      <w:r w:rsidR="00FB4109">
        <w:rPr>
          <w:rStyle w:val="default"/>
          <w:rFonts w:cs="FrankRuehl" w:hint="cs"/>
          <w:rtl/>
        </w:rPr>
        <w:t xml:space="preserve">ותיות, </w:t>
      </w:r>
    </w:p>
    <w:p w:rsidR="005E20F3" w:rsidRDefault="005E20F3" w:rsidP="00FB41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התשל"ו-1976</w:t>
      </w:r>
      <w:r>
        <w:rPr>
          <w:rStyle w:val="default"/>
          <w:rFonts w:cs="FrankRuehl" w:hint="cs"/>
          <w:rtl/>
        </w:rPr>
        <w:tab/>
        <w:t xml:space="preserve">שלטים ולוחיות פרסומת למעט </w:t>
      </w:r>
      <w:r>
        <w:rPr>
          <w:rStyle w:val="default"/>
          <w:rFonts w:cs="FrankRuehl"/>
          <w:rtl/>
        </w:rPr>
        <w:t>–</w:t>
      </w:r>
    </w:p>
    <w:p w:rsidR="005E20F3" w:rsidRDefault="005E20F3" w:rsidP="005E20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820" w:right="1843"/>
        <w:jc w:val="left"/>
        <w:rPr>
          <w:rStyle w:val="default"/>
          <w:rFonts w:cs="FrankRuehl" w:hint="cs"/>
          <w:rtl/>
        </w:rPr>
      </w:pPr>
      <w:r>
        <w:rPr>
          <w:rStyle w:val="default"/>
          <w:rFonts w:cs="FrankRuehl" w:hint="cs"/>
          <w:rtl/>
        </w:rPr>
        <w:t>(1) מודעות אבל;</w:t>
      </w:r>
    </w:p>
    <w:p w:rsidR="005E20F3" w:rsidRDefault="005E20F3" w:rsidP="005E20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820" w:right="1843"/>
        <w:jc w:val="left"/>
        <w:rPr>
          <w:rStyle w:val="default"/>
          <w:rFonts w:cs="FrankRuehl" w:hint="cs"/>
          <w:rtl/>
        </w:rPr>
      </w:pPr>
      <w:r>
        <w:rPr>
          <w:rStyle w:val="default"/>
          <w:rFonts w:cs="FrankRuehl" w:hint="cs"/>
          <w:rtl/>
        </w:rPr>
        <w:t>(2) מודעות ושלטים המצויים בתוך בית עסק, בחנות, בדוכן וכיוצא באלה, ואינם מופנים אל מחוץ להם,</w:t>
      </w:r>
    </w:p>
    <w:p w:rsidR="005E20F3" w:rsidRDefault="005E20F3" w:rsidP="005E20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7(א), (ב), 8 </w:t>
      </w:r>
      <w:r>
        <w:rPr>
          <w:rStyle w:val="default"/>
          <w:rFonts w:cs="FrankRuehl"/>
          <w:rtl/>
        </w:rPr>
        <w:t>–</w:t>
      </w:r>
      <w:r>
        <w:rPr>
          <w:rStyle w:val="default"/>
          <w:rFonts w:cs="FrankRuehl" w:hint="cs"/>
          <w:rtl/>
        </w:rPr>
        <w:t xml:space="preserve"> ובלבד שהמודעה, השלט או לוחית הפרסומת פורסמו או הוצגו בהתאם להוראות החוק, 9(א), </w:t>
      </w:r>
    </w:p>
    <w:p w:rsidR="005E20F3" w:rsidRDefault="005E20F3" w:rsidP="005E20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9(ב) </w:t>
      </w:r>
      <w:r>
        <w:rPr>
          <w:rStyle w:val="default"/>
          <w:rFonts w:cs="FrankRuehl"/>
          <w:rtl/>
        </w:rPr>
        <w:t>–</w:t>
      </w:r>
      <w:r>
        <w:rPr>
          <w:rStyle w:val="default"/>
          <w:rFonts w:cs="FrankRuehl" w:hint="cs"/>
          <w:rtl/>
        </w:rPr>
        <w:t xml:space="preserve"> לעניין כלי טיס בלבד, </w:t>
      </w:r>
    </w:p>
    <w:p w:rsidR="005E20F3" w:rsidRDefault="005E20F3" w:rsidP="005E20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10 </w:t>
      </w:r>
      <w:r>
        <w:rPr>
          <w:rStyle w:val="default"/>
          <w:rFonts w:cs="FrankRuehl"/>
          <w:rtl/>
        </w:rPr>
        <w:t>–</w:t>
      </w:r>
      <w:r>
        <w:rPr>
          <w:rStyle w:val="default"/>
          <w:rFonts w:cs="FrankRuehl" w:hint="cs"/>
          <w:rtl/>
        </w:rPr>
        <w:t xml:space="preserve"> לעניין מודעות בשטח ציבורי בלבד ולמעט לעניין מודעות אבל, נשיאת מודעה על כלי רכב או מודעה הנישאת בידי אדם במהלך אסיפה או הפגנה, </w:t>
      </w:r>
    </w:p>
    <w:p w:rsidR="005E20F3" w:rsidRDefault="005E20F3" w:rsidP="005E20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12(א) </w:t>
      </w:r>
      <w:r>
        <w:rPr>
          <w:rStyle w:val="default"/>
          <w:rFonts w:cs="FrankRuehl"/>
          <w:rtl/>
        </w:rPr>
        <w:t>–</w:t>
      </w:r>
      <w:r>
        <w:rPr>
          <w:rStyle w:val="default"/>
          <w:rFonts w:cs="FrankRuehl" w:hint="cs"/>
          <w:rtl/>
        </w:rPr>
        <w:t xml:space="preserve"> למעט מודעות אבל</w:t>
      </w:r>
      <w:r w:rsidR="00FB4109">
        <w:rPr>
          <w:rStyle w:val="default"/>
          <w:rFonts w:cs="FrankRuehl" w:hint="cs"/>
          <w:rtl/>
        </w:rPr>
        <w:tab/>
        <w:t>ב'</w:t>
      </w:r>
    </w:p>
    <w:p w:rsidR="005E20F3" w:rsidRDefault="005E20F3" w:rsidP="005E20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לדוגמה למועצות מקומיות (החזקת מקלטים), התשל"ו-1975, שאימצה המועצה המקומית עומר</w:t>
      </w:r>
      <w:r>
        <w:rPr>
          <w:rStyle w:val="default"/>
          <w:rFonts w:cs="FrankRuehl" w:hint="cs"/>
          <w:rtl/>
        </w:rPr>
        <w:tab/>
        <w:t>2</w:t>
      </w:r>
      <w:r>
        <w:rPr>
          <w:rStyle w:val="default"/>
          <w:rFonts w:cs="FrankRuehl" w:hint="cs"/>
          <w:rtl/>
        </w:rPr>
        <w:tab/>
        <w:t>ב'</w:t>
      </w:r>
    </w:p>
    <w:p w:rsidR="005E20F3" w:rsidRDefault="005E20F3" w:rsidP="005E20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לדוגמה למועצות מקומיות (תברואה </w:t>
      </w:r>
      <w:r>
        <w:rPr>
          <w:rStyle w:val="default"/>
          <w:rFonts w:cs="FrankRuehl" w:hint="cs"/>
          <w:rtl/>
        </w:rPr>
        <w:tab/>
        <w:t>6(ג), 11, 13, 14</w:t>
      </w:r>
      <w:r>
        <w:rPr>
          <w:rStyle w:val="default"/>
          <w:rFonts w:cs="FrankRuehl" w:hint="cs"/>
          <w:rtl/>
        </w:rPr>
        <w:tab/>
        <w:t>א'</w:t>
      </w:r>
    </w:p>
    <w:p w:rsidR="005E20F3" w:rsidRDefault="005E20F3" w:rsidP="00FB41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 xml:space="preserve">וסילוק מפגעים), התשל"ב-1972, שאימצה </w:t>
      </w:r>
      <w:r>
        <w:rPr>
          <w:rStyle w:val="default"/>
          <w:rFonts w:cs="FrankRuehl" w:hint="cs"/>
          <w:rtl/>
        </w:rPr>
        <w:tab/>
        <w:t xml:space="preserve">5(א) </w:t>
      </w:r>
      <w:r>
        <w:rPr>
          <w:rStyle w:val="default"/>
          <w:rFonts w:cs="FrankRuehl"/>
          <w:rtl/>
        </w:rPr>
        <w:t>–</w:t>
      </w:r>
      <w:r>
        <w:rPr>
          <w:rStyle w:val="default"/>
          <w:rFonts w:cs="FrankRuehl" w:hint="cs"/>
          <w:rtl/>
        </w:rPr>
        <w:t xml:space="preserve"> לגבי מפגע לפי:</w:t>
      </w:r>
      <w:r w:rsidR="005C466C">
        <w:rPr>
          <w:rStyle w:val="default"/>
          <w:rFonts w:cs="FrankRuehl" w:hint="cs"/>
          <w:rtl/>
        </w:rPr>
        <w:t xml:space="preserve"> </w:t>
      </w:r>
    </w:p>
    <w:p w:rsidR="005E20F3" w:rsidRDefault="005E20F3" w:rsidP="005C466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המועצה המקומית עומר</w:t>
      </w:r>
      <w:r>
        <w:rPr>
          <w:rStyle w:val="default"/>
          <w:rFonts w:cs="FrankRuehl" w:hint="cs"/>
          <w:rtl/>
        </w:rPr>
        <w:tab/>
        <w:t xml:space="preserve">2(2), (4), (9) עד (11), (17) עד (19), (21) עד (29), </w:t>
      </w:r>
      <w:r w:rsidR="005C466C">
        <w:rPr>
          <w:rStyle w:val="default"/>
          <w:rFonts w:cs="FrankRuehl" w:hint="cs"/>
          <w:rtl/>
        </w:rPr>
        <w:t xml:space="preserve">(30) </w:t>
      </w:r>
      <w:r w:rsidR="005C466C">
        <w:rPr>
          <w:rStyle w:val="default"/>
          <w:rFonts w:cs="FrankRuehl"/>
          <w:rtl/>
        </w:rPr>
        <w:t>–</w:t>
      </w:r>
      <w:r w:rsidR="005C466C">
        <w:rPr>
          <w:rStyle w:val="default"/>
          <w:rFonts w:cs="FrankRuehl" w:hint="cs"/>
          <w:rtl/>
        </w:rPr>
        <w:t xml:space="preserve"> ובלבד שנמסרה התראה על כך זמן סביר מראש, </w:t>
      </w:r>
    </w:p>
    <w:p w:rsidR="005E20F3" w:rsidRDefault="005C466C" w:rsidP="005C466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10 </w:t>
      </w:r>
      <w:r>
        <w:rPr>
          <w:rStyle w:val="default"/>
          <w:rFonts w:cs="FrankRuehl"/>
          <w:rtl/>
        </w:rPr>
        <w:t>–</w:t>
      </w:r>
      <w:r>
        <w:rPr>
          <w:rStyle w:val="default"/>
          <w:rFonts w:cs="FrankRuehl" w:hint="cs"/>
          <w:rtl/>
        </w:rPr>
        <w:t xml:space="preserve"> לעניין סעיף זה, המונח "בסביבתו" משמעו הנכס, </w:t>
      </w:r>
      <w:r w:rsidR="00FB4109">
        <w:rPr>
          <w:rStyle w:val="default"/>
          <w:rFonts w:cs="FrankRuehl" w:hint="cs"/>
          <w:rtl/>
        </w:rPr>
        <w:t xml:space="preserve">חצרו, והמיתקנים המשמשים אותו, </w:t>
      </w:r>
    </w:p>
    <w:p w:rsidR="005C466C" w:rsidRDefault="005C466C" w:rsidP="00FB41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12, 17(4), (8) </w:t>
      </w:r>
      <w:r>
        <w:rPr>
          <w:rStyle w:val="default"/>
          <w:rFonts w:cs="FrankRuehl"/>
          <w:rtl/>
        </w:rPr>
        <w:t>–</w:t>
      </w:r>
      <w:r>
        <w:rPr>
          <w:rStyle w:val="default"/>
          <w:rFonts w:cs="FrankRuehl" w:hint="cs"/>
          <w:rtl/>
        </w:rPr>
        <w:t xml:space="preserve"> למעט אבן וחול שאינם גורמים למפגע, (9) </w:t>
      </w:r>
      <w:r>
        <w:rPr>
          <w:rStyle w:val="default"/>
          <w:rFonts w:cs="FrankRuehl"/>
          <w:rtl/>
        </w:rPr>
        <w:t>–</w:t>
      </w:r>
      <w:r>
        <w:rPr>
          <w:rStyle w:val="default"/>
          <w:rFonts w:cs="FrankRuehl" w:hint="cs"/>
          <w:rtl/>
        </w:rPr>
        <w:t xml:space="preserve"> לעניין השלכת נבלות בעלי חיים וחלקיהן</w:t>
      </w:r>
      <w:r>
        <w:rPr>
          <w:rStyle w:val="default"/>
          <w:rFonts w:cs="FrankRuehl" w:hint="cs"/>
          <w:rtl/>
        </w:rPr>
        <w:tab/>
        <w:t>ב'</w:t>
      </w:r>
    </w:p>
    <w:p w:rsidR="005C466C" w:rsidRDefault="005C466C" w:rsidP="00FB41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17(6)(7) </w:t>
      </w:r>
      <w:r>
        <w:rPr>
          <w:rStyle w:val="default"/>
          <w:rFonts w:cs="FrankRuehl"/>
          <w:rtl/>
        </w:rPr>
        <w:t>–</w:t>
      </w:r>
      <w:r>
        <w:rPr>
          <w:rStyle w:val="default"/>
          <w:rFonts w:cs="FrankRuehl" w:hint="cs"/>
          <w:rtl/>
        </w:rPr>
        <w:t xml:space="preserve"> למעט לעניין שפיכת מים, (9) </w:t>
      </w:r>
      <w:r>
        <w:rPr>
          <w:rStyle w:val="default"/>
          <w:rFonts w:cs="FrankRuehl"/>
          <w:rtl/>
        </w:rPr>
        <w:t>–</w:t>
      </w:r>
      <w:r>
        <w:rPr>
          <w:rStyle w:val="default"/>
          <w:rFonts w:cs="FrankRuehl" w:hint="cs"/>
          <w:rtl/>
        </w:rPr>
        <w:t xml:space="preserve"> לעניין השלכת פסולת מזון, (12)</w:t>
      </w:r>
      <w:r>
        <w:rPr>
          <w:rStyle w:val="default"/>
          <w:rFonts w:cs="FrankRuehl" w:hint="cs"/>
          <w:rtl/>
        </w:rPr>
        <w:tab/>
        <w:t>ג'</w:t>
      </w:r>
    </w:p>
    <w:p w:rsidR="005E20F3" w:rsidRDefault="005E20F3" w:rsidP="00F31D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r>
      <w:r w:rsidR="005C466C">
        <w:rPr>
          <w:rStyle w:val="default"/>
          <w:rFonts w:cs="FrankRuehl" w:hint="cs"/>
          <w:rtl/>
        </w:rPr>
        <w:t>חוק עזר לעומר (מניעת רעש), התשל"ז-1977</w:t>
      </w:r>
      <w:r w:rsidR="005C466C">
        <w:rPr>
          <w:rStyle w:val="default"/>
          <w:rFonts w:cs="FrankRuehl" w:hint="cs"/>
          <w:rtl/>
        </w:rPr>
        <w:tab/>
        <w:t>2(א), (ב), (ד)</w:t>
      </w:r>
      <w:r w:rsidR="005C466C">
        <w:rPr>
          <w:rStyle w:val="default"/>
          <w:rFonts w:cs="FrankRuehl" w:hint="cs"/>
          <w:rtl/>
        </w:rPr>
        <w:tab/>
      </w:r>
      <w:r w:rsidR="00F31DE7">
        <w:rPr>
          <w:rStyle w:val="default"/>
          <w:rFonts w:cs="FrankRuehl" w:hint="cs"/>
          <w:rtl/>
        </w:rPr>
        <w:t>ד</w:t>
      </w:r>
      <w:r w:rsidR="005C466C">
        <w:rPr>
          <w:rStyle w:val="default"/>
          <w:rFonts w:cs="FrankRuehl" w:hint="cs"/>
          <w:rtl/>
        </w:rPr>
        <w:t>'</w:t>
      </w:r>
    </w:p>
    <w:p w:rsidR="005C466C" w:rsidRDefault="005C466C" w:rsidP="005E20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 xml:space="preserve">חוק עזר לעומר (הגנה על הצומח), </w:t>
      </w:r>
      <w:r>
        <w:rPr>
          <w:rStyle w:val="default"/>
          <w:rFonts w:cs="FrankRuehl" w:hint="cs"/>
          <w:rtl/>
        </w:rPr>
        <w:tab/>
        <w:t xml:space="preserve">2 </w:t>
      </w:r>
      <w:r>
        <w:rPr>
          <w:rStyle w:val="default"/>
          <w:rFonts w:cs="FrankRuehl"/>
          <w:rtl/>
        </w:rPr>
        <w:t>–</w:t>
      </w:r>
      <w:r w:rsidR="00FB4109">
        <w:rPr>
          <w:rStyle w:val="default"/>
          <w:rFonts w:cs="FrankRuehl" w:hint="cs"/>
          <w:rtl/>
        </w:rPr>
        <w:t xml:space="preserve"> כאשר העבירה נעשית בגן </w:t>
      </w:r>
    </w:p>
    <w:p w:rsidR="005C466C" w:rsidRDefault="005C466C" w:rsidP="005C466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התשל"ז-1976</w:t>
      </w:r>
      <w:r>
        <w:rPr>
          <w:rStyle w:val="default"/>
          <w:rFonts w:cs="FrankRuehl" w:hint="cs"/>
          <w:rtl/>
        </w:rPr>
        <w:tab/>
        <w:t>ציבורי או שדרה או כאשר הפגיעה היא בעץ או בצמח מוגן,</w:t>
      </w:r>
    </w:p>
    <w:p w:rsidR="005C466C" w:rsidRDefault="005C466C" w:rsidP="005C466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8</w:t>
      </w:r>
      <w:r w:rsidR="00FB4109">
        <w:rPr>
          <w:rStyle w:val="default"/>
          <w:rFonts w:cs="FrankRuehl" w:hint="cs"/>
          <w:rtl/>
        </w:rPr>
        <w:tab/>
        <w:t>ב'</w:t>
      </w:r>
    </w:p>
    <w:p w:rsidR="005C466C" w:rsidRDefault="005C466C" w:rsidP="00FB41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3, 4(1)</w:t>
      </w:r>
      <w:r>
        <w:rPr>
          <w:rStyle w:val="default"/>
          <w:rFonts w:cs="FrankRuehl" w:hint="cs"/>
          <w:rtl/>
        </w:rPr>
        <w:tab/>
        <w:t>ג'</w:t>
      </w:r>
    </w:p>
    <w:p w:rsidR="005C466C" w:rsidRDefault="005C466C" w:rsidP="00FB41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5 </w:t>
      </w:r>
      <w:r>
        <w:rPr>
          <w:rStyle w:val="default"/>
          <w:rFonts w:cs="FrankRuehl"/>
          <w:rtl/>
        </w:rPr>
        <w:t>–</w:t>
      </w:r>
      <w:r>
        <w:rPr>
          <w:rStyle w:val="default"/>
          <w:rFonts w:cs="FrankRuehl" w:hint="cs"/>
          <w:rtl/>
        </w:rPr>
        <w:t xml:space="preserve"> לעניין השחתה, </w:t>
      </w:r>
      <w:r w:rsidR="00FB4109">
        <w:rPr>
          <w:rStyle w:val="default"/>
          <w:rFonts w:cs="FrankRuehl" w:hint="cs"/>
          <w:rtl/>
        </w:rPr>
        <w:t>6</w:t>
      </w:r>
      <w:r>
        <w:rPr>
          <w:rStyle w:val="default"/>
          <w:rFonts w:cs="FrankRuehl" w:hint="cs"/>
          <w:rtl/>
        </w:rPr>
        <w:tab/>
      </w:r>
      <w:r w:rsidR="00F31DE7">
        <w:rPr>
          <w:rStyle w:val="default"/>
          <w:rFonts w:cs="FrankRuehl" w:hint="cs"/>
          <w:rtl/>
        </w:rPr>
        <w:t>ה</w:t>
      </w:r>
      <w:r>
        <w:rPr>
          <w:rStyle w:val="default"/>
          <w:rFonts w:cs="FrankRuehl" w:hint="cs"/>
          <w:rtl/>
        </w:rPr>
        <w:t>'</w:t>
      </w:r>
    </w:p>
    <w:p w:rsidR="005C466C" w:rsidRDefault="005C466C" w:rsidP="005E20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r>
      <w:r w:rsidR="00756C29">
        <w:rPr>
          <w:rStyle w:val="default"/>
          <w:rFonts w:cs="FrankRuehl" w:hint="cs"/>
          <w:rtl/>
        </w:rPr>
        <w:t xml:space="preserve">חוק עזר לעומר (הסדרת גדר חיה), </w:t>
      </w:r>
      <w:r w:rsidR="00FB4109">
        <w:rPr>
          <w:rStyle w:val="default"/>
          <w:rFonts w:cs="FrankRuehl"/>
          <w:rtl/>
        </w:rPr>
        <w:br/>
      </w:r>
      <w:r w:rsidR="00756C29">
        <w:rPr>
          <w:rStyle w:val="default"/>
          <w:rFonts w:cs="FrankRuehl" w:hint="cs"/>
          <w:rtl/>
        </w:rPr>
        <w:t>התשל"ו-1976</w:t>
      </w:r>
      <w:r w:rsidR="00756C29">
        <w:rPr>
          <w:rStyle w:val="default"/>
          <w:rFonts w:cs="FrankRuehl" w:hint="cs"/>
          <w:rtl/>
        </w:rPr>
        <w:tab/>
        <w:t>3(ג)</w:t>
      </w:r>
      <w:r w:rsidR="00756C29">
        <w:rPr>
          <w:rStyle w:val="default"/>
          <w:rFonts w:cs="FrankRuehl" w:hint="cs"/>
          <w:rtl/>
        </w:rPr>
        <w:tab/>
        <w:t>ב'</w:t>
      </w:r>
    </w:p>
    <w:p w:rsidR="00756C29" w:rsidRDefault="00756C29" w:rsidP="005E20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חוק עזר לעומר (עקירת עצים), התשל"ז-1977</w:t>
      </w:r>
      <w:r>
        <w:rPr>
          <w:rStyle w:val="default"/>
          <w:rFonts w:cs="FrankRuehl" w:hint="cs"/>
          <w:rtl/>
        </w:rPr>
        <w:tab/>
        <w:t>2(א)</w:t>
      </w:r>
      <w:r>
        <w:rPr>
          <w:rStyle w:val="default"/>
          <w:rFonts w:cs="FrankRuehl" w:hint="cs"/>
          <w:rtl/>
        </w:rPr>
        <w:tab/>
        <w:t>א'</w:t>
      </w:r>
    </w:p>
    <w:p w:rsidR="00756C29" w:rsidRDefault="00756C29" w:rsidP="00F31D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 xml:space="preserve">חוק עזר לעומר (הוצאת אשפה), </w:t>
      </w:r>
      <w:r w:rsidR="00F31DE7">
        <w:rPr>
          <w:rStyle w:val="default"/>
          <w:rFonts w:cs="FrankRuehl" w:hint="cs"/>
          <w:rtl/>
        </w:rPr>
        <w:tab/>
        <w:t>6(ב)</w:t>
      </w:r>
      <w:r w:rsidR="00F31DE7">
        <w:rPr>
          <w:rStyle w:val="default"/>
          <w:rFonts w:cs="FrankRuehl" w:hint="cs"/>
          <w:rtl/>
        </w:rPr>
        <w:tab/>
        <w:t>א'</w:t>
      </w:r>
    </w:p>
    <w:p w:rsidR="00F31DE7" w:rsidRDefault="00F31DE7" w:rsidP="00FB41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התשל"ז-1977</w:t>
      </w:r>
      <w:r>
        <w:rPr>
          <w:rStyle w:val="default"/>
          <w:rFonts w:cs="FrankRuehl" w:hint="cs"/>
          <w:rtl/>
        </w:rPr>
        <w:tab/>
        <w:t>2, 3, 4(א)</w:t>
      </w:r>
      <w:r>
        <w:rPr>
          <w:rStyle w:val="default"/>
          <w:rFonts w:cs="FrankRuehl" w:hint="cs"/>
          <w:rtl/>
        </w:rPr>
        <w:tab/>
        <w:t>ב'</w:t>
      </w:r>
    </w:p>
    <w:p w:rsidR="00F31DE7" w:rsidRDefault="00F31DE7" w:rsidP="00F31D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חוק עזר לעומר (ניקוי מגרשים, חצרות וכניסות לבניינים), התשל"ה-1975</w:t>
      </w:r>
      <w:r>
        <w:rPr>
          <w:rStyle w:val="default"/>
          <w:rFonts w:cs="FrankRuehl" w:hint="cs"/>
          <w:rtl/>
        </w:rPr>
        <w:tab/>
        <w:t>3, 5א(ג)</w:t>
      </w:r>
      <w:r>
        <w:rPr>
          <w:rStyle w:val="default"/>
          <w:rFonts w:cs="FrankRuehl" w:hint="cs"/>
          <w:rtl/>
        </w:rPr>
        <w:tab/>
        <w:t>ב'</w:t>
      </w:r>
    </w:p>
    <w:p w:rsidR="00F31DE7" w:rsidRDefault="00F31DE7" w:rsidP="00F31D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 xml:space="preserve">חוק עזר לעומר (ניקוי מדרכות), </w:t>
      </w:r>
      <w:r>
        <w:rPr>
          <w:rStyle w:val="default"/>
          <w:rFonts w:cs="FrankRuehl" w:hint="cs"/>
          <w:rtl/>
        </w:rPr>
        <w:tab/>
        <w:t>4</w:t>
      </w:r>
      <w:r>
        <w:rPr>
          <w:rStyle w:val="default"/>
          <w:rFonts w:cs="FrankRuehl" w:hint="cs"/>
          <w:rtl/>
        </w:rPr>
        <w:tab/>
        <w:t>ב'</w:t>
      </w:r>
    </w:p>
    <w:p w:rsidR="00F31DE7" w:rsidRDefault="00F31DE7" w:rsidP="00FB41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התשל"ט-1979</w:t>
      </w:r>
      <w:r>
        <w:rPr>
          <w:rStyle w:val="default"/>
          <w:rFonts w:cs="FrankRuehl" w:hint="cs"/>
          <w:rtl/>
        </w:rPr>
        <w:tab/>
        <w:t>2(א)</w:t>
      </w:r>
      <w:r>
        <w:rPr>
          <w:rStyle w:val="default"/>
          <w:rFonts w:cs="FrankRuehl" w:hint="cs"/>
          <w:rtl/>
        </w:rPr>
        <w:tab/>
        <w:t>ג'</w:t>
      </w:r>
    </w:p>
    <w:p w:rsidR="00F31DE7" w:rsidRDefault="00F31DE7" w:rsidP="00F31D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17.</w:t>
      </w:r>
      <w:r>
        <w:rPr>
          <w:rStyle w:val="default"/>
          <w:rFonts w:cs="FrankRuehl" w:hint="cs"/>
          <w:rtl/>
        </w:rPr>
        <w:tab/>
        <w:t xml:space="preserve">חוק עזר לעומר (פינוי חפצים מיושנים), </w:t>
      </w:r>
      <w:r>
        <w:rPr>
          <w:rStyle w:val="default"/>
          <w:rFonts w:cs="FrankRuehl" w:hint="cs"/>
          <w:rtl/>
        </w:rPr>
        <w:tab/>
        <w:t xml:space="preserve">2 </w:t>
      </w:r>
      <w:r>
        <w:rPr>
          <w:rStyle w:val="default"/>
          <w:rFonts w:cs="FrankRuehl"/>
          <w:rtl/>
        </w:rPr>
        <w:t>–</w:t>
      </w:r>
      <w:r>
        <w:rPr>
          <w:rStyle w:val="default"/>
          <w:rFonts w:cs="FrankRuehl" w:hint="cs"/>
          <w:rtl/>
        </w:rPr>
        <w:t xml:space="preserve"> לעניין מקום ציבורי בלבד, </w:t>
      </w:r>
    </w:p>
    <w:p w:rsidR="00F31DE7" w:rsidRDefault="00F31DE7" w:rsidP="00FB41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התשמ"א-1981</w:t>
      </w:r>
      <w:r>
        <w:rPr>
          <w:rStyle w:val="default"/>
          <w:rFonts w:cs="FrankRuehl" w:hint="cs"/>
          <w:rtl/>
        </w:rPr>
        <w:tab/>
        <w:t xml:space="preserve">3 </w:t>
      </w:r>
      <w:r>
        <w:rPr>
          <w:rStyle w:val="default"/>
          <w:rFonts w:cs="FrankRuehl"/>
          <w:rtl/>
        </w:rPr>
        <w:t>–</w:t>
      </w:r>
      <w:r>
        <w:rPr>
          <w:rStyle w:val="default"/>
          <w:rFonts w:cs="FrankRuehl" w:hint="cs"/>
          <w:rtl/>
        </w:rPr>
        <w:t xml:space="preserve"> לעניין מקום ציבורי בלבד</w:t>
      </w:r>
      <w:r>
        <w:rPr>
          <w:rStyle w:val="default"/>
          <w:rFonts w:cs="FrankRuehl" w:hint="cs"/>
          <w:rtl/>
        </w:rPr>
        <w:tab/>
        <w:t>ב'</w:t>
      </w:r>
    </w:p>
    <w:p w:rsidR="00F31DE7" w:rsidRDefault="00F31DE7" w:rsidP="00F31D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18.</w:t>
      </w:r>
      <w:r>
        <w:rPr>
          <w:rStyle w:val="default"/>
          <w:rFonts w:cs="FrankRuehl" w:hint="cs"/>
          <w:rtl/>
        </w:rPr>
        <w:tab/>
        <w:t xml:space="preserve">חוק עזר לעומר (החזקת בעלי חיים), </w:t>
      </w:r>
      <w:r>
        <w:rPr>
          <w:rStyle w:val="default"/>
          <w:rFonts w:cs="FrankRuehl" w:hint="cs"/>
          <w:rtl/>
        </w:rPr>
        <w:tab/>
        <w:t>3(ב), 6(ג)</w:t>
      </w:r>
      <w:r>
        <w:rPr>
          <w:rStyle w:val="default"/>
          <w:rFonts w:cs="FrankRuehl" w:hint="cs"/>
          <w:rtl/>
        </w:rPr>
        <w:tab/>
        <w:t>א'</w:t>
      </w:r>
    </w:p>
    <w:p w:rsidR="00F31DE7" w:rsidRDefault="00F31DE7" w:rsidP="00FB41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התשל"ו-1976</w:t>
      </w:r>
      <w:r>
        <w:rPr>
          <w:rStyle w:val="default"/>
          <w:rFonts w:cs="FrankRuehl" w:hint="cs"/>
          <w:rtl/>
        </w:rPr>
        <w:tab/>
        <w:t>2, 4, 5(ב)</w:t>
      </w:r>
      <w:r>
        <w:rPr>
          <w:rStyle w:val="default"/>
          <w:rFonts w:cs="FrankRuehl" w:hint="cs"/>
          <w:rtl/>
        </w:rPr>
        <w:tab/>
        <w:t>ב'</w:t>
      </w:r>
    </w:p>
    <w:p w:rsidR="00F31DE7" w:rsidRDefault="00F31DE7" w:rsidP="00F31D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19.</w:t>
      </w:r>
      <w:r>
        <w:rPr>
          <w:rStyle w:val="default"/>
          <w:rFonts w:cs="FrankRuehl" w:hint="cs"/>
          <w:rtl/>
        </w:rPr>
        <w:tab/>
        <w:t>חוק עזר לעומר (פיקוח על כלבים וחתולים), התשנ"ח-1998</w:t>
      </w:r>
      <w:r>
        <w:rPr>
          <w:rStyle w:val="default"/>
          <w:rFonts w:cs="FrankRuehl" w:hint="cs"/>
          <w:rtl/>
        </w:rPr>
        <w:tab/>
        <w:t>2(ו), 6(ב)</w:t>
      </w:r>
      <w:r>
        <w:rPr>
          <w:rStyle w:val="default"/>
          <w:rFonts w:cs="FrankRuehl" w:hint="cs"/>
          <w:rtl/>
        </w:rPr>
        <w:tab/>
        <w:t>ב'</w:t>
      </w:r>
    </w:p>
    <w:p w:rsidR="00F31DE7" w:rsidRDefault="00F31DE7" w:rsidP="00F31D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20.</w:t>
      </w:r>
      <w:r>
        <w:rPr>
          <w:rStyle w:val="default"/>
          <w:rFonts w:cs="FrankRuehl" w:hint="cs"/>
          <w:rtl/>
        </w:rPr>
        <w:tab/>
        <w:t xml:space="preserve">חוק עזר לעומר (הדברת מזיקים), </w:t>
      </w:r>
      <w:r w:rsidR="00FB4109">
        <w:rPr>
          <w:rStyle w:val="default"/>
          <w:rFonts w:cs="FrankRuehl"/>
          <w:rtl/>
        </w:rPr>
        <w:br/>
      </w:r>
      <w:r>
        <w:rPr>
          <w:rStyle w:val="default"/>
          <w:rFonts w:cs="FrankRuehl" w:hint="cs"/>
          <w:rtl/>
        </w:rPr>
        <w:t>התשל"ח-1978</w:t>
      </w:r>
      <w:r>
        <w:rPr>
          <w:rStyle w:val="default"/>
          <w:rFonts w:cs="FrankRuehl" w:hint="cs"/>
          <w:rtl/>
        </w:rPr>
        <w:tab/>
        <w:t>3(ג)</w:t>
      </w:r>
      <w:r>
        <w:rPr>
          <w:rStyle w:val="default"/>
          <w:rFonts w:cs="FrankRuehl" w:hint="cs"/>
          <w:rtl/>
        </w:rPr>
        <w:tab/>
        <w:t>א'</w:t>
      </w:r>
    </w:p>
    <w:p w:rsidR="00F31DE7" w:rsidRDefault="00F31DE7" w:rsidP="00F31D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21.</w:t>
      </w:r>
      <w:r>
        <w:rPr>
          <w:rStyle w:val="default"/>
          <w:rFonts w:cs="FrankRuehl" w:hint="cs"/>
          <w:rtl/>
        </w:rPr>
        <w:tab/>
        <w:t xml:space="preserve">חוק עזר לעומר (צעצועים מסוכנים), </w:t>
      </w:r>
      <w:r>
        <w:rPr>
          <w:rStyle w:val="default"/>
          <w:rFonts w:cs="FrankRuehl" w:hint="cs"/>
          <w:rtl/>
        </w:rPr>
        <w:tab/>
        <w:t>2</w:t>
      </w:r>
      <w:r>
        <w:rPr>
          <w:rStyle w:val="default"/>
          <w:rFonts w:cs="FrankRuehl" w:hint="cs"/>
          <w:rtl/>
        </w:rPr>
        <w:tab/>
        <w:t>א'</w:t>
      </w:r>
    </w:p>
    <w:p w:rsidR="00F31DE7" w:rsidRDefault="00F31DE7" w:rsidP="00FB41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התשל"ו-1976</w:t>
      </w:r>
      <w:r>
        <w:rPr>
          <w:rStyle w:val="default"/>
          <w:rFonts w:cs="FrankRuehl" w:hint="cs"/>
          <w:rtl/>
        </w:rPr>
        <w:tab/>
        <w:t>3</w:t>
      </w:r>
      <w:r>
        <w:rPr>
          <w:rStyle w:val="default"/>
          <w:rFonts w:cs="FrankRuehl" w:hint="cs"/>
          <w:rtl/>
        </w:rPr>
        <w:tab/>
        <w:t>ב'</w:t>
      </w:r>
    </w:p>
    <w:p w:rsidR="00F31DE7" w:rsidRDefault="00F31DE7" w:rsidP="00F31D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22.</w:t>
      </w:r>
      <w:r>
        <w:rPr>
          <w:rStyle w:val="default"/>
          <w:rFonts w:cs="FrankRuehl" w:hint="cs"/>
          <w:rtl/>
        </w:rPr>
        <w:tab/>
        <w:t>חוק עזר לעומר (רוכלים), התשל"ט-1979</w:t>
      </w:r>
      <w:r>
        <w:rPr>
          <w:rStyle w:val="default"/>
          <w:rFonts w:cs="FrankRuehl" w:hint="cs"/>
          <w:rtl/>
        </w:rPr>
        <w:tab/>
        <w:t>12</w:t>
      </w:r>
      <w:r>
        <w:rPr>
          <w:rStyle w:val="default"/>
          <w:rFonts w:cs="FrankRuehl" w:hint="cs"/>
          <w:rtl/>
        </w:rPr>
        <w:tab/>
        <w:t>א'</w:t>
      </w:r>
    </w:p>
    <w:p w:rsidR="00F31DE7" w:rsidRDefault="00F31DE7" w:rsidP="00FB41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2, 3, 5, 6, 7, 8</w:t>
      </w:r>
      <w:r>
        <w:rPr>
          <w:rStyle w:val="default"/>
          <w:rFonts w:cs="FrankRuehl" w:hint="cs"/>
          <w:rtl/>
        </w:rPr>
        <w:tab/>
        <w:t>ב'</w:t>
      </w:r>
    </w:p>
    <w:p w:rsidR="00F31DE7" w:rsidRDefault="00F31DE7" w:rsidP="00FB41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4, 10, 19</w:t>
      </w:r>
      <w:r>
        <w:rPr>
          <w:rStyle w:val="default"/>
          <w:rFonts w:cs="FrankRuehl" w:hint="cs"/>
          <w:rtl/>
        </w:rPr>
        <w:tab/>
        <w:t>ג'</w:t>
      </w:r>
    </w:p>
    <w:p w:rsidR="00F31DE7" w:rsidRDefault="00F31DE7" w:rsidP="00F31D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23.</w:t>
      </w:r>
      <w:r>
        <w:rPr>
          <w:rStyle w:val="default"/>
          <w:rFonts w:cs="FrankRuehl" w:hint="cs"/>
          <w:rtl/>
        </w:rPr>
        <w:tab/>
        <w:t>חוק עזר לעומר (שמירת חזיתות בתים ושיפוצם), התשנ"ד-1994</w:t>
      </w:r>
      <w:r>
        <w:rPr>
          <w:rStyle w:val="default"/>
          <w:rFonts w:cs="FrankRuehl" w:hint="cs"/>
          <w:rtl/>
        </w:rPr>
        <w:tab/>
        <w:t>12</w:t>
      </w:r>
      <w:r>
        <w:rPr>
          <w:rStyle w:val="default"/>
          <w:rFonts w:cs="FrankRuehl" w:hint="cs"/>
          <w:rtl/>
        </w:rPr>
        <w:tab/>
        <w:t>ג'</w:t>
      </w:r>
    </w:p>
    <w:p w:rsidR="00BB48D0" w:rsidRDefault="00BB48D0">
      <w:pPr>
        <w:pStyle w:val="P00"/>
        <w:spacing w:before="72"/>
        <w:ind w:left="0" w:right="1134"/>
        <w:rPr>
          <w:rStyle w:val="default"/>
          <w:rFonts w:cs="FrankRuehl" w:hint="cs"/>
          <w:rtl/>
        </w:rPr>
      </w:pPr>
    </w:p>
    <w:p w:rsidR="00F31DE7" w:rsidRPr="00693B5F" w:rsidRDefault="00F31DE7" w:rsidP="00F31DE7">
      <w:pPr>
        <w:pStyle w:val="medium2-header"/>
        <w:keepLines w:val="0"/>
        <w:spacing w:before="72"/>
        <w:ind w:left="0" w:right="1134"/>
        <w:rPr>
          <w:rFonts w:hint="cs"/>
          <w:noProof/>
          <w:sz w:val="22"/>
          <w:szCs w:val="22"/>
          <w:rtl/>
        </w:rPr>
      </w:pPr>
      <w:bookmarkStart w:id="23" w:name="med17"/>
      <w:bookmarkEnd w:id="23"/>
      <w:r>
        <w:rPr>
          <w:rFonts w:hint="cs"/>
          <w:noProof/>
          <w:sz w:val="22"/>
          <w:szCs w:val="22"/>
          <w:rtl/>
          <w:lang w:eastAsia="en-US"/>
        </w:rPr>
        <w:pict>
          <v:shape id="_x0000_s2080" type="#_x0000_t202" style="position:absolute;left:0;text-align:left;margin-left:470.25pt;margin-top:7.1pt;width:1in;height:41.3pt;z-index:251616256" filled="f" stroked="f">
            <v:textbox style="mso-next-textbox:#_x0000_s2080" inset="1mm,0,1mm,0">
              <w:txbxContent>
                <w:p w:rsidR="00927691" w:rsidRDefault="00927691" w:rsidP="00F31DE7">
                  <w:pPr>
                    <w:spacing w:line="160" w:lineRule="exact"/>
                    <w:jc w:val="left"/>
                    <w:rPr>
                      <w:rFonts w:cs="Miriam" w:hint="cs"/>
                      <w:sz w:val="18"/>
                      <w:szCs w:val="18"/>
                      <w:rtl/>
                    </w:rPr>
                  </w:pPr>
                  <w:r>
                    <w:rPr>
                      <w:rFonts w:cs="Miriam" w:hint="cs"/>
                      <w:sz w:val="18"/>
                      <w:szCs w:val="18"/>
                      <w:rtl/>
                    </w:rPr>
                    <w:t>צו (מס' 10) תשמ"א-1981</w:t>
                  </w:r>
                </w:p>
                <w:p w:rsidR="00927691" w:rsidRDefault="00927691" w:rsidP="00F31DE7">
                  <w:pPr>
                    <w:spacing w:line="160" w:lineRule="exact"/>
                    <w:jc w:val="left"/>
                    <w:rPr>
                      <w:rFonts w:cs="Miriam" w:hint="cs"/>
                      <w:sz w:val="18"/>
                      <w:szCs w:val="18"/>
                      <w:rtl/>
                    </w:rPr>
                  </w:pPr>
                  <w:r>
                    <w:rPr>
                      <w:rFonts w:cs="Miriam" w:hint="cs"/>
                      <w:sz w:val="18"/>
                      <w:szCs w:val="18"/>
                      <w:rtl/>
                    </w:rPr>
                    <w:t>צו תשמ"ה-1985</w:t>
                  </w:r>
                </w:p>
                <w:p w:rsidR="00927691" w:rsidRDefault="00927691" w:rsidP="00F31DE7">
                  <w:pPr>
                    <w:spacing w:line="160" w:lineRule="exact"/>
                    <w:jc w:val="left"/>
                    <w:rPr>
                      <w:rFonts w:cs="Miriam" w:hint="cs"/>
                      <w:sz w:val="18"/>
                      <w:szCs w:val="18"/>
                      <w:rtl/>
                    </w:rPr>
                  </w:pPr>
                  <w:r>
                    <w:rPr>
                      <w:rFonts w:cs="Miriam" w:hint="cs"/>
                      <w:sz w:val="18"/>
                      <w:szCs w:val="18"/>
                      <w:rtl/>
                    </w:rPr>
                    <w:t xml:space="preserve">צו (מס' 8) </w:t>
                  </w:r>
                  <w:r>
                    <w:rPr>
                      <w:rFonts w:cs="Miriam"/>
                      <w:sz w:val="18"/>
                      <w:szCs w:val="18"/>
                      <w:rtl/>
                    </w:rPr>
                    <w:br/>
                  </w:r>
                  <w:r>
                    <w:rPr>
                      <w:rFonts w:cs="Miriam" w:hint="cs"/>
                      <w:sz w:val="18"/>
                      <w:szCs w:val="18"/>
                      <w:rtl/>
                    </w:rPr>
                    <w:t>תשע"א-2011</w:t>
                  </w:r>
                </w:p>
              </w:txbxContent>
            </v:textbox>
          </v:shape>
        </w:pict>
      </w:r>
      <w:r w:rsidRPr="00693B5F">
        <w:rPr>
          <w:rFonts w:hint="cs"/>
          <w:noProof/>
          <w:sz w:val="22"/>
          <w:szCs w:val="22"/>
          <w:rtl/>
        </w:rPr>
        <w:t xml:space="preserve">חלק </w:t>
      </w:r>
      <w:r>
        <w:rPr>
          <w:rFonts w:hint="cs"/>
          <w:noProof/>
          <w:sz w:val="22"/>
          <w:szCs w:val="22"/>
          <w:rtl/>
        </w:rPr>
        <w:t>י"ז</w:t>
      </w:r>
      <w:r w:rsidRPr="00693B5F">
        <w:rPr>
          <w:rFonts w:hint="cs"/>
          <w:noProof/>
          <w:sz w:val="22"/>
          <w:szCs w:val="22"/>
          <w:rtl/>
        </w:rPr>
        <w:t xml:space="preserve"> – </w:t>
      </w:r>
      <w:r>
        <w:rPr>
          <w:rFonts w:hint="cs"/>
          <w:noProof/>
          <w:sz w:val="22"/>
          <w:szCs w:val="22"/>
          <w:rtl/>
        </w:rPr>
        <w:t>הוד-השרון</w:t>
      </w:r>
    </w:p>
    <w:p w:rsidR="00F31DE7" w:rsidRPr="00693B5F" w:rsidRDefault="00F31DE7" w:rsidP="00F31DE7">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F31DE7" w:rsidRPr="00693B5F" w:rsidRDefault="00F31DE7" w:rsidP="00F31DE7">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BB48D0" w:rsidRDefault="00F31DE7" w:rsidP="00E621C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להוד-השרון (הסדרת גדר חיה), התשי"ב-1952</w:t>
      </w:r>
      <w:r>
        <w:rPr>
          <w:rStyle w:val="default"/>
          <w:rFonts w:cs="FrankRuehl" w:hint="cs"/>
          <w:rtl/>
        </w:rPr>
        <w:tab/>
        <w:t>2</w:t>
      </w:r>
      <w:r>
        <w:rPr>
          <w:rStyle w:val="default"/>
          <w:rFonts w:cs="FrankRuehl" w:hint="cs"/>
          <w:rtl/>
        </w:rPr>
        <w:tab/>
      </w:r>
      <w:r w:rsidR="00E621CD">
        <w:rPr>
          <w:rStyle w:val="default"/>
          <w:rFonts w:cs="FrankRuehl" w:hint="cs"/>
          <w:rtl/>
        </w:rPr>
        <w:t>ה</w:t>
      </w:r>
    </w:p>
    <w:p w:rsidR="00F31DE7" w:rsidRDefault="00F31DE7" w:rsidP="00E621C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להוד-השרון (שימור רחובות), התשי"ד-1953</w:t>
      </w:r>
      <w:r>
        <w:rPr>
          <w:rStyle w:val="default"/>
          <w:rFonts w:cs="FrankRuehl" w:hint="cs"/>
          <w:rtl/>
        </w:rPr>
        <w:tab/>
        <w:t>2(א)(1)(2)(3), 4(א), 4(ב)(1)(2)</w:t>
      </w:r>
      <w:r>
        <w:rPr>
          <w:rStyle w:val="default"/>
          <w:rFonts w:cs="FrankRuehl" w:hint="cs"/>
          <w:rtl/>
        </w:rPr>
        <w:tab/>
      </w:r>
      <w:r w:rsidR="00E621CD">
        <w:rPr>
          <w:rStyle w:val="default"/>
          <w:rFonts w:cs="FrankRuehl" w:hint="cs"/>
          <w:rtl/>
        </w:rPr>
        <w:t>ג</w:t>
      </w:r>
    </w:p>
    <w:p w:rsidR="00F31DE7" w:rsidRDefault="00F31DE7" w:rsidP="00E621C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להוד-השרון (רשיונות לרוכלים והפיקוח עליהם), התשי"ז-1957</w:t>
      </w:r>
      <w:r>
        <w:rPr>
          <w:rStyle w:val="default"/>
          <w:rFonts w:cs="FrankRuehl" w:hint="cs"/>
          <w:rtl/>
        </w:rPr>
        <w:tab/>
        <w:t>2(א), 11, 12</w:t>
      </w:r>
      <w:r>
        <w:rPr>
          <w:rStyle w:val="default"/>
          <w:rFonts w:cs="FrankRuehl" w:hint="cs"/>
          <w:rtl/>
        </w:rPr>
        <w:tab/>
      </w:r>
      <w:r w:rsidR="00E621CD">
        <w:rPr>
          <w:rStyle w:val="default"/>
          <w:rFonts w:cs="FrankRuehl" w:hint="cs"/>
          <w:rtl/>
        </w:rPr>
        <w:t>ה</w:t>
      </w:r>
    </w:p>
    <w:p w:rsidR="00F31DE7" w:rsidRDefault="00F31DE7" w:rsidP="00E621C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להוד-השרון (פיקוח על כלבים), התשי"ז-1957</w:t>
      </w:r>
      <w:r>
        <w:rPr>
          <w:rStyle w:val="default"/>
          <w:rFonts w:cs="FrankRuehl" w:hint="cs"/>
          <w:rtl/>
        </w:rPr>
        <w:tab/>
        <w:t>2(א)</w:t>
      </w:r>
      <w:r>
        <w:rPr>
          <w:rStyle w:val="default"/>
          <w:rFonts w:cs="FrankRuehl" w:hint="cs"/>
          <w:rtl/>
        </w:rPr>
        <w:tab/>
      </w:r>
      <w:r w:rsidR="00E621CD">
        <w:rPr>
          <w:rStyle w:val="default"/>
          <w:rFonts w:cs="FrankRuehl" w:hint="cs"/>
          <w:rtl/>
        </w:rPr>
        <w:t>ה</w:t>
      </w:r>
    </w:p>
    <w:p w:rsidR="00F31DE7" w:rsidRDefault="00F31DE7" w:rsidP="00E621C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להוד-השרון (הגנה על הצומח), התשי"ח-1958</w:t>
      </w:r>
      <w:r>
        <w:rPr>
          <w:rStyle w:val="default"/>
          <w:rFonts w:cs="FrankRuehl" w:hint="cs"/>
          <w:rtl/>
        </w:rPr>
        <w:tab/>
        <w:t>2, 4, 6, 7, 8</w:t>
      </w:r>
      <w:r>
        <w:rPr>
          <w:rStyle w:val="default"/>
          <w:rFonts w:cs="FrankRuehl" w:hint="cs"/>
          <w:rtl/>
        </w:rPr>
        <w:tab/>
      </w:r>
      <w:r w:rsidR="00E621CD">
        <w:rPr>
          <w:rStyle w:val="default"/>
          <w:rFonts w:cs="FrankRuehl" w:hint="cs"/>
          <w:rtl/>
        </w:rPr>
        <w:t>ז</w:t>
      </w:r>
    </w:p>
    <w:p w:rsidR="00F31DE7" w:rsidRDefault="00F31DE7" w:rsidP="00E621C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להוד-השרון (שמירת הנקיון ואיסור העישון), התש"ך-1960</w:t>
      </w:r>
      <w:r>
        <w:rPr>
          <w:rStyle w:val="default"/>
          <w:rFonts w:cs="FrankRuehl" w:hint="cs"/>
          <w:rtl/>
        </w:rPr>
        <w:tab/>
        <w:t>2, 3, 4, 5</w:t>
      </w:r>
      <w:r>
        <w:rPr>
          <w:rStyle w:val="default"/>
          <w:rFonts w:cs="FrankRuehl" w:hint="cs"/>
          <w:rtl/>
        </w:rPr>
        <w:tab/>
      </w:r>
      <w:r w:rsidR="00E621CD">
        <w:rPr>
          <w:rStyle w:val="default"/>
          <w:rFonts w:cs="FrankRuehl" w:hint="cs"/>
          <w:rtl/>
        </w:rPr>
        <w:t>ה</w:t>
      </w:r>
    </w:p>
    <w:p w:rsidR="00F31DE7" w:rsidRDefault="00F31DE7" w:rsidP="00E621C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r>
      <w:r w:rsidR="00E621CD">
        <w:rPr>
          <w:rStyle w:val="default"/>
          <w:rFonts w:cs="FrankRuehl" w:hint="cs"/>
          <w:rtl/>
        </w:rPr>
        <w:t>חוק עזר להוד-השרון (פתיחת בתי עסק וסגירתם), התשכ"ח-1968</w:t>
      </w:r>
      <w:r w:rsidR="00E621CD">
        <w:rPr>
          <w:rStyle w:val="default"/>
          <w:rFonts w:cs="FrankRuehl" w:hint="cs"/>
          <w:rtl/>
        </w:rPr>
        <w:tab/>
        <w:t>3(א), 4(א), 5</w:t>
      </w:r>
      <w:r w:rsidR="00E621CD">
        <w:rPr>
          <w:rStyle w:val="default"/>
          <w:rFonts w:cs="FrankRuehl" w:hint="cs"/>
          <w:rtl/>
        </w:rPr>
        <w:tab/>
        <w:t>ה</w:t>
      </w:r>
    </w:p>
    <w:p w:rsidR="00E621CD" w:rsidRDefault="00E621CD" w:rsidP="00E621C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להוד-השרון (רשיונות לאופניים), התש"ל-1970</w:t>
      </w:r>
      <w:r>
        <w:rPr>
          <w:rStyle w:val="default"/>
          <w:rFonts w:cs="FrankRuehl" w:hint="cs"/>
          <w:rtl/>
        </w:rPr>
        <w:tab/>
        <w:t>2(א)</w:t>
      </w:r>
      <w:r>
        <w:rPr>
          <w:rStyle w:val="default"/>
          <w:rFonts w:cs="FrankRuehl" w:hint="cs"/>
          <w:rtl/>
        </w:rPr>
        <w:tab/>
        <w:t>ו</w:t>
      </w:r>
    </w:p>
    <w:p w:rsidR="00E621CD" w:rsidRDefault="00E621CD" w:rsidP="00E621C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לדוגמה למועצות מקומיות (סימון רחובות ולוחיות-מספר בבנינים), </w:t>
      </w:r>
      <w:r w:rsidR="00FB4109">
        <w:rPr>
          <w:rStyle w:val="default"/>
          <w:rFonts w:cs="FrankRuehl"/>
          <w:rtl/>
        </w:rPr>
        <w:br/>
      </w:r>
      <w:r>
        <w:rPr>
          <w:rStyle w:val="default"/>
          <w:rFonts w:cs="FrankRuehl" w:hint="cs"/>
          <w:rtl/>
        </w:rPr>
        <w:t>התשל"ב-1972</w:t>
      </w:r>
      <w:r>
        <w:rPr>
          <w:rStyle w:val="default"/>
          <w:rFonts w:cs="FrankRuehl" w:hint="cs"/>
          <w:rtl/>
        </w:rPr>
        <w:tab/>
        <w:t>5, 6, 7</w:t>
      </w:r>
      <w:r>
        <w:rPr>
          <w:rStyle w:val="default"/>
          <w:rFonts w:cs="FrankRuehl" w:hint="cs"/>
          <w:rtl/>
        </w:rPr>
        <w:tab/>
        <w:t>ה</w:t>
      </w:r>
    </w:p>
    <w:p w:rsidR="00E621CD" w:rsidRDefault="00E621CD" w:rsidP="00FB41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 xml:space="preserve">חוק עזר לדוגמה למועצות מקומיות (תברואה </w:t>
      </w:r>
      <w:r>
        <w:rPr>
          <w:rStyle w:val="default"/>
          <w:rFonts w:cs="FrankRuehl" w:hint="cs"/>
          <w:rtl/>
        </w:rPr>
        <w:tab/>
        <w:t xml:space="preserve">5(א)(ב)(ג), 6(ג), </w:t>
      </w:r>
    </w:p>
    <w:p w:rsidR="00E621CD" w:rsidRDefault="00E621CD" w:rsidP="00FB41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וסילוק מפגעים), התשל"ב-1972</w:t>
      </w:r>
      <w:r>
        <w:rPr>
          <w:rStyle w:val="default"/>
          <w:rFonts w:cs="FrankRuehl" w:hint="cs"/>
          <w:rtl/>
        </w:rPr>
        <w:tab/>
      </w:r>
      <w:r w:rsidR="00FB4109">
        <w:rPr>
          <w:rStyle w:val="default"/>
          <w:rFonts w:cs="FrankRuehl" w:hint="cs"/>
          <w:rtl/>
        </w:rPr>
        <w:t>17(4)(6)</w:t>
      </w:r>
      <w:r>
        <w:rPr>
          <w:rStyle w:val="default"/>
          <w:rFonts w:cs="FrankRuehl" w:hint="cs"/>
          <w:rtl/>
        </w:rPr>
        <w:t>(8)(9)(10)(14)</w:t>
      </w:r>
      <w:r>
        <w:rPr>
          <w:rStyle w:val="default"/>
          <w:rFonts w:cs="FrankRuehl" w:hint="cs"/>
          <w:rtl/>
        </w:rPr>
        <w:tab/>
        <w:t>ה</w:t>
      </w:r>
    </w:p>
    <w:p w:rsidR="00E621CD" w:rsidRDefault="00E621CD" w:rsidP="00E621C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חוק עזר לדוגמה למועצות מקומיות (החזקת מקלטים), התשל"ו-1975</w:t>
      </w:r>
      <w:r>
        <w:rPr>
          <w:rStyle w:val="default"/>
          <w:rFonts w:cs="FrankRuehl" w:hint="cs"/>
          <w:rtl/>
        </w:rPr>
        <w:tab/>
        <w:t>2(א)</w:t>
      </w:r>
      <w:r>
        <w:rPr>
          <w:rStyle w:val="default"/>
          <w:rFonts w:cs="FrankRuehl" w:hint="cs"/>
          <w:rtl/>
        </w:rPr>
        <w:tab/>
        <w:t>ה</w:t>
      </w:r>
    </w:p>
    <w:p w:rsidR="00E621CD" w:rsidRDefault="00E621CD" w:rsidP="00E621C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להוד-השרון (מודעות ושלטים), התש"ם-1980</w:t>
      </w:r>
      <w:r>
        <w:rPr>
          <w:rStyle w:val="default"/>
          <w:rFonts w:cs="FrankRuehl" w:hint="cs"/>
          <w:rtl/>
        </w:rPr>
        <w:tab/>
        <w:t>2, 9, 10(א)</w:t>
      </w:r>
      <w:r>
        <w:rPr>
          <w:rStyle w:val="default"/>
          <w:rFonts w:cs="FrankRuehl" w:hint="cs"/>
          <w:rtl/>
        </w:rPr>
        <w:tab/>
        <w:t>ה</w:t>
      </w:r>
    </w:p>
    <w:p w:rsidR="00AE30DF" w:rsidRDefault="00AE30DF">
      <w:pPr>
        <w:pStyle w:val="P00"/>
        <w:spacing w:before="72"/>
        <w:ind w:left="0" w:right="1134"/>
        <w:rPr>
          <w:rStyle w:val="default"/>
          <w:rFonts w:cs="FrankRuehl" w:hint="cs"/>
          <w:rtl/>
        </w:rPr>
      </w:pPr>
    </w:p>
    <w:p w:rsidR="00E621CD" w:rsidRPr="00693B5F" w:rsidRDefault="00E621CD" w:rsidP="00E621CD">
      <w:pPr>
        <w:pStyle w:val="medium2-header"/>
        <w:keepLines w:val="0"/>
        <w:spacing w:before="72"/>
        <w:ind w:left="0" w:right="1134"/>
        <w:rPr>
          <w:rFonts w:hint="cs"/>
          <w:noProof/>
          <w:sz w:val="22"/>
          <w:szCs w:val="22"/>
          <w:rtl/>
        </w:rPr>
      </w:pPr>
      <w:bookmarkStart w:id="24" w:name="med18"/>
      <w:bookmarkEnd w:id="24"/>
      <w:r>
        <w:rPr>
          <w:rFonts w:hint="cs"/>
          <w:noProof/>
          <w:sz w:val="22"/>
          <w:szCs w:val="22"/>
          <w:rtl/>
          <w:lang w:eastAsia="en-US"/>
        </w:rPr>
        <w:pict>
          <v:shape id="_x0000_s2081" type="#_x0000_t202" style="position:absolute;left:0;text-align:left;margin-left:470.25pt;margin-top:7.1pt;width:1in;height:22.1pt;z-index:251617280" filled="f" stroked="f">
            <v:textbox style="mso-next-textbox:#_x0000_s2081" inset="1mm,0,1mm,0">
              <w:txbxContent>
                <w:p w:rsidR="00927691" w:rsidRDefault="00927691" w:rsidP="00E621CD">
                  <w:pPr>
                    <w:spacing w:line="160" w:lineRule="exact"/>
                    <w:jc w:val="left"/>
                    <w:rPr>
                      <w:rFonts w:cs="Miriam" w:hint="cs"/>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תשע"א-2010</w:t>
                  </w:r>
                </w:p>
              </w:txbxContent>
            </v:textbox>
          </v:shape>
        </w:pict>
      </w:r>
      <w:r w:rsidRPr="00693B5F">
        <w:rPr>
          <w:rFonts w:hint="cs"/>
          <w:noProof/>
          <w:sz w:val="22"/>
          <w:szCs w:val="22"/>
          <w:rtl/>
        </w:rPr>
        <w:t xml:space="preserve">חלק </w:t>
      </w:r>
      <w:r>
        <w:rPr>
          <w:rFonts w:hint="cs"/>
          <w:noProof/>
          <w:sz w:val="22"/>
          <w:szCs w:val="22"/>
          <w:rtl/>
        </w:rPr>
        <w:t>י"ח</w:t>
      </w:r>
      <w:r w:rsidRPr="00693B5F">
        <w:rPr>
          <w:rFonts w:hint="cs"/>
          <w:noProof/>
          <w:sz w:val="22"/>
          <w:szCs w:val="22"/>
          <w:rtl/>
        </w:rPr>
        <w:t xml:space="preserve"> – </w:t>
      </w:r>
      <w:r>
        <w:rPr>
          <w:rFonts w:hint="cs"/>
          <w:noProof/>
          <w:sz w:val="22"/>
          <w:szCs w:val="22"/>
          <w:rtl/>
        </w:rPr>
        <w:t>קרית אונו</w:t>
      </w:r>
    </w:p>
    <w:p w:rsidR="00E408F4" w:rsidRPr="00E621CD" w:rsidRDefault="00E621CD" w:rsidP="00E621CD">
      <w:pPr>
        <w:pStyle w:val="P00"/>
        <w:spacing w:before="72"/>
        <w:ind w:left="0" w:right="1134"/>
        <w:jc w:val="center"/>
        <w:rPr>
          <w:rStyle w:val="default"/>
          <w:rFonts w:cs="FrankRuehl" w:hint="cs"/>
          <w:sz w:val="24"/>
          <w:szCs w:val="24"/>
          <w:rtl/>
        </w:rPr>
      </w:pPr>
      <w:r w:rsidRPr="00E621CD">
        <w:rPr>
          <w:rStyle w:val="default"/>
          <w:rFonts w:cs="FrankRuehl" w:hint="cs"/>
          <w:sz w:val="24"/>
          <w:szCs w:val="24"/>
          <w:rtl/>
        </w:rPr>
        <w:t>(בוטל)</w:t>
      </w:r>
    </w:p>
    <w:p w:rsidR="00D220F4" w:rsidRDefault="00D220F4">
      <w:pPr>
        <w:pStyle w:val="P00"/>
        <w:spacing w:before="72"/>
        <w:ind w:left="0" w:right="1134"/>
        <w:rPr>
          <w:rStyle w:val="default"/>
          <w:rFonts w:cs="FrankRuehl" w:hint="cs"/>
          <w:rtl/>
        </w:rPr>
      </w:pPr>
    </w:p>
    <w:p w:rsidR="00E621CD" w:rsidRPr="00693B5F" w:rsidRDefault="00E621CD" w:rsidP="00E621CD">
      <w:pPr>
        <w:pStyle w:val="medium2-header"/>
        <w:keepLines w:val="0"/>
        <w:spacing w:before="72"/>
        <w:ind w:left="0" w:right="1134"/>
        <w:rPr>
          <w:rFonts w:hint="cs"/>
          <w:noProof/>
          <w:sz w:val="22"/>
          <w:szCs w:val="22"/>
          <w:rtl/>
        </w:rPr>
      </w:pPr>
      <w:bookmarkStart w:id="25" w:name="med19"/>
      <w:bookmarkEnd w:id="25"/>
      <w:r>
        <w:rPr>
          <w:rFonts w:hint="cs"/>
          <w:noProof/>
          <w:sz w:val="22"/>
          <w:szCs w:val="22"/>
          <w:rtl/>
          <w:lang w:eastAsia="en-US"/>
        </w:rPr>
        <w:pict>
          <v:shape id="_x0000_s2082" type="#_x0000_t202" style="position:absolute;left:0;text-align:left;margin-left:470.25pt;margin-top:7.1pt;width:1in;height:31.3pt;z-index:251618304" filled="f" stroked="f">
            <v:textbox style="mso-next-textbox:#_x0000_s2082" inset="1mm,0,1mm,0">
              <w:txbxContent>
                <w:p w:rsidR="00927691" w:rsidRDefault="00927691" w:rsidP="00E621CD">
                  <w:pPr>
                    <w:spacing w:line="160" w:lineRule="exact"/>
                    <w:jc w:val="left"/>
                    <w:rPr>
                      <w:rFonts w:cs="Miriam" w:hint="cs"/>
                      <w:sz w:val="18"/>
                      <w:szCs w:val="18"/>
                      <w:rtl/>
                    </w:rPr>
                  </w:pPr>
                  <w:r>
                    <w:rPr>
                      <w:rFonts w:cs="Miriam" w:hint="cs"/>
                      <w:sz w:val="18"/>
                      <w:szCs w:val="18"/>
                      <w:rtl/>
                    </w:rPr>
                    <w:t>צו תשל"ט-1979</w:t>
                  </w:r>
                </w:p>
                <w:p w:rsidR="00927691" w:rsidRDefault="00927691" w:rsidP="00E621CD">
                  <w:pPr>
                    <w:spacing w:line="160" w:lineRule="exact"/>
                    <w:jc w:val="left"/>
                    <w:rPr>
                      <w:rFonts w:cs="Miriam" w:hint="cs"/>
                      <w:sz w:val="18"/>
                      <w:szCs w:val="18"/>
                      <w:rtl/>
                    </w:rPr>
                  </w:pPr>
                  <w:r>
                    <w:rPr>
                      <w:rFonts w:cs="Miriam" w:hint="cs"/>
                      <w:sz w:val="18"/>
                      <w:szCs w:val="18"/>
                      <w:rtl/>
                    </w:rPr>
                    <w:t>צו תשמ"ה-1985</w:t>
                  </w:r>
                </w:p>
                <w:p w:rsidR="00927691" w:rsidRDefault="00927691" w:rsidP="00E621CD">
                  <w:pPr>
                    <w:spacing w:line="160" w:lineRule="exact"/>
                    <w:jc w:val="left"/>
                    <w:rPr>
                      <w:rFonts w:cs="Miriam" w:hint="cs"/>
                      <w:sz w:val="18"/>
                      <w:szCs w:val="18"/>
                      <w:rtl/>
                    </w:rPr>
                  </w:pPr>
                  <w:r>
                    <w:rPr>
                      <w:rFonts w:cs="Miriam" w:hint="cs"/>
                      <w:sz w:val="18"/>
                      <w:szCs w:val="18"/>
                      <w:rtl/>
                    </w:rPr>
                    <w:t xml:space="preserve">צו (מס' 8) </w:t>
                  </w:r>
                  <w:r>
                    <w:rPr>
                      <w:rFonts w:cs="Miriam"/>
                      <w:sz w:val="18"/>
                      <w:szCs w:val="18"/>
                      <w:rtl/>
                    </w:rPr>
                    <w:br/>
                  </w:r>
                  <w:r>
                    <w:rPr>
                      <w:rFonts w:cs="Miriam" w:hint="cs"/>
                      <w:sz w:val="18"/>
                      <w:szCs w:val="18"/>
                      <w:rtl/>
                    </w:rPr>
                    <w:t>תשע"א-2011</w:t>
                  </w:r>
                </w:p>
              </w:txbxContent>
            </v:textbox>
          </v:shape>
        </w:pict>
      </w:r>
      <w:r w:rsidRPr="00693B5F">
        <w:rPr>
          <w:rFonts w:hint="cs"/>
          <w:noProof/>
          <w:sz w:val="22"/>
          <w:szCs w:val="22"/>
          <w:rtl/>
        </w:rPr>
        <w:t xml:space="preserve">חלק </w:t>
      </w:r>
      <w:r>
        <w:rPr>
          <w:rFonts w:hint="cs"/>
          <w:noProof/>
          <w:sz w:val="22"/>
          <w:szCs w:val="22"/>
          <w:rtl/>
        </w:rPr>
        <w:t>י"ט</w:t>
      </w:r>
      <w:r w:rsidRPr="00693B5F">
        <w:rPr>
          <w:rFonts w:hint="cs"/>
          <w:noProof/>
          <w:sz w:val="22"/>
          <w:szCs w:val="22"/>
          <w:rtl/>
        </w:rPr>
        <w:t xml:space="preserve"> – </w:t>
      </w:r>
      <w:r>
        <w:rPr>
          <w:rFonts w:hint="cs"/>
          <w:noProof/>
          <w:sz w:val="22"/>
          <w:szCs w:val="22"/>
          <w:rtl/>
        </w:rPr>
        <w:t>הגליל התחתון</w:t>
      </w:r>
    </w:p>
    <w:p w:rsidR="00E621CD" w:rsidRPr="00693B5F" w:rsidRDefault="00E621CD" w:rsidP="00E621CD">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E621CD" w:rsidRPr="00693B5F" w:rsidRDefault="00E621CD" w:rsidP="00E621CD">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D220F4" w:rsidRDefault="00E621CD" w:rsidP="00E621C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לגליל-התחתון (הסדרת השמירה), תשי"ח-1958</w:t>
      </w:r>
      <w:r>
        <w:rPr>
          <w:rStyle w:val="default"/>
          <w:rFonts w:cs="FrankRuehl" w:hint="cs"/>
          <w:rtl/>
        </w:rPr>
        <w:tab/>
        <w:t>6</w:t>
      </w:r>
      <w:r>
        <w:rPr>
          <w:rStyle w:val="default"/>
          <w:rFonts w:cs="FrankRuehl" w:hint="cs"/>
          <w:rtl/>
        </w:rPr>
        <w:tab/>
        <w:t>ה</w:t>
      </w:r>
    </w:p>
    <w:p w:rsidR="00E621CD" w:rsidRDefault="00E621CD" w:rsidP="00E621C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לגליל-התחתון (הדברת מזיקים), תשכ"ט-1968</w:t>
      </w:r>
      <w:r>
        <w:rPr>
          <w:rStyle w:val="default"/>
          <w:rFonts w:cs="FrankRuehl" w:hint="cs"/>
          <w:rtl/>
        </w:rPr>
        <w:tab/>
        <w:t>2, 3(ג), 5(ב)</w:t>
      </w:r>
      <w:r>
        <w:rPr>
          <w:rStyle w:val="default"/>
          <w:rFonts w:cs="FrankRuehl" w:hint="cs"/>
          <w:rtl/>
        </w:rPr>
        <w:tab/>
        <w:t>ב</w:t>
      </w:r>
    </w:p>
    <w:p w:rsidR="00E621CD" w:rsidRDefault="00E621CD" w:rsidP="00E621C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לדוגמה למועצות מקומיות (סימון רחובות ולוחיות-מספר בבנינים), תשל"ב-1972</w:t>
      </w:r>
      <w:r>
        <w:rPr>
          <w:rStyle w:val="default"/>
          <w:rFonts w:cs="FrankRuehl" w:hint="cs"/>
          <w:rtl/>
        </w:rPr>
        <w:tab/>
        <w:t>3(ג)(ד), 5, 6, 7, 8</w:t>
      </w:r>
      <w:r>
        <w:rPr>
          <w:rStyle w:val="default"/>
          <w:rFonts w:cs="FrankRuehl" w:hint="cs"/>
          <w:rtl/>
        </w:rPr>
        <w:tab/>
        <w:t>ז</w:t>
      </w:r>
    </w:p>
    <w:p w:rsidR="00E621CD" w:rsidRDefault="00E621CD" w:rsidP="00E621C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לדוגמה למועצות מקומיות (הריסת מבנים מסוכנים), תשל"ב-1972</w:t>
      </w:r>
      <w:r>
        <w:rPr>
          <w:rStyle w:val="default"/>
          <w:rFonts w:cs="FrankRuehl" w:hint="cs"/>
          <w:rtl/>
        </w:rPr>
        <w:tab/>
        <w:t>3(ב), 6(ב)</w:t>
      </w:r>
      <w:r>
        <w:rPr>
          <w:rStyle w:val="default"/>
          <w:rFonts w:cs="FrankRuehl" w:hint="cs"/>
          <w:rtl/>
        </w:rPr>
        <w:tab/>
        <w:t>א</w:t>
      </w:r>
    </w:p>
    <w:p w:rsidR="00E621CD" w:rsidRDefault="00E621CD" w:rsidP="00E621C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לגליל התחתון (החזקת בעלי חיים), תשל"ח-1977</w:t>
      </w:r>
      <w:r>
        <w:rPr>
          <w:rStyle w:val="default"/>
          <w:rFonts w:cs="FrankRuehl" w:hint="cs"/>
          <w:rtl/>
        </w:rPr>
        <w:tab/>
        <w:t>2, 3(ב), 5(ב), 6(ג)</w:t>
      </w:r>
      <w:r>
        <w:rPr>
          <w:rStyle w:val="default"/>
          <w:rFonts w:cs="FrankRuehl" w:hint="cs"/>
          <w:rtl/>
        </w:rPr>
        <w:tab/>
        <w:t>ג</w:t>
      </w:r>
    </w:p>
    <w:p w:rsidR="00E621CD" w:rsidRDefault="00E621CD" w:rsidP="00E621C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לגליל התחתון (שמירת הנקיון ואיסור העישון), תשל"ח-1977</w:t>
      </w:r>
      <w:r>
        <w:rPr>
          <w:rStyle w:val="default"/>
          <w:rFonts w:cs="FrankRuehl" w:hint="cs"/>
          <w:rtl/>
        </w:rPr>
        <w:tab/>
        <w:t>2, 3, 4, 6(ב)</w:t>
      </w:r>
      <w:r>
        <w:rPr>
          <w:rStyle w:val="default"/>
          <w:rFonts w:cs="FrankRuehl" w:hint="cs"/>
          <w:rtl/>
        </w:rPr>
        <w:tab/>
        <w:t>ז</w:t>
      </w:r>
    </w:p>
    <w:p w:rsidR="00E621CD" w:rsidRDefault="00E621CD" w:rsidP="00E621C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לגליל התחתון (הוצאת אשפה), תשל"ח-1977</w:t>
      </w:r>
      <w:r>
        <w:rPr>
          <w:rStyle w:val="default"/>
          <w:rFonts w:cs="FrankRuehl" w:hint="cs"/>
          <w:rtl/>
        </w:rPr>
        <w:tab/>
        <w:t>2, 3, 4, 5</w:t>
      </w:r>
      <w:r>
        <w:rPr>
          <w:rStyle w:val="default"/>
          <w:rFonts w:cs="FrankRuehl" w:hint="cs"/>
          <w:rtl/>
        </w:rPr>
        <w:tab/>
        <w:t>ב</w:t>
      </w:r>
    </w:p>
    <w:p w:rsidR="00AE30DF" w:rsidRDefault="00AE30DF">
      <w:pPr>
        <w:pStyle w:val="P00"/>
        <w:spacing w:before="72"/>
        <w:ind w:left="0" w:right="1134"/>
        <w:rPr>
          <w:rStyle w:val="default"/>
          <w:rFonts w:cs="FrankRuehl" w:hint="cs"/>
          <w:rtl/>
        </w:rPr>
      </w:pPr>
    </w:p>
    <w:p w:rsidR="00223B39" w:rsidRDefault="00223B39" w:rsidP="00223B39">
      <w:pPr>
        <w:pStyle w:val="medium2-header"/>
        <w:keepLines w:val="0"/>
        <w:spacing w:before="72"/>
        <w:ind w:left="0" w:right="1134"/>
        <w:rPr>
          <w:rFonts w:hint="cs"/>
          <w:noProof/>
          <w:sz w:val="22"/>
          <w:szCs w:val="22"/>
          <w:rtl/>
        </w:rPr>
      </w:pPr>
      <w:bookmarkStart w:id="26" w:name="med20"/>
      <w:bookmarkEnd w:id="26"/>
      <w:r>
        <w:rPr>
          <w:rFonts w:hint="cs"/>
          <w:noProof/>
          <w:sz w:val="22"/>
          <w:szCs w:val="22"/>
          <w:rtl/>
          <w:lang w:eastAsia="en-US"/>
        </w:rPr>
        <w:pict>
          <v:shape id="_x0000_s2083" type="#_x0000_t202" style="position:absolute;left:0;text-align:left;margin-left:470.25pt;margin-top:7.1pt;width:1in;height:11.7pt;z-index:251619328" filled="f" stroked="f">
            <v:textbox style="mso-next-textbox:#_x0000_s2083" inset="1mm,0,1mm,0">
              <w:txbxContent>
                <w:p w:rsidR="00927691" w:rsidRDefault="00927691" w:rsidP="00223B39">
                  <w:pPr>
                    <w:spacing w:line="160" w:lineRule="exact"/>
                    <w:jc w:val="left"/>
                    <w:rPr>
                      <w:rFonts w:cs="Miriam" w:hint="cs"/>
                      <w:sz w:val="18"/>
                      <w:szCs w:val="18"/>
                      <w:rtl/>
                    </w:rPr>
                  </w:pPr>
                  <w:r>
                    <w:rPr>
                      <w:rFonts w:cs="Miriam" w:hint="cs"/>
                      <w:sz w:val="18"/>
                      <w:szCs w:val="18"/>
                      <w:rtl/>
                    </w:rPr>
                    <w:t>צו תשע"ה-2014</w:t>
                  </w:r>
                </w:p>
              </w:txbxContent>
            </v:textbox>
          </v:shape>
        </w:pict>
      </w:r>
      <w:r w:rsidRPr="00693B5F">
        <w:rPr>
          <w:rFonts w:hint="cs"/>
          <w:noProof/>
          <w:sz w:val="22"/>
          <w:szCs w:val="22"/>
          <w:rtl/>
        </w:rPr>
        <w:t xml:space="preserve">חלק </w:t>
      </w:r>
      <w:r>
        <w:rPr>
          <w:rFonts w:hint="cs"/>
          <w:noProof/>
          <w:sz w:val="22"/>
          <w:szCs w:val="22"/>
          <w:rtl/>
        </w:rPr>
        <w:t>כ'</w:t>
      </w:r>
      <w:r w:rsidRPr="00693B5F">
        <w:rPr>
          <w:rFonts w:hint="cs"/>
          <w:noProof/>
          <w:sz w:val="22"/>
          <w:szCs w:val="22"/>
          <w:rtl/>
        </w:rPr>
        <w:t xml:space="preserve"> – </w:t>
      </w:r>
      <w:r>
        <w:rPr>
          <w:rFonts w:hint="cs"/>
          <w:noProof/>
          <w:sz w:val="22"/>
          <w:szCs w:val="22"/>
          <w:rtl/>
        </w:rPr>
        <w:t>כרמיאל</w:t>
      </w:r>
    </w:p>
    <w:p w:rsidR="007B0E08" w:rsidRPr="007B0E08" w:rsidRDefault="007B0E08" w:rsidP="007B0E08">
      <w:pPr>
        <w:pStyle w:val="P00"/>
        <w:spacing w:before="72"/>
        <w:ind w:left="0" w:right="1134"/>
        <w:jc w:val="center"/>
        <w:rPr>
          <w:rStyle w:val="default"/>
          <w:rFonts w:cs="FrankRuehl" w:hint="cs"/>
          <w:sz w:val="24"/>
          <w:szCs w:val="24"/>
          <w:rtl/>
        </w:rPr>
      </w:pPr>
      <w:r>
        <w:rPr>
          <w:rStyle w:val="default"/>
          <w:rFonts w:cs="FrankRuehl" w:hint="cs"/>
          <w:sz w:val="24"/>
          <w:szCs w:val="24"/>
          <w:rtl/>
        </w:rPr>
        <w:t>(בוטל)</w:t>
      </w:r>
    </w:p>
    <w:p w:rsidR="00AE30DF" w:rsidRDefault="00AE30DF">
      <w:pPr>
        <w:pStyle w:val="P00"/>
        <w:spacing w:before="72"/>
        <w:ind w:left="0" w:right="1134"/>
        <w:rPr>
          <w:rStyle w:val="default"/>
          <w:rFonts w:cs="FrankRuehl" w:hint="cs"/>
          <w:rtl/>
        </w:rPr>
      </w:pPr>
    </w:p>
    <w:p w:rsidR="00084944" w:rsidRPr="00693B5F" w:rsidRDefault="00084944" w:rsidP="00084944">
      <w:pPr>
        <w:pStyle w:val="medium2-header"/>
        <w:keepLines w:val="0"/>
        <w:spacing w:before="72"/>
        <w:ind w:left="0" w:right="1134"/>
        <w:rPr>
          <w:rFonts w:hint="cs"/>
          <w:noProof/>
          <w:sz w:val="22"/>
          <w:szCs w:val="22"/>
          <w:rtl/>
        </w:rPr>
      </w:pPr>
      <w:bookmarkStart w:id="27" w:name="med21"/>
      <w:bookmarkEnd w:id="27"/>
      <w:r>
        <w:rPr>
          <w:rFonts w:hint="cs"/>
          <w:noProof/>
          <w:sz w:val="22"/>
          <w:szCs w:val="22"/>
          <w:rtl/>
          <w:lang w:eastAsia="en-US"/>
        </w:rPr>
        <w:pict>
          <v:shape id="_x0000_s2084" type="#_x0000_t202" style="position:absolute;left:0;text-align:left;margin-left:470.25pt;margin-top:7.1pt;width:1in;height:38.1pt;z-index:251620352" filled="f" stroked="f">
            <v:textbox style="mso-next-textbox:#_x0000_s2084" inset="1mm,0,1mm,0">
              <w:txbxContent>
                <w:p w:rsidR="00927691" w:rsidRDefault="00927691" w:rsidP="00084944">
                  <w:pPr>
                    <w:spacing w:line="160" w:lineRule="exact"/>
                    <w:jc w:val="left"/>
                    <w:rPr>
                      <w:rFonts w:cs="Miriam" w:hint="cs"/>
                      <w:sz w:val="18"/>
                      <w:szCs w:val="18"/>
                      <w:rtl/>
                    </w:rPr>
                  </w:pPr>
                  <w:r>
                    <w:rPr>
                      <w:rFonts w:cs="Miriam" w:hint="cs"/>
                      <w:sz w:val="18"/>
                      <w:szCs w:val="18"/>
                      <w:rtl/>
                    </w:rPr>
                    <w:t>צו תשמ"ב-1981</w:t>
                  </w:r>
                </w:p>
                <w:p w:rsidR="00927691" w:rsidRDefault="00927691" w:rsidP="00223EE9">
                  <w:pPr>
                    <w:spacing w:line="160" w:lineRule="exact"/>
                    <w:jc w:val="left"/>
                    <w:rPr>
                      <w:rFonts w:cs="Miriam" w:hint="cs"/>
                      <w:sz w:val="18"/>
                      <w:szCs w:val="18"/>
                      <w:rtl/>
                    </w:rPr>
                  </w:pPr>
                  <w:r>
                    <w:rPr>
                      <w:rFonts w:cs="Miriam" w:hint="cs"/>
                      <w:sz w:val="18"/>
                      <w:szCs w:val="18"/>
                      <w:rtl/>
                    </w:rPr>
                    <w:t xml:space="preserve">צו (מס' 7) </w:t>
                  </w:r>
                  <w:r>
                    <w:rPr>
                      <w:rFonts w:cs="Miriam"/>
                      <w:sz w:val="18"/>
                      <w:szCs w:val="18"/>
                      <w:rtl/>
                    </w:rPr>
                    <w:br/>
                  </w:r>
                  <w:r>
                    <w:rPr>
                      <w:rFonts w:cs="Miriam" w:hint="cs"/>
                      <w:sz w:val="18"/>
                      <w:szCs w:val="18"/>
                      <w:rtl/>
                    </w:rPr>
                    <w:t>תשמ"ד-1984</w:t>
                  </w:r>
                </w:p>
                <w:p w:rsidR="00927691" w:rsidRDefault="00927691" w:rsidP="00223EE9">
                  <w:pPr>
                    <w:spacing w:line="160" w:lineRule="exact"/>
                    <w:jc w:val="left"/>
                    <w:rPr>
                      <w:rFonts w:cs="Miriam" w:hint="cs"/>
                      <w:sz w:val="18"/>
                      <w:szCs w:val="18"/>
                      <w:rtl/>
                    </w:rPr>
                  </w:pPr>
                  <w:r>
                    <w:rPr>
                      <w:rFonts w:cs="Miriam" w:hint="cs"/>
                      <w:sz w:val="18"/>
                      <w:szCs w:val="18"/>
                      <w:rtl/>
                    </w:rPr>
                    <w:t>צו תשמ"ה-1985</w:t>
                  </w:r>
                </w:p>
              </w:txbxContent>
            </v:textbox>
          </v:shape>
        </w:pict>
      </w:r>
      <w:r w:rsidRPr="00693B5F">
        <w:rPr>
          <w:rFonts w:hint="cs"/>
          <w:noProof/>
          <w:sz w:val="22"/>
          <w:szCs w:val="22"/>
          <w:rtl/>
        </w:rPr>
        <w:t xml:space="preserve">חלק </w:t>
      </w:r>
      <w:r>
        <w:rPr>
          <w:rFonts w:hint="cs"/>
          <w:noProof/>
          <w:sz w:val="22"/>
          <w:szCs w:val="22"/>
          <w:rtl/>
        </w:rPr>
        <w:t>כ"א</w:t>
      </w:r>
      <w:r w:rsidRPr="00693B5F">
        <w:rPr>
          <w:rFonts w:hint="cs"/>
          <w:noProof/>
          <w:sz w:val="22"/>
          <w:szCs w:val="22"/>
          <w:rtl/>
        </w:rPr>
        <w:t xml:space="preserve"> – </w:t>
      </w:r>
      <w:r>
        <w:rPr>
          <w:rFonts w:hint="cs"/>
          <w:noProof/>
          <w:sz w:val="22"/>
          <w:szCs w:val="22"/>
          <w:rtl/>
        </w:rPr>
        <w:t>נוה-אפרים-מונוסון</w:t>
      </w:r>
    </w:p>
    <w:p w:rsidR="00084944" w:rsidRPr="00693B5F" w:rsidRDefault="00084944" w:rsidP="00084944">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084944" w:rsidRPr="00693B5F" w:rsidRDefault="00084944" w:rsidP="00084944">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400636" w:rsidRDefault="00084944" w:rsidP="00223EE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r>
      <w:r w:rsidR="00E4573D">
        <w:rPr>
          <w:rStyle w:val="default"/>
          <w:rFonts w:cs="FrankRuehl" w:hint="cs"/>
          <w:rtl/>
        </w:rPr>
        <w:t>חוק עזר לנוה-אפרים (רשיונות לרוכלים והפיקוח עליהם), התש"ך-1960</w:t>
      </w:r>
      <w:r w:rsidR="00E4573D">
        <w:rPr>
          <w:rStyle w:val="default"/>
          <w:rFonts w:cs="FrankRuehl" w:hint="cs"/>
          <w:rtl/>
        </w:rPr>
        <w:tab/>
        <w:t>2(א), 3(א), 7, 8, 11, 12</w:t>
      </w:r>
      <w:r w:rsidR="00E4573D">
        <w:rPr>
          <w:rStyle w:val="default"/>
          <w:rFonts w:cs="FrankRuehl" w:hint="cs"/>
          <w:rtl/>
        </w:rPr>
        <w:tab/>
      </w:r>
      <w:r w:rsidR="00223EE9">
        <w:rPr>
          <w:rStyle w:val="default"/>
          <w:rFonts w:cs="FrankRuehl" w:hint="cs"/>
          <w:rtl/>
        </w:rPr>
        <w:t>ב</w:t>
      </w:r>
    </w:p>
    <w:p w:rsidR="00E4573D" w:rsidRDefault="00E4573D" w:rsidP="00223EE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לנוה-אפרים (ביעור קוצים), </w:t>
      </w:r>
      <w:r w:rsidR="009B6360">
        <w:rPr>
          <w:rStyle w:val="default"/>
          <w:rFonts w:cs="FrankRuehl"/>
          <w:rtl/>
        </w:rPr>
        <w:br/>
      </w:r>
      <w:r>
        <w:rPr>
          <w:rStyle w:val="default"/>
          <w:rFonts w:cs="FrankRuehl" w:hint="cs"/>
          <w:rtl/>
        </w:rPr>
        <w:t>התש"ך-1960</w:t>
      </w:r>
      <w:r>
        <w:rPr>
          <w:rStyle w:val="default"/>
          <w:rFonts w:cs="FrankRuehl" w:hint="cs"/>
          <w:rtl/>
        </w:rPr>
        <w:tab/>
        <w:t>2</w:t>
      </w:r>
      <w:r>
        <w:rPr>
          <w:rStyle w:val="default"/>
          <w:rFonts w:cs="FrankRuehl" w:hint="cs"/>
          <w:rtl/>
        </w:rPr>
        <w:tab/>
      </w:r>
      <w:r w:rsidR="00223EE9">
        <w:rPr>
          <w:rStyle w:val="default"/>
          <w:rFonts w:cs="FrankRuehl" w:hint="cs"/>
          <w:rtl/>
        </w:rPr>
        <w:t>ב</w:t>
      </w:r>
    </w:p>
    <w:p w:rsidR="00E4573D" w:rsidRDefault="00E4573D" w:rsidP="00223EE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לנוה-אפרים (חזיתות בתים), </w:t>
      </w:r>
      <w:r w:rsidR="009B6360">
        <w:rPr>
          <w:rStyle w:val="default"/>
          <w:rFonts w:cs="FrankRuehl"/>
          <w:rtl/>
        </w:rPr>
        <w:br/>
      </w:r>
      <w:r>
        <w:rPr>
          <w:rStyle w:val="default"/>
          <w:rFonts w:cs="FrankRuehl" w:hint="cs"/>
          <w:rtl/>
        </w:rPr>
        <w:t>התש"ך-1960</w:t>
      </w:r>
      <w:r>
        <w:rPr>
          <w:rStyle w:val="default"/>
          <w:rFonts w:cs="FrankRuehl" w:hint="cs"/>
          <w:rtl/>
        </w:rPr>
        <w:tab/>
        <w:t>2</w:t>
      </w:r>
      <w:r>
        <w:rPr>
          <w:rStyle w:val="default"/>
          <w:rFonts w:cs="FrankRuehl" w:hint="cs"/>
          <w:rtl/>
        </w:rPr>
        <w:tab/>
      </w:r>
      <w:r w:rsidR="00223EE9">
        <w:rPr>
          <w:rStyle w:val="default"/>
          <w:rFonts w:cs="FrankRuehl" w:hint="cs"/>
          <w:rtl/>
        </w:rPr>
        <w:t>ב</w:t>
      </w:r>
    </w:p>
    <w:p w:rsidR="00E4573D" w:rsidRDefault="00E4573D" w:rsidP="00223EE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לנוה-אפרים (קביעת לוחיות-מספר בבנינים), התש"ך-1960</w:t>
      </w:r>
      <w:r>
        <w:rPr>
          <w:rStyle w:val="default"/>
          <w:rFonts w:cs="FrankRuehl" w:hint="cs"/>
          <w:rtl/>
        </w:rPr>
        <w:tab/>
        <w:t>2(א)(ב)</w:t>
      </w:r>
      <w:r>
        <w:rPr>
          <w:rStyle w:val="default"/>
          <w:rFonts w:cs="FrankRuehl" w:hint="cs"/>
          <w:rtl/>
        </w:rPr>
        <w:tab/>
      </w:r>
      <w:r w:rsidR="00223EE9">
        <w:rPr>
          <w:rStyle w:val="default"/>
          <w:rFonts w:cs="FrankRuehl" w:hint="cs"/>
          <w:rtl/>
        </w:rPr>
        <w:t>ב</w:t>
      </w:r>
    </w:p>
    <w:p w:rsidR="00E4573D" w:rsidRDefault="00E4573D" w:rsidP="00223EE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לנוה-אפרים (הגנה על הצומח), התשכ"א-1960</w:t>
      </w:r>
      <w:r>
        <w:rPr>
          <w:rStyle w:val="default"/>
          <w:rFonts w:cs="FrankRuehl" w:hint="cs"/>
          <w:rtl/>
        </w:rPr>
        <w:tab/>
        <w:t>2, 3, 4, 5, 6, 7, 8, 9</w:t>
      </w:r>
      <w:r>
        <w:rPr>
          <w:rStyle w:val="default"/>
          <w:rFonts w:cs="FrankRuehl" w:hint="cs"/>
          <w:rtl/>
        </w:rPr>
        <w:tab/>
      </w:r>
      <w:r w:rsidR="00223EE9">
        <w:rPr>
          <w:rStyle w:val="default"/>
          <w:rFonts w:cs="FrankRuehl" w:hint="cs"/>
          <w:rtl/>
        </w:rPr>
        <w:t>ב</w:t>
      </w:r>
    </w:p>
    <w:p w:rsidR="00E4573D" w:rsidRDefault="00E4573D" w:rsidP="00223EE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לנוה-אפרים (הוצאת אשפה), התשכ"א-1960</w:t>
      </w:r>
      <w:r>
        <w:rPr>
          <w:rStyle w:val="default"/>
          <w:rFonts w:cs="FrankRuehl" w:hint="cs"/>
          <w:rtl/>
        </w:rPr>
        <w:tab/>
        <w:t>2, 3, 4, 6(ב)</w:t>
      </w:r>
      <w:r>
        <w:rPr>
          <w:rStyle w:val="default"/>
          <w:rFonts w:cs="FrankRuehl" w:hint="cs"/>
          <w:rtl/>
        </w:rPr>
        <w:tab/>
      </w:r>
      <w:r w:rsidR="00223EE9">
        <w:rPr>
          <w:rStyle w:val="default"/>
          <w:rFonts w:cs="FrankRuehl" w:hint="cs"/>
          <w:rtl/>
        </w:rPr>
        <w:t>ב</w:t>
      </w:r>
    </w:p>
    <w:p w:rsidR="00E4573D" w:rsidRDefault="00E4573D" w:rsidP="00223EE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לנוה-אפרים (מניעת רעש), </w:t>
      </w:r>
      <w:r w:rsidR="009B6360">
        <w:rPr>
          <w:rStyle w:val="default"/>
          <w:rFonts w:cs="FrankRuehl"/>
          <w:rtl/>
        </w:rPr>
        <w:br/>
      </w:r>
      <w:r>
        <w:rPr>
          <w:rStyle w:val="default"/>
          <w:rFonts w:cs="FrankRuehl" w:hint="cs"/>
          <w:rtl/>
        </w:rPr>
        <w:t>התשכ"א-1960</w:t>
      </w:r>
      <w:r>
        <w:rPr>
          <w:rStyle w:val="default"/>
          <w:rFonts w:cs="FrankRuehl" w:hint="cs"/>
          <w:rtl/>
        </w:rPr>
        <w:tab/>
        <w:t>1(א)(ב)</w:t>
      </w:r>
      <w:r>
        <w:rPr>
          <w:rStyle w:val="default"/>
          <w:rFonts w:cs="FrankRuehl" w:hint="cs"/>
          <w:rtl/>
        </w:rPr>
        <w:tab/>
      </w:r>
      <w:r w:rsidR="00223EE9">
        <w:rPr>
          <w:rStyle w:val="default"/>
          <w:rFonts w:cs="FrankRuehl" w:hint="cs"/>
          <w:rtl/>
        </w:rPr>
        <w:t>ב</w:t>
      </w:r>
    </w:p>
    <w:p w:rsidR="00E4573D" w:rsidRDefault="00E4573D" w:rsidP="00223EE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r>
      <w:r w:rsidR="00223EE9">
        <w:rPr>
          <w:rStyle w:val="default"/>
          <w:rFonts w:cs="FrankRuehl" w:hint="cs"/>
          <w:rtl/>
        </w:rPr>
        <w:t>חוק עזר לנוה-אפרים (הסדרת גדר חיה), התשכ"א-1960</w:t>
      </w:r>
      <w:r w:rsidR="00223EE9">
        <w:rPr>
          <w:rStyle w:val="default"/>
          <w:rFonts w:cs="FrankRuehl" w:hint="cs"/>
          <w:rtl/>
        </w:rPr>
        <w:tab/>
        <w:t>2</w:t>
      </w:r>
      <w:r w:rsidR="00223EE9">
        <w:rPr>
          <w:rStyle w:val="default"/>
          <w:rFonts w:cs="FrankRuehl" w:hint="cs"/>
          <w:rtl/>
        </w:rPr>
        <w:tab/>
        <w:t>ב</w:t>
      </w:r>
    </w:p>
    <w:p w:rsidR="00223EE9" w:rsidRDefault="00223EE9" w:rsidP="00223EE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לנוה-אפרים (מודעות ושלטים), התשכ"א-1961</w:t>
      </w:r>
      <w:r>
        <w:rPr>
          <w:rStyle w:val="default"/>
          <w:rFonts w:cs="FrankRuehl" w:hint="cs"/>
          <w:rtl/>
        </w:rPr>
        <w:tab/>
        <w:t>2(א), 5, 6, 7(א), 9(א)</w:t>
      </w:r>
      <w:r>
        <w:rPr>
          <w:rStyle w:val="default"/>
          <w:rFonts w:cs="FrankRuehl" w:hint="cs"/>
          <w:rtl/>
        </w:rPr>
        <w:tab/>
        <w:t>ב</w:t>
      </w:r>
    </w:p>
    <w:p w:rsidR="00223EE9" w:rsidRDefault="00223EE9" w:rsidP="00223EE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לנוה-אפרים (צעצועים מסוכנים), התשכ"א-1961</w:t>
      </w:r>
      <w:r>
        <w:rPr>
          <w:rStyle w:val="default"/>
          <w:rFonts w:cs="FrankRuehl" w:hint="cs"/>
          <w:rtl/>
        </w:rPr>
        <w:tab/>
        <w:t>2, 3, 8</w:t>
      </w:r>
      <w:r>
        <w:rPr>
          <w:rStyle w:val="default"/>
          <w:rFonts w:cs="FrankRuehl" w:hint="cs"/>
          <w:rtl/>
        </w:rPr>
        <w:tab/>
        <w:t>ב</w:t>
      </w:r>
    </w:p>
    <w:p w:rsidR="00223EE9" w:rsidRDefault="00223EE9" w:rsidP="00223EE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חוק עזר לנוה-אפרים (הדברת זבוב ים התיכון), התשכ"ב-1961</w:t>
      </w:r>
      <w:r>
        <w:rPr>
          <w:rStyle w:val="default"/>
          <w:rFonts w:cs="FrankRuehl" w:hint="cs"/>
          <w:rtl/>
        </w:rPr>
        <w:tab/>
        <w:t>2, 3(ג)</w:t>
      </w:r>
      <w:r>
        <w:rPr>
          <w:rStyle w:val="default"/>
          <w:rFonts w:cs="FrankRuehl" w:hint="cs"/>
          <w:rtl/>
        </w:rPr>
        <w:tab/>
        <w:t>ב</w:t>
      </w:r>
    </w:p>
    <w:p w:rsidR="00223EE9" w:rsidRDefault="00223EE9" w:rsidP="00223EE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לנוה-אפרים (שימור רחובות), התשכ"ב-1961</w:t>
      </w:r>
      <w:r>
        <w:rPr>
          <w:rStyle w:val="default"/>
          <w:rFonts w:cs="FrankRuehl" w:hint="cs"/>
          <w:rtl/>
        </w:rPr>
        <w:tab/>
        <w:t>2(א)(ב)(ג), 3, 4(א), 6(א)</w:t>
      </w:r>
      <w:r>
        <w:rPr>
          <w:rStyle w:val="default"/>
          <w:rFonts w:cs="FrankRuehl" w:hint="cs"/>
          <w:rtl/>
        </w:rPr>
        <w:tab/>
        <w:t>ב</w:t>
      </w:r>
    </w:p>
    <w:p w:rsidR="00223EE9" w:rsidRDefault="00223EE9" w:rsidP="00223EE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חוק עזר לנוה-אפרים (הדברת טוואי התהלוכה של האורן), התשכ"ב-1961</w:t>
      </w:r>
      <w:r>
        <w:rPr>
          <w:rStyle w:val="default"/>
          <w:rFonts w:cs="FrankRuehl" w:hint="cs"/>
          <w:rtl/>
        </w:rPr>
        <w:tab/>
        <w:t>2, 3(ג)</w:t>
      </w:r>
      <w:r>
        <w:rPr>
          <w:rStyle w:val="default"/>
          <w:rFonts w:cs="FrankRuehl" w:hint="cs"/>
          <w:rtl/>
        </w:rPr>
        <w:tab/>
        <w:t>ב</w:t>
      </w:r>
    </w:p>
    <w:p w:rsidR="00223EE9" w:rsidRDefault="00223EE9" w:rsidP="00223EE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חוק עזר לנוה-אפרים (פיקוח על כלבים), התשכ"ב-1962</w:t>
      </w:r>
      <w:r>
        <w:rPr>
          <w:rStyle w:val="default"/>
          <w:rFonts w:cs="FrankRuehl" w:hint="cs"/>
          <w:rtl/>
        </w:rPr>
        <w:tab/>
        <w:t>2(א), 6(א), 7</w:t>
      </w:r>
      <w:r>
        <w:rPr>
          <w:rStyle w:val="default"/>
          <w:rFonts w:cs="FrankRuehl" w:hint="cs"/>
          <w:rtl/>
        </w:rPr>
        <w:tab/>
        <w:t>ב</w:t>
      </w:r>
    </w:p>
    <w:p w:rsidR="00223EE9" w:rsidRDefault="00223EE9" w:rsidP="00223EE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 xml:space="preserve">חוק עזר לנוה-אפרים מונוסון (ביוב), </w:t>
      </w:r>
      <w:r w:rsidR="009B6360">
        <w:rPr>
          <w:rStyle w:val="default"/>
          <w:rFonts w:cs="FrankRuehl"/>
          <w:rtl/>
        </w:rPr>
        <w:br/>
      </w:r>
      <w:r>
        <w:rPr>
          <w:rStyle w:val="default"/>
          <w:rFonts w:cs="FrankRuehl" w:hint="cs"/>
          <w:rtl/>
        </w:rPr>
        <w:t>התשכ"ד-1964</w:t>
      </w:r>
      <w:r>
        <w:rPr>
          <w:rStyle w:val="default"/>
          <w:rFonts w:cs="FrankRuehl" w:hint="cs"/>
          <w:rtl/>
        </w:rPr>
        <w:tab/>
        <w:t>4(א), 5</w:t>
      </w:r>
      <w:r>
        <w:rPr>
          <w:rStyle w:val="default"/>
          <w:rFonts w:cs="FrankRuehl" w:hint="cs"/>
          <w:rtl/>
        </w:rPr>
        <w:tab/>
        <w:t>ב</w:t>
      </w:r>
    </w:p>
    <w:p w:rsidR="00223EE9" w:rsidRDefault="00223EE9" w:rsidP="00223EE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חוק עזר לנוה-אפרים מונוסון (הסדרת השמירה), התשכ"ו-1966</w:t>
      </w:r>
      <w:r>
        <w:rPr>
          <w:rStyle w:val="default"/>
          <w:rFonts w:cs="FrankRuehl" w:hint="cs"/>
          <w:rtl/>
        </w:rPr>
        <w:tab/>
        <w:t>8, 10</w:t>
      </w:r>
      <w:r>
        <w:rPr>
          <w:rStyle w:val="default"/>
          <w:rFonts w:cs="FrankRuehl" w:hint="cs"/>
          <w:rtl/>
        </w:rPr>
        <w:tab/>
        <w:t>ג</w:t>
      </w:r>
    </w:p>
    <w:p w:rsidR="00223EE9" w:rsidRDefault="00223EE9" w:rsidP="0008494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17.</w:t>
      </w:r>
      <w:r>
        <w:rPr>
          <w:rStyle w:val="default"/>
          <w:rFonts w:cs="FrankRuehl" w:hint="cs"/>
          <w:rtl/>
        </w:rPr>
        <w:tab/>
        <w:t xml:space="preserve">חוק עזר לנוה-אפרים מונוסון (אספקת מים), </w:t>
      </w:r>
      <w:r>
        <w:rPr>
          <w:rStyle w:val="default"/>
          <w:rFonts w:cs="FrankRuehl" w:hint="cs"/>
          <w:rtl/>
        </w:rPr>
        <w:tab/>
        <w:t xml:space="preserve">3(א)(ד)(ו), 13(ב), 14(א)(ב)(ג) </w:t>
      </w:r>
    </w:p>
    <w:p w:rsidR="00223EE9" w:rsidRDefault="00223EE9" w:rsidP="009B636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התשכ"ז-1966</w:t>
      </w:r>
      <w:r>
        <w:rPr>
          <w:rStyle w:val="default"/>
          <w:rFonts w:cs="FrankRuehl" w:hint="cs"/>
          <w:rtl/>
        </w:rPr>
        <w:tab/>
        <w:t>(ד)(ה)(ו)(ז)(ח)(ט)(י)(יא), 17</w:t>
      </w:r>
      <w:r>
        <w:rPr>
          <w:rStyle w:val="default"/>
          <w:rFonts w:cs="FrankRuehl" w:hint="cs"/>
          <w:rtl/>
        </w:rPr>
        <w:tab/>
        <w:t>ב</w:t>
      </w:r>
    </w:p>
    <w:p w:rsidR="00223EE9" w:rsidRDefault="00223EE9" w:rsidP="00223EE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18.</w:t>
      </w:r>
      <w:r>
        <w:rPr>
          <w:rStyle w:val="default"/>
          <w:rFonts w:cs="FrankRuehl" w:hint="cs"/>
          <w:rtl/>
        </w:rPr>
        <w:tab/>
        <w:t>חוק עזר לנוה-אפרים מונוסון (ניקוי מגרשים, חצרות וכניסות לבנינים), התשכ"ח-1968</w:t>
      </w:r>
      <w:r>
        <w:rPr>
          <w:rStyle w:val="default"/>
          <w:rFonts w:cs="FrankRuehl" w:hint="cs"/>
          <w:rtl/>
        </w:rPr>
        <w:tab/>
        <w:t>3</w:t>
      </w:r>
      <w:r>
        <w:rPr>
          <w:rStyle w:val="default"/>
          <w:rFonts w:cs="FrankRuehl" w:hint="cs"/>
          <w:rtl/>
        </w:rPr>
        <w:tab/>
        <w:t>ב</w:t>
      </w:r>
    </w:p>
    <w:p w:rsidR="00223EE9" w:rsidRDefault="00223EE9" w:rsidP="00223EE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19.</w:t>
      </w:r>
      <w:r>
        <w:rPr>
          <w:rStyle w:val="default"/>
          <w:rFonts w:cs="FrankRuehl" w:hint="cs"/>
          <w:rtl/>
        </w:rPr>
        <w:tab/>
        <w:t xml:space="preserve">חוק עזר לנוה-אפרים מונוסון (תברואה וסילוק </w:t>
      </w:r>
      <w:r>
        <w:rPr>
          <w:rStyle w:val="default"/>
          <w:rFonts w:cs="FrankRuehl" w:hint="cs"/>
          <w:rtl/>
        </w:rPr>
        <w:tab/>
        <w:t xml:space="preserve">5(א)(ב)(ג), 6(ג), 9, 10, 11, </w:t>
      </w:r>
    </w:p>
    <w:p w:rsidR="00223EE9" w:rsidRDefault="00223EE9" w:rsidP="002B18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מפגעים), התש"ל-1970</w:t>
      </w:r>
      <w:r>
        <w:rPr>
          <w:rStyle w:val="default"/>
          <w:rFonts w:cs="FrankRuehl" w:hint="cs"/>
          <w:rtl/>
        </w:rPr>
        <w:tab/>
        <w:t>12(א)(ב), 13(א)(ב), 14(א)(ב), 17(2)(3)(4)(5)(6)(7)(9)(11)</w:t>
      </w:r>
      <w:r>
        <w:rPr>
          <w:rStyle w:val="default"/>
          <w:rFonts w:cs="FrankRuehl"/>
          <w:rtl/>
        </w:rPr>
        <w:br/>
      </w:r>
      <w:r>
        <w:rPr>
          <w:rStyle w:val="default"/>
          <w:rFonts w:cs="FrankRuehl" w:hint="cs"/>
          <w:rtl/>
        </w:rPr>
        <w:t>(12)(13)(14)(15)</w:t>
      </w:r>
      <w:r>
        <w:rPr>
          <w:rStyle w:val="default"/>
          <w:rFonts w:cs="FrankRuehl" w:hint="cs"/>
          <w:rtl/>
        </w:rPr>
        <w:tab/>
        <w:t>א</w:t>
      </w:r>
    </w:p>
    <w:p w:rsidR="00223EE9" w:rsidRDefault="00223EE9" w:rsidP="00223EE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20.</w:t>
      </w:r>
      <w:r>
        <w:rPr>
          <w:rStyle w:val="default"/>
          <w:rFonts w:cs="FrankRuehl" w:hint="cs"/>
          <w:rtl/>
        </w:rPr>
        <w:tab/>
        <w:t>חוק עזר לדוגמה למועצות מקומיות (החזקת מקלטים), התשל"ו-1975</w:t>
      </w:r>
      <w:r>
        <w:rPr>
          <w:rStyle w:val="default"/>
          <w:rFonts w:cs="FrankRuehl" w:hint="cs"/>
          <w:rtl/>
        </w:rPr>
        <w:tab/>
        <w:t>2</w:t>
      </w:r>
      <w:r>
        <w:rPr>
          <w:rStyle w:val="default"/>
          <w:rFonts w:cs="FrankRuehl" w:hint="cs"/>
          <w:rtl/>
        </w:rPr>
        <w:tab/>
        <w:t>ב</w:t>
      </w:r>
    </w:p>
    <w:p w:rsidR="00223EE9" w:rsidRDefault="00223EE9" w:rsidP="00223EE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21.</w:t>
      </w:r>
      <w:r>
        <w:rPr>
          <w:rStyle w:val="default"/>
          <w:rFonts w:cs="FrankRuehl" w:hint="cs"/>
          <w:rtl/>
        </w:rPr>
        <w:tab/>
      </w:r>
      <w:r w:rsidR="002B1866">
        <w:rPr>
          <w:rStyle w:val="default"/>
          <w:rFonts w:cs="FrankRuehl" w:hint="cs"/>
          <w:rtl/>
        </w:rPr>
        <w:t>חוק עזר לנוה-אפרים-</w:t>
      </w:r>
      <w:r>
        <w:rPr>
          <w:rStyle w:val="default"/>
          <w:rFonts w:cs="FrankRuehl" w:hint="cs"/>
          <w:rtl/>
        </w:rPr>
        <w:t>מונוסון (</w:t>
      </w:r>
      <w:r w:rsidR="002B1866">
        <w:rPr>
          <w:rStyle w:val="default"/>
          <w:rFonts w:cs="FrankRuehl" w:hint="cs"/>
          <w:rtl/>
        </w:rPr>
        <w:t>העמדת רכב וחנייתו), התשכ"ב-1962</w:t>
      </w:r>
      <w:r w:rsidR="002B1866">
        <w:rPr>
          <w:rStyle w:val="default"/>
          <w:rFonts w:cs="FrankRuehl" w:hint="cs"/>
          <w:rtl/>
        </w:rPr>
        <w:tab/>
        <w:t>4(א), 5(א), 6(א), 10(ב), 11(א)</w:t>
      </w:r>
      <w:r w:rsidR="002B1866">
        <w:rPr>
          <w:rStyle w:val="default"/>
          <w:rFonts w:cs="FrankRuehl" w:hint="cs"/>
          <w:rtl/>
        </w:rPr>
        <w:tab/>
        <w:t>ו</w:t>
      </w:r>
    </w:p>
    <w:p w:rsidR="00AE30DF" w:rsidRDefault="00AE30DF" w:rsidP="00AB2DA0">
      <w:pPr>
        <w:pStyle w:val="P00"/>
        <w:spacing w:before="72"/>
        <w:ind w:left="0" w:right="1134"/>
        <w:rPr>
          <w:rStyle w:val="default"/>
          <w:rFonts w:cs="FrankRuehl" w:hint="cs"/>
          <w:rtl/>
        </w:rPr>
      </w:pPr>
    </w:p>
    <w:p w:rsidR="002B1866" w:rsidRPr="00693B5F" w:rsidRDefault="002B1866" w:rsidP="002B1866">
      <w:pPr>
        <w:pStyle w:val="medium2-header"/>
        <w:keepLines w:val="0"/>
        <w:spacing w:before="72"/>
        <w:ind w:left="0" w:right="1134"/>
        <w:rPr>
          <w:rFonts w:hint="cs"/>
          <w:noProof/>
          <w:sz w:val="22"/>
          <w:szCs w:val="22"/>
          <w:rtl/>
        </w:rPr>
      </w:pPr>
      <w:bookmarkStart w:id="28" w:name="med22"/>
      <w:bookmarkEnd w:id="28"/>
      <w:r>
        <w:rPr>
          <w:rFonts w:hint="cs"/>
          <w:noProof/>
          <w:sz w:val="22"/>
          <w:szCs w:val="22"/>
          <w:rtl/>
          <w:lang w:eastAsia="en-US"/>
        </w:rPr>
        <w:pict>
          <v:shape id="_x0000_s2085" type="#_x0000_t202" style="position:absolute;left:0;text-align:left;margin-left:470.25pt;margin-top:7.1pt;width:1in;height:28.7pt;z-index:251621376" filled="f" stroked="f">
            <v:textbox style="mso-next-textbox:#_x0000_s2085" inset="1mm,0,1mm,0">
              <w:txbxContent>
                <w:p w:rsidR="00927691" w:rsidRDefault="00927691" w:rsidP="002B1866">
                  <w:pPr>
                    <w:spacing w:line="160" w:lineRule="exact"/>
                    <w:jc w:val="left"/>
                    <w:rPr>
                      <w:rFonts w:cs="Miriam" w:hint="cs"/>
                      <w:sz w:val="18"/>
                      <w:szCs w:val="18"/>
                      <w:rtl/>
                    </w:rPr>
                  </w:pPr>
                  <w:r>
                    <w:rPr>
                      <w:rFonts w:cs="Miriam" w:hint="cs"/>
                      <w:sz w:val="18"/>
                      <w:szCs w:val="18"/>
                      <w:rtl/>
                    </w:rPr>
                    <w:t xml:space="preserve">צו (מס' 5) </w:t>
                  </w:r>
                  <w:r>
                    <w:rPr>
                      <w:rFonts w:cs="Miriam"/>
                      <w:sz w:val="18"/>
                      <w:szCs w:val="18"/>
                      <w:rtl/>
                    </w:rPr>
                    <w:br/>
                  </w:r>
                  <w:r>
                    <w:rPr>
                      <w:rFonts w:cs="Miriam" w:hint="cs"/>
                      <w:sz w:val="18"/>
                      <w:szCs w:val="18"/>
                      <w:rtl/>
                    </w:rPr>
                    <w:t>תשמ"א-1980</w:t>
                  </w:r>
                </w:p>
                <w:p w:rsidR="00927691" w:rsidRDefault="00927691" w:rsidP="002B1866">
                  <w:pPr>
                    <w:spacing w:line="160" w:lineRule="exact"/>
                    <w:jc w:val="left"/>
                    <w:rPr>
                      <w:rFonts w:cs="Miriam" w:hint="cs"/>
                      <w:sz w:val="18"/>
                      <w:szCs w:val="18"/>
                      <w:rtl/>
                    </w:rPr>
                  </w:pPr>
                  <w:r>
                    <w:rPr>
                      <w:rFonts w:cs="Miriam" w:hint="cs"/>
                      <w:sz w:val="18"/>
                      <w:szCs w:val="18"/>
                      <w:rtl/>
                    </w:rPr>
                    <w:t>צו תשמ"ה-1985</w:t>
                  </w:r>
                </w:p>
              </w:txbxContent>
            </v:textbox>
          </v:shape>
        </w:pict>
      </w:r>
      <w:r w:rsidRPr="00693B5F">
        <w:rPr>
          <w:rFonts w:hint="cs"/>
          <w:noProof/>
          <w:sz w:val="22"/>
          <w:szCs w:val="22"/>
          <w:rtl/>
        </w:rPr>
        <w:t xml:space="preserve">חלק </w:t>
      </w:r>
      <w:r>
        <w:rPr>
          <w:rFonts w:hint="cs"/>
          <w:noProof/>
          <w:sz w:val="22"/>
          <w:szCs w:val="22"/>
          <w:rtl/>
        </w:rPr>
        <w:t>כ"ב</w:t>
      </w:r>
      <w:r w:rsidRPr="00693B5F">
        <w:rPr>
          <w:rFonts w:hint="cs"/>
          <w:noProof/>
          <w:sz w:val="22"/>
          <w:szCs w:val="22"/>
          <w:rtl/>
        </w:rPr>
        <w:t xml:space="preserve"> – </w:t>
      </w:r>
      <w:r>
        <w:rPr>
          <w:rFonts w:hint="cs"/>
          <w:noProof/>
          <w:sz w:val="22"/>
          <w:szCs w:val="22"/>
          <w:rtl/>
        </w:rPr>
        <w:t>אל-טירה</w:t>
      </w:r>
    </w:p>
    <w:p w:rsidR="002B1866" w:rsidRPr="00693B5F" w:rsidRDefault="002B1866" w:rsidP="002B1866">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2B1866" w:rsidRPr="00693B5F" w:rsidRDefault="002B1866" w:rsidP="002B1866">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2B1866" w:rsidRDefault="002B1866" w:rsidP="002B18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(בוטל)</w:t>
      </w:r>
    </w:p>
    <w:p w:rsidR="002B1866" w:rsidRDefault="002B1866" w:rsidP="002B18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לאל-טירה (תברואה וסילוק מפגעים), </w:t>
      </w:r>
      <w:r>
        <w:rPr>
          <w:rStyle w:val="default"/>
          <w:rFonts w:cs="FrankRuehl" w:hint="cs"/>
          <w:rtl/>
        </w:rPr>
        <w:tab/>
        <w:t xml:space="preserve">17(2)(3)(4)(5)(6)(7)(8)(9)(10) </w:t>
      </w:r>
    </w:p>
    <w:p w:rsidR="002B1866" w:rsidRDefault="002B1866" w:rsidP="009B636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התשכ"ט-1968</w:t>
      </w:r>
      <w:r>
        <w:rPr>
          <w:rStyle w:val="default"/>
          <w:rFonts w:cs="FrankRuehl" w:hint="cs"/>
          <w:rtl/>
        </w:rPr>
        <w:tab/>
        <w:t>(11)(12)(13)(14)(15)</w:t>
      </w:r>
      <w:r>
        <w:rPr>
          <w:rStyle w:val="default"/>
          <w:rFonts w:cs="FrankRuehl" w:hint="cs"/>
          <w:rtl/>
        </w:rPr>
        <w:tab/>
        <w:t>ג</w:t>
      </w:r>
    </w:p>
    <w:p w:rsidR="00AE30DF" w:rsidRDefault="00AE30DF">
      <w:pPr>
        <w:pStyle w:val="P00"/>
        <w:spacing w:before="72"/>
        <w:ind w:left="0" w:right="1134"/>
        <w:rPr>
          <w:rStyle w:val="default"/>
          <w:rFonts w:cs="FrankRuehl" w:hint="cs"/>
          <w:rtl/>
        </w:rPr>
      </w:pPr>
    </w:p>
    <w:p w:rsidR="002B1866" w:rsidRPr="00693B5F" w:rsidRDefault="002B1866" w:rsidP="002B1866">
      <w:pPr>
        <w:pStyle w:val="medium2-header"/>
        <w:keepLines w:val="0"/>
        <w:spacing w:before="72"/>
        <w:ind w:left="0" w:right="1134"/>
        <w:rPr>
          <w:rFonts w:hint="cs"/>
          <w:noProof/>
          <w:sz w:val="22"/>
          <w:szCs w:val="22"/>
          <w:rtl/>
        </w:rPr>
      </w:pPr>
      <w:bookmarkStart w:id="29" w:name="med23"/>
      <w:bookmarkEnd w:id="29"/>
      <w:r>
        <w:rPr>
          <w:rFonts w:hint="cs"/>
          <w:noProof/>
          <w:sz w:val="22"/>
          <w:szCs w:val="22"/>
          <w:rtl/>
          <w:lang w:eastAsia="en-US"/>
        </w:rPr>
        <w:pict>
          <v:shape id="_x0000_s2086" type="#_x0000_t202" style="position:absolute;left:0;text-align:left;margin-left:470.25pt;margin-top:7.1pt;width:1in;height:55.3pt;z-index:251622400" filled="f" stroked="f">
            <v:textbox style="mso-next-textbox:#_x0000_s2086" inset="1mm,0,1mm,0">
              <w:txbxContent>
                <w:p w:rsidR="00927691" w:rsidRDefault="00927691" w:rsidP="002B1866">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תשמ"א-1980</w:t>
                  </w:r>
                </w:p>
                <w:p w:rsidR="00927691" w:rsidRDefault="00927691" w:rsidP="002B1866">
                  <w:pPr>
                    <w:spacing w:line="160" w:lineRule="exact"/>
                    <w:jc w:val="left"/>
                    <w:rPr>
                      <w:rFonts w:cs="Miriam" w:hint="cs"/>
                      <w:sz w:val="18"/>
                      <w:szCs w:val="18"/>
                      <w:rtl/>
                    </w:rPr>
                  </w:pPr>
                  <w:r>
                    <w:rPr>
                      <w:rFonts w:cs="Miriam" w:hint="cs"/>
                      <w:sz w:val="18"/>
                      <w:szCs w:val="18"/>
                      <w:rtl/>
                    </w:rPr>
                    <w:t>צו תשמ"ה-1985</w:t>
                  </w:r>
                </w:p>
                <w:p w:rsidR="00927691" w:rsidRDefault="00927691" w:rsidP="002B1866">
                  <w:pPr>
                    <w:spacing w:line="160" w:lineRule="exact"/>
                    <w:jc w:val="left"/>
                    <w:rPr>
                      <w:rFonts w:cs="Miriam" w:hint="cs"/>
                      <w:sz w:val="18"/>
                      <w:szCs w:val="18"/>
                      <w:rtl/>
                    </w:rPr>
                  </w:pPr>
                  <w:r>
                    <w:rPr>
                      <w:rFonts w:cs="Miriam" w:hint="cs"/>
                      <w:sz w:val="18"/>
                      <w:szCs w:val="18"/>
                      <w:rtl/>
                    </w:rPr>
                    <w:t xml:space="preserve">צו (מס' 7) </w:t>
                  </w:r>
                  <w:r>
                    <w:rPr>
                      <w:rFonts w:cs="Miriam"/>
                      <w:sz w:val="18"/>
                      <w:szCs w:val="18"/>
                      <w:rtl/>
                    </w:rPr>
                    <w:br/>
                  </w:r>
                  <w:r>
                    <w:rPr>
                      <w:rFonts w:cs="Miriam" w:hint="cs"/>
                      <w:sz w:val="18"/>
                      <w:szCs w:val="18"/>
                      <w:rtl/>
                    </w:rPr>
                    <w:t>תשע"א-2011</w:t>
                  </w:r>
                </w:p>
                <w:p w:rsidR="00927691" w:rsidRDefault="00927691" w:rsidP="002B1866">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תשע"ו-2016</w:t>
                  </w:r>
                </w:p>
              </w:txbxContent>
            </v:textbox>
          </v:shape>
        </w:pict>
      </w:r>
      <w:r w:rsidRPr="00693B5F">
        <w:rPr>
          <w:rFonts w:hint="cs"/>
          <w:noProof/>
          <w:sz w:val="22"/>
          <w:szCs w:val="22"/>
          <w:rtl/>
        </w:rPr>
        <w:t xml:space="preserve">חלק </w:t>
      </w:r>
      <w:r>
        <w:rPr>
          <w:rFonts w:hint="cs"/>
          <w:noProof/>
          <w:sz w:val="22"/>
          <w:szCs w:val="22"/>
          <w:rtl/>
        </w:rPr>
        <w:t>כ"ג</w:t>
      </w:r>
      <w:r w:rsidRPr="00693B5F">
        <w:rPr>
          <w:rFonts w:hint="cs"/>
          <w:noProof/>
          <w:sz w:val="22"/>
          <w:szCs w:val="22"/>
          <w:rtl/>
        </w:rPr>
        <w:t xml:space="preserve"> – </w:t>
      </w:r>
      <w:r>
        <w:rPr>
          <w:rFonts w:hint="cs"/>
          <w:noProof/>
          <w:sz w:val="22"/>
          <w:szCs w:val="22"/>
          <w:rtl/>
        </w:rPr>
        <w:t>תמר</w:t>
      </w:r>
    </w:p>
    <w:p w:rsidR="002B1866" w:rsidRPr="00693B5F" w:rsidRDefault="002B1866" w:rsidP="002B1866">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2B1866" w:rsidRPr="00693B5F" w:rsidRDefault="002B1866" w:rsidP="002B1866">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2B1866" w:rsidRDefault="002B1866" w:rsidP="0029548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r>
      <w:r w:rsidR="0029548C">
        <w:rPr>
          <w:rStyle w:val="default"/>
          <w:rFonts w:cs="FrankRuehl" w:hint="cs"/>
          <w:rtl/>
        </w:rPr>
        <w:t>(נמחק)</w:t>
      </w:r>
    </w:p>
    <w:p w:rsidR="002B1866" w:rsidRDefault="002B1866" w:rsidP="0029548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r>
      <w:r w:rsidR="0029548C">
        <w:rPr>
          <w:rStyle w:val="default"/>
          <w:rFonts w:cs="FrankRuehl" w:hint="cs"/>
          <w:rtl/>
        </w:rPr>
        <w:t>(נמחק)</w:t>
      </w:r>
    </w:p>
    <w:p w:rsidR="002B1866" w:rsidRDefault="002B1866" w:rsidP="0029548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r>
      <w:r w:rsidR="0029548C">
        <w:rPr>
          <w:rStyle w:val="default"/>
          <w:rFonts w:cs="FrankRuehl" w:hint="cs"/>
          <w:rtl/>
        </w:rPr>
        <w:t>(נמחק)</w:t>
      </w:r>
    </w:p>
    <w:p w:rsidR="002B1866" w:rsidRDefault="002B1866" w:rsidP="0029548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r>
      <w:r w:rsidR="0029548C">
        <w:rPr>
          <w:rStyle w:val="default"/>
          <w:rFonts w:cs="FrankRuehl" w:hint="cs"/>
          <w:rtl/>
        </w:rPr>
        <w:t>(נמחק)</w:t>
      </w:r>
    </w:p>
    <w:p w:rsidR="002B1866" w:rsidRDefault="002B1866" w:rsidP="002B18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לתמר (הוצאת אשפה), התש"ם-1980</w:t>
      </w:r>
      <w:r>
        <w:rPr>
          <w:rStyle w:val="default"/>
          <w:rFonts w:cs="FrankRuehl" w:hint="cs"/>
          <w:rtl/>
        </w:rPr>
        <w:tab/>
        <w:t>2(א)(ב)(ג), 3(א)(ב)(ג), 4, 5</w:t>
      </w:r>
      <w:r>
        <w:rPr>
          <w:rStyle w:val="default"/>
          <w:rFonts w:cs="FrankRuehl" w:hint="cs"/>
          <w:rtl/>
        </w:rPr>
        <w:tab/>
        <w:t>א</w:t>
      </w:r>
    </w:p>
    <w:p w:rsidR="002B1866" w:rsidRDefault="002B1866" w:rsidP="002B18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לתמר (אגרת ביוב), התשל"ח-1978</w:t>
      </w:r>
      <w:r>
        <w:rPr>
          <w:rStyle w:val="default"/>
          <w:rFonts w:cs="FrankRuehl" w:hint="cs"/>
          <w:rtl/>
        </w:rPr>
        <w:tab/>
        <w:t>3א</w:t>
      </w:r>
      <w:r>
        <w:rPr>
          <w:rStyle w:val="default"/>
          <w:rFonts w:cs="FrankRuehl" w:hint="cs"/>
          <w:rtl/>
        </w:rPr>
        <w:tab/>
        <w:t>ב'</w:t>
      </w:r>
    </w:p>
    <w:p w:rsidR="0029548C" w:rsidRDefault="0029548C" w:rsidP="002B18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לדוגמה למועצות מקומיות (הריסת מבנים מסוכנים), התשל"ט-1979, שאימצה המועצה המקומית תמר</w:t>
      </w:r>
      <w:r>
        <w:rPr>
          <w:rStyle w:val="default"/>
          <w:rFonts w:cs="FrankRuehl" w:hint="cs"/>
          <w:rtl/>
        </w:rPr>
        <w:tab/>
        <w:t>2(א)</w:t>
      </w:r>
      <w:r>
        <w:rPr>
          <w:rStyle w:val="default"/>
          <w:rFonts w:cs="FrankRuehl" w:hint="cs"/>
          <w:rtl/>
        </w:rPr>
        <w:tab/>
        <w:t>א</w:t>
      </w:r>
    </w:p>
    <w:p w:rsidR="0029548C" w:rsidRDefault="0029548C" w:rsidP="0029548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536"/>
        <w:jc w:val="left"/>
        <w:rPr>
          <w:rStyle w:val="default"/>
          <w:rFonts w:cs="FrankRuehl" w:hint="cs"/>
          <w:rtl/>
        </w:rPr>
      </w:pPr>
      <w:r>
        <w:rPr>
          <w:rStyle w:val="default"/>
          <w:rFonts w:cs="FrankRuehl" w:hint="cs"/>
          <w:rtl/>
        </w:rPr>
        <w:t>8.</w:t>
      </w:r>
      <w:r>
        <w:rPr>
          <w:rStyle w:val="default"/>
          <w:rFonts w:cs="FrankRuehl" w:hint="cs"/>
          <w:rtl/>
        </w:rPr>
        <w:tab/>
        <w:t>חוק עזר לתמר (שילוט), התשס"ט-2009</w:t>
      </w:r>
      <w:r>
        <w:rPr>
          <w:rStyle w:val="default"/>
          <w:rFonts w:cs="FrankRuehl" w:hint="cs"/>
          <w:rtl/>
        </w:rPr>
        <w:tab/>
        <w:t xml:space="preserve">2 </w:t>
      </w:r>
      <w:r>
        <w:rPr>
          <w:rStyle w:val="default"/>
          <w:rFonts w:cs="FrankRuehl"/>
          <w:rtl/>
        </w:rPr>
        <w:t>–</w:t>
      </w:r>
      <w:r>
        <w:rPr>
          <w:rStyle w:val="default"/>
          <w:rFonts w:cs="FrankRuehl" w:hint="cs"/>
          <w:rtl/>
        </w:rPr>
        <w:t xml:space="preserve"> למעט מודעות ושלטים המצויים בתוך בית עסק, בחנות, בדוכן וכיוצא באלה, ושאינם מופנים כלפי חוץ, לעניין שילוט שנקבע כי הוא טעון קבלת רישיון, 16(3) עד (5), (6) </w:t>
      </w:r>
      <w:r>
        <w:rPr>
          <w:rStyle w:val="default"/>
          <w:rFonts w:cs="FrankRuehl"/>
          <w:rtl/>
        </w:rPr>
        <w:t>–</w:t>
      </w:r>
      <w:r>
        <w:rPr>
          <w:rStyle w:val="default"/>
          <w:rFonts w:cs="FrankRuehl" w:hint="cs"/>
          <w:rtl/>
        </w:rPr>
        <w:t xml:space="preserve"> למעט עניין מראה אסתטי, (7) עד (8), 17, 19(א) </w:t>
      </w:r>
      <w:r>
        <w:rPr>
          <w:rStyle w:val="default"/>
          <w:rFonts w:cs="FrankRuehl"/>
          <w:rtl/>
        </w:rPr>
        <w:t>–</w:t>
      </w:r>
      <w:r>
        <w:rPr>
          <w:rStyle w:val="default"/>
          <w:rFonts w:cs="FrankRuehl" w:hint="cs"/>
          <w:rtl/>
        </w:rPr>
        <w:t xml:space="preserve"> למעט לעניין נאה; 20</w:t>
      </w:r>
      <w:r>
        <w:rPr>
          <w:rStyle w:val="default"/>
          <w:rFonts w:cs="FrankRuehl" w:hint="cs"/>
          <w:rtl/>
        </w:rPr>
        <w:tab/>
        <w:t>ב</w:t>
      </w:r>
    </w:p>
    <w:p w:rsidR="0029548C" w:rsidRDefault="0029548C" w:rsidP="0029548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21(א)</w:t>
      </w:r>
      <w:r>
        <w:rPr>
          <w:rStyle w:val="default"/>
          <w:rFonts w:cs="FrankRuehl" w:hint="cs"/>
          <w:rtl/>
        </w:rPr>
        <w:tab/>
        <w:t>ג</w:t>
      </w:r>
    </w:p>
    <w:p w:rsidR="0029548C" w:rsidRDefault="0029548C" w:rsidP="0029548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לתמר (שמירת איכות הסביבה, הסדר, </w:t>
      </w:r>
      <w:r>
        <w:rPr>
          <w:rStyle w:val="default"/>
          <w:rFonts w:cs="FrankRuehl" w:hint="cs"/>
          <w:rtl/>
        </w:rPr>
        <w:tab/>
        <w:t xml:space="preserve">11(א), (ב) </w:t>
      </w:r>
      <w:r>
        <w:rPr>
          <w:rStyle w:val="default"/>
          <w:rFonts w:cs="FrankRuehl"/>
          <w:rtl/>
        </w:rPr>
        <w:t>–</w:t>
      </w:r>
      <w:r>
        <w:rPr>
          <w:rStyle w:val="default"/>
          <w:rFonts w:cs="FrankRuehl" w:hint="cs"/>
          <w:rtl/>
        </w:rPr>
        <w:t xml:space="preserve"> למעט הרשאה </w:t>
      </w:r>
    </w:p>
    <w:p w:rsidR="0029548C" w:rsidRDefault="0029548C" w:rsidP="0029548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הניקיון והרכוש הציבורי), התשע"ד-2013</w:t>
      </w:r>
      <w:r>
        <w:rPr>
          <w:rStyle w:val="default"/>
          <w:rFonts w:cs="FrankRuehl" w:hint="cs"/>
          <w:rtl/>
        </w:rPr>
        <w:tab/>
        <w:t>לאחר, (ג) ו-(ד), 29(ב), 46(א), 48, 49(א), 70, 74, 75</w:t>
      </w:r>
      <w:r>
        <w:rPr>
          <w:rStyle w:val="default"/>
          <w:rFonts w:cs="FrankRuehl" w:hint="cs"/>
          <w:rtl/>
        </w:rPr>
        <w:tab/>
        <w:t>א</w:t>
      </w:r>
    </w:p>
    <w:p w:rsidR="0029548C" w:rsidRDefault="0029548C" w:rsidP="0029548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5(ב), 12(א) באופן המהווה מפגע לעוברי אורח ולמעט הרשאה לאחר, (ב) כך שיהווה הדבר מפגע לעוברי אורח, 32(ה), 33, 34, 38, 42, 43 ובלבד שניתנה על כך התראה מראש, 79(א), 80, 81, 82, 83, 84(א) עד (ג)</w:t>
      </w:r>
      <w:r>
        <w:rPr>
          <w:rStyle w:val="default"/>
          <w:rFonts w:cs="FrankRuehl" w:hint="cs"/>
          <w:rtl/>
        </w:rPr>
        <w:tab/>
        <w:t>ב</w:t>
      </w:r>
    </w:p>
    <w:p w:rsidR="0029548C" w:rsidRDefault="0029548C" w:rsidP="0029548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8, 9, 30(ב), 39(א), (ב) </w:t>
      </w:r>
      <w:r>
        <w:rPr>
          <w:rStyle w:val="default"/>
          <w:rFonts w:cs="FrankRuehl"/>
          <w:rtl/>
        </w:rPr>
        <w:t>–</w:t>
      </w:r>
      <w:r>
        <w:rPr>
          <w:rStyle w:val="default"/>
          <w:rFonts w:cs="FrankRuehl" w:hint="cs"/>
          <w:rtl/>
        </w:rPr>
        <w:t xml:space="preserve"> לעניין צמח מוגן ולמעט דריכה על דשא, 40, 41, 56, 65</w:t>
      </w:r>
      <w:r>
        <w:rPr>
          <w:rStyle w:val="default"/>
          <w:rFonts w:cs="FrankRuehl" w:hint="cs"/>
          <w:rtl/>
        </w:rPr>
        <w:tab/>
        <w:t>ג</w:t>
      </w:r>
    </w:p>
    <w:p w:rsidR="0029548C" w:rsidRDefault="0029548C" w:rsidP="0029548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10, 35(א), 36, 44, 45(א)</w:t>
      </w:r>
      <w:r>
        <w:rPr>
          <w:rStyle w:val="default"/>
          <w:rFonts w:cs="FrankRuehl" w:hint="cs"/>
          <w:rtl/>
        </w:rPr>
        <w:tab/>
        <w:t>ד</w:t>
      </w:r>
    </w:p>
    <w:p w:rsidR="0029548C" w:rsidRDefault="0029548C" w:rsidP="0029548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 xml:space="preserve">חוק עזר לתמר (רחצה  על שפת הים), </w:t>
      </w:r>
      <w:r>
        <w:rPr>
          <w:rStyle w:val="default"/>
          <w:rFonts w:cs="FrankRuehl" w:hint="cs"/>
          <w:rtl/>
        </w:rPr>
        <w:tab/>
        <w:t xml:space="preserve">6(ב), 8(ב) לעניין סעיפים 4 ו-18, </w:t>
      </w:r>
    </w:p>
    <w:p w:rsidR="0029548C" w:rsidRDefault="0029548C" w:rsidP="0029548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התשנ"א-1991</w:t>
      </w:r>
      <w:r>
        <w:rPr>
          <w:rStyle w:val="default"/>
          <w:rFonts w:cs="FrankRuehl" w:hint="cs"/>
          <w:rtl/>
        </w:rPr>
        <w:tab/>
        <w:t xml:space="preserve">13(א), 18 </w:t>
      </w:r>
      <w:r>
        <w:rPr>
          <w:rStyle w:val="default"/>
          <w:rFonts w:cs="FrankRuehl"/>
          <w:rtl/>
        </w:rPr>
        <w:t>–</w:t>
      </w:r>
      <w:r>
        <w:rPr>
          <w:rStyle w:val="default"/>
          <w:rFonts w:cs="FrankRuehl" w:hint="cs"/>
          <w:rtl/>
        </w:rPr>
        <w:t xml:space="preserve"> לעניין שחייה באופן העלול לסכן את חייו או גופו של אדם אחר</w:t>
      </w:r>
      <w:r>
        <w:rPr>
          <w:rStyle w:val="default"/>
          <w:rFonts w:cs="FrankRuehl" w:hint="cs"/>
          <w:rtl/>
        </w:rPr>
        <w:tab/>
        <w:t>א</w:t>
      </w:r>
    </w:p>
    <w:p w:rsidR="0029548C" w:rsidRDefault="0029548C" w:rsidP="0029548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10, 11(א) למעט לא יתיר למבוגר או לילד, (ב) ובלבד שהדבר נאסר בשלט המוצב במקום, 12(ב), 15, 16, 21, 24</w:t>
      </w:r>
      <w:r>
        <w:rPr>
          <w:rStyle w:val="default"/>
          <w:rFonts w:cs="FrankRuehl" w:hint="cs"/>
          <w:rtl/>
        </w:rPr>
        <w:tab/>
        <w:t>ב</w:t>
      </w:r>
    </w:p>
    <w:p w:rsidR="0029548C" w:rsidRDefault="0029548C" w:rsidP="0029548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9(א) בכפוף לסייגים הקבועים בסעיפים קטנים (ב) ו-(ג), 19(ב)</w:t>
      </w:r>
      <w:r>
        <w:rPr>
          <w:rStyle w:val="default"/>
          <w:rFonts w:cs="FrankRuehl" w:hint="cs"/>
          <w:rtl/>
        </w:rPr>
        <w:tab/>
        <w:t>ג</w:t>
      </w:r>
    </w:p>
    <w:p w:rsidR="0029548C" w:rsidRDefault="0029548C" w:rsidP="0029548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אימוץ חוק עזר לדוגמה בדבר החזקת מקלטים</w:t>
      </w:r>
      <w:r>
        <w:rPr>
          <w:rStyle w:val="default"/>
          <w:rFonts w:cs="FrankRuehl" w:hint="cs"/>
          <w:rtl/>
        </w:rPr>
        <w:tab/>
        <w:t>2(א)</w:t>
      </w:r>
      <w:r>
        <w:rPr>
          <w:rStyle w:val="default"/>
          <w:rFonts w:cs="FrankRuehl" w:hint="cs"/>
          <w:rtl/>
        </w:rPr>
        <w:tab/>
        <w:t>ב</w:t>
      </w:r>
    </w:p>
    <w:p w:rsidR="0029548C" w:rsidRDefault="0029548C">
      <w:pPr>
        <w:pStyle w:val="P00"/>
        <w:spacing w:before="72"/>
        <w:ind w:left="0" w:right="1134"/>
        <w:rPr>
          <w:rStyle w:val="default"/>
          <w:rFonts w:cs="FrankRuehl" w:hint="cs"/>
          <w:rtl/>
        </w:rPr>
      </w:pPr>
    </w:p>
    <w:p w:rsidR="002B1866" w:rsidRPr="00693B5F" w:rsidRDefault="002B1866" w:rsidP="002B1866">
      <w:pPr>
        <w:pStyle w:val="medium2-header"/>
        <w:keepLines w:val="0"/>
        <w:spacing w:before="72"/>
        <w:ind w:left="0" w:right="1134"/>
        <w:rPr>
          <w:rFonts w:hint="cs"/>
          <w:noProof/>
          <w:sz w:val="22"/>
          <w:szCs w:val="22"/>
          <w:rtl/>
        </w:rPr>
      </w:pPr>
      <w:bookmarkStart w:id="30" w:name="med24"/>
      <w:bookmarkEnd w:id="30"/>
      <w:r>
        <w:rPr>
          <w:rFonts w:hint="cs"/>
          <w:noProof/>
          <w:sz w:val="22"/>
          <w:szCs w:val="22"/>
          <w:rtl/>
          <w:lang w:eastAsia="en-US"/>
        </w:rPr>
        <w:pict>
          <v:shape id="_x0000_s2087" type="#_x0000_t202" style="position:absolute;left:0;text-align:left;margin-left:470.25pt;margin-top:7.1pt;width:1in;height:20.7pt;z-index:251623424" filled="f" stroked="f">
            <v:textbox style="mso-next-textbox:#_x0000_s2087" inset="1mm,0,1mm,0">
              <w:txbxContent>
                <w:p w:rsidR="00927691" w:rsidRDefault="00927691" w:rsidP="002B1866">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תשע"א-2010</w:t>
                  </w:r>
                </w:p>
              </w:txbxContent>
            </v:textbox>
          </v:shape>
        </w:pict>
      </w:r>
      <w:r w:rsidRPr="00693B5F">
        <w:rPr>
          <w:rFonts w:hint="cs"/>
          <w:noProof/>
          <w:sz w:val="22"/>
          <w:szCs w:val="22"/>
          <w:rtl/>
        </w:rPr>
        <w:t xml:space="preserve">חלק </w:t>
      </w:r>
      <w:r>
        <w:rPr>
          <w:rFonts w:hint="cs"/>
          <w:noProof/>
          <w:sz w:val="22"/>
          <w:szCs w:val="22"/>
          <w:rtl/>
        </w:rPr>
        <w:t>כ"ד</w:t>
      </w:r>
      <w:r w:rsidRPr="00693B5F">
        <w:rPr>
          <w:rFonts w:hint="cs"/>
          <w:noProof/>
          <w:sz w:val="22"/>
          <w:szCs w:val="22"/>
          <w:rtl/>
        </w:rPr>
        <w:t xml:space="preserve"> – </w:t>
      </w:r>
      <w:r>
        <w:rPr>
          <w:rFonts w:hint="cs"/>
          <w:noProof/>
          <w:sz w:val="22"/>
          <w:szCs w:val="22"/>
          <w:rtl/>
        </w:rPr>
        <w:t>באר יעקב</w:t>
      </w:r>
    </w:p>
    <w:p w:rsidR="002B1866" w:rsidRPr="00693B5F" w:rsidRDefault="002B1866" w:rsidP="002B1866">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2B1866" w:rsidRPr="00693B5F" w:rsidRDefault="002B1866" w:rsidP="002B1866">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 xml:space="preserve">חוקי </w:t>
      </w:r>
      <w:r>
        <w:rPr>
          <w:rStyle w:val="default"/>
          <w:rFonts w:cs="FrankRuehl" w:hint="cs"/>
          <w:sz w:val="22"/>
          <w:szCs w:val="22"/>
          <w:u w:val="single"/>
          <w:rtl/>
        </w:rPr>
        <w:t>ה</w:t>
      </w:r>
      <w:r w:rsidRPr="00F0687F">
        <w:rPr>
          <w:rStyle w:val="default"/>
          <w:rFonts w:cs="FrankRuehl" w:hint="cs"/>
          <w:sz w:val="22"/>
          <w:szCs w:val="22"/>
          <w:u w:val="single"/>
          <w:rtl/>
        </w:rPr>
        <w:t>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0E3B92" w:rsidRDefault="002B1866" w:rsidP="002B18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לבאר יעקב (הריסת מבנים מסוכנים), התשכ"ח-1968</w:t>
      </w:r>
      <w:r>
        <w:rPr>
          <w:rStyle w:val="default"/>
          <w:rFonts w:cs="FrankRuehl" w:hint="cs"/>
          <w:rtl/>
        </w:rPr>
        <w:tab/>
        <w:t>3(ב)</w:t>
      </w:r>
      <w:r>
        <w:rPr>
          <w:rStyle w:val="default"/>
          <w:rFonts w:cs="FrankRuehl" w:hint="cs"/>
          <w:rtl/>
        </w:rPr>
        <w:tab/>
        <w:t>א</w:t>
      </w:r>
    </w:p>
    <w:p w:rsidR="002B1866" w:rsidRDefault="002B1866" w:rsidP="002B18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לבאר יעקב (רחצה בבריכת שחייה), </w:t>
      </w:r>
      <w:r>
        <w:rPr>
          <w:rStyle w:val="default"/>
          <w:rFonts w:cs="FrankRuehl" w:hint="cs"/>
          <w:rtl/>
        </w:rPr>
        <w:tab/>
        <w:t xml:space="preserve">4(א), 6(א), 7(א) </w:t>
      </w:r>
      <w:r>
        <w:rPr>
          <w:rStyle w:val="default"/>
          <w:rFonts w:cs="FrankRuehl"/>
          <w:rtl/>
        </w:rPr>
        <w:t>–</w:t>
      </w:r>
      <w:r>
        <w:rPr>
          <w:rStyle w:val="default"/>
          <w:rFonts w:cs="FrankRuehl" w:hint="cs"/>
          <w:rtl/>
        </w:rPr>
        <w:t xml:space="preserve"> למעט לעניין </w:t>
      </w:r>
    </w:p>
    <w:p w:rsidR="002B1866" w:rsidRDefault="002B1866" w:rsidP="002B18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התשמ"ח-1988</w:t>
      </w:r>
      <w:r>
        <w:rPr>
          <w:rStyle w:val="default"/>
          <w:rFonts w:cs="FrankRuehl" w:hint="cs"/>
          <w:rtl/>
        </w:rPr>
        <w:tab/>
        <w:t xml:space="preserve">מבוגר או ילד המסורים לפיקוחו, 8(א) </w:t>
      </w:r>
      <w:r>
        <w:rPr>
          <w:rStyle w:val="default"/>
          <w:rFonts w:cs="FrankRuehl"/>
          <w:rtl/>
        </w:rPr>
        <w:t>–</w:t>
      </w:r>
      <w:r>
        <w:rPr>
          <w:rStyle w:val="default"/>
          <w:rFonts w:cs="FrankRuehl" w:hint="cs"/>
          <w:rtl/>
        </w:rPr>
        <w:t xml:space="preserve"> למעט לעניין מבוגר או ילד המסורים לפיקוחו, (ב), 9, 12, 13 </w:t>
      </w:r>
      <w:r>
        <w:rPr>
          <w:rStyle w:val="default"/>
          <w:rFonts w:cs="FrankRuehl"/>
          <w:rtl/>
        </w:rPr>
        <w:t>–</w:t>
      </w:r>
      <w:r>
        <w:rPr>
          <w:rStyle w:val="default"/>
          <w:rFonts w:cs="FrankRuehl" w:hint="cs"/>
          <w:rtl/>
        </w:rPr>
        <w:t xml:space="preserve"> למעט לעניין מבוגר או ילד המסורים לפיקוחו, 14 </w:t>
      </w:r>
      <w:r>
        <w:rPr>
          <w:rStyle w:val="default"/>
          <w:rFonts w:cs="FrankRuehl"/>
          <w:rtl/>
        </w:rPr>
        <w:t>–</w:t>
      </w:r>
      <w:r>
        <w:rPr>
          <w:rStyle w:val="default"/>
          <w:rFonts w:cs="FrankRuehl" w:hint="cs"/>
          <w:rtl/>
        </w:rPr>
        <w:t xml:space="preserve"> למעט לעניין מבוגר או ילד המסורים לפיקוחו</w:t>
      </w:r>
      <w:r>
        <w:rPr>
          <w:rStyle w:val="default"/>
          <w:rFonts w:cs="FrankRuehl" w:hint="cs"/>
          <w:rtl/>
        </w:rPr>
        <w:tab/>
        <w:t>ב</w:t>
      </w:r>
    </w:p>
    <w:p w:rsidR="002B1866" w:rsidRDefault="002B1866" w:rsidP="00A952C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2, 5</w:t>
      </w:r>
      <w:r>
        <w:rPr>
          <w:rStyle w:val="default"/>
          <w:rFonts w:cs="FrankRuehl" w:hint="cs"/>
          <w:rtl/>
        </w:rPr>
        <w:tab/>
        <w:t>ג</w:t>
      </w:r>
    </w:p>
    <w:p w:rsidR="00A952CF" w:rsidRDefault="002B1866" w:rsidP="002B18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r>
      <w:r w:rsidR="00A952CF">
        <w:rPr>
          <w:rStyle w:val="default"/>
          <w:rFonts w:cs="FrankRuehl" w:hint="cs"/>
          <w:rtl/>
        </w:rPr>
        <w:t xml:space="preserve">חוק עזר לדוגמה לרשויות מקומיות (הזרמת </w:t>
      </w:r>
      <w:r w:rsidR="00A952CF">
        <w:rPr>
          <w:rStyle w:val="default"/>
          <w:rFonts w:cs="FrankRuehl" w:hint="cs"/>
          <w:rtl/>
        </w:rPr>
        <w:tab/>
        <w:t>2</w:t>
      </w:r>
      <w:r w:rsidR="00A952CF">
        <w:rPr>
          <w:rStyle w:val="default"/>
          <w:rFonts w:cs="FrankRuehl" w:hint="cs"/>
          <w:rtl/>
        </w:rPr>
        <w:tab/>
        <w:t>א</w:t>
      </w:r>
    </w:p>
    <w:p w:rsidR="00A952CF" w:rsidRDefault="00A952CF" w:rsidP="009B636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שפכי תעשייה למערכת הביוב),</w:t>
      </w:r>
      <w:r>
        <w:rPr>
          <w:rStyle w:val="default"/>
          <w:rFonts w:cs="FrankRuehl" w:hint="cs"/>
          <w:rtl/>
        </w:rPr>
        <w:tab/>
        <w:t>4(ב), 9</w:t>
      </w:r>
      <w:r>
        <w:rPr>
          <w:rStyle w:val="default"/>
          <w:rFonts w:cs="FrankRuehl" w:hint="cs"/>
          <w:rtl/>
        </w:rPr>
        <w:tab/>
        <w:t>ב</w:t>
      </w:r>
    </w:p>
    <w:p w:rsidR="002B1866" w:rsidRDefault="009B6360" w:rsidP="009B636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 xml:space="preserve">התשמ"ב-1981, </w:t>
      </w:r>
      <w:r w:rsidR="00A952CF">
        <w:rPr>
          <w:rStyle w:val="default"/>
          <w:rFonts w:cs="FrankRuehl" w:hint="cs"/>
          <w:rtl/>
        </w:rPr>
        <w:t>שאימצה המועצה המקומית באר יעקב</w:t>
      </w:r>
    </w:p>
    <w:p w:rsidR="00A952CF" w:rsidRDefault="00A952CF" w:rsidP="002B18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לבאר יעקב (ביוב), התשס"א-2001</w:t>
      </w:r>
      <w:r>
        <w:rPr>
          <w:rStyle w:val="default"/>
          <w:rFonts w:cs="FrankRuehl" w:hint="cs"/>
          <w:rtl/>
        </w:rPr>
        <w:tab/>
        <w:t>10</w:t>
      </w:r>
      <w:r>
        <w:rPr>
          <w:rStyle w:val="default"/>
          <w:rFonts w:cs="FrankRuehl" w:hint="cs"/>
          <w:rtl/>
        </w:rPr>
        <w:tab/>
        <w:t>ב</w:t>
      </w:r>
    </w:p>
    <w:p w:rsidR="00A952CF" w:rsidRDefault="00A952CF" w:rsidP="002B18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r>
      <w:r w:rsidR="00575104">
        <w:rPr>
          <w:rStyle w:val="default"/>
          <w:rFonts w:cs="FrankRuehl" w:hint="cs"/>
          <w:rtl/>
        </w:rPr>
        <w:t xml:space="preserve">חוק עזר לבאר יעקב (שילוט), </w:t>
      </w:r>
      <w:r w:rsidR="00575104">
        <w:rPr>
          <w:rStyle w:val="default"/>
          <w:rFonts w:cs="FrankRuehl" w:hint="cs"/>
          <w:rtl/>
        </w:rPr>
        <w:tab/>
        <w:t xml:space="preserve">2(א) למעט </w:t>
      </w:r>
      <w:r w:rsidR="00575104">
        <w:rPr>
          <w:rStyle w:val="default"/>
          <w:rFonts w:cs="FrankRuehl"/>
          <w:rtl/>
        </w:rPr>
        <w:t>–</w:t>
      </w:r>
      <w:r w:rsidR="00575104">
        <w:rPr>
          <w:rStyle w:val="default"/>
          <w:rFonts w:cs="FrankRuehl" w:hint="cs"/>
          <w:rtl/>
        </w:rPr>
        <w:t xml:space="preserve"> (1) מודעות אבל; </w:t>
      </w:r>
    </w:p>
    <w:p w:rsidR="00575104" w:rsidRDefault="00575104" w:rsidP="0057510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התשס"ו-2006</w:t>
      </w:r>
      <w:r>
        <w:rPr>
          <w:rStyle w:val="default"/>
          <w:rFonts w:cs="FrankRuehl" w:hint="cs"/>
          <w:rtl/>
        </w:rPr>
        <w:tab/>
        <w:t xml:space="preserve">(2) מודעות ושלטים המצויים בתוך בית עסק, בחנות, בדוכן וכיוצא באלה, ואינם מופנים אל מחוץ להם; (3) פרסום בדרך של כרוזים המחולקים מיד ליד; (4) מודעות על רכב, 5, 10, 11(א), 12(א), 14(א), 15 </w:t>
      </w:r>
      <w:r>
        <w:rPr>
          <w:rStyle w:val="default"/>
          <w:rFonts w:cs="FrankRuehl"/>
          <w:rtl/>
        </w:rPr>
        <w:t>–</w:t>
      </w:r>
      <w:r>
        <w:rPr>
          <w:rStyle w:val="default"/>
          <w:rFonts w:cs="FrankRuehl" w:hint="cs"/>
          <w:rtl/>
        </w:rPr>
        <w:t xml:space="preserve"> ובלבד שניתנה לבעל הנכס הודעה מראש, 18(ב), 20</w:t>
      </w:r>
      <w:r>
        <w:rPr>
          <w:rStyle w:val="default"/>
          <w:rFonts w:cs="FrankRuehl" w:hint="cs"/>
          <w:rtl/>
        </w:rPr>
        <w:tab/>
        <w:t>ב</w:t>
      </w:r>
    </w:p>
    <w:p w:rsidR="00575104" w:rsidRDefault="00575104" w:rsidP="009B636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16, 17(ג)</w:t>
      </w:r>
      <w:r>
        <w:rPr>
          <w:rStyle w:val="default"/>
          <w:rFonts w:cs="FrankRuehl" w:hint="cs"/>
          <w:rtl/>
        </w:rPr>
        <w:tab/>
        <w:t>ג</w:t>
      </w:r>
    </w:p>
    <w:p w:rsidR="00575104" w:rsidRDefault="00575104" w:rsidP="002B18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לבאר יעקב (העמדת רכב וחנייתו), </w:t>
      </w:r>
      <w:r>
        <w:rPr>
          <w:rStyle w:val="default"/>
          <w:rFonts w:cs="FrankRuehl" w:hint="cs"/>
          <w:rtl/>
        </w:rPr>
        <w:tab/>
        <w:t>9(1)</w:t>
      </w:r>
      <w:r>
        <w:rPr>
          <w:rStyle w:val="default"/>
          <w:rFonts w:cs="FrankRuehl" w:hint="cs"/>
          <w:rtl/>
        </w:rPr>
        <w:tab/>
        <w:t>ג</w:t>
      </w:r>
    </w:p>
    <w:p w:rsidR="00575104" w:rsidRDefault="00575104" w:rsidP="0057510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התשס"ז-2006</w:t>
      </w:r>
      <w:r>
        <w:rPr>
          <w:rStyle w:val="default"/>
          <w:rFonts w:cs="FrankRuehl" w:hint="cs"/>
          <w:rtl/>
        </w:rPr>
        <w:tab/>
        <w:t xml:space="preserve">8(ז), 12, 13(א) </w:t>
      </w:r>
      <w:r>
        <w:rPr>
          <w:rStyle w:val="default"/>
          <w:rFonts w:cs="FrankRuehl"/>
          <w:rtl/>
        </w:rPr>
        <w:t>–</w:t>
      </w:r>
      <w:r>
        <w:rPr>
          <w:rStyle w:val="default"/>
          <w:rFonts w:cs="FrankRuehl" w:hint="cs"/>
          <w:rtl/>
        </w:rPr>
        <w:t xml:space="preserve"> לעניין מונית, (ב), 14(ג)</w:t>
      </w:r>
      <w:r>
        <w:rPr>
          <w:rStyle w:val="default"/>
          <w:rFonts w:cs="FrankRuehl" w:hint="cs"/>
          <w:rtl/>
        </w:rPr>
        <w:tab/>
        <w:t>ו</w:t>
      </w:r>
    </w:p>
    <w:p w:rsidR="00575104" w:rsidRDefault="00575104" w:rsidP="002B18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לבאר יעקב (מניעת מפגעים ושמירת </w:t>
      </w:r>
      <w:r>
        <w:rPr>
          <w:rStyle w:val="default"/>
          <w:rFonts w:cs="FrankRuehl" w:hint="cs"/>
          <w:rtl/>
        </w:rPr>
        <w:tab/>
        <w:t xml:space="preserve">13, 16(א), (ב) </w:t>
      </w:r>
      <w:r>
        <w:rPr>
          <w:rStyle w:val="default"/>
          <w:rFonts w:cs="FrankRuehl"/>
          <w:rtl/>
        </w:rPr>
        <w:t>–</w:t>
      </w:r>
      <w:r>
        <w:rPr>
          <w:rStyle w:val="default"/>
          <w:rFonts w:cs="FrankRuehl" w:hint="cs"/>
          <w:rtl/>
        </w:rPr>
        <w:t xml:space="preserve"> לעניין דבר הגורם </w:t>
      </w:r>
    </w:p>
    <w:p w:rsidR="00575104" w:rsidRDefault="00575104" w:rsidP="0057510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הסדר והנקיון), התשס"ו-2006</w:t>
      </w:r>
      <w:r>
        <w:rPr>
          <w:rStyle w:val="default"/>
          <w:rFonts w:cs="FrankRuehl" w:hint="cs"/>
          <w:rtl/>
        </w:rPr>
        <w:tab/>
        <w:t xml:space="preserve">נזק מטבעו, 17, 19(א), (ב), 29 </w:t>
      </w:r>
      <w:r>
        <w:rPr>
          <w:rStyle w:val="default"/>
          <w:rFonts w:cs="FrankRuehl"/>
          <w:rtl/>
        </w:rPr>
        <w:t>–</w:t>
      </w:r>
      <w:r>
        <w:rPr>
          <w:rStyle w:val="default"/>
          <w:rFonts w:cs="FrankRuehl" w:hint="cs"/>
          <w:rtl/>
        </w:rPr>
        <w:t xml:space="preserve"> לעניין צמח מוגן, 32, 34 </w:t>
      </w:r>
      <w:r>
        <w:rPr>
          <w:rStyle w:val="default"/>
          <w:rFonts w:cs="FrankRuehl"/>
          <w:rtl/>
        </w:rPr>
        <w:t>–</w:t>
      </w:r>
      <w:r>
        <w:rPr>
          <w:rStyle w:val="default"/>
          <w:rFonts w:cs="FrankRuehl" w:hint="cs"/>
          <w:rtl/>
        </w:rPr>
        <w:t xml:space="preserve"> למעט לעניין אי-נוחות, 73, 74, 80(א), 81, 82, 92(א), (ב), 93(א), 94(א), 95</w:t>
      </w:r>
      <w:r>
        <w:rPr>
          <w:rStyle w:val="default"/>
          <w:rFonts w:cs="FrankRuehl" w:hint="cs"/>
          <w:rtl/>
        </w:rPr>
        <w:tab/>
        <w:t>א</w:t>
      </w:r>
    </w:p>
    <w:p w:rsidR="00575104" w:rsidRDefault="00575104" w:rsidP="009B636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2, 3 </w:t>
      </w:r>
      <w:r>
        <w:rPr>
          <w:rStyle w:val="default"/>
          <w:rFonts w:cs="FrankRuehl"/>
          <w:rtl/>
        </w:rPr>
        <w:t>–</w:t>
      </w:r>
      <w:r>
        <w:rPr>
          <w:rStyle w:val="default"/>
          <w:rFonts w:cs="FrankRuehl" w:hint="cs"/>
          <w:rtl/>
        </w:rPr>
        <w:t xml:space="preserve"> לעניין מחזיק, כבעלים, לרבות שוכר השוכר את הנכס ובלבד שהמפגע בשליטתו ונשלחה הודעה מראש, 7, 8, 9, 10, 11 </w:t>
      </w:r>
      <w:r>
        <w:rPr>
          <w:rStyle w:val="default"/>
          <w:rFonts w:cs="FrankRuehl"/>
          <w:rtl/>
        </w:rPr>
        <w:t>–</w:t>
      </w:r>
      <w:r>
        <w:rPr>
          <w:rStyle w:val="default"/>
          <w:rFonts w:cs="FrankRuehl" w:hint="cs"/>
          <w:rtl/>
        </w:rPr>
        <w:t xml:space="preserve"> למעט הרשאה לאחר</w:t>
      </w:r>
    </w:p>
    <w:p w:rsidR="00575104" w:rsidRDefault="00575104" w:rsidP="000A151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12(א) </w:t>
      </w:r>
      <w:r>
        <w:rPr>
          <w:rStyle w:val="default"/>
          <w:rFonts w:cs="FrankRuehl"/>
          <w:rtl/>
        </w:rPr>
        <w:t>–</w:t>
      </w:r>
      <w:r>
        <w:rPr>
          <w:rStyle w:val="default"/>
          <w:rFonts w:cs="FrankRuehl" w:hint="cs"/>
          <w:rtl/>
        </w:rPr>
        <w:t xml:space="preserve"> למעט הרשאה לאחר ולמעט לעניין מים, (ב), (ג), 14 </w:t>
      </w:r>
      <w:r>
        <w:rPr>
          <w:rStyle w:val="default"/>
          <w:rFonts w:cs="FrankRuehl"/>
          <w:rtl/>
        </w:rPr>
        <w:t>–</w:t>
      </w:r>
      <w:r>
        <w:rPr>
          <w:rStyle w:val="default"/>
          <w:rFonts w:cs="FrankRuehl" w:hint="cs"/>
          <w:rtl/>
        </w:rPr>
        <w:t xml:space="preserve"> לעניין מחזיק שהו</w:t>
      </w:r>
      <w:r w:rsidR="000A1511">
        <w:rPr>
          <w:rStyle w:val="default"/>
          <w:rFonts w:cs="FrankRuehl" w:hint="cs"/>
          <w:rtl/>
        </w:rPr>
        <w:t>א בעלים ולמעט שוכר או שוכר משנה</w:t>
      </w:r>
    </w:p>
    <w:p w:rsidR="000A1511" w:rsidRDefault="000A1511" w:rsidP="000A151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15(א) </w:t>
      </w:r>
      <w:r>
        <w:rPr>
          <w:rStyle w:val="default"/>
          <w:rFonts w:cs="FrankRuehl"/>
          <w:rtl/>
        </w:rPr>
        <w:t>–</w:t>
      </w:r>
      <w:r>
        <w:rPr>
          <w:rStyle w:val="default"/>
          <w:rFonts w:cs="FrankRuehl" w:hint="cs"/>
          <w:rtl/>
        </w:rPr>
        <w:t xml:space="preserve"> למעט הרשאה לאחר, (ב), (ג), 23, 24(א) </w:t>
      </w:r>
      <w:r>
        <w:rPr>
          <w:rStyle w:val="default"/>
          <w:rFonts w:cs="FrankRuehl"/>
          <w:rtl/>
        </w:rPr>
        <w:t>–</w:t>
      </w:r>
      <w:r>
        <w:rPr>
          <w:rStyle w:val="default"/>
          <w:rFonts w:cs="FrankRuehl" w:hint="cs"/>
          <w:rtl/>
        </w:rPr>
        <w:t xml:space="preserve"> למעט איסור פיצוח גרעינים ובוטנים, 30(א) </w:t>
      </w:r>
      <w:r>
        <w:rPr>
          <w:rStyle w:val="default"/>
          <w:rFonts w:cs="FrankRuehl"/>
          <w:rtl/>
        </w:rPr>
        <w:t>–</w:t>
      </w:r>
      <w:r>
        <w:rPr>
          <w:rStyle w:val="default"/>
          <w:rFonts w:cs="FrankRuehl" w:hint="cs"/>
          <w:rtl/>
        </w:rPr>
        <w:t xml:space="preserve"> במקרים שבהם העבירה נעשית </w:t>
      </w:r>
      <w:r>
        <w:rPr>
          <w:rStyle w:val="default"/>
          <w:rFonts w:cs="FrankRuehl"/>
          <w:rtl/>
        </w:rPr>
        <w:t>–</w:t>
      </w:r>
      <w:r>
        <w:rPr>
          <w:rStyle w:val="default"/>
          <w:rFonts w:cs="FrankRuehl" w:hint="cs"/>
          <w:rtl/>
        </w:rPr>
        <w:t xml:space="preserve"> (1) בגן ציבורי; (2) ברחוב, בחורשה, בשדרה או במקום אחר ברשות הרבים שצמחים צומחים בו </w:t>
      </w:r>
      <w:r>
        <w:rPr>
          <w:rStyle w:val="default"/>
          <w:rFonts w:cs="FrankRuehl"/>
          <w:rtl/>
        </w:rPr>
        <w:t>–</w:t>
      </w:r>
      <w:r>
        <w:rPr>
          <w:rStyle w:val="default"/>
          <w:rFonts w:cs="FrankRuehl" w:hint="cs"/>
          <w:rtl/>
        </w:rPr>
        <w:t xml:space="preserve"> כאשר הפגיעה היא בעץ או בצמח מוגן למעט הרשאה לאחר; 35, 36(א) </w:t>
      </w:r>
      <w:r>
        <w:rPr>
          <w:rStyle w:val="default"/>
          <w:rFonts w:cs="FrankRuehl"/>
          <w:rtl/>
        </w:rPr>
        <w:t>–</w:t>
      </w:r>
      <w:r>
        <w:rPr>
          <w:rStyle w:val="default"/>
          <w:rFonts w:cs="FrankRuehl" w:hint="cs"/>
          <w:rtl/>
        </w:rPr>
        <w:t xml:space="preserve"> למעט לעניין כלב וחתול, (ב), 69 </w:t>
      </w:r>
      <w:r>
        <w:rPr>
          <w:rStyle w:val="default"/>
          <w:rFonts w:cs="FrankRuehl"/>
          <w:rtl/>
        </w:rPr>
        <w:t>–</w:t>
      </w:r>
      <w:r>
        <w:rPr>
          <w:rStyle w:val="default"/>
          <w:rFonts w:cs="FrankRuehl" w:hint="cs"/>
          <w:rtl/>
        </w:rPr>
        <w:t xml:space="preserve"> למעט הרשאה לאחר, 70, 83, 84, 85(א), (ב), (ג) ו-(ה), 86(ב)</w:t>
      </w:r>
      <w:r>
        <w:rPr>
          <w:rStyle w:val="default"/>
          <w:rFonts w:cs="FrankRuehl" w:hint="cs"/>
          <w:rtl/>
        </w:rPr>
        <w:tab/>
        <w:t>ב</w:t>
      </w:r>
    </w:p>
    <w:p w:rsidR="000A1511" w:rsidRDefault="000A1511" w:rsidP="009B636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28, 30(ד), (ה), 31, 33, 37 </w:t>
      </w:r>
      <w:r>
        <w:rPr>
          <w:rStyle w:val="default"/>
          <w:rFonts w:cs="FrankRuehl"/>
          <w:rtl/>
        </w:rPr>
        <w:t>–</w:t>
      </w:r>
      <w:r>
        <w:rPr>
          <w:rStyle w:val="default"/>
          <w:rFonts w:cs="FrankRuehl" w:hint="cs"/>
          <w:rtl/>
        </w:rPr>
        <w:t xml:space="preserve"> למעט לעניין העמדת בעלי חיים, 38, 43(א) </w:t>
      </w:r>
      <w:r>
        <w:rPr>
          <w:rStyle w:val="default"/>
          <w:rFonts w:cs="FrankRuehl"/>
          <w:rtl/>
        </w:rPr>
        <w:t>–</w:t>
      </w:r>
      <w:r>
        <w:rPr>
          <w:rStyle w:val="default"/>
          <w:rFonts w:cs="FrankRuehl" w:hint="cs"/>
          <w:rtl/>
        </w:rPr>
        <w:t xml:space="preserve"> למעט שמירה על המראה הנאה של חזית הבית, (ב), 45, 48(א) </w:t>
      </w:r>
      <w:r>
        <w:rPr>
          <w:rStyle w:val="default"/>
          <w:rFonts w:cs="FrankRuehl"/>
          <w:rtl/>
        </w:rPr>
        <w:t>–</w:t>
      </w:r>
      <w:r>
        <w:rPr>
          <w:rStyle w:val="default"/>
          <w:rFonts w:cs="FrankRuehl" w:hint="cs"/>
          <w:rtl/>
        </w:rPr>
        <w:t xml:space="preserve"> אם ניתנה דרישה מאת המפקח</w:t>
      </w:r>
      <w:r>
        <w:rPr>
          <w:rStyle w:val="default"/>
          <w:rFonts w:cs="FrankRuehl" w:hint="cs"/>
          <w:rtl/>
        </w:rPr>
        <w:tab/>
        <w:t>ג</w:t>
      </w:r>
    </w:p>
    <w:p w:rsidR="000A1511" w:rsidRDefault="000A1511" w:rsidP="009B636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26, 27, 29, 30(ג) </w:t>
      </w:r>
      <w:r>
        <w:rPr>
          <w:rStyle w:val="default"/>
          <w:rFonts w:cs="FrankRuehl"/>
          <w:rtl/>
        </w:rPr>
        <w:t>–</w:t>
      </w:r>
      <w:r>
        <w:rPr>
          <w:rStyle w:val="default"/>
          <w:rFonts w:cs="FrankRuehl" w:hint="cs"/>
          <w:rtl/>
        </w:rPr>
        <w:t xml:space="preserve"> לעניין השחתה של גדר, משוכה, שער, סורג או מיתקני משחק בגן, 54(ג), 56, 57, 58, 59 </w:t>
      </w:r>
      <w:r>
        <w:rPr>
          <w:rStyle w:val="default"/>
          <w:rFonts w:cs="FrankRuehl"/>
          <w:rtl/>
        </w:rPr>
        <w:t>–</w:t>
      </w:r>
      <w:r>
        <w:rPr>
          <w:rStyle w:val="default"/>
          <w:rFonts w:cs="FrankRuehl" w:hint="cs"/>
          <w:rtl/>
        </w:rPr>
        <w:t xml:space="preserve"> למעט הרשאה לאחר, 60(א), 62(א)</w:t>
      </w:r>
      <w:r>
        <w:rPr>
          <w:rStyle w:val="default"/>
          <w:rFonts w:cs="FrankRuehl" w:hint="cs"/>
          <w:rtl/>
        </w:rPr>
        <w:tab/>
        <w:t>ד</w:t>
      </w:r>
    </w:p>
    <w:p w:rsidR="000A1511" w:rsidRDefault="000A1511" w:rsidP="002B18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לבאר יעקב (</w:t>
      </w:r>
      <w:r w:rsidR="00276EBB">
        <w:rPr>
          <w:rStyle w:val="default"/>
          <w:rFonts w:cs="FrankRuehl" w:hint="cs"/>
          <w:rtl/>
        </w:rPr>
        <w:t>אגרת פינוי אשפה, פסולת וזבל), התשנ"ז-1996</w:t>
      </w:r>
      <w:r w:rsidR="00276EBB">
        <w:rPr>
          <w:rStyle w:val="default"/>
          <w:rFonts w:cs="FrankRuehl" w:hint="cs"/>
          <w:rtl/>
        </w:rPr>
        <w:tab/>
        <w:t>5, 7, 8</w:t>
      </w:r>
      <w:r w:rsidR="00276EBB">
        <w:rPr>
          <w:rStyle w:val="default"/>
          <w:rFonts w:cs="FrankRuehl" w:hint="cs"/>
          <w:rtl/>
        </w:rPr>
        <w:tab/>
        <w:t>ג</w:t>
      </w:r>
    </w:p>
    <w:p w:rsidR="00276EBB" w:rsidRDefault="00276EBB" w:rsidP="002B18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לבאר יעקב (תיעול), התשס"ו-2005</w:t>
      </w:r>
      <w:r>
        <w:rPr>
          <w:rStyle w:val="default"/>
          <w:rFonts w:cs="FrankRuehl" w:hint="cs"/>
          <w:rtl/>
        </w:rPr>
        <w:tab/>
        <w:t>11(א), (ב) ו-(ג)</w:t>
      </w:r>
      <w:r>
        <w:rPr>
          <w:rStyle w:val="default"/>
          <w:rFonts w:cs="FrankRuehl" w:hint="cs"/>
          <w:rtl/>
        </w:rPr>
        <w:tab/>
        <w:t>א</w:t>
      </w:r>
    </w:p>
    <w:p w:rsidR="00276EBB" w:rsidRDefault="00276EBB" w:rsidP="002B18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 xml:space="preserve">חוק עזר לבאר יעקב (אספקת מים), </w:t>
      </w:r>
      <w:r>
        <w:rPr>
          <w:rStyle w:val="default"/>
          <w:rFonts w:cs="FrankRuehl" w:hint="cs"/>
          <w:rtl/>
        </w:rPr>
        <w:tab/>
        <w:t xml:space="preserve">3(ד), 14 </w:t>
      </w:r>
      <w:r>
        <w:rPr>
          <w:rStyle w:val="default"/>
          <w:rFonts w:cs="FrankRuehl"/>
          <w:rtl/>
        </w:rPr>
        <w:t>–</w:t>
      </w:r>
      <w:r>
        <w:rPr>
          <w:rStyle w:val="default"/>
          <w:rFonts w:cs="FrankRuehl" w:hint="cs"/>
          <w:rtl/>
        </w:rPr>
        <w:t xml:space="preserve"> למעט הרשאה לאחר, </w:t>
      </w:r>
    </w:p>
    <w:p w:rsidR="00276EBB" w:rsidRDefault="00276EBB" w:rsidP="009B636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התשכ"ז-1967</w:t>
      </w:r>
      <w:r>
        <w:rPr>
          <w:rStyle w:val="default"/>
          <w:rFonts w:cs="FrankRuehl" w:hint="cs"/>
          <w:rtl/>
        </w:rPr>
        <w:tab/>
        <w:t xml:space="preserve">17, 18(ב) </w:t>
      </w:r>
      <w:r>
        <w:rPr>
          <w:rStyle w:val="default"/>
          <w:rFonts w:cs="FrankRuehl"/>
          <w:rtl/>
        </w:rPr>
        <w:t>–</w:t>
      </w:r>
      <w:r>
        <w:rPr>
          <w:rStyle w:val="default"/>
          <w:rFonts w:cs="FrankRuehl" w:hint="cs"/>
          <w:rtl/>
        </w:rPr>
        <w:t xml:space="preserve"> לעניין מחזיק כבעלים בלבד</w:t>
      </w:r>
      <w:r>
        <w:rPr>
          <w:rStyle w:val="default"/>
          <w:rFonts w:cs="FrankRuehl" w:hint="cs"/>
          <w:rtl/>
        </w:rPr>
        <w:tab/>
        <w:t>א</w:t>
      </w:r>
    </w:p>
    <w:p w:rsidR="0054114C" w:rsidRDefault="0054114C">
      <w:pPr>
        <w:pStyle w:val="P00"/>
        <w:spacing w:before="72"/>
        <w:ind w:left="0" w:right="1134"/>
        <w:rPr>
          <w:rStyle w:val="default"/>
          <w:rFonts w:cs="FrankRuehl" w:hint="cs"/>
          <w:rtl/>
        </w:rPr>
      </w:pPr>
    </w:p>
    <w:p w:rsidR="00276EBB" w:rsidRPr="00693B5F" w:rsidRDefault="00276EBB" w:rsidP="00276EBB">
      <w:pPr>
        <w:pStyle w:val="medium2-header"/>
        <w:keepLines w:val="0"/>
        <w:spacing w:before="72"/>
        <w:ind w:left="0" w:right="1134"/>
        <w:rPr>
          <w:rFonts w:hint="cs"/>
          <w:noProof/>
          <w:sz w:val="22"/>
          <w:szCs w:val="22"/>
          <w:rtl/>
        </w:rPr>
      </w:pPr>
      <w:bookmarkStart w:id="31" w:name="med25"/>
      <w:bookmarkEnd w:id="31"/>
      <w:r>
        <w:rPr>
          <w:rFonts w:hint="cs"/>
          <w:noProof/>
          <w:sz w:val="22"/>
          <w:szCs w:val="22"/>
          <w:rtl/>
          <w:lang w:eastAsia="en-US"/>
        </w:rPr>
        <w:pict>
          <v:shape id="_x0000_s2088" type="#_x0000_t202" style="position:absolute;left:0;text-align:left;margin-left:470.25pt;margin-top:7.1pt;width:1in;height:43.1pt;z-index:251624448" filled="f" stroked="f">
            <v:textbox style="mso-next-textbox:#_x0000_s2088" inset="1mm,0,1mm,0">
              <w:txbxContent>
                <w:p w:rsidR="00927691" w:rsidRDefault="00927691" w:rsidP="00276EBB">
                  <w:pPr>
                    <w:spacing w:line="160" w:lineRule="exact"/>
                    <w:jc w:val="left"/>
                    <w:rPr>
                      <w:rFonts w:cs="Miriam" w:hint="cs"/>
                      <w:sz w:val="18"/>
                      <w:szCs w:val="18"/>
                      <w:rtl/>
                    </w:rPr>
                  </w:pPr>
                  <w:r>
                    <w:rPr>
                      <w:rFonts w:cs="Miriam" w:hint="cs"/>
                      <w:sz w:val="18"/>
                      <w:szCs w:val="18"/>
                      <w:rtl/>
                    </w:rPr>
                    <w:t xml:space="preserve">צו (מס' 9) </w:t>
                  </w:r>
                  <w:r>
                    <w:rPr>
                      <w:rFonts w:cs="Miriam"/>
                      <w:sz w:val="18"/>
                      <w:szCs w:val="18"/>
                      <w:rtl/>
                    </w:rPr>
                    <w:br/>
                  </w:r>
                  <w:r>
                    <w:rPr>
                      <w:rFonts w:cs="Miriam" w:hint="cs"/>
                      <w:sz w:val="18"/>
                      <w:szCs w:val="18"/>
                      <w:rtl/>
                    </w:rPr>
                    <w:t>תשמ"ג-1983</w:t>
                  </w:r>
                </w:p>
                <w:p w:rsidR="00927691" w:rsidRDefault="00927691" w:rsidP="00276EBB">
                  <w:pPr>
                    <w:spacing w:line="160" w:lineRule="exact"/>
                    <w:jc w:val="left"/>
                    <w:rPr>
                      <w:rFonts w:cs="Miriam"/>
                      <w:sz w:val="18"/>
                      <w:szCs w:val="18"/>
                      <w:rtl/>
                    </w:rPr>
                  </w:pPr>
                  <w:r>
                    <w:rPr>
                      <w:rFonts w:cs="Miriam" w:hint="cs"/>
                      <w:sz w:val="18"/>
                      <w:szCs w:val="18"/>
                      <w:rtl/>
                    </w:rPr>
                    <w:t>צו תשמ"ה-1985</w:t>
                  </w:r>
                </w:p>
                <w:p w:rsidR="00345DD9" w:rsidRDefault="00345DD9" w:rsidP="00276EBB">
                  <w:pPr>
                    <w:spacing w:line="160" w:lineRule="exact"/>
                    <w:jc w:val="left"/>
                    <w:rPr>
                      <w:rFonts w:cs="Miriam" w:hint="cs"/>
                      <w:sz w:val="18"/>
                      <w:szCs w:val="18"/>
                      <w:rtl/>
                    </w:rPr>
                  </w:pPr>
                  <w:r>
                    <w:rPr>
                      <w:rFonts w:cs="Miriam" w:hint="cs"/>
                      <w:sz w:val="18"/>
                      <w:szCs w:val="18"/>
                      <w:rtl/>
                    </w:rPr>
                    <w:t xml:space="preserve">צו </w:t>
                  </w:r>
                  <w:r w:rsidR="00477150">
                    <w:rPr>
                      <w:rFonts w:cs="Miriam" w:hint="cs"/>
                      <w:sz w:val="18"/>
                      <w:szCs w:val="18"/>
                      <w:rtl/>
                    </w:rPr>
                    <w:t xml:space="preserve">(מס' 7) </w:t>
                  </w:r>
                  <w:r w:rsidR="00477150">
                    <w:rPr>
                      <w:rFonts w:cs="Miriam"/>
                      <w:sz w:val="18"/>
                      <w:szCs w:val="18"/>
                      <w:rtl/>
                    </w:rPr>
                    <w:br/>
                  </w:r>
                  <w:r>
                    <w:rPr>
                      <w:rFonts w:cs="Miriam" w:hint="cs"/>
                      <w:sz w:val="18"/>
                      <w:szCs w:val="18"/>
                      <w:rtl/>
                    </w:rPr>
                    <w:t>תשע"ח-2018</w:t>
                  </w:r>
                </w:p>
              </w:txbxContent>
            </v:textbox>
          </v:shape>
        </w:pict>
      </w:r>
      <w:r w:rsidRPr="00693B5F">
        <w:rPr>
          <w:rFonts w:hint="cs"/>
          <w:noProof/>
          <w:sz w:val="22"/>
          <w:szCs w:val="22"/>
          <w:rtl/>
        </w:rPr>
        <w:t xml:space="preserve">חלק </w:t>
      </w:r>
      <w:r>
        <w:rPr>
          <w:rFonts w:hint="cs"/>
          <w:noProof/>
          <w:sz w:val="22"/>
          <w:szCs w:val="22"/>
          <w:rtl/>
        </w:rPr>
        <w:t>כ"ה</w:t>
      </w:r>
      <w:r w:rsidRPr="00693B5F">
        <w:rPr>
          <w:rFonts w:hint="cs"/>
          <w:noProof/>
          <w:sz w:val="22"/>
          <w:szCs w:val="22"/>
          <w:rtl/>
        </w:rPr>
        <w:t xml:space="preserve"> – </w:t>
      </w:r>
      <w:r>
        <w:rPr>
          <w:rFonts w:hint="cs"/>
          <w:noProof/>
          <w:sz w:val="22"/>
          <w:szCs w:val="22"/>
          <w:rtl/>
        </w:rPr>
        <w:t>סביון</w:t>
      </w:r>
    </w:p>
    <w:p w:rsidR="00276EBB" w:rsidRPr="00693B5F" w:rsidRDefault="00276EBB" w:rsidP="00276EB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276EBB" w:rsidRPr="00693B5F" w:rsidRDefault="00276EBB" w:rsidP="00276EB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9879BC" w:rsidRDefault="00276EBB" w:rsidP="00276E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לסביון (שימור רחובות), </w:t>
      </w:r>
      <w:r w:rsidR="009B6360">
        <w:rPr>
          <w:rStyle w:val="default"/>
          <w:rFonts w:cs="FrankRuehl"/>
          <w:rtl/>
        </w:rPr>
        <w:br/>
      </w:r>
      <w:r>
        <w:rPr>
          <w:rStyle w:val="default"/>
          <w:rFonts w:cs="FrankRuehl" w:hint="cs"/>
          <w:rtl/>
        </w:rPr>
        <w:t>התשל"ט-1979</w:t>
      </w:r>
      <w:r>
        <w:rPr>
          <w:rStyle w:val="default"/>
          <w:rFonts w:cs="FrankRuehl" w:hint="cs"/>
          <w:rtl/>
        </w:rPr>
        <w:tab/>
        <w:t>2(א)(ב)(ג), 4 עד 6, 8</w:t>
      </w:r>
      <w:r>
        <w:rPr>
          <w:rStyle w:val="default"/>
          <w:rFonts w:cs="FrankRuehl" w:hint="cs"/>
          <w:rtl/>
        </w:rPr>
        <w:tab/>
        <w:t>א</w:t>
      </w:r>
    </w:p>
    <w:p w:rsidR="00276EBB" w:rsidRDefault="00276EBB" w:rsidP="00276E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לסביון (פתיחת בתי עסק וסגירתם), התשל"ט-1979</w:t>
      </w:r>
      <w:r>
        <w:rPr>
          <w:rStyle w:val="default"/>
          <w:rFonts w:cs="FrankRuehl" w:hint="cs"/>
          <w:rtl/>
        </w:rPr>
        <w:tab/>
        <w:t>2(א), 3(א)(ב), 4, 5</w:t>
      </w:r>
      <w:r>
        <w:rPr>
          <w:rStyle w:val="default"/>
          <w:rFonts w:cs="FrankRuehl" w:hint="cs"/>
          <w:rtl/>
        </w:rPr>
        <w:tab/>
        <w:t>א</w:t>
      </w:r>
    </w:p>
    <w:p w:rsidR="00276EBB" w:rsidRDefault="00276EBB" w:rsidP="00276E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לסביון (מודעות ושלטים), </w:t>
      </w:r>
      <w:r w:rsidR="009B6360">
        <w:rPr>
          <w:rStyle w:val="default"/>
          <w:rFonts w:cs="FrankRuehl"/>
          <w:rtl/>
        </w:rPr>
        <w:br/>
      </w:r>
      <w:r>
        <w:rPr>
          <w:rStyle w:val="default"/>
          <w:rFonts w:cs="FrankRuehl" w:hint="cs"/>
          <w:rtl/>
        </w:rPr>
        <w:t>התשל"ט-1979</w:t>
      </w:r>
      <w:r>
        <w:rPr>
          <w:rStyle w:val="default"/>
          <w:rFonts w:cs="FrankRuehl" w:hint="cs"/>
          <w:rtl/>
        </w:rPr>
        <w:tab/>
        <w:t>2, 9, 10, 11, 13</w:t>
      </w:r>
      <w:r>
        <w:rPr>
          <w:rStyle w:val="default"/>
          <w:rFonts w:cs="FrankRuehl" w:hint="cs"/>
          <w:rtl/>
        </w:rPr>
        <w:tab/>
        <w:t>א</w:t>
      </w:r>
    </w:p>
    <w:p w:rsidR="00276EBB" w:rsidRDefault="00276EBB" w:rsidP="00276E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לסביון (החזקת בעלי חיים), </w:t>
      </w:r>
      <w:r w:rsidR="009B6360">
        <w:rPr>
          <w:rStyle w:val="default"/>
          <w:rFonts w:cs="FrankRuehl"/>
          <w:rtl/>
        </w:rPr>
        <w:br/>
      </w:r>
      <w:r>
        <w:rPr>
          <w:rStyle w:val="default"/>
          <w:rFonts w:cs="FrankRuehl" w:hint="cs"/>
          <w:rtl/>
        </w:rPr>
        <w:t>התשל"ט-1979</w:t>
      </w:r>
      <w:r>
        <w:rPr>
          <w:rStyle w:val="default"/>
          <w:rFonts w:cs="FrankRuehl" w:hint="cs"/>
          <w:rtl/>
        </w:rPr>
        <w:tab/>
        <w:t>2, 3(ב), 4, 6(ג)</w:t>
      </w:r>
      <w:r>
        <w:rPr>
          <w:rStyle w:val="default"/>
          <w:rFonts w:cs="FrankRuehl" w:hint="cs"/>
          <w:rtl/>
        </w:rPr>
        <w:tab/>
        <w:t>א</w:t>
      </w:r>
    </w:p>
    <w:p w:rsidR="00276EBB" w:rsidRDefault="00276EBB" w:rsidP="00276E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לסביון (הדברת מזיקים), </w:t>
      </w:r>
      <w:r w:rsidR="009B6360">
        <w:rPr>
          <w:rStyle w:val="default"/>
          <w:rFonts w:cs="FrankRuehl"/>
          <w:rtl/>
        </w:rPr>
        <w:br/>
      </w:r>
      <w:r>
        <w:rPr>
          <w:rStyle w:val="default"/>
          <w:rFonts w:cs="FrankRuehl" w:hint="cs"/>
          <w:rtl/>
        </w:rPr>
        <w:t>התשל"ט-1979</w:t>
      </w:r>
      <w:r>
        <w:rPr>
          <w:rStyle w:val="default"/>
          <w:rFonts w:cs="FrankRuehl" w:hint="cs"/>
          <w:rtl/>
        </w:rPr>
        <w:tab/>
        <w:t>3(ג)</w:t>
      </w:r>
      <w:r>
        <w:rPr>
          <w:rStyle w:val="default"/>
          <w:rFonts w:cs="FrankRuehl" w:hint="cs"/>
          <w:rtl/>
        </w:rPr>
        <w:tab/>
        <w:t>א</w:t>
      </w:r>
    </w:p>
    <w:p w:rsidR="00276EBB" w:rsidRDefault="00276EBB" w:rsidP="00276E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לדוגמה למועצות מקומיות (החזקת מקלטים), התשל"ו-1975</w:t>
      </w:r>
      <w:r>
        <w:rPr>
          <w:rStyle w:val="default"/>
          <w:rFonts w:cs="FrankRuehl" w:hint="cs"/>
          <w:rtl/>
        </w:rPr>
        <w:tab/>
        <w:t>2</w:t>
      </w:r>
      <w:r>
        <w:rPr>
          <w:rStyle w:val="default"/>
          <w:rFonts w:cs="FrankRuehl" w:hint="cs"/>
          <w:rtl/>
        </w:rPr>
        <w:tab/>
        <w:t>א</w:t>
      </w:r>
    </w:p>
    <w:p w:rsidR="00276EBB" w:rsidRDefault="00276EBB" w:rsidP="00276E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r>
      <w:r w:rsidR="00345DD9">
        <w:rPr>
          <w:rStyle w:val="default"/>
          <w:rFonts w:cs="FrankRuehl" w:hint="cs"/>
          <w:rtl/>
        </w:rPr>
        <w:t>(נמחק</w:t>
      </w:r>
      <w:r w:rsidR="009B6360">
        <w:rPr>
          <w:rStyle w:val="default"/>
          <w:rFonts w:cs="FrankRuehl" w:hint="cs"/>
          <w:rtl/>
        </w:rPr>
        <w:t>)</w:t>
      </w:r>
    </w:p>
    <w:p w:rsidR="00276EBB" w:rsidRDefault="00276EBB" w:rsidP="00276E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לסביון (עצים מסוכנים), </w:t>
      </w:r>
      <w:r w:rsidR="009B6360">
        <w:rPr>
          <w:rStyle w:val="default"/>
          <w:rFonts w:cs="FrankRuehl"/>
          <w:rtl/>
        </w:rPr>
        <w:br/>
      </w:r>
      <w:r>
        <w:rPr>
          <w:rStyle w:val="default"/>
          <w:rFonts w:cs="FrankRuehl" w:hint="cs"/>
          <w:rtl/>
        </w:rPr>
        <w:t>התשל"ט-1979</w:t>
      </w:r>
      <w:r>
        <w:rPr>
          <w:rStyle w:val="default"/>
          <w:rFonts w:cs="FrankRuehl" w:hint="cs"/>
          <w:rtl/>
        </w:rPr>
        <w:tab/>
        <w:t>2(ג)</w:t>
      </w:r>
      <w:r>
        <w:rPr>
          <w:rStyle w:val="default"/>
          <w:rFonts w:cs="FrankRuehl" w:hint="cs"/>
          <w:rtl/>
        </w:rPr>
        <w:tab/>
        <w:t>א</w:t>
      </w:r>
    </w:p>
    <w:p w:rsidR="00276EBB" w:rsidRDefault="00276EBB" w:rsidP="00276E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r>
      <w:r w:rsidR="00345DD9">
        <w:rPr>
          <w:rStyle w:val="default"/>
          <w:rFonts w:cs="FrankRuehl" w:hint="cs"/>
          <w:rtl/>
        </w:rPr>
        <w:t>(נמחק)</w:t>
      </w:r>
    </w:p>
    <w:p w:rsidR="006B036D" w:rsidRDefault="006B036D" w:rsidP="00276E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לדוגמה למועצות מקומיות (ניקוי מדרכות), התשל"ד-1974</w:t>
      </w:r>
      <w:r>
        <w:rPr>
          <w:rStyle w:val="default"/>
          <w:rFonts w:cs="FrankRuehl" w:hint="cs"/>
          <w:rtl/>
        </w:rPr>
        <w:tab/>
        <w:t>2, 4(ב)</w:t>
      </w:r>
      <w:r>
        <w:rPr>
          <w:rStyle w:val="default"/>
          <w:rFonts w:cs="FrankRuehl" w:hint="cs"/>
          <w:rtl/>
        </w:rPr>
        <w:tab/>
        <w:t>א</w:t>
      </w:r>
    </w:p>
    <w:p w:rsidR="006B036D" w:rsidRDefault="006B036D" w:rsidP="00276E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חוק עזר לסביון (ניקוי מגרשים, חצרות וכניסות לבנינים), התשל"ט-1979</w:t>
      </w:r>
      <w:r>
        <w:rPr>
          <w:rStyle w:val="default"/>
          <w:rFonts w:cs="FrankRuehl" w:hint="cs"/>
          <w:rtl/>
        </w:rPr>
        <w:tab/>
        <w:t>3</w:t>
      </w:r>
      <w:r>
        <w:rPr>
          <w:rStyle w:val="default"/>
          <w:rFonts w:cs="FrankRuehl" w:hint="cs"/>
          <w:rtl/>
        </w:rPr>
        <w:tab/>
        <w:t>א</w:t>
      </w:r>
    </w:p>
    <w:p w:rsidR="006B036D" w:rsidRDefault="006B036D" w:rsidP="006B036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r>
      <w:r w:rsidR="00345DD9">
        <w:rPr>
          <w:rStyle w:val="default"/>
          <w:rFonts w:cs="FrankRuehl" w:hint="cs"/>
          <w:rtl/>
        </w:rPr>
        <w:t>(נמחק)</w:t>
      </w:r>
    </w:p>
    <w:p w:rsidR="006B036D" w:rsidRDefault="006B036D" w:rsidP="00276E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r>
      <w:r w:rsidR="00345DD9">
        <w:rPr>
          <w:rStyle w:val="default"/>
          <w:rFonts w:cs="FrankRuehl" w:hint="cs"/>
          <w:rtl/>
        </w:rPr>
        <w:t>(נמחק)</w:t>
      </w:r>
    </w:p>
    <w:p w:rsidR="006B036D" w:rsidRDefault="006B036D" w:rsidP="00276E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 xml:space="preserve">חוק עזר לסביון (סלילת רחובות), </w:t>
      </w:r>
      <w:r w:rsidR="009B6360">
        <w:rPr>
          <w:rStyle w:val="default"/>
          <w:rFonts w:cs="FrankRuehl"/>
          <w:rtl/>
        </w:rPr>
        <w:br/>
      </w:r>
      <w:r>
        <w:rPr>
          <w:rStyle w:val="default"/>
          <w:rFonts w:cs="FrankRuehl" w:hint="cs"/>
          <w:rtl/>
        </w:rPr>
        <w:t>התש"ם-1980</w:t>
      </w:r>
      <w:r>
        <w:rPr>
          <w:rStyle w:val="default"/>
          <w:rFonts w:cs="FrankRuehl" w:hint="cs"/>
          <w:rtl/>
        </w:rPr>
        <w:tab/>
        <w:t>11(א)</w:t>
      </w:r>
      <w:r>
        <w:rPr>
          <w:rStyle w:val="default"/>
          <w:rFonts w:cs="FrankRuehl" w:hint="cs"/>
          <w:rtl/>
        </w:rPr>
        <w:tab/>
        <w:t>א</w:t>
      </w:r>
    </w:p>
    <w:p w:rsidR="006B036D" w:rsidRDefault="006B036D" w:rsidP="00276E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חוק עזר לסביון (אספקת מים), התש"ם-1980</w:t>
      </w:r>
      <w:r>
        <w:rPr>
          <w:rStyle w:val="default"/>
          <w:rFonts w:cs="FrankRuehl" w:hint="cs"/>
          <w:rtl/>
        </w:rPr>
        <w:tab/>
        <w:t>3(א)(ו), 5(ג), 14, 15, 17</w:t>
      </w:r>
      <w:r>
        <w:rPr>
          <w:rStyle w:val="default"/>
          <w:rFonts w:cs="FrankRuehl" w:hint="cs"/>
          <w:rtl/>
        </w:rPr>
        <w:tab/>
        <w:t>א</w:t>
      </w:r>
    </w:p>
    <w:p w:rsidR="00AE30DF" w:rsidRDefault="00345DD9" w:rsidP="00345DD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16.</w:t>
      </w:r>
      <w:r>
        <w:rPr>
          <w:rStyle w:val="default"/>
          <w:rFonts w:cs="FrankRuehl"/>
          <w:rtl/>
        </w:rPr>
        <w:tab/>
      </w:r>
      <w:r>
        <w:rPr>
          <w:rStyle w:val="default"/>
          <w:rFonts w:cs="FrankRuehl" w:hint="cs"/>
          <w:rtl/>
        </w:rPr>
        <w:t>חוק עזר לסביון (תיעול), התשמ"א-1981</w:t>
      </w:r>
      <w:r>
        <w:rPr>
          <w:rStyle w:val="default"/>
          <w:rFonts w:cs="FrankRuehl"/>
          <w:rtl/>
        </w:rPr>
        <w:tab/>
      </w:r>
      <w:r>
        <w:rPr>
          <w:rStyle w:val="default"/>
          <w:rFonts w:cs="FrankRuehl" w:hint="cs"/>
          <w:rtl/>
        </w:rPr>
        <w:t>4</w:t>
      </w:r>
      <w:r>
        <w:rPr>
          <w:rStyle w:val="default"/>
          <w:rFonts w:cs="FrankRuehl"/>
          <w:rtl/>
        </w:rPr>
        <w:tab/>
      </w:r>
      <w:r>
        <w:rPr>
          <w:rStyle w:val="default"/>
          <w:rFonts w:cs="FrankRuehl" w:hint="cs"/>
          <w:rtl/>
        </w:rPr>
        <w:t>ב</w:t>
      </w:r>
    </w:p>
    <w:p w:rsidR="00345DD9" w:rsidRDefault="00345DD9" w:rsidP="00345DD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17.</w:t>
      </w:r>
      <w:r>
        <w:rPr>
          <w:rStyle w:val="default"/>
          <w:rFonts w:cs="FrankRuehl"/>
          <w:rtl/>
        </w:rPr>
        <w:tab/>
      </w:r>
      <w:r>
        <w:rPr>
          <w:rStyle w:val="default"/>
          <w:rFonts w:cs="FrankRuehl" w:hint="cs"/>
          <w:rtl/>
        </w:rPr>
        <w:t xml:space="preserve">חוק עזר לסביון (מניעת מפגעים ושמירת </w:t>
      </w:r>
      <w:r>
        <w:rPr>
          <w:rStyle w:val="default"/>
          <w:rFonts w:cs="FrankRuehl"/>
          <w:rtl/>
        </w:rPr>
        <w:tab/>
      </w:r>
      <w:r>
        <w:rPr>
          <w:rStyle w:val="default"/>
          <w:rFonts w:cs="FrankRuehl" w:hint="cs"/>
          <w:rtl/>
        </w:rPr>
        <w:t xml:space="preserve">7 </w:t>
      </w:r>
      <w:r>
        <w:rPr>
          <w:rStyle w:val="default"/>
          <w:rFonts w:cs="FrankRuehl"/>
          <w:rtl/>
        </w:rPr>
        <w:t>–</w:t>
      </w:r>
      <w:r>
        <w:rPr>
          <w:rStyle w:val="default"/>
          <w:rFonts w:cs="FrankRuehl" w:hint="cs"/>
          <w:rtl/>
        </w:rPr>
        <w:t xml:space="preserve"> למעט הרשאה לאחר אלא </w:t>
      </w:r>
    </w:p>
    <w:p w:rsidR="00345DD9" w:rsidRDefault="00345DD9" w:rsidP="00345DD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הסדר והניקיון), התשנ"ו-1996</w:t>
      </w:r>
      <w:r>
        <w:rPr>
          <w:rStyle w:val="default"/>
          <w:rFonts w:cs="FrankRuehl"/>
          <w:rtl/>
        </w:rPr>
        <w:tab/>
      </w:r>
      <w:r>
        <w:rPr>
          <w:rStyle w:val="default"/>
          <w:rFonts w:cs="FrankRuehl" w:hint="cs"/>
          <w:rtl/>
        </w:rPr>
        <w:t xml:space="preserve">אם כן ההרשאה היא לאחר מטעמו, 13(א), 14 </w:t>
      </w:r>
      <w:r>
        <w:rPr>
          <w:rStyle w:val="default"/>
          <w:rFonts w:cs="FrankRuehl"/>
          <w:rtl/>
        </w:rPr>
        <w:t>–</w:t>
      </w:r>
      <w:r>
        <w:rPr>
          <w:rStyle w:val="default"/>
          <w:rFonts w:cs="FrankRuehl" w:hint="cs"/>
          <w:rtl/>
        </w:rPr>
        <w:t xml:space="preserve"> למעט הרשאה לאחר אלא אם כן ההרשאה היא לאחר מטעמו, 55(א) </w:t>
      </w:r>
      <w:r>
        <w:rPr>
          <w:rStyle w:val="default"/>
          <w:rFonts w:cs="FrankRuehl"/>
          <w:rtl/>
        </w:rPr>
        <w:t>–</w:t>
      </w:r>
      <w:r>
        <w:rPr>
          <w:rStyle w:val="default"/>
          <w:rFonts w:cs="FrankRuehl" w:hint="cs"/>
          <w:rtl/>
        </w:rPr>
        <w:t xml:space="preserve"> ובלבד שהוצב שלט בגן המפרט את האיסור כאמור, 62(א) </w:t>
      </w:r>
      <w:r>
        <w:rPr>
          <w:rStyle w:val="default"/>
          <w:rFonts w:cs="FrankRuehl"/>
          <w:rtl/>
        </w:rPr>
        <w:t>–</w:t>
      </w:r>
      <w:r>
        <w:rPr>
          <w:rStyle w:val="default"/>
          <w:rFonts w:cs="FrankRuehl" w:hint="cs"/>
          <w:rtl/>
        </w:rPr>
        <w:t xml:space="preserve"> לעניין שוטטות במקום ציבורי בלא פיקוח </w:t>
      </w:r>
      <w:r>
        <w:rPr>
          <w:rStyle w:val="default"/>
          <w:rFonts w:cs="FrankRuehl"/>
          <w:rtl/>
        </w:rPr>
        <w:t>–</w:t>
      </w:r>
      <w:r>
        <w:rPr>
          <w:rStyle w:val="default"/>
          <w:rFonts w:cs="FrankRuehl" w:hint="cs"/>
          <w:rtl/>
        </w:rPr>
        <w:t xml:space="preserve"> למעט כלב</w:t>
      </w:r>
      <w:r>
        <w:rPr>
          <w:rStyle w:val="default"/>
          <w:rFonts w:cs="FrankRuehl"/>
          <w:rtl/>
        </w:rPr>
        <w:tab/>
      </w:r>
      <w:r>
        <w:rPr>
          <w:rStyle w:val="default"/>
          <w:rFonts w:cs="FrankRuehl" w:hint="cs"/>
          <w:rtl/>
        </w:rPr>
        <w:t>ב</w:t>
      </w:r>
    </w:p>
    <w:p w:rsidR="00345DD9" w:rsidRDefault="00345DD9" w:rsidP="00345DD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2(א) </w:t>
      </w:r>
      <w:r>
        <w:rPr>
          <w:rStyle w:val="default"/>
          <w:rFonts w:cs="FrankRuehl"/>
          <w:rtl/>
        </w:rPr>
        <w:t>–</w:t>
      </w:r>
      <w:r>
        <w:rPr>
          <w:rStyle w:val="default"/>
          <w:rFonts w:cs="FrankRuehl" w:hint="cs"/>
          <w:rtl/>
        </w:rPr>
        <w:t xml:space="preserve"> למעט הרשאה לאחר אלא אם כן ההרשאה היא לאחר מטעמו, 2 (ב) </w:t>
      </w:r>
      <w:r>
        <w:rPr>
          <w:rStyle w:val="default"/>
          <w:rFonts w:cs="FrankRuehl"/>
          <w:rtl/>
        </w:rPr>
        <w:t>–</w:t>
      </w:r>
      <w:r>
        <w:rPr>
          <w:rStyle w:val="default"/>
          <w:rFonts w:cs="FrankRuehl" w:hint="cs"/>
          <w:rtl/>
        </w:rPr>
        <w:t xml:space="preserve"> לעניין "מחזיק" ככל שהדבר בשליטתו, 15(א) </w:t>
      </w:r>
      <w:r>
        <w:rPr>
          <w:rStyle w:val="default"/>
          <w:rFonts w:cs="FrankRuehl"/>
          <w:rtl/>
        </w:rPr>
        <w:t>–</w:t>
      </w:r>
      <w:r>
        <w:rPr>
          <w:rStyle w:val="default"/>
          <w:rFonts w:cs="FrankRuehl" w:hint="cs"/>
          <w:rtl/>
        </w:rPr>
        <w:t xml:space="preserve"> למעט פינוי מים שאינו מהווה סכנה למעבר של עוברי אורח, 32 </w:t>
      </w:r>
      <w:r>
        <w:rPr>
          <w:rStyle w:val="default"/>
          <w:rFonts w:cs="FrankRuehl"/>
          <w:rtl/>
        </w:rPr>
        <w:t>–</w:t>
      </w:r>
      <w:r>
        <w:rPr>
          <w:rStyle w:val="default"/>
          <w:rFonts w:cs="FrankRuehl" w:hint="cs"/>
          <w:rtl/>
        </w:rPr>
        <w:t xml:space="preserve"> ובלבד שפורסמה הודעה ברבים, אשר תישלח באופן פרטני גם לתושבים, בנוגע לימים ולשעות הפינוי, 44 </w:t>
      </w:r>
      <w:r>
        <w:rPr>
          <w:rStyle w:val="default"/>
          <w:rFonts w:cs="FrankRuehl"/>
          <w:rtl/>
        </w:rPr>
        <w:t>–</w:t>
      </w:r>
      <w:r>
        <w:rPr>
          <w:rStyle w:val="default"/>
          <w:rFonts w:cs="FrankRuehl" w:hint="cs"/>
          <w:rtl/>
        </w:rPr>
        <w:t xml:space="preserve"> למעט קטיף צמח שאינו מוגן בשטח ציבורי שאיננו גן, 49 </w:t>
      </w:r>
      <w:r>
        <w:rPr>
          <w:rStyle w:val="default"/>
          <w:rFonts w:cs="FrankRuehl"/>
          <w:rtl/>
        </w:rPr>
        <w:t>–</w:t>
      </w:r>
      <w:r>
        <w:rPr>
          <w:rStyle w:val="default"/>
          <w:rFonts w:cs="FrankRuehl" w:hint="cs"/>
          <w:rtl/>
        </w:rPr>
        <w:t xml:space="preserve"> למעט אי-נוחות, 50 </w:t>
      </w:r>
      <w:r>
        <w:rPr>
          <w:rStyle w:val="default"/>
          <w:rFonts w:cs="FrankRuehl"/>
          <w:rtl/>
        </w:rPr>
        <w:t>–</w:t>
      </w:r>
      <w:r>
        <w:rPr>
          <w:rStyle w:val="default"/>
          <w:rFonts w:cs="FrankRuehl" w:hint="cs"/>
          <w:rtl/>
        </w:rPr>
        <w:t xml:space="preserve"> ובלבד שהרעש אינו סביר, 78(א), 80(א)</w:t>
      </w:r>
      <w:r>
        <w:rPr>
          <w:rStyle w:val="default"/>
          <w:rFonts w:cs="FrankRuehl"/>
          <w:rtl/>
        </w:rPr>
        <w:tab/>
      </w:r>
      <w:r>
        <w:rPr>
          <w:rStyle w:val="default"/>
          <w:rFonts w:cs="FrankRuehl" w:hint="cs"/>
          <w:rtl/>
        </w:rPr>
        <w:t>ג</w:t>
      </w:r>
    </w:p>
    <w:p w:rsidR="00345DD9" w:rsidRDefault="00345DD9" w:rsidP="00345DD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8, 12(ב) </w:t>
      </w:r>
      <w:r>
        <w:rPr>
          <w:rStyle w:val="default"/>
          <w:rFonts w:cs="FrankRuehl"/>
          <w:rtl/>
        </w:rPr>
        <w:t>–</w:t>
      </w:r>
      <w:r>
        <w:rPr>
          <w:rStyle w:val="default"/>
          <w:rFonts w:cs="FrankRuehl" w:hint="cs"/>
          <w:rtl/>
        </w:rPr>
        <w:t xml:space="preserve"> למעט עיוור, 16, 38 </w:t>
      </w:r>
      <w:r>
        <w:rPr>
          <w:rStyle w:val="default"/>
          <w:rFonts w:cs="FrankRuehl"/>
          <w:rtl/>
        </w:rPr>
        <w:t>–</w:t>
      </w:r>
      <w:r>
        <w:rPr>
          <w:rStyle w:val="default"/>
          <w:rFonts w:cs="FrankRuehl" w:hint="cs"/>
          <w:rtl/>
        </w:rPr>
        <w:t xml:space="preserve"> למעט הרשאה לאחר אלא אם כן ההרשאה היא לאחר מטעמו</w:t>
      </w:r>
      <w:r>
        <w:rPr>
          <w:rStyle w:val="default"/>
          <w:rFonts w:cs="FrankRuehl"/>
          <w:rtl/>
        </w:rPr>
        <w:tab/>
      </w:r>
      <w:r>
        <w:rPr>
          <w:rStyle w:val="default"/>
          <w:rFonts w:cs="FrankRuehl" w:hint="cs"/>
          <w:rtl/>
        </w:rPr>
        <w:t>ד</w:t>
      </w:r>
    </w:p>
    <w:p w:rsidR="00345DD9" w:rsidRDefault="00345DD9">
      <w:pPr>
        <w:pStyle w:val="P00"/>
        <w:spacing w:before="72"/>
        <w:ind w:left="0" w:right="1134"/>
        <w:rPr>
          <w:rStyle w:val="default"/>
          <w:rFonts w:cs="FrankRuehl" w:hint="cs"/>
          <w:rtl/>
        </w:rPr>
      </w:pPr>
    </w:p>
    <w:p w:rsidR="006B036D" w:rsidRPr="00693B5F" w:rsidRDefault="006B036D" w:rsidP="006B036D">
      <w:pPr>
        <w:pStyle w:val="medium2-header"/>
        <w:keepLines w:val="0"/>
        <w:spacing w:before="72"/>
        <w:ind w:left="0" w:right="1134"/>
        <w:rPr>
          <w:rFonts w:hint="cs"/>
          <w:noProof/>
          <w:sz w:val="22"/>
          <w:szCs w:val="22"/>
          <w:rtl/>
        </w:rPr>
      </w:pPr>
      <w:bookmarkStart w:id="32" w:name="med26"/>
      <w:bookmarkEnd w:id="32"/>
      <w:r>
        <w:rPr>
          <w:rFonts w:hint="cs"/>
          <w:noProof/>
          <w:sz w:val="22"/>
          <w:szCs w:val="22"/>
          <w:rtl/>
          <w:lang w:eastAsia="en-US"/>
        </w:rPr>
        <w:pict>
          <v:shape id="_x0000_s2089" type="#_x0000_t202" style="position:absolute;left:0;text-align:left;margin-left:470.25pt;margin-top:7.1pt;width:1in;height:23.75pt;z-index:251625472" filled="f" stroked="f">
            <v:textbox style="mso-next-textbox:#_x0000_s2089" inset="1mm,0,1mm,0">
              <w:txbxContent>
                <w:p w:rsidR="00927691" w:rsidRDefault="00927691" w:rsidP="006B036D">
                  <w:pPr>
                    <w:spacing w:line="160" w:lineRule="exact"/>
                    <w:jc w:val="left"/>
                    <w:rPr>
                      <w:rFonts w:cs="Miriam" w:hint="cs"/>
                      <w:sz w:val="18"/>
                      <w:szCs w:val="18"/>
                      <w:rtl/>
                    </w:rPr>
                  </w:pPr>
                  <w:r>
                    <w:rPr>
                      <w:rFonts w:cs="Miriam" w:hint="cs"/>
                      <w:sz w:val="18"/>
                      <w:szCs w:val="18"/>
                      <w:rtl/>
                    </w:rPr>
                    <w:t xml:space="preserve">צו (מס' 16) </w:t>
                  </w:r>
                  <w:r>
                    <w:rPr>
                      <w:rFonts w:cs="Miriam"/>
                      <w:sz w:val="18"/>
                      <w:szCs w:val="18"/>
                      <w:rtl/>
                    </w:rPr>
                    <w:br/>
                  </w:r>
                  <w:r>
                    <w:rPr>
                      <w:rFonts w:cs="Miriam" w:hint="cs"/>
                      <w:sz w:val="18"/>
                      <w:szCs w:val="18"/>
                      <w:rtl/>
                    </w:rPr>
                    <w:t>תשמ"ג-1983</w:t>
                  </w:r>
                </w:p>
                <w:p w:rsidR="00927691" w:rsidRDefault="00927691" w:rsidP="006B036D">
                  <w:pPr>
                    <w:spacing w:line="160" w:lineRule="exact"/>
                    <w:jc w:val="left"/>
                    <w:rPr>
                      <w:rFonts w:cs="Miriam" w:hint="cs"/>
                      <w:sz w:val="18"/>
                      <w:szCs w:val="18"/>
                      <w:rtl/>
                    </w:rPr>
                  </w:pPr>
                  <w:r>
                    <w:rPr>
                      <w:rFonts w:cs="Miriam" w:hint="cs"/>
                      <w:sz w:val="18"/>
                      <w:szCs w:val="18"/>
                      <w:rtl/>
                    </w:rPr>
                    <w:t>צו תשמ"ה-1985</w:t>
                  </w:r>
                </w:p>
              </w:txbxContent>
            </v:textbox>
          </v:shape>
        </w:pict>
      </w:r>
      <w:r w:rsidRPr="00693B5F">
        <w:rPr>
          <w:rFonts w:hint="cs"/>
          <w:noProof/>
          <w:sz w:val="22"/>
          <w:szCs w:val="22"/>
          <w:rtl/>
        </w:rPr>
        <w:t xml:space="preserve">חלק </w:t>
      </w:r>
      <w:r>
        <w:rPr>
          <w:rFonts w:hint="cs"/>
          <w:noProof/>
          <w:sz w:val="22"/>
          <w:szCs w:val="22"/>
          <w:rtl/>
        </w:rPr>
        <w:t>כ"ו</w:t>
      </w:r>
      <w:r w:rsidRPr="00693B5F">
        <w:rPr>
          <w:rFonts w:hint="cs"/>
          <w:noProof/>
          <w:sz w:val="22"/>
          <w:szCs w:val="22"/>
          <w:rtl/>
        </w:rPr>
        <w:t xml:space="preserve"> – </w:t>
      </w:r>
      <w:r>
        <w:rPr>
          <w:rFonts w:hint="cs"/>
          <w:noProof/>
          <w:sz w:val="22"/>
          <w:szCs w:val="22"/>
          <w:rtl/>
        </w:rPr>
        <w:t>אונו</w:t>
      </w:r>
    </w:p>
    <w:p w:rsidR="006B036D" w:rsidRPr="00693B5F" w:rsidRDefault="006B036D" w:rsidP="006B036D">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6B036D" w:rsidRPr="00693B5F" w:rsidRDefault="006B036D" w:rsidP="006B036D">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6B036D" w:rsidRDefault="00F15CF6" w:rsidP="006A531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לאונו (פיקוח על כלבים), </w:t>
      </w:r>
      <w:r w:rsidR="009B6360">
        <w:rPr>
          <w:rStyle w:val="default"/>
          <w:rFonts w:cs="FrankRuehl"/>
          <w:rtl/>
        </w:rPr>
        <w:br/>
      </w:r>
      <w:r>
        <w:rPr>
          <w:rStyle w:val="default"/>
          <w:rFonts w:cs="FrankRuehl" w:hint="cs"/>
          <w:rtl/>
        </w:rPr>
        <w:t>התשל"ה-1975</w:t>
      </w:r>
      <w:r>
        <w:rPr>
          <w:rStyle w:val="default"/>
          <w:rFonts w:cs="FrankRuehl" w:hint="cs"/>
          <w:rtl/>
        </w:rPr>
        <w:tab/>
        <w:t>7</w:t>
      </w:r>
      <w:r>
        <w:rPr>
          <w:rStyle w:val="default"/>
          <w:rFonts w:cs="FrankRuehl" w:hint="cs"/>
          <w:rtl/>
        </w:rPr>
        <w:tab/>
      </w:r>
      <w:r w:rsidR="006A5315">
        <w:rPr>
          <w:rStyle w:val="default"/>
          <w:rFonts w:cs="FrankRuehl" w:hint="cs"/>
          <w:rtl/>
        </w:rPr>
        <w:t>א</w:t>
      </w:r>
    </w:p>
    <w:p w:rsidR="00F15CF6" w:rsidRDefault="00F15CF6" w:rsidP="006A531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לאונו (הסדרת השמירה), </w:t>
      </w:r>
      <w:r w:rsidR="009B6360">
        <w:rPr>
          <w:rStyle w:val="default"/>
          <w:rFonts w:cs="FrankRuehl"/>
          <w:rtl/>
        </w:rPr>
        <w:br/>
      </w:r>
      <w:r>
        <w:rPr>
          <w:rStyle w:val="default"/>
          <w:rFonts w:cs="FrankRuehl" w:hint="cs"/>
          <w:rtl/>
        </w:rPr>
        <w:t>התשל"ו-1976</w:t>
      </w:r>
      <w:r>
        <w:rPr>
          <w:rStyle w:val="default"/>
          <w:rFonts w:cs="FrankRuehl" w:hint="cs"/>
          <w:rtl/>
        </w:rPr>
        <w:tab/>
        <w:t>10, 13</w:t>
      </w:r>
      <w:r>
        <w:rPr>
          <w:rStyle w:val="default"/>
          <w:rFonts w:cs="FrankRuehl" w:hint="cs"/>
          <w:rtl/>
        </w:rPr>
        <w:tab/>
      </w:r>
      <w:r w:rsidR="006A5315">
        <w:rPr>
          <w:rStyle w:val="default"/>
          <w:rFonts w:cs="FrankRuehl" w:hint="cs"/>
          <w:rtl/>
        </w:rPr>
        <w:t>ג</w:t>
      </w:r>
    </w:p>
    <w:p w:rsidR="00F15CF6" w:rsidRDefault="00F15CF6" w:rsidP="006A531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לאונו (שימור רחובות), התשל"ז-1977</w:t>
      </w:r>
      <w:r>
        <w:rPr>
          <w:rStyle w:val="default"/>
          <w:rFonts w:cs="FrankRuehl" w:hint="cs"/>
          <w:rtl/>
        </w:rPr>
        <w:tab/>
        <w:t>2(א)(ב)(ג)</w:t>
      </w:r>
      <w:r>
        <w:rPr>
          <w:rStyle w:val="default"/>
          <w:rFonts w:cs="FrankRuehl" w:hint="cs"/>
          <w:rtl/>
        </w:rPr>
        <w:tab/>
      </w:r>
      <w:r w:rsidR="006A5315">
        <w:rPr>
          <w:rStyle w:val="default"/>
          <w:rFonts w:cs="FrankRuehl" w:hint="cs"/>
          <w:rtl/>
        </w:rPr>
        <w:t>ב</w:t>
      </w:r>
    </w:p>
    <w:p w:rsidR="00F15CF6" w:rsidRDefault="00F15CF6" w:rsidP="006A531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לאונו (ניקוי מגרשים, חצרות וכניסות לבנינים), התשל"ח-1977</w:t>
      </w:r>
      <w:r>
        <w:rPr>
          <w:rStyle w:val="default"/>
          <w:rFonts w:cs="FrankRuehl" w:hint="cs"/>
          <w:rtl/>
        </w:rPr>
        <w:tab/>
        <w:t>3</w:t>
      </w:r>
      <w:r>
        <w:rPr>
          <w:rStyle w:val="default"/>
          <w:rFonts w:cs="FrankRuehl" w:hint="cs"/>
          <w:rtl/>
        </w:rPr>
        <w:tab/>
      </w:r>
      <w:r w:rsidR="006A5315">
        <w:rPr>
          <w:rStyle w:val="default"/>
          <w:rFonts w:cs="FrankRuehl" w:hint="cs"/>
          <w:rtl/>
        </w:rPr>
        <w:t>א</w:t>
      </w:r>
    </w:p>
    <w:p w:rsidR="00F15CF6" w:rsidRDefault="00F15CF6" w:rsidP="00F15CF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לדוגמה למועצות מקומיות (תברואה </w:t>
      </w:r>
      <w:r>
        <w:rPr>
          <w:rStyle w:val="default"/>
          <w:rFonts w:cs="FrankRuehl" w:hint="cs"/>
          <w:rtl/>
        </w:rPr>
        <w:tab/>
        <w:t xml:space="preserve">17(2)(3)(4)(5)(6)(7)(8)(9) </w:t>
      </w:r>
    </w:p>
    <w:p w:rsidR="00F15CF6" w:rsidRDefault="00F15CF6" w:rsidP="008709F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וסילוק מפגעים), התשל"ב-1972</w:t>
      </w:r>
      <w:r>
        <w:rPr>
          <w:rStyle w:val="default"/>
          <w:rFonts w:cs="FrankRuehl" w:hint="cs"/>
          <w:rtl/>
        </w:rPr>
        <w:tab/>
        <w:t>(10)(11)(12)(13)(14)</w:t>
      </w:r>
      <w:r>
        <w:rPr>
          <w:rStyle w:val="default"/>
          <w:rFonts w:cs="FrankRuehl" w:hint="cs"/>
          <w:rtl/>
        </w:rPr>
        <w:tab/>
      </w:r>
      <w:r w:rsidR="006A5315">
        <w:rPr>
          <w:rStyle w:val="default"/>
          <w:rFonts w:cs="FrankRuehl" w:hint="cs"/>
          <w:rtl/>
        </w:rPr>
        <w:t>ב</w:t>
      </w:r>
    </w:p>
    <w:p w:rsidR="00F15CF6" w:rsidRDefault="00F15CF6" w:rsidP="00FE12C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לאונו (העמדת רכב וחנייתו), התשמ"א-1981</w:t>
      </w:r>
      <w:r>
        <w:rPr>
          <w:rStyle w:val="default"/>
          <w:rFonts w:cs="FrankRuehl" w:hint="cs"/>
          <w:rtl/>
        </w:rPr>
        <w:tab/>
        <w:t>5, 11(א)(ב)(ד)</w:t>
      </w:r>
      <w:r>
        <w:rPr>
          <w:rStyle w:val="default"/>
          <w:rFonts w:cs="FrankRuehl" w:hint="cs"/>
          <w:rtl/>
        </w:rPr>
        <w:tab/>
      </w:r>
      <w:r w:rsidR="00FE12C6">
        <w:rPr>
          <w:rStyle w:val="default"/>
          <w:rFonts w:cs="FrankRuehl" w:hint="cs"/>
          <w:rtl/>
        </w:rPr>
        <w:t>ו</w:t>
      </w:r>
    </w:p>
    <w:p w:rsidR="00AE30DF" w:rsidRDefault="00AE30DF">
      <w:pPr>
        <w:pStyle w:val="P00"/>
        <w:spacing w:before="72"/>
        <w:ind w:left="0" w:right="1134"/>
        <w:rPr>
          <w:rStyle w:val="default"/>
          <w:rFonts w:cs="FrankRuehl" w:hint="cs"/>
          <w:rtl/>
        </w:rPr>
      </w:pPr>
    </w:p>
    <w:p w:rsidR="00377D5F" w:rsidRPr="00693B5F" w:rsidRDefault="00377D5F" w:rsidP="00377D5F">
      <w:pPr>
        <w:pStyle w:val="medium2-header"/>
        <w:keepLines w:val="0"/>
        <w:spacing w:before="72"/>
        <w:ind w:left="0" w:right="1134"/>
        <w:rPr>
          <w:rFonts w:hint="cs"/>
          <w:noProof/>
          <w:sz w:val="22"/>
          <w:szCs w:val="22"/>
          <w:rtl/>
        </w:rPr>
      </w:pPr>
      <w:bookmarkStart w:id="33" w:name="med27"/>
      <w:bookmarkEnd w:id="33"/>
      <w:r>
        <w:rPr>
          <w:rFonts w:hint="cs"/>
          <w:noProof/>
          <w:sz w:val="22"/>
          <w:szCs w:val="22"/>
          <w:rtl/>
          <w:lang w:eastAsia="en-US"/>
        </w:rPr>
        <w:pict>
          <v:shape id="_x0000_s2090" type="#_x0000_t202" style="position:absolute;left:0;text-align:left;margin-left:470.25pt;margin-top:7.1pt;width:1in;height:23.75pt;z-index:251626496" filled="f" stroked="f">
            <v:textbox style="mso-next-textbox:#_x0000_s2090" inset="1mm,0,1mm,0">
              <w:txbxContent>
                <w:p w:rsidR="00927691" w:rsidRDefault="00927691" w:rsidP="00377D5F">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תשנ"ג-1993</w:t>
                  </w:r>
                </w:p>
              </w:txbxContent>
            </v:textbox>
          </v:shape>
        </w:pict>
      </w:r>
      <w:r w:rsidRPr="00693B5F">
        <w:rPr>
          <w:rFonts w:hint="cs"/>
          <w:noProof/>
          <w:sz w:val="22"/>
          <w:szCs w:val="22"/>
          <w:rtl/>
        </w:rPr>
        <w:t xml:space="preserve">חלק </w:t>
      </w:r>
      <w:r>
        <w:rPr>
          <w:rFonts w:hint="cs"/>
          <w:noProof/>
          <w:sz w:val="22"/>
          <w:szCs w:val="22"/>
          <w:rtl/>
        </w:rPr>
        <w:t>כ"ז</w:t>
      </w:r>
      <w:r w:rsidRPr="00693B5F">
        <w:rPr>
          <w:rFonts w:hint="cs"/>
          <w:noProof/>
          <w:sz w:val="22"/>
          <w:szCs w:val="22"/>
          <w:rtl/>
        </w:rPr>
        <w:t xml:space="preserve"> – </w:t>
      </w:r>
      <w:r>
        <w:rPr>
          <w:rFonts w:hint="cs"/>
          <w:noProof/>
          <w:sz w:val="22"/>
          <w:szCs w:val="22"/>
          <w:rtl/>
        </w:rPr>
        <w:t>קרית מלאכי</w:t>
      </w:r>
    </w:p>
    <w:p w:rsidR="00377D5F" w:rsidRPr="00693B5F" w:rsidRDefault="00377D5F" w:rsidP="00377D5F">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377D5F" w:rsidRPr="00693B5F" w:rsidRDefault="00377D5F" w:rsidP="00377D5F">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377D5F" w:rsidRDefault="00377D5F" w:rsidP="00377D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לקרית מלאכי (שמירת הבטיחות, </w:t>
      </w:r>
      <w:r>
        <w:rPr>
          <w:rStyle w:val="default"/>
          <w:rFonts w:cs="FrankRuehl" w:hint="cs"/>
          <w:rtl/>
        </w:rPr>
        <w:tab/>
        <w:t xml:space="preserve">2, 3, 5(ג), 10(א), 14(א) ו-(ב), </w:t>
      </w:r>
    </w:p>
    <w:p w:rsidR="00377D5F" w:rsidRDefault="00377D5F" w:rsidP="009B636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 xml:space="preserve">הסדר והנקיון, ומניעת מפגעים ומטרדים), </w:t>
      </w:r>
      <w:r>
        <w:rPr>
          <w:rStyle w:val="default"/>
          <w:rFonts w:cs="FrankRuehl" w:hint="cs"/>
          <w:rtl/>
        </w:rPr>
        <w:tab/>
        <w:t xml:space="preserve">16(א), ו(ב), 17(א), (ב) ו-(ד), </w:t>
      </w:r>
    </w:p>
    <w:p w:rsidR="00377D5F" w:rsidRDefault="00377D5F" w:rsidP="00377D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התשמ"ח-1988</w:t>
      </w:r>
      <w:r>
        <w:rPr>
          <w:rStyle w:val="default"/>
          <w:rFonts w:cs="FrankRuehl" w:hint="cs"/>
          <w:rtl/>
        </w:rPr>
        <w:tab/>
        <w:t xml:space="preserve">19(א), (ב) ו-(ג), 20(א), (ב) </w:t>
      </w:r>
      <w:r w:rsidR="009B6360">
        <w:rPr>
          <w:rStyle w:val="default"/>
          <w:rFonts w:cs="FrankRuehl"/>
          <w:rtl/>
        </w:rPr>
        <w:br/>
      </w:r>
      <w:r>
        <w:rPr>
          <w:rStyle w:val="default"/>
          <w:rFonts w:cs="FrankRuehl" w:hint="cs"/>
          <w:rtl/>
        </w:rPr>
        <w:t>ו-(ג), 21(א), 24, 30, 34(ב), 41, 56(א), (ב) ו-(ג), 58(א) ו-(ג), 60(א), (ב) ו-(ג), 61(ג), 77, 82(א), 98(א), 108, 113</w:t>
      </w:r>
      <w:r>
        <w:rPr>
          <w:rStyle w:val="default"/>
          <w:rFonts w:cs="FrankRuehl" w:hint="cs"/>
          <w:rtl/>
        </w:rPr>
        <w:tab/>
        <w:t>א</w:t>
      </w:r>
    </w:p>
    <w:p w:rsidR="002163D6" w:rsidRDefault="002163D6" w:rsidP="009B636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25(א), (ד) ו-(ה), 26(א), 27(ב), 52(א) ו-(ד)</w:t>
      </w:r>
      <w:r>
        <w:rPr>
          <w:rStyle w:val="default"/>
          <w:rFonts w:cs="FrankRuehl" w:hint="cs"/>
          <w:rtl/>
        </w:rPr>
        <w:tab/>
        <w:t>ב</w:t>
      </w:r>
    </w:p>
    <w:p w:rsidR="002163D6" w:rsidRDefault="002163D6" w:rsidP="009B636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10(ב), (ג) ו-(ד), 11, 15(א), 17(ג), 18, 28(א), 29(א), 31, 32, 38, 39(א), 42, 43, 44, 45(א), 57, 65, 67, 71, 72, 73, 74, 75, 78, 79, 80, 81, 82(א), 85, 86, 87, 91, 93, 96, 97, 99, 103(ג) ו-(ד), 105, 106, 109, 110(ג), 114, 117(ב)</w:t>
      </w:r>
      <w:r>
        <w:rPr>
          <w:rStyle w:val="default"/>
          <w:rFonts w:cs="FrankRuehl" w:hint="cs"/>
          <w:rtl/>
        </w:rPr>
        <w:tab/>
        <w:t>ג</w:t>
      </w:r>
    </w:p>
    <w:p w:rsidR="00377D5F" w:rsidRDefault="002163D6" w:rsidP="00377D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לקרית מלאכי (פיקוח על כלבים), התשי"ט-1959</w:t>
      </w:r>
      <w:r>
        <w:rPr>
          <w:rStyle w:val="default"/>
          <w:rFonts w:cs="FrankRuehl" w:hint="cs"/>
          <w:rtl/>
        </w:rPr>
        <w:tab/>
        <w:t>2(א), 6(א), 7</w:t>
      </w:r>
      <w:r>
        <w:rPr>
          <w:rStyle w:val="default"/>
          <w:rFonts w:cs="FrankRuehl" w:hint="cs"/>
          <w:rtl/>
        </w:rPr>
        <w:tab/>
        <w:t>א</w:t>
      </w:r>
    </w:p>
    <w:p w:rsidR="002163D6" w:rsidRDefault="002163D6" w:rsidP="00377D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לקרית מלאכי (רשיונות לרוכלים </w:t>
      </w:r>
      <w:r>
        <w:rPr>
          <w:rStyle w:val="default"/>
          <w:rFonts w:cs="FrankRuehl" w:hint="cs"/>
          <w:rtl/>
        </w:rPr>
        <w:tab/>
        <w:t>2, 3(א), 7</w:t>
      </w:r>
      <w:r>
        <w:rPr>
          <w:rStyle w:val="default"/>
          <w:rFonts w:cs="FrankRuehl" w:hint="cs"/>
          <w:rtl/>
        </w:rPr>
        <w:tab/>
        <w:t>א</w:t>
      </w:r>
    </w:p>
    <w:p w:rsidR="002163D6" w:rsidRDefault="002163D6" w:rsidP="008709F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והפיקוח עליהם), התשכ"א-1961</w:t>
      </w:r>
      <w:r>
        <w:rPr>
          <w:rStyle w:val="default"/>
          <w:rFonts w:cs="FrankRuehl" w:hint="cs"/>
          <w:rtl/>
        </w:rPr>
        <w:tab/>
        <w:t>8, 11, 12</w:t>
      </w:r>
      <w:r>
        <w:rPr>
          <w:rStyle w:val="default"/>
          <w:rFonts w:cs="FrankRuehl" w:hint="cs"/>
          <w:rtl/>
        </w:rPr>
        <w:tab/>
        <w:t>ג</w:t>
      </w:r>
    </w:p>
    <w:p w:rsidR="002163D6" w:rsidRDefault="002163D6" w:rsidP="00377D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לקרית מלאכי (מודעות ושלטים), </w:t>
      </w:r>
      <w:r>
        <w:rPr>
          <w:rStyle w:val="default"/>
          <w:rFonts w:cs="FrankRuehl" w:hint="cs"/>
          <w:rtl/>
        </w:rPr>
        <w:tab/>
        <w:t>2(א)</w:t>
      </w:r>
      <w:r>
        <w:rPr>
          <w:rStyle w:val="default"/>
          <w:rFonts w:cs="FrankRuehl" w:hint="cs"/>
          <w:rtl/>
        </w:rPr>
        <w:tab/>
        <w:t>א</w:t>
      </w:r>
    </w:p>
    <w:p w:rsidR="002163D6" w:rsidRDefault="002163D6" w:rsidP="002163D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התשנ"ב-1991</w:t>
      </w:r>
      <w:r>
        <w:rPr>
          <w:rStyle w:val="default"/>
          <w:rFonts w:cs="FrankRuehl" w:hint="cs"/>
          <w:rtl/>
        </w:rPr>
        <w:tab/>
        <w:t>5(א), 7, 8(א), (ב) ו-(ד), 9, 10(א) ו-(ג), 11, 12(ג), 13(ב), 15(א) ו-(ב), 16(א), ו-(ב)</w:t>
      </w:r>
      <w:r>
        <w:rPr>
          <w:rStyle w:val="default"/>
          <w:rFonts w:cs="FrankRuehl" w:hint="cs"/>
          <w:rtl/>
        </w:rPr>
        <w:tab/>
        <w:t>ג</w:t>
      </w:r>
    </w:p>
    <w:p w:rsidR="00C71559" w:rsidRDefault="00C71559">
      <w:pPr>
        <w:pStyle w:val="P00"/>
        <w:spacing w:before="72"/>
        <w:ind w:left="0" w:right="1134"/>
        <w:rPr>
          <w:rStyle w:val="default"/>
          <w:rFonts w:cs="FrankRuehl" w:hint="cs"/>
          <w:rtl/>
        </w:rPr>
      </w:pPr>
    </w:p>
    <w:p w:rsidR="002163D6" w:rsidRPr="00693B5F" w:rsidRDefault="002163D6" w:rsidP="002163D6">
      <w:pPr>
        <w:pStyle w:val="medium2-header"/>
        <w:keepLines w:val="0"/>
        <w:spacing w:before="72"/>
        <w:ind w:left="0" w:right="1134"/>
        <w:rPr>
          <w:rFonts w:hint="cs"/>
          <w:noProof/>
          <w:sz w:val="22"/>
          <w:szCs w:val="22"/>
          <w:rtl/>
        </w:rPr>
      </w:pPr>
      <w:bookmarkStart w:id="34" w:name="med28"/>
      <w:bookmarkEnd w:id="34"/>
      <w:r>
        <w:rPr>
          <w:rFonts w:hint="cs"/>
          <w:noProof/>
          <w:sz w:val="22"/>
          <w:szCs w:val="22"/>
          <w:rtl/>
          <w:lang w:eastAsia="en-US"/>
        </w:rPr>
        <w:pict>
          <v:shape id="_x0000_s2091" type="#_x0000_t202" style="position:absolute;left:0;text-align:left;margin-left:470.25pt;margin-top:7.1pt;width:1in;height:23.75pt;z-index:251627520" filled="f" stroked="f">
            <v:textbox style="mso-next-textbox:#_x0000_s2091" inset="1mm,0,1mm,0">
              <w:txbxContent>
                <w:p w:rsidR="00927691" w:rsidRDefault="00927691" w:rsidP="002163D6">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תשנ"ג-1993</w:t>
                  </w:r>
                </w:p>
                <w:p w:rsidR="00927691" w:rsidRDefault="00927691" w:rsidP="002163D6">
                  <w:pPr>
                    <w:spacing w:line="160" w:lineRule="exact"/>
                    <w:jc w:val="left"/>
                    <w:rPr>
                      <w:rFonts w:cs="Miriam" w:hint="cs"/>
                      <w:sz w:val="18"/>
                      <w:szCs w:val="18"/>
                      <w:rtl/>
                    </w:rPr>
                  </w:pPr>
                  <w:r>
                    <w:rPr>
                      <w:rFonts w:cs="Miriam" w:hint="cs"/>
                      <w:sz w:val="18"/>
                      <w:szCs w:val="18"/>
                      <w:rtl/>
                    </w:rPr>
                    <w:t>צו תשמ"ה-1985</w:t>
                  </w:r>
                </w:p>
              </w:txbxContent>
            </v:textbox>
          </v:shape>
        </w:pict>
      </w:r>
      <w:r w:rsidRPr="00693B5F">
        <w:rPr>
          <w:rFonts w:hint="cs"/>
          <w:noProof/>
          <w:sz w:val="22"/>
          <w:szCs w:val="22"/>
          <w:rtl/>
        </w:rPr>
        <w:t xml:space="preserve">חלק </w:t>
      </w:r>
      <w:r>
        <w:rPr>
          <w:rFonts w:hint="cs"/>
          <w:noProof/>
          <w:sz w:val="22"/>
          <w:szCs w:val="22"/>
          <w:rtl/>
        </w:rPr>
        <w:t>כ"ח</w:t>
      </w:r>
      <w:r w:rsidRPr="00693B5F">
        <w:rPr>
          <w:rFonts w:hint="cs"/>
          <w:noProof/>
          <w:sz w:val="22"/>
          <w:szCs w:val="22"/>
          <w:rtl/>
        </w:rPr>
        <w:t xml:space="preserve"> – </w:t>
      </w:r>
      <w:r>
        <w:rPr>
          <w:rFonts w:hint="cs"/>
          <w:noProof/>
          <w:sz w:val="22"/>
          <w:szCs w:val="22"/>
          <w:rtl/>
        </w:rPr>
        <w:t>כפר קרע</w:t>
      </w:r>
    </w:p>
    <w:p w:rsidR="002163D6" w:rsidRPr="00693B5F" w:rsidRDefault="002163D6" w:rsidP="002163D6">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2163D6" w:rsidRPr="00693B5F" w:rsidRDefault="002163D6" w:rsidP="002163D6">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2163D6" w:rsidRDefault="002163D6" w:rsidP="002163D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לכפר קרע (הריסת מבנים מסוכנים), התשכ"ח-1968</w:t>
      </w:r>
      <w:r>
        <w:rPr>
          <w:rStyle w:val="default"/>
          <w:rFonts w:cs="FrankRuehl" w:hint="cs"/>
          <w:rtl/>
        </w:rPr>
        <w:tab/>
        <w:t>2</w:t>
      </w:r>
      <w:r>
        <w:rPr>
          <w:rStyle w:val="default"/>
          <w:rFonts w:cs="FrankRuehl" w:hint="cs"/>
          <w:rtl/>
        </w:rPr>
        <w:tab/>
        <w:t>ג</w:t>
      </w:r>
    </w:p>
    <w:p w:rsidR="002163D6" w:rsidRDefault="002163D6" w:rsidP="002163D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לכפר קרע (פיקוח על כלבים), התשל"ב-1972</w:t>
      </w:r>
      <w:r>
        <w:rPr>
          <w:rStyle w:val="default"/>
          <w:rFonts w:cs="FrankRuehl" w:hint="cs"/>
          <w:rtl/>
        </w:rPr>
        <w:tab/>
        <w:t>2(א), 7</w:t>
      </w:r>
      <w:r>
        <w:rPr>
          <w:rStyle w:val="default"/>
          <w:rFonts w:cs="FrankRuehl" w:hint="cs"/>
          <w:rtl/>
        </w:rPr>
        <w:tab/>
        <w:t>ג</w:t>
      </w:r>
    </w:p>
    <w:p w:rsidR="002163D6" w:rsidRDefault="002163D6" w:rsidP="002163D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לדוגמה למועצות מקומיות (סימון רחובות ולוחיות-מספר בבנינים), </w:t>
      </w:r>
      <w:r w:rsidR="009B6360">
        <w:rPr>
          <w:rStyle w:val="default"/>
          <w:rFonts w:cs="FrankRuehl"/>
          <w:rtl/>
        </w:rPr>
        <w:br/>
      </w:r>
      <w:r>
        <w:rPr>
          <w:rStyle w:val="default"/>
          <w:rFonts w:cs="FrankRuehl" w:hint="cs"/>
          <w:rtl/>
        </w:rPr>
        <w:t>התשל"ב-1972</w:t>
      </w:r>
      <w:r>
        <w:rPr>
          <w:rStyle w:val="default"/>
          <w:rFonts w:cs="FrankRuehl" w:hint="cs"/>
          <w:rtl/>
        </w:rPr>
        <w:tab/>
        <w:t>3(ג) ו-(ד), 5 עד 7</w:t>
      </w:r>
      <w:r>
        <w:rPr>
          <w:rStyle w:val="default"/>
          <w:rFonts w:cs="FrankRuehl" w:hint="cs"/>
          <w:rtl/>
        </w:rPr>
        <w:tab/>
        <w:t>ג</w:t>
      </w:r>
    </w:p>
    <w:p w:rsidR="002163D6" w:rsidRDefault="002163D6" w:rsidP="002163D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לכפר קרע (החזקת בעלי חיים), התשל"ז-1977</w:t>
      </w:r>
      <w:r>
        <w:rPr>
          <w:rStyle w:val="default"/>
          <w:rFonts w:cs="FrankRuehl" w:hint="cs"/>
          <w:rtl/>
        </w:rPr>
        <w:tab/>
        <w:t>2, 3(ב), 4, 5(ב)</w:t>
      </w:r>
      <w:r>
        <w:rPr>
          <w:rStyle w:val="default"/>
          <w:rFonts w:cs="FrankRuehl" w:hint="cs"/>
          <w:rtl/>
        </w:rPr>
        <w:tab/>
        <w:t>ג</w:t>
      </w:r>
    </w:p>
    <w:p w:rsidR="002163D6" w:rsidRDefault="002163D6" w:rsidP="002163D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לכפר קרע (רוכלים), התשל"ז-1977</w:t>
      </w:r>
      <w:r>
        <w:rPr>
          <w:rStyle w:val="default"/>
          <w:rFonts w:cs="FrankRuehl" w:hint="cs"/>
          <w:rtl/>
        </w:rPr>
        <w:tab/>
        <w:t>2 עד 9, 11, 12, 18(א), 19</w:t>
      </w:r>
      <w:r>
        <w:rPr>
          <w:rStyle w:val="default"/>
          <w:rFonts w:cs="FrankRuehl" w:hint="cs"/>
          <w:rtl/>
        </w:rPr>
        <w:tab/>
        <w:t>ג</w:t>
      </w:r>
    </w:p>
    <w:p w:rsidR="002163D6" w:rsidRDefault="002163D6" w:rsidP="002163D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לכפר קרע (פתיחת בתי עסק וסגירתם), התשל"ח-1977</w:t>
      </w:r>
      <w:r>
        <w:rPr>
          <w:rStyle w:val="default"/>
          <w:rFonts w:cs="FrankRuehl" w:hint="cs"/>
          <w:rtl/>
        </w:rPr>
        <w:tab/>
        <w:t>2, 3, 4(א)</w:t>
      </w:r>
      <w:r>
        <w:rPr>
          <w:rStyle w:val="default"/>
          <w:rFonts w:cs="FrankRuehl" w:hint="cs"/>
          <w:rtl/>
        </w:rPr>
        <w:tab/>
        <w:t>ג</w:t>
      </w:r>
    </w:p>
    <w:p w:rsidR="002163D6" w:rsidRDefault="002163D6" w:rsidP="002163D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לדוגמה למועצות מקומיות (תברואה </w:t>
      </w:r>
      <w:r>
        <w:rPr>
          <w:rStyle w:val="default"/>
          <w:rFonts w:cs="FrankRuehl" w:hint="cs"/>
          <w:rtl/>
        </w:rPr>
        <w:tab/>
        <w:t xml:space="preserve">5, 6(ג), 9 עד 12, 13(ב), 14, 15, </w:t>
      </w:r>
    </w:p>
    <w:p w:rsidR="002163D6" w:rsidRDefault="002163D6" w:rsidP="00EB700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וסילוק מפגעים), התשל"ב-1972</w:t>
      </w:r>
      <w:r>
        <w:rPr>
          <w:rStyle w:val="default"/>
          <w:rFonts w:cs="FrankRuehl" w:hint="cs"/>
          <w:rtl/>
        </w:rPr>
        <w:tab/>
        <w:t>17(2)(3)(4)(5)(6)(7)(8)(9)(10)</w:t>
      </w:r>
      <w:r w:rsidR="00EB700E">
        <w:rPr>
          <w:rStyle w:val="default"/>
          <w:rFonts w:cs="FrankRuehl"/>
          <w:rtl/>
        </w:rPr>
        <w:br/>
      </w:r>
      <w:r>
        <w:rPr>
          <w:rStyle w:val="default"/>
          <w:rFonts w:cs="FrankRuehl" w:hint="cs"/>
          <w:rtl/>
        </w:rPr>
        <w:t>(11)(12)(13)(14)</w:t>
      </w:r>
      <w:r>
        <w:rPr>
          <w:rStyle w:val="default"/>
          <w:rFonts w:cs="FrankRuehl" w:hint="cs"/>
          <w:rtl/>
        </w:rPr>
        <w:tab/>
        <w:t>א</w:t>
      </w:r>
    </w:p>
    <w:p w:rsidR="00AE30DF" w:rsidRDefault="00AE30DF">
      <w:pPr>
        <w:pStyle w:val="P00"/>
        <w:spacing w:before="72"/>
        <w:ind w:left="0" w:right="1134"/>
        <w:rPr>
          <w:rStyle w:val="default"/>
          <w:rFonts w:cs="FrankRuehl" w:hint="cs"/>
          <w:rtl/>
        </w:rPr>
      </w:pPr>
    </w:p>
    <w:p w:rsidR="002163D6" w:rsidRPr="00693B5F" w:rsidRDefault="002163D6" w:rsidP="002163D6">
      <w:pPr>
        <w:pStyle w:val="medium2-header"/>
        <w:keepLines w:val="0"/>
        <w:spacing w:before="72"/>
        <w:ind w:left="0" w:right="1134"/>
        <w:rPr>
          <w:rFonts w:hint="cs"/>
          <w:noProof/>
          <w:sz w:val="22"/>
          <w:szCs w:val="22"/>
          <w:rtl/>
        </w:rPr>
      </w:pPr>
      <w:bookmarkStart w:id="35" w:name="med29"/>
      <w:bookmarkEnd w:id="35"/>
      <w:r>
        <w:rPr>
          <w:rFonts w:hint="cs"/>
          <w:noProof/>
          <w:sz w:val="22"/>
          <w:szCs w:val="22"/>
          <w:rtl/>
          <w:lang w:eastAsia="en-US"/>
        </w:rPr>
        <w:pict>
          <v:shape id="_x0000_s2093" type="#_x0000_t202" style="position:absolute;left:0;text-align:left;margin-left:470.25pt;margin-top:7.1pt;width:1in;height:23.75pt;z-index:251628544" filled="f" stroked="f">
            <v:textbox style="mso-next-textbox:#_x0000_s2093" inset="1mm,0,1mm,0">
              <w:txbxContent>
                <w:p w:rsidR="00927691" w:rsidRDefault="00927691" w:rsidP="00EB700E">
                  <w:pPr>
                    <w:spacing w:line="160" w:lineRule="exact"/>
                    <w:jc w:val="left"/>
                    <w:rPr>
                      <w:rFonts w:cs="Miriam" w:hint="cs"/>
                      <w:sz w:val="18"/>
                      <w:szCs w:val="18"/>
                      <w:rtl/>
                    </w:rPr>
                  </w:pPr>
                  <w:r>
                    <w:rPr>
                      <w:rFonts w:cs="Miriam" w:hint="cs"/>
                      <w:sz w:val="18"/>
                      <w:szCs w:val="18"/>
                      <w:rtl/>
                    </w:rPr>
                    <w:t>צו (מס' 13) תשמ"ג-1983</w:t>
                  </w:r>
                </w:p>
                <w:p w:rsidR="00927691" w:rsidRDefault="00927691" w:rsidP="002163D6">
                  <w:pPr>
                    <w:spacing w:line="160" w:lineRule="exact"/>
                    <w:jc w:val="left"/>
                    <w:rPr>
                      <w:rFonts w:cs="Miriam" w:hint="cs"/>
                      <w:sz w:val="18"/>
                      <w:szCs w:val="18"/>
                      <w:rtl/>
                    </w:rPr>
                  </w:pPr>
                  <w:r>
                    <w:rPr>
                      <w:rFonts w:cs="Miriam" w:hint="cs"/>
                      <w:sz w:val="18"/>
                      <w:szCs w:val="18"/>
                      <w:rtl/>
                    </w:rPr>
                    <w:t>צו תשמ"ה-1985</w:t>
                  </w:r>
                </w:p>
              </w:txbxContent>
            </v:textbox>
          </v:shape>
        </w:pict>
      </w:r>
      <w:r w:rsidRPr="00693B5F">
        <w:rPr>
          <w:rFonts w:hint="cs"/>
          <w:noProof/>
          <w:sz w:val="22"/>
          <w:szCs w:val="22"/>
          <w:rtl/>
        </w:rPr>
        <w:t xml:space="preserve">חלק </w:t>
      </w:r>
      <w:r>
        <w:rPr>
          <w:rFonts w:hint="cs"/>
          <w:noProof/>
          <w:sz w:val="22"/>
          <w:szCs w:val="22"/>
          <w:rtl/>
        </w:rPr>
        <w:t>כ"ט</w:t>
      </w:r>
      <w:r w:rsidRPr="00693B5F">
        <w:rPr>
          <w:rFonts w:hint="cs"/>
          <w:noProof/>
          <w:sz w:val="22"/>
          <w:szCs w:val="22"/>
          <w:rtl/>
        </w:rPr>
        <w:t xml:space="preserve"> – </w:t>
      </w:r>
      <w:r>
        <w:rPr>
          <w:rFonts w:hint="cs"/>
          <w:noProof/>
          <w:sz w:val="22"/>
          <w:szCs w:val="22"/>
          <w:rtl/>
        </w:rPr>
        <w:t>כפר קאסם</w:t>
      </w:r>
    </w:p>
    <w:p w:rsidR="002163D6" w:rsidRPr="00693B5F" w:rsidRDefault="002163D6" w:rsidP="002163D6">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2163D6" w:rsidRPr="00693B5F" w:rsidRDefault="002163D6" w:rsidP="002163D6">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2163D6" w:rsidRDefault="00EB700E" w:rsidP="00EB700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לכפר-קאסם (פתיחת בתי עסק וסגירתם), התשל"ה-1975</w:t>
      </w:r>
      <w:r>
        <w:rPr>
          <w:rStyle w:val="default"/>
          <w:rFonts w:cs="FrankRuehl" w:hint="cs"/>
          <w:rtl/>
        </w:rPr>
        <w:tab/>
        <w:t>3, 4(א)</w:t>
      </w:r>
      <w:r>
        <w:rPr>
          <w:rStyle w:val="default"/>
          <w:rFonts w:cs="FrankRuehl" w:hint="cs"/>
          <w:rtl/>
        </w:rPr>
        <w:tab/>
        <w:t>ג</w:t>
      </w:r>
    </w:p>
    <w:p w:rsidR="00EB700E" w:rsidRDefault="00EB700E" w:rsidP="00EB700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לכפר קאסם (היטל ביוב), </w:t>
      </w:r>
      <w:r w:rsidR="009B6360">
        <w:rPr>
          <w:rStyle w:val="default"/>
          <w:rFonts w:cs="FrankRuehl"/>
          <w:rtl/>
        </w:rPr>
        <w:br/>
      </w:r>
      <w:r>
        <w:rPr>
          <w:rStyle w:val="default"/>
          <w:rFonts w:cs="FrankRuehl" w:hint="cs"/>
          <w:rtl/>
        </w:rPr>
        <w:t>התשל"ח-1978</w:t>
      </w:r>
      <w:r>
        <w:rPr>
          <w:rStyle w:val="default"/>
          <w:rFonts w:cs="FrankRuehl" w:hint="cs"/>
          <w:rtl/>
        </w:rPr>
        <w:tab/>
        <w:t>4(א), 5</w:t>
      </w:r>
      <w:r>
        <w:rPr>
          <w:rStyle w:val="default"/>
          <w:rFonts w:cs="FrankRuehl" w:hint="cs"/>
          <w:rtl/>
        </w:rPr>
        <w:tab/>
        <w:t>ג</w:t>
      </w:r>
    </w:p>
    <w:p w:rsidR="00EB700E" w:rsidRDefault="00EB700E" w:rsidP="00EB700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לדוגמה למועצות מקומיות (תברואה </w:t>
      </w:r>
      <w:r>
        <w:rPr>
          <w:rStyle w:val="default"/>
          <w:rFonts w:cs="FrankRuehl" w:hint="cs"/>
          <w:rtl/>
        </w:rPr>
        <w:tab/>
        <w:t xml:space="preserve">5, 6(ג), 12 עד 14, 17(2)(3) </w:t>
      </w:r>
    </w:p>
    <w:p w:rsidR="00EB700E" w:rsidRDefault="00EB700E" w:rsidP="00EB700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וסילוק מפגעים), התשל"ב-1972</w:t>
      </w:r>
      <w:r>
        <w:rPr>
          <w:rStyle w:val="default"/>
          <w:rFonts w:cs="FrankRuehl" w:hint="cs"/>
          <w:rtl/>
        </w:rPr>
        <w:tab/>
        <w:t>(4)(5)(6)(7)(8)(9)(10)(11)</w:t>
      </w:r>
      <w:r>
        <w:rPr>
          <w:rStyle w:val="default"/>
          <w:rFonts w:cs="FrankRuehl"/>
          <w:rtl/>
        </w:rPr>
        <w:br/>
      </w:r>
      <w:r>
        <w:rPr>
          <w:rStyle w:val="default"/>
          <w:rFonts w:cs="FrankRuehl" w:hint="cs"/>
          <w:rtl/>
        </w:rPr>
        <w:t>(12)(13)(14)</w:t>
      </w:r>
      <w:r>
        <w:rPr>
          <w:rStyle w:val="default"/>
          <w:rFonts w:cs="FrankRuehl" w:hint="cs"/>
          <w:rtl/>
        </w:rPr>
        <w:tab/>
        <w:t>ג</w:t>
      </w:r>
    </w:p>
    <w:p w:rsidR="00424435" w:rsidRDefault="00424435">
      <w:pPr>
        <w:pStyle w:val="P00"/>
        <w:spacing w:before="72"/>
        <w:ind w:left="0" w:right="1134"/>
        <w:rPr>
          <w:rStyle w:val="default"/>
          <w:rFonts w:cs="FrankRuehl" w:hint="cs"/>
          <w:rtl/>
        </w:rPr>
      </w:pPr>
    </w:p>
    <w:p w:rsidR="00EB700E" w:rsidRPr="00693B5F" w:rsidRDefault="00EB700E" w:rsidP="00EB700E">
      <w:pPr>
        <w:pStyle w:val="medium2-header"/>
        <w:keepLines w:val="0"/>
        <w:spacing w:before="72"/>
        <w:ind w:left="0" w:right="1134"/>
        <w:rPr>
          <w:rFonts w:hint="cs"/>
          <w:noProof/>
          <w:sz w:val="22"/>
          <w:szCs w:val="22"/>
          <w:rtl/>
        </w:rPr>
      </w:pPr>
      <w:bookmarkStart w:id="36" w:name="med30"/>
      <w:bookmarkEnd w:id="36"/>
      <w:r>
        <w:rPr>
          <w:rFonts w:hint="cs"/>
          <w:noProof/>
          <w:sz w:val="22"/>
          <w:szCs w:val="22"/>
          <w:rtl/>
          <w:lang w:eastAsia="en-US"/>
        </w:rPr>
        <w:pict>
          <v:shape id="_x0000_s2094" type="#_x0000_t202" style="position:absolute;left:0;text-align:left;margin-left:470.25pt;margin-top:7.1pt;width:1in;height:23.75pt;z-index:251629568" filled="f" stroked="f">
            <v:textbox style="mso-next-textbox:#_x0000_s2094" inset="1mm,0,1mm,0">
              <w:txbxContent>
                <w:p w:rsidR="00927691" w:rsidRDefault="00927691" w:rsidP="00EB700E">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תשמ"ג-1983</w:t>
                  </w:r>
                </w:p>
                <w:p w:rsidR="00927691" w:rsidRDefault="00927691" w:rsidP="00EB700E">
                  <w:pPr>
                    <w:spacing w:line="160" w:lineRule="exact"/>
                    <w:jc w:val="left"/>
                    <w:rPr>
                      <w:rFonts w:cs="Miriam" w:hint="cs"/>
                      <w:sz w:val="18"/>
                      <w:szCs w:val="18"/>
                      <w:rtl/>
                    </w:rPr>
                  </w:pPr>
                  <w:r>
                    <w:rPr>
                      <w:rFonts w:cs="Miriam" w:hint="cs"/>
                      <w:sz w:val="18"/>
                      <w:szCs w:val="18"/>
                      <w:rtl/>
                    </w:rPr>
                    <w:t>צו תשמ"ה-1985</w:t>
                  </w:r>
                </w:p>
              </w:txbxContent>
            </v:textbox>
          </v:shape>
        </w:pict>
      </w:r>
      <w:r w:rsidRPr="00693B5F">
        <w:rPr>
          <w:rFonts w:hint="cs"/>
          <w:noProof/>
          <w:sz w:val="22"/>
          <w:szCs w:val="22"/>
          <w:rtl/>
        </w:rPr>
        <w:t xml:space="preserve">חלק </w:t>
      </w:r>
      <w:r>
        <w:rPr>
          <w:rFonts w:hint="cs"/>
          <w:noProof/>
          <w:sz w:val="22"/>
          <w:szCs w:val="22"/>
          <w:rtl/>
        </w:rPr>
        <w:t>ל'</w:t>
      </w:r>
      <w:r w:rsidRPr="00693B5F">
        <w:rPr>
          <w:rFonts w:hint="cs"/>
          <w:noProof/>
          <w:sz w:val="22"/>
          <w:szCs w:val="22"/>
          <w:rtl/>
        </w:rPr>
        <w:t xml:space="preserve"> – </w:t>
      </w:r>
      <w:r>
        <w:rPr>
          <w:rFonts w:hint="cs"/>
          <w:noProof/>
          <w:sz w:val="22"/>
          <w:szCs w:val="22"/>
          <w:rtl/>
        </w:rPr>
        <w:t>אום אל-פחם</w:t>
      </w:r>
    </w:p>
    <w:p w:rsidR="00EB700E" w:rsidRPr="00693B5F" w:rsidRDefault="00EB700E" w:rsidP="00EB700E">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EB700E" w:rsidRPr="00693B5F" w:rsidRDefault="00EB700E" w:rsidP="00EB700E">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8F204A" w:rsidRDefault="00EB700E" w:rsidP="00EB700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r>
      <w:r w:rsidR="00B63CC4">
        <w:rPr>
          <w:rStyle w:val="default"/>
          <w:rFonts w:cs="FrankRuehl" w:hint="cs"/>
          <w:rtl/>
        </w:rPr>
        <w:t xml:space="preserve">חוק עזר לאום אל-פחם (תברואה וסילוק </w:t>
      </w:r>
      <w:r w:rsidR="00B63CC4">
        <w:rPr>
          <w:rStyle w:val="default"/>
          <w:rFonts w:cs="FrankRuehl" w:hint="cs"/>
          <w:rtl/>
        </w:rPr>
        <w:tab/>
        <w:t xml:space="preserve">5, 6, 9, 10, 11, 12, 13, 14, 15, </w:t>
      </w:r>
    </w:p>
    <w:p w:rsidR="00B63CC4" w:rsidRDefault="00B63CC4" w:rsidP="00B63CC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מפגעים), התשכ"ח-1968</w:t>
      </w:r>
      <w:r>
        <w:rPr>
          <w:rStyle w:val="default"/>
          <w:rFonts w:cs="FrankRuehl" w:hint="cs"/>
          <w:rtl/>
        </w:rPr>
        <w:tab/>
        <w:t xml:space="preserve">17(2)(3)(4)(5)(6)(7)(8)(9)(10) </w:t>
      </w:r>
      <w:r>
        <w:rPr>
          <w:rStyle w:val="default"/>
          <w:rFonts w:cs="FrankRuehl"/>
          <w:rtl/>
        </w:rPr>
        <w:br/>
      </w:r>
      <w:r>
        <w:rPr>
          <w:rStyle w:val="default"/>
          <w:rFonts w:cs="FrankRuehl" w:hint="cs"/>
          <w:rtl/>
        </w:rPr>
        <w:t>(11)(12)(13)(14)</w:t>
      </w:r>
      <w:r>
        <w:rPr>
          <w:rStyle w:val="default"/>
          <w:rFonts w:cs="FrankRuehl" w:hint="cs"/>
          <w:rtl/>
        </w:rPr>
        <w:tab/>
        <w:t>ג</w:t>
      </w:r>
    </w:p>
    <w:p w:rsidR="00147BD9" w:rsidRDefault="00147BD9">
      <w:pPr>
        <w:pStyle w:val="P00"/>
        <w:spacing w:before="72"/>
        <w:ind w:left="0" w:right="1134"/>
        <w:rPr>
          <w:rStyle w:val="default"/>
          <w:rFonts w:cs="FrankRuehl" w:hint="cs"/>
          <w:rtl/>
        </w:rPr>
      </w:pPr>
    </w:p>
    <w:p w:rsidR="00B63CC4" w:rsidRPr="00693B5F" w:rsidRDefault="00B63CC4" w:rsidP="00B63CC4">
      <w:pPr>
        <w:pStyle w:val="medium2-header"/>
        <w:keepLines w:val="0"/>
        <w:spacing w:before="72"/>
        <w:ind w:left="0" w:right="1134"/>
        <w:rPr>
          <w:rFonts w:hint="cs"/>
          <w:noProof/>
          <w:sz w:val="22"/>
          <w:szCs w:val="22"/>
          <w:rtl/>
        </w:rPr>
      </w:pPr>
      <w:bookmarkStart w:id="37" w:name="med31"/>
      <w:bookmarkEnd w:id="37"/>
      <w:r>
        <w:rPr>
          <w:rFonts w:hint="cs"/>
          <w:noProof/>
          <w:sz w:val="22"/>
          <w:szCs w:val="22"/>
          <w:rtl/>
          <w:lang w:eastAsia="en-US"/>
        </w:rPr>
        <w:pict>
          <v:shape id="_x0000_s2095" type="#_x0000_t202" style="position:absolute;left:0;text-align:left;margin-left:470.25pt;margin-top:7.1pt;width:1in;height:23.75pt;z-index:251630592" filled="f" stroked="f">
            <v:textbox style="mso-next-textbox:#_x0000_s2095" inset="1mm,0,1mm,0">
              <w:txbxContent>
                <w:p w:rsidR="00927691" w:rsidRDefault="00927691" w:rsidP="00B63CC4">
                  <w:pPr>
                    <w:spacing w:line="160" w:lineRule="exact"/>
                    <w:jc w:val="left"/>
                    <w:rPr>
                      <w:rFonts w:cs="Miriam" w:hint="cs"/>
                      <w:sz w:val="18"/>
                      <w:szCs w:val="18"/>
                      <w:rtl/>
                    </w:rPr>
                  </w:pPr>
                  <w:r>
                    <w:rPr>
                      <w:rFonts w:cs="Miriam" w:hint="cs"/>
                      <w:sz w:val="18"/>
                      <w:szCs w:val="18"/>
                      <w:rtl/>
                    </w:rPr>
                    <w:t xml:space="preserve">צו (מס' 6) </w:t>
                  </w:r>
                  <w:r>
                    <w:rPr>
                      <w:rFonts w:cs="Miriam"/>
                      <w:sz w:val="18"/>
                      <w:szCs w:val="18"/>
                      <w:rtl/>
                    </w:rPr>
                    <w:br/>
                  </w:r>
                  <w:r>
                    <w:rPr>
                      <w:rFonts w:cs="Miriam" w:hint="cs"/>
                      <w:sz w:val="18"/>
                      <w:szCs w:val="18"/>
                      <w:rtl/>
                    </w:rPr>
                    <w:t>תשמ"ד-1984</w:t>
                  </w:r>
                </w:p>
                <w:p w:rsidR="00927691" w:rsidRDefault="00927691" w:rsidP="00B63CC4">
                  <w:pPr>
                    <w:spacing w:line="160" w:lineRule="exact"/>
                    <w:jc w:val="left"/>
                    <w:rPr>
                      <w:rFonts w:cs="Miriam" w:hint="cs"/>
                      <w:sz w:val="18"/>
                      <w:szCs w:val="18"/>
                      <w:rtl/>
                    </w:rPr>
                  </w:pPr>
                  <w:r>
                    <w:rPr>
                      <w:rFonts w:cs="Miriam" w:hint="cs"/>
                      <w:sz w:val="18"/>
                      <w:szCs w:val="18"/>
                      <w:rtl/>
                    </w:rPr>
                    <w:t>צו תשמ"ה-1985</w:t>
                  </w:r>
                </w:p>
              </w:txbxContent>
            </v:textbox>
          </v:shape>
        </w:pict>
      </w:r>
      <w:r w:rsidRPr="00693B5F">
        <w:rPr>
          <w:rFonts w:hint="cs"/>
          <w:noProof/>
          <w:sz w:val="22"/>
          <w:szCs w:val="22"/>
          <w:rtl/>
        </w:rPr>
        <w:t xml:space="preserve">חלק </w:t>
      </w:r>
      <w:r>
        <w:rPr>
          <w:rFonts w:hint="cs"/>
          <w:noProof/>
          <w:sz w:val="22"/>
          <w:szCs w:val="22"/>
          <w:rtl/>
        </w:rPr>
        <w:t>ל"א</w:t>
      </w:r>
      <w:r w:rsidRPr="00693B5F">
        <w:rPr>
          <w:rFonts w:hint="cs"/>
          <w:noProof/>
          <w:sz w:val="22"/>
          <w:szCs w:val="22"/>
          <w:rtl/>
        </w:rPr>
        <w:t xml:space="preserve"> – </w:t>
      </w:r>
      <w:r>
        <w:rPr>
          <w:rFonts w:hint="cs"/>
          <w:noProof/>
          <w:sz w:val="22"/>
          <w:szCs w:val="22"/>
          <w:rtl/>
        </w:rPr>
        <w:t>קרית טבעון</w:t>
      </w:r>
    </w:p>
    <w:p w:rsidR="00B63CC4" w:rsidRPr="00693B5F" w:rsidRDefault="00B63CC4" w:rsidP="00B63CC4">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B63CC4" w:rsidRPr="00693B5F" w:rsidRDefault="00B63CC4" w:rsidP="00B63CC4">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B63CC4" w:rsidRDefault="00B63CC4" w:rsidP="00476F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לקרית טבעון (מודעות ושלטים), התש"ך-1959</w:t>
      </w:r>
      <w:r>
        <w:rPr>
          <w:rStyle w:val="default"/>
          <w:rFonts w:cs="FrankRuehl" w:hint="cs"/>
          <w:rtl/>
        </w:rPr>
        <w:tab/>
        <w:t>2(א)(ד)(ה)(ו), 5 עד 7, 9(א)</w:t>
      </w:r>
      <w:r>
        <w:rPr>
          <w:rStyle w:val="default"/>
          <w:rFonts w:cs="FrankRuehl" w:hint="cs"/>
          <w:rtl/>
        </w:rPr>
        <w:tab/>
      </w:r>
      <w:r w:rsidR="00476F2E">
        <w:rPr>
          <w:rStyle w:val="default"/>
          <w:rFonts w:cs="FrankRuehl" w:hint="cs"/>
          <w:rtl/>
        </w:rPr>
        <w:t>ב</w:t>
      </w:r>
    </w:p>
    <w:p w:rsidR="00B63CC4" w:rsidRDefault="00B63CC4" w:rsidP="00476F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לקרית-טבעון (פתיחת בתי עסק וסגירתם), התשכ"ב-1962</w:t>
      </w:r>
      <w:r>
        <w:rPr>
          <w:rStyle w:val="default"/>
          <w:rFonts w:cs="FrankRuehl" w:hint="cs"/>
          <w:rtl/>
        </w:rPr>
        <w:tab/>
        <w:t>2(א), 3, 4</w:t>
      </w:r>
      <w:r>
        <w:rPr>
          <w:rStyle w:val="default"/>
          <w:rFonts w:cs="FrankRuehl" w:hint="cs"/>
          <w:rtl/>
        </w:rPr>
        <w:tab/>
      </w:r>
      <w:r w:rsidR="00476F2E">
        <w:rPr>
          <w:rStyle w:val="default"/>
          <w:rFonts w:cs="FrankRuehl" w:hint="cs"/>
          <w:rtl/>
        </w:rPr>
        <w:t>א</w:t>
      </w:r>
    </w:p>
    <w:p w:rsidR="00B63CC4" w:rsidRDefault="00B63CC4" w:rsidP="00B63CC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לקרית-טבעון (העמדת רכב וחנייתו), </w:t>
      </w:r>
      <w:r>
        <w:rPr>
          <w:rStyle w:val="default"/>
          <w:rFonts w:cs="FrankRuehl" w:hint="cs"/>
          <w:rtl/>
        </w:rPr>
        <w:tab/>
        <w:t xml:space="preserve">5, 6, 7(א)(ו)(ז), 8, </w:t>
      </w:r>
    </w:p>
    <w:p w:rsidR="00B63CC4" w:rsidRDefault="00B63CC4" w:rsidP="008709F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התשכ"ד-1963</w:t>
      </w:r>
      <w:r>
        <w:rPr>
          <w:rStyle w:val="default"/>
          <w:rFonts w:cs="FrankRuehl" w:hint="cs"/>
          <w:rtl/>
        </w:rPr>
        <w:tab/>
        <w:t>11(א)(ב)(ד)</w:t>
      </w:r>
      <w:r>
        <w:rPr>
          <w:rStyle w:val="default"/>
          <w:rFonts w:cs="FrankRuehl" w:hint="cs"/>
          <w:rtl/>
        </w:rPr>
        <w:tab/>
      </w:r>
      <w:r w:rsidR="00476F2E">
        <w:rPr>
          <w:rStyle w:val="default"/>
          <w:rFonts w:cs="FrankRuehl" w:hint="cs"/>
          <w:rtl/>
        </w:rPr>
        <w:t>ו</w:t>
      </w:r>
    </w:p>
    <w:p w:rsidR="00B63CC4" w:rsidRDefault="00B63CC4" w:rsidP="00476F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לקרית-טבעון (פיקוח על כלבים), התשמ"א-1980</w:t>
      </w:r>
      <w:r>
        <w:rPr>
          <w:rStyle w:val="default"/>
          <w:rFonts w:cs="FrankRuehl" w:hint="cs"/>
          <w:rtl/>
        </w:rPr>
        <w:tab/>
        <w:t>2(א), 6(א), 9</w:t>
      </w:r>
      <w:r>
        <w:rPr>
          <w:rStyle w:val="default"/>
          <w:rFonts w:cs="FrankRuehl" w:hint="cs"/>
          <w:rtl/>
        </w:rPr>
        <w:tab/>
      </w:r>
      <w:r w:rsidR="00476F2E">
        <w:rPr>
          <w:rStyle w:val="default"/>
          <w:rFonts w:cs="FrankRuehl" w:hint="cs"/>
          <w:rtl/>
        </w:rPr>
        <w:t>א</w:t>
      </w:r>
    </w:p>
    <w:p w:rsidR="00B63CC4" w:rsidRDefault="00B63CC4" w:rsidP="00B63CC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לקרית-טבעון (שמירת הסדר והנקיון), </w:t>
      </w:r>
      <w:r>
        <w:rPr>
          <w:rStyle w:val="default"/>
          <w:rFonts w:cs="FrankRuehl" w:hint="cs"/>
          <w:rtl/>
        </w:rPr>
        <w:tab/>
        <w:t xml:space="preserve">2, 3, 4(ג), 6, 8, 9, 11(ב), 12(א), </w:t>
      </w:r>
    </w:p>
    <w:p w:rsidR="00B63CC4" w:rsidRDefault="00B63CC4" w:rsidP="00476F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התשמ"ב-1981</w:t>
      </w:r>
      <w:r>
        <w:rPr>
          <w:rStyle w:val="default"/>
          <w:rFonts w:cs="FrankRuehl" w:hint="cs"/>
          <w:rtl/>
        </w:rPr>
        <w:tab/>
        <w:t>14(א), 20 עד 22, 23(ב), 25 עד 28, 29(א), 30 עד 37, 40(א), 43(א), 44, 46, 47, 49, 50, 53 עד 60, 62 עד 68, 101</w:t>
      </w:r>
      <w:r>
        <w:rPr>
          <w:rStyle w:val="default"/>
          <w:rFonts w:cs="FrankRuehl" w:hint="cs"/>
          <w:rtl/>
        </w:rPr>
        <w:tab/>
      </w:r>
      <w:r w:rsidR="00476F2E">
        <w:rPr>
          <w:rStyle w:val="default"/>
          <w:rFonts w:cs="FrankRuehl" w:hint="cs"/>
          <w:rtl/>
        </w:rPr>
        <w:t>ב</w:t>
      </w:r>
    </w:p>
    <w:p w:rsidR="00A10B4A" w:rsidRDefault="00A10B4A">
      <w:pPr>
        <w:pStyle w:val="P00"/>
        <w:spacing w:before="72"/>
        <w:ind w:left="0" w:right="1134"/>
        <w:rPr>
          <w:rStyle w:val="default"/>
          <w:rFonts w:cs="FrankRuehl" w:hint="cs"/>
          <w:rtl/>
        </w:rPr>
      </w:pPr>
    </w:p>
    <w:p w:rsidR="00476F2E" w:rsidRPr="00693B5F" w:rsidRDefault="00476F2E" w:rsidP="00476F2E">
      <w:pPr>
        <w:pStyle w:val="medium2-header"/>
        <w:keepLines w:val="0"/>
        <w:spacing w:before="72"/>
        <w:ind w:left="0" w:right="1134"/>
        <w:rPr>
          <w:rFonts w:hint="cs"/>
          <w:noProof/>
          <w:sz w:val="22"/>
          <w:szCs w:val="22"/>
          <w:rtl/>
        </w:rPr>
      </w:pPr>
      <w:bookmarkStart w:id="38" w:name="med32"/>
      <w:bookmarkEnd w:id="38"/>
      <w:r>
        <w:rPr>
          <w:rFonts w:hint="cs"/>
          <w:noProof/>
          <w:sz w:val="22"/>
          <w:szCs w:val="22"/>
          <w:rtl/>
          <w:lang w:eastAsia="en-US"/>
        </w:rPr>
        <w:pict>
          <v:shape id="_x0000_s2096" type="#_x0000_t202" style="position:absolute;left:0;text-align:left;margin-left:470.25pt;margin-top:7.1pt;width:1in;height:51.5pt;z-index:251631616" filled="f" stroked="f">
            <v:textbox style="mso-next-textbox:#_x0000_s2096" inset="1mm,0,1mm,0">
              <w:txbxContent>
                <w:p w:rsidR="00927691" w:rsidRDefault="00927691" w:rsidP="00476F2E">
                  <w:pPr>
                    <w:spacing w:line="160" w:lineRule="exact"/>
                    <w:jc w:val="left"/>
                    <w:rPr>
                      <w:rFonts w:cs="Miriam" w:hint="cs"/>
                      <w:sz w:val="18"/>
                      <w:szCs w:val="18"/>
                      <w:rtl/>
                    </w:rPr>
                  </w:pPr>
                  <w:r>
                    <w:rPr>
                      <w:rFonts w:cs="Miriam" w:hint="cs"/>
                      <w:sz w:val="18"/>
                      <w:szCs w:val="18"/>
                      <w:rtl/>
                    </w:rPr>
                    <w:t xml:space="preserve">צו (מס' 12) </w:t>
                  </w:r>
                  <w:r>
                    <w:rPr>
                      <w:rFonts w:cs="Miriam"/>
                      <w:sz w:val="18"/>
                      <w:szCs w:val="18"/>
                      <w:rtl/>
                    </w:rPr>
                    <w:br/>
                  </w:r>
                  <w:r>
                    <w:rPr>
                      <w:rFonts w:cs="Miriam" w:hint="cs"/>
                      <w:sz w:val="18"/>
                      <w:szCs w:val="18"/>
                      <w:rtl/>
                    </w:rPr>
                    <w:t>תשמ"ד-1984</w:t>
                  </w:r>
                </w:p>
                <w:p w:rsidR="00927691" w:rsidRDefault="00927691" w:rsidP="00476F2E">
                  <w:pPr>
                    <w:spacing w:line="160" w:lineRule="exact"/>
                    <w:jc w:val="left"/>
                    <w:rPr>
                      <w:rFonts w:cs="Miriam" w:hint="cs"/>
                      <w:sz w:val="18"/>
                      <w:szCs w:val="18"/>
                      <w:rtl/>
                    </w:rPr>
                  </w:pPr>
                  <w:r>
                    <w:rPr>
                      <w:rFonts w:cs="Miriam" w:hint="cs"/>
                      <w:sz w:val="18"/>
                      <w:szCs w:val="18"/>
                      <w:rtl/>
                    </w:rPr>
                    <w:t>צו תשמ"ה-1985</w:t>
                  </w:r>
                </w:p>
                <w:p w:rsidR="00927691" w:rsidRDefault="00927691" w:rsidP="00476F2E">
                  <w:pPr>
                    <w:spacing w:line="160" w:lineRule="exact"/>
                    <w:jc w:val="left"/>
                    <w:rPr>
                      <w:rFonts w:cs="Miriam" w:hint="cs"/>
                      <w:sz w:val="18"/>
                      <w:szCs w:val="18"/>
                      <w:rtl/>
                    </w:rPr>
                  </w:pPr>
                  <w:r>
                    <w:rPr>
                      <w:rFonts w:cs="Miriam" w:hint="cs"/>
                      <w:sz w:val="18"/>
                      <w:szCs w:val="18"/>
                      <w:rtl/>
                    </w:rPr>
                    <w:t>צו תשמ"ז-1986</w:t>
                  </w:r>
                </w:p>
                <w:p w:rsidR="00927691" w:rsidRDefault="00927691" w:rsidP="00476F2E">
                  <w:pPr>
                    <w:spacing w:line="160" w:lineRule="exact"/>
                    <w:jc w:val="left"/>
                    <w:rPr>
                      <w:rFonts w:cs="Miriam" w:hint="cs"/>
                      <w:sz w:val="18"/>
                      <w:szCs w:val="18"/>
                      <w:rtl/>
                    </w:rPr>
                  </w:pPr>
                  <w:r>
                    <w:rPr>
                      <w:rFonts w:cs="Miriam" w:hint="cs"/>
                      <w:sz w:val="18"/>
                      <w:szCs w:val="18"/>
                      <w:rtl/>
                    </w:rPr>
                    <w:t xml:space="preserve">צו (מס' 8) </w:t>
                  </w:r>
                  <w:r>
                    <w:rPr>
                      <w:rFonts w:cs="Miriam"/>
                      <w:sz w:val="18"/>
                      <w:szCs w:val="18"/>
                      <w:rtl/>
                    </w:rPr>
                    <w:br/>
                  </w:r>
                  <w:r>
                    <w:rPr>
                      <w:rFonts w:cs="Miriam" w:hint="cs"/>
                      <w:sz w:val="18"/>
                      <w:szCs w:val="18"/>
                      <w:rtl/>
                    </w:rPr>
                    <w:t>תשע"א-2011</w:t>
                  </w:r>
                </w:p>
              </w:txbxContent>
            </v:textbox>
          </v:shape>
        </w:pict>
      </w:r>
      <w:r w:rsidRPr="00693B5F">
        <w:rPr>
          <w:rFonts w:hint="cs"/>
          <w:noProof/>
          <w:sz w:val="22"/>
          <w:szCs w:val="22"/>
          <w:rtl/>
        </w:rPr>
        <w:t xml:space="preserve">חלק </w:t>
      </w:r>
      <w:r>
        <w:rPr>
          <w:rFonts w:hint="cs"/>
          <w:noProof/>
          <w:sz w:val="22"/>
          <w:szCs w:val="22"/>
          <w:rtl/>
        </w:rPr>
        <w:t>ל"ב</w:t>
      </w:r>
      <w:r w:rsidRPr="00693B5F">
        <w:rPr>
          <w:rFonts w:hint="cs"/>
          <w:noProof/>
          <w:sz w:val="22"/>
          <w:szCs w:val="22"/>
          <w:rtl/>
        </w:rPr>
        <w:t xml:space="preserve"> – </w:t>
      </w:r>
      <w:r>
        <w:rPr>
          <w:rFonts w:hint="cs"/>
          <w:noProof/>
          <w:sz w:val="22"/>
          <w:szCs w:val="22"/>
          <w:rtl/>
        </w:rPr>
        <w:t>תל מונד</w:t>
      </w:r>
    </w:p>
    <w:p w:rsidR="00476F2E" w:rsidRPr="00693B5F" w:rsidRDefault="00476F2E" w:rsidP="00476F2E">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476F2E" w:rsidRPr="00693B5F" w:rsidRDefault="00476F2E" w:rsidP="00476F2E">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476F2E" w:rsidRDefault="00476F2E" w:rsidP="00476F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לתל-מונד (רשיונות לרוכלים והפיקוח עליהם), התשי"ח-1958</w:t>
      </w:r>
      <w:r>
        <w:rPr>
          <w:rStyle w:val="default"/>
          <w:rFonts w:cs="FrankRuehl" w:hint="cs"/>
          <w:rtl/>
        </w:rPr>
        <w:tab/>
        <w:t>2, 3(א), 8, 11, 12</w:t>
      </w:r>
      <w:r>
        <w:rPr>
          <w:rStyle w:val="default"/>
          <w:rFonts w:cs="FrankRuehl" w:hint="cs"/>
          <w:rtl/>
        </w:rPr>
        <w:tab/>
        <w:t>א</w:t>
      </w:r>
    </w:p>
    <w:p w:rsidR="00476F2E" w:rsidRDefault="00476F2E" w:rsidP="00476F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לתל-מונד (הדברת עשבי בר), התשי"ט-1958</w:t>
      </w:r>
      <w:r>
        <w:rPr>
          <w:rStyle w:val="default"/>
          <w:rFonts w:cs="FrankRuehl" w:hint="cs"/>
          <w:rtl/>
        </w:rPr>
        <w:tab/>
        <w:t>2, 3(ג)</w:t>
      </w:r>
      <w:r>
        <w:rPr>
          <w:rStyle w:val="default"/>
          <w:rFonts w:cs="FrankRuehl" w:hint="cs"/>
          <w:rtl/>
        </w:rPr>
        <w:tab/>
        <w:t>א</w:t>
      </w:r>
    </w:p>
    <w:p w:rsidR="00476F2E" w:rsidRDefault="00476F2E" w:rsidP="00476F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לתל-מונד (צעצועים מסוכנים), התשכ"א-1961</w:t>
      </w:r>
      <w:r>
        <w:rPr>
          <w:rStyle w:val="default"/>
          <w:rFonts w:cs="FrankRuehl" w:hint="cs"/>
          <w:rtl/>
        </w:rPr>
        <w:tab/>
        <w:t>2, 3, 8</w:t>
      </w:r>
      <w:r>
        <w:rPr>
          <w:rStyle w:val="default"/>
          <w:rFonts w:cs="FrankRuehl" w:hint="cs"/>
          <w:rtl/>
        </w:rPr>
        <w:tab/>
        <w:t>ה</w:t>
      </w:r>
    </w:p>
    <w:p w:rsidR="00476F2E" w:rsidRDefault="00476F2E" w:rsidP="00476F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לתל-מונד (הגנה על הצומח), התשכ"א-1961</w:t>
      </w:r>
      <w:r>
        <w:rPr>
          <w:rStyle w:val="default"/>
          <w:rFonts w:cs="FrankRuehl" w:hint="cs"/>
          <w:rtl/>
        </w:rPr>
        <w:tab/>
        <w:t>2 עד 9</w:t>
      </w:r>
      <w:r>
        <w:rPr>
          <w:rStyle w:val="default"/>
          <w:rFonts w:cs="FrankRuehl" w:hint="cs"/>
          <w:rtl/>
        </w:rPr>
        <w:tab/>
        <w:t>ג</w:t>
      </w:r>
    </w:p>
    <w:p w:rsidR="00476F2E" w:rsidRDefault="00476F2E" w:rsidP="00476F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לתל-מונד (הדברת חלזונות), התשכ"ה-1964</w:t>
      </w:r>
      <w:r>
        <w:rPr>
          <w:rStyle w:val="default"/>
          <w:rFonts w:cs="FrankRuehl" w:hint="cs"/>
          <w:rtl/>
        </w:rPr>
        <w:tab/>
        <w:t>2, 3(ג)</w:t>
      </w:r>
      <w:r>
        <w:rPr>
          <w:rStyle w:val="default"/>
          <w:rFonts w:cs="FrankRuehl" w:hint="cs"/>
          <w:rtl/>
        </w:rPr>
        <w:tab/>
        <w:t>ג</w:t>
      </w:r>
    </w:p>
    <w:p w:rsidR="00476F2E" w:rsidRDefault="00476F2E" w:rsidP="00476F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לתל-מונד (שימור רחובות), </w:t>
      </w:r>
      <w:r w:rsidR="009B6360">
        <w:rPr>
          <w:rStyle w:val="default"/>
          <w:rFonts w:cs="FrankRuehl"/>
          <w:rtl/>
        </w:rPr>
        <w:br/>
      </w:r>
      <w:r>
        <w:rPr>
          <w:rStyle w:val="default"/>
          <w:rFonts w:cs="FrankRuehl" w:hint="cs"/>
          <w:rtl/>
        </w:rPr>
        <w:t>התשכ"ה-1964</w:t>
      </w:r>
      <w:r>
        <w:rPr>
          <w:rStyle w:val="default"/>
          <w:rFonts w:cs="FrankRuehl" w:hint="cs"/>
          <w:rtl/>
        </w:rPr>
        <w:tab/>
        <w:t>2(א)(ב)(ג), 4, 5, 6, 8, 9(ג)</w:t>
      </w:r>
      <w:r>
        <w:rPr>
          <w:rStyle w:val="default"/>
          <w:rFonts w:cs="FrankRuehl" w:hint="cs"/>
          <w:rtl/>
        </w:rPr>
        <w:tab/>
        <w:t>ג</w:t>
      </w:r>
    </w:p>
    <w:p w:rsidR="00476F2E" w:rsidRDefault="00476F2E" w:rsidP="00476F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לתל-מונד (ניקוי מגרשים, חצרות וכניסות לבנינים), התשכ"ה-1965</w:t>
      </w:r>
      <w:r>
        <w:rPr>
          <w:rStyle w:val="default"/>
          <w:rFonts w:cs="FrankRuehl" w:hint="cs"/>
          <w:rtl/>
        </w:rPr>
        <w:tab/>
        <w:t>3</w:t>
      </w:r>
      <w:r>
        <w:rPr>
          <w:rStyle w:val="default"/>
          <w:rFonts w:cs="FrankRuehl" w:hint="cs"/>
          <w:rtl/>
        </w:rPr>
        <w:tab/>
        <w:t>א</w:t>
      </w:r>
    </w:p>
    <w:p w:rsidR="00476F2E" w:rsidRDefault="00476F2E" w:rsidP="00476F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לתל-מונד (העמדת רכב וחנייתו), </w:t>
      </w:r>
      <w:r>
        <w:rPr>
          <w:rStyle w:val="default"/>
          <w:rFonts w:cs="FrankRuehl" w:hint="cs"/>
          <w:rtl/>
        </w:rPr>
        <w:tab/>
        <w:t xml:space="preserve">3(ב)(ג)(ד), 4(א), 5, 6, </w:t>
      </w:r>
    </w:p>
    <w:p w:rsidR="00476F2E" w:rsidRDefault="00476F2E" w:rsidP="008709F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התשכ"ו-1965</w:t>
      </w:r>
      <w:r>
        <w:rPr>
          <w:rStyle w:val="default"/>
          <w:rFonts w:cs="FrankRuehl" w:hint="cs"/>
          <w:rtl/>
        </w:rPr>
        <w:tab/>
        <w:t>7(א)(ו)(ז), 8, 10(ב), 12</w:t>
      </w:r>
      <w:r>
        <w:rPr>
          <w:rStyle w:val="default"/>
          <w:rFonts w:cs="FrankRuehl" w:hint="cs"/>
          <w:rtl/>
        </w:rPr>
        <w:tab/>
        <w:t>ו</w:t>
      </w:r>
    </w:p>
    <w:p w:rsidR="00476F2E" w:rsidRDefault="00476F2E" w:rsidP="00476F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לתל-מונד (אספקת מים), </w:t>
      </w:r>
      <w:r w:rsidR="009B6360">
        <w:rPr>
          <w:rStyle w:val="default"/>
          <w:rFonts w:cs="FrankRuehl"/>
          <w:rtl/>
        </w:rPr>
        <w:br/>
      </w:r>
      <w:r>
        <w:rPr>
          <w:rStyle w:val="default"/>
          <w:rFonts w:cs="FrankRuehl" w:hint="cs"/>
          <w:rtl/>
        </w:rPr>
        <w:t>התשכ"ו-1966</w:t>
      </w:r>
      <w:r>
        <w:rPr>
          <w:rStyle w:val="default"/>
          <w:rFonts w:cs="FrankRuehl" w:hint="cs"/>
          <w:rtl/>
        </w:rPr>
        <w:tab/>
        <w:t>2(א), 3(א)(ד)(ו)</w:t>
      </w:r>
      <w:r>
        <w:rPr>
          <w:rStyle w:val="default"/>
          <w:rFonts w:cs="FrankRuehl" w:hint="cs"/>
          <w:rtl/>
        </w:rPr>
        <w:tab/>
        <w:t>א</w:t>
      </w:r>
    </w:p>
    <w:p w:rsidR="00476F2E" w:rsidRDefault="00476F2E" w:rsidP="00476F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לתל-מונד (פיקוח על כלבים), התשכ"ו-1966</w:t>
      </w:r>
      <w:r>
        <w:rPr>
          <w:rStyle w:val="default"/>
          <w:rFonts w:cs="FrankRuehl" w:hint="cs"/>
          <w:rtl/>
        </w:rPr>
        <w:tab/>
        <w:t>2(א), 6(א), 7</w:t>
      </w:r>
      <w:r>
        <w:rPr>
          <w:rStyle w:val="default"/>
          <w:rFonts w:cs="FrankRuehl" w:hint="cs"/>
          <w:rtl/>
        </w:rPr>
        <w:tab/>
        <w:t>א</w:t>
      </w:r>
    </w:p>
    <w:p w:rsidR="00476F2E" w:rsidRDefault="00476F2E" w:rsidP="00476F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 xml:space="preserve">חוק עזר לתל-מונד (הוצאת אשפה), </w:t>
      </w:r>
      <w:r w:rsidR="009B6360">
        <w:rPr>
          <w:rStyle w:val="default"/>
          <w:rFonts w:cs="FrankRuehl"/>
          <w:rtl/>
        </w:rPr>
        <w:br/>
      </w:r>
      <w:r>
        <w:rPr>
          <w:rStyle w:val="default"/>
          <w:rFonts w:cs="FrankRuehl" w:hint="cs"/>
          <w:rtl/>
        </w:rPr>
        <w:t>התשכ"ו-1966</w:t>
      </w:r>
      <w:r>
        <w:rPr>
          <w:rStyle w:val="default"/>
          <w:rFonts w:cs="FrankRuehl" w:hint="cs"/>
          <w:rtl/>
        </w:rPr>
        <w:tab/>
        <w:t>2, 3, 4, 6(ב)</w:t>
      </w:r>
      <w:r>
        <w:rPr>
          <w:rStyle w:val="default"/>
          <w:rFonts w:cs="FrankRuehl" w:hint="cs"/>
          <w:rtl/>
        </w:rPr>
        <w:tab/>
        <w:t>ג</w:t>
      </w:r>
    </w:p>
    <w:p w:rsidR="00476F2E" w:rsidRDefault="00476F2E" w:rsidP="00476F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 xml:space="preserve">חוק עזר לתל-מונד (עקירת עצים), </w:t>
      </w:r>
      <w:r w:rsidR="009B6360">
        <w:rPr>
          <w:rStyle w:val="default"/>
          <w:rFonts w:cs="FrankRuehl"/>
          <w:rtl/>
        </w:rPr>
        <w:br/>
      </w:r>
      <w:r>
        <w:rPr>
          <w:rStyle w:val="default"/>
          <w:rFonts w:cs="FrankRuehl" w:hint="cs"/>
          <w:rtl/>
        </w:rPr>
        <w:t>התשכ"ז-1967</w:t>
      </w:r>
      <w:r>
        <w:rPr>
          <w:rStyle w:val="default"/>
          <w:rFonts w:cs="FrankRuehl" w:hint="cs"/>
          <w:rtl/>
        </w:rPr>
        <w:tab/>
        <w:t>2(א)</w:t>
      </w:r>
      <w:r>
        <w:rPr>
          <w:rStyle w:val="default"/>
          <w:rFonts w:cs="FrankRuehl" w:hint="cs"/>
          <w:rtl/>
        </w:rPr>
        <w:tab/>
        <w:t>ה</w:t>
      </w:r>
    </w:p>
    <w:p w:rsidR="00476F2E" w:rsidRDefault="00476F2E" w:rsidP="00476F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חוק עזר לתל-מונד (רשיונות לאופניים), התשכ"ז-1967</w:t>
      </w:r>
      <w:r>
        <w:rPr>
          <w:rStyle w:val="default"/>
          <w:rFonts w:cs="FrankRuehl" w:hint="cs"/>
          <w:rtl/>
        </w:rPr>
        <w:tab/>
        <w:t>2(א)</w:t>
      </w:r>
      <w:r>
        <w:rPr>
          <w:rStyle w:val="default"/>
          <w:rFonts w:cs="FrankRuehl" w:hint="cs"/>
          <w:rtl/>
        </w:rPr>
        <w:tab/>
        <w:t>ו</w:t>
      </w:r>
    </w:p>
    <w:p w:rsidR="00476F2E" w:rsidRDefault="00476F2E" w:rsidP="00476F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חוק עזר לתל-מונד (פתיחת בתי עסק וסגירתם), התשכ"ח-1967</w:t>
      </w:r>
      <w:r>
        <w:rPr>
          <w:rStyle w:val="default"/>
          <w:rFonts w:cs="FrankRuehl" w:hint="cs"/>
          <w:rtl/>
        </w:rPr>
        <w:tab/>
        <w:t>2, 3(א), 4(א), 5</w:t>
      </w:r>
      <w:r>
        <w:rPr>
          <w:rStyle w:val="default"/>
          <w:rFonts w:cs="FrankRuehl" w:hint="cs"/>
          <w:rtl/>
        </w:rPr>
        <w:tab/>
        <w:t>ג</w:t>
      </w:r>
    </w:p>
    <w:p w:rsidR="00476F2E" w:rsidRDefault="00476F2E" w:rsidP="00476F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חוק עזר לתל-מונד (הריסת מבנים מסוכנים), התשכ"ט-1968</w:t>
      </w:r>
      <w:r>
        <w:rPr>
          <w:rStyle w:val="default"/>
          <w:rFonts w:cs="FrankRuehl" w:hint="cs"/>
          <w:rtl/>
        </w:rPr>
        <w:tab/>
        <w:t>2</w:t>
      </w:r>
      <w:r>
        <w:rPr>
          <w:rStyle w:val="default"/>
          <w:rFonts w:cs="FrankRuehl" w:hint="cs"/>
          <w:rtl/>
        </w:rPr>
        <w:tab/>
        <w:t>א</w:t>
      </w:r>
    </w:p>
    <w:p w:rsidR="00476F2E" w:rsidRDefault="00476F2E" w:rsidP="00476F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 xml:space="preserve">חוק עזר לתל-מונד (תברואה וסילוק מפגעים), </w:t>
      </w:r>
      <w:r>
        <w:rPr>
          <w:rStyle w:val="default"/>
          <w:rFonts w:cs="FrankRuehl" w:hint="cs"/>
          <w:rtl/>
        </w:rPr>
        <w:tab/>
        <w:t xml:space="preserve">5, 6(ג), 10, 11, 12, 13(ב), 14, </w:t>
      </w:r>
    </w:p>
    <w:p w:rsidR="00476F2E" w:rsidRDefault="00476F2E" w:rsidP="00476F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התשל"א-1971</w:t>
      </w:r>
      <w:r>
        <w:rPr>
          <w:rStyle w:val="default"/>
          <w:rFonts w:cs="FrankRuehl" w:hint="cs"/>
          <w:rtl/>
        </w:rPr>
        <w:tab/>
        <w:t xml:space="preserve">15, 17(2)(3)(4)(5)(6)(7)(8) </w:t>
      </w:r>
      <w:r>
        <w:rPr>
          <w:rStyle w:val="default"/>
          <w:rFonts w:cs="FrankRuehl"/>
          <w:rtl/>
        </w:rPr>
        <w:br/>
      </w:r>
      <w:r>
        <w:rPr>
          <w:rStyle w:val="default"/>
          <w:rFonts w:cs="FrankRuehl" w:hint="cs"/>
          <w:rtl/>
        </w:rPr>
        <w:t>(9)(10)(11)(12)(13)(14)</w:t>
      </w:r>
      <w:r>
        <w:rPr>
          <w:rStyle w:val="default"/>
          <w:rFonts w:cs="FrankRuehl" w:hint="cs"/>
          <w:rtl/>
        </w:rPr>
        <w:tab/>
        <w:t>ה</w:t>
      </w:r>
    </w:p>
    <w:p w:rsidR="00476F2E" w:rsidRDefault="00476F2E" w:rsidP="00476F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17.</w:t>
      </w:r>
      <w:r>
        <w:rPr>
          <w:rStyle w:val="default"/>
          <w:rFonts w:cs="FrankRuehl" w:hint="cs"/>
          <w:rtl/>
        </w:rPr>
        <w:tab/>
        <w:t xml:space="preserve">חוק עזר לדוגמה למועצות מקומיות (סימון רחובות ולוחיות-מספר בבנינים), </w:t>
      </w:r>
      <w:r w:rsidR="009B6360">
        <w:rPr>
          <w:rStyle w:val="default"/>
          <w:rFonts w:cs="FrankRuehl"/>
          <w:rtl/>
        </w:rPr>
        <w:br/>
      </w:r>
      <w:r>
        <w:rPr>
          <w:rStyle w:val="default"/>
          <w:rFonts w:cs="FrankRuehl" w:hint="cs"/>
          <w:rtl/>
        </w:rPr>
        <w:t>התשל"ב-1972</w:t>
      </w:r>
      <w:r>
        <w:rPr>
          <w:rStyle w:val="default"/>
          <w:rFonts w:cs="FrankRuehl" w:hint="cs"/>
          <w:rtl/>
        </w:rPr>
        <w:tab/>
        <w:t>3(ג), 5 עד 7</w:t>
      </w:r>
      <w:r>
        <w:rPr>
          <w:rStyle w:val="default"/>
          <w:rFonts w:cs="FrankRuehl" w:hint="cs"/>
          <w:rtl/>
        </w:rPr>
        <w:tab/>
        <w:t>א</w:t>
      </w:r>
    </w:p>
    <w:p w:rsidR="00476F2E" w:rsidRDefault="00476F2E" w:rsidP="00476F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18.</w:t>
      </w:r>
      <w:r>
        <w:rPr>
          <w:rStyle w:val="default"/>
          <w:rFonts w:cs="FrankRuehl" w:hint="cs"/>
          <w:rtl/>
        </w:rPr>
        <w:tab/>
        <w:t>חוק עזר לדוגמה למועצות מקומיות (ניקוי מדרכות), התשל"ד-1974</w:t>
      </w:r>
      <w:r>
        <w:rPr>
          <w:rStyle w:val="default"/>
          <w:rFonts w:cs="FrankRuehl" w:hint="cs"/>
          <w:rtl/>
        </w:rPr>
        <w:tab/>
        <w:t>2, 4</w:t>
      </w:r>
      <w:r>
        <w:rPr>
          <w:rStyle w:val="default"/>
          <w:rFonts w:cs="FrankRuehl" w:hint="cs"/>
          <w:rtl/>
        </w:rPr>
        <w:tab/>
        <w:t>ה</w:t>
      </w:r>
    </w:p>
    <w:p w:rsidR="00476F2E" w:rsidRDefault="00476F2E" w:rsidP="00476F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19.</w:t>
      </w:r>
      <w:r>
        <w:rPr>
          <w:rStyle w:val="default"/>
          <w:rFonts w:cs="FrankRuehl" w:hint="cs"/>
          <w:rtl/>
        </w:rPr>
        <w:tab/>
        <w:t>חוק עזר לתל-מונד (הסדרת גדר חיה), התשל"ה-1975</w:t>
      </w:r>
      <w:r>
        <w:rPr>
          <w:rStyle w:val="default"/>
          <w:rFonts w:cs="FrankRuehl" w:hint="cs"/>
          <w:rtl/>
        </w:rPr>
        <w:tab/>
        <w:t>2, 3(ג)(ד)</w:t>
      </w:r>
      <w:r>
        <w:rPr>
          <w:rStyle w:val="default"/>
          <w:rFonts w:cs="FrankRuehl" w:hint="cs"/>
          <w:rtl/>
        </w:rPr>
        <w:tab/>
        <w:t>א</w:t>
      </w:r>
    </w:p>
    <w:p w:rsidR="00476F2E" w:rsidRDefault="00476F2E" w:rsidP="00476F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20.</w:t>
      </w:r>
      <w:r>
        <w:rPr>
          <w:rStyle w:val="default"/>
          <w:rFonts w:cs="FrankRuehl" w:hint="cs"/>
          <w:rtl/>
        </w:rPr>
        <w:tab/>
        <w:t>חוק עזר לתל-מונד (מודעות ושלטים), התשל"ב-1975</w:t>
      </w:r>
      <w:r>
        <w:rPr>
          <w:rStyle w:val="default"/>
          <w:rFonts w:cs="FrankRuehl" w:hint="cs"/>
          <w:rtl/>
        </w:rPr>
        <w:tab/>
        <w:t>2, 7, 9 עד 11, 13</w:t>
      </w:r>
      <w:r>
        <w:rPr>
          <w:rStyle w:val="default"/>
          <w:rFonts w:cs="FrankRuehl" w:hint="cs"/>
          <w:rtl/>
        </w:rPr>
        <w:tab/>
        <w:t>א</w:t>
      </w:r>
    </w:p>
    <w:p w:rsidR="00476F2E" w:rsidRDefault="00476F2E" w:rsidP="00476F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21.</w:t>
      </w:r>
      <w:r>
        <w:rPr>
          <w:rStyle w:val="default"/>
          <w:rFonts w:cs="FrankRuehl" w:hint="cs"/>
          <w:rtl/>
        </w:rPr>
        <w:tab/>
        <w:t>חוק עזר לתל-מונד (ביוב), התשל"ו-1975</w:t>
      </w:r>
      <w:r>
        <w:rPr>
          <w:rStyle w:val="default"/>
          <w:rFonts w:cs="FrankRuehl" w:hint="cs"/>
          <w:rtl/>
        </w:rPr>
        <w:tab/>
        <w:t>2, 3, 4(א), 5</w:t>
      </w:r>
      <w:r>
        <w:rPr>
          <w:rStyle w:val="default"/>
          <w:rFonts w:cs="FrankRuehl" w:hint="cs"/>
          <w:rtl/>
        </w:rPr>
        <w:tab/>
        <w:t>א</w:t>
      </w:r>
    </w:p>
    <w:p w:rsidR="00476F2E" w:rsidRDefault="00476F2E" w:rsidP="00476F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22.</w:t>
      </w:r>
      <w:r>
        <w:rPr>
          <w:rStyle w:val="default"/>
          <w:rFonts w:cs="FrankRuehl" w:hint="cs"/>
          <w:rtl/>
        </w:rPr>
        <w:tab/>
        <w:t xml:space="preserve">חוק עזר לתל-מונד (שחיטת עופות), </w:t>
      </w:r>
      <w:r w:rsidR="009B6360">
        <w:rPr>
          <w:rStyle w:val="default"/>
          <w:rFonts w:cs="FrankRuehl"/>
          <w:rtl/>
        </w:rPr>
        <w:br/>
      </w:r>
      <w:r>
        <w:rPr>
          <w:rStyle w:val="default"/>
          <w:rFonts w:cs="FrankRuehl" w:hint="cs"/>
          <w:rtl/>
        </w:rPr>
        <w:t>התשמ"ג-1983</w:t>
      </w:r>
      <w:r>
        <w:rPr>
          <w:rStyle w:val="default"/>
          <w:rFonts w:cs="FrankRuehl" w:hint="cs"/>
          <w:rtl/>
        </w:rPr>
        <w:tab/>
        <w:t>5(א), 6(א), 8</w:t>
      </w:r>
      <w:r>
        <w:rPr>
          <w:rStyle w:val="default"/>
          <w:rFonts w:cs="FrankRuehl" w:hint="cs"/>
          <w:rtl/>
        </w:rPr>
        <w:tab/>
        <w:t>ג</w:t>
      </w:r>
    </w:p>
    <w:p w:rsidR="00F317DE" w:rsidRDefault="00F317DE" w:rsidP="00476F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24.</w:t>
      </w:r>
      <w:r>
        <w:rPr>
          <w:rStyle w:val="default"/>
          <w:rFonts w:cs="FrankRuehl" w:hint="cs"/>
          <w:rtl/>
        </w:rPr>
        <w:tab/>
        <w:t xml:space="preserve">חוק עזר לתל-מונד (עצים מסוכנים), </w:t>
      </w:r>
      <w:r w:rsidR="009B6360">
        <w:rPr>
          <w:rStyle w:val="default"/>
          <w:rFonts w:cs="FrankRuehl"/>
          <w:rtl/>
        </w:rPr>
        <w:br/>
      </w:r>
      <w:r>
        <w:rPr>
          <w:rStyle w:val="default"/>
          <w:rFonts w:cs="FrankRuehl" w:hint="cs"/>
          <w:rtl/>
        </w:rPr>
        <w:t>התשל"ז-1976</w:t>
      </w:r>
      <w:r>
        <w:rPr>
          <w:rStyle w:val="default"/>
          <w:rFonts w:cs="FrankRuehl" w:hint="cs"/>
          <w:rtl/>
        </w:rPr>
        <w:tab/>
        <w:t>2(א)(ב)(ג), 3(א)(ב)(ג), 4(א)(ב)</w:t>
      </w:r>
      <w:r>
        <w:rPr>
          <w:rStyle w:val="default"/>
          <w:rFonts w:cs="FrankRuehl" w:hint="cs"/>
          <w:rtl/>
        </w:rPr>
        <w:tab/>
        <w:t>א</w:t>
      </w:r>
    </w:p>
    <w:p w:rsidR="00F317DE" w:rsidRDefault="00F317DE" w:rsidP="00476F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25.</w:t>
      </w:r>
      <w:r>
        <w:rPr>
          <w:rStyle w:val="default"/>
          <w:rFonts w:cs="FrankRuehl" w:hint="cs"/>
          <w:rtl/>
        </w:rPr>
        <w:tab/>
        <w:t>חוק עזר לתל-מונד (הסדרת השמירה), התשמ"ו-1986</w:t>
      </w:r>
      <w:r>
        <w:rPr>
          <w:rStyle w:val="default"/>
          <w:rFonts w:cs="FrankRuehl" w:hint="cs"/>
          <w:rtl/>
        </w:rPr>
        <w:tab/>
        <w:t>6 פעם שניה או יותר</w:t>
      </w:r>
      <w:r>
        <w:rPr>
          <w:rStyle w:val="default"/>
          <w:rFonts w:cs="FrankRuehl" w:hint="cs"/>
          <w:rtl/>
        </w:rPr>
        <w:tab/>
        <w:t>א</w:t>
      </w:r>
    </w:p>
    <w:p w:rsidR="00942103" w:rsidRDefault="00942103">
      <w:pPr>
        <w:pStyle w:val="P00"/>
        <w:spacing w:before="72"/>
        <w:ind w:left="0" w:right="1134"/>
        <w:rPr>
          <w:rStyle w:val="default"/>
          <w:rFonts w:cs="FrankRuehl" w:hint="cs"/>
          <w:rtl/>
        </w:rPr>
      </w:pPr>
    </w:p>
    <w:p w:rsidR="00F317DE" w:rsidRDefault="00F317DE" w:rsidP="00F317DE">
      <w:pPr>
        <w:pStyle w:val="medium2-header"/>
        <w:keepLines w:val="0"/>
        <w:spacing w:before="72"/>
        <w:ind w:left="0" w:right="1134"/>
        <w:rPr>
          <w:noProof/>
          <w:sz w:val="22"/>
          <w:szCs w:val="22"/>
          <w:rtl/>
        </w:rPr>
      </w:pPr>
      <w:bookmarkStart w:id="39" w:name="med33"/>
      <w:bookmarkEnd w:id="39"/>
      <w:r>
        <w:rPr>
          <w:rFonts w:hint="cs"/>
          <w:noProof/>
          <w:sz w:val="22"/>
          <w:szCs w:val="22"/>
          <w:rtl/>
          <w:lang w:eastAsia="en-US"/>
        </w:rPr>
        <w:pict>
          <v:shape id="_x0000_s2097" type="#_x0000_t202" style="position:absolute;left:0;text-align:left;margin-left:470.25pt;margin-top:7.1pt;width:1in;height:16.15pt;z-index:251632640" filled="f" stroked="f">
            <v:textbox style="mso-next-textbox:#_x0000_s2097" inset="1mm,0,1mm,0">
              <w:txbxContent>
                <w:p w:rsidR="00927691" w:rsidRDefault="00927691" w:rsidP="00F317DE">
                  <w:pPr>
                    <w:spacing w:line="160" w:lineRule="exact"/>
                    <w:jc w:val="left"/>
                    <w:rPr>
                      <w:rFonts w:cs="Miriam" w:hint="cs"/>
                      <w:sz w:val="18"/>
                      <w:szCs w:val="18"/>
                      <w:rtl/>
                    </w:rPr>
                  </w:pPr>
                  <w:r>
                    <w:rPr>
                      <w:rFonts w:cs="Miriam" w:hint="cs"/>
                      <w:sz w:val="18"/>
                      <w:szCs w:val="18"/>
                      <w:rtl/>
                    </w:rPr>
                    <w:t xml:space="preserve">צו (מס' </w:t>
                  </w:r>
                  <w:r w:rsidR="008F5BD9">
                    <w:rPr>
                      <w:rFonts w:cs="Miriam" w:hint="cs"/>
                      <w:sz w:val="18"/>
                      <w:szCs w:val="18"/>
                      <w:rtl/>
                    </w:rPr>
                    <w:t xml:space="preserve">8) </w:t>
                  </w:r>
                  <w:r w:rsidR="008F5BD9">
                    <w:rPr>
                      <w:rFonts w:cs="Miriam"/>
                      <w:sz w:val="18"/>
                      <w:szCs w:val="18"/>
                      <w:rtl/>
                    </w:rPr>
                    <w:br/>
                  </w:r>
                  <w:r w:rsidR="008F5BD9">
                    <w:rPr>
                      <w:rFonts w:cs="Miriam" w:hint="cs"/>
                      <w:sz w:val="18"/>
                      <w:szCs w:val="18"/>
                      <w:rtl/>
                    </w:rPr>
                    <w:t>תשפ"א-2021</w:t>
                  </w:r>
                </w:p>
              </w:txbxContent>
            </v:textbox>
          </v:shape>
        </w:pict>
      </w:r>
      <w:r w:rsidRPr="00693B5F">
        <w:rPr>
          <w:rFonts w:hint="cs"/>
          <w:noProof/>
          <w:sz w:val="22"/>
          <w:szCs w:val="22"/>
          <w:rtl/>
        </w:rPr>
        <w:t xml:space="preserve">חלק </w:t>
      </w:r>
      <w:r>
        <w:rPr>
          <w:rFonts w:hint="cs"/>
          <w:noProof/>
          <w:sz w:val="22"/>
          <w:szCs w:val="22"/>
          <w:rtl/>
        </w:rPr>
        <w:t>ל"ג</w:t>
      </w:r>
      <w:r w:rsidRPr="00693B5F">
        <w:rPr>
          <w:rFonts w:hint="cs"/>
          <w:noProof/>
          <w:sz w:val="22"/>
          <w:szCs w:val="22"/>
          <w:rtl/>
        </w:rPr>
        <w:t xml:space="preserve"> – </w:t>
      </w:r>
      <w:r>
        <w:rPr>
          <w:rFonts w:hint="cs"/>
          <w:noProof/>
          <w:sz w:val="22"/>
          <w:szCs w:val="22"/>
          <w:rtl/>
        </w:rPr>
        <w:t>בית שאן</w:t>
      </w:r>
    </w:p>
    <w:p w:rsidR="00A71EE3" w:rsidRPr="00A71EE3" w:rsidRDefault="00A71EE3" w:rsidP="00A71EE3">
      <w:pPr>
        <w:pStyle w:val="P00"/>
        <w:spacing w:before="72"/>
        <w:ind w:left="0" w:right="1134"/>
        <w:jc w:val="center"/>
        <w:rPr>
          <w:rStyle w:val="default"/>
          <w:rFonts w:cs="FrankRuehl" w:hint="cs"/>
          <w:sz w:val="18"/>
          <w:szCs w:val="24"/>
          <w:rtl/>
        </w:rPr>
      </w:pPr>
      <w:r>
        <w:rPr>
          <w:rStyle w:val="default"/>
          <w:rFonts w:cs="FrankRuehl" w:hint="cs"/>
          <w:sz w:val="18"/>
          <w:szCs w:val="24"/>
          <w:rtl/>
        </w:rPr>
        <w:t>(נמחק)</w:t>
      </w:r>
    </w:p>
    <w:p w:rsidR="00C556EE" w:rsidRDefault="00C556EE">
      <w:pPr>
        <w:pStyle w:val="P00"/>
        <w:spacing w:before="72"/>
        <w:ind w:left="0" w:right="1134"/>
        <w:rPr>
          <w:rStyle w:val="default"/>
          <w:rFonts w:cs="FrankRuehl" w:hint="cs"/>
          <w:rtl/>
        </w:rPr>
      </w:pPr>
    </w:p>
    <w:p w:rsidR="00412E4F" w:rsidRPr="00693B5F" w:rsidRDefault="00412E4F" w:rsidP="00412E4F">
      <w:pPr>
        <w:pStyle w:val="medium2-header"/>
        <w:keepLines w:val="0"/>
        <w:spacing w:before="72"/>
        <w:ind w:left="0" w:right="1134"/>
        <w:rPr>
          <w:rFonts w:hint="cs"/>
          <w:noProof/>
          <w:sz w:val="22"/>
          <w:szCs w:val="22"/>
          <w:rtl/>
        </w:rPr>
      </w:pPr>
      <w:bookmarkStart w:id="40" w:name="med34"/>
      <w:bookmarkEnd w:id="40"/>
      <w:r>
        <w:rPr>
          <w:rFonts w:hint="cs"/>
          <w:noProof/>
          <w:sz w:val="22"/>
          <w:szCs w:val="22"/>
          <w:rtl/>
          <w:lang w:eastAsia="en-US"/>
        </w:rPr>
        <w:pict>
          <v:shape id="_x0000_s2098" type="#_x0000_t202" style="position:absolute;left:0;text-align:left;margin-left:470.25pt;margin-top:7.1pt;width:1in;height:34.5pt;z-index:251633664" filled="f" stroked="f">
            <v:textbox style="mso-next-textbox:#_x0000_s2098" inset="1mm,0,1mm,0">
              <w:txbxContent>
                <w:p w:rsidR="00927691" w:rsidRDefault="00927691" w:rsidP="006448E8">
                  <w:pPr>
                    <w:spacing w:line="160" w:lineRule="exact"/>
                    <w:jc w:val="left"/>
                    <w:rPr>
                      <w:rFonts w:cs="Miriam" w:hint="cs"/>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תשמ"ו-1986</w:t>
                  </w:r>
                </w:p>
                <w:p w:rsidR="00927691" w:rsidRDefault="00927691" w:rsidP="006448E8">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תשנ"ז-1997</w:t>
                  </w:r>
                </w:p>
              </w:txbxContent>
            </v:textbox>
          </v:shape>
        </w:pict>
      </w:r>
      <w:r w:rsidRPr="00693B5F">
        <w:rPr>
          <w:rFonts w:hint="cs"/>
          <w:noProof/>
          <w:sz w:val="22"/>
          <w:szCs w:val="22"/>
          <w:rtl/>
        </w:rPr>
        <w:t xml:space="preserve">חלק </w:t>
      </w:r>
      <w:r>
        <w:rPr>
          <w:rFonts w:hint="cs"/>
          <w:noProof/>
          <w:sz w:val="22"/>
          <w:szCs w:val="22"/>
          <w:rtl/>
        </w:rPr>
        <w:t>ל"ד</w:t>
      </w:r>
      <w:r w:rsidRPr="00693B5F">
        <w:rPr>
          <w:rFonts w:hint="cs"/>
          <w:noProof/>
          <w:sz w:val="22"/>
          <w:szCs w:val="22"/>
          <w:rtl/>
        </w:rPr>
        <w:t xml:space="preserve"> – </w:t>
      </w:r>
      <w:r>
        <w:rPr>
          <w:rFonts w:hint="cs"/>
          <w:noProof/>
          <w:sz w:val="22"/>
          <w:szCs w:val="22"/>
          <w:rtl/>
        </w:rPr>
        <w:t>נתיבות</w:t>
      </w:r>
    </w:p>
    <w:p w:rsidR="00412E4F" w:rsidRPr="00693B5F" w:rsidRDefault="00412E4F" w:rsidP="00412E4F">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412E4F" w:rsidRPr="00693B5F" w:rsidRDefault="00412E4F" w:rsidP="00412E4F">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412E4F" w:rsidRDefault="006448E8" w:rsidP="006448E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(נמחק)</w:t>
      </w:r>
    </w:p>
    <w:p w:rsidR="006448E8" w:rsidRDefault="006448E8" w:rsidP="006448E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לנתיבות (צעצועים מסוכנים), </w:t>
      </w:r>
      <w:r>
        <w:rPr>
          <w:rStyle w:val="default"/>
          <w:rFonts w:cs="FrankRuehl" w:hint="cs"/>
          <w:rtl/>
        </w:rPr>
        <w:tab/>
        <w:t>2, 3</w:t>
      </w:r>
      <w:r>
        <w:rPr>
          <w:rStyle w:val="default"/>
          <w:rFonts w:cs="FrankRuehl" w:hint="cs"/>
          <w:rtl/>
        </w:rPr>
        <w:tab/>
        <w:t>א</w:t>
      </w:r>
    </w:p>
    <w:p w:rsidR="006448E8" w:rsidRDefault="006448E8" w:rsidP="008709F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התשכ"א-1961</w:t>
      </w:r>
      <w:r>
        <w:rPr>
          <w:rStyle w:val="default"/>
          <w:rFonts w:cs="FrankRuehl" w:hint="cs"/>
          <w:rtl/>
        </w:rPr>
        <w:tab/>
        <w:t>8</w:t>
      </w:r>
      <w:r>
        <w:rPr>
          <w:rStyle w:val="default"/>
          <w:rFonts w:cs="FrankRuehl" w:hint="cs"/>
          <w:rtl/>
        </w:rPr>
        <w:tab/>
        <w:t>ב</w:t>
      </w:r>
    </w:p>
    <w:p w:rsidR="006448E8" w:rsidRDefault="006448E8" w:rsidP="006448E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(נמחק)</w:t>
      </w:r>
    </w:p>
    <w:p w:rsidR="006448E8" w:rsidRDefault="006448E8" w:rsidP="006448E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(נמחק)</w:t>
      </w:r>
    </w:p>
    <w:p w:rsidR="006448E8" w:rsidRDefault="006448E8" w:rsidP="006448E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לנתיבות (</w:t>
      </w:r>
      <w:r w:rsidR="007014BD">
        <w:rPr>
          <w:rStyle w:val="default"/>
          <w:rFonts w:cs="FrankRuehl" w:hint="cs"/>
          <w:rtl/>
        </w:rPr>
        <w:t>רשיונות לאופניים), התשכ"א-1961</w:t>
      </w:r>
      <w:r w:rsidR="007014BD">
        <w:rPr>
          <w:rStyle w:val="default"/>
          <w:rFonts w:cs="FrankRuehl" w:hint="cs"/>
          <w:rtl/>
        </w:rPr>
        <w:tab/>
        <w:t>2(א)</w:t>
      </w:r>
      <w:r w:rsidR="007014BD">
        <w:rPr>
          <w:rStyle w:val="default"/>
          <w:rFonts w:cs="FrankRuehl" w:hint="cs"/>
          <w:rtl/>
        </w:rPr>
        <w:tab/>
        <w:t>ו</w:t>
      </w:r>
    </w:p>
    <w:p w:rsidR="007014BD" w:rsidRDefault="007014BD" w:rsidP="006448E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(נמחק)</w:t>
      </w:r>
    </w:p>
    <w:p w:rsidR="007014BD" w:rsidRDefault="007014BD" w:rsidP="006448E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לנתיבות (סלילת רחובות), </w:t>
      </w:r>
      <w:r w:rsidR="009B6360">
        <w:rPr>
          <w:rStyle w:val="default"/>
          <w:rFonts w:cs="FrankRuehl"/>
          <w:rtl/>
        </w:rPr>
        <w:br/>
      </w:r>
      <w:r>
        <w:rPr>
          <w:rStyle w:val="default"/>
          <w:rFonts w:cs="FrankRuehl" w:hint="cs"/>
          <w:rtl/>
        </w:rPr>
        <w:t>התשכ"א-1971</w:t>
      </w:r>
      <w:r>
        <w:rPr>
          <w:rStyle w:val="default"/>
          <w:rFonts w:cs="FrankRuehl" w:hint="cs"/>
          <w:rtl/>
        </w:rPr>
        <w:tab/>
        <w:t>7(א)</w:t>
      </w:r>
      <w:r>
        <w:rPr>
          <w:rStyle w:val="default"/>
          <w:rFonts w:cs="FrankRuehl" w:hint="cs"/>
          <w:rtl/>
        </w:rPr>
        <w:tab/>
        <w:t>א</w:t>
      </w:r>
    </w:p>
    <w:p w:rsidR="007014BD" w:rsidRDefault="007014BD" w:rsidP="007014B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לנתיבות (שחיטת עופות), </w:t>
      </w:r>
      <w:r>
        <w:rPr>
          <w:rStyle w:val="default"/>
          <w:rFonts w:cs="FrankRuehl" w:hint="cs"/>
          <w:rtl/>
        </w:rPr>
        <w:tab/>
        <w:t>2, 3(א), 4, 5, 6(א)</w:t>
      </w:r>
      <w:r>
        <w:rPr>
          <w:rStyle w:val="default"/>
          <w:rFonts w:cs="FrankRuehl" w:hint="cs"/>
          <w:rtl/>
        </w:rPr>
        <w:tab/>
        <w:t>ב</w:t>
      </w:r>
    </w:p>
    <w:p w:rsidR="007014BD" w:rsidRDefault="007014BD" w:rsidP="008709F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התשכ"ב-1962</w:t>
      </w:r>
      <w:r>
        <w:rPr>
          <w:rStyle w:val="default"/>
          <w:rFonts w:cs="FrankRuehl" w:hint="cs"/>
          <w:rtl/>
        </w:rPr>
        <w:tab/>
        <w:t>9</w:t>
      </w:r>
      <w:r>
        <w:rPr>
          <w:rStyle w:val="default"/>
          <w:rFonts w:cs="FrankRuehl" w:hint="cs"/>
          <w:rtl/>
        </w:rPr>
        <w:tab/>
        <w:t>ג</w:t>
      </w:r>
    </w:p>
    <w:p w:rsidR="007014BD" w:rsidRDefault="007014BD" w:rsidP="007014B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(נמחק)</w:t>
      </w:r>
    </w:p>
    <w:p w:rsidR="007014BD" w:rsidRDefault="007014BD" w:rsidP="007014B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(נמחק)</w:t>
      </w:r>
    </w:p>
    <w:p w:rsidR="007014BD" w:rsidRDefault="007014BD" w:rsidP="007014B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 xml:space="preserve">חוק עזר לנתיבות (פיקוח על כלבים), </w:t>
      </w:r>
      <w:r>
        <w:rPr>
          <w:rStyle w:val="default"/>
          <w:rFonts w:cs="FrankRuehl" w:hint="cs"/>
          <w:rtl/>
        </w:rPr>
        <w:tab/>
        <w:t>2(א), 7</w:t>
      </w:r>
      <w:r>
        <w:rPr>
          <w:rStyle w:val="default"/>
          <w:rFonts w:cs="FrankRuehl" w:hint="cs"/>
          <w:rtl/>
        </w:rPr>
        <w:tab/>
        <w:t>א</w:t>
      </w:r>
    </w:p>
    <w:p w:rsidR="007014BD" w:rsidRDefault="007014BD" w:rsidP="008709F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התשל"ב-1971</w:t>
      </w:r>
      <w:r>
        <w:rPr>
          <w:rStyle w:val="default"/>
          <w:rFonts w:cs="FrankRuehl" w:hint="cs"/>
          <w:rtl/>
        </w:rPr>
        <w:tab/>
        <w:t>6(א)</w:t>
      </w:r>
      <w:r>
        <w:rPr>
          <w:rStyle w:val="default"/>
          <w:rFonts w:cs="FrankRuehl" w:hint="cs"/>
          <w:rtl/>
        </w:rPr>
        <w:tab/>
        <w:t>ד</w:t>
      </w:r>
    </w:p>
    <w:p w:rsidR="007014BD" w:rsidRDefault="007014BD" w:rsidP="007014B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(נמחק)</w:t>
      </w:r>
    </w:p>
    <w:p w:rsidR="007014BD" w:rsidRDefault="007014BD" w:rsidP="007014B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(נמחק)</w:t>
      </w:r>
    </w:p>
    <w:p w:rsidR="007014BD" w:rsidRDefault="007014BD" w:rsidP="007014B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(נמחק)</w:t>
      </w:r>
    </w:p>
    <w:p w:rsidR="007014BD" w:rsidRDefault="007014BD" w:rsidP="007014B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 xml:space="preserve">חוק עזר לדוגמה למועצות מקומיות (סימון </w:t>
      </w:r>
      <w:r>
        <w:rPr>
          <w:rStyle w:val="default"/>
          <w:rFonts w:cs="FrankRuehl" w:hint="cs"/>
          <w:rtl/>
        </w:rPr>
        <w:tab/>
        <w:t>3(ג)(ד), 6</w:t>
      </w:r>
      <w:r>
        <w:rPr>
          <w:rStyle w:val="default"/>
          <w:rFonts w:cs="FrankRuehl" w:hint="cs"/>
          <w:rtl/>
        </w:rPr>
        <w:tab/>
        <w:t>ד</w:t>
      </w:r>
    </w:p>
    <w:p w:rsidR="007014BD" w:rsidRDefault="007014BD" w:rsidP="008709F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 xml:space="preserve">רחובות ולוחיות-מספר בבנינים), </w:t>
      </w:r>
      <w:r>
        <w:rPr>
          <w:rStyle w:val="default"/>
          <w:rFonts w:cs="FrankRuehl" w:hint="cs"/>
          <w:rtl/>
        </w:rPr>
        <w:tab/>
        <w:t>7</w:t>
      </w:r>
      <w:r>
        <w:rPr>
          <w:rStyle w:val="default"/>
          <w:rFonts w:cs="FrankRuehl" w:hint="cs"/>
          <w:rtl/>
        </w:rPr>
        <w:tab/>
        <w:t>א</w:t>
      </w:r>
    </w:p>
    <w:p w:rsidR="007014BD" w:rsidRDefault="007014BD" w:rsidP="008709F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התשל"ב-1972, שאימצה המועצה המקומית נתיבות</w:t>
      </w:r>
    </w:p>
    <w:p w:rsidR="007014BD" w:rsidRDefault="007014BD" w:rsidP="007014B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(נמחק)</w:t>
      </w:r>
    </w:p>
    <w:p w:rsidR="007014BD" w:rsidRDefault="007014BD" w:rsidP="007014B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17.</w:t>
      </w:r>
      <w:r>
        <w:rPr>
          <w:rStyle w:val="default"/>
          <w:rFonts w:cs="FrankRuehl" w:hint="cs"/>
          <w:rtl/>
        </w:rPr>
        <w:tab/>
        <w:t xml:space="preserve">חוק עזר לנתיבות (פתיחת עסקים וסגירתם), </w:t>
      </w:r>
      <w:r>
        <w:rPr>
          <w:rStyle w:val="default"/>
          <w:rFonts w:cs="FrankRuehl" w:hint="cs"/>
          <w:rtl/>
        </w:rPr>
        <w:tab/>
        <w:t>2(א)(ג)</w:t>
      </w:r>
      <w:r>
        <w:rPr>
          <w:rStyle w:val="default"/>
          <w:rFonts w:cs="FrankRuehl" w:hint="cs"/>
          <w:rtl/>
        </w:rPr>
        <w:tab/>
        <w:t>א</w:t>
      </w:r>
    </w:p>
    <w:p w:rsidR="007014BD" w:rsidRDefault="007014BD" w:rsidP="008709F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התשל"ה-1975</w:t>
      </w:r>
      <w:r>
        <w:rPr>
          <w:rStyle w:val="default"/>
          <w:rFonts w:cs="FrankRuehl" w:hint="cs"/>
          <w:rtl/>
        </w:rPr>
        <w:tab/>
        <w:t>3(א)(ב)(ד)(ה), 4(א)</w:t>
      </w:r>
      <w:r>
        <w:rPr>
          <w:rStyle w:val="default"/>
          <w:rFonts w:cs="FrankRuehl" w:hint="cs"/>
          <w:rtl/>
        </w:rPr>
        <w:tab/>
        <w:t>ב</w:t>
      </w:r>
    </w:p>
    <w:p w:rsidR="007014BD" w:rsidRDefault="007014BD" w:rsidP="007014B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18.</w:t>
      </w:r>
      <w:r>
        <w:rPr>
          <w:rStyle w:val="default"/>
          <w:rFonts w:cs="FrankRuehl" w:hint="cs"/>
          <w:rtl/>
        </w:rPr>
        <w:tab/>
        <w:t xml:space="preserve">חוק עזר לנתיבות (מודעות ושלטים), </w:t>
      </w:r>
      <w:r>
        <w:rPr>
          <w:rStyle w:val="default"/>
          <w:rFonts w:cs="FrankRuehl" w:hint="cs"/>
          <w:rtl/>
        </w:rPr>
        <w:tab/>
        <w:t>2, 9, 10, 13(א)</w:t>
      </w:r>
      <w:r>
        <w:rPr>
          <w:rStyle w:val="default"/>
          <w:rFonts w:cs="FrankRuehl" w:hint="cs"/>
          <w:rtl/>
        </w:rPr>
        <w:tab/>
        <w:t>א</w:t>
      </w:r>
    </w:p>
    <w:p w:rsidR="007014BD" w:rsidRDefault="007014BD" w:rsidP="008709F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התשמ"א-1981</w:t>
      </w:r>
      <w:r>
        <w:rPr>
          <w:rStyle w:val="default"/>
          <w:rFonts w:cs="FrankRuehl" w:hint="cs"/>
          <w:rtl/>
        </w:rPr>
        <w:tab/>
        <w:t>7, 11</w:t>
      </w:r>
      <w:r>
        <w:rPr>
          <w:rStyle w:val="default"/>
          <w:rFonts w:cs="FrankRuehl" w:hint="cs"/>
          <w:rtl/>
        </w:rPr>
        <w:tab/>
        <w:t>ב</w:t>
      </w:r>
    </w:p>
    <w:p w:rsidR="007014BD" w:rsidRDefault="007014BD" w:rsidP="007014B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19.</w:t>
      </w:r>
      <w:r>
        <w:rPr>
          <w:rStyle w:val="default"/>
          <w:rFonts w:cs="FrankRuehl" w:hint="cs"/>
          <w:rtl/>
        </w:rPr>
        <w:tab/>
        <w:t xml:space="preserve">חוק עזר לנתיבות (שמירת הסדר והנקיון), </w:t>
      </w:r>
      <w:r>
        <w:rPr>
          <w:rStyle w:val="default"/>
          <w:rFonts w:cs="FrankRuehl" w:hint="cs"/>
          <w:rtl/>
        </w:rPr>
        <w:tab/>
        <w:t xml:space="preserve">2, 3, 6 למעט פסקה (1), 8(א), (ד) </w:t>
      </w:r>
    </w:p>
    <w:p w:rsidR="007014BD" w:rsidRDefault="007014BD" w:rsidP="007014B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התשנ"ו-1995</w:t>
      </w:r>
      <w:r>
        <w:rPr>
          <w:rStyle w:val="default"/>
          <w:rFonts w:cs="FrankRuehl" w:hint="cs"/>
          <w:rtl/>
        </w:rPr>
        <w:tab/>
        <w:t>ו-(ה), 11(א), 14, 16(ב), 19, 20, 24(א), (ב), (ג) ו-(ד)(1), 25, 26, 27, 29(א), 31, 35, 37, 46, 48, 51, 71(א), 73, 74, 75, 87, 88(א) ו-(ב), 93, 97</w:t>
      </w:r>
      <w:r>
        <w:rPr>
          <w:rStyle w:val="default"/>
          <w:rFonts w:cs="FrankRuehl" w:hint="cs"/>
          <w:rtl/>
        </w:rPr>
        <w:tab/>
        <w:t>ג</w:t>
      </w:r>
    </w:p>
    <w:p w:rsidR="007014BD" w:rsidRDefault="007014BD" w:rsidP="008709F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4(ג), 10(ב), 13, 22(ב), 28, 30, 38(א), 42, 63, 70(ב), 71(ג), 82, 88(ג), 91, 96</w:t>
      </w:r>
      <w:r>
        <w:rPr>
          <w:rStyle w:val="default"/>
          <w:rFonts w:cs="FrankRuehl" w:hint="cs"/>
          <w:rtl/>
        </w:rPr>
        <w:tab/>
        <w:t>א</w:t>
      </w:r>
    </w:p>
    <w:p w:rsidR="007014BD" w:rsidRDefault="007014BD" w:rsidP="008709F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9, 12(א), 43, 44, 45, 47, 49, 53, 72, 76(א), 77, 78, 79, 80, 81, 83, 84, 85, 86</w:t>
      </w:r>
      <w:r>
        <w:rPr>
          <w:rStyle w:val="default"/>
          <w:rFonts w:cs="FrankRuehl" w:hint="cs"/>
          <w:rtl/>
        </w:rPr>
        <w:tab/>
        <w:t>ב</w:t>
      </w:r>
    </w:p>
    <w:p w:rsidR="007014BD" w:rsidRDefault="007014BD" w:rsidP="008709F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24(ד)(2)</w:t>
      </w:r>
      <w:r>
        <w:rPr>
          <w:rStyle w:val="default"/>
          <w:rFonts w:cs="FrankRuehl" w:hint="cs"/>
          <w:rtl/>
        </w:rPr>
        <w:tab/>
        <w:t>ד</w:t>
      </w:r>
    </w:p>
    <w:p w:rsidR="002A1EA3" w:rsidRDefault="002A1EA3">
      <w:pPr>
        <w:pStyle w:val="P00"/>
        <w:spacing w:before="72"/>
        <w:ind w:left="0" w:right="1134"/>
        <w:rPr>
          <w:rStyle w:val="default"/>
          <w:rFonts w:cs="FrankRuehl" w:hint="cs"/>
          <w:rtl/>
        </w:rPr>
      </w:pPr>
    </w:p>
    <w:p w:rsidR="000A4DBB" w:rsidRPr="00693B5F" w:rsidRDefault="000A4DBB" w:rsidP="000A4DBB">
      <w:pPr>
        <w:pStyle w:val="medium2-header"/>
        <w:keepLines w:val="0"/>
        <w:spacing w:before="72"/>
        <w:ind w:left="0" w:right="1134"/>
        <w:rPr>
          <w:rFonts w:hint="cs"/>
          <w:noProof/>
          <w:sz w:val="22"/>
          <w:szCs w:val="22"/>
          <w:rtl/>
        </w:rPr>
      </w:pPr>
      <w:bookmarkStart w:id="41" w:name="med35"/>
      <w:bookmarkEnd w:id="41"/>
      <w:r>
        <w:rPr>
          <w:rFonts w:hint="cs"/>
          <w:noProof/>
          <w:sz w:val="22"/>
          <w:szCs w:val="22"/>
          <w:rtl/>
          <w:lang w:eastAsia="en-US"/>
        </w:rPr>
        <w:pict>
          <v:shape id="_x0000_s2099" type="#_x0000_t202" style="position:absolute;left:0;text-align:left;margin-left:470.25pt;margin-top:7.1pt;width:1in;height:34.65pt;z-index:251634688" filled="f" stroked="f">
            <v:textbox style="mso-next-textbox:#_x0000_s2099" inset="1mm,0,1mm,0">
              <w:txbxContent>
                <w:p w:rsidR="00927691" w:rsidRDefault="00927691" w:rsidP="000A4DBB">
                  <w:pPr>
                    <w:spacing w:line="160" w:lineRule="exact"/>
                    <w:jc w:val="left"/>
                    <w:rPr>
                      <w:rFonts w:cs="Miriam"/>
                      <w:sz w:val="18"/>
                      <w:szCs w:val="18"/>
                      <w:rtl/>
                    </w:rPr>
                  </w:pPr>
                  <w:r>
                    <w:rPr>
                      <w:rFonts w:cs="Miriam" w:hint="cs"/>
                      <w:sz w:val="18"/>
                      <w:szCs w:val="18"/>
                      <w:rtl/>
                    </w:rPr>
                    <w:t xml:space="preserve">צו (מס' 5) </w:t>
                  </w:r>
                  <w:r>
                    <w:rPr>
                      <w:rFonts w:cs="Miriam"/>
                      <w:sz w:val="18"/>
                      <w:szCs w:val="18"/>
                      <w:rtl/>
                    </w:rPr>
                    <w:br/>
                  </w:r>
                  <w:r>
                    <w:rPr>
                      <w:rFonts w:cs="Miriam" w:hint="cs"/>
                      <w:sz w:val="18"/>
                      <w:szCs w:val="18"/>
                      <w:rtl/>
                    </w:rPr>
                    <w:t>תשמ"ו-1986</w:t>
                  </w:r>
                </w:p>
                <w:p w:rsidR="00A71EE3" w:rsidRDefault="00A71EE3" w:rsidP="000A4DBB">
                  <w:pPr>
                    <w:spacing w:line="160" w:lineRule="exact"/>
                    <w:jc w:val="left"/>
                    <w:rPr>
                      <w:rFonts w:cs="Miriam" w:hint="cs"/>
                      <w:sz w:val="18"/>
                      <w:szCs w:val="18"/>
                      <w:rtl/>
                    </w:rPr>
                  </w:pPr>
                  <w:r>
                    <w:rPr>
                      <w:rFonts w:cs="Miriam" w:hint="cs"/>
                      <w:sz w:val="18"/>
                      <w:szCs w:val="18"/>
                      <w:rtl/>
                    </w:rPr>
                    <w:t>צו (מס' 10) תשפ"א-2021</w:t>
                  </w:r>
                </w:p>
              </w:txbxContent>
            </v:textbox>
          </v:shape>
        </w:pict>
      </w:r>
      <w:r w:rsidRPr="00693B5F">
        <w:rPr>
          <w:rFonts w:hint="cs"/>
          <w:noProof/>
          <w:sz w:val="22"/>
          <w:szCs w:val="22"/>
          <w:rtl/>
        </w:rPr>
        <w:t xml:space="preserve">חלק </w:t>
      </w:r>
      <w:r>
        <w:rPr>
          <w:rFonts w:hint="cs"/>
          <w:noProof/>
          <w:sz w:val="22"/>
          <w:szCs w:val="22"/>
          <w:rtl/>
        </w:rPr>
        <w:t>ל"ה</w:t>
      </w:r>
      <w:r w:rsidRPr="00693B5F">
        <w:rPr>
          <w:rFonts w:hint="cs"/>
          <w:noProof/>
          <w:sz w:val="22"/>
          <w:szCs w:val="22"/>
          <w:rtl/>
        </w:rPr>
        <w:t xml:space="preserve"> – </w:t>
      </w:r>
      <w:r>
        <w:rPr>
          <w:rFonts w:hint="cs"/>
          <w:noProof/>
          <w:sz w:val="22"/>
          <w:szCs w:val="22"/>
          <w:rtl/>
        </w:rPr>
        <w:t>ירוחם</w:t>
      </w:r>
    </w:p>
    <w:p w:rsidR="000A4DBB" w:rsidRPr="00693B5F" w:rsidRDefault="000A4DBB" w:rsidP="000A4DB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0A4DBB" w:rsidRPr="00693B5F" w:rsidRDefault="000A4DBB" w:rsidP="000A4DB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2A1EA3" w:rsidRDefault="000A4DBB" w:rsidP="000A4D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r>
      <w:r w:rsidR="00A71EE3">
        <w:rPr>
          <w:rStyle w:val="default"/>
          <w:rFonts w:cs="FrankRuehl" w:hint="cs"/>
          <w:rtl/>
        </w:rPr>
        <w:t>(נמחק)</w:t>
      </w:r>
    </w:p>
    <w:p w:rsidR="000A4DBB" w:rsidRDefault="000A4DBB" w:rsidP="000A4D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לירוחם (קביעת לוחיות-מספר בבנינים), התשכ"א-1960</w:t>
      </w:r>
      <w:r>
        <w:rPr>
          <w:rStyle w:val="default"/>
          <w:rFonts w:cs="FrankRuehl" w:hint="cs"/>
          <w:rtl/>
        </w:rPr>
        <w:tab/>
        <w:t>2(א), 3</w:t>
      </w:r>
      <w:r>
        <w:rPr>
          <w:rStyle w:val="default"/>
          <w:rFonts w:cs="FrankRuehl" w:hint="cs"/>
          <w:rtl/>
        </w:rPr>
        <w:tab/>
        <w:t>ב</w:t>
      </w:r>
    </w:p>
    <w:p w:rsidR="000A4DBB" w:rsidRDefault="000A4DBB" w:rsidP="000A4D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r>
      <w:r w:rsidR="00A71EE3">
        <w:rPr>
          <w:rStyle w:val="default"/>
          <w:rFonts w:cs="FrankRuehl" w:hint="cs"/>
          <w:rtl/>
        </w:rPr>
        <w:t>(נמחק)</w:t>
      </w:r>
    </w:p>
    <w:p w:rsidR="000A4DBB" w:rsidRDefault="000A4DBB" w:rsidP="000A4D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r>
      <w:r w:rsidR="00A71EE3">
        <w:rPr>
          <w:rStyle w:val="default"/>
          <w:rFonts w:cs="FrankRuehl" w:hint="cs"/>
          <w:rtl/>
        </w:rPr>
        <w:t>(נמחק)</w:t>
      </w:r>
    </w:p>
    <w:p w:rsidR="000A4DBB" w:rsidRDefault="000A4DBB" w:rsidP="000A4D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r>
      <w:r w:rsidR="00A71EE3">
        <w:rPr>
          <w:rStyle w:val="default"/>
          <w:rFonts w:cs="FrankRuehl" w:hint="cs"/>
          <w:rtl/>
        </w:rPr>
        <w:t>(נמחק)</w:t>
      </w:r>
    </w:p>
    <w:p w:rsidR="000A4DBB" w:rsidRDefault="000A4DBB" w:rsidP="000A4D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r>
      <w:r w:rsidR="00A71EE3">
        <w:rPr>
          <w:rStyle w:val="default"/>
          <w:rFonts w:cs="FrankRuehl" w:hint="cs"/>
          <w:rtl/>
        </w:rPr>
        <w:t>(נמחק)</w:t>
      </w:r>
    </w:p>
    <w:p w:rsidR="000A4DBB" w:rsidRDefault="000A4DBB" w:rsidP="000A4D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Pr>
      </w:pPr>
      <w:r>
        <w:rPr>
          <w:rStyle w:val="default"/>
          <w:rFonts w:cs="FrankRuehl" w:hint="cs"/>
          <w:rtl/>
        </w:rPr>
        <w:t>7.</w:t>
      </w:r>
      <w:r>
        <w:rPr>
          <w:rStyle w:val="default"/>
          <w:rFonts w:cs="FrankRuehl" w:hint="cs"/>
          <w:rtl/>
        </w:rPr>
        <w:tab/>
      </w:r>
      <w:r w:rsidR="00A71EE3">
        <w:rPr>
          <w:rStyle w:val="default"/>
          <w:rFonts w:cs="FrankRuehl" w:hint="cs"/>
          <w:rtl/>
        </w:rPr>
        <w:t>(נמחק)</w:t>
      </w:r>
    </w:p>
    <w:p w:rsidR="000A4DBB" w:rsidRDefault="000A4DBB" w:rsidP="000A4D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r>
      <w:r w:rsidR="00A71EE3">
        <w:rPr>
          <w:rStyle w:val="default"/>
          <w:rFonts w:cs="FrankRuehl" w:hint="cs"/>
          <w:rtl/>
        </w:rPr>
        <w:t>(נמחק)</w:t>
      </w:r>
    </w:p>
    <w:p w:rsidR="000A4DBB" w:rsidRDefault="000A4DBB" w:rsidP="000A4D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r>
      <w:r w:rsidR="00A71EE3">
        <w:rPr>
          <w:rStyle w:val="default"/>
          <w:rFonts w:cs="FrankRuehl" w:hint="cs"/>
          <w:rtl/>
        </w:rPr>
        <w:t>(נמחק)</w:t>
      </w:r>
    </w:p>
    <w:p w:rsidR="000A4DBB" w:rsidRDefault="000A4DBB" w:rsidP="000A4D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r>
      <w:r w:rsidR="00A71EE3">
        <w:rPr>
          <w:rStyle w:val="default"/>
          <w:rFonts w:cs="FrankRuehl" w:hint="cs"/>
          <w:rtl/>
        </w:rPr>
        <w:t>(נמחק)</w:t>
      </w:r>
    </w:p>
    <w:p w:rsidR="000A4DBB" w:rsidRDefault="000A4DBB" w:rsidP="000A4D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r>
      <w:r w:rsidR="00A71EE3">
        <w:rPr>
          <w:rStyle w:val="default"/>
          <w:rFonts w:cs="FrankRuehl" w:hint="cs"/>
          <w:rtl/>
        </w:rPr>
        <w:t>(נמחק)</w:t>
      </w:r>
    </w:p>
    <w:p w:rsidR="000A4DBB" w:rsidRDefault="000A4DBB" w:rsidP="000A4D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לירוחם (שמירת הנקיון ואיסור העישון), התשכ"ד-1964</w:t>
      </w:r>
      <w:r>
        <w:rPr>
          <w:rStyle w:val="default"/>
          <w:rFonts w:cs="FrankRuehl" w:hint="cs"/>
          <w:rtl/>
        </w:rPr>
        <w:tab/>
        <w:t>2, 3, 4</w:t>
      </w:r>
      <w:r>
        <w:rPr>
          <w:rStyle w:val="default"/>
          <w:rFonts w:cs="FrankRuehl" w:hint="cs"/>
          <w:rtl/>
        </w:rPr>
        <w:tab/>
        <w:t>א</w:t>
      </w:r>
    </w:p>
    <w:p w:rsidR="000A4DBB" w:rsidRDefault="000A4DBB" w:rsidP="000A4D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r>
      <w:r w:rsidR="00A71EE3">
        <w:rPr>
          <w:rStyle w:val="default"/>
          <w:rFonts w:cs="FrankRuehl" w:hint="cs"/>
          <w:rtl/>
        </w:rPr>
        <w:t>(נמחק)</w:t>
      </w:r>
    </w:p>
    <w:p w:rsidR="000A4DBB" w:rsidRDefault="000A4DBB" w:rsidP="000A4D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 xml:space="preserve">חוק עזר לירוחם (פיקוח על כלבים), </w:t>
      </w:r>
      <w:r w:rsidR="008709FB">
        <w:rPr>
          <w:rStyle w:val="default"/>
          <w:rFonts w:cs="FrankRuehl"/>
          <w:rtl/>
        </w:rPr>
        <w:br/>
      </w:r>
      <w:r>
        <w:rPr>
          <w:rStyle w:val="default"/>
          <w:rFonts w:cs="FrankRuehl" w:hint="cs"/>
          <w:rtl/>
        </w:rPr>
        <w:t>התשכ"ה-1964</w:t>
      </w:r>
      <w:r>
        <w:rPr>
          <w:rStyle w:val="default"/>
          <w:rFonts w:cs="FrankRuehl" w:hint="cs"/>
          <w:rtl/>
        </w:rPr>
        <w:tab/>
        <w:t>2, 7</w:t>
      </w:r>
      <w:r>
        <w:rPr>
          <w:rStyle w:val="default"/>
          <w:rFonts w:cs="FrankRuehl" w:hint="cs"/>
          <w:rtl/>
        </w:rPr>
        <w:tab/>
        <w:t>א</w:t>
      </w:r>
    </w:p>
    <w:p w:rsidR="000A4DBB" w:rsidRDefault="000A4DBB" w:rsidP="000A4D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חוק עזר לירוחם (הריסת מבנים מסוכנים), התשכ"ה-1965</w:t>
      </w:r>
      <w:r>
        <w:rPr>
          <w:rStyle w:val="default"/>
          <w:rFonts w:cs="FrankRuehl" w:hint="cs"/>
          <w:rtl/>
        </w:rPr>
        <w:tab/>
        <w:t>2(א), 3(ב)</w:t>
      </w:r>
      <w:r>
        <w:rPr>
          <w:rStyle w:val="default"/>
          <w:rFonts w:cs="FrankRuehl" w:hint="cs"/>
          <w:rtl/>
        </w:rPr>
        <w:tab/>
        <w:t>א</w:t>
      </w:r>
    </w:p>
    <w:p w:rsidR="000A4DBB" w:rsidRDefault="000A4DBB" w:rsidP="000A4D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r>
      <w:r w:rsidR="00A71EE3">
        <w:rPr>
          <w:rStyle w:val="default"/>
          <w:rFonts w:cs="FrankRuehl" w:hint="cs"/>
          <w:rtl/>
        </w:rPr>
        <w:t>(נמחק)</w:t>
      </w:r>
    </w:p>
    <w:p w:rsidR="000A4DBB" w:rsidRDefault="000A4DBB" w:rsidP="000A4D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134" w:hanging="4536"/>
        <w:jc w:val="left"/>
        <w:rPr>
          <w:rStyle w:val="default"/>
          <w:rFonts w:cs="FrankRuehl" w:hint="cs"/>
          <w:rtl/>
        </w:rPr>
      </w:pPr>
      <w:r>
        <w:rPr>
          <w:rStyle w:val="default"/>
          <w:rFonts w:cs="FrankRuehl" w:hint="cs"/>
          <w:rtl/>
        </w:rPr>
        <w:t>17.</w:t>
      </w:r>
      <w:r>
        <w:rPr>
          <w:rStyle w:val="default"/>
          <w:rFonts w:cs="FrankRuehl" w:hint="cs"/>
          <w:rtl/>
        </w:rPr>
        <w:tab/>
        <w:t>חוק עזר לירוחם (אספקת מים), התשכ"ז-1967</w:t>
      </w:r>
      <w:r>
        <w:rPr>
          <w:rStyle w:val="default"/>
          <w:rFonts w:cs="FrankRuehl" w:hint="cs"/>
          <w:rtl/>
        </w:rPr>
        <w:tab/>
        <w:t xml:space="preserve">2(א), 3(א), 14(א)(ב)(ג)(ד)(ה)(ו) </w:t>
      </w:r>
      <w:r>
        <w:rPr>
          <w:rStyle w:val="default"/>
          <w:rFonts w:cs="FrankRuehl"/>
          <w:rtl/>
        </w:rPr>
        <w:br/>
      </w:r>
      <w:r>
        <w:rPr>
          <w:rStyle w:val="default"/>
          <w:rFonts w:cs="FrankRuehl" w:hint="cs"/>
          <w:rtl/>
        </w:rPr>
        <w:t>(ז)(ח)(ט)(י)(יא), 15, 17</w:t>
      </w:r>
      <w:r>
        <w:rPr>
          <w:rStyle w:val="default"/>
          <w:rFonts w:cs="FrankRuehl" w:hint="cs"/>
          <w:rtl/>
        </w:rPr>
        <w:tab/>
        <w:t>א</w:t>
      </w:r>
    </w:p>
    <w:p w:rsidR="00793578" w:rsidRDefault="00793578" w:rsidP="0079357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18.</w:t>
      </w:r>
      <w:r>
        <w:rPr>
          <w:rStyle w:val="default"/>
          <w:rFonts w:cs="FrankRuehl" w:hint="cs"/>
          <w:rtl/>
        </w:rPr>
        <w:tab/>
      </w:r>
      <w:r w:rsidR="00A71EE3">
        <w:rPr>
          <w:rStyle w:val="default"/>
          <w:rFonts w:cs="FrankRuehl" w:hint="cs"/>
          <w:rtl/>
        </w:rPr>
        <w:t>(נמחק)</w:t>
      </w:r>
    </w:p>
    <w:p w:rsidR="00793578" w:rsidRDefault="00793578" w:rsidP="00A71EE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19.</w:t>
      </w:r>
      <w:r>
        <w:rPr>
          <w:rStyle w:val="default"/>
          <w:rFonts w:cs="FrankRuehl" w:hint="cs"/>
          <w:rtl/>
        </w:rPr>
        <w:tab/>
      </w:r>
      <w:r w:rsidR="00A71EE3">
        <w:rPr>
          <w:rStyle w:val="default"/>
          <w:rFonts w:cs="FrankRuehl" w:hint="cs"/>
          <w:rtl/>
        </w:rPr>
        <w:t>(נמחק)</w:t>
      </w:r>
    </w:p>
    <w:p w:rsidR="00793578" w:rsidRDefault="00793578" w:rsidP="0079357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20.</w:t>
      </w:r>
      <w:r>
        <w:rPr>
          <w:rStyle w:val="default"/>
          <w:rFonts w:cs="FrankRuehl" w:hint="cs"/>
          <w:rtl/>
        </w:rPr>
        <w:tab/>
        <w:t>חוק עזר לדוגמה למועצות מקומיות (החזקת מקלטים), התשל"ו-1975 שאימצה המועצה המקומית ירוחם</w:t>
      </w:r>
      <w:r>
        <w:rPr>
          <w:rStyle w:val="default"/>
          <w:rFonts w:cs="FrankRuehl" w:hint="cs"/>
          <w:rtl/>
        </w:rPr>
        <w:tab/>
        <w:t>2(א), 2(ב)</w:t>
      </w:r>
      <w:r>
        <w:rPr>
          <w:rStyle w:val="default"/>
          <w:rFonts w:cs="FrankRuehl" w:hint="cs"/>
          <w:rtl/>
        </w:rPr>
        <w:tab/>
        <w:t>א</w:t>
      </w:r>
    </w:p>
    <w:p w:rsidR="00A71EE3" w:rsidRDefault="00A71EE3" w:rsidP="00A71EE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21.</w:t>
      </w:r>
      <w:r>
        <w:rPr>
          <w:rStyle w:val="default"/>
          <w:rFonts w:cs="FrankRuehl" w:hint="cs"/>
          <w:rtl/>
        </w:rPr>
        <w:tab/>
        <w:t>חוק עזר לירוחם (שילוט), התשע"ד-2013</w:t>
      </w:r>
      <w:r>
        <w:rPr>
          <w:rStyle w:val="default"/>
          <w:rFonts w:cs="FrankRuehl" w:hint="cs"/>
          <w:rtl/>
        </w:rPr>
        <w:tab/>
        <w:t>2(א)</w:t>
      </w:r>
      <w:r>
        <w:rPr>
          <w:rStyle w:val="default"/>
          <w:rFonts w:cs="FrankRuehl"/>
          <w:rtl/>
        </w:rPr>
        <w:tab/>
      </w:r>
      <w:r>
        <w:rPr>
          <w:rStyle w:val="default"/>
          <w:rFonts w:cs="FrankRuehl" w:hint="cs"/>
          <w:rtl/>
        </w:rPr>
        <w:t>א</w:t>
      </w:r>
    </w:p>
    <w:p w:rsidR="00A71EE3" w:rsidRDefault="00A71EE3" w:rsidP="00A71EE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10(1) </w:t>
      </w:r>
      <w:r>
        <w:rPr>
          <w:rStyle w:val="default"/>
          <w:rFonts w:cs="FrankRuehl"/>
          <w:rtl/>
        </w:rPr>
        <w:t>–</w:t>
      </w:r>
      <w:r>
        <w:rPr>
          <w:rStyle w:val="default"/>
          <w:rFonts w:cs="FrankRuehl" w:hint="cs"/>
          <w:rtl/>
        </w:rPr>
        <w:t xml:space="preserve"> למעט מודעות בעלות אופי פוליטי המוצגות על דירת מגורים לעניין</w:t>
      </w:r>
      <w:r>
        <w:rPr>
          <w:rStyle w:val="default"/>
          <w:rFonts w:cs="FrankRuehl"/>
          <w:rtl/>
        </w:rPr>
        <w:tab/>
      </w:r>
      <w:r>
        <w:rPr>
          <w:rStyle w:val="default"/>
          <w:rFonts w:cs="FrankRuehl" w:hint="cs"/>
          <w:rtl/>
        </w:rPr>
        <w:t>א</w:t>
      </w:r>
    </w:p>
    <w:p w:rsidR="00A71EE3" w:rsidRDefault="00A71EE3" w:rsidP="00A71EE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11(א)</w:t>
      </w:r>
      <w:r>
        <w:rPr>
          <w:rStyle w:val="default"/>
          <w:rFonts w:cs="FrankRuehl"/>
          <w:rtl/>
        </w:rPr>
        <w:tab/>
      </w:r>
      <w:r>
        <w:rPr>
          <w:rStyle w:val="default"/>
          <w:rFonts w:cs="FrankRuehl" w:hint="cs"/>
          <w:rtl/>
        </w:rPr>
        <w:t>א</w:t>
      </w:r>
    </w:p>
    <w:p w:rsidR="00A71EE3" w:rsidRDefault="00A71EE3" w:rsidP="00A71EE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15(א) </w:t>
      </w:r>
      <w:r>
        <w:rPr>
          <w:rStyle w:val="default"/>
          <w:rFonts w:cs="FrankRuehl"/>
          <w:rtl/>
        </w:rPr>
        <w:t>–</w:t>
      </w:r>
      <w:r>
        <w:rPr>
          <w:rStyle w:val="default"/>
          <w:rFonts w:cs="FrankRuehl" w:hint="cs"/>
          <w:rtl/>
        </w:rPr>
        <w:t xml:space="preserve"> למעט לעניין "נקי"</w:t>
      </w:r>
      <w:r>
        <w:rPr>
          <w:rStyle w:val="default"/>
          <w:rFonts w:cs="FrankRuehl"/>
          <w:rtl/>
        </w:rPr>
        <w:tab/>
      </w:r>
      <w:r>
        <w:rPr>
          <w:rStyle w:val="default"/>
          <w:rFonts w:cs="FrankRuehl" w:hint="cs"/>
          <w:rtl/>
        </w:rPr>
        <w:t>א</w:t>
      </w:r>
    </w:p>
    <w:p w:rsidR="00A71EE3" w:rsidRDefault="00A71EE3" w:rsidP="00A71EE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10(2) עד (4), (7) ו-(8), למעט מודעות בעלות אופי פוליטי המוצגות על דירת מגורים</w:t>
      </w:r>
      <w:r>
        <w:rPr>
          <w:rStyle w:val="default"/>
          <w:rFonts w:cs="FrankRuehl"/>
          <w:rtl/>
        </w:rPr>
        <w:tab/>
      </w:r>
      <w:r>
        <w:rPr>
          <w:rStyle w:val="default"/>
          <w:rFonts w:cs="FrankRuehl" w:hint="cs"/>
          <w:rtl/>
        </w:rPr>
        <w:t>ב</w:t>
      </w:r>
    </w:p>
    <w:p w:rsidR="00A71EE3" w:rsidRDefault="00A71EE3" w:rsidP="00A71EE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10(6), למעט שילוט המהווה מטרד</w:t>
      </w:r>
      <w:r>
        <w:rPr>
          <w:rStyle w:val="default"/>
          <w:rFonts w:cs="FrankRuehl"/>
          <w:rtl/>
        </w:rPr>
        <w:tab/>
      </w:r>
      <w:r>
        <w:rPr>
          <w:rStyle w:val="default"/>
          <w:rFonts w:cs="FrankRuehl" w:hint="cs"/>
          <w:rtl/>
        </w:rPr>
        <w:t>ג</w:t>
      </w:r>
    </w:p>
    <w:p w:rsidR="00A71EE3" w:rsidRDefault="00A71EE3" w:rsidP="00A71EE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w:t>
      </w:r>
    </w:p>
    <w:p w:rsidR="00A71EE3" w:rsidRDefault="00A71EE3" w:rsidP="00A71EE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10(5) </w:t>
      </w:r>
      <w:r>
        <w:rPr>
          <w:rStyle w:val="default"/>
          <w:rFonts w:cs="FrankRuehl"/>
          <w:rtl/>
        </w:rPr>
        <w:t>–</w:t>
      </w:r>
      <w:r>
        <w:rPr>
          <w:rStyle w:val="default"/>
          <w:rFonts w:cs="FrankRuehl" w:hint="cs"/>
          <w:rtl/>
        </w:rPr>
        <w:t xml:space="preserve"> למעט מודעות בעלות אופי פוליטי המוצגות על דירת מגורים לעניין</w:t>
      </w:r>
      <w:r>
        <w:rPr>
          <w:rStyle w:val="default"/>
          <w:rFonts w:cs="FrankRuehl"/>
          <w:rtl/>
        </w:rPr>
        <w:tab/>
      </w:r>
      <w:r>
        <w:rPr>
          <w:rStyle w:val="default"/>
          <w:rFonts w:cs="FrankRuehl" w:hint="cs"/>
          <w:rtl/>
        </w:rPr>
        <w:t>ה</w:t>
      </w:r>
    </w:p>
    <w:p w:rsidR="00A71EE3" w:rsidRDefault="00A71EE3" w:rsidP="00A71EE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12(א), (ג), (ד)</w:t>
      </w:r>
      <w:r>
        <w:rPr>
          <w:rStyle w:val="default"/>
          <w:rFonts w:cs="FrankRuehl"/>
          <w:rtl/>
        </w:rPr>
        <w:tab/>
      </w:r>
      <w:r>
        <w:rPr>
          <w:rStyle w:val="default"/>
          <w:rFonts w:cs="FrankRuehl" w:hint="cs"/>
          <w:rtl/>
        </w:rPr>
        <w:t>ה</w:t>
      </w:r>
    </w:p>
    <w:p w:rsidR="00A71EE3" w:rsidRDefault="00A71EE3" w:rsidP="00A71EE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16</w:t>
      </w:r>
      <w:r>
        <w:rPr>
          <w:rStyle w:val="default"/>
          <w:rFonts w:cs="FrankRuehl"/>
          <w:rtl/>
        </w:rPr>
        <w:tab/>
      </w:r>
      <w:r>
        <w:rPr>
          <w:rStyle w:val="default"/>
          <w:rFonts w:cs="FrankRuehl" w:hint="cs"/>
          <w:rtl/>
        </w:rPr>
        <w:t>ה</w:t>
      </w:r>
    </w:p>
    <w:p w:rsidR="00A71EE3" w:rsidRDefault="00A71EE3" w:rsidP="00A71EE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18(ב)</w:t>
      </w:r>
      <w:r>
        <w:rPr>
          <w:rStyle w:val="default"/>
          <w:rFonts w:cs="FrankRuehl"/>
          <w:rtl/>
        </w:rPr>
        <w:tab/>
      </w:r>
      <w:r>
        <w:rPr>
          <w:rStyle w:val="default"/>
          <w:rFonts w:cs="FrankRuehl" w:hint="cs"/>
          <w:rtl/>
        </w:rPr>
        <w:t>ה</w:t>
      </w:r>
    </w:p>
    <w:p w:rsidR="00A71EE3" w:rsidRDefault="00A71EE3" w:rsidP="00A71EE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20</w:t>
      </w:r>
      <w:r>
        <w:rPr>
          <w:rStyle w:val="default"/>
          <w:rFonts w:cs="FrankRuehl"/>
          <w:rtl/>
        </w:rPr>
        <w:tab/>
      </w:r>
      <w:r>
        <w:rPr>
          <w:rStyle w:val="default"/>
          <w:rFonts w:cs="FrankRuehl" w:hint="cs"/>
          <w:rtl/>
        </w:rPr>
        <w:t>ה</w:t>
      </w:r>
    </w:p>
    <w:p w:rsidR="00A71EE3" w:rsidRDefault="00A71EE3" w:rsidP="00A71EE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22.</w:t>
      </w:r>
      <w:r>
        <w:rPr>
          <w:rStyle w:val="default"/>
          <w:rFonts w:cs="FrankRuehl" w:hint="cs"/>
          <w:rtl/>
        </w:rPr>
        <w:tab/>
        <w:t xml:space="preserve">חוק עזר לירוחם (איכות סביבה, מניעת </w:t>
      </w:r>
      <w:r>
        <w:rPr>
          <w:rStyle w:val="default"/>
          <w:rFonts w:cs="FrankRuehl" w:hint="cs"/>
          <w:rtl/>
        </w:rPr>
        <w:tab/>
      </w:r>
      <w:r w:rsidR="006E272B">
        <w:rPr>
          <w:rStyle w:val="default"/>
          <w:rFonts w:cs="FrankRuehl" w:hint="cs"/>
          <w:rtl/>
        </w:rPr>
        <w:t xml:space="preserve">2(א) </w:t>
      </w:r>
      <w:r w:rsidR="006E272B">
        <w:rPr>
          <w:rStyle w:val="default"/>
          <w:rFonts w:cs="FrankRuehl"/>
          <w:rtl/>
        </w:rPr>
        <w:t>–</w:t>
      </w:r>
      <w:r w:rsidR="006E272B">
        <w:rPr>
          <w:rStyle w:val="default"/>
          <w:rFonts w:cs="FrankRuehl" w:hint="cs"/>
          <w:rtl/>
        </w:rPr>
        <w:t xml:space="preserve"> לעניין פסקאות (2), (3), </w:t>
      </w:r>
    </w:p>
    <w:p w:rsidR="00A71EE3" w:rsidRDefault="006E272B"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מפגעים ושמירת הניקיון), התשע"ו-2016</w:t>
      </w:r>
      <w:r w:rsidR="00A71EE3">
        <w:rPr>
          <w:rStyle w:val="default"/>
          <w:rFonts w:cs="FrankRuehl" w:hint="cs"/>
          <w:rtl/>
        </w:rPr>
        <w:tab/>
      </w:r>
      <w:r>
        <w:rPr>
          <w:rStyle w:val="default"/>
          <w:rFonts w:cs="FrankRuehl" w:hint="cs"/>
          <w:rtl/>
        </w:rPr>
        <w:t>(9), (10), (11), (13), (15), (16), (17) בהגדרת "מפגע"</w:t>
      </w:r>
      <w:r>
        <w:rPr>
          <w:rStyle w:val="default"/>
          <w:rFonts w:cs="FrankRuehl"/>
          <w:rtl/>
        </w:rPr>
        <w:tab/>
      </w:r>
      <w:r>
        <w:rPr>
          <w:rStyle w:val="default"/>
          <w:rFonts w:cs="FrankRuehl" w:hint="cs"/>
          <w:rtl/>
        </w:rPr>
        <w:t>א</w:t>
      </w:r>
    </w:p>
    <w:p w:rsidR="006E272B" w:rsidRDefault="006E272B"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2(ב)</w:t>
      </w:r>
      <w:r>
        <w:rPr>
          <w:rStyle w:val="default"/>
          <w:rFonts w:cs="FrankRuehl"/>
          <w:rtl/>
        </w:rPr>
        <w:tab/>
      </w:r>
      <w:r>
        <w:rPr>
          <w:rStyle w:val="default"/>
          <w:rFonts w:cs="FrankRuehl" w:hint="cs"/>
          <w:rtl/>
        </w:rPr>
        <w:t>א</w:t>
      </w:r>
    </w:p>
    <w:p w:rsidR="006E272B" w:rsidRDefault="006E272B"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 </w:t>
      </w:r>
      <w:r>
        <w:rPr>
          <w:rStyle w:val="default"/>
          <w:rFonts w:cs="FrankRuehl"/>
          <w:rtl/>
        </w:rPr>
        <w:t>–</w:t>
      </w:r>
      <w:r>
        <w:rPr>
          <w:rStyle w:val="default"/>
          <w:rFonts w:cs="FrankRuehl" w:hint="cs"/>
          <w:rtl/>
        </w:rPr>
        <w:t xml:space="preserve"> ובלבד שתיקון המפגע או הסרתו הם באחריותו</w:t>
      </w:r>
      <w:r>
        <w:rPr>
          <w:rStyle w:val="default"/>
          <w:rFonts w:cs="FrankRuehl"/>
          <w:rtl/>
        </w:rPr>
        <w:tab/>
      </w:r>
      <w:r>
        <w:rPr>
          <w:rStyle w:val="default"/>
          <w:rFonts w:cs="FrankRuehl" w:hint="cs"/>
          <w:rtl/>
        </w:rPr>
        <w:t>א</w:t>
      </w:r>
    </w:p>
    <w:p w:rsidR="006E272B" w:rsidRDefault="006E272B"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6(א)</w:t>
      </w:r>
      <w:r>
        <w:rPr>
          <w:rStyle w:val="default"/>
          <w:rFonts w:cs="FrankRuehl"/>
          <w:rtl/>
        </w:rPr>
        <w:tab/>
      </w:r>
      <w:r>
        <w:rPr>
          <w:rStyle w:val="default"/>
          <w:rFonts w:cs="FrankRuehl" w:hint="cs"/>
          <w:rtl/>
        </w:rPr>
        <w:t>א</w:t>
      </w:r>
    </w:p>
    <w:p w:rsidR="006E272B" w:rsidRDefault="00541148"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7(א) </w:t>
      </w:r>
      <w:r>
        <w:rPr>
          <w:rStyle w:val="default"/>
          <w:rFonts w:cs="FrankRuehl"/>
          <w:rtl/>
        </w:rPr>
        <w:t>–</w:t>
      </w:r>
      <w:r>
        <w:rPr>
          <w:rStyle w:val="default"/>
          <w:rFonts w:cs="FrankRuehl" w:hint="cs"/>
          <w:rtl/>
        </w:rPr>
        <w:t xml:space="preserve"> למעט ברשות היחיד ולמעט הרשאה לאחר, ובלבד שהוצגה על גבי המיתקן או בסמוך לו הודעה על סוג הפסולת שנקבע לאותו מיתקן</w:t>
      </w:r>
      <w:r>
        <w:rPr>
          <w:rStyle w:val="default"/>
          <w:rFonts w:cs="FrankRuehl"/>
          <w:rtl/>
        </w:rPr>
        <w:tab/>
      </w:r>
      <w:r>
        <w:rPr>
          <w:rStyle w:val="default"/>
          <w:rFonts w:cs="FrankRuehl" w:hint="cs"/>
          <w:rtl/>
        </w:rPr>
        <w:t>א</w:t>
      </w:r>
    </w:p>
    <w:p w:rsidR="00541148" w:rsidRDefault="00541148"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8(א)</w:t>
      </w:r>
      <w:r>
        <w:rPr>
          <w:rStyle w:val="default"/>
          <w:rFonts w:cs="FrankRuehl"/>
          <w:rtl/>
        </w:rPr>
        <w:tab/>
      </w:r>
      <w:r>
        <w:rPr>
          <w:rStyle w:val="default"/>
          <w:rFonts w:cs="FrankRuehl" w:hint="cs"/>
          <w:rtl/>
        </w:rPr>
        <w:t>א</w:t>
      </w:r>
    </w:p>
    <w:p w:rsidR="00541148" w:rsidRDefault="00541148"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11(א)</w:t>
      </w:r>
      <w:r>
        <w:rPr>
          <w:rStyle w:val="default"/>
          <w:rFonts w:cs="FrankRuehl"/>
          <w:rtl/>
        </w:rPr>
        <w:tab/>
      </w:r>
      <w:r>
        <w:rPr>
          <w:rStyle w:val="default"/>
          <w:rFonts w:cs="FrankRuehl" w:hint="cs"/>
          <w:rtl/>
        </w:rPr>
        <w:t>א</w:t>
      </w:r>
    </w:p>
    <w:p w:rsidR="00541148" w:rsidRDefault="00541148"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13(א) ו-(ג)</w:t>
      </w:r>
      <w:r>
        <w:rPr>
          <w:rStyle w:val="default"/>
          <w:rFonts w:cs="FrankRuehl"/>
          <w:rtl/>
        </w:rPr>
        <w:tab/>
      </w:r>
      <w:r>
        <w:rPr>
          <w:rStyle w:val="default"/>
          <w:rFonts w:cs="FrankRuehl" w:hint="cs"/>
          <w:rtl/>
        </w:rPr>
        <w:t>א</w:t>
      </w:r>
    </w:p>
    <w:p w:rsidR="00541148" w:rsidRDefault="00541148"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14 </w:t>
      </w:r>
      <w:r>
        <w:rPr>
          <w:rStyle w:val="default"/>
          <w:rFonts w:cs="FrankRuehl"/>
          <w:rtl/>
        </w:rPr>
        <w:t>–</w:t>
      </w:r>
      <w:r>
        <w:rPr>
          <w:rStyle w:val="default"/>
          <w:rFonts w:cs="FrankRuehl" w:hint="cs"/>
          <w:rtl/>
        </w:rPr>
        <w:t xml:space="preserve"> למעט הפרת החוק למניעת שריפות בשדות</w:t>
      </w:r>
      <w:r>
        <w:rPr>
          <w:rStyle w:val="default"/>
          <w:rFonts w:cs="FrankRuehl"/>
          <w:rtl/>
        </w:rPr>
        <w:tab/>
      </w:r>
      <w:r>
        <w:rPr>
          <w:rStyle w:val="default"/>
          <w:rFonts w:cs="FrankRuehl" w:hint="cs"/>
          <w:rtl/>
        </w:rPr>
        <w:t>א</w:t>
      </w:r>
    </w:p>
    <w:p w:rsidR="00541148" w:rsidRDefault="00541148"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17(ה) </w:t>
      </w:r>
      <w:r>
        <w:rPr>
          <w:rStyle w:val="default"/>
          <w:rFonts w:cs="FrankRuehl"/>
          <w:rtl/>
        </w:rPr>
        <w:t>–</w:t>
      </w:r>
      <w:r>
        <w:rPr>
          <w:rStyle w:val="default"/>
          <w:rFonts w:cs="FrankRuehl" w:hint="cs"/>
          <w:rtl/>
        </w:rPr>
        <w:t xml:space="preserve"> ובלבד שהוצגה על גבי כלי האצירה או בסמוך לו הודעה על סוג הפסולת שנקבע לאותו כלי</w:t>
      </w:r>
      <w:r>
        <w:rPr>
          <w:rStyle w:val="default"/>
          <w:rFonts w:cs="FrankRuehl"/>
          <w:rtl/>
        </w:rPr>
        <w:tab/>
      </w:r>
      <w:r>
        <w:rPr>
          <w:rStyle w:val="default"/>
          <w:rFonts w:cs="FrankRuehl" w:hint="cs"/>
          <w:rtl/>
        </w:rPr>
        <w:t>א</w:t>
      </w:r>
    </w:p>
    <w:p w:rsidR="00541148" w:rsidRDefault="00541148"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21 </w:t>
      </w:r>
      <w:r>
        <w:rPr>
          <w:rStyle w:val="default"/>
          <w:rFonts w:cs="FrankRuehl"/>
          <w:rtl/>
        </w:rPr>
        <w:t>–</w:t>
      </w:r>
      <w:r>
        <w:rPr>
          <w:rStyle w:val="default"/>
          <w:rFonts w:cs="FrankRuehl" w:hint="cs"/>
          <w:rtl/>
        </w:rPr>
        <w:t xml:space="preserve"> למעט פינוי פסולת למיתקן מיחזור המיועד לכך</w:t>
      </w:r>
      <w:r>
        <w:rPr>
          <w:rStyle w:val="default"/>
          <w:rFonts w:cs="FrankRuehl"/>
          <w:rtl/>
        </w:rPr>
        <w:tab/>
      </w:r>
      <w:r>
        <w:rPr>
          <w:rStyle w:val="default"/>
          <w:rFonts w:cs="FrankRuehl" w:hint="cs"/>
          <w:rtl/>
        </w:rPr>
        <w:t>א</w:t>
      </w:r>
    </w:p>
    <w:p w:rsidR="00541148" w:rsidRDefault="00541148"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22(א)</w:t>
      </w:r>
      <w:r>
        <w:rPr>
          <w:rStyle w:val="default"/>
          <w:rFonts w:cs="FrankRuehl"/>
          <w:rtl/>
        </w:rPr>
        <w:tab/>
      </w:r>
      <w:r>
        <w:rPr>
          <w:rStyle w:val="default"/>
          <w:rFonts w:cs="FrankRuehl" w:hint="cs"/>
          <w:rtl/>
        </w:rPr>
        <w:t>א</w:t>
      </w:r>
    </w:p>
    <w:p w:rsidR="00541148" w:rsidRDefault="00541148"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22(ב) </w:t>
      </w:r>
      <w:r>
        <w:rPr>
          <w:rStyle w:val="default"/>
          <w:rFonts w:cs="FrankRuehl"/>
          <w:rtl/>
        </w:rPr>
        <w:t>–</w:t>
      </w:r>
      <w:r>
        <w:rPr>
          <w:rStyle w:val="default"/>
          <w:rFonts w:cs="FrankRuehl" w:hint="cs"/>
          <w:rtl/>
        </w:rPr>
        <w:t xml:space="preserve"> למעט לתקנם או להחליפם באחרים</w:t>
      </w:r>
      <w:r>
        <w:rPr>
          <w:rStyle w:val="default"/>
          <w:rFonts w:cs="FrankRuehl"/>
          <w:rtl/>
        </w:rPr>
        <w:tab/>
      </w:r>
      <w:r>
        <w:rPr>
          <w:rStyle w:val="default"/>
          <w:rFonts w:cs="FrankRuehl" w:hint="cs"/>
          <w:rtl/>
        </w:rPr>
        <w:t>א</w:t>
      </w:r>
    </w:p>
    <w:p w:rsidR="00541148" w:rsidRDefault="00541148"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23(א)</w:t>
      </w:r>
      <w:r>
        <w:rPr>
          <w:rStyle w:val="default"/>
          <w:rFonts w:cs="FrankRuehl"/>
          <w:rtl/>
        </w:rPr>
        <w:tab/>
      </w:r>
      <w:r>
        <w:rPr>
          <w:rStyle w:val="default"/>
          <w:rFonts w:cs="FrankRuehl" w:hint="cs"/>
          <w:rtl/>
        </w:rPr>
        <w:t>א</w:t>
      </w:r>
    </w:p>
    <w:p w:rsidR="00541148" w:rsidRDefault="00541148"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24(א) עד (ג) לעניין מחזיק </w:t>
      </w:r>
      <w:r>
        <w:rPr>
          <w:rStyle w:val="default"/>
          <w:rFonts w:cs="FrankRuehl"/>
          <w:rtl/>
        </w:rPr>
        <w:t>–</w:t>
      </w:r>
      <w:r>
        <w:rPr>
          <w:rStyle w:val="default"/>
          <w:rFonts w:cs="FrankRuehl" w:hint="cs"/>
          <w:rtl/>
        </w:rPr>
        <w:t xml:space="preserve"> ככל שהוא אחראי לביצוע עבודות הבנייה, ההריסה או השיפוץ</w:t>
      </w:r>
      <w:r>
        <w:rPr>
          <w:rStyle w:val="default"/>
          <w:rFonts w:cs="FrankRuehl"/>
          <w:rtl/>
        </w:rPr>
        <w:tab/>
      </w:r>
      <w:r>
        <w:rPr>
          <w:rStyle w:val="default"/>
          <w:rFonts w:cs="FrankRuehl" w:hint="cs"/>
          <w:rtl/>
        </w:rPr>
        <w:t>א</w:t>
      </w:r>
    </w:p>
    <w:p w:rsidR="00541148" w:rsidRDefault="00541148"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24(ו)</w:t>
      </w:r>
      <w:r>
        <w:rPr>
          <w:rStyle w:val="default"/>
          <w:rFonts w:cs="FrankRuehl"/>
          <w:rtl/>
        </w:rPr>
        <w:tab/>
      </w:r>
      <w:r>
        <w:rPr>
          <w:rStyle w:val="default"/>
          <w:rFonts w:cs="FrankRuehl" w:hint="cs"/>
          <w:rtl/>
        </w:rPr>
        <w:t>א</w:t>
      </w:r>
    </w:p>
    <w:p w:rsidR="00541148" w:rsidRDefault="00541148"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26(א) </w:t>
      </w:r>
      <w:r>
        <w:rPr>
          <w:rStyle w:val="default"/>
          <w:rFonts w:cs="FrankRuehl"/>
          <w:rtl/>
        </w:rPr>
        <w:t>–</w:t>
      </w:r>
      <w:r>
        <w:rPr>
          <w:rStyle w:val="default"/>
          <w:rFonts w:cs="FrankRuehl" w:hint="cs"/>
          <w:rtl/>
        </w:rPr>
        <w:t xml:space="preserve"> ובלבד שפורסמה הודעה ברבים, אשר תישלח באופן פרטני לתושבים, בנוגע לימים ולשעות הפינוי, ותפורסם באתר המועצה</w:t>
      </w:r>
      <w:r>
        <w:rPr>
          <w:rStyle w:val="default"/>
          <w:rFonts w:cs="FrankRuehl"/>
          <w:rtl/>
        </w:rPr>
        <w:tab/>
      </w:r>
      <w:r>
        <w:rPr>
          <w:rStyle w:val="default"/>
          <w:rFonts w:cs="FrankRuehl" w:hint="cs"/>
          <w:rtl/>
        </w:rPr>
        <w:t>א</w:t>
      </w:r>
    </w:p>
    <w:p w:rsidR="00541148" w:rsidRDefault="00541148"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27</w:t>
      </w:r>
      <w:r>
        <w:rPr>
          <w:rStyle w:val="default"/>
          <w:rFonts w:cs="FrankRuehl"/>
          <w:rtl/>
        </w:rPr>
        <w:tab/>
      </w:r>
      <w:r>
        <w:rPr>
          <w:rStyle w:val="default"/>
          <w:rFonts w:cs="FrankRuehl" w:hint="cs"/>
          <w:rtl/>
        </w:rPr>
        <w:t>א</w:t>
      </w:r>
    </w:p>
    <w:p w:rsidR="00541148" w:rsidRDefault="00541148"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29 </w:t>
      </w:r>
      <w:r>
        <w:rPr>
          <w:rStyle w:val="default"/>
          <w:rFonts w:cs="FrankRuehl"/>
          <w:rtl/>
        </w:rPr>
        <w:t>–</w:t>
      </w:r>
      <w:r>
        <w:rPr>
          <w:rStyle w:val="default"/>
          <w:rFonts w:cs="FrankRuehl" w:hint="cs"/>
          <w:rtl/>
        </w:rPr>
        <w:t xml:space="preserve"> למעט לעניין הפרת הוראות כל דין</w:t>
      </w:r>
      <w:r>
        <w:rPr>
          <w:rStyle w:val="default"/>
          <w:rFonts w:cs="FrankRuehl"/>
          <w:rtl/>
        </w:rPr>
        <w:tab/>
      </w:r>
      <w:r>
        <w:rPr>
          <w:rStyle w:val="default"/>
          <w:rFonts w:cs="FrankRuehl" w:hint="cs"/>
          <w:rtl/>
        </w:rPr>
        <w:t>א</w:t>
      </w:r>
    </w:p>
    <w:p w:rsidR="00541148" w:rsidRDefault="00541148"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40 </w:t>
      </w:r>
      <w:r>
        <w:rPr>
          <w:rStyle w:val="default"/>
          <w:rFonts w:cs="FrankRuehl"/>
          <w:rtl/>
        </w:rPr>
        <w:t>–</w:t>
      </w:r>
      <w:r>
        <w:rPr>
          <w:rStyle w:val="default"/>
          <w:rFonts w:cs="FrankRuehl" w:hint="cs"/>
          <w:rtl/>
        </w:rPr>
        <w:t xml:space="preserve"> למעט לעניין הפרת הוראות פקודת היערות</w:t>
      </w:r>
      <w:r>
        <w:rPr>
          <w:rStyle w:val="default"/>
          <w:rFonts w:cs="FrankRuehl"/>
          <w:rtl/>
        </w:rPr>
        <w:tab/>
      </w:r>
      <w:r>
        <w:rPr>
          <w:rStyle w:val="default"/>
          <w:rFonts w:cs="FrankRuehl" w:hint="cs"/>
          <w:rtl/>
        </w:rPr>
        <w:t>א</w:t>
      </w:r>
    </w:p>
    <w:p w:rsidR="00541148" w:rsidRDefault="00541148"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41(ג) </w:t>
      </w:r>
      <w:r>
        <w:rPr>
          <w:rStyle w:val="default"/>
          <w:rFonts w:cs="FrankRuehl"/>
          <w:rtl/>
        </w:rPr>
        <w:t>–</w:t>
      </w:r>
      <w:r>
        <w:rPr>
          <w:rStyle w:val="default"/>
          <w:rFonts w:cs="FrankRuehl" w:hint="cs"/>
          <w:rtl/>
        </w:rPr>
        <w:t xml:space="preserve"> ובלבד שהוצב במקום שילוט האוסר זאת</w:t>
      </w:r>
      <w:r>
        <w:rPr>
          <w:rStyle w:val="default"/>
          <w:rFonts w:cs="FrankRuehl"/>
          <w:rtl/>
        </w:rPr>
        <w:tab/>
      </w:r>
      <w:r>
        <w:rPr>
          <w:rStyle w:val="default"/>
          <w:rFonts w:cs="FrankRuehl" w:hint="cs"/>
          <w:rtl/>
        </w:rPr>
        <w:t>א</w:t>
      </w:r>
    </w:p>
    <w:p w:rsidR="00541148" w:rsidRDefault="00541148"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41(ד)</w:t>
      </w:r>
      <w:r>
        <w:rPr>
          <w:rStyle w:val="default"/>
          <w:rFonts w:cs="FrankRuehl"/>
          <w:rtl/>
        </w:rPr>
        <w:tab/>
      </w:r>
      <w:r>
        <w:rPr>
          <w:rStyle w:val="default"/>
          <w:rFonts w:cs="FrankRuehl" w:hint="cs"/>
          <w:rtl/>
        </w:rPr>
        <w:t>א</w:t>
      </w:r>
    </w:p>
    <w:p w:rsidR="00541148" w:rsidRDefault="00541148"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42</w:t>
      </w:r>
      <w:r>
        <w:rPr>
          <w:rStyle w:val="default"/>
          <w:rFonts w:cs="FrankRuehl"/>
          <w:rtl/>
        </w:rPr>
        <w:tab/>
      </w:r>
      <w:r>
        <w:rPr>
          <w:rStyle w:val="default"/>
          <w:rFonts w:cs="FrankRuehl" w:hint="cs"/>
          <w:rtl/>
        </w:rPr>
        <w:t>א</w:t>
      </w:r>
    </w:p>
    <w:p w:rsidR="00541148" w:rsidRDefault="00541148"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45 </w:t>
      </w:r>
      <w:r>
        <w:rPr>
          <w:rStyle w:val="default"/>
          <w:rFonts w:cs="FrankRuehl"/>
          <w:rtl/>
        </w:rPr>
        <w:t>–</w:t>
      </w:r>
      <w:r>
        <w:rPr>
          <w:rStyle w:val="default"/>
          <w:rFonts w:cs="FrankRuehl" w:hint="cs"/>
          <w:rtl/>
        </w:rPr>
        <w:t xml:space="preserve"> למעט לעניין הפרעה או הפרת סדר</w:t>
      </w:r>
      <w:r>
        <w:rPr>
          <w:rStyle w:val="default"/>
          <w:rFonts w:cs="FrankRuehl"/>
          <w:rtl/>
        </w:rPr>
        <w:tab/>
      </w:r>
      <w:r>
        <w:rPr>
          <w:rStyle w:val="default"/>
          <w:rFonts w:cs="FrankRuehl" w:hint="cs"/>
          <w:rtl/>
        </w:rPr>
        <w:t>א</w:t>
      </w:r>
    </w:p>
    <w:p w:rsidR="00541148" w:rsidRDefault="00A25842"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47(א) </w:t>
      </w:r>
      <w:r>
        <w:rPr>
          <w:rStyle w:val="default"/>
          <w:rFonts w:cs="FrankRuehl"/>
          <w:rtl/>
        </w:rPr>
        <w:t>–</w:t>
      </w:r>
      <w:r>
        <w:rPr>
          <w:rStyle w:val="default"/>
          <w:rFonts w:cs="FrankRuehl" w:hint="cs"/>
          <w:rtl/>
        </w:rPr>
        <w:t xml:space="preserve"> לעניין אירוע אשר קיומו מפריע או עלול להפריע באופן בלתי סביר לציבור לעשות שימוש בגן</w:t>
      </w:r>
      <w:r>
        <w:rPr>
          <w:rStyle w:val="default"/>
          <w:rFonts w:cs="FrankRuehl"/>
          <w:rtl/>
        </w:rPr>
        <w:tab/>
      </w:r>
      <w:r>
        <w:rPr>
          <w:rStyle w:val="default"/>
          <w:rFonts w:cs="FrankRuehl" w:hint="cs"/>
          <w:rtl/>
        </w:rPr>
        <w:t>א</w:t>
      </w:r>
    </w:p>
    <w:p w:rsidR="00A25842" w:rsidRDefault="00A25842"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50</w:t>
      </w:r>
      <w:r>
        <w:rPr>
          <w:rStyle w:val="default"/>
          <w:rFonts w:cs="FrankRuehl"/>
          <w:rtl/>
        </w:rPr>
        <w:tab/>
      </w:r>
      <w:r>
        <w:rPr>
          <w:rStyle w:val="default"/>
          <w:rFonts w:cs="FrankRuehl" w:hint="cs"/>
          <w:rtl/>
        </w:rPr>
        <w:t>א</w:t>
      </w:r>
    </w:p>
    <w:p w:rsidR="00A25842" w:rsidRDefault="00A25842"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52(א) </w:t>
      </w:r>
      <w:r>
        <w:rPr>
          <w:rStyle w:val="default"/>
          <w:rFonts w:cs="FrankRuehl"/>
          <w:rtl/>
        </w:rPr>
        <w:t>–</w:t>
      </w:r>
      <w:r>
        <w:rPr>
          <w:rStyle w:val="default"/>
          <w:rFonts w:cs="FrankRuehl" w:hint="cs"/>
          <w:rtl/>
        </w:rPr>
        <w:t xml:space="preserve"> למעט שטח פרטי</w:t>
      </w:r>
      <w:r>
        <w:rPr>
          <w:rStyle w:val="default"/>
          <w:rFonts w:cs="FrankRuehl"/>
          <w:rtl/>
        </w:rPr>
        <w:tab/>
      </w:r>
      <w:r>
        <w:rPr>
          <w:rStyle w:val="default"/>
          <w:rFonts w:cs="FrankRuehl" w:hint="cs"/>
          <w:rtl/>
        </w:rPr>
        <w:t>א</w:t>
      </w:r>
    </w:p>
    <w:p w:rsidR="00A25842" w:rsidRDefault="00A25842"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54 </w:t>
      </w:r>
      <w:r>
        <w:rPr>
          <w:rStyle w:val="default"/>
          <w:rFonts w:cs="FrankRuehl"/>
          <w:rtl/>
        </w:rPr>
        <w:t>–</w:t>
      </w:r>
      <w:r>
        <w:rPr>
          <w:rStyle w:val="default"/>
          <w:rFonts w:cs="FrankRuehl" w:hint="cs"/>
          <w:rtl/>
        </w:rPr>
        <w:t xml:space="preserve"> למעט לעניין שוכר או מחזיק בנכס שאינו הבעלים</w:t>
      </w:r>
      <w:r>
        <w:rPr>
          <w:rStyle w:val="default"/>
          <w:rFonts w:cs="FrankRuehl"/>
          <w:rtl/>
        </w:rPr>
        <w:tab/>
      </w:r>
      <w:r>
        <w:rPr>
          <w:rStyle w:val="default"/>
          <w:rFonts w:cs="FrankRuehl" w:hint="cs"/>
          <w:rtl/>
        </w:rPr>
        <w:t>א</w:t>
      </w:r>
    </w:p>
    <w:p w:rsidR="00A25842" w:rsidRDefault="00A25842"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55(א) </w:t>
      </w:r>
      <w:r>
        <w:rPr>
          <w:rStyle w:val="default"/>
          <w:rFonts w:cs="FrankRuehl"/>
          <w:rtl/>
        </w:rPr>
        <w:t>–</w:t>
      </w:r>
      <w:r>
        <w:rPr>
          <w:rStyle w:val="default"/>
          <w:rFonts w:cs="FrankRuehl" w:hint="cs"/>
          <w:rtl/>
        </w:rPr>
        <w:t xml:space="preserve"> לעניין "מחזיק" </w:t>
      </w:r>
      <w:r>
        <w:rPr>
          <w:rStyle w:val="default"/>
          <w:rFonts w:cs="FrankRuehl"/>
          <w:rtl/>
        </w:rPr>
        <w:t>–</w:t>
      </w:r>
      <w:r>
        <w:rPr>
          <w:rStyle w:val="default"/>
          <w:rFonts w:cs="FrankRuehl" w:hint="cs"/>
          <w:rtl/>
        </w:rPr>
        <w:t xml:space="preserve"> ככל שהדבר בשליטתו ובאחריותו</w:t>
      </w:r>
      <w:r>
        <w:rPr>
          <w:rStyle w:val="default"/>
          <w:rFonts w:cs="FrankRuehl"/>
          <w:rtl/>
        </w:rPr>
        <w:tab/>
      </w:r>
      <w:r>
        <w:rPr>
          <w:rStyle w:val="default"/>
          <w:rFonts w:cs="FrankRuehl" w:hint="cs"/>
          <w:rtl/>
        </w:rPr>
        <w:t>א</w:t>
      </w:r>
    </w:p>
    <w:p w:rsidR="00A25842" w:rsidRDefault="00A25842"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55(ג) </w:t>
      </w:r>
      <w:r>
        <w:rPr>
          <w:rStyle w:val="default"/>
          <w:rFonts w:cs="FrankRuehl"/>
          <w:rtl/>
        </w:rPr>
        <w:t>–</w:t>
      </w:r>
      <w:r>
        <w:rPr>
          <w:rStyle w:val="default"/>
          <w:rFonts w:cs="FrankRuehl" w:hint="cs"/>
          <w:rtl/>
        </w:rPr>
        <w:t xml:space="preserve"> לעניין "מחזיק" </w:t>
      </w:r>
      <w:r>
        <w:rPr>
          <w:rStyle w:val="default"/>
          <w:rFonts w:cs="FrankRuehl"/>
          <w:rtl/>
        </w:rPr>
        <w:t>–</w:t>
      </w:r>
      <w:r>
        <w:rPr>
          <w:rStyle w:val="default"/>
          <w:rFonts w:cs="FrankRuehl" w:hint="cs"/>
          <w:rtl/>
        </w:rPr>
        <w:t xml:space="preserve"> ככל שהדבר בשליטתו ולמעט לעניין הפרת הוראות כל דין</w:t>
      </w:r>
      <w:r>
        <w:rPr>
          <w:rStyle w:val="default"/>
          <w:rFonts w:cs="FrankRuehl"/>
          <w:rtl/>
        </w:rPr>
        <w:tab/>
      </w:r>
      <w:r>
        <w:rPr>
          <w:rStyle w:val="default"/>
          <w:rFonts w:cs="FrankRuehl" w:hint="cs"/>
          <w:rtl/>
        </w:rPr>
        <w:t>א</w:t>
      </w:r>
    </w:p>
    <w:p w:rsidR="00A25842" w:rsidRDefault="00A25842"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60(א)</w:t>
      </w:r>
      <w:r>
        <w:rPr>
          <w:rStyle w:val="default"/>
          <w:rFonts w:cs="FrankRuehl"/>
          <w:rtl/>
        </w:rPr>
        <w:tab/>
      </w:r>
      <w:r>
        <w:rPr>
          <w:rStyle w:val="default"/>
          <w:rFonts w:cs="FrankRuehl" w:hint="cs"/>
          <w:rtl/>
        </w:rPr>
        <w:t>א</w:t>
      </w:r>
    </w:p>
    <w:p w:rsidR="00A25842" w:rsidRDefault="00A25842"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62(א) </w:t>
      </w:r>
      <w:r>
        <w:rPr>
          <w:rStyle w:val="default"/>
          <w:rFonts w:cs="FrankRuehl"/>
          <w:rtl/>
        </w:rPr>
        <w:t>–</w:t>
      </w:r>
      <w:r>
        <w:rPr>
          <w:rStyle w:val="default"/>
          <w:rFonts w:cs="FrankRuehl" w:hint="cs"/>
          <w:rtl/>
        </w:rPr>
        <w:t xml:space="preserve"> ולמעט כלב לעניין גרימת סכנה לאדם</w:t>
      </w:r>
      <w:r>
        <w:rPr>
          <w:rStyle w:val="default"/>
          <w:rFonts w:cs="FrankRuehl"/>
          <w:rtl/>
        </w:rPr>
        <w:tab/>
      </w:r>
      <w:r>
        <w:rPr>
          <w:rStyle w:val="default"/>
          <w:rFonts w:cs="FrankRuehl" w:hint="cs"/>
          <w:rtl/>
        </w:rPr>
        <w:t>א</w:t>
      </w:r>
    </w:p>
    <w:p w:rsidR="00A25842" w:rsidRDefault="00A25842"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62(ב)</w:t>
      </w:r>
      <w:r>
        <w:rPr>
          <w:rStyle w:val="default"/>
          <w:rFonts w:cs="FrankRuehl"/>
          <w:rtl/>
        </w:rPr>
        <w:tab/>
      </w:r>
      <w:r>
        <w:rPr>
          <w:rStyle w:val="default"/>
          <w:rFonts w:cs="FrankRuehl" w:hint="cs"/>
          <w:rtl/>
        </w:rPr>
        <w:t>א</w:t>
      </w:r>
    </w:p>
    <w:p w:rsidR="00A25842" w:rsidRDefault="00A25842"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63(א) </w:t>
      </w:r>
      <w:r>
        <w:rPr>
          <w:rStyle w:val="default"/>
          <w:rFonts w:cs="FrankRuehl"/>
          <w:rtl/>
        </w:rPr>
        <w:t>–</w:t>
      </w:r>
      <w:r>
        <w:rPr>
          <w:rStyle w:val="default"/>
          <w:rFonts w:cs="FrankRuehl" w:hint="cs"/>
          <w:rtl/>
        </w:rPr>
        <w:t xml:space="preserve"> למעט לעניין כלב, (ב)</w:t>
      </w:r>
      <w:r>
        <w:rPr>
          <w:rStyle w:val="default"/>
          <w:rFonts w:cs="FrankRuehl"/>
          <w:rtl/>
        </w:rPr>
        <w:tab/>
      </w:r>
      <w:r>
        <w:rPr>
          <w:rStyle w:val="default"/>
          <w:rFonts w:cs="FrankRuehl" w:hint="cs"/>
          <w:rtl/>
        </w:rPr>
        <w:t>א</w:t>
      </w:r>
    </w:p>
    <w:p w:rsidR="00A25842" w:rsidRDefault="00A25842"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2(א) </w:t>
      </w:r>
      <w:r>
        <w:rPr>
          <w:rStyle w:val="default"/>
          <w:rFonts w:cs="FrankRuehl"/>
          <w:rtl/>
        </w:rPr>
        <w:t>–</w:t>
      </w:r>
      <w:r>
        <w:rPr>
          <w:rStyle w:val="default"/>
          <w:rFonts w:cs="FrankRuehl" w:hint="cs"/>
          <w:rtl/>
        </w:rPr>
        <w:t xml:space="preserve"> לעניין פסקאות (6), (7), (12), (14), (18) בהגדרת "מפגע"</w:t>
      </w:r>
      <w:r>
        <w:rPr>
          <w:rStyle w:val="default"/>
          <w:rFonts w:cs="FrankRuehl"/>
          <w:rtl/>
        </w:rPr>
        <w:tab/>
      </w:r>
      <w:r>
        <w:rPr>
          <w:rStyle w:val="default"/>
          <w:rFonts w:cs="FrankRuehl" w:hint="cs"/>
          <w:rtl/>
        </w:rPr>
        <w:t>ב</w:t>
      </w:r>
    </w:p>
    <w:p w:rsidR="00A25842" w:rsidRDefault="00A25842"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7(ב) </w:t>
      </w:r>
      <w:r>
        <w:rPr>
          <w:rStyle w:val="default"/>
          <w:rFonts w:cs="FrankRuehl"/>
          <w:rtl/>
        </w:rPr>
        <w:t>–</w:t>
      </w:r>
      <w:r>
        <w:rPr>
          <w:rStyle w:val="default"/>
          <w:rFonts w:cs="FrankRuehl" w:hint="cs"/>
          <w:rtl/>
        </w:rPr>
        <w:t xml:space="preserve"> למעט לעניין כלי אצירה לפסולת בניין</w:t>
      </w:r>
      <w:r>
        <w:rPr>
          <w:rStyle w:val="default"/>
          <w:rFonts w:cs="FrankRuehl"/>
          <w:rtl/>
        </w:rPr>
        <w:tab/>
      </w:r>
      <w:r>
        <w:rPr>
          <w:rStyle w:val="default"/>
          <w:rFonts w:cs="FrankRuehl" w:hint="cs"/>
          <w:rtl/>
        </w:rPr>
        <w:t>ב</w:t>
      </w:r>
    </w:p>
    <w:p w:rsidR="00A25842" w:rsidRDefault="00A25842"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11(ב) </w:t>
      </w:r>
      <w:r>
        <w:rPr>
          <w:rStyle w:val="default"/>
          <w:rFonts w:cs="FrankRuehl"/>
          <w:rtl/>
        </w:rPr>
        <w:t>–</w:t>
      </w:r>
      <w:r>
        <w:rPr>
          <w:rStyle w:val="default"/>
          <w:rFonts w:cs="FrankRuehl" w:hint="cs"/>
          <w:rtl/>
        </w:rPr>
        <w:t xml:space="preserve"> למעט עיוור</w:t>
      </w:r>
      <w:r>
        <w:rPr>
          <w:rStyle w:val="default"/>
          <w:rFonts w:cs="FrankRuehl"/>
          <w:rtl/>
        </w:rPr>
        <w:tab/>
      </w:r>
      <w:r>
        <w:rPr>
          <w:rStyle w:val="default"/>
          <w:rFonts w:cs="FrankRuehl" w:hint="cs"/>
          <w:rtl/>
        </w:rPr>
        <w:t>ב</w:t>
      </w:r>
    </w:p>
    <w:p w:rsidR="00A25842" w:rsidRDefault="00A25842"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17(ג) </w:t>
      </w:r>
      <w:r>
        <w:rPr>
          <w:rStyle w:val="default"/>
          <w:rFonts w:cs="FrankRuehl"/>
          <w:rtl/>
        </w:rPr>
        <w:t>–</w:t>
      </w:r>
      <w:r>
        <w:rPr>
          <w:rStyle w:val="default"/>
          <w:rFonts w:cs="FrankRuehl" w:hint="cs"/>
          <w:rtl/>
        </w:rPr>
        <w:t xml:space="preserve"> ובלבד שהוצגה על גבי כלי האצירה או בסמוך לו הודעה על סוג הפסולת שנקבע לאותו כלי</w:t>
      </w:r>
      <w:r>
        <w:rPr>
          <w:rStyle w:val="default"/>
          <w:rFonts w:cs="FrankRuehl"/>
          <w:rtl/>
        </w:rPr>
        <w:tab/>
      </w:r>
      <w:r>
        <w:rPr>
          <w:rStyle w:val="default"/>
          <w:rFonts w:cs="FrankRuehl" w:hint="cs"/>
          <w:rtl/>
        </w:rPr>
        <w:t>ב</w:t>
      </w:r>
    </w:p>
    <w:p w:rsidR="00A25842" w:rsidRDefault="00A25842"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19</w:t>
      </w:r>
      <w:r>
        <w:rPr>
          <w:rStyle w:val="default"/>
          <w:rFonts w:cs="FrankRuehl"/>
          <w:rtl/>
        </w:rPr>
        <w:tab/>
      </w:r>
      <w:r>
        <w:rPr>
          <w:rStyle w:val="default"/>
          <w:rFonts w:cs="FrankRuehl" w:hint="cs"/>
          <w:rtl/>
        </w:rPr>
        <w:t>ב</w:t>
      </w:r>
    </w:p>
    <w:p w:rsidR="00A25842" w:rsidRDefault="00A25842"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32(ב), (ג)</w:t>
      </w:r>
      <w:r>
        <w:rPr>
          <w:rStyle w:val="default"/>
          <w:rFonts w:cs="FrankRuehl"/>
          <w:rtl/>
        </w:rPr>
        <w:tab/>
      </w:r>
      <w:r>
        <w:rPr>
          <w:rStyle w:val="default"/>
          <w:rFonts w:cs="FrankRuehl" w:hint="cs"/>
          <w:rtl/>
        </w:rPr>
        <w:t>ב</w:t>
      </w:r>
    </w:p>
    <w:p w:rsidR="00A25842" w:rsidRDefault="00A25842"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34(א)</w:t>
      </w:r>
      <w:r>
        <w:rPr>
          <w:rStyle w:val="default"/>
          <w:rFonts w:cs="FrankRuehl"/>
          <w:rtl/>
        </w:rPr>
        <w:tab/>
      </w:r>
      <w:r>
        <w:rPr>
          <w:rStyle w:val="default"/>
          <w:rFonts w:cs="FrankRuehl" w:hint="cs"/>
          <w:rtl/>
        </w:rPr>
        <w:t>ב</w:t>
      </w:r>
    </w:p>
    <w:p w:rsidR="00A25842" w:rsidRDefault="00A25842"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35(א) </w:t>
      </w:r>
      <w:r>
        <w:rPr>
          <w:rStyle w:val="default"/>
          <w:rFonts w:cs="FrankRuehl"/>
          <w:rtl/>
        </w:rPr>
        <w:t>–</w:t>
      </w:r>
      <w:r>
        <w:rPr>
          <w:rStyle w:val="default"/>
          <w:rFonts w:cs="FrankRuehl" w:hint="cs"/>
          <w:rtl/>
        </w:rPr>
        <w:t xml:space="preserve"> לעניין "מחזיק" </w:t>
      </w:r>
      <w:r>
        <w:rPr>
          <w:rStyle w:val="default"/>
          <w:rFonts w:cs="FrankRuehl"/>
          <w:rtl/>
        </w:rPr>
        <w:t>–</w:t>
      </w:r>
      <w:r>
        <w:rPr>
          <w:rStyle w:val="default"/>
          <w:rFonts w:cs="FrankRuehl" w:hint="cs"/>
          <w:rtl/>
        </w:rPr>
        <w:t xml:space="preserve"> ככל שהדבר בשליטתו ובאחריותו</w:t>
      </w:r>
      <w:r>
        <w:rPr>
          <w:rStyle w:val="default"/>
          <w:rFonts w:cs="FrankRuehl"/>
          <w:rtl/>
        </w:rPr>
        <w:tab/>
      </w:r>
      <w:r>
        <w:rPr>
          <w:rStyle w:val="default"/>
          <w:rFonts w:cs="FrankRuehl" w:hint="cs"/>
          <w:rtl/>
        </w:rPr>
        <w:t>ב</w:t>
      </w:r>
    </w:p>
    <w:p w:rsidR="00A25842" w:rsidRDefault="00A25842"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41(א) </w:t>
      </w:r>
      <w:r>
        <w:rPr>
          <w:rStyle w:val="default"/>
          <w:rFonts w:cs="FrankRuehl"/>
          <w:rtl/>
        </w:rPr>
        <w:t>–</w:t>
      </w:r>
      <w:r>
        <w:rPr>
          <w:rStyle w:val="default"/>
          <w:rFonts w:cs="FrankRuehl" w:hint="cs"/>
          <w:rtl/>
        </w:rPr>
        <w:t xml:space="preserve"> לעניין דריכה </w:t>
      </w:r>
      <w:r>
        <w:rPr>
          <w:rStyle w:val="default"/>
          <w:rFonts w:cs="FrankRuehl"/>
          <w:rtl/>
        </w:rPr>
        <w:t>–</w:t>
      </w:r>
      <w:r>
        <w:rPr>
          <w:rStyle w:val="default"/>
          <w:rFonts w:cs="FrankRuehl" w:hint="cs"/>
          <w:rtl/>
        </w:rPr>
        <w:t xml:space="preserve"> למעט דשא ולמעט הרשאה לאחר</w:t>
      </w:r>
      <w:r>
        <w:rPr>
          <w:rStyle w:val="default"/>
          <w:rFonts w:cs="FrankRuehl"/>
          <w:rtl/>
        </w:rPr>
        <w:tab/>
      </w:r>
      <w:r>
        <w:rPr>
          <w:rStyle w:val="default"/>
          <w:rFonts w:cs="FrankRuehl" w:hint="cs"/>
          <w:rtl/>
        </w:rPr>
        <w:t>ב</w:t>
      </w:r>
    </w:p>
    <w:p w:rsidR="00A25842" w:rsidRDefault="00A25842"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43</w:t>
      </w:r>
      <w:r>
        <w:rPr>
          <w:rStyle w:val="default"/>
          <w:rFonts w:cs="FrankRuehl"/>
          <w:rtl/>
        </w:rPr>
        <w:tab/>
      </w:r>
      <w:r>
        <w:rPr>
          <w:rStyle w:val="default"/>
          <w:rFonts w:cs="FrankRuehl" w:hint="cs"/>
          <w:rtl/>
        </w:rPr>
        <w:t>ב</w:t>
      </w:r>
    </w:p>
    <w:p w:rsidR="00A25842" w:rsidRDefault="00A25842"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46(א)</w:t>
      </w:r>
      <w:r>
        <w:rPr>
          <w:rStyle w:val="default"/>
          <w:rFonts w:cs="FrankRuehl"/>
          <w:rtl/>
        </w:rPr>
        <w:tab/>
      </w:r>
      <w:r>
        <w:rPr>
          <w:rStyle w:val="default"/>
          <w:rFonts w:cs="FrankRuehl" w:hint="cs"/>
          <w:rtl/>
        </w:rPr>
        <w:t>ב</w:t>
      </w:r>
    </w:p>
    <w:p w:rsidR="00A25842" w:rsidRDefault="00A25842"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46(ג)</w:t>
      </w:r>
      <w:r>
        <w:rPr>
          <w:rStyle w:val="default"/>
          <w:rFonts w:cs="FrankRuehl"/>
          <w:rtl/>
        </w:rPr>
        <w:tab/>
      </w:r>
      <w:r>
        <w:rPr>
          <w:rStyle w:val="default"/>
          <w:rFonts w:cs="FrankRuehl" w:hint="cs"/>
          <w:rtl/>
        </w:rPr>
        <w:t>ב</w:t>
      </w:r>
    </w:p>
    <w:p w:rsidR="00A25842" w:rsidRDefault="00A25842"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48 </w:t>
      </w:r>
      <w:r>
        <w:rPr>
          <w:rStyle w:val="default"/>
          <w:rFonts w:cs="FrankRuehl"/>
          <w:rtl/>
        </w:rPr>
        <w:t>–</w:t>
      </w:r>
      <w:r>
        <w:rPr>
          <w:rStyle w:val="default"/>
          <w:rFonts w:cs="FrankRuehl" w:hint="cs"/>
          <w:rtl/>
        </w:rPr>
        <w:t xml:space="preserve"> ובלבד שהוצג במקום שלט האוסר על כך</w:t>
      </w:r>
      <w:r>
        <w:rPr>
          <w:rStyle w:val="default"/>
          <w:rFonts w:cs="FrankRuehl"/>
          <w:rtl/>
        </w:rPr>
        <w:tab/>
      </w:r>
      <w:r>
        <w:rPr>
          <w:rStyle w:val="default"/>
          <w:rFonts w:cs="FrankRuehl" w:hint="cs"/>
          <w:rtl/>
        </w:rPr>
        <w:t>ב</w:t>
      </w:r>
    </w:p>
    <w:p w:rsidR="00A25842" w:rsidRDefault="00A25842"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49(א), (ב), (ג) </w:t>
      </w:r>
      <w:r>
        <w:rPr>
          <w:rStyle w:val="default"/>
          <w:rFonts w:cs="FrankRuehl"/>
          <w:rtl/>
        </w:rPr>
        <w:t>–</w:t>
      </w:r>
      <w:r>
        <w:rPr>
          <w:rStyle w:val="default"/>
          <w:rFonts w:cs="FrankRuehl" w:hint="cs"/>
          <w:rtl/>
        </w:rPr>
        <w:t xml:space="preserve"> באופן היוצר סכנה למעבר של העוברים והשבים, (ד)</w:t>
      </w:r>
      <w:r>
        <w:rPr>
          <w:rStyle w:val="default"/>
          <w:rFonts w:cs="FrankRuehl"/>
          <w:rtl/>
        </w:rPr>
        <w:tab/>
      </w:r>
      <w:r>
        <w:rPr>
          <w:rStyle w:val="default"/>
          <w:rFonts w:cs="FrankRuehl" w:hint="cs"/>
          <w:rtl/>
        </w:rPr>
        <w:t>ב</w:t>
      </w:r>
    </w:p>
    <w:p w:rsidR="00A25842" w:rsidRDefault="00A25842"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55(ב)</w:t>
      </w:r>
      <w:r>
        <w:rPr>
          <w:rStyle w:val="default"/>
          <w:rFonts w:cs="FrankRuehl"/>
          <w:rtl/>
        </w:rPr>
        <w:tab/>
      </w:r>
      <w:r>
        <w:rPr>
          <w:rStyle w:val="default"/>
          <w:rFonts w:cs="FrankRuehl" w:hint="cs"/>
          <w:rtl/>
        </w:rPr>
        <w:t>ב</w:t>
      </w:r>
    </w:p>
    <w:p w:rsidR="00A25842" w:rsidRDefault="00A25842"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62(ג)</w:t>
      </w:r>
      <w:r>
        <w:rPr>
          <w:rStyle w:val="default"/>
          <w:rFonts w:cs="FrankRuehl"/>
          <w:rtl/>
        </w:rPr>
        <w:tab/>
      </w:r>
      <w:r>
        <w:rPr>
          <w:rStyle w:val="default"/>
          <w:rFonts w:cs="FrankRuehl" w:hint="cs"/>
          <w:rtl/>
        </w:rPr>
        <w:t>ב</w:t>
      </w:r>
    </w:p>
    <w:p w:rsidR="00A25842" w:rsidRDefault="00AA64AD"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2(א) </w:t>
      </w:r>
      <w:r>
        <w:rPr>
          <w:rStyle w:val="default"/>
          <w:rFonts w:cs="FrankRuehl"/>
          <w:rtl/>
        </w:rPr>
        <w:t>–</w:t>
      </w:r>
      <w:r>
        <w:rPr>
          <w:rStyle w:val="default"/>
          <w:rFonts w:cs="FrankRuehl" w:hint="cs"/>
          <w:rtl/>
        </w:rPr>
        <w:t xml:space="preserve"> לעניין פסקאות (1), (4), (5), (8), בהגדרת "מפגע"</w:t>
      </w:r>
      <w:r>
        <w:rPr>
          <w:rStyle w:val="default"/>
          <w:rFonts w:cs="FrankRuehl"/>
          <w:rtl/>
        </w:rPr>
        <w:tab/>
      </w:r>
      <w:r>
        <w:rPr>
          <w:rStyle w:val="default"/>
          <w:rFonts w:cs="FrankRuehl" w:hint="cs"/>
          <w:rtl/>
        </w:rPr>
        <w:t>ג</w:t>
      </w:r>
    </w:p>
    <w:p w:rsidR="00AA64AD" w:rsidRDefault="00AA64AD"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ג</w:t>
      </w:r>
    </w:p>
    <w:p w:rsidR="00AA64AD" w:rsidRDefault="00AA64AD"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38</w:t>
      </w:r>
      <w:r>
        <w:rPr>
          <w:rStyle w:val="default"/>
          <w:rFonts w:cs="FrankRuehl"/>
          <w:rtl/>
        </w:rPr>
        <w:tab/>
      </w:r>
      <w:r>
        <w:rPr>
          <w:rStyle w:val="default"/>
          <w:rFonts w:cs="FrankRuehl" w:hint="cs"/>
          <w:rtl/>
        </w:rPr>
        <w:t>ג</w:t>
      </w:r>
    </w:p>
    <w:p w:rsidR="00AA64AD" w:rsidRDefault="00AA64AD"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52(ב) </w:t>
      </w:r>
      <w:r>
        <w:rPr>
          <w:rStyle w:val="default"/>
          <w:rFonts w:cs="FrankRuehl"/>
          <w:rtl/>
        </w:rPr>
        <w:t>–</w:t>
      </w:r>
      <w:r>
        <w:rPr>
          <w:rStyle w:val="default"/>
          <w:rFonts w:cs="FrankRuehl" w:hint="cs"/>
          <w:rtl/>
        </w:rPr>
        <w:t xml:space="preserve"> לעניין פסולת </w:t>
      </w:r>
      <w:r>
        <w:rPr>
          <w:rStyle w:val="default"/>
          <w:rFonts w:cs="FrankRuehl"/>
          <w:rtl/>
        </w:rPr>
        <w:t>–</w:t>
      </w:r>
      <w:r>
        <w:rPr>
          <w:rStyle w:val="default"/>
          <w:rFonts w:cs="FrankRuehl" w:hint="cs"/>
          <w:rtl/>
        </w:rPr>
        <w:t xml:space="preserve"> פסולת בניין</w:t>
      </w:r>
      <w:r>
        <w:rPr>
          <w:rStyle w:val="default"/>
          <w:rFonts w:cs="FrankRuehl"/>
          <w:rtl/>
        </w:rPr>
        <w:tab/>
      </w:r>
      <w:r>
        <w:rPr>
          <w:rStyle w:val="default"/>
          <w:rFonts w:cs="FrankRuehl" w:hint="cs"/>
          <w:rtl/>
        </w:rPr>
        <w:t>ג</w:t>
      </w:r>
    </w:p>
    <w:p w:rsidR="00AA64AD" w:rsidRDefault="00AA64AD"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10 </w:t>
      </w:r>
      <w:r>
        <w:rPr>
          <w:rStyle w:val="default"/>
          <w:rFonts w:cs="FrankRuehl"/>
          <w:rtl/>
        </w:rPr>
        <w:t>–</w:t>
      </w:r>
      <w:r>
        <w:rPr>
          <w:rStyle w:val="default"/>
          <w:rFonts w:cs="FrankRuehl" w:hint="cs"/>
          <w:rtl/>
        </w:rPr>
        <w:t xml:space="preserve"> באופן היוצר סכנה למעבר של העוברים והשבים</w:t>
      </w:r>
      <w:r>
        <w:rPr>
          <w:rStyle w:val="default"/>
          <w:rFonts w:cs="FrankRuehl"/>
          <w:rtl/>
        </w:rPr>
        <w:tab/>
      </w:r>
      <w:r>
        <w:rPr>
          <w:rStyle w:val="default"/>
          <w:rFonts w:cs="FrankRuehl" w:hint="cs"/>
          <w:rtl/>
        </w:rPr>
        <w:t>ה</w:t>
      </w:r>
    </w:p>
    <w:p w:rsidR="00AA64AD" w:rsidRDefault="00AA64AD"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17(ו) </w:t>
      </w:r>
      <w:r>
        <w:rPr>
          <w:rStyle w:val="default"/>
          <w:rFonts w:cs="FrankRuehl"/>
          <w:rtl/>
        </w:rPr>
        <w:t>–</w:t>
      </w:r>
      <w:r>
        <w:rPr>
          <w:rStyle w:val="default"/>
          <w:rFonts w:cs="FrankRuehl" w:hint="cs"/>
          <w:rtl/>
        </w:rPr>
        <w:t xml:space="preserve"> למעט תיקונו וצביעתו ולעניין "מחזיק" </w:t>
      </w:r>
      <w:r>
        <w:rPr>
          <w:rStyle w:val="default"/>
          <w:rFonts w:cs="FrankRuehl"/>
          <w:rtl/>
        </w:rPr>
        <w:t>–</w:t>
      </w:r>
      <w:r>
        <w:rPr>
          <w:rStyle w:val="default"/>
          <w:rFonts w:cs="FrankRuehl" w:hint="cs"/>
          <w:rtl/>
        </w:rPr>
        <w:t xml:space="preserve"> ככל שהדבר בשליטתו ובאחריותו</w:t>
      </w:r>
      <w:r>
        <w:rPr>
          <w:rStyle w:val="default"/>
          <w:rFonts w:cs="FrankRuehl"/>
          <w:rtl/>
        </w:rPr>
        <w:tab/>
      </w:r>
      <w:r>
        <w:rPr>
          <w:rStyle w:val="default"/>
          <w:rFonts w:cs="FrankRuehl" w:hint="cs"/>
          <w:rtl/>
        </w:rPr>
        <w:t>ה</w:t>
      </w:r>
    </w:p>
    <w:p w:rsidR="00AA64AD" w:rsidRDefault="00AA64AD"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18(ב)</w:t>
      </w:r>
      <w:r>
        <w:rPr>
          <w:rStyle w:val="default"/>
          <w:rFonts w:cs="FrankRuehl"/>
          <w:rtl/>
        </w:rPr>
        <w:tab/>
      </w:r>
      <w:r>
        <w:rPr>
          <w:rStyle w:val="default"/>
          <w:rFonts w:cs="FrankRuehl" w:hint="cs"/>
          <w:rtl/>
        </w:rPr>
        <w:t>ה</w:t>
      </w:r>
    </w:p>
    <w:p w:rsidR="00AA64AD" w:rsidRDefault="00AA64AD"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39</w:t>
      </w:r>
      <w:r>
        <w:rPr>
          <w:rStyle w:val="default"/>
          <w:rFonts w:cs="FrankRuehl"/>
          <w:rtl/>
        </w:rPr>
        <w:tab/>
      </w:r>
      <w:r>
        <w:rPr>
          <w:rStyle w:val="default"/>
          <w:rFonts w:cs="FrankRuehl" w:hint="cs"/>
          <w:rtl/>
        </w:rPr>
        <w:t>ה</w:t>
      </w:r>
    </w:p>
    <w:p w:rsidR="00AA64AD" w:rsidRDefault="00AA64AD" w:rsidP="006E27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44 </w:t>
      </w:r>
      <w:r>
        <w:rPr>
          <w:rStyle w:val="default"/>
          <w:rFonts w:cs="FrankRuehl"/>
          <w:rtl/>
        </w:rPr>
        <w:t>–</w:t>
      </w:r>
      <w:r>
        <w:rPr>
          <w:rStyle w:val="default"/>
          <w:rFonts w:cs="FrankRuehl" w:hint="cs"/>
          <w:rtl/>
        </w:rPr>
        <w:t xml:space="preserve"> ובלבד שההודעה המוצגת בגן תכלול מידע לעניין סוגי המשחקים ומקומות המשחק האסורים בגן, לפי העניין</w:t>
      </w:r>
    </w:p>
    <w:p w:rsidR="00A71EE3" w:rsidRDefault="00A71EE3">
      <w:pPr>
        <w:pStyle w:val="P00"/>
        <w:spacing w:before="72"/>
        <w:ind w:left="0" w:right="1134"/>
        <w:rPr>
          <w:rStyle w:val="default"/>
          <w:rFonts w:cs="FrankRuehl"/>
          <w:rtl/>
        </w:rPr>
      </w:pPr>
    </w:p>
    <w:p w:rsidR="00A71EE3" w:rsidRDefault="00AA64AD" w:rsidP="00A71EE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23</w:t>
      </w:r>
      <w:r w:rsidR="00A71EE3">
        <w:rPr>
          <w:rStyle w:val="default"/>
          <w:rFonts w:cs="FrankRuehl" w:hint="cs"/>
          <w:rtl/>
        </w:rPr>
        <w:t>.</w:t>
      </w:r>
      <w:r w:rsidR="00A71EE3">
        <w:rPr>
          <w:rStyle w:val="default"/>
          <w:rFonts w:cs="FrankRuehl" w:hint="cs"/>
          <w:rtl/>
        </w:rPr>
        <w:tab/>
        <w:t xml:space="preserve">חוק עזר </w:t>
      </w:r>
      <w:r>
        <w:rPr>
          <w:rStyle w:val="default"/>
          <w:rFonts w:cs="FrankRuehl" w:hint="cs"/>
          <w:rtl/>
        </w:rPr>
        <w:t>לירוחם (שמירת הסדר</w:t>
      </w:r>
      <w:r w:rsidR="00A71EE3">
        <w:rPr>
          <w:rStyle w:val="default"/>
          <w:rFonts w:cs="FrankRuehl" w:hint="cs"/>
          <w:rtl/>
        </w:rPr>
        <w:t xml:space="preserve">), </w:t>
      </w:r>
      <w:r w:rsidR="00A71EE3">
        <w:rPr>
          <w:rStyle w:val="default"/>
          <w:rFonts w:cs="FrankRuehl" w:hint="cs"/>
          <w:rtl/>
        </w:rPr>
        <w:tab/>
      </w:r>
      <w:r>
        <w:rPr>
          <w:rStyle w:val="default"/>
          <w:rFonts w:cs="FrankRuehl" w:hint="cs"/>
          <w:rtl/>
        </w:rPr>
        <w:t>2(א)</w:t>
      </w:r>
      <w:r>
        <w:rPr>
          <w:rStyle w:val="default"/>
          <w:rFonts w:cs="FrankRuehl"/>
          <w:rtl/>
        </w:rPr>
        <w:tab/>
      </w:r>
      <w:r>
        <w:rPr>
          <w:rStyle w:val="default"/>
          <w:rFonts w:cs="FrankRuehl" w:hint="cs"/>
          <w:rtl/>
        </w:rPr>
        <w:t>א</w:t>
      </w:r>
    </w:p>
    <w:p w:rsidR="00A71EE3" w:rsidRDefault="00AA64AD" w:rsidP="00A71EE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rtl/>
        </w:rPr>
      </w:pPr>
      <w:r>
        <w:rPr>
          <w:rStyle w:val="default"/>
          <w:rFonts w:cs="FrankRuehl" w:hint="cs"/>
          <w:rtl/>
        </w:rPr>
        <w:t>התשע"ו-2016</w:t>
      </w:r>
      <w:r w:rsidR="00A71EE3">
        <w:rPr>
          <w:rStyle w:val="default"/>
          <w:rFonts w:cs="FrankRuehl" w:hint="cs"/>
          <w:rtl/>
        </w:rPr>
        <w:tab/>
      </w:r>
      <w:r>
        <w:rPr>
          <w:rStyle w:val="default"/>
          <w:rFonts w:cs="FrankRuehl" w:hint="cs"/>
          <w:rtl/>
        </w:rPr>
        <w:t>2(ב)</w:t>
      </w:r>
      <w:r>
        <w:rPr>
          <w:rStyle w:val="default"/>
          <w:rFonts w:cs="FrankRuehl"/>
          <w:rtl/>
        </w:rPr>
        <w:tab/>
      </w:r>
      <w:r>
        <w:rPr>
          <w:rStyle w:val="default"/>
          <w:rFonts w:cs="FrankRuehl" w:hint="cs"/>
          <w:rtl/>
        </w:rPr>
        <w:t>א</w:t>
      </w:r>
    </w:p>
    <w:p w:rsidR="00AA64AD" w:rsidRDefault="00AA64AD" w:rsidP="00AA64A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 </w:t>
      </w:r>
      <w:r>
        <w:rPr>
          <w:rStyle w:val="default"/>
          <w:rFonts w:cs="FrankRuehl"/>
          <w:rtl/>
        </w:rPr>
        <w:t>–</w:t>
      </w:r>
      <w:r>
        <w:rPr>
          <w:rStyle w:val="default"/>
          <w:rFonts w:cs="FrankRuehl" w:hint="cs"/>
          <w:rtl/>
        </w:rPr>
        <w:t xml:space="preserve"> למעט הרשאה לאחר, אלא אם כן ההרשאה היא לאחר מטעמו</w:t>
      </w:r>
      <w:r>
        <w:rPr>
          <w:rStyle w:val="default"/>
          <w:rFonts w:cs="FrankRuehl"/>
          <w:rtl/>
        </w:rPr>
        <w:tab/>
      </w:r>
      <w:r>
        <w:rPr>
          <w:rStyle w:val="default"/>
          <w:rFonts w:cs="FrankRuehl" w:hint="cs"/>
          <w:rtl/>
        </w:rPr>
        <w:t>א</w:t>
      </w:r>
    </w:p>
    <w:p w:rsidR="00AA64AD" w:rsidRDefault="00AA64AD" w:rsidP="00AA64A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7(א) </w:t>
      </w:r>
      <w:r>
        <w:rPr>
          <w:rStyle w:val="default"/>
          <w:rFonts w:cs="FrankRuehl"/>
          <w:rtl/>
        </w:rPr>
        <w:t>–</w:t>
      </w:r>
      <w:r>
        <w:rPr>
          <w:rStyle w:val="default"/>
          <w:rFonts w:cs="FrankRuehl" w:hint="cs"/>
          <w:rtl/>
        </w:rPr>
        <w:t xml:space="preserve"> למעט באישור המועצה</w:t>
      </w:r>
      <w:r>
        <w:rPr>
          <w:rStyle w:val="default"/>
          <w:rFonts w:cs="FrankRuehl"/>
          <w:rtl/>
        </w:rPr>
        <w:tab/>
      </w:r>
      <w:r>
        <w:rPr>
          <w:rStyle w:val="default"/>
          <w:rFonts w:cs="FrankRuehl" w:hint="cs"/>
          <w:rtl/>
        </w:rPr>
        <w:t>א</w:t>
      </w:r>
    </w:p>
    <w:p w:rsidR="00AA64AD" w:rsidRDefault="00AA64AD" w:rsidP="00AA64A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13(א)</w:t>
      </w:r>
      <w:r>
        <w:rPr>
          <w:rStyle w:val="default"/>
          <w:rFonts w:cs="FrankRuehl"/>
          <w:rtl/>
        </w:rPr>
        <w:tab/>
      </w:r>
      <w:r>
        <w:rPr>
          <w:rStyle w:val="default"/>
          <w:rFonts w:cs="FrankRuehl" w:hint="cs"/>
          <w:rtl/>
        </w:rPr>
        <w:t>א</w:t>
      </w:r>
    </w:p>
    <w:p w:rsidR="00AA64AD" w:rsidRDefault="00AA64AD" w:rsidP="00AA64A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25(א), (ב) </w:t>
      </w:r>
      <w:r>
        <w:rPr>
          <w:rStyle w:val="default"/>
          <w:rFonts w:cs="FrankRuehl"/>
          <w:rtl/>
        </w:rPr>
        <w:t>–</w:t>
      </w:r>
      <w:r>
        <w:rPr>
          <w:rStyle w:val="default"/>
          <w:rFonts w:cs="FrankRuehl" w:hint="cs"/>
          <w:rtl/>
        </w:rPr>
        <w:t xml:space="preserve"> למעט הרשאה לאחר, אלא אם כן ההרשאה היא לאחר מטעמו</w:t>
      </w:r>
      <w:r>
        <w:rPr>
          <w:rStyle w:val="default"/>
          <w:rFonts w:cs="FrankRuehl"/>
          <w:rtl/>
        </w:rPr>
        <w:tab/>
      </w:r>
      <w:r>
        <w:rPr>
          <w:rStyle w:val="default"/>
          <w:rFonts w:cs="FrankRuehl" w:hint="cs"/>
          <w:rtl/>
        </w:rPr>
        <w:t>א</w:t>
      </w:r>
    </w:p>
    <w:p w:rsidR="00AA64AD" w:rsidRDefault="00AA64AD" w:rsidP="00AA64A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26</w:t>
      </w:r>
      <w:r>
        <w:rPr>
          <w:rStyle w:val="default"/>
          <w:rFonts w:cs="FrankRuehl"/>
          <w:rtl/>
        </w:rPr>
        <w:tab/>
      </w:r>
      <w:r>
        <w:rPr>
          <w:rStyle w:val="default"/>
          <w:rFonts w:cs="FrankRuehl" w:hint="cs"/>
          <w:rtl/>
        </w:rPr>
        <w:t>א</w:t>
      </w:r>
    </w:p>
    <w:p w:rsidR="00AA64AD" w:rsidRDefault="00AA64AD" w:rsidP="00AA64A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27 </w:t>
      </w:r>
      <w:r>
        <w:rPr>
          <w:rStyle w:val="default"/>
          <w:rFonts w:cs="FrankRuehl"/>
          <w:rtl/>
        </w:rPr>
        <w:t>–</w:t>
      </w:r>
      <w:r>
        <w:rPr>
          <w:rStyle w:val="default"/>
          <w:rFonts w:cs="FrankRuehl" w:hint="cs"/>
          <w:rtl/>
        </w:rPr>
        <w:t xml:space="preserve"> למעט הרשאה לאחר, אלא אם כן ההרשאה היא לאחר מטעמו</w:t>
      </w:r>
      <w:r>
        <w:rPr>
          <w:rStyle w:val="default"/>
          <w:rFonts w:cs="FrankRuehl"/>
          <w:rtl/>
        </w:rPr>
        <w:tab/>
      </w:r>
      <w:r>
        <w:rPr>
          <w:rStyle w:val="default"/>
          <w:rFonts w:cs="FrankRuehl" w:hint="cs"/>
          <w:rtl/>
        </w:rPr>
        <w:t>א</w:t>
      </w:r>
    </w:p>
    <w:p w:rsidR="00AA64AD" w:rsidRDefault="00AA64AD" w:rsidP="00AA64A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29</w:t>
      </w:r>
      <w:r>
        <w:rPr>
          <w:rStyle w:val="default"/>
          <w:rFonts w:cs="FrankRuehl"/>
          <w:rtl/>
        </w:rPr>
        <w:tab/>
      </w:r>
      <w:r>
        <w:rPr>
          <w:rStyle w:val="default"/>
          <w:rFonts w:cs="FrankRuehl" w:hint="cs"/>
          <w:rtl/>
        </w:rPr>
        <w:t>א</w:t>
      </w:r>
    </w:p>
    <w:p w:rsidR="00AA64AD" w:rsidRDefault="00AA64AD" w:rsidP="00AA64A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30</w:t>
      </w:r>
      <w:r>
        <w:rPr>
          <w:rStyle w:val="default"/>
          <w:rFonts w:cs="FrankRuehl"/>
          <w:rtl/>
        </w:rPr>
        <w:tab/>
      </w:r>
      <w:r>
        <w:rPr>
          <w:rStyle w:val="default"/>
          <w:rFonts w:cs="FrankRuehl" w:hint="cs"/>
          <w:rtl/>
        </w:rPr>
        <w:t>א</w:t>
      </w:r>
    </w:p>
    <w:p w:rsidR="00AA64AD" w:rsidRDefault="00AA64AD" w:rsidP="00AA64A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34(א)</w:t>
      </w:r>
      <w:r>
        <w:rPr>
          <w:rStyle w:val="default"/>
          <w:rFonts w:cs="FrankRuehl"/>
          <w:rtl/>
        </w:rPr>
        <w:tab/>
      </w:r>
      <w:r>
        <w:rPr>
          <w:rStyle w:val="default"/>
          <w:rFonts w:cs="FrankRuehl" w:hint="cs"/>
          <w:rtl/>
        </w:rPr>
        <w:t>א</w:t>
      </w:r>
    </w:p>
    <w:p w:rsidR="00AA64AD" w:rsidRDefault="00AA64AD" w:rsidP="00AA64A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36</w:t>
      </w:r>
      <w:r>
        <w:rPr>
          <w:rStyle w:val="default"/>
          <w:rFonts w:cs="FrankRuehl"/>
          <w:rtl/>
        </w:rPr>
        <w:tab/>
      </w:r>
      <w:r>
        <w:rPr>
          <w:rStyle w:val="default"/>
          <w:rFonts w:cs="FrankRuehl" w:hint="cs"/>
          <w:rtl/>
        </w:rPr>
        <w:t>א</w:t>
      </w:r>
    </w:p>
    <w:p w:rsidR="00AA64AD" w:rsidRDefault="00AA64AD" w:rsidP="00AA64A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37</w:t>
      </w:r>
      <w:r>
        <w:rPr>
          <w:rStyle w:val="default"/>
          <w:rFonts w:cs="FrankRuehl"/>
          <w:rtl/>
        </w:rPr>
        <w:tab/>
      </w:r>
      <w:r>
        <w:rPr>
          <w:rStyle w:val="default"/>
          <w:rFonts w:cs="FrankRuehl" w:hint="cs"/>
          <w:rtl/>
        </w:rPr>
        <w:t>א</w:t>
      </w:r>
    </w:p>
    <w:p w:rsidR="00AA64AD" w:rsidRDefault="00AA64AD" w:rsidP="00AA64A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41</w:t>
      </w:r>
      <w:r>
        <w:rPr>
          <w:rStyle w:val="default"/>
          <w:rFonts w:cs="FrankRuehl"/>
          <w:rtl/>
        </w:rPr>
        <w:tab/>
      </w:r>
      <w:r>
        <w:rPr>
          <w:rStyle w:val="default"/>
          <w:rFonts w:cs="FrankRuehl" w:hint="cs"/>
          <w:rtl/>
        </w:rPr>
        <w:t>א</w:t>
      </w:r>
    </w:p>
    <w:p w:rsidR="00AA64AD" w:rsidRDefault="00AA64AD" w:rsidP="00AA64A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ב</w:t>
      </w:r>
    </w:p>
    <w:p w:rsidR="00AA64AD" w:rsidRDefault="00AA64AD" w:rsidP="00AA64A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15 </w:t>
      </w:r>
      <w:r>
        <w:rPr>
          <w:rStyle w:val="default"/>
          <w:rFonts w:cs="FrankRuehl"/>
          <w:rtl/>
        </w:rPr>
        <w:t>–</w:t>
      </w:r>
      <w:r>
        <w:rPr>
          <w:rStyle w:val="default"/>
          <w:rFonts w:cs="FrankRuehl" w:hint="cs"/>
          <w:rtl/>
        </w:rPr>
        <w:t xml:space="preserve"> למעט הרשאה לאחר, אלא אם כן ההרשאה היא לאחר מטעמו</w:t>
      </w:r>
      <w:r>
        <w:rPr>
          <w:rStyle w:val="default"/>
          <w:rFonts w:cs="FrankRuehl"/>
          <w:rtl/>
        </w:rPr>
        <w:tab/>
      </w:r>
      <w:r>
        <w:rPr>
          <w:rStyle w:val="default"/>
          <w:rFonts w:cs="FrankRuehl" w:hint="cs"/>
          <w:rtl/>
        </w:rPr>
        <w:t>ב</w:t>
      </w:r>
    </w:p>
    <w:p w:rsidR="00AA64AD" w:rsidRDefault="00AA64AD" w:rsidP="00AA64A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16 </w:t>
      </w:r>
      <w:r>
        <w:rPr>
          <w:rStyle w:val="default"/>
          <w:rFonts w:cs="FrankRuehl"/>
          <w:rtl/>
        </w:rPr>
        <w:t>–</w:t>
      </w:r>
      <w:r>
        <w:rPr>
          <w:rStyle w:val="default"/>
          <w:rFonts w:cs="FrankRuehl" w:hint="cs"/>
          <w:rtl/>
        </w:rPr>
        <w:t xml:space="preserve"> למעט הרשאה לאחר, אלא אם כן ההרשאה היא לאחר מטעמו</w:t>
      </w:r>
      <w:r>
        <w:rPr>
          <w:rStyle w:val="default"/>
          <w:rFonts w:cs="FrankRuehl"/>
          <w:rtl/>
        </w:rPr>
        <w:tab/>
      </w:r>
      <w:r>
        <w:rPr>
          <w:rStyle w:val="default"/>
          <w:rFonts w:cs="FrankRuehl" w:hint="cs"/>
          <w:rtl/>
        </w:rPr>
        <w:t>ב</w:t>
      </w:r>
    </w:p>
    <w:p w:rsidR="00AA64AD" w:rsidRDefault="00AA64AD" w:rsidP="00AA64A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17(א)</w:t>
      </w:r>
      <w:r>
        <w:rPr>
          <w:rStyle w:val="default"/>
          <w:rFonts w:cs="FrankRuehl"/>
          <w:rtl/>
        </w:rPr>
        <w:tab/>
      </w:r>
      <w:r>
        <w:rPr>
          <w:rStyle w:val="default"/>
          <w:rFonts w:cs="FrankRuehl" w:hint="cs"/>
          <w:rtl/>
        </w:rPr>
        <w:t>ב</w:t>
      </w:r>
    </w:p>
    <w:p w:rsidR="00AA64AD" w:rsidRDefault="00AA64AD" w:rsidP="00AA64A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18(א) </w:t>
      </w:r>
      <w:r>
        <w:rPr>
          <w:rStyle w:val="default"/>
          <w:rFonts w:cs="FrankRuehl"/>
          <w:rtl/>
        </w:rPr>
        <w:t>–</w:t>
      </w:r>
      <w:r>
        <w:rPr>
          <w:rStyle w:val="default"/>
          <w:rFonts w:cs="FrankRuehl" w:hint="cs"/>
          <w:rtl/>
        </w:rPr>
        <w:t xml:space="preserve"> לעניין רעש בלתי סביר, (ב) </w:t>
      </w:r>
      <w:r>
        <w:rPr>
          <w:rStyle w:val="default"/>
          <w:rFonts w:cs="FrankRuehl"/>
          <w:rtl/>
        </w:rPr>
        <w:t>–</w:t>
      </w:r>
      <w:r>
        <w:rPr>
          <w:rStyle w:val="default"/>
          <w:rFonts w:cs="FrankRuehl" w:hint="cs"/>
          <w:rtl/>
        </w:rPr>
        <w:t xml:space="preserve"> לעניין "לא ילכלך רוכל", (ג), (ה)</w:t>
      </w:r>
      <w:r>
        <w:rPr>
          <w:rStyle w:val="default"/>
          <w:rFonts w:cs="FrankRuehl"/>
          <w:rtl/>
        </w:rPr>
        <w:tab/>
      </w:r>
      <w:r>
        <w:rPr>
          <w:rStyle w:val="default"/>
          <w:rFonts w:cs="FrankRuehl" w:hint="cs"/>
          <w:rtl/>
        </w:rPr>
        <w:t>ב</w:t>
      </w:r>
    </w:p>
    <w:p w:rsidR="00AA64AD" w:rsidRDefault="00AA64AD" w:rsidP="00AA64A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31 </w:t>
      </w:r>
      <w:r>
        <w:rPr>
          <w:rStyle w:val="default"/>
          <w:rFonts w:cs="FrankRuehl"/>
          <w:rtl/>
        </w:rPr>
        <w:t>–</w:t>
      </w:r>
      <w:r>
        <w:rPr>
          <w:rStyle w:val="default"/>
          <w:rFonts w:cs="FrankRuehl" w:hint="cs"/>
          <w:rtl/>
        </w:rPr>
        <w:t xml:space="preserve"> לעניין בליטתם </w:t>
      </w:r>
      <w:r>
        <w:rPr>
          <w:rStyle w:val="default"/>
          <w:rFonts w:cs="FrankRuehl"/>
          <w:rtl/>
        </w:rPr>
        <w:t>–</w:t>
      </w:r>
      <w:r>
        <w:rPr>
          <w:rStyle w:val="default"/>
          <w:rFonts w:cs="FrankRuehl" w:hint="cs"/>
          <w:rtl/>
        </w:rPr>
        <w:t xml:space="preserve"> ככל שהדבר מפריע לעוברים והשבים</w:t>
      </w:r>
      <w:r>
        <w:rPr>
          <w:rStyle w:val="default"/>
          <w:rFonts w:cs="FrankRuehl"/>
          <w:rtl/>
        </w:rPr>
        <w:tab/>
      </w:r>
      <w:r>
        <w:rPr>
          <w:rStyle w:val="default"/>
          <w:rFonts w:cs="FrankRuehl" w:hint="cs"/>
          <w:rtl/>
        </w:rPr>
        <w:t>ה</w:t>
      </w:r>
    </w:p>
    <w:p w:rsidR="00AA64AD" w:rsidRDefault="00AA64AD" w:rsidP="00AA64A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35</w:t>
      </w:r>
      <w:r>
        <w:rPr>
          <w:rStyle w:val="default"/>
          <w:rFonts w:cs="FrankRuehl"/>
          <w:rtl/>
        </w:rPr>
        <w:tab/>
      </w:r>
      <w:r>
        <w:rPr>
          <w:rStyle w:val="default"/>
          <w:rFonts w:cs="FrankRuehl" w:hint="cs"/>
          <w:rtl/>
        </w:rPr>
        <w:t>ה</w:t>
      </w:r>
    </w:p>
    <w:p w:rsidR="00AA64AD" w:rsidRDefault="00AA64AD" w:rsidP="00AA64A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38 </w:t>
      </w:r>
      <w:r>
        <w:rPr>
          <w:rStyle w:val="default"/>
          <w:rFonts w:cs="FrankRuehl"/>
          <w:rtl/>
        </w:rPr>
        <w:t>–</w:t>
      </w:r>
      <w:r>
        <w:rPr>
          <w:rStyle w:val="default"/>
          <w:rFonts w:cs="FrankRuehl" w:hint="cs"/>
          <w:rtl/>
        </w:rPr>
        <w:t xml:space="preserve"> באופן הגורם הפרעה לציבור</w:t>
      </w:r>
      <w:r>
        <w:rPr>
          <w:rStyle w:val="default"/>
          <w:rFonts w:cs="FrankRuehl"/>
          <w:rtl/>
        </w:rPr>
        <w:tab/>
      </w:r>
      <w:r>
        <w:rPr>
          <w:rStyle w:val="default"/>
          <w:rFonts w:cs="FrankRuehl" w:hint="cs"/>
          <w:rtl/>
        </w:rPr>
        <w:t>ה</w:t>
      </w:r>
    </w:p>
    <w:p w:rsidR="00AA64AD" w:rsidRDefault="00AA64AD" w:rsidP="00AA64A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40 </w:t>
      </w:r>
      <w:r>
        <w:rPr>
          <w:rStyle w:val="default"/>
          <w:rFonts w:cs="FrankRuehl"/>
          <w:rtl/>
        </w:rPr>
        <w:t>–</w:t>
      </w:r>
      <w:r>
        <w:rPr>
          <w:rStyle w:val="default"/>
          <w:rFonts w:cs="FrankRuehl" w:hint="cs"/>
          <w:rtl/>
        </w:rPr>
        <w:t xml:space="preserve"> באופן הגורם הפרעה לעוברים והשבים</w:t>
      </w:r>
      <w:r>
        <w:rPr>
          <w:rStyle w:val="default"/>
          <w:rFonts w:cs="FrankRuehl"/>
          <w:rtl/>
        </w:rPr>
        <w:tab/>
      </w:r>
      <w:r>
        <w:rPr>
          <w:rStyle w:val="default"/>
          <w:rFonts w:cs="FrankRuehl" w:hint="cs"/>
          <w:rtl/>
        </w:rPr>
        <w:t>ה</w:t>
      </w:r>
    </w:p>
    <w:p w:rsidR="00A71EE3" w:rsidRDefault="00A71EE3">
      <w:pPr>
        <w:pStyle w:val="P00"/>
        <w:spacing w:before="72"/>
        <w:ind w:left="0" w:right="1134"/>
        <w:rPr>
          <w:rStyle w:val="default"/>
          <w:rFonts w:cs="FrankRuehl" w:hint="cs"/>
          <w:rtl/>
        </w:rPr>
      </w:pPr>
    </w:p>
    <w:p w:rsidR="00793578" w:rsidRPr="00693B5F" w:rsidRDefault="00793578" w:rsidP="00793578">
      <w:pPr>
        <w:pStyle w:val="medium2-header"/>
        <w:keepLines w:val="0"/>
        <w:spacing w:before="72"/>
        <w:ind w:left="0" w:right="1134"/>
        <w:rPr>
          <w:rFonts w:hint="cs"/>
          <w:noProof/>
          <w:sz w:val="22"/>
          <w:szCs w:val="22"/>
          <w:rtl/>
        </w:rPr>
      </w:pPr>
      <w:bookmarkStart w:id="42" w:name="med36"/>
      <w:bookmarkEnd w:id="42"/>
      <w:r>
        <w:rPr>
          <w:rFonts w:hint="cs"/>
          <w:noProof/>
          <w:sz w:val="22"/>
          <w:szCs w:val="22"/>
          <w:rtl/>
          <w:lang w:eastAsia="en-US"/>
        </w:rPr>
        <w:pict>
          <v:shape id="_x0000_s2100" type="#_x0000_t202" style="position:absolute;left:0;text-align:left;margin-left:470.25pt;margin-top:7.1pt;width:1in;height:20.7pt;z-index:251635712" filled="f" stroked="f">
            <v:textbox style="mso-next-textbox:#_x0000_s2100" inset="1mm,0,1mm,0">
              <w:txbxContent>
                <w:p w:rsidR="00927691" w:rsidRDefault="00927691" w:rsidP="00793578">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תשמ"ו-1986</w:t>
                  </w:r>
                </w:p>
              </w:txbxContent>
            </v:textbox>
          </v:shape>
        </w:pict>
      </w:r>
      <w:r w:rsidRPr="00693B5F">
        <w:rPr>
          <w:rFonts w:hint="cs"/>
          <w:noProof/>
          <w:sz w:val="22"/>
          <w:szCs w:val="22"/>
          <w:rtl/>
        </w:rPr>
        <w:t xml:space="preserve">חלק </w:t>
      </w:r>
      <w:r>
        <w:rPr>
          <w:rFonts w:hint="cs"/>
          <w:noProof/>
          <w:sz w:val="22"/>
          <w:szCs w:val="22"/>
          <w:rtl/>
        </w:rPr>
        <w:t>ל"ו</w:t>
      </w:r>
      <w:r w:rsidRPr="00693B5F">
        <w:rPr>
          <w:rFonts w:hint="cs"/>
          <w:noProof/>
          <w:sz w:val="22"/>
          <w:szCs w:val="22"/>
          <w:rtl/>
        </w:rPr>
        <w:t xml:space="preserve"> – </w:t>
      </w:r>
      <w:r>
        <w:rPr>
          <w:rFonts w:hint="cs"/>
          <w:noProof/>
          <w:sz w:val="22"/>
          <w:szCs w:val="22"/>
          <w:rtl/>
        </w:rPr>
        <w:t>עראבה</w:t>
      </w:r>
    </w:p>
    <w:p w:rsidR="00793578" w:rsidRPr="00693B5F" w:rsidRDefault="00793578" w:rsidP="00793578">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793578" w:rsidRPr="00693B5F" w:rsidRDefault="00793578" w:rsidP="00793578">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793578" w:rsidRDefault="00793578" w:rsidP="0079357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לעראבה (תברואה וסילוק מפגעים), </w:t>
      </w:r>
      <w:r>
        <w:rPr>
          <w:rStyle w:val="default"/>
          <w:rFonts w:cs="FrankRuehl" w:hint="cs"/>
          <w:rtl/>
        </w:rPr>
        <w:tab/>
        <w:t xml:space="preserve">17(2)(3)(4)(5)(6)(7)(8)(9) </w:t>
      </w:r>
    </w:p>
    <w:p w:rsidR="00793578" w:rsidRDefault="00793578" w:rsidP="008709F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התש"ל-1970</w:t>
      </w:r>
      <w:r>
        <w:rPr>
          <w:rStyle w:val="default"/>
          <w:rFonts w:cs="FrankRuehl" w:hint="cs"/>
          <w:rtl/>
        </w:rPr>
        <w:tab/>
        <w:t>(10)(11)(12)(13)(14)</w:t>
      </w:r>
      <w:r>
        <w:rPr>
          <w:rStyle w:val="default"/>
          <w:rFonts w:cs="FrankRuehl" w:hint="cs"/>
          <w:rtl/>
        </w:rPr>
        <w:tab/>
        <w:t>א</w:t>
      </w:r>
    </w:p>
    <w:p w:rsidR="00793578" w:rsidRDefault="00793578" w:rsidP="0079357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לעראבה (פתיחת בתי עסק וסגירתם), התשל"ז-1977</w:t>
      </w:r>
      <w:r>
        <w:rPr>
          <w:rStyle w:val="default"/>
          <w:rFonts w:cs="FrankRuehl" w:hint="cs"/>
          <w:rtl/>
        </w:rPr>
        <w:tab/>
        <w:t>3, 4</w:t>
      </w:r>
      <w:r>
        <w:rPr>
          <w:rStyle w:val="default"/>
          <w:rFonts w:cs="FrankRuehl" w:hint="cs"/>
          <w:rtl/>
        </w:rPr>
        <w:tab/>
        <w:t>א</w:t>
      </w:r>
    </w:p>
    <w:p w:rsidR="00793578" w:rsidRDefault="00793578" w:rsidP="0079357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לעראבה (שווקים), התשמ"ב-1982</w:t>
      </w:r>
      <w:r>
        <w:rPr>
          <w:rStyle w:val="default"/>
          <w:rFonts w:cs="FrankRuehl" w:hint="cs"/>
          <w:rtl/>
        </w:rPr>
        <w:tab/>
        <w:t>2(א), 3, 5, 6</w:t>
      </w:r>
      <w:r>
        <w:rPr>
          <w:rStyle w:val="default"/>
          <w:rFonts w:cs="FrankRuehl" w:hint="cs"/>
          <w:rtl/>
        </w:rPr>
        <w:tab/>
        <w:t>ב</w:t>
      </w:r>
    </w:p>
    <w:p w:rsidR="00793578" w:rsidRDefault="00793578" w:rsidP="008709F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10</w:t>
      </w:r>
      <w:r>
        <w:rPr>
          <w:rStyle w:val="default"/>
          <w:rFonts w:cs="FrankRuehl" w:hint="cs"/>
          <w:rtl/>
        </w:rPr>
        <w:tab/>
        <w:t>א</w:t>
      </w:r>
    </w:p>
    <w:p w:rsidR="00C556EE" w:rsidRDefault="00C556EE">
      <w:pPr>
        <w:pStyle w:val="P00"/>
        <w:spacing w:before="72"/>
        <w:ind w:left="0" w:right="1134"/>
        <w:rPr>
          <w:rStyle w:val="default"/>
          <w:rFonts w:cs="FrankRuehl" w:hint="cs"/>
          <w:rtl/>
        </w:rPr>
      </w:pPr>
    </w:p>
    <w:p w:rsidR="00793578" w:rsidRPr="00693B5F" w:rsidRDefault="00793578" w:rsidP="00793578">
      <w:pPr>
        <w:pStyle w:val="medium2-header"/>
        <w:keepLines w:val="0"/>
        <w:spacing w:before="72"/>
        <w:ind w:left="0" w:right="1134"/>
        <w:rPr>
          <w:rFonts w:hint="cs"/>
          <w:noProof/>
          <w:sz w:val="22"/>
          <w:szCs w:val="22"/>
          <w:rtl/>
        </w:rPr>
      </w:pPr>
      <w:bookmarkStart w:id="43" w:name="med37"/>
      <w:bookmarkEnd w:id="43"/>
      <w:r>
        <w:rPr>
          <w:rFonts w:hint="cs"/>
          <w:noProof/>
          <w:sz w:val="22"/>
          <w:szCs w:val="22"/>
          <w:rtl/>
          <w:lang w:eastAsia="en-US"/>
        </w:rPr>
        <w:pict>
          <v:shape id="_x0000_s2101" type="#_x0000_t202" style="position:absolute;left:0;text-align:left;margin-left:470.25pt;margin-top:7.1pt;width:1in;height:52.9pt;z-index:251636736" filled="f" stroked="f">
            <v:textbox style="mso-next-textbox:#_x0000_s2101" inset="1mm,0,1mm,0">
              <w:txbxContent>
                <w:p w:rsidR="00927691" w:rsidRDefault="00927691" w:rsidP="00793578">
                  <w:pPr>
                    <w:spacing w:line="160" w:lineRule="exact"/>
                    <w:jc w:val="left"/>
                    <w:rPr>
                      <w:rFonts w:cs="Miriam" w:hint="cs"/>
                      <w:sz w:val="18"/>
                      <w:szCs w:val="18"/>
                      <w:rtl/>
                    </w:rPr>
                  </w:pPr>
                  <w:r>
                    <w:rPr>
                      <w:rFonts w:cs="Miriam" w:hint="cs"/>
                      <w:sz w:val="18"/>
                      <w:szCs w:val="18"/>
                      <w:rtl/>
                    </w:rPr>
                    <w:t xml:space="preserve">צו (מס' 6) </w:t>
                  </w:r>
                  <w:r>
                    <w:rPr>
                      <w:rFonts w:cs="Miriam"/>
                      <w:sz w:val="18"/>
                      <w:szCs w:val="18"/>
                      <w:rtl/>
                    </w:rPr>
                    <w:br/>
                  </w:r>
                  <w:r>
                    <w:rPr>
                      <w:rFonts w:cs="Miriam" w:hint="cs"/>
                      <w:sz w:val="18"/>
                      <w:szCs w:val="18"/>
                      <w:rtl/>
                    </w:rPr>
                    <w:t>תשמ"ו-1986</w:t>
                  </w:r>
                </w:p>
                <w:p w:rsidR="00927691" w:rsidRDefault="00927691" w:rsidP="00793578">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תשס"א-2001</w:t>
                  </w:r>
                </w:p>
                <w:p w:rsidR="00927691" w:rsidRDefault="00927691" w:rsidP="00793578">
                  <w:pPr>
                    <w:spacing w:line="160" w:lineRule="exact"/>
                    <w:jc w:val="left"/>
                    <w:rPr>
                      <w:rFonts w:cs="Miriam" w:hint="cs"/>
                      <w:sz w:val="18"/>
                      <w:szCs w:val="18"/>
                      <w:rtl/>
                    </w:rPr>
                  </w:pPr>
                  <w:r>
                    <w:rPr>
                      <w:rFonts w:cs="Miriam" w:hint="cs"/>
                      <w:sz w:val="18"/>
                      <w:szCs w:val="18"/>
                      <w:rtl/>
                    </w:rPr>
                    <w:t xml:space="preserve">צו (מס' 7) </w:t>
                  </w:r>
                  <w:r>
                    <w:rPr>
                      <w:rFonts w:cs="Miriam"/>
                      <w:sz w:val="18"/>
                      <w:szCs w:val="18"/>
                      <w:rtl/>
                    </w:rPr>
                    <w:br/>
                  </w:r>
                  <w:r>
                    <w:rPr>
                      <w:rFonts w:cs="Miriam" w:hint="cs"/>
                      <w:sz w:val="18"/>
                      <w:szCs w:val="18"/>
                      <w:rtl/>
                    </w:rPr>
                    <w:t>תשס"ח-2008</w:t>
                  </w:r>
                </w:p>
              </w:txbxContent>
            </v:textbox>
          </v:shape>
        </w:pict>
      </w:r>
      <w:r w:rsidRPr="00693B5F">
        <w:rPr>
          <w:rFonts w:hint="cs"/>
          <w:noProof/>
          <w:sz w:val="22"/>
          <w:szCs w:val="22"/>
          <w:rtl/>
        </w:rPr>
        <w:t xml:space="preserve">חלק </w:t>
      </w:r>
      <w:r>
        <w:rPr>
          <w:rFonts w:hint="cs"/>
          <w:noProof/>
          <w:sz w:val="22"/>
          <w:szCs w:val="22"/>
          <w:rtl/>
        </w:rPr>
        <w:t>ל"ז</w:t>
      </w:r>
      <w:r w:rsidRPr="00693B5F">
        <w:rPr>
          <w:rFonts w:hint="cs"/>
          <w:noProof/>
          <w:sz w:val="22"/>
          <w:szCs w:val="22"/>
          <w:rtl/>
        </w:rPr>
        <w:t xml:space="preserve"> – </w:t>
      </w:r>
      <w:r>
        <w:rPr>
          <w:rFonts w:hint="cs"/>
          <w:noProof/>
          <w:sz w:val="22"/>
          <w:szCs w:val="22"/>
          <w:rtl/>
        </w:rPr>
        <w:t>קצרין</w:t>
      </w:r>
    </w:p>
    <w:p w:rsidR="00793578" w:rsidRPr="00693B5F" w:rsidRDefault="00793578" w:rsidP="00793578">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793578" w:rsidRPr="00693B5F" w:rsidRDefault="00793578" w:rsidP="00793578">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793578" w:rsidRDefault="00793578" w:rsidP="0079357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לקצרין (העמדת רכב וחנייתו), </w:t>
      </w:r>
      <w:r>
        <w:rPr>
          <w:rStyle w:val="default"/>
          <w:rFonts w:cs="FrankRuehl" w:hint="cs"/>
          <w:rtl/>
        </w:rPr>
        <w:tab/>
        <w:t xml:space="preserve">5(א)(ב), 7(א), 8(א)(ב)(ג), </w:t>
      </w:r>
    </w:p>
    <w:p w:rsidR="00793578" w:rsidRDefault="00793578" w:rsidP="008709F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התשמ"ד-1984</w:t>
      </w:r>
      <w:r>
        <w:rPr>
          <w:rStyle w:val="default"/>
          <w:rFonts w:cs="FrankRuehl" w:hint="cs"/>
          <w:rtl/>
        </w:rPr>
        <w:tab/>
        <w:t>10(ב), 11(א)</w:t>
      </w:r>
      <w:r>
        <w:rPr>
          <w:rStyle w:val="default"/>
          <w:rFonts w:cs="FrankRuehl" w:hint="cs"/>
          <w:rtl/>
        </w:rPr>
        <w:tab/>
        <w:t>ג</w:t>
      </w:r>
    </w:p>
    <w:p w:rsidR="00793578" w:rsidRDefault="00793578" w:rsidP="0079357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לקצרין (החזקת מקלטים), </w:t>
      </w:r>
      <w:r w:rsidR="008709FB">
        <w:rPr>
          <w:rStyle w:val="default"/>
          <w:rFonts w:cs="FrankRuehl"/>
          <w:rtl/>
        </w:rPr>
        <w:br/>
      </w:r>
      <w:r>
        <w:rPr>
          <w:rStyle w:val="default"/>
          <w:rFonts w:cs="FrankRuehl" w:hint="cs"/>
          <w:rtl/>
        </w:rPr>
        <w:t>התשמ"ה-1985</w:t>
      </w:r>
      <w:r>
        <w:rPr>
          <w:rStyle w:val="default"/>
          <w:rFonts w:cs="FrankRuehl" w:hint="cs"/>
          <w:rtl/>
        </w:rPr>
        <w:tab/>
        <w:t>2(א)(ב)</w:t>
      </w:r>
      <w:r>
        <w:rPr>
          <w:rStyle w:val="default"/>
          <w:rFonts w:cs="FrankRuehl" w:hint="cs"/>
          <w:rtl/>
        </w:rPr>
        <w:tab/>
        <w:t>א</w:t>
      </w:r>
    </w:p>
    <w:p w:rsidR="00793578" w:rsidRDefault="00793578" w:rsidP="0079357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r>
      <w:r w:rsidR="00951C0B">
        <w:rPr>
          <w:rStyle w:val="default"/>
          <w:rFonts w:cs="FrankRuehl" w:hint="cs"/>
          <w:rtl/>
        </w:rPr>
        <w:t>חוק עזר לקצרין (רשיונות לרוכלים והפיקוח עליהם), התשמ"ד-1984</w:t>
      </w:r>
      <w:r w:rsidR="00951C0B">
        <w:rPr>
          <w:rStyle w:val="default"/>
          <w:rFonts w:cs="FrankRuehl" w:hint="cs"/>
          <w:rtl/>
        </w:rPr>
        <w:tab/>
        <w:t>2(א), 3(א), 10, 11</w:t>
      </w:r>
      <w:r w:rsidR="00951C0B">
        <w:rPr>
          <w:rStyle w:val="default"/>
          <w:rFonts w:cs="FrankRuehl" w:hint="cs"/>
          <w:rtl/>
        </w:rPr>
        <w:tab/>
        <w:t>א</w:t>
      </w:r>
    </w:p>
    <w:p w:rsidR="00951C0B" w:rsidRDefault="00951C0B" w:rsidP="0079357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לקצרין (מודעות ושלטים), </w:t>
      </w:r>
      <w:r w:rsidR="008709FB">
        <w:rPr>
          <w:rStyle w:val="default"/>
          <w:rFonts w:cs="FrankRuehl"/>
          <w:rtl/>
        </w:rPr>
        <w:br/>
      </w:r>
      <w:r>
        <w:rPr>
          <w:rStyle w:val="default"/>
          <w:rFonts w:cs="FrankRuehl" w:hint="cs"/>
          <w:rtl/>
        </w:rPr>
        <w:t>התשמ"ד-1984</w:t>
      </w:r>
      <w:r>
        <w:rPr>
          <w:rStyle w:val="default"/>
          <w:rFonts w:cs="FrankRuehl" w:hint="cs"/>
          <w:rtl/>
        </w:rPr>
        <w:tab/>
        <w:t>2(א), 5, 6(א)(ב), 9(א)</w:t>
      </w:r>
      <w:r>
        <w:rPr>
          <w:rStyle w:val="default"/>
          <w:rFonts w:cs="FrankRuehl" w:hint="cs"/>
          <w:rtl/>
        </w:rPr>
        <w:tab/>
        <w:t>ב</w:t>
      </w:r>
    </w:p>
    <w:p w:rsidR="00951C0B" w:rsidRDefault="00951C0B" w:rsidP="0079357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לקצרין (שימור רחובות), </w:t>
      </w:r>
      <w:r w:rsidR="008709FB">
        <w:rPr>
          <w:rStyle w:val="default"/>
          <w:rFonts w:cs="FrankRuehl"/>
          <w:rtl/>
        </w:rPr>
        <w:br/>
      </w:r>
      <w:r>
        <w:rPr>
          <w:rStyle w:val="default"/>
          <w:rFonts w:cs="FrankRuehl" w:hint="cs"/>
          <w:rtl/>
        </w:rPr>
        <w:t>התשמ"ד-1983</w:t>
      </w:r>
      <w:r>
        <w:rPr>
          <w:rStyle w:val="default"/>
          <w:rFonts w:cs="FrankRuehl" w:hint="cs"/>
          <w:rtl/>
        </w:rPr>
        <w:tab/>
        <w:t>2(א)(ב)(ג), 4, 5, 8</w:t>
      </w:r>
      <w:r>
        <w:rPr>
          <w:rStyle w:val="default"/>
          <w:rFonts w:cs="FrankRuehl" w:hint="cs"/>
          <w:rtl/>
        </w:rPr>
        <w:tab/>
        <w:t>ג</w:t>
      </w:r>
    </w:p>
    <w:p w:rsidR="00951C0B" w:rsidRDefault="00951C0B" w:rsidP="00951C0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לקצרין (שמירת הנקיון ואיסור </w:t>
      </w:r>
      <w:r>
        <w:rPr>
          <w:rStyle w:val="default"/>
          <w:rFonts w:cs="FrankRuehl" w:hint="cs"/>
          <w:rtl/>
        </w:rPr>
        <w:tab/>
        <w:t xml:space="preserve">4, 5 </w:t>
      </w:r>
      <w:r>
        <w:rPr>
          <w:rStyle w:val="default"/>
          <w:rFonts w:cs="FrankRuehl"/>
          <w:rtl/>
        </w:rPr>
        <w:t>–</w:t>
      </w:r>
      <w:r>
        <w:rPr>
          <w:rStyle w:val="default"/>
          <w:rFonts w:cs="FrankRuehl" w:hint="cs"/>
          <w:rtl/>
        </w:rPr>
        <w:t xml:space="preserve"> למעט מודעות לעניין</w:t>
      </w:r>
    </w:p>
    <w:p w:rsidR="00951C0B" w:rsidRDefault="00951C0B" w:rsidP="008709F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העישון), התשמ"ד-1983</w:t>
      </w:r>
      <w:r>
        <w:rPr>
          <w:rStyle w:val="default"/>
          <w:rFonts w:cs="FrankRuehl" w:hint="cs"/>
          <w:rtl/>
        </w:rPr>
        <w:tab/>
        <w:t>עישון</w:t>
      </w:r>
      <w:r>
        <w:rPr>
          <w:rStyle w:val="default"/>
          <w:rFonts w:cs="FrankRuehl" w:hint="cs"/>
          <w:rtl/>
        </w:rPr>
        <w:tab/>
        <w:t>ג</w:t>
      </w:r>
    </w:p>
    <w:p w:rsidR="00951C0B" w:rsidRDefault="00951C0B" w:rsidP="0079357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לקצרין (החזקת בעלי חיים), התשמ"ד-1983</w:t>
      </w:r>
      <w:r>
        <w:rPr>
          <w:rStyle w:val="default"/>
          <w:rFonts w:cs="FrankRuehl" w:hint="cs"/>
          <w:rtl/>
        </w:rPr>
        <w:tab/>
        <w:t>2(א), 4(א)(ב)</w:t>
      </w:r>
      <w:r>
        <w:rPr>
          <w:rStyle w:val="default"/>
          <w:rFonts w:cs="FrankRuehl" w:hint="cs"/>
          <w:rtl/>
        </w:rPr>
        <w:tab/>
        <w:t>ב</w:t>
      </w:r>
    </w:p>
    <w:p w:rsidR="00951C0B" w:rsidRDefault="00951C0B" w:rsidP="0079357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לדוגמה למועצות מקומיות (ניקוי מדרכות), התשל"ד-1974, שאימצה המועצה המקומית קצרין</w:t>
      </w:r>
      <w:r>
        <w:rPr>
          <w:rStyle w:val="default"/>
          <w:rFonts w:cs="FrankRuehl" w:hint="cs"/>
          <w:rtl/>
        </w:rPr>
        <w:tab/>
        <w:t>2, 4</w:t>
      </w:r>
      <w:r>
        <w:rPr>
          <w:rStyle w:val="default"/>
          <w:rFonts w:cs="FrankRuehl" w:hint="cs"/>
          <w:rtl/>
        </w:rPr>
        <w:tab/>
        <w:t>ג</w:t>
      </w:r>
    </w:p>
    <w:p w:rsidR="00142A79" w:rsidRDefault="00142A79">
      <w:pPr>
        <w:pStyle w:val="P00"/>
        <w:spacing w:before="72"/>
        <w:ind w:left="0" w:right="1134"/>
        <w:rPr>
          <w:rStyle w:val="default"/>
          <w:rFonts w:cs="FrankRuehl" w:hint="cs"/>
          <w:rtl/>
        </w:rPr>
      </w:pPr>
    </w:p>
    <w:p w:rsidR="00951C0B" w:rsidRPr="00693B5F" w:rsidRDefault="00951C0B" w:rsidP="00951C0B">
      <w:pPr>
        <w:pStyle w:val="medium2-header"/>
        <w:keepLines w:val="0"/>
        <w:spacing w:before="72"/>
        <w:ind w:left="0" w:right="1134"/>
        <w:rPr>
          <w:rFonts w:hint="cs"/>
          <w:noProof/>
          <w:sz w:val="22"/>
          <w:szCs w:val="22"/>
          <w:rtl/>
        </w:rPr>
      </w:pPr>
      <w:bookmarkStart w:id="44" w:name="med38"/>
      <w:bookmarkEnd w:id="44"/>
      <w:r>
        <w:rPr>
          <w:rFonts w:hint="cs"/>
          <w:noProof/>
          <w:sz w:val="22"/>
          <w:szCs w:val="22"/>
          <w:rtl/>
          <w:lang w:eastAsia="en-US"/>
        </w:rPr>
        <w:pict>
          <v:shape id="_x0000_s2102" type="#_x0000_t202" style="position:absolute;left:0;text-align:left;margin-left:470.25pt;margin-top:7.1pt;width:1in;height:17.55pt;z-index:251637760" filled="f" stroked="f">
            <v:textbox style="mso-next-textbox:#_x0000_s2102" inset="1mm,0,1mm,0">
              <w:txbxContent>
                <w:p w:rsidR="00927691" w:rsidRDefault="00927691" w:rsidP="00951C0B">
                  <w:pPr>
                    <w:spacing w:line="160" w:lineRule="exact"/>
                    <w:jc w:val="left"/>
                    <w:rPr>
                      <w:rFonts w:cs="Miriam" w:hint="cs"/>
                      <w:sz w:val="18"/>
                      <w:szCs w:val="18"/>
                      <w:rtl/>
                    </w:rPr>
                  </w:pPr>
                  <w:r>
                    <w:rPr>
                      <w:rFonts w:cs="Miriam" w:hint="cs"/>
                      <w:sz w:val="18"/>
                      <w:szCs w:val="18"/>
                      <w:rtl/>
                    </w:rPr>
                    <w:t xml:space="preserve">צו (מס' 7) </w:t>
                  </w:r>
                  <w:r>
                    <w:rPr>
                      <w:rFonts w:cs="Miriam"/>
                      <w:sz w:val="18"/>
                      <w:szCs w:val="18"/>
                      <w:rtl/>
                    </w:rPr>
                    <w:br/>
                  </w:r>
                  <w:r>
                    <w:rPr>
                      <w:rFonts w:cs="Miriam" w:hint="cs"/>
                      <w:sz w:val="18"/>
                      <w:szCs w:val="18"/>
                      <w:rtl/>
                    </w:rPr>
                    <w:t>תשמ"ו-1986</w:t>
                  </w:r>
                </w:p>
              </w:txbxContent>
            </v:textbox>
          </v:shape>
        </w:pict>
      </w:r>
      <w:r w:rsidRPr="00693B5F">
        <w:rPr>
          <w:rFonts w:hint="cs"/>
          <w:noProof/>
          <w:sz w:val="22"/>
          <w:szCs w:val="22"/>
          <w:rtl/>
        </w:rPr>
        <w:t xml:space="preserve">חלק </w:t>
      </w:r>
      <w:r>
        <w:rPr>
          <w:rFonts w:hint="cs"/>
          <w:noProof/>
          <w:sz w:val="22"/>
          <w:szCs w:val="22"/>
          <w:rtl/>
        </w:rPr>
        <w:t>ל"ח</w:t>
      </w:r>
      <w:r w:rsidR="00611229">
        <w:rPr>
          <w:rFonts w:hint="cs"/>
          <w:noProof/>
          <w:sz w:val="22"/>
          <w:szCs w:val="22"/>
          <w:rtl/>
        </w:rPr>
        <w:t>:</w:t>
      </w:r>
      <w:r w:rsidRPr="00693B5F">
        <w:rPr>
          <w:rFonts w:hint="cs"/>
          <w:noProof/>
          <w:sz w:val="22"/>
          <w:szCs w:val="22"/>
          <w:rtl/>
        </w:rPr>
        <w:t xml:space="preserve"> </w:t>
      </w:r>
      <w:r>
        <w:rPr>
          <w:rFonts w:hint="cs"/>
          <w:noProof/>
          <w:sz w:val="22"/>
          <w:szCs w:val="22"/>
          <w:rtl/>
        </w:rPr>
        <w:t>יהוד</w:t>
      </w:r>
    </w:p>
    <w:p w:rsidR="00951C0B" w:rsidRPr="00693B5F" w:rsidRDefault="00951C0B" w:rsidP="00951C0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951C0B" w:rsidRPr="00693B5F" w:rsidRDefault="00951C0B" w:rsidP="00951C0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B646CE" w:rsidRDefault="00951C0B" w:rsidP="00951C0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ליהוד (פתיחת עסקים וסגירתם), התשי"ב-1951</w:t>
      </w:r>
      <w:r>
        <w:rPr>
          <w:rStyle w:val="default"/>
          <w:rFonts w:cs="FrankRuehl" w:hint="cs"/>
          <w:rtl/>
        </w:rPr>
        <w:tab/>
        <w:t>4, 5</w:t>
      </w:r>
      <w:r>
        <w:rPr>
          <w:rStyle w:val="default"/>
          <w:rFonts w:cs="FrankRuehl" w:hint="cs"/>
          <w:rtl/>
        </w:rPr>
        <w:tab/>
        <w:t>ד</w:t>
      </w:r>
    </w:p>
    <w:p w:rsidR="00951C0B" w:rsidRDefault="00951C0B" w:rsidP="00951C0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ליהוד (מניעת רעש), התשי"ד-1954</w:t>
      </w:r>
      <w:r>
        <w:rPr>
          <w:rStyle w:val="default"/>
          <w:rFonts w:cs="FrankRuehl" w:hint="cs"/>
          <w:rtl/>
        </w:rPr>
        <w:tab/>
        <w:t>1</w:t>
      </w:r>
      <w:r>
        <w:rPr>
          <w:rStyle w:val="default"/>
          <w:rFonts w:cs="FrankRuehl" w:hint="cs"/>
          <w:rtl/>
        </w:rPr>
        <w:tab/>
        <w:t>ג</w:t>
      </w:r>
    </w:p>
    <w:p w:rsidR="00951C0B" w:rsidRDefault="00951C0B" w:rsidP="00951C0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ליהוד (שמירת הנקיון ואיסור העישון), התשכ"א-1961</w:t>
      </w:r>
      <w:r>
        <w:rPr>
          <w:rStyle w:val="default"/>
          <w:rFonts w:cs="FrankRuehl" w:hint="cs"/>
          <w:rtl/>
        </w:rPr>
        <w:tab/>
        <w:t>2, 3, 4, 7(ב)</w:t>
      </w:r>
      <w:r>
        <w:rPr>
          <w:rStyle w:val="default"/>
          <w:rFonts w:cs="FrankRuehl" w:hint="cs"/>
          <w:rtl/>
        </w:rPr>
        <w:tab/>
        <w:t>ד</w:t>
      </w:r>
    </w:p>
    <w:p w:rsidR="00951C0B" w:rsidRDefault="00951C0B" w:rsidP="00951C0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ליהוד (מודעות ושלטים), </w:t>
      </w:r>
      <w:r w:rsidR="008709FB">
        <w:rPr>
          <w:rStyle w:val="default"/>
          <w:rFonts w:cs="FrankRuehl"/>
          <w:rtl/>
        </w:rPr>
        <w:br/>
      </w:r>
      <w:r>
        <w:rPr>
          <w:rStyle w:val="default"/>
          <w:rFonts w:cs="FrankRuehl" w:hint="cs"/>
          <w:rtl/>
        </w:rPr>
        <w:t>התשכ"ב-1962</w:t>
      </w:r>
      <w:r>
        <w:rPr>
          <w:rStyle w:val="default"/>
          <w:rFonts w:cs="FrankRuehl" w:hint="cs"/>
          <w:rtl/>
        </w:rPr>
        <w:tab/>
        <w:t>2, 5, 6</w:t>
      </w:r>
      <w:r>
        <w:rPr>
          <w:rStyle w:val="default"/>
          <w:rFonts w:cs="FrankRuehl" w:hint="cs"/>
          <w:rtl/>
        </w:rPr>
        <w:tab/>
        <w:t>ד</w:t>
      </w:r>
    </w:p>
    <w:p w:rsidR="00951C0B" w:rsidRDefault="00951C0B" w:rsidP="00951C0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ליהוד (שחיטת עופות), </w:t>
      </w:r>
      <w:r w:rsidR="008709FB">
        <w:rPr>
          <w:rStyle w:val="default"/>
          <w:rFonts w:cs="FrankRuehl"/>
          <w:rtl/>
        </w:rPr>
        <w:br/>
      </w:r>
      <w:r>
        <w:rPr>
          <w:rStyle w:val="default"/>
          <w:rFonts w:cs="FrankRuehl" w:hint="cs"/>
          <w:rtl/>
        </w:rPr>
        <w:t>התשכ"ה-1965</w:t>
      </w:r>
      <w:r>
        <w:rPr>
          <w:rStyle w:val="default"/>
          <w:rFonts w:cs="FrankRuehl" w:hint="cs"/>
          <w:rtl/>
        </w:rPr>
        <w:tab/>
        <w:t>3, 4, 5, 6, 15</w:t>
      </w:r>
      <w:r>
        <w:rPr>
          <w:rStyle w:val="default"/>
          <w:rFonts w:cs="FrankRuehl" w:hint="cs"/>
          <w:rtl/>
        </w:rPr>
        <w:tab/>
        <w:t>ד</w:t>
      </w:r>
    </w:p>
    <w:p w:rsidR="00951C0B" w:rsidRDefault="00951C0B" w:rsidP="00951C0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ליהוד (רוכלים), התשכ"ט-1969</w:t>
      </w:r>
      <w:r>
        <w:rPr>
          <w:rStyle w:val="default"/>
          <w:rFonts w:cs="FrankRuehl" w:hint="cs"/>
          <w:rtl/>
        </w:rPr>
        <w:tab/>
        <w:t>2, 3, 4, 5, 7, 8, 11, 12</w:t>
      </w:r>
      <w:r>
        <w:rPr>
          <w:rStyle w:val="default"/>
          <w:rFonts w:cs="FrankRuehl" w:hint="cs"/>
          <w:rtl/>
        </w:rPr>
        <w:tab/>
        <w:t>ג</w:t>
      </w:r>
    </w:p>
    <w:p w:rsidR="00951C0B" w:rsidRDefault="00951C0B" w:rsidP="00951C0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לדוגמה למועצות המקומיות (תברואה וסילוק מפגעים), התשל"ג-1972, שאימצה המועצה המקומית יהוד</w:t>
      </w:r>
      <w:r>
        <w:rPr>
          <w:rStyle w:val="default"/>
          <w:rFonts w:cs="FrankRuehl" w:hint="cs"/>
          <w:rtl/>
        </w:rPr>
        <w:tab/>
        <w:t>7, 10, 11, 12, 17</w:t>
      </w:r>
      <w:r>
        <w:rPr>
          <w:rStyle w:val="default"/>
          <w:rFonts w:cs="FrankRuehl" w:hint="cs"/>
          <w:rtl/>
        </w:rPr>
        <w:tab/>
        <w:t>ד</w:t>
      </w:r>
    </w:p>
    <w:p w:rsidR="00951C0B" w:rsidRDefault="00951C0B" w:rsidP="00951C0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לדוגמה למועצות מקומיות (החזקת מקלטים), התשל"ו-1975</w:t>
      </w:r>
      <w:r>
        <w:rPr>
          <w:rStyle w:val="default"/>
          <w:rFonts w:cs="FrankRuehl" w:hint="cs"/>
          <w:rtl/>
        </w:rPr>
        <w:tab/>
        <w:t>2</w:t>
      </w:r>
      <w:r>
        <w:rPr>
          <w:rStyle w:val="default"/>
          <w:rFonts w:cs="FrankRuehl" w:hint="cs"/>
          <w:rtl/>
        </w:rPr>
        <w:tab/>
        <w:t>ג</w:t>
      </w:r>
    </w:p>
    <w:p w:rsidR="00951C0B" w:rsidRDefault="00951C0B" w:rsidP="00951C0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ליהוד (ניקוי מגרשים וחצרות), התשל"ו-1976</w:t>
      </w:r>
      <w:r>
        <w:rPr>
          <w:rStyle w:val="default"/>
          <w:rFonts w:cs="FrankRuehl" w:hint="cs"/>
          <w:rtl/>
        </w:rPr>
        <w:tab/>
        <w:t>4, 6(ב)</w:t>
      </w:r>
      <w:r>
        <w:rPr>
          <w:rStyle w:val="default"/>
          <w:rFonts w:cs="FrankRuehl" w:hint="cs"/>
          <w:rtl/>
        </w:rPr>
        <w:tab/>
        <w:t>ב</w:t>
      </w:r>
    </w:p>
    <w:p w:rsidR="0066444D" w:rsidRDefault="0066444D">
      <w:pPr>
        <w:pStyle w:val="P00"/>
        <w:spacing w:before="72"/>
        <w:ind w:left="0" w:right="1134"/>
        <w:rPr>
          <w:rStyle w:val="default"/>
          <w:rFonts w:cs="FrankRuehl" w:hint="cs"/>
          <w:rtl/>
        </w:rPr>
      </w:pPr>
    </w:p>
    <w:p w:rsidR="00A4487B" w:rsidRPr="00693B5F" w:rsidRDefault="00A4487B" w:rsidP="00A4487B">
      <w:pPr>
        <w:pStyle w:val="medium2-header"/>
        <w:keepLines w:val="0"/>
        <w:spacing w:before="72"/>
        <w:ind w:left="0" w:right="1134"/>
        <w:rPr>
          <w:rFonts w:hint="cs"/>
          <w:noProof/>
          <w:sz w:val="22"/>
          <w:szCs w:val="22"/>
          <w:rtl/>
        </w:rPr>
      </w:pPr>
      <w:bookmarkStart w:id="45" w:name="med39"/>
      <w:bookmarkEnd w:id="45"/>
      <w:r>
        <w:rPr>
          <w:rFonts w:hint="cs"/>
          <w:noProof/>
          <w:sz w:val="22"/>
          <w:szCs w:val="22"/>
          <w:rtl/>
          <w:lang w:eastAsia="en-US"/>
        </w:rPr>
        <w:pict>
          <v:shape id="_x0000_s2103" type="#_x0000_t202" style="position:absolute;left:0;text-align:left;margin-left:470.25pt;margin-top:7.1pt;width:1in;height:17.55pt;z-index:251638784" filled="f" stroked="f">
            <v:textbox style="mso-next-textbox:#_x0000_s2103" inset="1mm,0,1mm,0">
              <w:txbxContent>
                <w:p w:rsidR="00927691" w:rsidRDefault="00927691" w:rsidP="00A4487B">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תש"ע-2009</w:t>
                  </w:r>
                </w:p>
              </w:txbxContent>
            </v:textbox>
          </v:shape>
        </w:pict>
      </w:r>
      <w:r w:rsidRPr="00693B5F">
        <w:rPr>
          <w:rFonts w:hint="cs"/>
          <w:noProof/>
          <w:sz w:val="22"/>
          <w:szCs w:val="22"/>
          <w:rtl/>
        </w:rPr>
        <w:t xml:space="preserve">חלק </w:t>
      </w:r>
      <w:r>
        <w:rPr>
          <w:rFonts w:hint="cs"/>
          <w:noProof/>
          <w:sz w:val="22"/>
          <w:szCs w:val="22"/>
          <w:rtl/>
        </w:rPr>
        <w:t>ל"ט</w:t>
      </w:r>
      <w:r w:rsidR="00611229">
        <w:rPr>
          <w:rFonts w:hint="cs"/>
          <w:noProof/>
          <w:sz w:val="22"/>
          <w:szCs w:val="22"/>
          <w:rtl/>
        </w:rPr>
        <w:t>:</w:t>
      </w:r>
      <w:r w:rsidRPr="00693B5F">
        <w:rPr>
          <w:rFonts w:hint="cs"/>
          <w:noProof/>
          <w:sz w:val="22"/>
          <w:szCs w:val="22"/>
          <w:rtl/>
        </w:rPr>
        <w:t xml:space="preserve"> </w:t>
      </w:r>
      <w:r>
        <w:rPr>
          <w:rFonts w:hint="cs"/>
          <w:noProof/>
          <w:sz w:val="22"/>
          <w:szCs w:val="22"/>
          <w:rtl/>
        </w:rPr>
        <w:t>מגדל העמק</w:t>
      </w:r>
    </w:p>
    <w:p w:rsidR="00951C0B" w:rsidRPr="00A4487B" w:rsidRDefault="00A4487B" w:rsidP="00A4487B">
      <w:pPr>
        <w:pStyle w:val="P00"/>
        <w:spacing w:before="72"/>
        <w:ind w:left="0" w:right="1134"/>
        <w:jc w:val="center"/>
        <w:rPr>
          <w:rStyle w:val="default"/>
          <w:rFonts w:cs="FrankRuehl" w:hint="cs"/>
          <w:sz w:val="24"/>
          <w:szCs w:val="24"/>
          <w:rtl/>
        </w:rPr>
      </w:pPr>
      <w:r w:rsidRPr="00A4487B">
        <w:rPr>
          <w:rStyle w:val="default"/>
          <w:rFonts w:cs="FrankRuehl" w:hint="cs"/>
          <w:sz w:val="24"/>
          <w:szCs w:val="24"/>
          <w:rtl/>
        </w:rPr>
        <w:t>(בוטל)</w:t>
      </w:r>
    </w:p>
    <w:p w:rsidR="004461A8" w:rsidRDefault="004461A8">
      <w:pPr>
        <w:pStyle w:val="P00"/>
        <w:spacing w:before="72"/>
        <w:ind w:left="0" w:right="1134"/>
        <w:rPr>
          <w:rStyle w:val="default"/>
          <w:rFonts w:cs="FrankRuehl" w:hint="cs"/>
          <w:rtl/>
        </w:rPr>
      </w:pPr>
    </w:p>
    <w:p w:rsidR="00A4487B" w:rsidRPr="00693B5F" w:rsidRDefault="00A4487B" w:rsidP="00A4487B">
      <w:pPr>
        <w:pStyle w:val="medium2-header"/>
        <w:keepLines w:val="0"/>
        <w:spacing w:before="72"/>
        <w:ind w:left="0" w:right="1134"/>
        <w:rPr>
          <w:rFonts w:hint="cs"/>
          <w:noProof/>
          <w:sz w:val="22"/>
          <w:szCs w:val="22"/>
          <w:rtl/>
        </w:rPr>
      </w:pPr>
      <w:bookmarkStart w:id="46" w:name="med40"/>
      <w:bookmarkEnd w:id="46"/>
      <w:r>
        <w:rPr>
          <w:rFonts w:hint="cs"/>
          <w:noProof/>
          <w:sz w:val="22"/>
          <w:szCs w:val="22"/>
          <w:rtl/>
          <w:lang w:eastAsia="en-US"/>
        </w:rPr>
        <w:pict>
          <v:shape id="_x0000_s2104" type="#_x0000_t202" style="position:absolute;left:0;text-align:left;margin-left:470.25pt;margin-top:7.1pt;width:1in;height:40.7pt;z-index:251639808" filled="f" stroked="f">
            <v:textbox style="mso-next-textbox:#_x0000_s2104" inset="1mm,0,1mm,0">
              <w:txbxContent>
                <w:p w:rsidR="00927691" w:rsidRDefault="00927691" w:rsidP="00A4487B">
                  <w:pPr>
                    <w:spacing w:line="160" w:lineRule="exact"/>
                    <w:jc w:val="left"/>
                    <w:rPr>
                      <w:rFonts w:cs="Miriam" w:hint="cs"/>
                      <w:sz w:val="18"/>
                      <w:szCs w:val="18"/>
                      <w:rtl/>
                    </w:rPr>
                  </w:pPr>
                  <w:r>
                    <w:rPr>
                      <w:rFonts w:cs="Miriam" w:hint="cs"/>
                      <w:sz w:val="18"/>
                      <w:szCs w:val="18"/>
                      <w:rtl/>
                    </w:rPr>
                    <w:t xml:space="preserve">צו (מס' 5) </w:t>
                  </w:r>
                  <w:r>
                    <w:rPr>
                      <w:rFonts w:cs="Miriam"/>
                      <w:sz w:val="18"/>
                      <w:szCs w:val="18"/>
                      <w:rtl/>
                    </w:rPr>
                    <w:br/>
                  </w:r>
                  <w:r>
                    <w:rPr>
                      <w:rFonts w:cs="Miriam" w:hint="cs"/>
                      <w:sz w:val="18"/>
                      <w:szCs w:val="18"/>
                      <w:rtl/>
                    </w:rPr>
                    <w:t>תשמ"ז-1987</w:t>
                  </w:r>
                </w:p>
                <w:p w:rsidR="00927691" w:rsidRDefault="00927691" w:rsidP="00A4487B">
                  <w:pPr>
                    <w:spacing w:line="160" w:lineRule="exact"/>
                    <w:jc w:val="left"/>
                    <w:rPr>
                      <w:rFonts w:cs="Miriam"/>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תשס"ד-2004</w:t>
                  </w:r>
                </w:p>
                <w:p w:rsidR="006D3256" w:rsidRDefault="006D3256" w:rsidP="00A4487B">
                  <w:pPr>
                    <w:spacing w:line="160" w:lineRule="exact"/>
                    <w:jc w:val="left"/>
                    <w:rPr>
                      <w:rFonts w:cs="Miriam" w:hint="cs"/>
                      <w:sz w:val="18"/>
                      <w:szCs w:val="18"/>
                      <w:rtl/>
                    </w:rPr>
                  </w:pPr>
                  <w:r>
                    <w:rPr>
                      <w:rFonts w:cs="Miriam" w:hint="cs"/>
                      <w:sz w:val="18"/>
                      <w:szCs w:val="18"/>
                      <w:rtl/>
                    </w:rPr>
                    <w:t>תק' תשפ"א-2020</w:t>
                  </w:r>
                </w:p>
              </w:txbxContent>
            </v:textbox>
          </v:shape>
        </w:pict>
      </w:r>
      <w:r w:rsidRPr="00693B5F">
        <w:rPr>
          <w:rFonts w:hint="cs"/>
          <w:noProof/>
          <w:sz w:val="22"/>
          <w:szCs w:val="22"/>
          <w:rtl/>
        </w:rPr>
        <w:t xml:space="preserve">חלק </w:t>
      </w:r>
      <w:r>
        <w:rPr>
          <w:rFonts w:hint="cs"/>
          <w:noProof/>
          <w:sz w:val="22"/>
          <w:szCs w:val="22"/>
          <w:rtl/>
        </w:rPr>
        <w:t>מ'</w:t>
      </w:r>
      <w:r w:rsidR="00611229">
        <w:rPr>
          <w:rFonts w:hint="cs"/>
          <w:noProof/>
          <w:sz w:val="22"/>
          <w:szCs w:val="22"/>
          <w:rtl/>
        </w:rPr>
        <w:t>:</w:t>
      </w:r>
      <w:r w:rsidRPr="00693B5F">
        <w:rPr>
          <w:rFonts w:hint="cs"/>
          <w:noProof/>
          <w:sz w:val="22"/>
          <w:szCs w:val="22"/>
          <w:rtl/>
        </w:rPr>
        <w:t xml:space="preserve"> </w:t>
      </w:r>
      <w:r>
        <w:rPr>
          <w:rFonts w:hint="cs"/>
          <w:noProof/>
          <w:sz w:val="22"/>
          <w:szCs w:val="22"/>
          <w:rtl/>
        </w:rPr>
        <w:t>גדרות</w:t>
      </w:r>
    </w:p>
    <w:p w:rsidR="00A4487B" w:rsidRPr="00693B5F" w:rsidRDefault="00A4487B" w:rsidP="00A4487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A4487B" w:rsidRPr="00693B5F" w:rsidRDefault="00A4487B" w:rsidP="00A4487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A4487B" w:rsidRDefault="00A4487B" w:rsidP="001A59F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לגדרות (הדברת מזיקים), </w:t>
      </w:r>
      <w:r w:rsidR="008709FB">
        <w:rPr>
          <w:rStyle w:val="default"/>
          <w:rFonts w:cs="FrankRuehl"/>
          <w:rtl/>
        </w:rPr>
        <w:br/>
      </w:r>
      <w:r w:rsidR="001A59FC">
        <w:rPr>
          <w:rStyle w:val="default"/>
          <w:rFonts w:cs="FrankRuehl" w:hint="cs"/>
          <w:rtl/>
        </w:rPr>
        <w:t>התשנ"ב-1991</w:t>
      </w:r>
      <w:r>
        <w:rPr>
          <w:rStyle w:val="default"/>
          <w:rFonts w:cs="FrankRuehl" w:hint="cs"/>
          <w:rtl/>
        </w:rPr>
        <w:tab/>
      </w:r>
      <w:r w:rsidR="001A59FC">
        <w:rPr>
          <w:rStyle w:val="default"/>
          <w:rFonts w:cs="FrankRuehl" w:hint="cs"/>
          <w:rtl/>
        </w:rPr>
        <w:t>3</w:t>
      </w:r>
      <w:r>
        <w:rPr>
          <w:rStyle w:val="default"/>
          <w:rFonts w:cs="FrankRuehl" w:hint="cs"/>
          <w:rtl/>
        </w:rPr>
        <w:tab/>
      </w:r>
      <w:r w:rsidR="001A59FC">
        <w:rPr>
          <w:rStyle w:val="default"/>
          <w:rFonts w:cs="FrankRuehl" w:hint="cs"/>
          <w:rtl/>
        </w:rPr>
        <w:t>א</w:t>
      </w:r>
    </w:p>
    <w:p w:rsidR="001A59FC" w:rsidRDefault="00A4487B" w:rsidP="001A59F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לגדרות (</w:t>
      </w:r>
      <w:r w:rsidR="001A59FC">
        <w:rPr>
          <w:rStyle w:val="default"/>
          <w:rFonts w:cs="FrankRuehl" w:hint="cs"/>
          <w:rtl/>
        </w:rPr>
        <w:t xml:space="preserve">תברואה וסילוק מפגעים), </w:t>
      </w:r>
      <w:r w:rsidR="001A59FC">
        <w:rPr>
          <w:rStyle w:val="default"/>
          <w:rFonts w:cs="FrankRuehl" w:hint="cs"/>
          <w:rtl/>
        </w:rPr>
        <w:tab/>
        <w:t xml:space="preserve">5 </w:t>
      </w:r>
      <w:r w:rsidR="001A59FC">
        <w:rPr>
          <w:rStyle w:val="default"/>
          <w:rFonts w:cs="FrankRuehl"/>
          <w:rtl/>
        </w:rPr>
        <w:t>–</w:t>
      </w:r>
      <w:r w:rsidR="001A59FC">
        <w:rPr>
          <w:rStyle w:val="default"/>
          <w:rFonts w:cs="FrankRuehl" w:hint="cs"/>
          <w:rtl/>
        </w:rPr>
        <w:t xml:space="preserve"> לענין אי סילוק מפגע לפי </w:t>
      </w:r>
    </w:p>
    <w:p w:rsidR="00A4487B" w:rsidRDefault="001A59FC" w:rsidP="008709F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התשל"א-1971</w:t>
      </w:r>
      <w:r>
        <w:rPr>
          <w:rStyle w:val="default"/>
          <w:rFonts w:cs="FrankRuehl" w:hint="cs"/>
          <w:rtl/>
        </w:rPr>
        <w:tab/>
        <w:t>דרישת התברואן</w:t>
      </w:r>
      <w:r>
        <w:rPr>
          <w:rStyle w:val="default"/>
          <w:rFonts w:cs="FrankRuehl" w:hint="cs"/>
          <w:rtl/>
        </w:rPr>
        <w:tab/>
        <w:t>א</w:t>
      </w:r>
    </w:p>
    <w:p w:rsidR="001A59FC" w:rsidRDefault="001A59FC" w:rsidP="008709F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5 </w:t>
      </w:r>
      <w:r>
        <w:rPr>
          <w:rStyle w:val="default"/>
          <w:rFonts w:cs="FrankRuehl"/>
          <w:rtl/>
        </w:rPr>
        <w:t>–</w:t>
      </w:r>
      <w:r>
        <w:rPr>
          <w:rStyle w:val="default"/>
          <w:rFonts w:cs="FrankRuehl" w:hint="cs"/>
          <w:rtl/>
        </w:rPr>
        <w:t xml:space="preserve"> לענין אי סילוק מפגע, שלא לפי דרישת התברואן</w:t>
      </w:r>
      <w:r>
        <w:rPr>
          <w:rStyle w:val="default"/>
          <w:rFonts w:cs="FrankRuehl" w:hint="cs"/>
          <w:rtl/>
        </w:rPr>
        <w:tab/>
        <w:t>ב</w:t>
      </w:r>
    </w:p>
    <w:p w:rsidR="001A59FC" w:rsidRDefault="00A4487B" w:rsidP="00A448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לגדרות (שמירת הנקיון ואיסור </w:t>
      </w:r>
      <w:r w:rsidR="001A59FC">
        <w:rPr>
          <w:rStyle w:val="default"/>
          <w:rFonts w:cs="FrankRuehl" w:hint="cs"/>
          <w:rtl/>
        </w:rPr>
        <w:tab/>
        <w:t>2, 3, 4</w:t>
      </w:r>
      <w:r w:rsidR="001A59FC">
        <w:rPr>
          <w:rStyle w:val="default"/>
          <w:rFonts w:cs="FrankRuehl" w:hint="cs"/>
          <w:rtl/>
        </w:rPr>
        <w:tab/>
        <w:t>ג</w:t>
      </w:r>
    </w:p>
    <w:p w:rsidR="00A4487B" w:rsidRDefault="00A4487B" w:rsidP="001A59F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העישון), התש"ך-1960</w:t>
      </w:r>
      <w:r>
        <w:rPr>
          <w:rStyle w:val="default"/>
          <w:rFonts w:cs="FrankRuehl" w:hint="cs"/>
          <w:rtl/>
        </w:rPr>
        <w:tab/>
      </w:r>
      <w:r w:rsidR="001A59FC">
        <w:rPr>
          <w:rStyle w:val="default"/>
          <w:rFonts w:cs="FrankRuehl" w:hint="cs"/>
          <w:rtl/>
        </w:rPr>
        <w:t xml:space="preserve">5 </w:t>
      </w:r>
      <w:r w:rsidR="001A59FC">
        <w:rPr>
          <w:rStyle w:val="default"/>
          <w:rFonts w:cs="FrankRuehl"/>
          <w:rtl/>
        </w:rPr>
        <w:t>–</w:t>
      </w:r>
      <w:r w:rsidR="001A59FC">
        <w:rPr>
          <w:rStyle w:val="default"/>
          <w:rFonts w:cs="FrankRuehl" w:hint="cs"/>
          <w:rtl/>
        </w:rPr>
        <w:t xml:space="preserve"> לענין מודעות בדבר איסור זריקת פסולת</w:t>
      </w:r>
      <w:r w:rsidR="001A59FC">
        <w:rPr>
          <w:rStyle w:val="default"/>
          <w:rFonts w:cs="FrankRuehl" w:hint="cs"/>
          <w:rtl/>
        </w:rPr>
        <w:tab/>
        <w:t>א</w:t>
      </w:r>
    </w:p>
    <w:p w:rsidR="00A4487B" w:rsidRDefault="00A4487B" w:rsidP="00A448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לגדרות (ניקוי מגרשים וחצרות), התשל"ג-1973</w:t>
      </w:r>
      <w:r>
        <w:rPr>
          <w:rStyle w:val="default"/>
          <w:rFonts w:cs="FrankRuehl" w:hint="cs"/>
          <w:rtl/>
        </w:rPr>
        <w:tab/>
        <w:t>3</w:t>
      </w:r>
      <w:r>
        <w:rPr>
          <w:rStyle w:val="default"/>
          <w:rFonts w:cs="FrankRuehl" w:hint="cs"/>
          <w:rtl/>
        </w:rPr>
        <w:tab/>
        <w:t>ג</w:t>
      </w:r>
    </w:p>
    <w:p w:rsidR="001A59FC" w:rsidRDefault="00A4487B" w:rsidP="00A448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לגדרות (פיקוח על כלבים</w:t>
      </w:r>
      <w:r w:rsidR="001A59FC">
        <w:rPr>
          <w:rStyle w:val="default"/>
          <w:rFonts w:cs="FrankRuehl" w:hint="cs"/>
          <w:rtl/>
        </w:rPr>
        <w:t xml:space="preserve"> ובעלי </w:t>
      </w:r>
      <w:r w:rsidR="001A59FC">
        <w:rPr>
          <w:rStyle w:val="default"/>
          <w:rFonts w:cs="FrankRuehl" w:hint="cs"/>
          <w:rtl/>
        </w:rPr>
        <w:tab/>
        <w:t xml:space="preserve">2(א) </w:t>
      </w:r>
      <w:r w:rsidR="001A59FC">
        <w:rPr>
          <w:rStyle w:val="default"/>
          <w:rFonts w:cs="FrankRuehl"/>
          <w:rtl/>
        </w:rPr>
        <w:t>–</w:t>
      </w:r>
      <w:r w:rsidR="001A59FC">
        <w:rPr>
          <w:rStyle w:val="default"/>
          <w:rFonts w:cs="FrankRuehl" w:hint="cs"/>
          <w:rtl/>
        </w:rPr>
        <w:t xml:space="preserve"> לגבי כלב שגילו עולה על </w:t>
      </w:r>
    </w:p>
    <w:p w:rsidR="001A59FC" w:rsidRDefault="001A59FC" w:rsidP="000F503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חיים אחרים</w:t>
      </w:r>
      <w:r w:rsidR="00A4487B">
        <w:rPr>
          <w:rStyle w:val="default"/>
          <w:rFonts w:cs="FrankRuehl" w:hint="cs"/>
          <w:rtl/>
        </w:rPr>
        <w:t xml:space="preserve">), </w:t>
      </w:r>
      <w:r>
        <w:rPr>
          <w:rStyle w:val="default"/>
          <w:rFonts w:cs="FrankRuehl" w:hint="cs"/>
          <w:rtl/>
        </w:rPr>
        <w:t>התש"ן-1990</w:t>
      </w:r>
      <w:r>
        <w:rPr>
          <w:rStyle w:val="default"/>
          <w:rFonts w:cs="FrankRuehl" w:hint="cs"/>
          <w:rtl/>
        </w:rPr>
        <w:tab/>
        <w:t xml:space="preserve">3 חודשים, ולמעט כלב המוחזק במיתקן מוגן כהגדרתו בחוק צער בעלי חיים (הגנה על בעלי חיים), התשנ"ד-1994, ובלבד שאם למחזיק הכלב יש רישיון והכלב סומן בסימון אלקטרוני </w:t>
      </w:r>
      <w:r>
        <w:rPr>
          <w:rStyle w:val="default"/>
          <w:rFonts w:cs="FrankRuehl"/>
          <w:rtl/>
        </w:rPr>
        <w:t>–</w:t>
      </w:r>
      <w:r>
        <w:rPr>
          <w:rStyle w:val="default"/>
          <w:rFonts w:cs="FrankRuehl" w:hint="cs"/>
          <w:rtl/>
        </w:rPr>
        <w:t xml:space="preserve"> העדר לוחית מספר</w:t>
      </w:r>
      <w:r w:rsidR="000F503E">
        <w:rPr>
          <w:rStyle w:val="default"/>
          <w:rFonts w:cs="FrankRuehl" w:hint="cs"/>
          <w:rtl/>
        </w:rPr>
        <w:t xml:space="preserve"> על צוואר הכלב לא יהווה עבירה, </w:t>
      </w:r>
      <w:r w:rsidR="000F503E">
        <w:rPr>
          <w:rStyle w:val="default"/>
          <w:rFonts w:cs="FrankRuehl"/>
          <w:rtl/>
        </w:rPr>
        <w:br/>
      </w:r>
      <w:r>
        <w:rPr>
          <w:rStyle w:val="default"/>
          <w:rFonts w:cs="FrankRuehl" w:hint="cs"/>
          <w:rtl/>
        </w:rPr>
        <w:t xml:space="preserve">5(א) </w:t>
      </w:r>
      <w:r>
        <w:rPr>
          <w:rStyle w:val="default"/>
          <w:rFonts w:cs="FrankRuehl"/>
          <w:rtl/>
        </w:rPr>
        <w:t>–</w:t>
      </w:r>
      <w:r>
        <w:rPr>
          <w:rStyle w:val="default"/>
          <w:rFonts w:cs="FrankRuehl" w:hint="cs"/>
          <w:rtl/>
        </w:rPr>
        <w:t xml:space="preserve"> לגבי כלבים בלבד; למעט דרישת המחסום; למעט באזורים ובמועדים שלגביהם קבע ראש המועצה לפי החוק להסדרת הפיקוח על כלבים, התשס"ג-2002, כי לא תחול חובת קשירה, ובהתאם לתנאים שקבע, להוציא אזור שהוכרז כנגוע לפי פקודת הכלבת</w:t>
      </w:r>
      <w:r>
        <w:rPr>
          <w:rStyle w:val="default"/>
          <w:rFonts w:cs="FrankRuehl" w:hint="cs"/>
          <w:rtl/>
        </w:rPr>
        <w:tab/>
        <w:t>א</w:t>
      </w:r>
    </w:p>
    <w:p w:rsidR="001A59FC" w:rsidRDefault="001A59FC" w:rsidP="001A59F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לגדרות (הסדרת גדר חיה), </w:t>
      </w:r>
      <w:r w:rsidR="000F503E">
        <w:rPr>
          <w:rStyle w:val="default"/>
          <w:rFonts w:cs="FrankRuehl"/>
          <w:rtl/>
        </w:rPr>
        <w:br/>
      </w:r>
      <w:r>
        <w:rPr>
          <w:rStyle w:val="default"/>
          <w:rFonts w:cs="FrankRuehl" w:hint="cs"/>
          <w:rtl/>
        </w:rPr>
        <w:t>התשנ"ב-1991</w:t>
      </w:r>
      <w:r>
        <w:rPr>
          <w:rStyle w:val="default"/>
          <w:rFonts w:cs="FrankRuehl" w:hint="cs"/>
          <w:rtl/>
        </w:rPr>
        <w:tab/>
        <w:t>3</w:t>
      </w:r>
      <w:r>
        <w:rPr>
          <w:rStyle w:val="default"/>
          <w:rFonts w:cs="FrankRuehl" w:hint="cs"/>
          <w:rtl/>
        </w:rPr>
        <w:tab/>
        <w:t>ב</w:t>
      </w:r>
    </w:p>
    <w:p w:rsidR="001A59FC" w:rsidRDefault="001A59FC" w:rsidP="001A59F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r>
      <w:r w:rsidR="00611229">
        <w:rPr>
          <w:rStyle w:val="default"/>
          <w:rFonts w:cs="FrankRuehl" w:hint="cs"/>
          <w:rtl/>
        </w:rPr>
        <w:t xml:space="preserve">חוק עזר לגדרות (הוצאת אשפה), </w:t>
      </w:r>
      <w:r w:rsidR="00611229">
        <w:rPr>
          <w:rStyle w:val="default"/>
          <w:rFonts w:cs="FrankRuehl" w:hint="cs"/>
          <w:rtl/>
        </w:rPr>
        <w:tab/>
        <w:t>3(ב)</w:t>
      </w:r>
      <w:r w:rsidR="00611229">
        <w:rPr>
          <w:rStyle w:val="default"/>
          <w:rFonts w:cs="FrankRuehl" w:hint="cs"/>
          <w:rtl/>
        </w:rPr>
        <w:tab/>
        <w:t>א</w:t>
      </w:r>
    </w:p>
    <w:p w:rsidR="00611229" w:rsidRDefault="00611229" w:rsidP="000F503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התשנ"א-1991</w:t>
      </w:r>
      <w:r>
        <w:rPr>
          <w:rStyle w:val="default"/>
          <w:rFonts w:cs="FrankRuehl" w:hint="cs"/>
          <w:rtl/>
        </w:rPr>
        <w:tab/>
        <w:t>2(א), (ג), 3(א)</w:t>
      </w:r>
      <w:r>
        <w:rPr>
          <w:rStyle w:val="default"/>
          <w:rFonts w:cs="FrankRuehl" w:hint="cs"/>
          <w:rtl/>
        </w:rPr>
        <w:tab/>
        <w:t>ב</w:t>
      </w:r>
    </w:p>
    <w:p w:rsidR="00611229" w:rsidRDefault="00611229" w:rsidP="000F503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2(ב) </w:t>
      </w:r>
      <w:r>
        <w:rPr>
          <w:rStyle w:val="default"/>
          <w:rFonts w:cs="FrankRuehl"/>
          <w:rtl/>
        </w:rPr>
        <w:t>–</w:t>
      </w:r>
      <w:r>
        <w:rPr>
          <w:rStyle w:val="default"/>
          <w:rFonts w:cs="FrankRuehl" w:hint="cs"/>
          <w:rtl/>
        </w:rPr>
        <w:t xml:space="preserve"> ברשות הרבים, 3(ג), 4 </w:t>
      </w:r>
      <w:r>
        <w:rPr>
          <w:rStyle w:val="default"/>
          <w:rFonts w:cs="FrankRuehl"/>
          <w:rtl/>
        </w:rPr>
        <w:t>–</w:t>
      </w:r>
      <w:r>
        <w:rPr>
          <w:rStyle w:val="default"/>
          <w:rFonts w:cs="FrankRuehl" w:hint="cs"/>
          <w:rtl/>
        </w:rPr>
        <w:t xml:space="preserve"> באופן המלכלך את רשות הרבים</w:t>
      </w:r>
      <w:r>
        <w:rPr>
          <w:rStyle w:val="default"/>
          <w:rFonts w:cs="FrankRuehl" w:hint="cs"/>
          <w:rtl/>
        </w:rPr>
        <w:tab/>
        <w:t>ג</w:t>
      </w:r>
    </w:p>
    <w:p w:rsidR="00611229" w:rsidRDefault="00611229" w:rsidP="001A59F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לגדרות (מודעות ושלטים), </w:t>
      </w:r>
      <w:r>
        <w:rPr>
          <w:rStyle w:val="default"/>
          <w:rFonts w:cs="FrankRuehl" w:hint="cs"/>
          <w:rtl/>
        </w:rPr>
        <w:tab/>
        <w:t xml:space="preserve">2 </w:t>
      </w:r>
      <w:r w:rsidR="006D3256">
        <w:rPr>
          <w:rStyle w:val="default"/>
          <w:rFonts w:cs="FrankRuehl"/>
          <w:rtl/>
        </w:rPr>
        <w:t>–</w:t>
      </w:r>
      <w:r w:rsidR="006D3256">
        <w:rPr>
          <w:rStyle w:val="default"/>
          <w:rFonts w:cs="FrankRuehl" w:hint="cs"/>
          <w:rtl/>
        </w:rPr>
        <w:t xml:space="preserve"> למעט סוגי השילוט שאינם </w:t>
      </w:r>
    </w:p>
    <w:p w:rsidR="00611229" w:rsidRDefault="006D3256" w:rsidP="000F503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התשס"ז-2007</w:t>
      </w:r>
      <w:r w:rsidR="00611229">
        <w:rPr>
          <w:rStyle w:val="default"/>
          <w:rFonts w:cs="FrankRuehl" w:hint="cs"/>
          <w:rtl/>
        </w:rPr>
        <w:tab/>
      </w:r>
      <w:r>
        <w:rPr>
          <w:rStyle w:val="default"/>
          <w:rFonts w:cs="FrankRuehl" w:hint="cs"/>
          <w:rtl/>
        </w:rPr>
        <w:t xml:space="preserve">טעונים הוצאת רישיון שילוט </w:t>
      </w:r>
    </w:p>
    <w:p w:rsidR="00611229" w:rsidRDefault="006D3256" w:rsidP="0061122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כאמור בסעיף 21(א), ולמעט: פרסום בדרך של כרוזים המחולקים מיד ליד; מודעות למכירת רכב המצויות בתוך רכב; מודעה הנישאת בידי אדם במהלך אסיפה או הפגנה</w:t>
      </w:r>
      <w:r w:rsidR="00611229">
        <w:rPr>
          <w:rStyle w:val="default"/>
          <w:rFonts w:cs="FrankRuehl" w:hint="cs"/>
          <w:rtl/>
        </w:rPr>
        <w:tab/>
        <w:t>א</w:t>
      </w:r>
    </w:p>
    <w:p w:rsidR="00611229" w:rsidRDefault="006D3256" w:rsidP="000F503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w:t>
      </w:r>
      <w:r w:rsidR="00611229">
        <w:rPr>
          <w:rStyle w:val="default"/>
          <w:rFonts w:cs="FrankRuehl" w:hint="cs"/>
          <w:rtl/>
        </w:rPr>
        <w:tab/>
      </w:r>
      <w:r>
        <w:rPr>
          <w:rStyle w:val="default"/>
          <w:rFonts w:cs="FrankRuehl" w:hint="cs"/>
          <w:rtl/>
        </w:rPr>
        <w:t>א</w:t>
      </w:r>
    </w:p>
    <w:p w:rsidR="006D3256" w:rsidRDefault="006D3256" w:rsidP="000F503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ב</w:t>
      </w:r>
    </w:p>
    <w:p w:rsidR="006D3256" w:rsidRDefault="006D3256" w:rsidP="000F503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8 </w:t>
      </w:r>
      <w:r>
        <w:rPr>
          <w:rStyle w:val="default"/>
          <w:rFonts w:cs="FrankRuehl"/>
          <w:rtl/>
        </w:rPr>
        <w:t>–</w:t>
      </w:r>
      <w:r>
        <w:rPr>
          <w:rStyle w:val="default"/>
          <w:rFonts w:cs="FrankRuehl" w:hint="cs"/>
          <w:rtl/>
        </w:rPr>
        <w:t xml:space="preserve"> (א), (ב) </w:t>
      </w:r>
      <w:r>
        <w:rPr>
          <w:rStyle w:val="default"/>
          <w:rFonts w:cs="FrankRuehl"/>
          <w:rtl/>
        </w:rPr>
        <w:t>–</w:t>
      </w:r>
      <w:r>
        <w:rPr>
          <w:rStyle w:val="default"/>
          <w:rFonts w:cs="FrankRuehl" w:hint="cs"/>
          <w:rtl/>
        </w:rPr>
        <w:t xml:space="preserve"> ובלבד שדרישה למסירת פרטים ניתנה באמצעות פקח מוסמך</w:t>
      </w:r>
      <w:r>
        <w:rPr>
          <w:rStyle w:val="default"/>
          <w:rFonts w:cs="FrankRuehl"/>
          <w:rtl/>
        </w:rPr>
        <w:tab/>
      </w:r>
      <w:r>
        <w:rPr>
          <w:rStyle w:val="default"/>
          <w:rFonts w:cs="FrankRuehl" w:hint="cs"/>
          <w:rtl/>
        </w:rPr>
        <w:t>ב</w:t>
      </w:r>
    </w:p>
    <w:p w:rsidR="006D3256" w:rsidRDefault="006D3256" w:rsidP="000F503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13 </w:t>
      </w:r>
      <w:r>
        <w:rPr>
          <w:rStyle w:val="default"/>
          <w:rFonts w:cs="FrankRuehl"/>
          <w:rtl/>
        </w:rPr>
        <w:t>–</w:t>
      </w:r>
      <w:r>
        <w:rPr>
          <w:rStyle w:val="default"/>
          <w:rFonts w:cs="FrankRuehl" w:hint="cs"/>
          <w:rtl/>
        </w:rPr>
        <w:t xml:space="preserve"> למעט "נאה"</w:t>
      </w:r>
      <w:r>
        <w:rPr>
          <w:rStyle w:val="default"/>
          <w:rFonts w:cs="FrankRuehl"/>
          <w:rtl/>
        </w:rPr>
        <w:tab/>
      </w:r>
      <w:r>
        <w:rPr>
          <w:rStyle w:val="default"/>
          <w:rFonts w:cs="FrankRuehl" w:hint="cs"/>
          <w:rtl/>
        </w:rPr>
        <w:t>ג</w:t>
      </w:r>
    </w:p>
    <w:p w:rsidR="006D3256" w:rsidRDefault="006D3256" w:rsidP="000F503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17</w:t>
      </w:r>
      <w:r>
        <w:rPr>
          <w:rStyle w:val="default"/>
          <w:rFonts w:cs="FrankRuehl"/>
          <w:rtl/>
        </w:rPr>
        <w:tab/>
      </w:r>
      <w:r>
        <w:rPr>
          <w:rStyle w:val="default"/>
          <w:rFonts w:cs="FrankRuehl" w:hint="cs"/>
          <w:rtl/>
        </w:rPr>
        <w:t>ג</w:t>
      </w:r>
    </w:p>
    <w:p w:rsidR="006D3256" w:rsidRDefault="006D3256" w:rsidP="000F503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18(א)</w:t>
      </w:r>
      <w:r>
        <w:rPr>
          <w:rStyle w:val="default"/>
          <w:rFonts w:cs="FrankRuehl"/>
          <w:rtl/>
        </w:rPr>
        <w:tab/>
      </w:r>
      <w:r>
        <w:rPr>
          <w:rStyle w:val="default"/>
          <w:rFonts w:cs="FrankRuehl" w:hint="cs"/>
          <w:rtl/>
        </w:rPr>
        <w:t>ג</w:t>
      </w:r>
    </w:p>
    <w:p w:rsidR="006D3256" w:rsidRDefault="006D3256">
      <w:pPr>
        <w:pStyle w:val="P00"/>
        <w:spacing w:before="72"/>
        <w:ind w:left="0" w:right="1134"/>
        <w:rPr>
          <w:rStyle w:val="default"/>
          <w:rFonts w:cs="FrankRuehl" w:hint="cs"/>
          <w:rtl/>
        </w:rPr>
      </w:pPr>
    </w:p>
    <w:p w:rsidR="00611229" w:rsidRPr="00693B5F" w:rsidRDefault="00611229" w:rsidP="00611229">
      <w:pPr>
        <w:pStyle w:val="medium2-header"/>
        <w:keepLines w:val="0"/>
        <w:spacing w:before="72"/>
        <w:ind w:left="0" w:right="1134"/>
        <w:rPr>
          <w:rFonts w:hint="cs"/>
          <w:noProof/>
          <w:sz w:val="22"/>
          <w:szCs w:val="22"/>
          <w:rtl/>
        </w:rPr>
      </w:pPr>
      <w:bookmarkStart w:id="47" w:name="med41"/>
      <w:bookmarkEnd w:id="47"/>
      <w:r>
        <w:rPr>
          <w:rFonts w:hint="cs"/>
          <w:noProof/>
          <w:sz w:val="22"/>
          <w:szCs w:val="22"/>
          <w:rtl/>
          <w:lang w:eastAsia="en-US"/>
        </w:rPr>
        <w:pict>
          <v:shape id="_x0000_s2105" type="#_x0000_t202" style="position:absolute;left:0;text-align:left;margin-left:470.25pt;margin-top:7.1pt;width:1in;height:12.7pt;z-index:251640832" filled="f" stroked="f">
            <v:textbox style="mso-next-textbox:#_x0000_s2105" inset="1mm,0,1mm,0">
              <w:txbxContent>
                <w:p w:rsidR="00927691" w:rsidRDefault="00927691" w:rsidP="00611229">
                  <w:pPr>
                    <w:spacing w:line="160" w:lineRule="exact"/>
                    <w:jc w:val="left"/>
                    <w:rPr>
                      <w:rFonts w:cs="Miriam" w:hint="cs"/>
                      <w:sz w:val="18"/>
                      <w:szCs w:val="18"/>
                      <w:rtl/>
                    </w:rPr>
                  </w:pPr>
                  <w:r>
                    <w:rPr>
                      <w:rFonts w:cs="Miriam" w:hint="cs"/>
                      <w:sz w:val="18"/>
                      <w:szCs w:val="18"/>
                      <w:rtl/>
                    </w:rPr>
                    <w:t>צו תשמ"ח-1988</w:t>
                  </w:r>
                </w:p>
              </w:txbxContent>
            </v:textbox>
          </v:shape>
        </w:pict>
      </w:r>
      <w:r w:rsidRPr="00693B5F">
        <w:rPr>
          <w:rFonts w:hint="cs"/>
          <w:noProof/>
          <w:sz w:val="22"/>
          <w:szCs w:val="22"/>
          <w:rtl/>
        </w:rPr>
        <w:t xml:space="preserve">חלק </w:t>
      </w:r>
      <w:r>
        <w:rPr>
          <w:rFonts w:hint="cs"/>
          <w:noProof/>
          <w:sz w:val="22"/>
          <w:szCs w:val="22"/>
          <w:rtl/>
        </w:rPr>
        <w:t>מ"א:</w:t>
      </w:r>
      <w:r w:rsidRPr="00693B5F">
        <w:rPr>
          <w:rFonts w:hint="cs"/>
          <w:noProof/>
          <w:sz w:val="22"/>
          <w:szCs w:val="22"/>
          <w:rtl/>
        </w:rPr>
        <w:t xml:space="preserve"> </w:t>
      </w:r>
      <w:r>
        <w:rPr>
          <w:rFonts w:hint="cs"/>
          <w:noProof/>
          <w:sz w:val="22"/>
          <w:szCs w:val="22"/>
          <w:rtl/>
        </w:rPr>
        <w:t>ראש העין</w:t>
      </w:r>
    </w:p>
    <w:p w:rsidR="00611229" w:rsidRPr="00693B5F" w:rsidRDefault="00611229" w:rsidP="00611229">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611229" w:rsidRPr="00693B5F" w:rsidRDefault="00611229" w:rsidP="00611229">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611229" w:rsidRDefault="00611229" w:rsidP="0061122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לראש העין (מפגעי תברואה), התשכ"ח-1968</w:t>
      </w:r>
      <w:r>
        <w:rPr>
          <w:rStyle w:val="default"/>
          <w:rFonts w:cs="FrankRuehl" w:hint="cs"/>
          <w:rtl/>
        </w:rPr>
        <w:tab/>
        <w:t>5, 8, 10</w:t>
      </w:r>
      <w:r>
        <w:rPr>
          <w:rStyle w:val="default"/>
          <w:rFonts w:cs="FrankRuehl" w:hint="cs"/>
          <w:rtl/>
        </w:rPr>
        <w:tab/>
        <w:t>ב'</w:t>
      </w:r>
    </w:p>
    <w:p w:rsidR="00611229" w:rsidRDefault="00611229" w:rsidP="0061122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לראש העין (הוצאת אשפה), התשכ"ט-1969</w:t>
      </w:r>
      <w:r>
        <w:rPr>
          <w:rStyle w:val="default"/>
          <w:rFonts w:cs="FrankRuehl" w:hint="cs"/>
          <w:rtl/>
        </w:rPr>
        <w:tab/>
        <w:t>2, 3</w:t>
      </w:r>
      <w:r>
        <w:rPr>
          <w:rStyle w:val="default"/>
          <w:rFonts w:cs="FrankRuehl" w:hint="cs"/>
          <w:rtl/>
        </w:rPr>
        <w:tab/>
        <w:t>ב'</w:t>
      </w:r>
    </w:p>
    <w:p w:rsidR="00611229" w:rsidRDefault="00611229" w:rsidP="0061122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לראש העין (ניקוי מגרשים, חצרות וכניסות לבנינים), התשכ"ט-1969</w:t>
      </w:r>
      <w:r>
        <w:rPr>
          <w:rStyle w:val="default"/>
          <w:rFonts w:cs="FrankRuehl" w:hint="cs"/>
          <w:rtl/>
        </w:rPr>
        <w:tab/>
        <w:t>3, 6</w:t>
      </w:r>
      <w:r>
        <w:rPr>
          <w:rStyle w:val="default"/>
          <w:rFonts w:cs="FrankRuehl" w:hint="cs"/>
          <w:rtl/>
        </w:rPr>
        <w:tab/>
        <w:t>ב'</w:t>
      </w:r>
    </w:p>
    <w:p w:rsidR="00611229" w:rsidRDefault="00611229" w:rsidP="0061122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r>
      <w:r w:rsidR="00F205D3">
        <w:rPr>
          <w:rStyle w:val="default"/>
          <w:rFonts w:cs="FrankRuehl" w:hint="cs"/>
          <w:rtl/>
        </w:rPr>
        <w:t>חוק עזר לראש העין (מודעות ושלטים), התשכ"ט</w:t>
      </w:r>
      <w:r w:rsidR="00D468EC">
        <w:rPr>
          <w:rStyle w:val="default"/>
          <w:rFonts w:cs="FrankRuehl" w:hint="cs"/>
          <w:rtl/>
        </w:rPr>
        <w:t>-1969</w:t>
      </w:r>
      <w:r w:rsidR="00D468EC">
        <w:rPr>
          <w:rStyle w:val="default"/>
          <w:rFonts w:cs="FrankRuehl" w:hint="cs"/>
          <w:rtl/>
        </w:rPr>
        <w:tab/>
        <w:t>2, 5, 6</w:t>
      </w:r>
      <w:r w:rsidR="00D468EC">
        <w:rPr>
          <w:rStyle w:val="default"/>
          <w:rFonts w:cs="FrankRuehl" w:hint="cs"/>
          <w:rtl/>
        </w:rPr>
        <w:tab/>
        <w:t>ב'</w:t>
      </w:r>
    </w:p>
    <w:p w:rsidR="00D468EC" w:rsidRDefault="00D468EC" w:rsidP="0061122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לראש העין (רוכלים), התשכ"ז-1967</w:t>
      </w:r>
      <w:r>
        <w:rPr>
          <w:rStyle w:val="default"/>
          <w:rFonts w:cs="FrankRuehl" w:hint="cs"/>
          <w:rtl/>
        </w:rPr>
        <w:tab/>
        <w:t>2, 7, 8</w:t>
      </w:r>
      <w:r>
        <w:rPr>
          <w:rStyle w:val="default"/>
          <w:rFonts w:cs="FrankRuehl" w:hint="cs"/>
          <w:rtl/>
        </w:rPr>
        <w:tab/>
        <w:t>ב'</w:t>
      </w:r>
    </w:p>
    <w:p w:rsidR="00D468EC" w:rsidRDefault="00D468EC" w:rsidP="0061122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לראש העין (פיקוח על כלבים), התשל"ט-1979</w:t>
      </w:r>
      <w:r>
        <w:rPr>
          <w:rStyle w:val="default"/>
          <w:rFonts w:cs="FrankRuehl" w:hint="cs"/>
          <w:rtl/>
        </w:rPr>
        <w:tab/>
        <w:t>2, 7</w:t>
      </w:r>
      <w:r>
        <w:rPr>
          <w:rStyle w:val="default"/>
          <w:rFonts w:cs="FrankRuehl" w:hint="cs"/>
          <w:rtl/>
        </w:rPr>
        <w:tab/>
        <w:t>ב'</w:t>
      </w:r>
    </w:p>
    <w:p w:rsidR="00D468EC" w:rsidRDefault="00D468EC" w:rsidP="0061122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לראש העין (פתיחת בתי עסק וסגירתם), התשכ"ב-1962</w:t>
      </w:r>
      <w:r>
        <w:rPr>
          <w:rStyle w:val="default"/>
          <w:rFonts w:cs="FrankRuehl" w:hint="cs"/>
          <w:rtl/>
        </w:rPr>
        <w:tab/>
        <w:t>2, 3</w:t>
      </w:r>
      <w:r>
        <w:rPr>
          <w:rStyle w:val="default"/>
          <w:rFonts w:cs="FrankRuehl" w:hint="cs"/>
          <w:rtl/>
        </w:rPr>
        <w:tab/>
        <w:t>ב'</w:t>
      </w:r>
    </w:p>
    <w:p w:rsidR="00D468EC" w:rsidRDefault="00D468EC" w:rsidP="0061122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לראש העין (הריסת מבנים מסוכנים), התשכ"ז-1967</w:t>
      </w:r>
      <w:r>
        <w:rPr>
          <w:rStyle w:val="default"/>
          <w:rFonts w:cs="FrankRuehl" w:hint="cs"/>
          <w:rtl/>
        </w:rPr>
        <w:tab/>
        <w:t>3</w:t>
      </w:r>
      <w:r>
        <w:rPr>
          <w:rStyle w:val="default"/>
          <w:rFonts w:cs="FrankRuehl" w:hint="cs"/>
          <w:rtl/>
        </w:rPr>
        <w:tab/>
        <w:t>ב'</w:t>
      </w:r>
    </w:p>
    <w:p w:rsidR="00D468EC" w:rsidRDefault="00D468EC" w:rsidP="0061122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לראש העין (הגנה על הצומח), התשכ"ז-1966</w:t>
      </w:r>
      <w:r>
        <w:rPr>
          <w:rStyle w:val="default"/>
          <w:rFonts w:cs="FrankRuehl" w:hint="cs"/>
          <w:rtl/>
        </w:rPr>
        <w:tab/>
        <w:t>1, 2, 3</w:t>
      </w:r>
      <w:r>
        <w:rPr>
          <w:rStyle w:val="default"/>
          <w:rFonts w:cs="FrankRuehl" w:hint="cs"/>
          <w:rtl/>
        </w:rPr>
        <w:tab/>
        <w:t>ב'</w:t>
      </w:r>
    </w:p>
    <w:p w:rsidR="009879BC" w:rsidRDefault="009879BC">
      <w:pPr>
        <w:pStyle w:val="P00"/>
        <w:spacing w:before="72"/>
        <w:ind w:left="0" w:right="1134"/>
        <w:rPr>
          <w:rStyle w:val="default"/>
          <w:rFonts w:cs="FrankRuehl" w:hint="cs"/>
          <w:rtl/>
        </w:rPr>
      </w:pPr>
    </w:p>
    <w:p w:rsidR="00D468EC" w:rsidRPr="00693B5F" w:rsidRDefault="00D468EC" w:rsidP="00D468EC">
      <w:pPr>
        <w:pStyle w:val="medium2-header"/>
        <w:keepLines w:val="0"/>
        <w:spacing w:before="72"/>
        <w:ind w:left="0" w:right="1134"/>
        <w:rPr>
          <w:rFonts w:hint="cs"/>
          <w:noProof/>
          <w:sz w:val="22"/>
          <w:szCs w:val="22"/>
          <w:rtl/>
        </w:rPr>
      </w:pPr>
      <w:bookmarkStart w:id="48" w:name="med42"/>
      <w:bookmarkEnd w:id="48"/>
      <w:r>
        <w:rPr>
          <w:rFonts w:hint="cs"/>
          <w:noProof/>
          <w:sz w:val="22"/>
          <w:szCs w:val="22"/>
          <w:rtl/>
          <w:lang w:eastAsia="en-US"/>
        </w:rPr>
        <w:pict>
          <v:shape id="_x0000_s2106" type="#_x0000_t202" style="position:absolute;left:0;text-align:left;margin-left:470.25pt;margin-top:7.1pt;width:1in;height:19.5pt;z-index:251641856" filled="f" stroked="f">
            <v:textbox style="mso-next-textbox:#_x0000_s2106" inset="1mm,0,1mm,0">
              <w:txbxContent>
                <w:p w:rsidR="00927691" w:rsidRDefault="00927691" w:rsidP="00D468EC">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תשמ"ט-1989</w:t>
                  </w:r>
                </w:p>
              </w:txbxContent>
            </v:textbox>
          </v:shape>
        </w:pict>
      </w:r>
      <w:r w:rsidRPr="00693B5F">
        <w:rPr>
          <w:rFonts w:hint="cs"/>
          <w:noProof/>
          <w:sz w:val="22"/>
          <w:szCs w:val="22"/>
          <w:rtl/>
        </w:rPr>
        <w:t xml:space="preserve">חלק </w:t>
      </w:r>
      <w:r>
        <w:rPr>
          <w:rFonts w:hint="cs"/>
          <w:noProof/>
          <w:sz w:val="22"/>
          <w:szCs w:val="22"/>
          <w:rtl/>
        </w:rPr>
        <w:t>מ"ב:</w:t>
      </w:r>
      <w:r w:rsidRPr="00693B5F">
        <w:rPr>
          <w:rFonts w:hint="cs"/>
          <w:noProof/>
          <w:sz w:val="22"/>
          <w:szCs w:val="22"/>
          <w:rtl/>
        </w:rPr>
        <w:t xml:space="preserve"> </w:t>
      </w:r>
      <w:r>
        <w:rPr>
          <w:rFonts w:hint="cs"/>
          <w:noProof/>
          <w:sz w:val="22"/>
          <w:szCs w:val="22"/>
          <w:rtl/>
        </w:rPr>
        <w:t>מיתר</w:t>
      </w:r>
    </w:p>
    <w:p w:rsidR="00D468EC" w:rsidRPr="00693B5F" w:rsidRDefault="00D468EC" w:rsidP="00D468EC">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D468EC" w:rsidRPr="00693B5F" w:rsidRDefault="00D468EC" w:rsidP="00D468EC">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D468EC" w:rsidRDefault="00D468EC" w:rsidP="00D468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למיתר (אספקת מים), התשמ"ז-1987</w:t>
      </w:r>
      <w:r>
        <w:rPr>
          <w:rStyle w:val="default"/>
          <w:rFonts w:cs="FrankRuehl" w:hint="cs"/>
          <w:rtl/>
        </w:rPr>
        <w:tab/>
        <w:t>3(א)(ו), 5(ג), 14, 15, 17</w:t>
      </w:r>
      <w:r>
        <w:rPr>
          <w:rStyle w:val="default"/>
          <w:rFonts w:cs="FrankRuehl" w:hint="cs"/>
          <w:rtl/>
        </w:rPr>
        <w:tab/>
        <w:t>א'</w:t>
      </w:r>
    </w:p>
    <w:p w:rsidR="00D468EC" w:rsidRDefault="00D468EC" w:rsidP="00D468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למיתר (פיקוח על כלבים), </w:t>
      </w:r>
      <w:r w:rsidR="000F503E">
        <w:rPr>
          <w:rStyle w:val="default"/>
          <w:rFonts w:cs="FrankRuehl"/>
          <w:rtl/>
        </w:rPr>
        <w:br/>
      </w:r>
      <w:r>
        <w:rPr>
          <w:rStyle w:val="default"/>
          <w:rFonts w:cs="FrankRuehl" w:hint="cs"/>
          <w:rtl/>
        </w:rPr>
        <w:t>התשמ"ח-1987</w:t>
      </w:r>
      <w:r>
        <w:rPr>
          <w:rStyle w:val="default"/>
          <w:rFonts w:cs="FrankRuehl" w:hint="cs"/>
          <w:rtl/>
        </w:rPr>
        <w:tab/>
        <w:t>2(א), 6(א), 7</w:t>
      </w:r>
      <w:r>
        <w:rPr>
          <w:rStyle w:val="default"/>
          <w:rFonts w:cs="FrankRuehl" w:hint="cs"/>
          <w:rtl/>
        </w:rPr>
        <w:tab/>
        <w:t>ב'</w:t>
      </w:r>
    </w:p>
    <w:p w:rsidR="00D468EC" w:rsidRDefault="00D468EC" w:rsidP="00D468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אימוץ חוק עזר לדוגמה למועצות מקומיות (החזקת מקלטים), התשל"ו-1975</w:t>
      </w:r>
      <w:r>
        <w:rPr>
          <w:rStyle w:val="default"/>
          <w:rFonts w:cs="FrankRuehl" w:hint="cs"/>
          <w:rtl/>
        </w:rPr>
        <w:tab/>
        <w:t>2</w:t>
      </w:r>
      <w:r>
        <w:rPr>
          <w:rStyle w:val="default"/>
          <w:rFonts w:cs="FrankRuehl" w:hint="cs"/>
          <w:rtl/>
        </w:rPr>
        <w:tab/>
        <w:t>ב'</w:t>
      </w:r>
    </w:p>
    <w:p w:rsidR="00D468EC" w:rsidRDefault="00D468EC" w:rsidP="00D468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למיתר (שימור רחובות), </w:t>
      </w:r>
      <w:r w:rsidR="000F503E">
        <w:rPr>
          <w:rStyle w:val="default"/>
          <w:rFonts w:cs="FrankRuehl"/>
          <w:rtl/>
        </w:rPr>
        <w:br/>
      </w:r>
      <w:r>
        <w:rPr>
          <w:rStyle w:val="default"/>
          <w:rFonts w:cs="FrankRuehl" w:hint="cs"/>
          <w:rtl/>
        </w:rPr>
        <w:t>התשמ"ח-1988</w:t>
      </w:r>
      <w:r>
        <w:rPr>
          <w:rStyle w:val="default"/>
          <w:rFonts w:cs="FrankRuehl" w:hint="cs"/>
          <w:rtl/>
        </w:rPr>
        <w:tab/>
        <w:t>2 עד 5, 7(א)</w:t>
      </w:r>
      <w:r>
        <w:rPr>
          <w:rStyle w:val="default"/>
          <w:rFonts w:cs="FrankRuehl" w:hint="cs"/>
          <w:rtl/>
        </w:rPr>
        <w:tab/>
        <w:t>א'</w:t>
      </w:r>
    </w:p>
    <w:p w:rsidR="00D468EC" w:rsidRDefault="00D468EC" w:rsidP="00D468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למיתר (סלילת רחובות), </w:t>
      </w:r>
      <w:r w:rsidR="000F503E">
        <w:rPr>
          <w:rStyle w:val="default"/>
          <w:rFonts w:cs="FrankRuehl"/>
          <w:rtl/>
        </w:rPr>
        <w:br/>
      </w:r>
      <w:r>
        <w:rPr>
          <w:rStyle w:val="default"/>
          <w:rFonts w:cs="FrankRuehl" w:hint="cs"/>
          <w:rtl/>
        </w:rPr>
        <w:t>התשמ"ח-1988</w:t>
      </w:r>
      <w:r>
        <w:rPr>
          <w:rStyle w:val="default"/>
          <w:rFonts w:cs="FrankRuehl" w:hint="cs"/>
          <w:rtl/>
        </w:rPr>
        <w:tab/>
        <w:t>11(א), 14</w:t>
      </w:r>
      <w:r>
        <w:rPr>
          <w:rStyle w:val="default"/>
          <w:rFonts w:cs="FrankRuehl" w:hint="cs"/>
          <w:rtl/>
        </w:rPr>
        <w:tab/>
        <w:t>א'</w:t>
      </w:r>
    </w:p>
    <w:p w:rsidR="00D468EC" w:rsidRDefault="00D468EC" w:rsidP="00D468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למיתר (העמדת רכב וחנייתו), התשמ"ח-1988</w:t>
      </w:r>
      <w:r>
        <w:rPr>
          <w:rStyle w:val="default"/>
          <w:rFonts w:cs="FrankRuehl" w:hint="cs"/>
          <w:rtl/>
        </w:rPr>
        <w:tab/>
        <w:t>4, 6(א)(ו)</w:t>
      </w:r>
      <w:r>
        <w:rPr>
          <w:rStyle w:val="default"/>
          <w:rFonts w:cs="FrankRuehl" w:hint="cs"/>
          <w:rtl/>
        </w:rPr>
        <w:tab/>
        <w:t>ו'</w:t>
      </w:r>
    </w:p>
    <w:p w:rsidR="00D468EC" w:rsidRDefault="00D468EC" w:rsidP="00D468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למיתר (מודעות ושלטים), </w:t>
      </w:r>
      <w:r w:rsidR="000F503E">
        <w:rPr>
          <w:rStyle w:val="default"/>
          <w:rFonts w:cs="FrankRuehl"/>
          <w:rtl/>
        </w:rPr>
        <w:br/>
      </w:r>
      <w:r>
        <w:rPr>
          <w:rStyle w:val="default"/>
          <w:rFonts w:cs="FrankRuehl" w:hint="cs"/>
          <w:rtl/>
        </w:rPr>
        <w:t>התשמ"ח-1988</w:t>
      </w:r>
      <w:r>
        <w:rPr>
          <w:rStyle w:val="default"/>
          <w:rFonts w:cs="FrankRuehl" w:hint="cs"/>
          <w:rtl/>
        </w:rPr>
        <w:tab/>
        <w:t>2, 7(א), 9, 10, 11, 13(א)</w:t>
      </w:r>
      <w:r>
        <w:rPr>
          <w:rStyle w:val="default"/>
          <w:rFonts w:cs="FrankRuehl" w:hint="cs"/>
          <w:rtl/>
        </w:rPr>
        <w:tab/>
        <w:t>ב'</w:t>
      </w:r>
    </w:p>
    <w:p w:rsidR="00D468EC" w:rsidRDefault="00D468EC" w:rsidP="00D468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למיתר (שמירת הסדר והנקיון), </w:t>
      </w:r>
      <w:r>
        <w:rPr>
          <w:rStyle w:val="default"/>
          <w:rFonts w:cs="FrankRuehl" w:hint="cs"/>
          <w:rtl/>
        </w:rPr>
        <w:tab/>
        <w:t xml:space="preserve">2, 3, 4(ג), 6, 8(א)(ד)(ה), 9, </w:t>
      </w:r>
    </w:p>
    <w:p w:rsidR="00D468EC" w:rsidRDefault="00D468EC" w:rsidP="00D468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התשמ"ח-1988</w:t>
      </w:r>
      <w:r>
        <w:rPr>
          <w:rStyle w:val="default"/>
          <w:rFonts w:cs="FrankRuehl" w:hint="cs"/>
          <w:rtl/>
        </w:rPr>
        <w:tab/>
        <w:t>10(ב), 11(א), 12(א), 13(א), 14, 16(ב), 19(א), 20, 22(ב), 24 עד 28, 29(א), 30 עד 31, 35, 37, 38(א), 42 עד 49, 51, 53, 63, 70, 71(א)(ג), 72 עד 75, 76(א), 77, 78(א), 79 עד 85, 86(א), 87, 88(א)(ג), 91(א), 96, 97</w:t>
      </w:r>
      <w:r>
        <w:rPr>
          <w:rStyle w:val="default"/>
          <w:rFonts w:cs="FrankRuehl" w:hint="cs"/>
          <w:rtl/>
        </w:rPr>
        <w:tab/>
        <w:t>א'</w:t>
      </w:r>
    </w:p>
    <w:p w:rsidR="009879BC" w:rsidRDefault="009879BC">
      <w:pPr>
        <w:pStyle w:val="P00"/>
        <w:spacing w:before="72"/>
        <w:ind w:left="0" w:right="1134"/>
        <w:rPr>
          <w:rStyle w:val="default"/>
          <w:rFonts w:cs="FrankRuehl" w:hint="cs"/>
          <w:rtl/>
        </w:rPr>
      </w:pPr>
    </w:p>
    <w:p w:rsidR="00D468EC" w:rsidRPr="00693B5F" w:rsidRDefault="00D468EC" w:rsidP="00D468EC">
      <w:pPr>
        <w:pStyle w:val="medium2-header"/>
        <w:keepLines w:val="0"/>
        <w:spacing w:before="72"/>
        <w:ind w:left="0" w:right="1134"/>
        <w:rPr>
          <w:rFonts w:hint="cs"/>
          <w:noProof/>
          <w:sz w:val="22"/>
          <w:szCs w:val="22"/>
          <w:rtl/>
        </w:rPr>
      </w:pPr>
      <w:bookmarkStart w:id="49" w:name="med43"/>
      <w:bookmarkEnd w:id="49"/>
      <w:r>
        <w:rPr>
          <w:rFonts w:hint="cs"/>
          <w:noProof/>
          <w:sz w:val="22"/>
          <w:szCs w:val="22"/>
          <w:rtl/>
          <w:lang w:eastAsia="en-US"/>
        </w:rPr>
        <w:pict>
          <v:shape id="_x0000_s2107" type="#_x0000_t202" style="position:absolute;left:0;text-align:left;margin-left:470.25pt;margin-top:7.1pt;width:1in;height:32.3pt;z-index:251642880" filled="f" stroked="f">
            <v:textbox style="mso-next-textbox:#_x0000_s2107" inset="1mm,0,1mm,0">
              <w:txbxContent>
                <w:p w:rsidR="00927691" w:rsidRDefault="00927691" w:rsidP="00D468EC">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תשמ"ז-1987</w:t>
                  </w:r>
                </w:p>
                <w:p w:rsidR="00927691" w:rsidRDefault="00927691" w:rsidP="00D468EC">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תשע"ז-2017</w:t>
                  </w:r>
                </w:p>
              </w:txbxContent>
            </v:textbox>
          </v:shape>
        </w:pict>
      </w:r>
      <w:r w:rsidRPr="00693B5F">
        <w:rPr>
          <w:rFonts w:hint="cs"/>
          <w:noProof/>
          <w:sz w:val="22"/>
          <w:szCs w:val="22"/>
          <w:rtl/>
        </w:rPr>
        <w:t xml:space="preserve">חלק </w:t>
      </w:r>
      <w:r>
        <w:rPr>
          <w:rFonts w:hint="cs"/>
          <w:noProof/>
          <w:sz w:val="22"/>
          <w:szCs w:val="22"/>
          <w:rtl/>
        </w:rPr>
        <w:t>מ"ג:</w:t>
      </w:r>
      <w:r w:rsidRPr="00693B5F">
        <w:rPr>
          <w:rFonts w:hint="cs"/>
          <w:noProof/>
          <w:sz w:val="22"/>
          <w:szCs w:val="22"/>
          <w:rtl/>
        </w:rPr>
        <w:t xml:space="preserve"> </w:t>
      </w:r>
      <w:r>
        <w:rPr>
          <w:rFonts w:hint="cs"/>
          <w:noProof/>
          <w:sz w:val="22"/>
          <w:szCs w:val="22"/>
          <w:rtl/>
        </w:rPr>
        <w:t>כוכב יאיר</w:t>
      </w:r>
    </w:p>
    <w:p w:rsidR="00D468EC" w:rsidRPr="00693B5F" w:rsidRDefault="00D468EC" w:rsidP="00D468EC">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D468EC" w:rsidRPr="00693B5F" w:rsidRDefault="00D468EC" w:rsidP="00D468EC">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D468EC" w:rsidRDefault="00D468EC" w:rsidP="00D468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לכוכב יאיר (שימור רחובות), התשמ"ח-1988</w:t>
      </w:r>
      <w:r>
        <w:rPr>
          <w:rStyle w:val="default"/>
          <w:rFonts w:cs="FrankRuehl" w:hint="cs"/>
          <w:rtl/>
        </w:rPr>
        <w:tab/>
        <w:t>2(א)(ב)(ג), 4, 5, 6, 8</w:t>
      </w:r>
      <w:r>
        <w:rPr>
          <w:rStyle w:val="default"/>
          <w:rFonts w:cs="FrankRuehl" w:hint="cs"/>
          <w:rtl/>
        </w:rPr>
        <w:tab/>
        <w:t>ב'</w:t>
      </w:r>
    </w:p>
    <w:p w:rsidR="00D468EC" w:rsidRDefault="00D468EC" w:rsidP="00D468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לכוכב יאיר (פיקוח על כלבים), התשמ"ח-1988</w:t>
      </w:r>
      <w:r>
        <w:rPr>
          <w:rStyle w:val="default"/>
          <w:rFonts w:cs="FrankRuehl" w:hint="cs"/>
          <w:rtl/>
        </w:rPr>
        <w:tab/>
        <w:t>2, 3</w:t>
      </w:r>
      <w:r>
        <w:rPr>
          <w:rStyle w:val="default"/>
          <w:rFonts w:cs="FrankRuehl" w:hint="cs"/>
          <w:rtl/>
        </w:rPr>
        <w:tab/>
        <w:t>ב'</w:t>
      </w:r>
    </w:p>
    <w:p w:rsidR="00D468EC" w:rsidRDefault="00D468EC" w:rsidP="00D468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לכוכב יאיר (מניעת מפגעים ושמירת </w:t>
      </w:r>
      <w:r>
        <w:rPr>
          <w:rStyle w:val="default"/>
          <w:rFonts w:cs="FrankRuehl" w:hint="cs"/>
          <w:rtl/>
        </w:rPr>
        <w:tab/>
        <w:t xml:space="preserve">2, 7, 8, 10, 19, 27(ב)(ה)(ו), </w:t>
      </w:r>
    </w:p>
    <w:p w:rsidR="00D468EC" w:rsidRDefault="00D468EC" w:rsidP="000F503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הסדר והנקיון), התשמ"ט-1988</w:t>
      </w:r>
      <w:r>
        <w:rPr>
          <w:rStyle w:val="default"/>
          <w:rFonts w:cs="FrankRuehl" w:hint="cs"/>
          <w:rtl/>
        </w:rPr>
        <w:tab/>
        <w:t>31, 38, 41 עד 55, 62, 68, 71</w:t>
      </w:r>
      <w:r>
        <w:rPr>
          <w:rStyle w:val="default"/>
          <w:rFonts w:cs="FrankRuehl" w:hint="cs"/>
          <w:rtl/>
        </w:rPr>
        <w:tab/>
        <w:t>ב'</w:t>
      </w:r>
    </w:p>
    <w:p w:rsidR="00D468EC" w:rsidRDefault="00D468EC" w:rsidP="00D468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לכוכב יאיר (אספקת מים), </w:t>
      </w:r>
      <w:r w:rsidR="000F503E">
        <w:rPr>
          <w:rStyle w:val="default"/>
          <w:rFonts w:cs="FrankRuehl"/>
          <w:rtl/>
        </w:rPr>
        <w:br/>
      </w:r>
      <w:r>
        <w:rPr>
          <w:rStyle w:val="default"/>
          <w:rFonts w:cs="FrankRuehl" w:hint="cs"/>
          <w:rtl/>
        </w:rPr>
        <w:t>התשמ"ט-1988</w:t>
      </w:r>
      <w:r>
        <w:rPr>
          <w:rStyle w:val="default"/>
          <w:rFonts w:cs="FrankRuehl" w:hint="cs"/>
          <w:rtl/>
        </w:rPr>
        <w:tab/>
        <w:t>3, 14, 15, 17</w:t>
      </w:r>
      <w:r>
        <w:rPr>
          <w:rStyle w:val="default"/>
          <w:rFonts w:cs="FrankRuehl" w:hint="cs"/>
          <w:rtl/>
        </w:rPr>
        <w:tab/>
        <w:t>ג'</w:t>
      </w:r>
    </w:p>
    <w:p w:rsidR="00D468EC" w:rsidRDefault="00D468EC" w:rsidP="0090703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536"/>
        <w:jc w:val="left"/>
        <w:rPr>
          <w:rStyle w:val="default"/>
          <w:rFonts w:cs="FrankRuehl" w:hint="cs"/>
          <w:rtl/>
        </w:rPr>
      </w:pPr>
      <w:r>
        <w:rPr>
          <w:rStyle w:val="default"/>
          <w:rFonts w:cs="FrankRuehl" w:hint="cs"/>
          <w:rtl/>
        </w:rPr>
        <w:t>5.</w:t>
      </w:r>
      <w:r>
        <w:rPr>
          <w:rStyle w:val="default"/>
          <w:rFonts w:cs="FrankRuehl" w:hint="cs"/>
          <w:rtl/>
        </w:rPr>
        <w:tab/>
        <w:t>חוק עזר לכוכב יאיר (</w:t>
      </w:r>
      <w:r w:rsidR="00907039">
        <w:rPr>
          <w:rStyle w:val="default"/>
          <w:rFonts w:cs="FrankRuehl" w:hint="cs"/>
          <w:rtl/>
        </w:rPr>
        <w:t>שילוט</w:t>
      </w:r>
      <w:r>
        <w:rPr>
          <w:rStyle w:val="default"/>
          <w:rFonts w:cs="FrankRuehl" w:hint="cs"/>
          <w:rtl/>
        </w:rPr>
        <w:t xml:space="preserve">), </w:t>
      </w:r>
      <w:r w:rsidR="00907039">
        <w:rPr>
          <w:rStyle w:val="default"/>
          <w:rFonts w:cs="FrankRuehl" w:hint="cs"/>
          <w:rtl/>
        </w:rPr>
        <w:t>התשע"ב-2012</w:t>
      </w:r>
      <w:r>
        <w:rPr>
          <w:rStyle w:val="default"/>
          <w:rFonts w:cs="FrankRuehl" w:hint="cs"/>
          <w:rtl/>
        </w:rPr>
        <w:tab/>
      </w:r>
      <w:r w:rsidR="00907039">
        <w:rPr>
          <w:rStyle w:val="default"/>
          <w:rFonts w:cs="FrankRuehl" w:hint="cs"/>
          <w:rtl/>
        </w:rPr>
        <w:t xml:space="preserve">2 </w:t>
      </w:r>
      <w:r w:rsidR="00907039">
        <w:rPr>
          <w:rStyle w:val="default"/>
          <w:rFonts w:cs="FrankRuehl"/>
          <w:rtl/>
        </w:rPr>
        <w:t>–</w:t>
      </w:r>
      <w:r w:rsidR="00907039">
        <w:rPr>
          <w:rStyle w:val="default"/>
          <w:rFonts w:cs="FrankRuehl" w:hint="cs"/>
          <w:rtl/>
        </w:rPr>
        <w:t xml:space="preserve"> למעט הרשאה לאחר ולמעט לעניין רישיון לגבי </w:t>
      </w:r>
      <w:r w:rsidR="00907039">
        <w:rPr>
          <w:rStyle w:val="default"/>
          <w:rFonts w:cs="FrankRuehl"/>
          <w:rtl/>
        </w:rPr>
        <w:t>–</w:t>
      </w:r>
      <w:r w:rsidR="00907039">
        <w:rPr>
          <w:rStyle w:val="default"/>
          <w:rFonts w:cs="FrankRuehl" w:hint="cs"/>
          <w:rtl/>
        </w:rPr>
        <w:t xml:space="preserve"> (1) מודעות אבל; (2) מודעות ושלטים המצויים בתוך בית עסק, בחנות, בדוכן וכיוצא באלה, ואינם מופנים אל מחוץ להם; (3) פרסום בדרך של כרוזים המחולקים מיד ליד; (4) מודעות למכירת רכב המצויות בתוך רכב; </w:t>
      </w:r>
      <w:r w:rsidR="005532B1">
        <w:rPr>
          <w:rStyle w:val="default"/>
          <w:rFonts w:cs="FrankRuehl" w:hint="cs"/>
          <w:rtl/>
        </w:rPr>
        <w:t>(5) מודעה הנישאת בידי אדם במהלך אסיפה או הפגנה; (6) מודעות ושלטים בעלי אופי פוליטי; (7) שילוט שחובה להציג על פי דין</w:t>
      </w:r>
      <w:r w:rsidR="00907039">
        <w:rPr>
          <w:rStyle w:val="default"/>
          <w:rFonts w:cs="FrankRuehl" w:hint="cs"/>
          <w:rtl/>
        </w:rPr>
        <w:tab/>
        <w:t>ב</w:t>
      </w:r>
    </w:p>
    <w:p w:rsidR="005532B1" w:rsidRDefault="005532B1" w:rsidP="005532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6, 8, 10, 11(א), 13(א) </w:t>
      </w:r>
      <w:r>
        <w:rPr>
          <w:rStyle w:val="default"/>
          <w:rFonts w:cs="FrankRuehl"/>
          <w:rtl/>
        </w:rPr>
        <w:t>–</w:t>
      </w:r>
      <w:r>
        <w:rPr>
          <w:rStyle w:val="default"/>
          <w:rFonts w:cs="FrankRuehl" w:hint="cs"/>
          <w:rtl/>
        </w:rPr>
        <w:t xml:space="preserve"> למעט לעניין נקי, 14, 16, 17(א) ו-(ב)</w:t>
      </w:r>
    </w:p>
    <w:p w:rsidR="00D468EC" w:rsidRDefault="00D468EC" w:rsidP="00D468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לכוכב יאיר (מבנים מסוכנים), התשמ"ח-1988</w:t>
      </w:r>
      <w:r>
        <w:rPr>
          <w:rStyle w:val="default"/>
          <w:rFonts w:cs="FrankRuehl" w:hint="cs"/>
          <w:rtl/>
        </w:rPr>
        <w:tab/>
        <w:t>2(א)(ב), 5(א)</w:t>
      </w:r>
      <w:r>
        <w:rPr>
          <w:rStyle w:val="default"/>
          <w:rFonts w:cs="FrankRuehl" w:hint="cs"/>
          <w:rtl/>
        </w:rPr>
        <w:tab/>
        <w:t>ב'</w:t>
      </w:r>
    </w:p>
    <w:p w:rsidR="00907039" w:rsidRDefault="00907039">
      <w:pPr>
        <w:pStyle w:val="P00"/>
        <w:spacing w:before="72"/>
        <w:ind w:left="0" w:right="1134"/>
        <w:rPr>
          <w:rStyle w:val="default"/>
          <w:rFonts w:cs="FrankRuehl" w:hint="cs"/>
          <w:rtl/>
        </w:rPr>
      </w:pPr>
    </w:p>
    <w:p w:rsidR="00D468EC" w:rsidRPr="00693B5F" w:rsidRDefault="00D468EC" w:rsidP="00D468EC">
      <w:pPr>
        <w:pStyle w:val="medium2-header"/>
        <w:keepLines w:val="0"/>
        <w:spacing w:before="72"/>
        <w:ind w:left="0" w:right="1134"/>
        <w:rPr>
          <w:rFonts w:hint="cs"/>
          <w:noProof/>
          <w:sz w:val="22"/>
          <w:szCs w:val="22"/>
          <w:rtl/>
        </w:rPr>
      </w:pPr>
      <w:bookmarkStart w:id="50" w:name="med44"/>
      <w:bookmarkEnd w:id="50"/>
      <w:r>
        <w:rPr>
          <w:rFonts w:hint="cs"/>
          <w:noProof/>
          <w:sz w:val="22"/>
          <w:szCs w:val="22"/>
          <w:rtl/>
          <w:lang w:eastAsia="en-US"/>
        </w:rPr>
        <w:pict>
          <v:shape id="_x0000_s2108" type="#_x0000_t202" style="position:absolute;left:0;text-align:left;margin-left:470.25pt;margin-top:7.1pt;width:1in;height:19.5pt;z-index:251643904" filled="f" stroked="f">
            <v:textbox style="mso-next-textbox:#_x0000_s2108" inset="1mm,0,1mm,0">
              <w:txbxContent>
                <w:p w:rsidR="00927691" w:rsidRDefault="00927691" w:rsidP="00B84CA4">
                  <w:pPr>
                    <w:spacing w:line="160" w:lineRule="exact"/>
                    <w:jc w:val="left"/>
                    <w:rPr>
                      <w:rFonts w:cs="Miriam" w:hint="cs"/>
                      <w:sz w:val="18"/>
                      <w:szCs w:val="18"/>
                      <w:rtl/>
                    </w:rPr>
                  </w:pPr>
                  <w:r>
                    <w:rPr>
                      <w:rFonts w:cs="Miriam" w:hint="cs"/>
                      <w:sz w:val="18"/>
                      <w:szCs w:val="18"/>
                      <w:rtl/>
                    </w:rPr>
                    <w:t xml:space="preserve">צו (מס' </w:t>
                  </w:r>
                  <w:r w:rsidR="001B0B20">
                    <w:rPr>
                      <w:rFonts w:cs="Miriam" w:hint="cs"/>
                      <w:sz w:val="18"/>
                      <w:szCs w:val="18"/>
                      <w:rtl/>
                    </w:rPr>
                    <w:t xml:space="preserve">3) </w:t>
                  </w:r>
                  <w:r w:rsidR="001B0B20">
                    <w:rPr>
                      <w:rFonts w:cs="Miriam"/>
                      <w:sz w:val="18"/>
                      <w:szCs w:val="18"/>
                      <w:rtl/>
                    </w:rPr>
                    <w:br/>
                  </w:r>
                  <w:r w:rsidR="001B0B20">
                    <w:rPr>
                      <w:rFonts w:cs="Miriam" w:hint="cs"/>
                      <w:sz w:val="18"/>
                      <w:szCs w:val="18"/>
                      <w:rtl/>
                    </w:rPr>
                    <w:t>תשפ"א-2021</w:t>
                  </w:r>
                </w:p>
              </w:txbxContent>
            </v:textbox>
          </v:shape>
        </w:pict>
      </w:r>
      <w:r w:rsidRPr="00693B5F">
        <w:rPr>
          <w:rFonts w:hint="cs"/>
          <w:noProof/>
          <w:sz w:val="22"/>
          <w:szCs w:val="22"/>
          <w:rtl/>
        </w:rPr>
        <w:t xml:space="preserve">חלק </w:t>
      </w:r>
      <w:r>
        <w:rPr>
          <w:rFonts w:hint="cs"/>
          <w:noProof/>
          <w:sz w:val="22"/>
          <w:szCs w:val="22"/>
          <w:rtl/>
        </w:rPr>
        <w:t>מ"ד:</w:t>
      </w:r>
      <w:r w:rsidRPr="00693B5F">
        <w:rPr>
          <w:rFonts w:hint="cs"/>
          <w:noProof/>
          <w:sz w:val="22"/>
          <w:szCs w:val="22"/>
          <w:rtl/>
        </w:rPr>
        <w:t xml:space="preserve"> </w:t>
      </w:r>
      <w:r>
        <w:rPr>
          <w:rFonts w:hint="cs"/>
          <w:noProof/>
          <w:sz w:val="22"/>
          <w:szCs w:val="22"/>
          <w:rtl/>
        </w:rPr>
        <w:t>מועצה אזורית עמק הירדן</w:t>
      </w:r>
    </w:p>
    <w:p w:rsidR="00D468EC" w:rsidRPr="00693B5F" w:rsidRDefault="00D468EC" w:rsidP="00D468EC">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D468EC" w:rsidRPr="00693B5F" w:rsidRDefault="00D468EC" w:rsidP="00D468EC">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14686E" w:rsidRDefault="00B84CA4"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1.</w:t>
      </w:r>
      <w:r>
        <w:rPr>
          <w:rStyle w:val="default"/>
          <w:rFonts w:cs="FrankRuehl" w:hint="cs"/>
          <w:rtl/>
        </w:rPr>
        <w:tab/>
        <w:t>חוק עזר לעמק הירדן (</w:t>
      </w:r>
      <w:r w:rsidR="0014686E">
        <w:rPr>
          <w:rStyle w:val="default"/>
          <w:rFonts w:cs="FrankRuehl" w:hint="cs"/>
          <w:rtl/>
        </w:rPr>
        <w:t>הגנת הסביבה</w:t>
      </w:r>
      <w:r>
        <w:rPr>
          <w:rStyle w:val="default"/>
          <w:rFonts w:cs="FrankRuehl" w:hint="cs"/>
          <w:rtl/>
        </w:rPr>
        <w:t xml:space="preserve">), </w:t>
      </w:r>
      <w:r w:rsidR="0014686E">
        <w:rPr>
          <w:rStyle w:val="default"/>
          <w:rFonts w:cs="FrankRuehl"/>
          <w:rtl/>
        </w:rPr>
        <w:tab/>
      </w:r>
      <w:r w:rsidR="0014686E">
        <w:rPr>
          <w:rStyle w:val="default"/>
          <w:rFonts w:cs="FrankRuehl" w:hint="cs"/>
          <w:rtl/>
        </w:rPr>
        <w:t xml:space="preserve">2(א) </w:t>
      </w:r>
      <w:r w:rsidR="0014686E">
        <w:rPr>
          <w:rStyle w:val="default"/>
          <w:rFonts w:cs="FrankRuehl"/>
          <w:rtl/>
        </w:rPr>
        <w:t>–</w:t>
      </w:r>
      <w:r w:rsidR="0014686E">
        <w:rPr>
          <w:rStyle w:val="default"/>
          <w:rFonts w:cs="FrankRuehl" w:hint="cs"/>
          <w:rtl/>
        </w:rPr>
        <w:t xml:space="preserve"> לעניין מפגע כאמור </w:t>
      </w:r>
    </w:p>
    <w:p w:rsidR="0014686E" w:rsidRDefault="0014686E"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התשע"ז-2017</w:t>
      </w:r>
      <w:r>
        <w:rPr>
          <w:rStyle w:val="default"/>
          <w:rFonts w:cs="FrankRuehl" w:hint="cs"/>
          <w:rtl/>
        </w:rPr>
        <w:tab/>
        <w:t>בפסקאות (1), (3), (16), (27), (34), (35) להגדרת "מפגע" בסעיף 1</w:t>
      </w:r>
      <w:r>
        <w:rPr>
          <w:rStyle w:val="default"/>
          <w:rFonts w:cs="FrankRuehl"/>
          <w:rtl/>
        </w:rPr>
        <w:tab/>
      </w:r>
      <w:r>
        <w:rPr>
          <w:rStyle w:val="default"/>
          <w:rFonts w:cs="FrankRuehl" w:hint="cs"/>
          <w:rtl/>
        </w:rPr>
        <w:t>א</w:t>
      </w:r>
    </w:p>
    <w:p w:rsidR="0014686E" w:rsidRDefault="0014686E"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2(ב)</w:t>
      </w:r>
      <w:r>
        <w:rPr>
          <w:rStyle w:val="default"/>
          <w:rFonts w:cs="FrankRuehl"/>
          <w:rtl/>
        </w:rPr>
        <w:tab/>
      </w:r>
      <w:r>
        <w:rPr>
          <w:rStyle w:val="default"/>
          <w:rFonts w:cs="FrankRuehl" w:hint="cs"/>
          <w:rtl/>
        </w:rPr>
        <w:t>א</w:t>
      </w:r>
    </w:p>
    <w:p w:rsidR="0014686E" w:rsidRDefault="0014686E"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50(א) </w:t>
      </w:r>
      <w:r>
        <w:rPr>
          <w:rStyle w:val="default"/>
          <w:rFonts w:cs="FrankRuehl"/>
          <w:rtl/>
        </w:rPr>
        <w:t>–</w:t>
      </w:r>
      <w:r>
        <w:rPr>
          <w:rStyle w:val="default"/>
          <w:rFonts w:cs="FrankRuehl" w:hint="cs"/>
          <w:rtl/>
        </w:rPr>
        <w:t xml:space="preserve"> "מחזיקו" </w:t>
      </w:r>
      <w:r>
        <w:rPr>
          <w:rStyle w:val="default"/>
          <w:rFonts w:cs="FrankRuehl"/>
          <w:rtl/>
        </w:rPr>
        <w:t>–</w:t>
      </w:r>
      <w:r>
        <w:rPr>
          <w:rStyle w:val="default"/>
          <w:rFonts w:cs="FrankRuehl" w:hint="cs"/>
          <w:rtl/>
        </w:rPr>
        <w:t xml:space="preserve"> ככל שהדבר בשליטתו</w:t>
      </w:r>
      <w:r>
        <w:rPr>
          <w:rStyle w:val="default"/>
          <w:rFonts w:cs="FrankRuehl"/>
          <w:rtl/>
        </w:rPr>
        <w:tab/>
      </w:r>
      <w:r>
        <w:rPr>
          <w:rStyle w:val="default"/>
          <w:rFonts w:cs="FrankRuehl" w:hint="cs"/>
          <w:rtl/>
        </w:rPr>
        <w:t>א</w:t>
      </w:r>
    </w:p>
    <w:p w:rsidR="0014686E" w:rsidRDefault="0014686E"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50(ב)</w:t>
      </w:r>
      <w:r>
        <w:rPr>
          <w:rStyle w:val="default"/>
          <w:rFonts w:cs="FrankRuehl"/>
          <w:rtl/>
        </w:rPr>
        <w:tab/>
      </w:r>
      <w:r>
        <w:rPr>
          <w:rStyle w:val="default"/>
          <w:rFonts w:cs="FrankRuehl" w:hint="cs"/>
          <w:rtl/>
        </w:rPr>
        <w:t>א</w:t>
      </w:r>
    </w:p>
    <w:p w:rsidR="0014686E" w:rsidRDefault="0014686E"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2(א) </w:t>
      </w:r>
      <w:r>
        <w:rPr>
          <w:rStyle w:val="default"/>
          <w:rFonts w:cs="FrankRuehl"/>
          <w:rtl/>
        </w:rPr>
        <w:t>–</w:t>
      </w:r>
      <w:r>
        <w:rPr>
          <w:rStyle w:val="default"/>
          <w:rFonts w:cs="FrankRuehl" w:hint="cs"/>
          <w:rtl/>
        </w:rPr>
        <w:t xml:space="preserve"> לעניין מפגע כאמור בפסקאות (5), (13), (14), (15), (19), (25) להגדרת "מפגע" בסעיף 1</w:t>
      </w:r>
      <w:r>
        <w:rPr>
          <w:rStyle w:val="default"/>
          <w:rFonts w:cs="FrankRuehl"/>
          <w:rtl/>
        </w:rPr>
        <w:tab/>
      </w:r>
      <w:r>
        <w:rPr>
          <w:rStyle w:val="default"/>
          <w:rFonts w:cs="FrankRuehl" w:hint="cs"/>
          <w:rtl/>
        </w:rPr>
        <w:t>ב</w:t>
      </w:r>
    </w:p>
    <w:p w:rsidR="0014686E" w:rsidRDefault="0014686E"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6(א), למעט ברשות היחיד, ובלבד שהוצגה על גבי כלי האצירה הודעה על סוגי הפסולת שנקבעו לאותו מיתקן</w:t>
      </w:r>
      <w:r>
        <w:rPr>
          <w:rStyle w:val="default"/>
          <w:rFonts w:cs="FrankRuehl"/>
          <w:rtl/>
        </w:rPr>
        <w:tab/>
      </w:r>
      <w:r>
        <w:rPr>
          <w:rStyle w:val="default"/>
          <w:rFonts w:cs="FrankRuehl" w:hint="cs"/>
          <w:rtl/>
        </w:rPr>
        <w:t>ב</w:t>
      </w:r>
    </w:p>
    <w:p w:rsidR="0014686E" w:rsidRDefault="0014686E"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8(א)</w:t>
      </w:r>
      <w:r>
        <w:rPr>
          <w:rStyle w:val="default"/>
          <w:rFonts w:cs="FrankRuehl"/>
          <w:rtl/>
        </w:rPr>
        <w:tab/>
      </w:r>
      <w:r>
        <w:rPr>
          <w:rStyle w:val="default"/>
          <w:rFonts w:cs="FrankRuehl" w:hint="cs"/>
          <w:rtl/>
        </w:rPr>
        <w:t>ב</w:t>
      </w:r>
    </w:p>
    <w:p w:rsidR="0014686E" w:rsidRDefault="0014686E"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8(ב) למעט עיוור</w:t>
      </w:r>
      <w:r>
        <w:rPr>
          <w:rStyle w:val="default"/>
          <w:rFonts w:cs="FrankRuehl"/>
          <w:rtl/>
        </w:rPr>
        <w:tab/>
      </w:r>
      <w:r>
        <w:rPr>
          <w:rStyle w:val="default"/>
          <w:rFonts w:cs="FrankRuehl" w:hint="cs"/>
          <w:rtl/>
        </w:rPr>
        <w:t>ב</w:t>
      </w:r>
    </w:p>
    <w:p w:rsidR="0014686E" w:rsidRDefault="0014686E"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10(א)</w:t>
      </w:r>
      <w:r>
        <w:rPr>
          <w:rStyle w:val="default"/>
          <w:rFonts w:cs="FrankRuehl"/>
          <w:rtl/>
        </w:rPr>
        <w:tab/>
      </w:r>
      <w:r>
        <w:rPr>
          <w:rStyle w:val="default"/>
          <w:rFonts w:cs="FrankRuehl" w:hint="cs"/>
          <w:rtl/>
        </w:rPr>
        <w:t>ב</w:t>
      </w:r>
    </w:p>
    <w:p w:rsidR="0014686E" w:rsidRDefault="0014686E"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10(ב) </w:t>
      </w:r>
      <w:r>
        <w:rPr>
          <w:rStyle w:val="default"/>
          <w:rFonts w:cs="FrankRuehl"/>
          <w:rtl/>
        </w:rPr>
        <w:t>–</w:t>
      </w:r>
      <w:r>
        <w:rPr>
          <w:rStyle w:val="default"/>
          <w:rFonts w:cs="FrankRuehl" w:hint="cs"/>
          <w:rtl/>
        </w:rPr>
        <w:t xml:space="preserve"> לעניין "ולא ירשה" </w:t>
      </w:r>
      <w:r>
        <w:rPr>
          <w:rStyle w:val="default"/>
          <w:rFonts w:cs="FrankRuehl"/>
          <w:rtl/>
        </w:rPr>
        <w:t>–</w:t>
      </w:r>
      <w:r>
        <w:rPr>
          <w:rStyle w:val="default"/>
          <w:rFonts w:cs="FrankRuehl" w:hint="cs"/>
          <w:rtl/>
        </w:rPr>
        <w:t xml:space="preserve"> לאחר מטעמו בלבד</w:t>
      </w:r>
      <w:r>
        <w:rPr>
          <w:rStyle w:val="default"/>
          <w:rFonts w:cs="FrankRuehl"/>
          <w:rtl/>
        </w:rPr>
        <w:tab/>
      </w:r>
      <w:r>
        <w:rPr>
          <w:rStyle w:val="default"/>
          <w:rFonts w:cs="FrankRuehl" w:hint="cs"/>
          <w:rtl/>
        </w:rPr>
        <w:t>ב</w:t>
      </w:r>
    </w:p>
    <w:p w:rsidR="0014686E" w:rsidRDefault="0014686E"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10(ג) </w:t>
      </w:r>
      <w:r>
        <w:rPr>
          <w:rStyle w:val="default"/>
          <w:rFonts w:cs="FrankRuehl"/>
          <w:rtl/>
        </w:rPr>
        <w:t>–</w:t>
      </w:r>
      <w:r>
        <w:rPr>
          <w:rStyle w:val="default"/>
          <w:rFonts w:cs="FrankRuehl" w:hint="cs"/>
          <w:rtl/>
        </w:rPr>
        <w:t xml:space="preserve"> לעניין "ולא ירשה" </w:t>
      </w:r>
      <w:r>
        <w:rPr>
          <w:rStyle w:val="default"/>
          <w:rFonts w:cs="FrankRuehl"/>
          <w:rtl/>
        </w:rPr>
        <w:t>–</w:t>
      </w:r>
      <w:r>
        <w:rPr>
          <w:rStyle w:val="default"/>
          <w:rFonts w:cs="FrankRuehl" w:hint="cs"/>
          <w:rtl/>
        </w:rPr>
        <w:t xml:space="preserve"> לאחר מטעמו בלבד</w:t>
      </w:r>
      <w:r>
        <w:rPr>
          <w:rStyle w:val="default"/>
          <w:rFonts w:cs="FrankRuehl"/>
          <w:rtl/>
        </w:rPr>
        <w:tab/>
      </w:r>
      <w:r>
        <w:rPr>
          <w:rStyle w:val="default"/>
          <w:rFonts w:cs="FrankRuehl" w:hint="cs"/>
          <w:rtl/>
        </w:rPr>
        <w:t>ב</w:t>
      </w:r>
    </w:p>
    <w:p w:rsidR="0014686E" w:rsidRDefault="0014686E"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10(ה)</w:t>
      </w:r>
      <w:r>
        <w:rPr>
          <w:rStyle w:val="default"/>
          <w:rFonts w:cs="FrankRuehl"/>
          <w:rtl/>
        </w:rPr>
        <w:tab/>
      </w:r>
      <w:r>
        <w:rPr>
          <w:rStyle w:val="default"/>
          <w:rFonts w:cs="FrankRuehl" w:hint="cs"/>
          <w:rtl/>
        </w:rPr>
        <w:t>ב</w:t>
      </w:r>
    </w:p>
    <w:p w:rsidR="0014686E" w:rsidRDefault="0014686E"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19(ב) </w:t>
      </w:r>
      <w:r>
        <w:rPr>
          <w:rStyle w:val="default"/>
          <w:rFonts w:cs="FrankRuehl"/>
          <w:rtl/>
        </w:rPr>
        <w:t>–</w:t>
      </w:r>
      <w:r>
        <w:rPr>
          <w:rStyle w:val="default"/>
          <w:rFonts w:cs="FrankRuehl" w:hint="cs"/>
          <w:rtl/>
        </w:rPr>
        <w:t xml:space="preserve"> למעט לעניין מעשה שיש בו כדי להפר את הסדר בגן</w:t>
      </w:r>
      <w:r>
        <w:rPr>
          <w:rStyle w:val="default"/>
          <w:rFonts w:cs="FrankRuehl"/>
          <w:rtl/>
        </w:rPr>
        <w:tab/>
      </w:r>
      <w:r>
        <w:rPr>
          <w:rStyle w:val="default"/>
          <w:rFonts w:cs="FrankRuehl" w:hint="cs"/>
          <w:rtl/>
        </w:rPr>
        <w:t>ב</w:t>
      </w:r>
    </w:p>
    <w:p w:rsidR="0014686E" w:rsidRDefault="0014686E"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19(ד)</w:t>
      </w:r>
      <w:r>
        <w:rPr>
          <w:rStyle w:val="default"/>
          <w:rFonts w:cs="FrankRuehl"/>
          <w:rtl/>
        </w:rPr>
        <w:tab/>
      </w:r>
      <w:r>
        <w:rPr>
          <w:rStyle w:val="default"/>
          <w:rFonts w:cs="FrankRuehl" w:hint="cs"/>
          <w:rtl/>
        </w:rPr>
        <w:t>ב</w:t>
      </w:r>
    </w:p>
    <w:p w:rsidR="0014686E" w:rsidRDefault="0014686E"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19(ה) </w:t>
      </w:r>
      <w:r>
        <w:rPr>
          <w:rStyle w:val="default"/>
          <w:rFonts w:cs="FrankRuehl"/>
          <w:rtl/>
        </w:rPr>
        <w:t>–</w:t>
      </w:r>
      <w:r>
        <w:rPr>
          <w:rStyle w:val="default"/>
          <w:rFonts w:cs="FrankRuehl" w:hint="cs"/>
          <w:rtl/>
        </w:rPr>
        <w:t xml:space="preserve"> כאשר הפגיעה היא בעץ או בצמח מוגן למעט דריכה על הדשא</w:t>
      </w:r>
      <w:r>
        <w:rPr>
          <w:rStyle w:val="default"/>
          <w:rFonts w:cs="FrankRuehl"/>
          <w:rtl/>
        </w:rPr>
        <w:tab/>
      </w:r>
      <w:r>
        <w:rPr>
          <w:rStyle w:val="default"/>
          <w:rFonts w:cs="FrankRuehl" w:hint="cs"/>
          <w:rtl/>
        </w:rPr>
        <w:t>ב</w:t>
      </w:r>
    </w:p>
    <w:p w:rsidR="0014686E" w:rsidRDefault="0014686E"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19(ז) </w:t>
      </w:r>
      <w:r w:rsidR="00C11E93">
        <w:rPr>
          <w:rStyle w:val="default"/>
          <w:rFonts w:cs="FrankRuehl"/>
          <w:rtl/>
        </w:rPr>
        <w:t>–</w:t>
      </w:r>
      <w:r>
        <w:rPr>
          <w:rStyle w:val="default"/>
          <w:rFonts w:cs="FrankRuehl" w:hint="cs"/>
          <w:rtl/>
        </w:rPr>
        <w:t xml:space="preserve"> </w:t>
      </w:r>
      <w:r w:rsidR="00C11E93">
        <w:rPr>
          <w:rStyle w:val="default"/>
          <w:rFonts w:cs="FrankRuehl" w:hint="cs"/>
          <w:rtl/>
        </w:rPr>
        <w:t>ובלבד שהוצגה הודעה בכניסה לגן</w:t>
      </w:r>
      <w:r w:rsidR="00C11E93">
        <w:rPr>
          <w:rStyle w:val="default"/>
          <w:rFonts w:cs="FrankRuehl"/>
          <w:rtl/>
        </w:rPr>
        <w:tab/>
      </w:r>
      <w:r w:rsidR="00C11E93">
        <w:rPr>
          <w:rStyle w:val="default"/>
          <w:rFonts w:cs="FrankRuehl" w:hint="cs"/>
          <w:rtl/>
        </w:rPr>
        <w:t>ב</w:t>
      </w:r>
    </w:p>
    <w:p w:rsidR="00C11E93" w:rsidRDefault="00C11E93"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19(ט)</w:t>
      </w:r>
      <w:r>
        <w:rPr>
          <w:rStyle w:val="default"/>
          <w:rFonts w:cs="FrankRuehl"/>
          <w:rtl/>
        </w:rPr>
        <w:tab/>
      </w:r>
      <w:r>
        <w:rPr>
          <w:rStyle w:val="default"/>
          <w:rFonts w:cs="FrankRuehl" w:hint="cs"/>
          <w:rtl/>
        </w:rPr>
        <w:t>ב</w:t>
      </w:r>
    </w:p>
    <w:p w:rsidR="00C11E93" w:rsidRDefault="00C11E93"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20(א)</w:t>
      </w:r>
      <w:r>
        <w:rPr>
          <w:rStyle w:val="default"/>
          <w:rFonts w:cs="FrankRuehl"/>
          <w:rtl/>
        </w:rPr>
        <w:tab/>
      </w:r>
      <w:r>
        <w:rPr>
          <w:rStyle w:val="default"/>
          <w:rFonts w:cs="FrankRuehl" w:hint="cs"/>
          <w:rtl/>
        </w:rPr>
        <w:t>ב</w:t>
      </w:r>
    </w:p>
    <w:p w:rsidR="00C11E93" w:rsidRDefault="00C11E93"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20(ב)</w:t>
      </w:r>
      <w:r>
        <w:rPr>
          <w:rStyle w:val="default"/>
          <w:rFonts w:cs="FrankRuehl"/>
          <w:rtl/>
        </w:rPr>
        <w:tab/>
      </w:r>
      <w:r>
        <w:rPr>
          <w:rStyle w:val="default"/>
          <w:rFonts w:cs="FrankRuehl" w:hint="cs"/>
          <w:rtl/>
        </w:rPr>
        <w:t>ב</w:t>
      </w:r>
    </w:p>
    <w:p w:rsidR="00C11E93" w:rsidRDefault="00C11E93"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21(א)</w:t>
      </w:r>
      <w:r>
        <w:rPr>
          <w:rStyle w:val="default"/>
          <w:rFonts w:cs="FrankRuehl"/>
          <w:rtl/>
        </w:rPr>
        <w:tab/>
      </w:r>
      <w:r>
        <w:rPr>
          <w:rStyle w:val="default"/>
          <w:rFonts w:cs="FrankRuehl" w:hint="cs"/>
          <w:rtl/>
        </w:rPr>
        <w:t>ב</w:t>
      </w:r>
    </w:p>
    <w:p w:rsidR="00C11E93" w:rsidRDefault="00C11E93"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22(א)</w:t>
      </w:r>
      <w:r>
        <w:rPr>
          <w:rStyle w:val="default"/>
          <w:rFonts w:cs="FrankRuehl"/>
          <w:rtl/>
        </w:rPr>
        <w:tab/>
      </w:r>
      <w:r>
        <w:rPr>
          <w:rStyle w:val="default"/>
          <w:rFonts w:cs="FrankRuehl" w:hint="cs"/>
          <w:rtl/>
        </w:rPr>
        <w:t>ב</w:t>
      </w:r>
    </w:p>
    <w:p w:rsidR="00C11E93" w:rsidRDefault="00C11E93"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23(א)</w:t>
      </w:r>
      <w:r>
        <w:rPr>
          <w:rStyle w:val="default"/>
          <w:rFonts w:cs="FrankRuehl"/>
          <w:rtl/>
        </w:rPr>
        <w:tab/>
      </w:r>
      <w:r>
        <w:rPr>
          <w:rStyle w:val="default"/>
          <w:rFonts w:cs="FrankRuehl" w:hint="cs"/>
          <w:rtl/>
        </w:rPr>
        <w:t>ב</w:t>
      </w:r>
    </w:p>
    <w:p w:rsidR="00C11E93" w:rsidRDefault="00C11E93"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37(ב)</w:t>
      </w:r>
      <w:r>
        <w:rPr>
          <w:rStyle w:val="default"/>
          <w:rFonts w:cs="FrankRuehl"/>
          <w:rtl/>
        </w:rPr>
        <w:tab/>
      </w:r>
      <w:r>
        <w:rPr>
          <w:rStyle w:val="default"/>
          <w:rFonts w:cs="FrankRuehl" w:hint="cs"/>
          <w:rtl/>
        </w:rPr>
        <w:t>ב</w:t>
      </w:r>
    </w:p>
    <w:p w:rsidR="00C11E93" w:rsidRDefault="00C11E93"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41(ז) </w:t>
      </w:r>
      <w:r>
        <w:rPr>
          <w:rStyle w:val="default"/>
          <w:rFonts w:cs="FrankRuehl"/>
          <w:rtl/>
        </w:rPr>
        <w:t>–</w:t>
      </w:r>
      <w:r>
        <w:rPr>
          <w:rStyle w:val="default"/>
          <w:rFonts w:cs="FrankRuehl" w:hint="cs"/>
          <w:rtl/>
        </w:rPr>
        <w:t xml:space="preserve"> למעט דרישה מהמחזיק לצבוע ולהתקין ברז</w:t>
      </w:r>
      <w:r>
        <w:rPr>
          <w:rStyle w:val="default"/>
          <w:rFonts w:cs="FrankRuehl"/>
          <w:rtl/>
        </w:rPr>
        <w:tab/>
      </w:r>
      <w:r>
        <w:rPr>
          <w:rStyle w:val="default"/>
          <w:rFonts w:cs="FrankRuehl" w:hint="cs"/>
          <w:rtl/>
        </w:rPr>
        <w:t>ב</w:t>
      </w:r>
    </w:p>
    <w:p w:rsidR="00C11E93" w:rsidRDefault="00C11E93"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47(א) </w:t>
      </w:r>
      <w:r>
        <w:rPr>
          <w:rStyle w:val="default"/>
          <w:rFonts w:cs="FrankRuehl"/>
          <w:rtl/>
        </w:rPr>
        <w:t>–</w:t>
      </w:r>
      <w:r>
        <w:rPr>
          <w:rStyle w:val="default"/>
          <w:rFonts w:cs="FrankRuehl" w:hint="cs"/>
          <w:rtl/>
        </w:rPr>
        <w:t xml:space="preserve"> לעניין התקנה, למעט שוכר או שוכר משנה. לעניין מספר כלי הקיבול </w:t>
      </w:r>
      <w:r>
        <w:rPr>
          <w:rStyle w:val="default"/>
          <w:rFonts w:cs="FrankRuehl"/>
          <w:rtl/>
        </w:rPr>
        <w:t>–</w:t>
      </w:r>
      <w:r>
        <w:rPr>
          <w:rStyle w:val="default"/>
          <w:rFonts w:cs="FrankRuehl" w:hint="cs"/>
          <w:rtl/>
        </w:rPr>
        <w:t xml:space="preserve"> לא יעלה על כלי אחד לכל סוג פסולת</w:t>
      </w:r>
      <w:r>
        <w:rPr>
          <w:rStyle w:val="default"/>
          <w:rFonts w:cs="FrankRuehl"/>
          <w:rtl/>
        </w:rPr>
        <w:tab/>
      </w:r>
      <w:r>
        <w:rPr>
          <w:rStyle w:val="default"/>
          <w:rFonts w:cs="FrankRuehl" w:hint="cs"/>
          <w:rtl/>
        </w:rPr>
        <w:t>ב</w:t>
      </w:r>
    </w:p>
    <w:p w:rsidR="00C11E93" w:rsidRDefault="00C11E93"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49(א) </w:t>
      </w:r>
      <w:r>
        <w:rPr>
          <w:rStyle w:val="default"/>
          <w:rFonts w:cs="FrankRuehl"/>
          <w:rtl/>
        </w:rPr>
        <w:t>–</w:t>
      </w:r>
      <w:r>
        <w:rPr>
          <w:rStyle w:val="default"/>
          <w:rFonts w:cs="FrankRuehl" w:hint="cs"/>
          <w:rtl/>
        </w:rPr>
        <w:t xml:space="preserve"> לעניין הובלה והטמנה</w:t>
      </w:r>
      <w:r>
        <w:rPr>
          <w:rStyle w:val="default"/>
          <w:rFonts w:cs="FrankRuehl"/>
          <w:rtl/>
        </w:rPr>
        <w:tab/>
      </w:r>
      <w:r>
        <w:rPr>
          <w:rStyle w:val="default"/>
          <w:rFonts w:cs="FrankRuehl" w:hint="cs"/>
          <w:rtl/>
        </w:rPr>
        <w:t>ב</w:t>
      </w:r>
    </w:p>
    <w:p w:rsidR="00C11E93" w:rsidRDefault="00C11E93"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56 </w:t>
      </w:r>
      <w:r>
        <w:rPr>
          <w:rStyle w:val="default"/>
          <w:rFonts w:cs="FrankRuehl"/>
          <w:rtl/>
        </w:rPr>
        <w:t>–</w:t>
      </w:r>
      <w:r>
        <w:rPr>
          <w:rStyle w:val="default"/>
          <w:rFonts w:cs="FrankRuehl" w:hint="cs"/>
          <w:rtl/>
        </w:rPr>
        <w:t xml:space="preserve"> למעט לעניין מדורות ל"ג בעומר, ובלבד שננקטו כל אמצעי הזהירות הנדרשים, והמדורה המתקיימת בשטח פתוח</w:t>
      </w:r>
      <w:r>
        <w:rPr>
          <w:rStyle w:val="default"/>
          <w:rFonts w:cs="FrankRuehl"/>
          <w:rtl/>
        </w:rPr>
        <w:tab/>
      </w:r>
      <w:r>
        <w:rPr>
          <w:rStyle w:val="default"/>
          <w:rFonts w:cs="FrankRuehl" w:hint="cs"/>
          <w:rtl/>
        </w:rPr>
        <w:t>ב</w:t>
      </w:r>
    </w:p>
    <w:p w:rsidR="00C11E93" w:rsidRDefault="00C11E93"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2(א) </w:t>
      </w:r>
      <w:r>
        <w:rPr>
          <w:rStyle w:val="default"/>
          <w:rFonts w:cs="FrankRuehl"/>
          <w:rtl/>
        </w:rPr>
        <w:t>–</w:t>
      </w:r>
      <w:r>
        <w:rPr>
          <w:rStyle w:val="default"/>
          <w:rFonts w:cs="FrankRuehl" w:hint="cs"/>
          <w:rtl/>
        </w:rPr>
        <w:t xml:space="preserve"> לעניין מפגע כאמור בפסקאות (א), (7), (12), (17), (23) להגדרת "מפגע" בסעיף 1</w:t>
      </w:r>
      <w:r>
        <w:rPr>
          <w:rStyle w:val="default"/>
          <w:rFonts w:cs="FrankRuehl"/>
          <w:rtl/>
        </w:rPr>
        <w:tab/>
      </w:r>
      <w:r>
        <w:rPr>
          <w:rStyle w:val="default"/>
          <w:rFonts w:cs="FrankRuehl" w:hint="cs"/>
          <w:rtl/>
        </w:rPr>
        <w:t>ג</w:t>
      </w:r>
    </w:p>
    <w:p w:rsidR="00C11E93" w:rsidRDefault="00C11E93"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 </w:t>
      </w:r>
      <w:r>
        <w:rPr>
          <w:rStyle w:val="default"/>
          <w:rFonts w:cs="FrankRuehl"/>
          <w:rtl/>
        </w:rPr>
        <w:t>–</w:t>
      </w:r>
      <w:r>
        <w:rPr>
          <w:rStyle w:val="default"/>
          <w:rFonts w:cs="FrankRuehl" w:hint="cs"/>
          <w:rtl/>
        </w:rPr>
        <w:t xml:space="preserve"> לעניין "ולא ירשה לאחר" </w:t>
      </w:r>
      <w:r>
        <w:rPr>
          <w:rStyle w:val="default"/>
          <w:rFonts w:cs="FrankRuehl"/>
          <w:rtl/>
        </w:rPr>
        <w:t>–</w:t>
      </w:r>
      <w:r>
        <w:rPr>
          <w:rStyle w:val="default"/>
          <w:rFonts w:cs="FrankRuehl" w:hint="cs"/>
          <w:rtl/>
        </w:rPr>
        <w:t xml:space="preserve"> אחר מטעמו בלבד</w:t>
      </w:r>
      <w:r>
        <w:rPr>
          <w:rStyle w:val="default"/>
          <w:rFonts w:cs="FrankRuehl"/>
          <w:rtl/>
        </w:rPr>
        <w:tab/>
      </w:r>
      <w:r>
        <w:rPr>
          <w:rStyle w:val="default"/>
          <w:rFonts w:cs="FrankRuehl" w:hint="cs"/>
          <w:rtl/>
        </w:rPr>
        <w:t>ג</w:t>
      </w:r>
    </w:p>
    <w:p w:rsidR="00C11E93" w:rsidRDefault="00C11E93"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7(א)</w:t>
      </w:r>
      <w:r>
        <w:rPr>
          <w:rStyle w:val="default"/>
          <w:rFonts w:cs="FrankRuehl"/>
          <w:rtl/>
        </w:rPr>
        <w:tab/>
      </w:r>
      <w:r>
        <w:rPr>
          <w:rStyle w:val="default"/>
          <w:rFonts w:cs="FrankRuehl" w:hint="cs"/>
          <w:rtl/>
        </w:rPr>
        <w:t>ג</w:t>
      </w:r>
    </w:p>
    <w:p w:rsidR="00C11E93" w:rsidRDefault="00C11E93"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15(א) </w:t>
      </w:r>
      <w:r>
        <w:rPr>
          <w:rStyle w:val="default"/>
          <w:rFonts w:cs="FrankRuehl"/>
          <w:rtl/>
        </w:rPr>
        <w:t>–</w:t>
      </w:r>
      <w:r>
        <w:rPr>
          <w:rStyle w:val="default"/>
          <w:rFonts w:cs="FrankRuehl" w:hint="cs"/>
          <w:rtl/>
        </w:rPr>
        <w:t xml:space="preserve"> לעניין "מחזיק" </w:t>
      </w:r>
      <w:r>
        <w:rPr>
          <w:rStyle w:val="default"/>
          <w:rFonts w:cs="FrankRuehl"/>
          <w:rtl/>
        </w:rPr>
        <w:t>–</w:t>
      </w:r>
      <w:r>
        <w:rPr>
          <w:rStyle w:val="default"/>
          <w:rFonts w:cs="FrankRuehl" w:hint="cs"/>
          <w:rtl/>
        </w:rPr>
        <w:t xml:space="preserve"> ככל שהדבר בשליטתו</w:t>
      </w:r>
    </w:p>
    <w:p w:rsidR="00C11E93" w:rsidRDefault="00C11E93"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לעניין "פסולת ביתית" </w:t>
      </w:r>
      <w:r>
        <w:rPr>
          <w:rStyle w:val="default"/>
          <w:rFonts w:cs="FrankRuehl"/>
          <w:rtl/>
        </w:rPr>
        <w:t>–</w:t>
      </w:r>
      <w:r>
        <w:rPr>
          <w:rStyle w:val="default"/>
          <w:rFonts w:cs="FrankRuehl" w:hint="cs"/>
          <w:rtl/>
        </w:rPr>
        <w:t xml:space="preserve"> השלכה בלבד ולא פינוי</w:t>
      </w:r>
      <w:r>
        <w:rPr>
          <w:rStyle w:val="default"/>
          <w:rFonts w:cs="FrankRuehl"/>
          <w:rtl/>
        </w:rPr>
        <w:tab/>
      </w:r>
      <w:r>
        <w:rPr>
          <w:rStyle w:val="default"/>
          <w:rFonts w:cs="FrankRuehl" w:hint="cs"/>
          <w:rtl/>
        </w:rPr>
        <w:t>ג</w:t>
      </w:r>
    </w:p>
    <w:p w:rsidR="00C11E93" w:rsidRDefault="00C11E93"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17(ב) למעט כבסים</w:t>
      </w:r>
      <w:r>
        <w:rPr>
          <w:rStyle w:val="default"/>
          <w:rFonts w:cs="FrankRuehl"/>
          <w:rtl/>
        </w:rPr>
        <w:tab/>
      </w:r>
      <w:r>
        <w:rPr>
          <w:rStyle w:val="default"/>
          <w:rFonts w:cs="FrankRuehl" w:hint="cs"/>
          <w:rtl/>
        </w:rPr>
        <w:t>ג</w:t>
      </w:r>
    </w:p>
    <w:p w:rsidR="00C11E93" w:rsidRDefault="00C11E93"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19(ח) </w:t>
      </w:r>
      <w:r>
        <w:rPr>
          <w:rStyle w:val="default"/>
          <w:rFonts w:cs="FrankRuehl"/>
          <w:rtl/>
        </w:rPr>
        <w:t>–</w:t>
      </w:r>
      <w:r>
        <w:rPr>
          <w:rStyle w:val="default"/>
          <w:rFonts w:cs="FrankRuehl" w:hint="cs"/>
          <w:rtl/>
        </w:rPr>
        <w:t xml:space="preserve"> ובלבד שקיימת הודעה על כך בגן שבה יפורט גם אופן קבלת ההיתר וסוגי האירועים האסורים</w:t>
      </w:r>
      <w:r>
        <w:rPr>
          <w:rStyle w:val="default"/>
          <w:rFonts w:cs="FrankRuehl"/>
          <w:rtl/>
        </w:rPr>
        <w:tab/>
      </w:r>
      <w:r>
        <w:rPr>
          <w:rStyle w:val="default"/>
          <w:rFonts w:cs="FrankRuehl" w:hint="cs"/>
          <w:rtl/>
        </w:rPr>
        <w:t>ג</w:t>
      </w:r>
    </w:p>
    <w:p w:rsidR="00C11E93" w:rsidRDefault="00C11E93"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26(א)</w:t>
      </w:r>
      <w:r>
        <w:rPr>
          <w:rStyle w:val="default"/>
          <w:rFonts w:cs="FrankRuehl"/>
          <w:rtl/>
        </w:rPr>
        <w:tab/>
      </w:r>
      <w:r>
        <w:rPr>
          <w:rStyle w:val="default"/>
          <w:rFonts w:cs="FrankRuehl" w:hint="cs"/>
          <w:rtl/>
        </w:rPr>
        <w:t>ג</w:t>
      </w:r>
    </w:p>
    <w:p w:rsidR="00C11E93" w:rsidRDefault="00C11E93"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27(א)</w:t>
      </w:r>
      <w:r>
        <w:rPr>
          <w:rStyle w:val="default"/>
          <w:rFonts w:cs="FrankRuehl"/>
          <w:rtl/>
        </w:rPr>
        <w:tab/>
      </w:r>
      <w:r>
        <w:rPr>
          <w:rStyle w:val="default"/>
          <w:rFonts w:cs="FrankRuehl" w:hint="cs"/>
          <w:rtl/>
        </w:rPr>
        <w:t>ג</w:t>
      </w:r>
    </w:p>
    <w:p w:rsidR="00C11E93" w:rsidRDefault="00C11E93"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28</w:t>
      </w:r>
      <w:r>
        <w:rPr>
          <w:rStyle w:val="default"/>
          <w:rFonts w:cs="FrankRuehl"/>
          <w:rtl/>
        </w:rPr>
        <w:tab/>
      </w:r>
      <w:r>
        <w:rPr>
          <w:rStyle w:val="default"/>
          <w:rFonts w:cs="FrankRuehl" w:hint="cs"/>
          <w:rtl/>
        </w:rPr>
        <w:t>ג</w:t>
      </w:r>
    </w:p>
    <w:p w:rsidR="00C11E93" w:rsidRDefault="00C11E93"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29</w:t>
      </w:r>
      <w:r>
        <w:rPr>
          <w:rStyle w:val="default"/>
          <w:rFonts w:cs="FrankRuehl"/>
          <w:rtl/>
        </w:rPr>
        <w:tab/>
      </w:r>
      <w:r>
        <w:rPr>
          <w:rStyle w:val="default"/>
          <w:rFonts w:cs="FrankRuehl" w:hint="cs"/>
          <w:rtl/>
        </w:rPr>
        <w:t>ג</w:t>
      </w:r>
    </w:p>
    <w:p w:rsidR="00C11E93" w:rsidRDefault="00C11E93"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53(א) </w:t>
      </w:r>
      <w:r>
        <w:rPr>
          <w:rStyle w:val="default"/>
          <w:rFonts w:cs="FrankRuehl"/>
          <w:rtl/>
        </w:rPr>
        <w:t>–</w:t>
      </w:r>
      <w:r>
        <w:rPr>
          <w:rStyle w:val="default"/>
          <w:rFonts w:cs="FrankRuehl" w:hint="cs"/>
          <w:rtl/>
        </w:rPr>
        <w:t xml:space="preserve"> ובלבד שפורסמה על כך הודעה כאמור בסעיף</w:t>
      </w:r>
      <w:r>
        <w:rPr>
          <w:rStyle w:val="default"/>
          <w:rFonts w:cs="FrankRuehl"/>
          <w:rtl/>
        </w:rPr>
        <w:tab/>
      </w:r>
      <w:r>
        <w:rPr>
          <w:rStyle w:val="default"/>
          <w:rFonts w:cs="FrankRuehl" w:hint="cs"/>
          <w:rtl/>
        </w:rPr>
        <w:t>ג</w:t>
      </w:r>
    </w:p>
    <w:p w:rsidR="00C11E93" w:rsidRDefault="00C11E93"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2(א) </w:t>
      </w:r>
      <w:r>
        <w:rPr>
          <w:rStyle w:val="default"/>
          <w:rFonts w:cs="FrankRuehl"/>
          <w:rtl/>
        </w:rPr>
        <w:t>–</w:t>
      </w:r>
      <w:r>
        <w:rPr>
          <w:rStyle w:val="default"/>
          <w:rFonts w:cs="FrankRuehl" w:hint="cs"/>
          <w:rtl/>
        </w:rPr>
        <w:t xml:space="preserve"> לעניין מפגע כאמור בפסקאות (4), (9), (11), (18), (20), (21), (22), (30), (31) להגדרת "מפגע" בסעיף 1</w:t>
      </w:r>
      <w:r>
        <w:rPr>
          <w:rStyle w:val="default"/>
          <w:rFonts w:cs="FrankRuehl"/>
          <w:rtl/>
        </w:rPr>
        <w:tab/>
      </w:r>
      <w:r>
        <w:rPr>
          <w:rStyle w:val="default"/>
          <w:rFonts w:cs="FrankRuehl" w:hint="cs"/>
          <w:rtl/>
        </w:rPr>
        <w:t>ד</w:t>
      </w:r>
    </w:p>
    <w:p w:rsidR="00C11E93" w:rsidRDefault="00C11E93"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9(ב)</w:t>
      </w:r>
      <w:r>
        <w:rPr>
          <w:rStyle w:val="default"/>
          <w:rFonts w:cs="FrankRuehl"/>
          <w:rtl/>
        </w:rPr>
        <w:tab/>
      </w:r>
      <w:r>
        <w:rPr>
          <w:rStyle w:val="default"/>
          <w:rFonts w:cs="FrankRuehl" w:hint="cs"/>
          <w:rtl/>
        </w:rPr>
        <w:t>ד</w:t>
      </w:r>
    </w:p>
    <w:p w:rsidR="00C11E93" w:rsidRDefault="00C11E93"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25(א) </w:t>
      </w:r>
      <w:r>
        <w:rPr>
          <w:rStyle w:val="default"/>
          <w:rFonts w:cs="FrankRuehl"/>
          <w:rtl/>
        </w:rPr>
        <w:t>–</w:t>
      </w:r>
      <w:r>
        <w:rPr>
          <w:rStyle w:val="default"/>
          <w:rFonts w:cs="FrankRuehl" w:hint="cs"/>
          <w:rtl/>
        </w:rPr>
        <w:t xml:space="preserve"> לעניין "ולא יאפשר לאחר" </w:t>
      </w:r>
      <w:r>
        <w:rPr>
          <w:rStyle w:val="default"/>
          <w:rFonts w:cs="FrankRuehl"/>
          <w:rtl/>
        </w:rPr>
        <w:t>–</w:t>
      </w:r>
      <w:r>
        <w:rPr>
          <w:rStyle w:val="default"/>
          <w:rFonts w:cs="FrankRuehl" w:hint="cs"/>
          <w:rtl/>
        </w:rPr>
        <w:t xml:space="preserve"> אחר מטעמו בלבד</w:t>
      </w:r>
      <w:r>
        <w:rPr>
          <w:rStyle w:val="default"/>
          <w:rFonts w:cs="FrankRuehl"/>
          <w:rtl/>
        </w:rPr>
        <w:tab/>
      </w:r>
      <w:r>
        <w:rPr>
          <w:rStyle w:val="default"/>
          <w:rFonts w:cs="FrankRuehl" w:hint="cs"/>
          <w:rtl/>
        </w:rPr>
        <w:t>ד</w:t>
      </w:r>
    </w:p>
    <w:p w:rsidR="00C11E93" w:rsidRDefault="00C11E93"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44(א)</w:t>
      </w:r>
      <w:r>
        <w:rPr>
          <w:rStyle w:val="default"/>
          <w:rFonts w:cs="FrankRuehl"/>
          <w:rtl/>
        </w:rPr>
        <w:tab/>
      </w:r>
      <w:r>
        <w:rPr>
          <w:rStyle w:val="default"/>
          <w:rFonts w:cs="FrankRuehl" w:hint="cs"/>
          <w:rtl/>
        </w:rPr>
        <w:t>ד</w:t>
      </w:r>
    </w:p>
    <w:p w:rsidR="00C11E93" w:rsidRDefault="00C11E93"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44(ג)</w:t>
      </w:r>
      <w:r>
        <w:rPr>
          <w:rStyle w:val="default"/>
          <w:rFonts w:cs="FrankRuehl"/>
          <w:rtl/>
        </w:rPr>
        <w:tab/>
      </w:r>
      <w:r>
        <w:rPr>
          <w:rStyle w:val="default"/>
          <w:rFonts w:cs="FrankRuehl" w:hint="cs"/>
          <w:rtl/>
        </w:rPr>
        <w:t>ד</w:t>
      </w:r>
    </w:p>
    <w:p w:rsidR="00C11E93" w:rsidRDefault="00C11E93"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19(א)</w:t>
      </w:r>
      <w:r>
        <w:rPr>
          <w:rStyle w:val="default"/>
          <w:rFonts w:cs="FrankRuehl"/>
          <w:rtl/>
        </w:rPr>
        <w:tab/>
      </w:r>
      <w:r>
        <w:rPr>
          <w:rStyle w:val="default"/>
          <w:rFonts w:cs="FrankRuehl" w:hint="cs"/>
          <w:rtl/>
        </w:rPr>
        <w:t>ה</w:t>
      </w:r>
    </w:p>
    <w:p w:rsidR="00C11E93" w:rsidRDefault="00C11E93"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30</w:t>
      </w:r>
      <w:r>
        <w:rPr>
          <w:rStyle w:val="default"/>
          <w:rFonts w:cs="FrankRuehl"/>
          <w:rtl/>
        </w:rPr>
        <w:tab/>
      </w:r>
      <w:r>
        <w:rPr>
          <w:rStyle w:val="default"/>
          <w:rFonts w:cs="FrankRuehl" w:hint="cs"/>
          <w:rtl/>
        </w:rPr>
        <w:t>ו</w:t>
      </w:r>
    </w:p>
    <w:p w:rsidR="00C11E93" w:rsidRDefault="00C11E93"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Pr>
      </w:pPr>
      <w:r>
        <w:rPr>
          <w:rStyle w:val="default"/>
          <w:rFonts w:cs="FrankRuehl" w:hint="cs"/>
          <w:rtl/>
        </w:rPr>
        <w:t xml:space="preserve">44(ה) </w:t>
      </w:r>
      <w:r>
        <w:rPr>
          <w:rStyle w:val="default"/>
          <w:rFonts w:cs="FrankRuehl"/>
          <w:rtl/>
        </w:rPr>
        <w:t>–</w:t>
      </w:r>
      <w:r>
        <w:rPr>
          <w:rStyle w:val="default"/>
          <w:rFonts w:cs="FrankRuehl" w:hint="cs"/>
          <w:rtl/>
        </w:rPr>
        <w:t xml:space="preserve"> ובלבד שהודעה על כך הוצגה על גבי המכל, הכלי או המיתקן או בסמוך לו</w:t>
      </w:r>
      <w:r>
        <w:rPr>
          <w:rStyle w:val="default"/>
          <w:rFonts w:cs="FrankRuehl"/>
          <w:rtl/>
        </w:rPr>
        <w:tab/>
      </w:r>
      <w:r>
        <w:rPr>
          <w:rStyle w:val="default"/>
          <w:rFonts w:cs="FrankRuehl" w:hint="cs"/>
          <w:rtl/>
        </w:rPr>
        <w:t>ז</w:t>
      </w:r>
    </w:p>
    <w:p w:rsidR="0014686E" w:rsidRDefault="00C11E93" w:rsidP="00146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חוק עזר לעמק הירדן (אספקת מים), </w:t>
      </w:r>
      <w:r>
        <w:rPr>
          <w:rStyle w:val="default"/>
          <w:rFonts w:cs="FrankRuehl"/>
          <w:rtl/>
        </w:rPr>
        <w:tab/>
      </w:r>
      <w:r>
        <w:rPr>
          <w:rStyle w:val="default"/>
          <w:rFonts w:cs="FrankRuehl" w:hint="cs"/>
          <w:rtl/>
        </w:rPr>
        <w:t>2(א)</w:t>
      </w:r>
      <w:r>
        <w:rPr>
          <w:rStyle w:val="default"/>
          <w:rFonts w:cs="FrankRuehl"/>
          <w:rtl/>
        </w:rPr>
        <w:tab/>
      </w:r>
      <w:r>
        <w:rPr>
          <w:rStyle w:val="default"/>
          <w:rFonts w:cs="FrankRuehl" w:hint="cs"/>
          <w:rtl/>
        </w:rPr>
        <w:t>א</w:t>
      </w:r>
    </w:p>
    <w:p w:rsidR="00C11E93" w:rsidRDefault="00C11E93" w:rsidP="00C11E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rtl/>
        </w:rPr>
      </w:pPr>
      <w:r>
        <w:rPr>
          <w:rStyle w:val="default"/>
          <w:rFonts w:cs="FrankRuehl" w:hint="cs"/>
          <w:rtl/>
        </w:rPr>
        <w:t>התשמ"ז-1987</w:t>
      </w:r>
      <w:r>
        <w:rPr>
          <w:rStyle w:val="default"/>
          <w:rFonts w:cs="FrankRuehl"/>
          <w:rtl/>
        </w:rPr>
        <w:tab/>
      </w:r>
      <w:r>
        <w:rPr>
          <w:rStyle w:val="default"/>
          <w:rFonts w:cs="FrankRuehl" w:hint="cs"/>
          <w:rtl/>
        </w:rPr>
        <w:t>3(א)</w:t>
      </w:r>
      <w:r>
        <w:rPr>
          <w:rStyle w:val="default"/>
          <w:rFonts w:cs="FrankRuehl"/>
          <w:rtl/>
        </w:rPr>
        <w:tab/>
      </w:r>
      <w:r>
        <w:rPr>
          <w:rStyle w:val="default"/>
          <w:rFonts w:cs="FrankRuehl" w:hint="cs"/>
          <w:rtl/>
        </w:rPr>
        <w:t>א</w:t>
      </w:r>
    </w:p>
    <w:p w:rsidR="00C11E93" w:rsidRDefault="00C11E93" w:rsidP="00C11E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3(ד)</w:t>
      </w:r>
      <w:r>
        <w:rPr>
          <w:rStyle w:val="default"/>
          <w:rFonts w:cs="FrankRuehl"/>
          <w:rtl/>
        </w:rPr>
        <w:tab/>
      </w:r>
      <w:r>
        <w:rPr>
          <w:rStyle w:val="default"/>
          <w:rFonts w:cs="FrankRuehl" w:hint="cs"/>
          <w:rtl/>
        </w:rPr>
        <w:t>א</w:t>
      </w:r>
    </w:p>
    <w:p w:rsidR="00C11E93" w:rsidRDefault="00C11E93" w:rsidP="00C11E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3(ו)</w:t>
      </w:r>
      <w:r>
        <w:rPr>
          <w:rStyle w:val="default"/>
          <w:rFonts w:cs="FrankRuehl"/>
          <w:rtl/>
        </w:rPr>
        <w:tab/>
      </w:r>
      <w:r>
        <w:rPr>
          <w:rStyle w:val="default"/>
          <w:rFonts w:cs="FrankRuehl" w:hint="cs"/>
          <w:rtl/>
        </w:rPr>
        <w:t>א</w:t>
      </w:r>
    </w:p>
    <w:p w:rsidR="00C11E93" w:rsidRDefault="00C11E93" w:rsidP="00C11E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5(ג)</w:t>
      </w:r>
      <w:r>
        <w:rPr>
          <w:rStyle w:val="default"/>
          <w:rFonts w:cs="FrankRuehl"/>
          <w:rtl/>
        </w:rPr>
        <w:tab/>
      </w:r>
      <w:r>
        <w:rPr>
          <w:rStyle w:val="default"/>
          <w:rFonts w:cs="FrankRuehl" w:hint="cs"/>
          <w:rtl/>
        </w:rPr>
        <w:t>א</w:t>
      </w:r>
    </w:p>
    <w:p w:rsidR="00C11E93" w:rsidRDefault="00C11E93" w:rsidP="00C11E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14(ד)</w:t>
      </w:r>
      <w:r>
        <w:rPr>
          <w:rStyle w:val="default"/>
          <w:rFonts w:cs="FrankRuehl"/>
          <w:rtl/>
        </w:rPr>
        <w:tab/>
      </w:r>
      <w:r>
        <w:rPr>
          <w:rStyle w:val="default"/>
          <w:rFonts w:cs="FrankRuehl" w:hint="cs"/>
          <w:rtl/>
        </w:rPr>
        <w:t>א</w:t>
      </w:r>
    </w:p>
    <w:p w:rsidR="00C11E93" w:rsidRDefault="00C11E93" w:rsidP="00C11E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14(ה)</w:t>
      </w:r>
      <w:r>
        <w:rPr>
          <w:rStyle w:val="default"/>
          <w:rFonts w:cs="FrankRuehl"/>
          <w:rtl/>
        </w:rPr>
        <w:tab/>
      </w:r>
      <w:r>
        <w:rPr>
          <w:rStyle w:val="default"/>
          <w:rFonts w:cs="FrankRuehl" w:hint="cs"/>
          <w:rtl/>
        </w:rPr>
        <w:t>א</w:t>
      </w:r>
    </w:p>
    <w:p w:rsidR="00C11E93" w:rsidRDefault="00C11E93" w:rsidP="00C11E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14(ט)</w:t>
      </w:r>
      <w:r>
        <w:rPr>
          <w:rStyle w:val="default"/>
          <w:rFonts w:cs="FrankRuehl"/>
          <w:rtl/>
        </w:rPr>
        <w:tab/>
      </w:r>
      <w:r>
        <w:rPr>
          <w:rStyle w:val="default"/>
          <w:rFonts w:cs="FrankRuehl" w:hint="cs"/>
          <w:rtl/>
        </w:rPr>
        <w:t>א</w:t>
      </w:r>
    </w:p>
    <w:p w:rsidR="00C11E93" w:rsidRDefault="00C11E93" w:rsidP="00C11E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17</w:t>
      </w:r>
      <w:r>
        <w:rPr>
          <w:rStyle w:val="default"/>
          <w:rFonts w:cs="FrankRuehl"/>
          <w:rtl/>
        </w:rPr>
        <w:tab/>
      </w:r>
      <w:r>
        <w:rPr>
          <w:rStyle w:val="default"/>
          <w:rFonts w:cs="FrankRuehl" w:hint="cs"/>
          <w:rtl/>
        </w:rPr>
        <w:t>א</w:t>
      </w:r>
    </w:p>
    <w:p w:rsidR="00C11E93" w:rsidRDefault="00C11E93" w:rsidP="00C11E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14(ב) </w:t>
      </w:r>
      <w:r>
        <w:rPr>
          <w:rStyle w:val="default"/>
          <w:rFonts w:cs="FrankRuehl"/>
          <w:rtl/>
        </w:rPr>
        <w:t>–</w:t>
      </w:r>
      <w:r>
        <w:rPr>
          <w:rStyle w:val="default"/>
          <w:rFonts w:cs="FrankRuehl" w:hint="cs"/>
          <w:rtl/>
        </w:rPr>
        <w:t xml:space="preserve"> לעניין הרשאה לאחר </w:t>
      </w:r>
      <w:r>
        <w:rPr>
          <w:rStyle w:val="default"/>
          <w:rFonts w:cs="FrankRuehl"/>
          <w:rtl/>
        </w:rPr>
        <w:t>–</w:t>
      </w:r>
      <w:r>
        <w:rPr>
          <w:rStyle w:val="default"/>
          <w:rFonts w:cs="FrankRuehl" w:hint="cs"/>
          <w:rtl/>
        </w:rPr>
        <w:t xml:space="preserve"> אחר מטעמו בלבד</w:t>
      </w:r>
      <w:r>
        <w:rPr>
          <w:rStyle w:val="default"/>
          <w:rFonts w:cs="FrankRuehl"/>
          <w:rtl/>
        </w:rPr>
        <w:tab/>
      </w:r>
      <w:r>
        <w:rPr>
          <w:rStyle w:val="default"/>
          <w:rFonts w:cs="FrankRuehl" w:hint="cs"/>
          <w:rtl/>
        </w:rPr>
        <w:t>א</w:t>
      </w:r>
    </w:p>
    <w:p w:rsidR="00C11E93" w:rsidRDefault="00C11E93" w:rsidP="00C11E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14(ג)</w:t>
      </w:r>
      <w:r>
        <w:rPr>
          <w:rStyle w:val="default"/>
          <w:rFonts w:cs="FrankRuehl"/>
          <w:rtl/>
        </w:rPr>
        <w:tab/>
      </w:r>
      <w:r>
        <w:rPr>
          <w:rStyle w:val="default"/>
          <w:rFonts w:cs="FrankRuehl" w:hint="cs"/>
          <w:rtl/>
        </w:rPr>
        <w:t>א</w:t>
      </w:r>
    </w:p>
    <w:p w:rsidR="00C11E93" w:rsidRDefault="00C11E93" w:rsidP="00C11E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14(ו)</w:t>
      </w:r>
      <w:r>
        <w:rPr>
          <w:rStyle w:val="default"/>
          <w:rFonts w:cs="FrankRuehl"/>
          <w:rtl/>
        </w:rPr>
        <w:tab/>
      </w:r>
      <w:r>
        <w:rPr>
          <w:rStyle w:val="default"/>
          <w:rFonts w:cs="FrankRuehl" w:hint="cs"/>
          <w:rtl/>
        </w:rPr>
        <w:t>א</w:t>
      </w:r>
    </w:p>
    <w:p w:rsidR="00C11E93" w:rsidRDefault="00C11E93" w:rsidP="00C11E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14(ז) </w:t>
      </w:r>
      <w:r>
        <w:rPr>
          <w:rStyle w:val="default"/>
          <w:rFonts w:cs="FrankRuehl"/>
          <w:rtl/>
        </w:rPr>
        <w:t>–</w:t>
      </w:r>
      <w:r>
        <w:rPr>
          <w:rStyle w:val="default"/>
          <w:rFonts w:cs="FrankRuehl" w:hint="cs"/>
          <w:rtl/>
        </w:rPr>
        <w:t xml:space="preserve"> לעניין "ולא ירשה לאחר" </w:t>
      </w:r>
      <w:r>
        <w:rPr>
          <w:rStyle w:val="default"/>
          <w:rFonts w:cs="FrankRuehl"/>
          <w:rtl/>
        </w:rPr>
        <w:t>–</w:t>
      </w:r>
      <w:r>
        <w:rPr>
          <w:rStyle w:val="default"/>
          <w:rFonts w:cs="FrankRuehl" w:hint="cs"/>
          <w:rtl/>
        </w:rPr>
        <w:t xml:space="preserve"> אחר מטעמו בלבד</w:t>
      </w:r>
      <w:r>
        <w:rPr>
          <w:rStyle w:val="default"/>
          <w:rFonts w:cs="FrankRuehl"/>
          <w:rtl/>
        </w:rPr>
        <w:tab/>
      </w:r>
      <w:r>
        <w:rPr>
          <w:rStyle w:val="default"/>
          <w:rFonts w:cs="FrankRuehl" w:hint="cs"/>
          <w:rtl/>
        </w:rPr>
        <w:t>א</w:t>
      </w:r>
    </w:p>
    <w:p w:rsidR="00C11E93" w:rsidRDefault="00C11E93" w:rsidP="00C11E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14(ח)</w:t>
      </w:r>
      <w:r>
        <w:rPr>
          <w:rStyle w:val="default"/>
          <w:rFonts w:cs="FrankRuehl"/>
          <w:rtl/>
        </w:rPr>
        <w:tab/>
      </w:r>
      <w:r>
        <w:rPr>
          <w:rStyle w:val="default"/>
          <w:rFonts w:cs="FrankRuehl" w:hint="cs"/>
          <w:rtl/>
        </w:rPr>
        <w:t>א</w:t>
      </w:r>
    </w:p>
    <w:p w:rsidR="00C11E93" w:rsidRDefault="00C11E93" w:rsidP="00C11E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14(י)</w:t>
      </w:r>
      <w:r>
        <w:rPr>
          <w:rStyle w:val="default"/>
          <w:rFonts w:cs="FrankRuehl"/>
          <w:rtl/>
        </w:rPr>
        <w:tab/>
      </w:r>
      <w:r>
        <w:rPr>
          <w:rStyle w:val="default"/>
          <w:rFonts w:cs="FrankRuehl" w:hint="cs"/>
          <w:rtl/>
        </w:rPr>
        <w:t>א</w:t>
      </w:r>
    </w:p>
    <w:p w:rsidR="00C11E93" w:rsidRDefault="00C11E93" w:rsidP="00C11E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14(יא)</w:t>
      </w:r>
      <w:r>
        <w:rPr>
          <w:rStyle w:val="default"/>
          <w:rFonts w:cs="FrankRuehl"/>
          <w:rtl/>
        </w:rPr>
        <w:tab/>
      </w:r>
      <w:r>
        <w:rPr>
          <w:rStyle w:val="default"/>
          <w:rFonts w:cs="FrankRuehl" w:hint="cs"/>
          <w:rtl/>
        </w:rPr>
        <w:t>א</w:t>
      </w:r>
    </w:p>
    <w:p w:rsidR="00C11E93" w:rsidRDefault="00C11E93" w:rsidP="00C11E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15</w:t>
      </w:r>
      <w:r>
        <w:rPr>
          <w:rStyle w:val="default"/>
          <w:rFonts w:cs="FrankRuehl"/>
          <w:rtl/>
        </w:rPr>
        <w:tab/>
      </w:r>
      <w:r>
        <w:rPr>
          <w:rStyle w:val="default"/>
          <w:rFonts w:cs="FrankRuehl" w:hint="cs"/>
          <w:rtl/>
        </w:rPr>
        <w:t>א</w:t>
      </w:r>
    </w:p>
    <w:p w:rsidR="00C11E93" w:rsidRDefault="00C11E93" w:rsidP="00C11E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חוק עזר לעמן הירדן (אגרת ביוב), </w:t>
      </w:r>
      <w:r>
        <w:rPr>
          <w:rStyle w:val="default"/>
          <w:rFonts w:cs="FrankRuehl"/>
          <w:rtl/>
        </w:rPr>
        <w:tab/>
      </w:r>
      <w:r>
        <w:rPr>
          <w:rStyle w:val="default"/>
          <w:rFonts w:cs="FrankRuehl" w:hint="cs"/>
          <w:rtl/>
        </w:rPr>
        <w:t>5</w:t>
      </w:r>
      <w:r>
        <w:rPr>
          <w:rStyle w:val="default"/>
          <w:rFonts w:cs="FrankRuehl"/>
          <w:rtl/>
        </w:rPr>
        <w:tab/>
      </w:r>
      <w:r>
        <w:rPr>
          <w:rStyle w:val="default"/>
          <w:rFonts w:cs="FrankRuehl" w:hint="cs"/>
          <w:rtl/>
        </w:rPr>
        <w:t>א</w:t>
      </w:r>
    </w:p>
    <w:p w:rsidR="00C11E93" w:rsidRDefault="00C11E93" w:rsidP="00C11E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rtl/>
        </w:rPr>
      </w:pPr>
      <w:r>
        <w:rPr>
          <w:rStyle w:val="default"/>
          <w:rFonts w:cs="FrankRuehl" w:hint="cs"/>
          <w:rtl/>
        </w:rPr>
        <w:t>התשס"ז-2007</w:t>
      </w:r>
      <w:r>
        <w:rPr>
          <w:rStyle w:val="default"/>
          <w:rFonts w:cs="FrankRuehl"/>
          <w:rtl/>
        </w:rPr>
        <w:tab/>
      </w:r>
      <w:r>
        <w:rPr>
          <w:rStyle w:val="default"/>
          <w:rFonts w:cs="FrankRuehl" w:hint="cs"/>
          <w:rtl/>
        </w:rPr>
        <w:t>6(א)</w:t>
      </w:r>
      <w:r>
        <w:rPr>
          <w:rStyle w:val="default"/>
          <w:rFonts w:cs="FrankRuehl"/>
          <w:rtl/>
        </w:rPr>
        <w:tab/>
      </w:r>
      <w:r>
        <w:rPr>
          <w:rStyle w:val="default"/>
          <w:rFonts w:cs="FrankRuehl" w:hint="cs"/>
          <w:rtl/>
        </w:rPr>
        <w:t>א</w:t>
      </w:r>
    </w:p>
    <w:p w:rsidR="00C11E93" w:rsidRDefault="00C11E93" w:rsidP="00C11E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6(ד)</w:t>
      </w:r>
      <w:r>
        <w:rPr>
          <w:rStyle w:val="default"/>
          <w:rFonts w:cs="FrankRuehl"/>
          <w:rtl/>
        </w:rPr>
        <w:tab/>
      </w:r>
      <w:r>
        <w:rPr>
          <w:rStyle w:val="default"/>
          <w:rFonts w:cs="FrankRuehl" w:hint="cs"/>
          <w:rtl/>
        </w:rPr>
        <w:t>א</w:t>
      </w:r>
    </w:p>
    <w:p w:rsidR="00C11E93" w:rsidRDefault="00C11E93" w:rsidP="00C11E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7(א)</w:t>
      </w:r>
      <w:r>
        <w:rPr>
          <w:rStyle w:val="default"/>
          <w:rFonts w:cs="FrankRuehl"/>
          <w:rtl/>
        </w:rPr>
        <w:tab/>
      </w:r>
      <w:r>
        <w:rPr>
          <w:rStyle w:val="default"/>
          <w:rFonts w:cs="FrankRuehl" w:hint="cs"/>
          <w:rtl/>
        </w:rPr>
        <w:t>א</w:t>
      </w:r>
    </w:p>
    <w:p w:rsidR="00C11E93" w:rsidRDefault="00C11E93" w:rsidP="00C11E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חוק עזר לעמק הירדן (היטל ביוב), </w:t>
      </w:r>
      <w:r>
        <w:rPr>
          <w:rStyle w:val="default"/>
          <w:rFonts w:cs="FrankRuehl"/>
          <w:rtl/>
        </w:rPr>
        <w:tab/>
      </w:r>
      <w:r>
        <w:rPr>
          <w:rStyle w:val="default"/>
          <w:rFonts w:cs="FrankRuehl" w:hint="cs"/>
          <w:rtl/>
        </w:rPr>
        <w:t>4(א)</w:t>
      </w:r>
      <w:r>
        <w:rPr>
          <w:rStyle w:val="default"/>
          <w:rFonts w:cs="FrankRuehl"/>
          <w:rtl/>
        </w:rPr>
        <w:tab/>
      </w:r>
      <w:r>
        <w:rPr>
          <w:rStyle w:val="default"/>
          <w:rFonts w:cs="FrankRuehl" w:hint="cs"/>
          <w:rtl/>
        </w:rPr>
        <w:t>א</w:t>
      </w:r>
    </w:p>
    <w:p w:rsidR="00C11E93" w:rsidRDefault="00C11E93" w:rsidP="00C11E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rtl/>
        </w:rPr>
      </w:pPr>
      <w:r>
        <w:rPr>
          <w:rStyle w:val="default"/>
          <w:rFonts w:cs="FrankRuehl" w:hint="cs"/>
          <w:rtl/>
        </w:rPr>
        <w:t>התשנ"ו-1996</w:t>
      </w:r>
      <w:r>
        <w:rPr>
          <w:rStyle w:val="default"/>
          <w:rFonts w:cs="FrankRuehl"/>
          <w:rtl/>
        </w:rPr>
        <w:tab/>
      </w:r>
      <w:r>
        <w:rPr>
          <w:rStyle w:val="default"/>
          <w:rFonts w:cs="FrankRuehl" w:hint="cs"/>
          <w:rtl/>
        </w:rPr>
        <w:t>5(א)</w:t>
      </w:r>
      <w:r>
        <w:rPr>
          <w:rStyle w:val="default"/>
          <w:rFonts w:cs="FrankRuehl"/>
          <w:rtl/>
        </w:rPr>
        <w:tab/>
      </w:r>
      <w:r>
        <w:rPr>
          <w:rStyle w:val="default"/>
          <w:rFonts w:cs="FrankRuehl" w:hint="cs"/>
          <w:rtl/>
        </w:rPr>
        <w:t>א</w:t>
      </w:r>
    </w:p>
    <w:p w:rsidR="00C11E93" w:rsidRDefault="00C11E93" w:rsidP="00C11E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5(ב)</w:t>
      </w:r>
      <w:r>
        <w:rPr>
          <w:rStyle w:val="default"/>
          <w:rFonts w:cs="FrankRuehl"/>
          <w:rtl/>
        </w:rPr>
        <w:tab/>
      </w:r>
      <w:r>
        <w:rPr>
          <w:rStyle w:val="default"/>
          <w:rFonts w:cs="FrankRuehl" w:hint="cs"/>
          <w:rtl/>
        </w:rPr>
        <w:t>א</w:t>
      </w:r>
    </w:p>
    <w:p w:rsidR="00C11E93" w:rsidRDefault="00C11E93" w:rsidP="00C11E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5(ב)</w:t>
      </w:r>
      <w:r>
        <w:rPr>
          <w:rStyle w:val="default"/>
          <w:rFonts w:cs="FrankRuehl"/>
          <w:rtl/>
        </w:rPr>
        <w:tab/>
      </w:r>
      <w:r>
        <w:rPr>
          <w:rStyle w:val="default"/>
          <w:rFonts w:cs="FrankRuehl" w:hint="cs"/>
          <w:rtl/>
        </w:rPr>
        <w:t>א</w:t>
      </w:r>
    </w:p>
    <w:p w:rsidR="00C11E93" w:rsidRDefault="00C11E93" w:rsidP="00C11E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5(ג)</w:t>
      </w:r>
      <w:r>
        <w:rPr>
          <w:rStyle w:val="default"/>
          <w:rFonts w:cs="FrankRuehl"/>
          <w:rtl/>
        </w:rPr>
        <w:tab/>
      </w:r>
      <w:r>
        <w:rPr>
          <w:rStyle w:val="default"/>
          <w:rFonts w:cs="FrankRuehl" w:hint="cs"/>
          <w:rtl/>
        </w:rPr>
        <w:t>א</w:t>
      </w:r>
    </w:p>
    <w:p w:rsidR="00C11E93" w:rsidRDefault="00C11E93" w:rsidP="00C11E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w:t>
      </w:r>
      <w:r>
        <w:rPr>
          <w:rStyle w:val="default"/>
          <w:rFonts w:cs="FrankRuehl"/>
          <w:rtl/>
        </w:rPr>
        <w:tab/>
      </w:r>
      <w:r>
        <w:rPr>
          <w:rStyle w:val="default"/>
          <w:rFonts w:cs="FrankRuehl" w:hint="cs"/>
          <w:rtl/>
        </w:rPr>
        <w:t>א</w:t>
      </w:r>
    </w:p>
    <w:p w:rsidR="00C11E93" w:rsidRDefault="00C11E93" w:rsidP="00C11E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חוק עזר לעמק הירדן (החזקת בעלי חיים), </w:t>
      </w:r>
      <w:r>
        <w:rPr>
          <w:rStyle w:val="default"/>
          <w:rFonts w:cs="FrankRuehl"/>
          <w:rtl/>
        </w:rPr>
        <w:tab/>
      </w:r>
      <w:r>
        <w:rPr>
          <w:rStyle w:val="default"/>
          <w:rFonts w:cs="FrankRuehl" w:hint="cs"/>
          <w:rtl/>
        </w:rPr>
        <w:t xml:space="preserve">2(א) </w:t>
      </w:r>
      <w:r>
        <w:rPr>
          <w:rStyle w:val="default"/>
          <w:rFonts w:cs="FrankRuehl"/>
          <w:rtl/>
        </w:rPr>
        <w:t>–</w:t>
      </w:r>
      <w:r>
        <w:rPr>
          <w:rStyle w:val="default"/>
          <w:rFonts w:cs="FrankRuehl" w:hint="cs"/>
          <w:rtl/>
        </w:rPr>
        <w:t xml:space="preserve"> לעניין בהמות עבודה </w:t>
      </w:r>
    </w:p>
    <w:p w:rsidR="00C11E93" w:rsidRDefault="00C11E93" w:rsidP="00213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התשנ"א-1990</w:t>
      </w:r>
      <w:r>
        <w:rPr>
          <w:rStyle w:val="default"/>
          <w:rFonts w:cs="FrankRuehl"/>
          <w:rtl/>
        </w:rPr>
        <w:tab/>
      </w:r>
      <w:r>
        <w:rPr>
          <w:rStyle w:val="default"/>
          <w:rFonts w:cs="FrankRuehl" w:hint="cs"/>
          <w:rtl/>
        </w:rPr>
        <w:t xml:space="preserve">ורכיבה למיניהן, בקר, צאן, ובהמות אחרות </w:t>
      </w:r>
      <w:r w:rsidR="00213C3B">
        <w:rPr>
          <w:rStyle w:val="default"/>
          <w:rFonts w:cs="FrankRuehl" w:hint="cs"/>
          <w:rtl/>
        </w:rPr>
        <w:t>לבשר או לחליבה, ובעלי חיים אחרים שמגדלים אותם למטרות חקלאות, אילוף או ניסויים</w:t>
      </w:r>
      <w:r w:rsidR="00213C3B">
        <w:rPr>
          <w:rStyle w:val="default"/>
          <w:rFonts w:cs="FrankRuehl"/>
          <w:rtl/>
        </w:rPr>
        <w:tab/>
      </w:r>
      <w:r w:rsidR="00213C3B">
        <w:rPr>
          <w:rStyle w:val="default"/>
          <w:rFonts w:cs="FrankRuehl" w:hint="cs"/>
          <w:rtl/>
        </w:rPr>
        <w:t>א</w:t>
      </w:r>
    </w:p>
    <w:p w:rsidR="00213C3B" w:rsidRDefault="00213C3B" w:rsidP="00213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4(א) </w:t>
      </w:r>
      <w:r>
        <w:rPr>
          <w:rStyle w:val="default"/>
          <w:rFonts w:cs="FrankRuehl"/>
          <w:rtl/>
        </w:rPr>
        <w:t>–</w:t>
      </w:r>
      <w:r>
        <w:rPr>
          <w:rStyle w:val="default"/>
          <w:rFonts w:cs="FrankRuehl" w:hint="cs"/>
          <w:rtl/>
        </w:rPr>
        <w:t xml:space="preserve"> לעניין "בעל חיים" </w:t>
      </w:r>
      <w:r>
        <w:rPr>
          <w:rStyle w:val="default"/>
          <w:rFonts w:cs="FrankRuehl"/>
          <w:rtl/>
        </w:rPr>
        <w:t>–</w:t>
      </w:r>
      <w:r>
        <w:rPr>
          <w:rStyle w:val="default"/>
          <w:rFonts w:cs="FrankRuehl" w:hint="cs"/>
          <w:rtl/>
        </w:rPr>
        <w:t xml:space="preserve"> למעט כלב</w:t>
      </w:r>
      <w:r>
        <w:rPr>
          <w:rStyle w:val="default"/>
          <w:rFonts w:cs="FrankRuehl"/>
          <w:rtl/>
        </w:rPr>
        <w:tab/>
      </w:r>
      <w:r>
        <w:rPr>
          <w:rStyle w:val="default"/>
          <w:rFonts w:cs="FrankRuehl" w:hint="cs"/>
          <w:rtl/>
        </w:rPr>
        <w:t>א</w:t>
      </w:r>
    </w:p>
    <w:p w:rsidR="00213C3B" w:rsidRDefault="00213C3B" w:rsidP="00213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4(ב)</w:t>
      </w:r>
      <w:r>
        <w:rPr>
          <w:rStyle w:val="default"/>
          <w:rFonts w:cs="FrankRuehl"/>
          <w:rtl/>
        </w:rPr>
        <w:tab/>
      </w:r>
      <w:r>
        <w:rPr>
          <w:rStyle w:val="default"/>
          <w:rFonts w:cs="FrankRuehl" w:hint="cs"/>
          <w:rtl/>
        </w:rPr>
        <w:t>א</w:t>
      </w:r>
    </w:p>
    <w:p w:rsidR="00213C3B" w:rsidRDefault="00213C3B" w:rsidP="00213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4(ג) </w:t>
      </w:r>
      <w:r>
        <w:rPr>
          <w:rStyle w:val="default"/>
          <w:rFonts w:cs="FrankRuehl"/>
          <w:rtl/>
        </w:rPr>
        <w:t>–</w:t>
      </w:r>
      <w:r>
        <w:rPr>
          <w:rStyle w:val="default"/>
          <w:rFonts w:cs="FrankRuehl" w:hint="cs"/>
          <w:rtl/>
        </w:rPr>
        <w:t xml:space="preserve"> לעניין "בעל חיים" </w:t>
      </w:r>
      <w:r>
        <w:rPr>
          <w:rStyle w:val="default"/>
          <w:rFonts w:cs="FrankRuehl"/>
          <w:rtl/>
        </w:rPr>
        <w:t>–</w:t>
      </w:r>
      <w:r>
        <w:rPr>
          <w:rStyle w:val="default"/>
          <w:rFonts w:cs="FrankRuehl" w:hint="cs"/>
          <w:rtl/>
        </w:rPr>
        <w:t xml:space="preserve"> למעט כלב</w:t>
      </w:r>
      <w:r>
        <w:rPr>
          <w:rStyle w:val="default"/>
          <w:rFonts w:cs="FrankRuehl"/>
          <w:rtl/>
        </w:rPr>
        <w:tab/>
      </w:r>
      <w:r>
        <w:rPr>
          <w:rStyle w:val="default"/>
          <w:rFonts w:cs="FrankRuehl" w:hint="cs"/>
          <w:rtl/>
        </w:rPr>
        <w:t>א</w:t>
      </w:r>
    </w:p>
    <w:p w:rsidR="00213C3B" w:rsidRDefault="00213C3B" w:rsidP="00213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5(ג)</w:t>
      </w:r>
      <w:r>
        <w:rPr>
          <w:rStyle w:val="default"/>
          <w:rFonts w:cs="FrankRuehl"/>
          <w:rtl/>
        </w:rPr>
        <w:tab/>
      </w:r>
      <w:r>
        <w:rPr>
          <w:rStyle w:val="default"/>
          <w:rFonts w:cs="FrankRuehl" w:hint="cs"/>
          <w:rtl/>
        </w:rPr>
        <w:t>א</w:t>
      </w:r>
    </w:p>
    <w:p w:rsidR="00213C3B" w:rsidRDefault="00213C3B" w:rsidP="00213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חוק עזר לדוגמה למועצות מקומיות (הריסת </w:t>
      </w:r>
      <w:r>
        <w:rPr>
          <w:rStyle w:val="default"/>
          <w:rFonts w:cs="FrankRuehl"/>
          <w:rtl/>
        </w:rPr>
        <w:tab/>
      </w:r>
      <w:r>
        <w:rPr>
          <w:rStyle w:val="default"/>
          <w:rFonts w:cs="FrankRuehl" w:hint="cs"/>
          <w:rtl/>
        </w:rPr>
        <w:t>2(א)</w:t>
      </w:r>
      <w:r>
        <w:rPr>
          <w:rStyle w:val="default"/>
          <w:rFonts w:cs="FrankRuehl"/>
          <w:rtl/>
        </w:rPr>
        <w:tab/>
      </w:r>
      <w:r>
        <w:rPr>
          <w:rStyle w:val="default"/>
          <w:rFonts w:cs="FrankRuehl" w:hint="cs"/>
          <w:rtl/>
        </w:rPr>
        <w:t>א</w:t>
      </w:r>
    </w:p>
    <w:p w:rsidR="00213C3B" w:rsidRDefault="00213C3B" w:rsidP="00213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rtl/>
        </w:rPr>
      </w:pPr>
      <w:r>
        <w:rPr>
          <w:rStyle w:val="default"/>
          <w:rFonts w:cs="FrankRuehl" w:hint="cs"/>
          <w:rtl/>
        </w:rPr>
        <w:t xml:space="preserve">מבנים מסוכנים), התשל"ב-1972, שאימצה </w:t>
      </w:r>
      <w:r>
        <w:rPr>
          <w:rStyle w:val="default"/>
          <w:rFonts w:cs="FrankRuehl"/>
          <w:rtl/>
        </w:rPr>
        <w:tab/>
      </w:r>
      <w:r>
        <w:rPr>
          <w:rStyle w:val="default"/>
          <w:rFonts w:cs="FrankRuehl" w:hint="cs"/>
          <w:rtl/>
        </w:rPr>
        <w:t>2(ב)</w:t>
      </w:r>
      <w:r>
        <w:rPr>
          <w:rStyle w:val="default"/>
          <w:rFonts w:cs="FrankRuehl"/>
          <w:rtl/>
        </w:rPr>
        <w:tab/>
      </w:r>
      <w:r>
        <w:rPr>
          <w:rStyle w:val="default"/>
          <w:rFonts w:cs="FrankRuehl" w:hint="cs"/>
          <w:rtl/>
        </w:rPr>
        <w:t>א</w:t>
      </w:r>
    </w:p>
    <w:p w:rsidR="00213C3B" w:rsidRDefault="00213C3B" w:rsidP="00213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rtl/>
        </w:rPr>
      </w:pPr>
      <w:r>
        <w:rPr>
          <w:rStyle w:val="default"/>
          <w:rFonts w:cs="FrankRuehl" w:hint="cs"/>
          <w:rtl/>
        </w:rPr>
        <w:t>מועצה אזורית עמק הירדן</w:t>
      </w:r>
      <w:r>
        <w:rPr>
          <w:rStyle w:val="default"/>
          <w:rFonts w:cs="FrankRuehl"/>
          <w:rtl/>
        </w:rPr>
        <w:tab/>
      </w:r>
      <w:r>
        <w:rPr>
          <w:rStyle w:val="default"/>
          <w:rFonts w:cs="FrankRuehl" w:hint="cs"/>
          <w:rtl/>
        </w:rPr>
        <w:t>3(ב)</w:t>
      </w:r>
      <w:r>
        <w:rPr>
          <w:rStyle w:val="default"/>
          <w:rFonts w:cs="FrankRuehl"/>
          <w:rtl/>
        </w:rPr>
        <w:tab/>
      </w:r>
      <w:r>
        <w:rPr>
          <w:rStyle w:val="default"/>
          <w:rFonts w:cs="FrankRuehl" w:hint="cs"/>
          <w:rtl/>
        </w:rPr>
        <w:t>א</w:t>
      </w:r>
    </w:p>
    <w:p w:rsidR="00213C3B" w:rsidRDefault="00213C3B" w:rsidP="00213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חוק עזר לעמק הירדן (מודעות ושלטים), </w:t>
      </w:r>
      <w:r>
        <w:rPr>
          <w:rStyle w:val="default"/>
          <w:rFonts w:cs="FrankRuehl"/>
          <w:rtl/>
        </w:rPr>
        <w:tab/>
      </w:r>
      <w:r>
        <w:rPr>
          <w:rStyle w:val="default"/>
          <w:rFonts w:cs="FrankRuehl" w:hint="cs"/>
          <w:rtl/>
        </w:rPr>
        <w:t xml:space="preserve">2(א) למעט פסקאות (1) – (2) </w:t>
      </w:r>
    </w:p>
    <w:p w:rsidR="00213C3B" w:rsidRDefault="00213C3B" w:rsidP="00213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התש"ך-1960</w:t>
      </w:r>
      <w:r>
        <w:rPr>
          <w:rStyle w:val="default"/>
          <w:rFonts w:cs="FrankRuehl"/>
          <w:rtl/>
        </w:rPr>
        <w:tab/>
      </w:r>
      <w:r>
        <w:rPr>
          <w:rStyle w:val="default"/>
          <w:rFonts w:cs="FrankRuehl" w:hint="cs"/>
          <w:rtl/>
        </w:rPr>
        <w:t xml:space="preserve">לעניין הרשאה לאחר </w:t>
      </w:r>
      <w:r>
        <w:rPr>
          <w:rStyle w:val="default"/>
          <w:rFonts w:cs="FrankRuehl"/>
          <w:rtl/>
        </w:rPr>
        <w:t>–</w:t>
      </w:r>
      <w:r>
        <w:rPr>
          <w:rStyle w:val="default"/>
          <w:rFonts w:cs="FrankRuehl" w:hint="cs"/>
          <w:rtl/>
        </w:rPr>
        <w:t xml:space="preserve"> אחר מטעמו בלבד; ולמעט לעניין רישיון לגבי </w:t>
      </w:r>
      <w:r>
        <w:rPr>
          <w:rStyle w:val="default"/>
          <w:rFonts w:cs="FrankRuehl"/>
          <w:rtl/>
        </w:rPr>
        <w:t>–</w:t>
      </w:r>
      <w:r>
        <w:rPr>
          <w:rStyle w:val="default"/>
          <w:rFonts w:cs="FrankRuehl" w:hint="cs"/>
          <w:rtl/>
        </w:rPr>
        <w:t xml:space="preserve"> (1) דגל המשמש סמל של המדינה או של ארגון בעל אופי ציבורי או דתי, ובלבד שהצגת דגל כאמור תהא כדין ולא תשמש לפרסומת מסחרית; (2) שלט המורה על כך שעסק, שירות או פעילות עברו ממקום אחד לאחר ובלבד שמדיות השלט יהיו עד 35 ס"מ </w:t>
      </w:r>
      <w:r>
        <w:rPr>
          <w:rStyle w:val="default"/>
          <w:rFonts w:cs="FrankRuehl"/>
        </w:rPr>
        <w:t>x</w:t>
      </w:r>
      <w:r>
        <w:rPr>
          <w:rStyle w:val="default"/>
          <w:rFonts w:cs="FrankRuehl" w:hint="cs"/>
          <w:rtl/>
        </w:rPr>
        <w:t xml:space="preserve"> 60 ס"מ ויוצג עד 90 ימים ממועד ההעברה; (3) מודעות אבל; (4) מודעות ושלטים המצויים בתוך בית עסק, בחנות, בדוכן וכיוצא באלה, ואינם נראים מחוץ להם; (5) פרסום בדרך של כרוזים המחולקים מיד ליד; (6) מודעות למכירת רכב המצויות בתוך רכב; (7) מודעה הנישאת בידי אדם במהלך אסיפה או הפגנה; (8) מודעות ושלטים בעלי אופי פוליטי; (9) שלט שחובה להציגו על פי כל דין</w:t>
      </w:r>
      <w:r>
        <w:rPr>
          <w:rStyle w:val="default"/>
          <w:rFonts w:cs="FrankRuehl"/>
          <w:rtl/>
        </w:rPr>
        <w:tab/>
      </w:r>
      <w:r>
        <w:rPr>
          <w:rStyle w:val="default"/>
          <w:rFonts w:cs="FrankRuehl" w:hint="cs"/>
          <w:rtl/>
        </w:rPr>
        <w:t>ב</w:t>
      </w:r>
    </w:p>
    <w:p w:rsidR="00213C3B" w:rsidRDefault="00213C3B" w:rsidP="00213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w:t>
      </w:r>
    </w:p>
    <w:p w:rsidR="00213C3B" w:rsidRDefault="00213C3B" w:rsidP="00213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6(א)</w:t>
      </w:r>
      <w:r>
        <w:rPr>
          <w:rStyle w:val="default"/>
          <w:rFonts w:cs="FrankRuehl"/>
          <w:rtl/>
        </w:rPr>
        <w:tab/>
      </w:r>
      <w:r>
        <w:rPr>
          <w:rStyle w:val="default"/>
          <w:rFonts w:cs="FrankRuehl" w:hint="cs"/>
          <w:rtl/>
        </w:rPr>
        <w:t>ב</w:t>
      </w:r>
    </w:p>
    <w:p w:rsidR="00213C3B" w:rsidRDefault="00213C3B" w:rsidP="00213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6(ב)</w:t>
      </w:r>
      <w:r>
        <w:rPr>
          <w:rStyle w:val="default"/>
          <w:rFonts w:cs="FrankRuehl"/>
          <w:rtl/>
        </w:rPr>
        <w:tab/>
      </w:r>
      <w:r>
        <w:rPr>
          <w:rStyle w:val="default"/>
          <w:rFonts w:cs="FrankRuehl" w:hint="cs"/>
          <w:rtl/>
        </w:rPr>
        <w:t>ב</w:t>
      </w:r>
    </w:p>
    <w:p w:rsidR="00213C3B" w:rsidRDefault="00213C3B" w:rsidP="00213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7(א)</w:t>
      </w:r>
      <w:r>
        <w:rPr>
          <w:rStyle w:val="default"/>
          <w:rFonts w:cs="FrankRuehl"/>
          <w:rtl/>
        </w:rPr>
        <w:tab/>
      </w:r>
      <w:r>
        <w:rPr>
          <w:rStyle w:val="default"/>
          <w:rFonts w:cs="FrankRuehl" w:hint="cs"/>
          <w:rtl/>
        </w:rPr>
        <w:t>ב</w:t>
      </w:r>
    </w:p>
    <w:p w:rsidR="00213C3B" w:rsidRDefault="00213C3B" w:rsidP="00213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9(א)</w:t>
      </w:r>
      <w:r>
        <w:rPr>
          <w:rStyle w:val="default"/>
          <w:rFonts w:cs="FrankRuehl"/>
          <w:rtl/>
        </w:rPr>
        <w:tab/>
      </w:r>
      <w:r>
        <w:rPr>
          <w:rStyle w:val="default"/>
          <w:rFonts w:cs="FrankRuehl" w:hint="cs"/>
          <w:rtl/>
        </w:rPr>
        <w:t>ב</w:t>
      </w:r>
    </w:p>
    <w:p w:rsidR="00213C3B" w:rsidRDefault="00213C3B" w:rsidP="00213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8.</w:t>
      </w:r>
      <w:r>
        <w:rPr>
          <w:rStyle w:val="default"/>
          <w:rFonts w:cs="FrankRuehl"/>
          <w:rtl/>
        </w:rPr>
        <w:tab/>
      </w:r>
      <w:r>
        <w:rPr>
          <w:rStyle w:val="default"/>
          <w:rFonts w:cs="FrankRuehl" w:hint="cs"/>
          <w:rtl/>
        </w:rPr>
        <w:t xml:space="preserve">חוק עזר לעמק הירדן (צעצועים מסוכנים), </w:t>
      </w:r>
      <w:r>
        <w:rPr>
          <w:rStyle w:val="default"/>
          <w:rFonts w:cs="FrankRuehl"/>
          <w:rtl/>
        </w:rPr>
        <w:tab/>
      </w:r>
      <w:r>
        <w:rPr>
          <w:rStyle w:val="default"/>
          <w:rFonts w:cs="FrankRuehl" w:hint="cs"/>
          <w:rtl/>
        </w:rPr>
        <w:t xml:space="preserve">3 </w:t>
      </w:r>
      <w:r>
        <w:rPr>
          <w:rStyle w:val="default"/>
          <w:rFonts w:cs="FrankRuehl"/>
          <w:rtl/>
        </w:rPr>
        <w:t>–</w:t>
      </w:r>
      <w:r>
        <w:rPr>
          <w:rStyle w:val="default"/>
          <w:rFonts w:cs="FrankRuehl" w:hint="cs"/>
          <w:rtl/>
        </w:rPr>
        <w:t xml:space="preserve"> לעניין צעצוע מסוכן </w:t>
      </w:r>
    </w:p>
    <w:p w:rsidR="00213C3B" w:rsidRDefault="00213C3B" w:rsidP="00213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התשכ"ט-1969</w:t>
      </w:r>
      <w:r>
        <w:rPr>
          <w:rStyle w:val="default"/>
          <w:rFonts w:cs="FrankRuehl"/>
          <w:rtl/>
        </w:rPr>
        <w:tab/>
      </w:r>
      <w:r>
        <w:rPr>
          <w:rStyle w:val="default"/>
          <w:rFonts w:cs="FrankRuehl" w:hint="cs"/>
          <w:rtl/>
        </w:rPr>
        <w:t>כהגדרתו בצו הפיקוח על מצרכים ושירותים (איסור ייצור, יבוא ומכירה של צעצועים מסוכנים), התשמ"ז-1986</w:t>
      </w:r>
      <w:r>
        <w:rPr>
          <w:rStyle w:val="default"/>
          <w:rFonts w:cs="FrankRuehl"/>
          <w:rtl/>
        </w:rPr>
        <w:tab/>
      </w:r>
      <w:r>
        <w:rPr>
          <w:rStyle w:val="default"/>
          <w:rFonts w:cs="FrankRuehl" w:hint="cs"/>
          <w:rtl/>
        </w:rPr>
        <w:t>א</w:t>
      </w:r>
    </w:p>
    <w:p w:rsidR="00213C3B" w:rsidRDefault="00213C3B" w:rsidP="00213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ולמעט צעצוע העומד בדרישות תקן רשמי ת"י 562 </w:t>
      </w:r>
      <w:r>
        <w:rPr>
          <w:rStyle w:val="default"/>
          <w:rFonts w:cs="FrankRuehl"/>
          <w:rtl/>
        </w:rPr>
        <w:t>–</w:t>
      </w:r>
      <w:r>
        <w:rPr>
          <w:rStyle w:val="default"/>
          <w:rFonts w:cs="FrankRuehl" w:hint="cs"/>
          <w:rtl/>
        </w:rPr>
        <w:t xml:space="preserve"> צעצועים: דרישות בטיחות, על פי תעודת בדיקה שניתנה מאת מעבדה מאושרת כמשמעותה בחוק התקנים, התשי"ט-1959</w:t>
      </w:r>
      <w:r>
        <w:rPr>
          <w:rStyle w:val="default"/>
          <w:rFonts w:cs="FrankRuehl"/>
          <w:rtl/>
        </w:rPr>
        <w:tab/>
      </w:r>
      <w:r>
        <w:rPr>
          <w:rStyle w:val="default"/>
          <w:rFonts w:cs="FrankRuehl" w:hint="cs"/>
          <w:rtl/>
        </w:rPr>
        <w:t>א</w:t>
      </w:r>
    </w:p>
    <w:p w:rsidR="00213C3B" w:rsidRDefault="00213C3B" w:rsidP="00213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חוק עזר לעמק הירדן (סלילת רחובות), </w:t>
      </w:r>
      <w:r>
        <w:rPr>
          <w:rStyle w:val="default"/>
          <w:rFonts w:cs="FrankRuehl"/>
          <w:rtl/>
        </w:rPr>
        <w:tab/>
      </w:r>
      <w:r>
        <w:rPr>
          <w:rStyle w:val="default"/>
          <w:rFonts w:cs="FrankRuehl" w:hint="cs"/>
          <w:rtl/>
        </w:rPr>
        <w:t xml:space="preserve">10(ב) </w:t>
      </w:r>
      <w:r>
        <w:rPr>
          <w:rStyle w:val="default"/>
          <w:rFonts w:cs="FrankRuehl"/>
          <w:rtl/>
        </w:rPr>
        <w:t>–</w:t>
      </w:r>
      <w:r>
        <w:rPr>
          <w:rStyle w:val="default"/>
          <w:rFonts w:cs="FrankRuehl" w:hint="cs"/>
          <w:rtl/>
        </w:rPr>
        <w:t xml:space="preserve"> לעניין סלילה בניגוד </w:t>
      </w:r>
    </w:p>
    <w:p w:rsidR="00213C3B" w:rsidRDefault="00213C3B" w:rsidP="00213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התש"ע-2009</w:t>
      </w:r>
      <w:r>
        <w:rPr>
          <w:rStyle w:val="default"/>
          <w:rFonts w:cs="FrankRuehl"/>
          <w:rtl/>
        </w:rPr>
        <w:tab/>
      </w:r>
      <w:r>
        <w:rPr>
          <w:rStyle w:val="default"/>
          <w:rFonts w:cs="FrankRuehl" w:hint="cs"/>
          <w:rtl/>
        </w:rPr>
        <w:t>לתנאי ההודעה</w:t>
      </w:r>
      <w:r>
        <w:rPr>
          <w:rStyle w:val="default"/>
          <w:rFonts w:cs="FrankRuehl"/>
          <w:rtl/>
        </w:rPr>
        <w:tab/>
      </w:r>
      <w:r>
        <w:rPr>
          <w:rStyle w:val="default"/>
          <w:rFonts w:cs="FrankRuehl" w:hint="cs"/>
          <w:rtl/>
        </w:rPr>
        <w:t>ג</w:t>
      </w:r>
    </w:p>
    <w:p w:rsidR="001B0B20" w:rsidRDefault="001B0B20">
      <w:pPr>
        <w:pStyle w:val="P00"/>
        <w:spacing w:before="72"/>
        <w:ind w:left="0" w:right="1134"/>
        <w:rPr>
          <w:rStyle w:val="default"/>
          <w:rFonts w:cs="FrankRuehl" w:hint="cs"/>
          <w:rtl/>
        </w:rPr>
      </w:pPr>
    </w:p>
    <w:p w:rsidR="00B84CA4" w:rsidRPr="00693B5F" w:rsidRDefault="00B84CA4" w:rsidP="00B84CA4">
      <w:pPr>
        <w:pStyle w:val="medium2-header"/>
        <w:keepLines w:val="0"/>
        <w:spacing w:before="72"/>
        <w:ind w:left="0" w:right="1134"/>
        <w:rPr>
          <w:rFonts w:hint="cs"/>
          <w:noProof/>
          <w:sz w:val="22"/>
          <w:szCs w:val="22"/>
          <w:rtl/>
        </w:rPr>
      </w:pPr>
      <w:bookmarkStart w:id="51" w:name="med45"/>
      <w:bookmarkEnd w:id="51"/>
      <w:r>
        <w:rPr>
          <w:rFonts w:hint="cs"/>
          <w:noProof/>
          <w:sz w:val="22"/>
          <w:szCs w:val="22"/>
          <w:rtl/>
          <w:lang w:eastAsia="en-US"/>
        </w:rPr>
        <w:pict>
          <v:shape id="_x0000_s2109" type="#_x0000_t202" style="position:absolute;left:0;text-align:left;margin-left:470.25pt;margin-top:7.1pt;width:1in;height:19.5pt;z-index:251644928" filled="f" stroked="f">
            <v:textbox style="mso-next-textbox:#_x0000_s2109" inset="1mm,0,1mm,0">
              <w:txbxContent>
                <w:p w:rsidR="00927691" w:rsidRDefault="00927691" w:rsidP="00922855">
                  <w:pPr>
                    <w:spacing w:line="160" w:lineRule="exact"/>
                    <w:jc w:val="left"/>
                    <w:rPr>
                      <w:rFonts w:cs="Miriam" w:hint="cs"/>
                      <w:sz w:val="18"/>
                      <w:szCs w:val="18"/>
                      <w:rtl/>
                    </w:rPr>
                  </w:pPr>
                  <w:r>
                    <w:rPr>
                      <w:rFonts w:cs="Miriam" w:hint="cs"/>
                      <w:sz w:val="18"/>
                      <w:szCs w:val="18"/>
                      <w:rtl/>
                    </w:rPr>
                    <w:t xml:space="preserve">צו (מס' 5) </w:t>
                  </w:r>
                  <w:r>
                    <w:rPr>
                      <w:rFonts w:cs="Miriam"/>
                      <w:sz w:val="18"/>
                      <w:szCs w:val="18"/>
                      <w:rtl/>
                    </w:rPr>
                    <w:br/>
                  </w:r>
                  <w:r>
                    <w:rPr>
                      <w:rFonts w:cs="Miriam" w:hint="cs"/>
                      <w:sz w:val="18"/>
                      <w:szCs w:val="18"/>
                      <w:rtl/>
                    </w:rPr>
                    <w:t>תשמ"ז-1987</w:t>
                  </w:r>
                </w:p>
              </w:txbxContent>
            </v:textbox>
          </v:shape>
        </w:pict>
      </w:r>
      <w:r w:rsidRPr="00693B5F">
        <w:rPr>
          <w:rFonts w:hint="cs"/>
          <w:noProof/>
          <w:sz w:val="22"/>
          <w:szCs w:val="22"/>
          <w:rtl/>
        </w:rPr>
        <w:t xml:space="preserve">חלק </w:t>
      </w:r>
      <w:r>
        <w:rPr>
          <w:rFonts w:hint="cs"/>
          <w:noProof/>
          <w:sz w:val="22"/>
          <w:szCs w:val="22"/>
          <w:rtl/>
        </w:rPr>
        <w:t>מ"ה:</w:t>
      </w:r>
      <w:r w:rsidRPr="00693B5F">
        <w:rPr>
          <w:rFonts w:hint="cs"/>
          <w:noProof/>
          <w:sz w:val="22"/>
          <w:szCs w:val="22"/>
          <w:rtl/>
        </w:rPr>
        <w:t xml:space="preserve"> </w:t>
      </w:r>
      <w:r>
        <w:rPr>
          <w:rFonts w:hint="cs"/>
          <w:noProof/>
          <w:sz w:val="22"/>
          <w:szCs w:val="22"/>
          <w:rtl/>
        </w:rPr>
        <w:t>אל טייבה</w:t>
      </w:r>
    </w:p>
    <w:p w:rsidR="00B84CA4" w:rsidRPr="00693B5F" w:rsidRDefault="00B84CA4" w:rsidP="00B84CA4">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B84CA4" w:rsidRPr="00693B5F" w:rsidRDefault="00B84CA4" w:rsidP="00B84CA4">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 xml:space="preserve">חוקי </w:t>
      </w:r>
      <w:r w:rsidR="00922855">
        <w:rPr>
          <w:rStyle w:val="default"/>
          <w:rFonts w:cs="FrankRuehl" w:hint="cs"/>
          <w:sz w:val="22"/>
          <w:szCs w:val="22"/>
          <w:u w:val="single"/>
          <w:rtl/>
        </w:rPr>
        <w:t>ה</w:t>
      </w:r>
      <w:r w:rsidRPr="00F0687F">
        <w:rPr>
          <w:rStyle w:val="default"/>
          <w:rFonts w:cs="FrankRuehl" w:hint="cs"/>
          <w:sz w:val="22"/>
          <w:szCs w:val="22"/>
          <w:u w:val="single"/>
          <w:rtl/>
        </w:rPr>
        <w:t>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B84CA4" w:rsidRDefault="00B84CA4" w:rsidP="00B84CA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r>
      <w:r w:rsidR="00922855">
        <w:rPr>
          <w:rStyle w:val="default"/>
          <w:rFonts w:cs="FrankRuehl" w:hint="cs"/>
          <w:rtl/>
        </w:rPr>
        <w:t xml:space="preserve">חוק עזר לאל-טייבה (אספקת מים), </w:t>
      </w:r>
      <w:r w:rsidR="000F503E">
        <w:rPr>
          <w:rStyle w:val="default"/>
          <w:rFonts w:cs="FrankRuehl"/>
          <w:rtl/>
        </w:rPr>
        <w:br/>
      </w:r>
      <w:r w:rsidR="00922855">
        <w:rPr>
          <w:rStyle w:val="default"/>
          <w:rFonts w:cs="FrankRuehl" w:hint="cs"/>
          <w:rtl/>
        </w:rPr>
        <w:t>התשכ"ט-1969</w:t>
      </w:r>
      <w:r w:rsidR="00922855">
        <w:rPr>
          <w:rStyle w:val="default"/>
          <w:rFonts w:cs="FrankRuehl" w:hint="cs"/>
          <w:rtl/>
        </w:rPr>
        <w:tab/>
        <w:t>20</w:t>
      </w:r>
      <w:r w:rsidR="00922855">
        <w:rPr>
          <w:rStyle w:val="default"/>
          <w:rFonts w:cs="FrankRuehl" w:hint="cs"/>
          <w:rtl/>
        </w:rPr>
        <w:tab/>
        <w:t>א'</w:t>
      </w:r>
    </w:p>
    <w:p w:rsidR="00922855" w:rsidRDefault="00922855" w:rsidP="00B84CA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לאל-טייבה (התקנת לוחיות מספר בבנינים), התש"ך-1969</w:t>
      </w:r>
      <w:r>
        <w:rPr>
          <w:rStyle w:val="default"/>
          <w:rFonts w:cs="FrankRuehl" w:hint="cs"/>
          <w:rtl/>
        </w:rPr>
        <w:tab/>
        <w:t>7</w:t>
      </w:r>
      <w:r>
        <w:rPr>
          <w:rStyle w:val="default"/>
          <w:rFonts w:cs="FrankRuehl" w:hint="cs"/>
          <w:rtl/>
        </w:rPr>
        <w:tab/>
        <w:t>ב'</w:t>
      </w:r>
    </w:p>
    <w:p w:rsidR="00922855" w:rsidRDefault="00922855" w:rsidP="00B84CA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לאל-טייבה (הריסת מבנים מסוכנים), התשכ"ח-1967</w:t>
      </w:r>
      <w:r>
        <w:rPr>
          <w:rStyle w:val="default"/>
          <w:rFonts w:cs="FrankRuehl" w:hint="cs"/>
          <w:rtl/>
        </w:rPr>
        <w:tab/>
        <w:t>8</w:t>
      </w:r>
      <w:r>
        <w:rPr>
          <w:rStyle w:val="default"/>
          <w:rFonts w:cs="FrankRuehl" w:hint="cs"/>
          <w:rtl/>
        </w:rPr>
        <w:tab/>
        <w:t>א'</w:t>
      </w:r>
    </w:p>
    <w:p w:rsidR="00922855" w:rsidRDefault="00922855" w:rsidP="00B84CA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לאל-טייבה (פתיחת עסקים וסגירתם), התשכ"ו-1965</w:t>
      </w:r>
      <w:r>
        <w:rPr>
          <w:rStyle w:val="default"/>
          <w:rFonts w:cs="FrankRuehl" w:hint="cs"/>
          <w:rtl/>
        </w:rPr>
        <w:tab/>
        <w:t>6</w:t>
      </w:r>
      <w:r>
        <w:rPr>
          <w:rStyle w:val="default"/>
          <w:rFonts w:cs="FrankRuehl" w:hint="cs"/>
          <w:rtl/>
        </w:rPr>
        <w:tab/>
        <w:t>א'</w:t>
      </w:r>
    </w:p>
    <w:p w:rsidR="00922855" w:rsidRDefault="00922855" w:rsidP="00B84CA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לאל-טייבה (תברואה וסילוק מפגעים), התשל"ב-1972</w:t>
      </w:r>
      <w:r>
        <w:rPr>
          <w:rStyle w:val="default"/>
          <w:rFonts w:cs="FrankRuehl" w:hint="cs"/>
          <w:rtl/>
        </w:rPr>
        <w:tab/>
        <w:t>17</w:t>
      </w:r>
      <w:r>
        <w:rPr>
          <w:rStyle w:val="default"/>
          <w:rFonts w:cs="FrankRuehl" w:hint="cs"/>
          <w:rtl/>
        </w:rPr>
        <w:tab/>
        <w:t>א'</w:t>
      </w:r>
    </w:p>
    <w:p w:rsidR="00922855" w:rsidRDefault="00922855" w:rsidP="00B84CA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לאל-טייבה (סלילת רחובות), התשכ"ו-1965</w:t>
      </w:r>
      <w:r>
        <w:rPr>
          <w:rStyle w:val="default"/>
          <w:rFonts w:cs="FrankRuehl" w:hint="cs"/>
          <w:rtl/>
        </w:rPr>
        <w:tab/>
        <w:t>14</w:t>
      </w:r>
      <w:r>
        <w:rPr>
          <w:rStyle w:val="default"/>
          <w:rFonts w:cs="FrankRuehl" w:hint="cs"/>
          <w:rtl/>
        </w:rPr>
        <w:tab/>
        <w:t>א'</w:t>
      </w:r>
    </w:p>
    <w:p w:rsidR="00922855" w:rsidRDefault="00922855" w:rsidP="00B84CA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לאל-טייבה (ביוב), התשל"ו-1976</w:t>
      </w:r>
      <w:r>
        <w:rPr>
          <w:rStyle w:val="default"/>
          <w:rFonts w:cs="FrankRuehl" w:hint="cs"/>
          <w:rtl/>
        </w:rPr>
        <w:tab/>
        <w:t>6</w:t>
      </w:r>
      <w:r>
        <w:rPr>
          <w:rStyle w:val="default"/>
          <w:rFonts w:cs="FrankRuehl" w:hint="cs"/>
          <w:rtl/>
        </w:rPr>
        <w:tab/>
        <w:t>א'</w:t>
      </w:r>
    </w:p>
    <w:p w:rsidR="00922855" w:rsidRDefault="00922855" w:rsidP="00B84CA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לאל-טייבה (מודעות ושלטים), התשכ"ט-1969</w:t>
      </w:r>
      <w:r>
        <w:rPr>
          <w:rStyle w:val="default"/>
          <w:rFonts w:cs="FrankRuehl" w:hint="cs"/>
          <w:rtl/>
        </w:rPr>
        <w:tab/>
        <w:t>10</w:t>
      </w:r>
      <w:r>
        <w:rPr>
          <w:rStyle w:val="default"/>
          <w:rFonts w:cs="FrankRuehl" w:hint="cs"/>
          <w:rtl/>
        </w:rPr>
        <w:tab/>
        <w:t>ב'</w:t>
      </w:r>
    </w:p>
    <w:p w:rsidR="008826CF" w:rsidRDefault="008826CF">
      <w:pPr>
        <w:pStyle w:val="P00"/>
        <w:spacing w:before="72"/>
        <w:ind w:left="0" w:right="1134"/>
        <w:rPr>
          <w:rStyle w:val="default"/>
          <w:rFonts w:cs="FrankRuehl" w:hint="cs"/>
          <w:rtl/>
        </w:rPr>
      </w:pPr>
    </w:p>
    <w:p w:rsidR="00847504" w:rsidRPr="00693B5F" w:rsidRDefault="00847504" w:rsidP="00847504">
      <w:pPr>
        <w:pStyle w:val="medium2-header"/>
        <w:keepLines w:val="0"/>
        <w:spacing w:before="72"/>
        <w:ind w:left="0" w:right="1134"/>
        <w:rPr>
          <w:rFonts w:hint="cs"/>
          <w:noProof/>
          <w:sz w:val="22"/>
          <w:szCs w:val="22"/>
          <w:rtl/>
        </w:rPr>
      </w:pPr>
      <w:bookmarkStart w:id="52" w:name="med46"/>
      <w:bookmarkEnd w:id="52"/>
      <w:r w:rsidRPr="000F503E">
        <w:rPr>
          <w:rFonts w:hint="cs"/>
          <w:noProof/>
          <w:sz w:val="22"/>
          <w:szCs w:val="22"/>
          <w:rtl/>
          <w:lang w:eastAsia="en-US"/>
        </w:rPr>
        <w:pict>
          <v:shape id="_x0000_s2110" type="#_x0000_t202" style="position:absolute;left:0;text-align:left;margin-left:470.25pt;margin-top:7.1pt;width:1in;height:12.1pt;z-index:251645952" filled="f" stroked="f">
            <v:textbox style="mso-next-textbox:#_x0000_s2110" inset="1mm,0,1mm,0">
              <w:txbxContent>
                <w:p w:rsidR="00927691" w:rsidRDefault="00927691" w:rsidP="00704648">
                  <w:pPr>
                    <w:spacing w:line="160" w:lineRule="exact"/>
                    <w:jc w:val="left"/>
                    <w:rPr>
                      <w:rFonts w:cs="Miriam" w:hint="cs"/>
                      <w:sz w:val="18"/>
                      <w:szCs w:val="18"/>
                      <w:rtl/>
                    </w:rPr>
                  </w:pPr>
                  <w:r>
                    <w:rPr>
                      <w:rFonts w:cs="Miriam" w:hint="cs"/>
                      <w:sz w:val="18"/>
                      <w:szCs w:val="18"/>
                      <w:rtl/>
                    </w:rPr>
                    <w:t>צו תש"ן-1989</w:t>
                  </w:r>
                </w:p>
              </w:txbxContent>
            </v:textbox>
          </v:shape>
        </w:pict>
      </w:r>
      <w:r w:rsidRPr="000F503E">
        <w:rPr>
          <w:rFonts w:hint="cs"/>
          <w:noProof/>
          <w:sz w:val="22"/>
          <w:szCs w:val="22"/>
          <w:rtl/>
        </w:rPr>
        <w:t>חלק מ"ו: יקנעם עלית</w:t>
      </w:r>
    </w:p>
    <w:p w:rsidR="00847504" w:rsidRPr="00693B5F" w:rsidRDefault="00847504" w:rsidP="00847504">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847504" w:rsidRPr="00693B5F" w:rsidRDefault="00847504" w:rsidP="00331AD8">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922855" w:rsidRDefault="00704648" w:rsidP="0070464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ליקנעם (פתיחת בתי עסק וסגירתם), התשי"ד-1954</w:t>
      </w:r>
      <w:r>
        <w:rPr>
          <w:rStyle w:val="default"/>
          <w:rFonts w:cs="FrankRuehl" w:hint="cs"/>
          <w:rtl/>
        </w:rPr>
        <w:tab/>
        <w:t>2, 3(א)</w:t>
      </w:r>
      <w:r>
        <w:rPr>
          <w:rStyle w:val="default"/>
          <w:rFonts w:cs="FrankRuehl" w:hint="cs"/>
          <w:rtl/>
        </w:rPr>
        <w:tab/>
        <w:t>א'</w:t>
      </w:r>
    </w:p>
    <w:p w:rsidR="00704648" w:rsidRDefault="00704648" w:rsidP="0070464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ליקנעם עלית (מודעות ושלטים), </w:t>
      </w:r>
      <w:r>
        <w:rPr>
          <w:rStyle w:val="default"/>
          <w:rFonts w:cs="FrankRuehl" w:hint="cs"/>
          <w:rtl/>
        </w:rPr>
        <w:tab/>
        <w:t>2</w:t>
      </w:r>
      <w:r>
        <w:rPr>
          <w:rStyle w:val="default"/>
          <w:rFonts w:cs="FrankRuehl" w:hint="cs"/>
          <w:rtl/>
        </w:rPr>
        <w:tab/>
        <w:t>ג'</w:t>
      </w:r>
    </w:p>
    <w:p w:rsidR="00704648" w:rsidRDefault="00704648" w:rsidP="000F503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התשל"ו-1976</w:t>
      </w:r>
      <w:r>
        <w:rPr>
          <w:rStyle w:val="default"/>
          <w:rFonts w:cs="FrankRuehl" w:hint="cs"/>
          <w:rtl/>
        </w:rPr>
        <w:tab/>
        <w:t>10(א), 13(א)</w:t>
      </w:r>
      <w:r>
        <w:rPr>
          <w:rStyle w:val="default"/>
          <w:rFonts w:cs="FrankRuehl" w:hint="cs"/>
          <w:rtl/>
        </w:rPr>
        <w:tab/>
        <w:t>א'</w:t>
      </w:r>
    </w:p>
    <w:p w:rsidR="00704648" w:rsidRDefault="00704648" w:rsidP="0070464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ליקנעם עלית (רחצה בבריכות שחיה), </w:t>
      </w:r>
      <w:r>
        <w:rPr>
          <w:rStyle w:val="default"/>
          <w:rFonts w:cs="FrankRuehl" w:hint="cs"/>
          <w:rtl/>
        </w:rPr>
        <w:tab/>
        <w:t>4, 5, 7(א), 8(ב), 11(ב), 12, 13</w:t>
      </w:r>
      <w:r>
        <w:rPr>
          <w:rStyle w:val="default"/>
          <w:rFonts w:cs="FrankRuehl" w:hint="cs"/>
          <w:rtl/>
        </w:rPr>
        <w:tab/>
        <w:t>א'</w:t>
      </w:r>
    </w:p>
    <w:p w:rsidR="00704648" w:rsidRDefault="00704648" w:rsidP="000F503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התשל"ה-1975</w:t>
      </w:r>
      <w:r>
        <w:rPr>
          <w:rStyle w:val="default"/>
          <w:rFonts w:cs="FrankRuehl" w:hint="cs"/>
          <w:rtl/>
        </w:rPr>
        <w:tab/>
        <w:t>8, 11(א)</w:t>
      </w:r>
      <w:r>
        <w:rPr>
          <w:rStyle w:val="default"/>
          <w:rFonts w:cs="FrankRuehl" w:hint="cs"/>
          <w:rtl/>
        </w:rPr>
        <w:tab/>
        <w:t>ג'</w:t>
      </w:r>
    </w:p>
    <w:p w:rsidR="00704648" w:rsidRDefault="00704648" w:rsidP="0070464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ליקנעם עלית (היטל ביוב), </w:t>
      </w:r>
      <w:r w:rsidR="000F503E">
        <w:rPr>
          <w:rStyle w:val="default"/>
          <w:rFonts w:cs="FrankRuehl"/>
          <w:rtl/>
        </w:rPr>
        <w:br/>
      </w:r>
      <w:r>
        <w:rPr>
          <w:rStyle w:val="default"/>
          <w:rFonts w:cs="FrankRuehl" w:hint="cs"/>
          <w:rtl/>
        </w:rPr>
        <w:t>התש"ם-1980</w:t>
      </w:r>
      <w:r>
        <w:rPr>
          <w:rStyle w:val="default"/>
          <w:rFonts w:cs="FrankRuehl" w:hint="cs"/>
          <w:rtl/>
        </w:rPr>
        <w:tab/>
        <w:t>5</w:t>
      </w:r>
      <w:r>
        <w:rPr>
          <w:rStyle w:val="default"/>
          <w:rFonts w:cs="FrankRuehl" w:hint="cs"/>
          <w:rtl/>
        </w:rPr>
        <w:tab/>
        <w:t>א'</w:t>
      </w:r>
    </w:p>
    <w:p w:rsidR="00704648" w:rsidRDefault="00704648" w:rsidP="0070464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ליקנעם עלית (מניעת מפגעים ושמירת </w:t>
      </w:r>
      <w:r>
        <w:rPr>
          <w:rStyle w:val="default"/>
          <w:rFonts w:cs="FrankRuehl" w:hint="cs"/>
          <w:rtl/>
        </w:rPr>
        <w:tab/>
        <w:t xml:space="preserve">2(א), 3, 7(א)(ג)(ד)(ה), 10, </w:t>
      </w:r>
    </w:p>
    <w:p w:rsidR="00704648" w:rsidRDefault="00704648" w:rsidP="0070464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הסדר והנקיון), התשמ"ח-1988</w:t>
      </w:r>
      <w:r>
        <w:rPr>
          <w:rStyle w:val="default"/>
          <w:rFonts w:cs="FrankRuehl" w:hint="cs"/>
          <w:rtl/>
        </w:rPr>
        <w:tab/>
        <w:t xml:space="preserve">11(א)(ב), 12(א)(ב)(ד), 13(א), </w:t>
      </w:r>
      <w:r w:rsidR="00C20E1C">
        <w:rPr>
          <w:rStyle w:val="default"/>
          <w:rFonts w:cs="FrankRuehl" w:hint="cs"/>
          <w:rtl/>
        </w:rPr>
        <w:t>14(א)(ב)(ג), 17, 18, 21(א), 22, 31(א), 42, 43, 44, 48, 49, 56(א)(ב)</w:t>
      </w:r>
      <w:r w:rsidR="00C20E1C">
        <w:rPr>
          <w:rStyle w:val="default"/>
          <w:rFonts w:cs="FrankRuehl" w:hint="cs"/>
          <w:rtl/>
        </w:rPr>
        <w:tab/>
        <w:t>ג'</w:t>
      </w:r>
    </w:p>
    <w:p w:rsidR="00C20E1C" w:rsidRDefault="00C20E1C" w:rsidP="000F503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16(א)(ב), 20(ב), 28(א)(ב)(ה)(ו), 30(ב), 32(א), 33, 39, 46(א)(ב)(ד), 50, 51, 52(א)(ב), 55, 61, 79, 81(א)(ב), 83</w:t>
      </w:r>
      <w:r>
        <w:rPr>
          <w:rStyle w:val="default"/>
          <w:rFonts w:cs="FrankRuehl" w:hint="cs"/>
          <w:rtl/>
        </w:rPr>
        <w:tab/>
        <w:t>ב'</w:t>
      </w:r>
    </w:p>
    <w:p w:rsidR="00C20E1C" w:rsidRDefault="00331AD8" w:rsidP="000F503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5(ג), 8(א)(ב), 12(ד), 15(א)(ב)(ג), 19, 20(א)(ג), 12(ב), 40, 45, 46(ג), 47, 53, 54, 57(א), 59(א), 60(א), 74(א)(ג), 76, 77, 86(א)</w:t>
      </w:r>
      <w:r>
        <w:rPr>
          <w:rStyle w:val="default"/>
          <w:rFonts w:cs="FrankRuehl" w:hint="cs"/>
          <w:rtl/>
        </w:rPr>
        <w:tab/>
        <w:t>א'</w:t>
      </w:r>
    </w:p>
    <w:p w:rsidR="00D90CCB" w:rsidRDefault="00D90CCB">
      <w:pPr>
        <w:pStyle w:val="P00"/>
        <w:spacing w:before="72"/>
        <w:ind w:left="0" w:right="1134"/>
        <w:rPr>
          <w:rStyle w:val="default"/>
          <w:rFonts w:cs="FrankRuehl" w:hint="cs"/>
          <w:rtl/>
        </w:rPr>
      </w:pPr>
    </w:p>
    <w:p w:rsidR="00331AD8" w:rsidRDefault="00331AD8" w:rsidP="00331AD8">
      <w:pPr>
        <w:pStyle w:val="medium2-header"/>
        <w:keepLines w:val="0"/>
        <w:spacing w:before="72"/>
        <w:ind w:left="0" w:right="1134"/>
        <w:rPr>
          <w:noProof/>
          <w:sz w:val="22"/>
          <w:szCs w:val="22"/>
          <w:rtl/>
        </w:rPr>
      </w:pPr>
      <w:bookmarkStart w:id="53" w:name="med47"/>
      <w:bookmarkEnd w:id="53"/>
      <w:r>
        <w:rPr>
          <w:rFonts w:hint="cs"/>
          <w:noProof/>
          <w:sz w:val="22"/>
          <w:szCs w:val="22"/>
          <w:rtl/>
          <w:lang w:eastAsia="en-US"/>
        </w:rPr>
        <w:pict>
          <v:shape id="_x0000_s2111" type="#_x0000_t202" style="position:absolute;left:0;text-align:left;margin-left:470.25pt;margin-top:7.1pt;width:1in;height:21.45pt;z-index:251646976" filled="f" stroked="f">
            <v:textbox style="mso-next-textbox:#_x0000_s2111" inset="1mm,0,1mm,0">
              <w:txbxContent>
                <w:p w:rsidR="00927691" w:rsidRDefault="00927691" w:rsidP="00331AD8">
                  <w:pPr>
                    <w:spacing w:line="160" w:lineRule="exact"/>
                    <w:jc w:val="left"/>
                    <w:rPr>
                      <w:rFonts w:cs="Miriam" w:hint="cs"/>
                      <w:sz w:val="18"/>
                      <w:szCs w:val="18"/>
                      <w:rtl/>
                    </w:rPr>
                  </w:pPr>
                  <w:r>
                    <w:rPr>
                      <w:rFonts w:cs="Miriam" w:hint="cs"/>
                      <w:sz w:val="18"/>
                      <w:szCs w:val="18"/>
                      <w:rtl/>
                    </w:rPr>
                    <w:t xml:space="preserve">צו </w:t>
                  </w:r>
                  <w:r w:rsidR="00A71EE3">
                    <w:rPr>
                      <w:rFonts w:cs="Miriam" w:hint="cs"/>
                      <w:sz w:val="18"/>
                      <w:szCs w:val="18"/>
                      <w:rtl/>
                    </w:rPr>
                    <w:t xml:space="preserve">(מס' 9) </w:t>
                  </w:r>
                  <w:r w:rsidR="00A71EE3">
                    <w:rPr>
                      <w:rFonts w:cs="Miriam"/>
                      <w:sz w:val="18"/>
                      <w:szCs w:val="18"/>
                      <w:rtl/>
                    </w:rPr>
                    <w:br/>
                  </w:r>
                  <w:r w:rsidR="00A71EE3">
                    <w:rPr>
                      <w:rFonts w:cs="Miriam" w:hint="cs"/>
                      <w:sz w:val="18"/>
                      <w:szCs w:val="18"/>
                      <w:rtl/>
                    </w:rPr>
                    <w:t>תשפ"א-2021</w:t>
                  </w:r>
                </w:p>
              </w:txbxContent>
            </v:textbox>
          </v:shape>
        </w:pict>
      </w:r>
      <w:r w:rsidRPr="00693B5F">
        <w:rPr>
          <w:rFonts w:hint="cs"/>
          <w:noProof/>
          <w:sz w:val="22"/>
          <w:szCs w:val="22"/>
          <w:rtl/>
        </w:rPr>
        <w:t xml:space="preserve">חלק </w:t>
      </w:r>
      <w:r>
        <w:rPr>
          <w:rFonts w:hint="cs"/>
          <w:noProof/>
          <w:sz w:val="22"/>
          <w:szCs w:val="22"/>
          <w:rtl/>
        </w:rPr>
        <w:t xml:space="preserve">מ"ז </w:t>
      </w:r>
      <w:r>
        <w:rPr>
          <w:noProof/>
          <w:sz w:val="22"/>
          <w:szCs w:val="22"/>
          <w:rtl/>
        </w:rPr>
        <w:t>–</w:t>
      </w:r>
      <w:r w:rsidRPr="00693B5F">
        <w:rPr>
          <w:rFonts w:hint="cs"/>
          <w:noProof/>
          <w:sz w:val="22"/>
          <w:szCs w:val="22"/>
          <w:rtl/>
        </w:rPr>
        <w:t xml:space="preserve"> </w:t>
      </w:r>
      <w:r>
        <w:rPr>
          <w:rFonts w:hint="cs"/>
          <w:noProof/>
          <w:sz w:val="22"/>
          <w:szCs w:val="22"/>
          <w:rtl/>
        </w:rPr>
        <w:t>אופקים</w:t>
      </w:r>
    </w:p>
    <w:p w:rsidR="00A71EE3" w:rsidRPr="00A71EE3" w:rsidRDefault="00A71EE3" w:rsidP="00A71EE3">
      <w:pPr>
        <w:pStyle w:val="P00"/>
        <w:spacing w:before="72"/>
        <w:ind w:left="0" w:right="1134"/>
        <w:jc w:val="center"/>
        <w:rPr>
          <w:rStyle w:val="default"/>
          <w:rFonts w:cs="FrankRuehl" w:hint="cs"/>
          <w:sz w:val="18"/>
          <w:szCs w:val="24"/>
          <w:rtl/>
        </w:rPr>
      </w:pPr>
      <w:r>
        <w:rPr>
          <w:rStyle w:val="default"/>
          <w:rFonts w:cs="FrankRuehl" w:hint="cs"/>
          <w:sz w:val="18"/>
          <w:szCs w:val="24"/>
          <w:rtl/>
        </w:rPr>
        <w:t>(נמחק)</w:t>
      </w:r>
    </w:p>
    <w:p w:rsidR="009879BC" w:rsidRDefault="009879BC">
      <w:pPr>
        <w:pStyle w:val="P00"/>
        <w:spacing w:before="72"/>
        <w:ind w:left="0" w:right="1134"/>
        <w:rPr>
          <w:rStyle w:val="default"/>
          <w:rFonts w:cs="FrankRuehl" w:hint="cs"/>
          <w:rtl/>
        </w:rPr>
      </w:pPr>
    </w:p>
    <w:p w:rsidR="008076E1" w:rsidRPr="00693B5F" w:rsidRDefault="008076E1" w:rsidP="008076E1">
      <w:pPr>
        <w:pStyle w:val="medium2-header"/>
        <w:keepLines w:val="0"/>
        <w:spacing w:before="72"/>
        <w:ind w:left="0" w:right="1134"/>
        <w:rPr>
          <w:rFonts w:hint="cs"/>
          <w:noProof/>
          <w:sz w:val="22"/>
          <w:szCs w:val="22"/>
          <w:rtl/>
        </w:rPr>
      </w:pPr>
      <w:bookmarkStart w:id="54" w:name="med48"/>
      <w:bookmarkEnd w:id="54"/>
      <w:r>
        <w:rPr>
          <w:rFonts w:hint="cs"/>
          <w:noProof/>
          <w:sz w:val="22"/>
          <w:szCs w:val="22"/>
          <w:rtl/>
          <w:lang w:eastAsia="en-US"/>
        </w:rPr>
        <w:pict>
          <v:shape id="_x0000_s2112" type="#_x0000_t202" style="position:absolute;left:0;text-align:left;margin-left:470.25pt;margin-top:7.1pt;width:1in;height:22.7pt;z-index:251648000" filled="f" stroked="f">
            <v:textbox style="mso-next-textbox:#_x0000_s2112" inset="1mm,0,1mm,0">
              <w:txbxContent>
                <w:p w:rsidR="00927691" w:rsidRDefault="00927691" w:rsidP="008076E1">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תשנ"ג-1993</w:t>
                  </w:r>
                </w:p>
              </w:txbxContent>
            </v:textbox>
          </v:shape>
        </w:pict>
      </w:r>
      <w:r w:rsidRPr="00693B5F">
        <w:rPr>
          <w:rFonts w:hint="cs"/>
          <w:noProof/>
          <w:sz w:val="22"/>
          <w:szCs w:val="22"/>
          <w:rtl/>
        </w:rPr>
        <w:t xml:space="preserve">חלק </w:t>
      </w:r>
      <w:r>
        <w:rPr>
          <w:rFonts w:hint="cs"/>
          <w:noProof/>
          <w:sz w:val="22"/>
          <w:szCs w:val="22"/>
          <w:rtl/>
        </w:rPr>
        <w:t xml:space="preserve">מ"ח </w:t>
      </w:r>
      <w:r>
        <w:rPr>
          <w:noProof/>
          <w:sz w:val="22"/>
          <w:szCs w:val="22"/>
          <w:rtl/>
        </w:rPr>
        <w:t>–</w:t>
      </w:r>
      <w:r w:rsidRPr="00693B5F">
        <w:rPr>
          <w:rFonts w:hint="cs"/>
          <w:noProof/>
          <w:sz w:val="22"/>
          <w:szCs w:val="22"/>
          <w:rtl/>
        </w:rPr>
        <w:t xml:space="preserve"> </w:t>
      </w:r>
      <w:r>
        <w:rPr>
          <w:rFonts w:hint="cs"/>
          <w:noProof/>
          <w:sz w:val="22"/>
          <w:szCs w:val="22"/>
          <w:rtl/>
        </w:rPr>
        <w:t>רהט</w:t>
      </w:r>
    </w:p>
    <w:p w:rsidR="008076E1" w:rsidRPr="00693B5F" w:rsidRDefault="008076E1" w:rsidP="008076E1">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8076E1" w:rsidRPr="00693B5F" w:rsidRDefault="008076E1" w:rsidP="008076E1">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8076E1" w:rsidRDefault="008076E1" w:rsidP="008076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לרהט (סימון רחובות ולוחיות-מספר בבנינים), התשמ"ד-1983</w:t>
      </w:r>
      <w:r>
        <w:rPr>
          <w:rStyle w:val="default"/>
          <w:rFonts w:cs="FrankRuehl" w:hint="cs"/>
          <w:rtl/>
        </w:rPr>
        <w:tab/>
        <w:t>3(ג) ו-(ד)</w:t>
      </w:r>
      <w:r>
        <w:rPr>
          <w:rStyle w:val="default"/>
          <w:rFonts w:cs="FrankRuehl" w:hint="cs"/>
          <w:rtl/>
        </w:rPr>
        <w:tab/>
        <w:t>ג</w:t>
      </w:r>
    </w:p>
    <w:p w:rsidR="008076E1" w:rsidRDefault="008076E1" w:rsidP="000F503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985" w:hanging="4536"/>
        <w:jc w:val="left"/>
        <w:rPr>
          <w:rStyle w:val="default"/>
          <w:rFonts w:cs="FrankRuehl" w:hint="cs"/>
          <w:rtl/>
        </w:rPr>
      </w:pPr>
      <w:r>
        <w:rPr>
          <w:rStyle w:val="default"/>
          <w:rFonts w:cs="FrankRuehl" w:hint="cs"/>
          <w:rtl/>
        </w:rPr>
        <w:t>2.</w:t>
      </w:r>
      <w:r>
        <w:rPr>
          <w:rStyle w:val="default"/>
          <w:rFonts w:cs="FrankRuehl" w:hint="cs"/>
          <w:rtl/>
        </w:rPr>
        <w:tab/>
        <w:t>חוק עזר לרהט (אספקת מים), התשמ"א-1981</w:t>
      </w:r>
      <w:r>
        <w:rPr>
          <w:rStyle w:val="default"/>
          <w:rFonts w:cs="FrankRuehl" w:hint="cs"/>
          <w:rtl/>
        </w:rPr>
        <w:tab/>
        <w:t>2(א), 3(א), 5(ג), 14, 15, 16(א), 17, 18(ב)</w:t>
      </w:r>
      <w:r>
        <w:rPr>
          <w:rStyle w:val="default"/>
          <w:rFonts w:cs="FrankRuehl" w:hint="cs"/>
          <w:rtl/>
        </w:rPr>
        <w:tab/>
        <w:t>א</w:t>
      </w:r>
    </w:p>
    <w:p w:rsidR="00C71559" w:rsidRDefault="00C71559">
      <w:pPr>
        <w:pStyle w:val="P00"/>
        <w:spacing w:before="72"/>
        <w:ind w:left="0" w:right="1134"/>
        <w:rPr>
          <w:rStyle w:val="default"/>
          <w:rFonts w:cs="FrankRuehl" w:hint="cs"/>
          <w:rtl/>
        </w:rPr>
      </w:pPr>
    </w:p>
    <w:p w:rsidR="008076E1" w:rsidRPr="00693B5F" w:rsidRDefault="008076E1" w:rsidP="008076E1">
      <w:pPr>
        <w:pStyle w:val="medium2-header"/>
        <w:keepLines w:val="0"/>
        <w:spacing w:before="72"/>
        <w:ind w:left="0" w:right="1134"/>
        <w:rPr>
          <w:rFonts w:hint="cs"/>
          <w:noProof/>
          <w:sz w:val="22"/>
          <w:szCs w:val="22"/>
          <w:rtl/>
        </w:rPr>
      </w:pPr>
      <w:bookmarkStart w:id="55" w:name="med49"/>
      <w:bookmarkEnd w:id="55"/>
      <w:r>
        <w:rPr>
          <w:rFonts w:hint="cs"/>
          <w:noProof/>
          <w:sz w:val="22"/>
          <w:szCs w:val="22"/>
          <w:rtl/>
          <w:lang w:eastAsia="en-US"/>
        </w:rPr>
        <w:pict>
          <v:shape id="_x0000_s2113" type="#_x0000_t202" style="position:absolute;left:0;text-align:left;margin-left:470.25pt;margin-top:7.1pt;width:1in;height:22.7pt;z-index:251649024" filled="f" stroked="f">
            <v:textbox style="mso-next-textbox:#_x0000_s2113" inset="1mm,0,1mm,0">
              <w:txbxContent>
                <w:p w:rsidR="00927691" w:rsidRDefault="00927691" w:rsidP="008076E1">
                  <w:pPr>
                    <w:spacing w:line="160" w:lineRule="exact"/>
                    <w:jc w:val="left"/>
                    <w:rPr>
                      <w:rFonts w:cs="Miriam" w:hint="cs"/>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תשנ"ג-1993</w:t>
                  </w:r>
                </w:p>
              </w:txbxContent>
            </v:textbox>
          </v:shape>
        </w:pict>
      </w:r>
      <w:r w:rsidRPr="00693B5F">
        <w:rPr>
          <w:rFonts w:hint="cs"/>
          <w:noProof/>
          <w:sz w:val="22"/>
          <w:szCs w:val="22"/>
          <w:rtl/>
        </w:rPr>
        <w:t xml:space="preserve">חלק </w:t>
      </w:r>
      <w:r>
        <w:rPr>
          <w:rFonts w:hint="cs"/>
          <w:noProof/>
          <w:sz w:val="22"/>
          <w:szCs w:val="22"/>
          <w:rtl/>
        </w:rPr>
        <w:t xml:space="preserve">מ"ט </w:t>
      </w:r>
      <w:r>
        <w:rPr>
          <w:noProof/>
          <w:sz w:val="22"/>
          <w:szCs w:val="22"/>
          <w:rtl/>
        </w:rPr>
        <w:t>–</w:t>
      </w:r>
      <w:r w:rsidRPr="00693B5F">
        <w:rPr>
          <w:rFonts w:hint="cs"/>
          <w:noProof/>
          <w:sz w:val="22"/>
          <w:szCs w:val="22"/>
          <w:rtl/>
        </w:rPr>
        <w:t xml:space="preserve"> </w:t>
      </w:r>
      <w:r>
        <w:rPr>
          <w:rFonts w:hint="cs"/>
          <w:noProof/>
          <w:sz w:val="22"/>
          <w:szCs w:val="22"/>
          <w:rtl/>
        </w:rPr>
        <w:t>מג'אר</w:t>
      </w:r>
    </w:p>
    <w:p w:rsidR="008076E1" w:rsidRPr="00693B5F" w:rsidRDefault="008076E1" w:rsidP="008076E1">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8076E1" w:rsidRPr="00693B5F" w:rsidRDefault="008076E1" w:rsidP="008076E1">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8076E1" w:rsidRDefault="008076E1" w:rsidP="008076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למג'אר (העמדת רכב וחנייתו), </w:t>
      </w:r>
      <w:r>
        <w:rPr>
          <w:rStyle w:val="default"/>
          <w:rFonts w:cs="FrankRuehl" w:hint="cs"/>
          <w:rtl/>
        </w:rPr>
        <w:tab/>
        <w:t>3(ב), 5, 6, 7, 8</w:t>
      </w:r>
      <w:r>
        <w:rPr>
          <w:rStyle w:val="default"/>
          <w:rFonts w:cs="FrankRuehl" w:hint="cs"/>
          <w:rtl/>
        </w:rPr>
        <w:tab/>
        <w:t>ו</w:t>
      </w:r>
    </w:p>
    <w:p w:rsidR="008076E1" w:rsidRDefault="008076E1" w:rsidP="000F503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התשמ"ט-1989</w:t>
      </w:r>
      <w:r>
        <w:rPr>
          <w:rStyle w:val="default"/>
          <w:rFonts w:cs="FrankRuehl" w:hint="cs"/>
          <w:rtl/>
        </w:rPr>
        <w:tab/>
        <w:t>4(א)</w:t>
      </w:r>
      <w:r>
        <w:rPr>
          <w:rStyle w:val="default"/>
          <w:rFonts w:cs="FrankRuehl" w:hint="cs"/>
          <w:rtl/>
        </w:rPr>
        <w:tab/>
        <w:t>א</w:t>
      </w:r>
    </w:p>
    <w:p w:rsidR="008076E1" w:rsidRDefault="008076E1" w:rsidP="008076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לדוגמה למועצות מקומיות (סימון רחובות ולוחיות-מספר בבנינים), </w:t>
      </w:r>
      <w:r w:rsidR="000F503E">
        <w:rPr>
          <w:rStyle w:val="default"/>
          <w:rFonts w:cs="FrankRuehl"/>
          <w:rtl/>
        </w:rPr>
        <w:br/>
      </w:r>
      <w:r>
        <w:rPr>
          <w:rStyle w:val="default"/>
          <w:rFonts w:cs="FrankRuehl" w:hint="cs"/>
          <w:rtl/>
        </w:rPr>
        <w:t>התשל"ב-1972, שאימצה המועצה המקומית מג'אר</w:t>
      </w:r>
      <w:r>
        <w:rPr>
          <w:rStyle w:val="default"/>
          <w:rFonts w:cs="FrankRuehl" w:hint="cs"/>
          <w:rtl/>
        </w:rPr>
        <w:tab/>
        <w:t>3(ג)</w:t>
      </w:r>
      <w:r>
        <w:rPr>
          <w:rStyle w:val="default"/>
          <w:rFonts w:cs="FrankRuehl" w:hint="cs"/>
          <w:rtl/>
        </w:rPr>
        <w:tab/>
        <w:t>ג</w:t>
      </w:r>
    </w:p>
    <w:p w:rsidR="008076E1" w:rsidRDefault="008076E1" w:rsidP="008076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למג'אר (הריסת מבנים מסוכנים), התשכ"ח-1967</w:t>
      </w:r>
      <w:r>
        <w:rPr>
          <w:rStyle w:val="default"/>
          <w:rFonts w:cs="FrankRuehl" w:hint="cs"/>
          <w:rtl/>
        </w:rPr>
        <w:tab/>
        <w:t>2(א) ו-(ב)</w:t>
      </w:r>
      <w:r>
        <w:rPr>
          <w:rStyle w:val="default"/>
          <w:rFonts w:cs="FrankRuehl" w:hint="cs"/>
          <w:rtl/>
        </w:rPr>
        <w:tab/>
        <w:t>א</w:t>
      </w:r>
    </w:p>
    <w:p w:rsidR="008076E1" w:rsidRDefault="008076E1" w:rsidP="008076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למג'אר (שווקים), התשל"ז-1977</w:t>
      </w:r>
      <w:r>
        <w:rPr>
          <w:rStyle w:val="default"/>
          <w:rFonts w:cs="FrankRuehl" w:hint="cs"/>
          <w:rtl/>
        </w:rPr>
        <w:tab/>
        <w:t>2, 3, 6</w:t>
      </w:r>
      <w:r>
        <w:rPr>
          <w:rStyle w:val="default"/>
          <w:rFonts w:cs="FrankRuehl" w:hint="cs"/>
          <w:rtl/>
        </w:rPr>
        <w:tab/>
        <w:t>א</w:t>
      </w:r>
    </w:p>
    <w:p w:rsidR="008076E1" w:rsidRDefault="008076E1" w:rsidP="008076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5</w:t>
      </w:r>
      <w:r>
        <w:rPr>
          <w:rStyle w:val="default"/>
          <w:rFonts w:cs="FrankRuehl" w:hint="cs"/>
          <w:rtl/>
        </w:rPr>
        <w:tab/>
        <w:t>ג</w:t>
      </w:r>
    </w:p>
    <w:p w:rsidR="008076E1" w:rsidRDefault="008076E1" w:rsidP="008076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למג'אר (רוכלים), התשמ"ב-1982</w:t>
      </w:r>
      <w:r>
        <w:rPr>
          <w:rStyle w:val="default"/>
          <w:rFonts w:cs="FrankRuehl" w:hint="cs"/>
          <w:rtl/>
        </w:rPr>
        <w:tab/>
        <w:t>2, 3, 4, 5, 7, 8, 9, 16</w:t>
      </w:r>
      <w:r>
        <w:rPr>
          <w:rStyle w:val="default"/>
          <w:rFonts w:cs="FrankRuehl" w:hint="cs"/>
          <w:rtl/>
        </w:rPr>
        <w:tab/>
        <w:t>ג</w:t>
      </w:r>
    </w:p>
    <w:p w:rsidR="008076E1" w:rsidRDefault="008076E1" w:rsidP="008076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11</w:t>
      </w:r>
      <w:r>
        <w:rPr>
          <w:rStyle w:val="default"/>
          <w:rFonts w:cs="FrankRuehl" w:hint="cs"/>
          <w:rtl/>
        </w:rPr>
        <w:tab/>
        <w:t>א</w:t>
      </w:r>
    </w:p>
    <w:p w:rsidR="008076E1" w:rsidRDefault="008076E1" w:rsidP="008076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למג'אר (ביוב), התשל"ח-1978</w:t>
      </w:r>
      <w:r>
        <w:rPr>
          <w:rStyle w:val="default"/>
          <w:rFonts w:cs="FrankRuehl" w:hint="cs"/>
          <w:rtl/>
        </w:rPr>
        <w:tab/>
        <w:t>5</w:t>
      </w:r>
      <w:r>
        <w:rPr>
          <w:rStyle w:val="default"/>
          <w:rFonts w:cs="FrankRuehl" w:hint="cs"/>
          <w:rtl/>
        </w:rPr>
        <w:tab/>
        <w:t>א</w:t>
      </w:r>
    </w:p>
    <w:p w:rsidR="008076E1" w:rsidRDefault="008076E1" w:rsidP="008076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למג'אר (הגנה על הצומח), </w:t>
      </w:r>
      <w:r w:rsidR="000F503E">
        <w:rPr>
          <w:rStyle w:val="default"/>
          <w:rFonts w:cs="FrankRuehl"/>
          <w:rtl/>
        </w:rPr>
        <w:br/>
      </w:r>
      <w:r>
        <w:rPr>
          <w:rStyle w:val="default"/>
          <w:rFonts w:cs="FrankRuehl" w:hint="cs"/>
          <w:rtl/>
        </w:rPr>
        <w:t>התשכ"ז-1966</w:t>
      </w:r>
      <w:r>
        <w:rPr>
          <w:rStyle w:val="default"/>
          <w:rFonts w:cs="FrankRuehl" w:hint="cs"/>
          <w:rtl/>
        </w:rPr>
        <w:tab/>
        <w:t>2, 3, 4, 5, 6(א), 7, 10(א)</w:t>
      </w:r>
      <w:r>
        <w:rPr>
          <w:rStyle w:val="default"/>
          <w:rFonts w:cs="FrankRuehl" w:hint="cs"/>
          <w:rtl/>
        </w:rPr>
        <w:tab/>
        <w:t>ג</w:t>
      </w:r>
    </w:p>
    <w:p w:rsidR="008076E1" w:rsidRDefault="008076E1" w:rsidP="008076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למג'אר (שימור רחובות), </w:t>
      </w:r>
      <w:r w:rsidR="000F503E">
        <w:rPr>
          <w:rStyle w:val="default"/>
          <w:rFonts w:cs="FrankRuehl"/>
          <w:rtl/>
        </w:rPr>
        <w:br/>
      </w:r>
      <w:r>
        <w:rPr>
          <w:rStyle w:val="default"/>
          <w:rFonts w:cs="FrankRuehl" w:hint="cs"/>
          <w:rtl/>
        </w:rPr>
        <w:t>התשכ"ז-1967</w:t>
      </w:r>
      <w:r>
        <w:rPr>
          <w:rStyle w:val="default"/>
          <w:rFonts w:cs="FrankRuehl" w:hint="cs"/>
          <w:rtl/>
        </w:rPr>
        <w:tab/>
        <w:t>2(א), (ב) ו-(ג), 4, 5, 8</w:t>
      </w:r>
      <w:r>
        <w:rPr>
          <w:rStyle w:val="default"/>
          <w:rFonts w:cs="FrankRuehl" w:hint="cs"/>
          <w:rtl/>
        </w:rPr>
        <w:tab/>
        <w:t>א</w:t>
      </w:r>
    </w:p>
    <w:p w:rsidR="008076E1" w:rsidRDefault="008076E1" w:rsidP="008076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r>
      <w:r w:rsidR="00746100">
        <w:rPr>
          <w:rStyle w:val="default"/>
          <w:rFonts w:cs="FrankRuehl" w:hint="cs"/>
          <w:rtl/>
        </w:rPr>
        <w:t xml:space="preserve">חוק עזר למג'אר (תברואה וסילוק מפגעים) </w:t>
      </w:r>
      <w:r w:rsidR="00746100">
        <w:rPr>
          <w:rStyle w:val="default"/>
          <w:rFonts w:cs="FrankRuehl" w:hint="cs"/>
          <w:rtl/>
        </w:rPr>
        <w:tab/>
        <w:t>6(ג), 11, 17(14)</w:t>
      </w:r>
      <w:r w:rsidR="00746100">
        <w:rPr>
          <w:rStyle w:val="default"/>
          <w:rFonts w:cs="FrankRuehl" w:hint="cs"/>
          <w:rtl/>
        </w:rPr>
        <w:tab/>
        <w:t>א</w:t>
      </w:r>
    </w:p>
    <w:p w:rsidR="00746100" w:rsidRDefault="00746100" w:rsidP="000F503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(תיקון), התשנ"ג-1992</w:t>
      </w:r>
      <w:r>
        <w:rPr>
          <w:rStyle w:val="default"/>
          <w:rFonts w:cs="FrankRuehl" w:hint="cs"/>
          <w:rtl/>
        </w:rPr>
        <w:tab/>
        <w:t>15, 17(2), (3), (6), (7) ו-(10)</w:t>
      </w:r>
      <w:r>
        <w:rPr>
          <w:rStyle w:val="default"/>
          <w:rFonts w:cs="FrankRuehl" w:hint="cs"/>
          <w:rtl/>
        </w:rPr>
        <w:tab/>
        <w:t>ג</w:t>
      </w:r>
    </w:p>
    <w:p w:rsidR="00746100" w:rsidRDefault="00746100" w:rsidP="000F503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985" w:hanging="4536"/>
        <w:jc w:val="left"/>
        <w:rPr>
          <w:rStyle w:val="default"/>
          <w:rFonts w:cs="FrankRuehl" w:hint="cs"/>
          <w:rtl/>
        </w:rPr>
      </w:pPr>
      <w:r>
        <w:rPr>
          <w:rStyle w:val="default"/>
          <w:rFonts w:cs="FrankRuehl" w:hint="cs"/>
          <w:rtl/>
        </w:rPr>
        <w:t>10.</w:t>
      </w:r>
      <w:r>
        <w:rPr>
          <w:rStyle w:val="default"/>
          <w:rFonts w:cs="FrankRuehl" w:hint="cs"/>
          <w:rtl/>
        </w:rPr>
        <w:tab/>
        <w:t>חוק עזר למג'אר (אספקת מים), התשכ"ח-1968</w:t>
      </w:r>
      <w:r>
        <w:rPr>
          <w:rStyle w:val="default"/>
          <w:rFonts w:cs="FrankRuehl" w:hint="cs"/>
          <w:rtl/>
        </w:rPr>
        <w:tab/>
        <w:t>2(א), 3(א), 5(ג), 14, 15, 16(א), 17, 18(ב)</w:t>
      </w:r>
      <w:r>
        <w:rPr>
          <w:rStyle w:val="default"/>
          <w:rFonts w:cs="FrankRuehl" w:hint="cs"/>
          <w:rtl/>
        </w:rPr>
        <w:tab/>
        <w:t>א</w:t>
      </w:r>
    </w:p>
    <w:p w:rsidR="00746100" w:rsidRDefault="00746100" w:rsidP="008076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חוק עזר למג'אר (פתיחת בתי עסק וסגירתם), התש"ל-1970</w:t>
      </w:r>
      <w:r>
        <w:rPr>
          <w:rStyle w:val="default"/>
          <w:rFonts w:cs="FrankRuehl" w:hint="cs"/>
          <w:rtl/>
        </w:rPr>
        <w:tab/>
        <w:t>2, 3, 4(א)</w:t>
      </w:r>
      <w:r>
        <w:rPr>
          <w:rStyle w:val="default"/>
          <w:rFonts w:cs="FrankRuehl" w:hint="cs"/>
          <w:rtl/>
        </w:rPr>
        <w:tab/>
        <w:t>ג</w:t>
      </w:r>
    </w:p>
    <w:p w:rsidR="00C71559" w:rsidRDefault="00C71559">
      <w:pPr>
        <w:pStyle w:val="P00"/>
        <w:spacing w:before="72"/>
        <w:ind w:left="0" w:right="1134"/>
        <w:rPr>
          <w:rStyle w:val="default"/>
          <w:rFonts w:cs="FrankRuehl" w:hint="cs"/>
          <w:rtl/>
        </w:rPr>
      </w:pPr>
    </w:p>
    <w:p w:rsidR="00746100" w:rsidRPr="00693B5F" w:rsidRDefault="00746100" w:rsidP="00746100">
      <w:pPr>
        <w:pStyle w:val="medium2-header"/>
        <w:keepLines w:val="0"/>
        <w:spacing w:before="72"/>
        <w:ind w:left="0" w:right="1134"/>
        <w:rPr>
          <w:rFonts w:hint="cs"/>
          <w:noProof/>
          <w:sz w:val="22"/>
          <w:szCs w:val="22"/>
          <w:rtl/>
        </w:rPr>
      </w:pPr>
      <w:bookmarkStart w:id="56" w:name="med50"/>
      <w:bookmarkEnd w:id="56"/>
      <w:r>
        <w:rPr>
          <w:rFonts w:hint="cs"/>
          <w:noProof/>
          <w:sz w:val="22"/>
          <w:szCs w:val="22"/>
          <w:rtl/>
          <w:lang w:eastAsia="en-US"/>
        </w:rPr>
        <w:pict>
          <v:shape id="_x0000_s2114" type="#_x0000_t202" style="position:absolute;left:0;text-align:left;margin-left:470.25pt;margin-top:7.1pt;width:1in;height:35.3pt;z-index:251650048" filled="f" stroked="f">
            <v:textbox style="mso-next-textbox:#_x0000_s2114" inset="1mm,0,1mm,0">
              <w:txbxContent>
                <w:p w:rsidR="00927691" w:rsidRDefault="00927691" w:rsidP="00746100">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תשנ"ה-1995</w:t>
                  </w:r>
                </w:p>
                <w:p w:rsidR="00927691" w:rsidRDefault="00927691" w:rsidP="00746100">
                  <w:pPr>
                    <w:spacing w:line="160" w:lineRule="exact"/>
                    <w:jc w:val="left"/>
                    <w:rPr>
                      <w:rFonts w:cs="Miriam" w:hint="cs"/>
                      <w:sz w:val="18"/>
                      <w:szCs w:val="18"/>
                      <w:rtl/>
                    </w:rPr>
                  </w:pPr>
                  <w:r>
                    <w:rPr>
                      <w:rFonts w:cs="Miriam" w:hint="cs"/>
                      <w:sz w:val="18"/>
                      <w:szCs w:val="18"/>
                      <w:rtl/>
                    </w:rPr>
                    <w:t xml:space="preserve">צו (מס' 5) </w:t>
                  </w:r>
                  <w:r>
                    <w:rPr>
                      <w:rFonts w:cs="Miriam"/>
                      <w:sz w:val="18"/>
                      <w:szCs w:val="18"/>
                      <w:rtl/>
                    </w:rPr>
                    <w:br/>
                  </w:r>
                  <w:r>
                    <w:rPr>
                      <w:rFonts w:cs="Miriam" w:hint="cs"/>
                      <w:sz w:val="18"/>
                      <w:szCs w:val="18"/>
                      <w:rtl/>
                    </w:rPr>
                    <w:t>תשס"ב-2001</w:t>
                  </w:r>
                </w:p>
              </w:txbxContent>
            </v:textbox>
          </v:shape>
        </w:pict>
      </w:r>
      <w:r w:rsidRPr="00693B5F">
        <w:rPr>
          <w:rFonts w:hint="cs"/>
          <w:noProof/>
          <w:sz w:val="22"/>
          <w:szCs w:val="22"/>
          <w:rtl/>
        </w:rPr>
        <w:t xml:space="preserve">חלק </w:t>
      </w:r>
      <w:r>
        <w:rPr>
          <w:rFonts w:hint="cs"/>
          <w:noProof/>
          <w:sz w:val="22"/>
          <w:szCs w:val="22"/>
          <w:rtl/>
        </w:rPr>
        <w:t xml:space="preserve">נ' </w:t>
      </w:r>
      <w:r>
        <w:rPr>
          <w:noProof/>
          <w:sz w:val="22"/>
          <w:szCs w:val="22"/>
          <w:rtl/>
        </w:rPr>
        <w:t>–</w:t>
      </w:r>
      <w:r w:rsidRPr="00693B5F">
        <w:rPr>
          <w:rFonts w:hint="cs"/>
          <w:noProof/>
          <w:sz w:val="22"/>
          <w:szCs w:val="22"/>
          <w:rtl/>
        </w:rPr>
        <w:t xml:space="preserve"> </w:t>
      </w:r>
      <w:r>
        <w:rPr>
          <w:rFonts w:hint="cs"/>
          <w:noProof/>
          <w:sz w:val="22"/>
          <w:szCs w:val="22"/>
          <w:rtl/>
        </w:rPr>
        <w:t>מטה יהודה</w:t>
      </w:r>
    </w:p>
    <w:p w:rsidR="00746100" w:rsidRPr="00693B5F" w:rsidRDefault="00746100" w:rsidP="00746100">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746100" w:rsidRPr="00693B5F" w:rsidRDefault="00746100" w:rsidP="00746100">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746100" w:rsidRDefault="00746100" w:rsidP="007461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r>
      <w:r w:rsidR="00AC6CAF">
        <w:rPr>
          <w:rStyle w:val="default"/>
          <w:rFonts w:cs="FrankRuehl" w:hint="cs"/>
          <w:rtl/>
        </w:rPr>
        <w:t>חוק עזר למטה יהודה (הדברת מזיקים), התשל"ב-1972</w:t>
      </w:r>
      <w:r w:rsidR="00AC6CAF">
        <w:rPr>
          <w:rStyle w:val="default"/>
          <w:rFonts w:cs="FrankRuehl" w:hint="cs"/>
          <w:rtl/>
        </w:rPr>
        <w:tab/>
        <w:t>2</w:t>
      </w:r>
      <w:r w:rsidR="00AC6CAF">
        <w:rPr>
          <w:rStyle w:val="default"/>
          <w:rFonts w:cs="FrankRuehl" w:hint="cs"/>
          <w:rtl/>
        </w:rPr>
        <w:tab/>
        <w:t>ב</w:t>
      </w:r>
    </w:p>
    <w:p w:rsidR="00AC6CAF" w:rsidRDefault="00AC6CAF" w:rsidP="007461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למטה יהודה (הדברת חלזונות), התשכ"ה-1964</w:t>
      </w:r>
      <w:r>
        <w:rPr>
          <w:rStyle w:val="default"/>
          <w:rFonts w:cs="FrankRuehl" w:hint="cs"/>
          <w:rtl/>
        </w:rPr>
        <w:tab/>
        <w:t>2</w:t>
      </w:r>
      <w:r>
        <w:rPr>
          <w:rStyle w:val="default"/>
          <w:rFonts w:cs="FrankRuehl" w:hint="cs"/>
          <w:rtl/>
        </w:rPr>
        <w:tab/>
        <w:t>ג</w:t>
      </w:r>
    </w:p>
    <w:p w:rsidR="00AC6CAF" w:rsidRDefault="00AC6CAF" w:rsidP="007461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למטה יהודה (הוצאת אשפה), התשל"ד-1973</w:t>
      </w:r>
      <w:r>
        <w:rPr>
          <w:rStyle w:val="default"/>
          <w:rFonts w:cs="FrankRuehl" w:hint="cs"/>
          <w:rtl/>
        </w:rPr>
        <w:tab/>
        <w:t>2, 3, 4, 5</w:t>
      </w:r>
      <w:r>
        <w:rPr>
          <w:rStyle w:val="default"/>
          <w:rFonts w:cs="FrankRuehl" w:hint="cs"/>
          <w:rtl/>
        </w:rPr>
        <w:tab/>
        <w:t>א</w:t>
      </w:r>
    </w:p>
    <w:p w:rsidR="00AC6CAF" w:rsidRDefault="00AC6CAF" w:rsidP="007461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למטה יהודה (תברואה וסילוק מפגעים), התשל"ד-1973</w:t>
      </w:r>
      <w:r>
        <w:rPr>
          <w:rStyle w:val="default"/>
          <w:rFonts w:cs="FrankRuehl" w:hint="cs"/>
          <w:rtl/>
        </w:rPr>
        <w:tab/>
        <w:t>6(ג)</w:t>
      </w:r>
      <w:r>
        <w:rPr>
          <w:rStyle w:val="default"/>
          <w:rFonts w:cs="FrankRuehl" w:hint="cs"/>
          <w:rtl/>
        </w:rPr>
        <w:tab/>
        <w:t>א</w:t>
      </w:r>
    </w:p>
    <w:p w:rsidR="00AC6CAF" w:rsidRDefault="00AC6CAF" w:rsidP="007461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למטה יהודה (החזקת בעלי חיים), התשל"ח-1978</w:t>
      </w:r>
      <w:r>
        <w:rPr>
          <w:rStyle w:val="default"/>
          <w:rFonts w:cs="FrankRuehl" w:hint="cs"/>
          <w:rtl/>
        </w:rPr>
        <w:tab/>
        <w:t>4(א), 5(ב)</w:t>
      </w:r>
      <w:r>
        <w:rPr>
          <w:rStyle w:val="default"/>
          <w:rFonts w:cs="FrankRuehl" w:hint="cs"/>
          <w:rtl/>
        </w:rPr>
        <w:tab/>
        <w:t>א</w:t>
      </w:r>
    </w:p>
    <w:p w:rsidR="00AC6CAF" w:rsidRDefault="00AC6CAF" w:rsidP="007461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למטה יהודה (פיקוח על כלבים), התשמ"א-1980</w:t>
      </w:r>
      <w:r>
        <w:rPr>
          <w:rStyle w:val="default"/>
          <w:rFonts w:cs="FrankRuehl" w:hint="cs"/>
          <w:rtl/>
        </w:rPr>
        <w:tab/>
        <w:t>5, 8(1) ו-(2), 9</w:t>
      </w:r>
      <w:r>
        <w:rPr>
          <w:rStyle w:val="default"/>
          <w:rFonts w:cs="FrankRuehl" w:hint="cs"/>
          <w:rtl/>
        </w:rPr>
        <w:tab/>
        <w:t>א</w:t>
      </w:r>
    </w:p>
    <w:p w:rsidR="00AC6CAF" w:rsidRDefault="00AC6CAF" w:rsidP="007461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למטה יהודה (רחצה בבריכות </w:t>
      </w:r>
      <w:r>
        <w:rPr>
          <w:rStyle w:val="default"/>
          <w:rFonts w:cs="FrankRuehl" w:hint="cs"/>
          <w:rtl/>
        </w:rPr>
        <w:tab/>
        <w:t>2, 5, 6</w:t>
      </w:r>
      <w:r>
        <w:rPr>
          <w:rStyle w:val="default"/>
          <w:rFonts w:cs="FrankRuehl" w:hint="cs"/>
          <w:rtl/>
        </w:rPr>
        <w:tab/>
        <w:t>ג</w:t>
      </w:r>
    </w:p>
    <w:p w:rsidR="00AC6CAF" w:rsidRDefault="00AC6CAF" w:rsidP="000F503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שחיה), התשל"ג-1973</w:t>
      </w:r>
      <w:r>
        <w:rPr>
          <w:rStyle w:val="default"/>
          <w:rFonts w:cs="FrankRuehl" w:hint="cs"/>
          <w:rtl/>
        </w:rPr>
        <w:tab/>
        <w:t>4, 8, 9, 12, 13</w:t>
      </w:r>
      <w:r>
        <w:rPr>
          <w:rStyle w:val="default"/>
          <w:rFonts w:cs="FrankRuehl" w:hint="cs"/>
          <w:rtl/>
        </w:rPr>
        <w:tab/>
        <w:t>א</w:t>
      </w:r>
    </w:p>
    <w:p w:rsidR="00AC6CAF" w:rsidRDefault="00AC6CAF" w:rsidP="00AC6CA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7, 11</w:t>
      </w:r>
      <w:r>
        <w:rPr>
          <w:rStyle w:val="default"/>
          <w:rFonts w:cs="FrankRuehl" w:hint="cs"/>
          <w:rtl/>
        </w:rPr>
        <w:tab/>
        <w:t>ב</w:t>
      </w:r>
    </w:p>
    <w:p w:rsidR="00AC6CAF" w:rsidRDefault="00AC6CAF" w:rsidP="007461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לדוגמה למועצות מקומיות (הריסת מבנים מסוכנים), התשל"ב-1972, שאימצה המועצה האזורית מטה יהודה</w:t>
      </w:r>
      <w:r>
        <w:rPr>
          <w:rStyle w:val="default"/>
          <w:rFonts w:cs="FrankRuehl" w:hint="cs"/>
          <w:rtl/>
        </w:rPr>
        <w:tab/>
        <w:t>3</w:t>
      </w:r>
      <w:r>
        <w:rPr>
          <w:rStyle w:val="default"/>
          <w:rFonts w:cs="FrankRuehl" w:hint="cs"/>
          <w:rtl/>
        </w:rPr>
        <w:tab/>
        <w:t>א</w:t>
      </w:r>
    </w:p>
    <w:p w:rsidR="00AC6CAF" w:rsidRDefault="00AC6CAF" w:rsidP="007461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למטה יהודה (שימור רחובות), התשל"ד-1973</w:t>
      </w:r>
      <w:r>
        <w:rPr>
          <w:rStyle w:val="default"/>
          <w:rFonts w:cs="FrankRuehl" w:hint="cs"/>
          <w:rtl/>
        </w:rPr>
        <w:tab/>
        <w:t>2, 4, 5, 8</w:t>
      </w:r>
      <w:r>
        <w:rPr>
          <w:rStyle w:val="default"/>
          <w:rFonts w:cs="FrankRuehl" w:hint="cs"/>
          <w:rtl/>
        </w:rPr>
        <w:tab/>
        <w:t>א</w:t>
      </w:r>
    </w:p>
    <w:p w:rsidR="00AC6CAF" w:rsidRDefault="00AC6CAF" w:rsidP="007461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למטה יהודה (מודעות ושלטים), התשנ"ז-1997</w:t>
      </w:r>
      <w:r>
        <w:rPr>
          <w:rStyle w:val="default"/>
          <w:rFonts w:cs="FrankRuehl" w:hint="cs"/>
          <w:rtl/>
        </w:rPr>
        <w:tab/>
        <w:t>2, 9, 10, 11, 13(א)</w:t>
      </w:r>
      <w:r>
        <w:rPr>
          <w:rStyle w:val="default"/>
          <w:rFonts w:cs="FrankRuehl" w:hint="cs"/>
          <w:rtl/>
        </w:rPr>
        <w:tab/>
        <w:t>ב</w:t>
      </w:r>
    </w:p>
    <w:p w:rsidR="00AC6CAF" w:rsidRDefault="00AC6CAF" w:rsidP="007461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 xml:space="preserve">חוק עזר לדוגמה לרשויות מקומיות (פיקוח </w:t>
      </w:r>
      <w:r>
        <w:rPr>
          <w:rStyle w:val="default"/>
          <w:rFonts w:cs="FrankRuehl" w:hint="cs"/>
          <w:rtl/>
        </w:rPr>
        <w:tab/>
        <w:t>2(א), 5(א)</w:t>
      </w:r>
      <w:r>
        <w:rPr>
          <w:rStyle w:val="default"/>
          <w:rFonts w:cs="FrankRuehl" w:hint="cs"/>
          <w:rtl/>
        </w:rPr>
        <w:tab/>
        <w:t>א</w:t>
      </w:r>
    </w:p>
    <w:p w:rsidR="00AC6CAF" w:rsidRDefault="00AC6CAF" w:rsidP="000F503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על כלבים וחתולים), התשנ"ו-1996, שאומץ</w:t>
      </w:r>
      <w:r>
        <w:rPr>
          <w:rStyle w:val="default"/>
          <w:rFonts w:cs="FrankRuehl" w:hint="cs"/>
          <w:rtl/>
        </w:rPr>
        <w:tab/>
        <w:t>6</w:t>
      </w:r>
      <w:r>
        <w:rPr>
          <w:rStyle w:val="default"/>
          <w:rFonts w:cs="FrankRuehl" w:hint="cs"/>
          <w:rtl/>
        </w:rPr>
        <w:tab/>
        <w:t>ב</w:t>
      </w:r>
    </w:p>
    <w:p w:rsidR="00AC6CAF" w:rsidRDefault="00AC6CAF" w:rsidP="000F503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בידי המועצה האזורית מטה יהודה</w:t>
      </w:r>
      <w:r>
        <w:rPr>
          <w:rStyle w:val="default"/>
          <w:rFonts w:cs="FrankRuehl" w:hint="cs"/>
          <w:rtl/>
        </w:rPr>
        <w:tab/>
        <w:t>2(ה)</w:t>
      </w:r>
      <w:r>
        <w:rPr>
          <w:rStyle w:val="default"/>
          <w:rFonts w:cs="FrankRuehl" w:hint="cs"/>
          <w:rtl/>
        </w:rPr>
        <w:tab/>
        <w:t>ד</w:t>
      </w:r>
    </w:p>
    <w:p w:rsidR="00380E1A" w:rsidRDefault="00380E1A">
      <w:pPr>
        <w:pStyle w:val="P00"/>
        <w:spacing w:before="72"/>
        <w:ind w:left="0" w:right="1134"/>
        <w:rPr>
          <w:rStyle w:val="default"/>
          <w:rFonts w:cs="FrankRuehl" w:hint="cs"/>
          <w:rtl/>
        </w:rPr>
      </w:pPr>
    </w:p>
    <w:p w:rsidR="00AC6CAF" w:rsidRPr="00693B5F" w:rsidRDefault="00AC6CAF" w:rsidP="00AC6CAF">
      <w:pPr>
        <w:pStyle w:val="medium2-header"/>
        <w:keepLines w:val="0"/>
        <w:spacing w:before="72"/>
        <w:ind w:left="0" w:right="1134"/>
        <w:rPr>
          <w:rFonts w:hint="cs"/>
          <w:noProof/>
          <w:sz w:val="22"/>
          <w:szCs w:val="22"/>
          <w:rtl/>
        </w:rPr>
      </w:pPr>
      <w:bookmarkStart w:id="57" w:name="med51"/>
      <w:bookmarkEnd w:id="57"/>
      <w:r>
        <w:rPr>
          <w:rFonts w:hint="cs"/>
          <w:noProof/>
          <w:sz w:val="22"/>
          <w:szCs w:val="22"/>
          <w:rtl/>
          <w:lang w:eastAsia="en-US"/>
        </w:rPr>
        <w:pict>
          <v:shape id="_x0000_s2115" type="#_x0000_t202" style="position:absolute;left:0;text-align:left;margin-left:470.25pt;margin-top:7.1pt;width:1in;height:36.9pt;z-index:251651072" filled="f" stroked="f">
            <v:textbox style="mso-next-textbox:#_x0000_s2115" inset="1mm,0,1mm,0">
              <w:txbxContent>
                <w:p w:rsidR="00927691" w:rsidRDefault="00927691" w:rsidP="00AC6CAF">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תשנ"ה-1995</w:t>
                  </w:r>
                </w:p>
                <w:p w:rsidR="00927691" w:rsidRDefault="00927691" w:rsidP="00AC6CAF">
                  <w:pPr>
                    <w:spacing w:line="160" w:lineRule="exact"/>
                    <w:jc w:val="left"/>
                    <w:rPr>
                      <w:rFonts w:cs="Miriam" w:hint="cs"/>
                      <w:sz w:val="18"/>
                      <w:szCs w:val="18"/>
                      <w:rtl/>
                    </w:rPr>
                  </w:pPr>
                  <w:r>
                    <w:rPr>
                      <w:rFonts w:cs="Miriam" w:hint="cs"/>
                      <w:sz w:val="18"/>
                      <w:szCs w:val="18"/>
                      <w:rtl/>
                    </w:rPr>
                    <w:t xml:space="preserve">צו (מס' 5) </w:t>
                  </w:r>
                  <w:r>
                    <w:rPr>
                      <w:rFonts w:cs="Miriam"/>
                      <w:sz w:val="18"/>
                      <w:szCs w:val="18"/>
                      <w:rtl/>
                    </w:rPr>
                    <w:br/>
                  </w:r>
                  <w:r>
                    <w:rPr>
                      <w:rFonts w:cs="Miriam" w:hint="cs"/>
                      <w:sz w:val="18"/>
                      <w:szCs w:val="18"/>
                      <w:rtl/>
                    </w:rPr>
                    <w:t>תש"ע-2010</w:t>
                  </w:r>
                </w:p>
              </w:txbxContent>
            </v:textbox>
          </v:shape>
        </w:pict>
      </w:r>
      <w:r w:rsidRPr="00693B5F">
        <w:rPr>
          <w:rFonts w:hint="cs"/>
          <w:noProof/>
          <w:sz w:val="22"/>
          <w:szCs w:val="22"/>
          <w:rtl/>
        </w:rPr>
        <w:t xml:space="preserve">חלק </w:t>
      </w:r>
      <w:r>
        <w:rPr>
          <w:rFonts w:hint="cs"/>
          <w:noProof/>
          <w:sz w:val="22"/>
          <w:szCs w:val="22"/>
          <w:rtl/>
        </w:rPr>
        <w:t xml:space="preserve">נ"א </w:t>
      </w:r>
      <w:r>
        <w:rPr>
          <w:noProof/>
          <w:sz w:val="22"/>
          <w:szCs w:val="22"/>
          <w:rtl/>
        </w:rPr>
        <w:t>–</w:t>
      </w:r>
      <w:r w:rsidRPr="00693B5F">
        <w:rPr>
          <w:rFonts w:hint="cs"/>
          <w:noProof/>
          <w:sz w:val="22"/>
          <w:szCs w:val="22"/>
          <w:rtl/>
        </w:rPr>
        <w:t xml:space="preserve"> </w:t>
      </w:r>
      <w:r>
        <w:rPr>
          <w:rFonts w:hint="cs"/>
          <w:noProof/>
          <w:sz w:val="22"/>
          <w:szCs w:val="22"/>
          <w:rtl/>
        </w:rPr>
        <w:t>גן-יבנה</w:t>
      </w:r>
    </w:p>
    <w:p w:rsidR="00AC6CAF" w:rsidRPr="00693B5F" w:rsidRDefault="00AC6CAF" w:rsidP="00AC6CAF">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AC6CAF" w:rsidRPr="00693B5F" w:rsidRDefault="00AC6CAF" w:rsidP="00AC6CAF">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AC6CAF" w:rsidRDefault="00AC6CAF" w:rsidP="00AC6CA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r>
      <w:r w:rsidR="00EC2A10">
        <w:rPr>
          <w:rStyle w:val="default"/>
          <w:rFonts w:cs="FrankRuehl" w:hint="cs"/>
          <w:rtl/>
        </w:rPr>
        <w:t xml:space="preserve">חוק עזר לגן-יבנה (שמירת הסדר והנקיון), </w:t>
      </w:r>
      <w:r w:rsidR="00EC2A10">
        <w:rPr>
          <w:rStyle w:val="default"/>
          <w:rFonts w:cs="FrankRuehl" w:hint="cs"/>
          <w:rtl/>
        </w:rPr>
        <w:tab/>
        <w:t xml:space="preserve">2(א) ו-(ג), 5, 7, 8(א), (ב) ו-(ג), </w:t>
      </w:r>
    </w:p>
    <w:p w:rsidR="00EC2A10" w:rsidRDefault="00EC2A10" w:rsidP="00EC2A1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התשנ"ג-1993</w:t>
      </w:r>
      <w:r>
        <w:rPr>
          <w:rStyle w:val="default"/>
          <w:rFonts w:cs="FrankRuehl" w:hint="cs"/>
          <w:rtl/>
        </w:rPr>
        <w:tab/>
        <w:t>9, 10(א), 11(ב), 12(ב) ו-(ג), 13(א) ו-(ג), 14(א), 17(ג), 18, 19, 24(א), 42, 43, 44, 45, 59, 63, 64, 71(א), 73, 74(ב) ו-(ה), 77</w:t>
      </w:r>
      <w:r>
        <w:rPr>
          <w:rStyle w:val="default"/>
          <w:rFonts w:cs="FrankRuehl" w:hint="cs"/>
          <w:rtl/>
        </w:rPr>
        <w:tab/>
        <w:t>א</w:t>
      </w:r>
    </w:p>
    <w:p w:rsidR="00EC2A10" w:rsidRDefault="00EC2A10" w:rsidP="000F503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2(ב) ו-(ד)(1), 3, 4, 6(א), 8(ד) </w:t>
      </w:r>
      <w:r w:rsidR="000F503E">
        <w:rPr>
          <w:rStyle w:val="default"/>
          <w:rFonts w:cs="FrankRuehl"/>
          <w:rtl/>
        </w:rPr>
        <w:br/>
      </w:r>
      <w:r>
        <w:rPr>
          <w:rStyle w:val="default"/>
          <w:rFonts w:cs="FrankRuehl" w:hint="cs"/>
          <w:rtl/>
        </w:rPr>
        <w:t xml:space="preserve">ו-(ה), 11(א), 17(ב), 20(א), 25(א), 32, 33, 34, 36, 38, 50(א)(1), (2) ו-(4), (ב)(1) </w:t>
      </w:r>
      <w:r w:rsidR="000F503E">
        <w:rPr>
          <w:rStyle w:val="default"/>
          <w:rFonts w:cs="FrankRuehl"/>
          <w:rtl/>
        </w:rPr>
        <w:br/>
      </w:r>
      <w:r>
        <w:rPr>
          <w:rStyle w:val="default"/>
          <w:rFonts w:cs="FrankRuehl" w:hint="cs"/>
          <w:rtl/>
        </w:rPr>
        <w:t>ו-(2), 52, 55, 61(1) ו-(2)</w:t>
      </w:r>
      <w:r>
        <w:rPr>
          <w:rStyle w:val="default"/>
          <w:rFonts w:cs="FrankRuehl" w:hint="cs"/>
          <w:rtl/>
        </w:rPr>
        <w:tab/>
        <w:t>ג</w:t>
      </w:r>
    </w:p>
    <w:p w:rsidR="00EC2A10" w:rsidRDefault="00EC2A10" w:rsidP="000F503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6(ג), 10(ג), 12(א), 21(א), 26(ב), 31, 35, 37, 39, 41, 50(א)(3), 70(5) ו-(6)</w:t>
      </w:r>
      <w:r>
        <w:rPr>
          <w:rStyle w:val="default"/>
          <w:rFonts w:cs="FrankRuehl" w:hint="cs"/>
          <w:rtl/>
        </w:rPr>
        <w:tab/>
        <w:t>ב</w:t>
      </w:r>
    </w:p>
    <w:p w:rsidR="00EC2A10" w:rsidRDefault="00EC2A10" w:rsidP="00AC6CA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לגן יבנה (מודעות ושלטים), </w:t>
      </w:r>
      <w:r>
        <w:rPr>
          <w:rStyle w:val="default"/>
          <w:rFonts w:cs="FrankRuehl" w:hint="cs"/>
          <w:rtl/>
        </w:rPr>
        <w:tab/>
        <w:t xml:space="preserve">2(א) </w:t>
      </w:r>
      <w:r>
        <w:rPr>
          <w:rStyle w:val="default"/>
          <w:rFonts w:cs="FrankRuehl"/>
          <w:rtl/>
        </w:rPr>
        <w:t>–</w:t>
      </w:r>
      <w:r>
        <w:rPr>
          <w:rStyle w:val="default"/>
          <w:rFonts w:cs="FrankRuehl" w:hint="cs"/>
          <w:rtl/>
        </w:rPr>
        <w:t xml:space="preserve"> למעט (1) מודעות ושלטים </w:t>
      </w:r>
    </w:p>
    <w:p w:rsidR="00EC2A10" w:rsidRDefault="00EC2A10" w:rsidP="00EC2A1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התשס"ז-2006</w:t>
      </w:r>
      <w:r>
        <w:rPr>
          <w:rStyle w:val="default"/>
          <w:rFonts w:cs="FrankRuehl" w:hint="cs"/>
          <w:rtl/>
        </w:rPr>
        <w:tab/>
        <w:t xml:space="preserve">המצויים בתוך בית עסק, בחנות, בדוכן וכיוצא באלה, ואינם מופנים אל מחוץ להם; (2) פרסום בדרך של כרוזים המחולקים מיד ליד; (3) מודעה הנישאת בידי אדם במהלך אסיפה או הפגנה; (4) מודעות ושלטים בעלי אופי פוליטי; (5) מודעות למכירת רכב המצויות בתוך רכב, 6(א), 12(א), 15(א), 16, 17(ג), 22(א), (ב) </w:t>
      </w:r>
      <w:r>
        <w:rPr>
          <w:rStyle w:val="default"/>
          <w:rFonts w:cs="FrankRuehl"/>
          <w:rtl/>
        </w:rPr>
        <w:t>–</w:t>
      </w:r>
      <w:r>
        <w:rPr>
          <w:rStyle w:val="default"/>
          <w:rFonts w:cs="FrankRuehl" w:hint="cs"/>
          <w:rtl/>
        </w:rPr>
        <w:t xml:space="preserve"> למעט מודעות אבל;</w:t>
      </w:r>
    </w:p>
    <w:p w:rsidR="00EC2A10" w:rsidRDefault="00EC2A10" w:rsidP="00AC6CA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לגן יבנה (העמדת רכב וחנייתו), </w:t>
      </w:r>
      <w:r>
        <w:rPr>
          <w:rStyle w:val="default"/>
          <w:rFonts w:cs="FrankRuehl" w:hint="cs"/>
          <w:rtl/>
        </w:rPr>
        <w:tab/>
        <w:t>6(א), (ב)</w:t>
      </w:r>
      <w:r>
        <w:rPr>
          <w:rStyle w:val="default"/>
          <w:rFonts w:cs="FrankRuehl" w:hint="cs"/>
          <w:rtl/>
        </w:rPr>
        <w:tab/>
        <w:t>א</w:t>
      </w:r>
    </w:p>
    <w:p w:rsidR="00EC2A10" w:rsidRDefault="00EC2A10" w:rsidP="000F503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התשס"ז-2007</w:t>
      </w:r>
      <w:r>
        <w:rPr>
          <w:rStyle w:val="default"/>
          <w:rFonts w:cs="FrankRuehl" w:hint="cs"/>
          <w:rtl/>
        </w:rPr>
        <w:tab/>
        <w:t>11(ב)</w:t>
      </w:r>
      <w:r>
        <w:rPr>
          <w:rStyle w:val="default"/>
          <w:rFonts w:cs="FrankRuehl" w:hint="cs"/>
          <w:rtl/>
        </w:rPr>
        <w:tab/>
        <w:t>ג</w:t>
      </w:r>
    </w:p>
    <w:p w:rsidR="00EC2A10" w:rsidRDefault="00EC2A10" w:rsidP="000F503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5(א), (ב), (ד), 8 </w:t>
      </w:r>
      <w:r>
        <w:rPr>
          <w:rStyle w:val="default"/>
          <w:rFonts w:cs="FrankRuehl"/>
          <w:rtl/>
        </w:rPr>
        <w:t>–</w:t>
      </w:r>
      <w:r>
        <w:rPr>
          <w:rStyle w:val="default"/>
          <w:rFonts w:cs="FrankRuehl" w:hint="cs"/>
          <w:rtl/>
        </w:rPr>
        <w:t xml:space="preserve"> לעניין רכב שברשותו</w:t>
      </w:r>
      <w:r>
        <w:rPr>
          <w:rStyle w:val="default"/>
          <w:rFonts w:cs="FrankRuehl" w:hint="cs"/>
          <w:rtl/>
        </w:rPr>
        <w:tab/>
        <w:t>ו</w:t>
      </w:r>
    </w:p>
    <w:p w:rsidR="00EC2A10" w:rsidRDefault="00EC2A10" w:rsidP="000F503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9(א), (ז)</w:t>
      </w:r>
      <w:r>
        <w:rPr>
          <w:rStyle w:val="default"/>
          <w:rFonts w:cs="FrankRuehl" w:hint="cs"/>
          <w:rtl/>
        </w:rPr>
        <w:tab/>
        <w:t>ז</w:t>
      </w:r>
    </w:p>
    <w:p w:rsidR="00C958D3" w:rsidRDefault="00C958D3">
      <w:pPr>
        <w:pStyle w:val="P00"/>
        <w:spacing w:before="72"/>
        <w:ind w:left="0" w:right="1134"/>
        <w:rPr>
          <w:rStyle w:val="default"/>
          <w:rFonts w:cs="FrankRuehl" w:hint="cs"/>
          <w:rtl/>
        </w:rPr>
      </w:pPr>
    </w:p>
    <w:p w:rsidR="00C32707" w:rsidRPr="00693B5F" w:rsidRDefault="00C32707" w:rsidP="00C32707">
      <w:pPr>
        <w:pStyle w:val="medium2-header"/>
        <w:keepLines w:val="0"/>
        <w:spacing w:before="72"/>
        <w:ind w:left="0" w:right="1134"/>
        <w:rPr>
          <w:rFonts w:hint="cs"/>
          <w:noProof/>
          <w:sz w:val="22"/>
          <w:szCs w:val="22"/>
          <w:rtl/>
        </w:rPr>
      </w:pPr>
      <w:bookmarkStart w:id="58" w:name="med52"/>
      <w:bookmarkEnd w:id="58"/>
      <w:r>
        <w:rPr>
          <w:rFonts w:hint="cs"/>
          <w:noProof/>
          <w:sz w:val="22"/>
          <w:szCs w:val="22"/>
          <w:rtl/>
          <w:lang w:eastAsia="en-US"/>
        </w:rPr>
        <w:pict>
          <v:shape id="_x0000_s2116" type="#_x0000_t202" style="position:absolute;left:0;text-align:left;margin-left:470.25pt;margin-top:7.1pt;width:1in;height:20.1pt;z-index:251652096" filled="f" stroked="f">
            <v:textbox style="mso-next-textbox:#_x0000_s2116" inset="1mm,0,1mm,0">
              <w:txbxContent>
                <w:p w:rsidR="00927691" w:rsidRDefault="00927691" w:rsidP="00C3270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תשנ"ה-1995</w:t>
                  </w:r>
                </w:p>
              </w:txbxContent>
            </v:textbox>
          </v:shape>
        </w:pict>
      </w:r>
      <w:r w:rsidRPr="00693B5F">
        <w:rPr>
          <w:rFonts w:hint="cs"/>
          <w:noProof/>
          <w:sz w:val="22"/>
          <w:szCs w:val="22"/>
          <w:rtl/>
        </w:rPr>
        <w:t xml:space="preserve">חלק </w:t>
      </w:r>
      <w:r>
        <w:rPr>
          <w:rFonts w:hint="cs"/>
          <w:noProof/>
          <w:sz w:val="22"/>
          <w:szCs w:val="22"/>
          <w:rtl/>
        </w:rPr>
        <w:t xml:space="preserve">נ"ב </w:t>
      </w:r>
      <w:r>
        <w:rPr>
          <w:noProof/>
          <w:sz w:val="22"/>
          <w:szCs w:val="22"/>
          <w:rtl/>
        </w:rPr>
        <w:t>–</w:t>
      </w:r>
      <w:r w:rsidRPr="00693B5F">
        <w:rPr>
          <w:rFonts w:hint="cs"/>
          <w:noProof/>
          <w:sz w:val="22"/>
          <w:szCs w:val="22"/>
          <w:rtl/>
        </w:rPr>
        <w:t xml:space="preserve"> </w:t>
      </w:r>
      <w:r>
        <w:rPr>
          <w:rFonts w:hint="cs"/>
          <w:noProof/>
          <w:sz w:val="22"/>
          <w:szCs w:val="22"/>
          <w:rtl/>
        </w:rPr>
        <w:t>פסוטה</w:t>
      </w:r>
    </w:p>
    <w:p w:rsidR="00C32707" w:rsidRPr="00693B5F" w:rsidRDefault="00C32707" w:rsidP="00C32707">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C32707" w:rsidRPr="00693B5F" w:rsidRDefault="00C32707" w:rsidP="00C32707">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C958D3" w:rsidRDefault="00C32707" w:rsidP="00C327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לפסוטה (הריסת מבנים מסוכנים), התשכ"ו-1966</w:t>
      </w:r>
      <w:r>
        <w:rPr>
          <w:rStyle w:val="default"/>
          <w:rFonts w:cs="FrankRuehl" w:hint="cs"/>
          <w:rtl/>
        </w:rPr>
        <w:tab/>
        <w:t>2(א) ו-(ב)</w:t>
      </w:r>
      <w:r>
        <w:rPr>
          <w:rStyle w:val="default"/>
          <w:rFonts w:cs="FrankRuehl" w:hint="cs"/>
          <w:rtl/>
        </w:rPr>
        <w:tab/>
        <w:t>א</w:t>
      </w:r>
    </w:p>
    <w:p w:rsidR="00C32707" w:rsidRDefault="00C32707" w:rsidP="00C327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לפסוטה (שווקים), התשכ"ח-1968</w:t>
      </w:r>
      <w:r>
        <w:rPr>
          <w:rStyle w:val="default"/>
          <w:rFonts w:cs="FrankRuehl" w:hint="cs"/>
          <w:rtl/>
        </w:rPr>
        <w:tab/>
        <w:t>2, 3, 6</w:t>
      </w:r>
      <w:r>
        <w:rPr>
          <w:rStyle w:val="default"/>
          <w:rFonts w:cs="FrankRuehl" w:hint="cs"/>
          <w:rtl/>
        </w:rPr>
        <w:tab/>
        <w:t>א</w:t>
      </w:r>
    </w:p>
    <w:p w:rsidR="00C32707" w:rsidRDefault="00C32707" w:rsidP="000F503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5</w:t>
      </w:r>
      <w:r>
        <w:rPr>
          <w:rStyle w:val="default"/>
          <w:rFonts w:cs="FrankRuehl" w:hint="cs"/>
          <w:rtl/>
        </w:rPr>
        <w:tab/>
        <w:t>ג</w:t>
      </w:r>
    </w:p>
    <w:p w:rsidR="00C32707" w:rsidRDefault="00C32707" w:rsidP="00C327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לפסוטה (היטל ביוב), התשל"ח-1978</w:t>
      </w:r>
      <w:r>
        <w:rPr>
          <w:rStyle w:val="default"/>
          <w:rFonts w:cs="FrankRuehl" w:hint="cs"/>
          <w:rtl/>
        </w:rPr>
        <w:tab/>
        <w:t>5</w:t>
      </w:r>
      <w:r>
        <w:rPr>
          <w:rStyle w:val="default"/>
          <w:rFonts w:cs="FrankRuehl" w:hint="cs"/>
          <w:rtl/>
        </w:rPr>
        <w:tab/>
        <w:t>א</w:t>
      </w:r>
    </w:p>
    <w:p w:rsidR="00C32707" w:rsidRDefault="00C32707" w:rsidP="00C327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לפסוטה (הגנה על הצומח), </w:t>
      </w:r>
      <w:r>
        <w:rPr>
          <w:rStyle w:val="default"/>
          <w:rFonts w:cs="FrankRuehl" w:hint="cs"/>
          <w:rtl/>
        </w:rPr>
        <w:tab/>
        <w:t>2, 3, 4, 5, 6(א), 7</w:t>
      </w:r>
      <w:r>
        <w:rPr>
          <w:rStyle w:val="default"/>
          <w:rFonts w:cs="FrankRuehl" w:hint="cs"/>
          <w:rtl/>
        </w:rPr>
        <w:tab/>
        <w:t>ג</w:t>
      </w:r>
    </w:p>
    <w:p w:rsidR="00C32707" w:rsidRDefault="00C32707" w:rsidP="000F503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התשכ"ו-1966</w:t>
      </w:r>
      <w:r>
        <w:rPr>
          <w:rStyle w:val="default"/>
          <w:rFonts w:cs="FrankRuehl" w:hint="cs"/>
          <w:rtl/>
        </w:rPr>
        <w:tab/>
        <w:t>10(א)</w:t>
      </w:r>
      <w:r>
        <w:rPr>
          <w:rStyle w:val="default"/>
          <w:rFonts w:cs="FrankRuehl" w:hint="cs"/>
          <w:rtl/>
        </w:rPr>
        <w:tab/>
        <w:t>ב</w:t>
      </w:r>
    </w:p>
    <w:p w:rsidR="00C32707" w:rsidRDefault="00C32707" w:rsidP="00C327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לפסוטה (שימור רחובות), </w:t>
      </w:r>
      <w:r w:rsidR="000F503E">
        <w:rPr>
          <w:rStyle w:val="default"/>
          <w:rFonts w:cs="FrankRuehl"/>
          <w:rtl/>
        </w:rPr>
        <w:br/>
      </w:r>
      <w:r>
        <w:rPr>
          <w:rStyle w:val="default"/>
          <w:rFonts w:cs="FrankRuehl" w:hint="cs"/>
          <w:rtl/>
        </w:rPr>
        <w:t>התשכ"ו-1966</w:t>
      </w:r>
      <w:r>
        <w:rPr>
          <w:rStyle w:val="default"/>
          <w:rFonts w:cs="FrankRuehl" w:hint="cs"/>
          <w:rtl/>
        </w:rPr>
        <w:tab/>
        <w:t>2(א), (ב) ו-(ג), 4, 5, 8</w:t>
      </w:r>
      <w:r>
        <w:rPr>
          <w:rStyle w:val="default"/>
          <w:rFonts w:cs="FrankRuehl" w:hint="cs"/>
          <w:rtl/>
        </w:rPr>
        <w:tab/>
        <w:t>א</w:t>
      </w:r>
    </w:p>
    <w:p w:rsidR="00C32707" w:rsidRDefault="00C32707" w:rsidP="00C327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לפסוטה (תברואה וסילוק מפגעים), </w:t>
      </w:r>
      <w:r>
        <w:rPr>
          <w:rStyle w:val="default"/>
          <w:rFonts w:cs="FrankRuehl" w:hint="cs"/>
          <w:rtl/>
        </w:rPr>
        <w:tab/>
        <w:t>6(ג), 11</w:t>
      </w:r>
      <w:r>
        <w:rPr>
          <w:rStyle w:val="default"/>
          <w:rFonts w:cs="FrankRuehl" w:hint="cs"/>
          <w:rtl/>
        </w:rPr>
        <w:tab/>
        <w:t>א</w:t>
      </w:r>
    </w:p>
    <w:p w:rsidR="00C32707" w:rsidRDefault="00C32707" w:rsidP="000F503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התשכ"ט-1968</w:t>
      </w:r>
      <w:r>
        <w:rPr>
          <w:rStyle w:val="default"/>
          <w:rFonts w:cs="FrankRuehl" w:hint="cs"/>
          <w:rtl/>
        </w:rPr>
        <w:tab/>
        <w:t>15</w:t>
      </w:r>
      <w:r>
        <w:rPr>
          <w:rStyle w:val="default"/>
          <w:rFonts w:cs="FrankRuehl" w:hint="cs"/>
          <w:rtl/>
        </w:rPr>
        <w:tab/>
        <w:t>ג</w:t>
      </w:r>
    </w:p>
    <w:p w:rsidR="00C32707" w:rsidRDefault="00C32707" w:rsidP="00C327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לפסוטה (אספקת מים), </w:t>
      </w:r>
      <w:r>
        <w:rPr>
          <w:rStyle w:val="default"/>
          <w:rFonts w:cs="FrankRuehl" w:hint="cs"/>
          <w:rtl/>
        </w:rPr>
        <w:tab/>
        <w:t xml:space="preserve">2(א), 3(א), 5(ג), 14(ד) ו-(ה), </w:t>
      </w:r>
    </w:p>
    <w:p w:rsidR="00C32707" w:rsidRDefault="00C32707" w:rsidP="000F503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התשמ"ב-1982</w:t>
      </w:r>
      <w:r>
        <w:rPr>
          <w:rStyle w:val="default"/>
          <w:rFonts w:cs="FrankRuehl" w:hint="cs"/>
          <w:rtl/>
        </w:rPr>
        <w:tab/>
        <w:t>15, 16(א), 17</w:t>
      </w:r>
      <w:r>
        <w:rPr>
          <w:rStyle w:val="default"/>
          <w:rFonts w:cs="FrankRuehl" w:hint="cs"/>
          <w:rtl/>
        </w:rPr>
        <w:tab/>
        <w:t>א</w:t>
      </w:r>
    </w:p>
    <w:p w:rsidR="00C32707" w:rsidRDefault="00C32707" w:rsidP="000F503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14(א), (ב), (ג), (ו), (ז), (ח), (ט)</w:t>
      </w:r>
      <w:r w:rsidR="00117034">
        <w:rPr>
          <w:rStyle w:val="default"/>
          <w:rFonts w:cs="FrankRuehl" w:hint="cs"/>
          <w:rtl/>
        </w:rPr>
        <w:t>, (י) ו-(יא)</w:t>
      </w:r>
      <w:r w:rsidR="00117034">
        <w:rPr>
          <w:rStyle w:val="default"/>
          <w:rFonts w:cs="FrankRuehl" w:hint="cs"/>
          <w:rtl/>
        </w:rPr>
        <w:tab/>
        <w:t>ג</w:t>
      </w:r>
    </w:p>
    <w:p w:rsidR="00117034" w:rsidRDefault="00117034" w:rsidP="00C327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r>
      <w:r w:rsidR="00041521">
        <w:rPr>
          <w:rStyle w:val="default"/>
          <w:rFonts w:cs="FrankRuehl" w:hint="cs"/>
          <w:rtl/>
        </w:rPr>
        <w:t>חוק עזר לפסוטה (פתיחת בתי עסק וסגירתם), התש"ן-1990</w:t>
      </w:r>
      <w:r w:rsidR="00041521">
        <w:rPr>
          <w:rStyle w:val="default"/>
          <w:rFonts w:cs="FrankRuehl" w:hint="cs"/>
          <w:rtl/>
        </w:rPr>
        <w:tab/>
        <w:t>2, 3, 4(א), 5</w:t>
      </w:r>
      <w:r w:rsidR="00041521">
        <w:rPr>
          <w:rStyle w:val="default"/>
          <w:rFonts w:cs="FrankRuehl" w:hint="cs"/>
          <w:rtl/>
        </w:rPr>
        <w:tab/>
        <w:t>ג</w:t>
      </w:r>
    </w:p>
    <w:p w:rsidR="00041521" w:rsidRDefault="00041521" w:rsidP="00C327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לפסוטה (העמדת רכב וחנייתו), </w:t>
      </w:r>
      <w:r>
        <w:rPr>
          <w:rStyle w:val="default"/>
          <w:rFonts w:cs="FrankRuehl" w:hint="cs"/>
          <w:rtl/>
        </w:rPr>
        <w:tab/>
        <w:t>3(ב), 7, 8(א), (ו) ו-(ז)</w:t>
      </w:r>
      <w:r>
        <w:rPr>
          <w:rStyle w:val="default"/>
          <w:rFonts w:cs="FrankRuehl" w:hint="cs"/>
          <w:rtl/>
        </w:rPr>
        <w:tab/>
        <w:t>ו</w:t>
      </w:r>
    </w:p>
    <w:p w:rsidR="00041521" w:rsidRDefault="00041521" w:rsidP="0024078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התשנ"ב-1992</w:t>
      </w:r>
      <w:r>
        <w:rPr>
          <w:rStyle w:val="default"/>
          <w:rFonts w:cs="FrankRuehl" w:hint="cs"/>
          <w:rtl/>
        </w:rPr>
        <w:tab/>
        <w:t>4(א)</w:t>
      </w:r>
      <w:r>
        <w:rPr>
          <w:rStyle w:val="default"/>
          <w:rFonts w:cs="FrankRuehl" w:hint="cs"/>
          <w:rtl/>
        </w:rPr>
        <w:tab/>
        <w:t>א</w:t>
      </w:r>
    </w:p>
    <w:p w:rsidR="00041521" w:rsidRDefault="00041521" w:rsidP="00C327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 xml:space="preserve">חוק עזר לדוגמה למועצות מקומיות (סימון רחובות ולוחיות-מספר בבנינים), </w:t>
      </w:r>
      <w:r w:rsidR="00240786">
        <w:rPr>
          <w:rStyle w:val="default"/>
          <w:rFonts w:cs="FrankRuehl"/>
          <w:rtl/>
        </w:rPr>
        <w:br/>
      </w:r>
      <w:r>
        <w:rPr>
          <w:rStyle w:val="default"/>
          <w:rFonts w:cs="FrankRuehl" w:hint="cs"/>
          <w:rtl/>
        </w:rPr>
        <w:t>התשל"ב-1972, שאימצה המועצה המקומית פסוטה</w:t>
      </w:r>
      <w:r>
        <w:rPr>
          <w:rStyle w:val="default"/>
          <w:rFonts w:cs="FrankRuehl" w:hint="cs"/>
          <w:rtl/>
        </w:rPr>
        <w:tab/>
        <w:t>3(ג) ו-(ד)</w:t>
      </w:r>
      <w:r>
        <w:rPr>
          <w:rStyle w:val="default"/>
          <w:rFonts w:cs="FrankRuehl" w:hint="cs"/>
          <w:rtl/>
        </w:rPr>
        <w:tab/>
        <w:t>ג</w:t>
      </w:r>
    </w:p>
    <w:p w:rsidR="00E44650" w:rsidRDefault="00E44650">
      <w:pPr>
        <w:pStyle w:val="P00"/>
        <w:spacing w:before="72"/>
        <w:ind w:left="0" w:right="1134"/>
        <w:rPr>
          <w:rStyle w:val="default"/>
          <w:rFonts w:cs="FrankRuehl" w:hint="cs"/>
          <w:rtl/>
        </w:rPr>
      </w:pPr>
    </w:p>
    <w:p w:rsidR="00737F89" w:rsidRPr="00693B5F" w:rsidRDefault="00737F89" w:rsidP="00737F89">
      <w:pPr>
        <w:pStyle w:val="medium2-header"/>
        <w:keepLines w:val="0"/>
        <w:spacing w:before="72"/>
        <w:ind w:left="0" w:right="1134"/>
        <w:rPr>
          <w:rFonts w:hint="cs"/>
          <w:noProof/>
          <w:sz w:val="22"/>
          <w:szCs w:val="22"/>
          <w:rtl/>
        </w:rPr>
      </w:pPr>
      <w:bookmarkStart w:id="59" w:name="med53"/>
      <w:bookmarkEnd w:id="59"/>
      <w:r>
        <w:rPr>
          <w:rFonts w:hint="cs"/>
          <w:noProof/>
          <w:sz w:val="22"/>
          <w:szCs w:val="22"/>
          <w:rtl/>
          <w:lang w:eastAsia="en-US"/>
        </w:rPr>
        <w:pict>
          <v:shape id="_x0000_s2117" type="#_x0000_t202" style="position:absolute;left:0;text-align:left;margin-left:470.25pt;margin-top:7.1pt;width:1in;height:20.1pt;z-index:251653120" filled="f" stroked="f">
            <v:textbox style="mso-next-textbox:#_x0000_s2117" inset="1mm,0,1mm,0">
              <w:txbxContent>
                <w:p w:rsidR="00927691" w:rsidRDefault="00927691" w:rsidP="00737F89">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תשנ"ה-1995</w:t>
                  </w:r>
                </w:p>
              </w:txbxContent>
            </v:textbox>
          </v:shape>
        </w:pict>
      </w:r>
      <w:r w:rsidRPr="00693B5F">
        <w:rPr>
          <w:rFonts w:hint="cs"/>
          <w:noProof/>
          <w:sz w:val="22"/>
          <w:szCs w:val="22"/>
          <w:rtl/>
        </w:rPr>
        <w:t xml:space="preserve">חלק </w:t>
      </w:r>
      <w:r>
        <w:rPr>
          <w:rFonts w:hint="cs"/>
          <w:noProof/>
          <w:sz w:val="22"/>
          <w:szCs w:val="22"/>
          <w:rtl/>
        </w:rPr>
        <w:t xml:space="preserve">נ"ג </w:t>
      </w:r>
      <w:r>
        <w:rPr>
          <w:noProof/>
          <w:sz w:val="22"/>
          <w:szCs w:val="22"/>
          <w:rtl/>
        </w:rPr>
        <w:t>–</w:t>
      </w:r>
      <w:r w:rsidRPr="00693B5F">
        <w:rPr>
          <w:rFonts w:hint="cs"/>
          <w:noProof/>
          <w:sz w:val="22"/>
          <w:szCs w:val="22"/>
          <w:rtl/>
        </w:rPr>
        <w:t xml:space="preserve"> </w:t>
      </w:r>
      <w:r>
        <w:rPr>
          <w:rFonts w:hint="cs"/>
          <w:noProof/>
          <w:sz w:val="22"/>
          <w:szCs w:val="22"/>
          <w:rtl/>
        </w:rPr>
        <w:t>כסרא-סומיע</w:t>
      </w:r>
    </w:p>
    <w:p w:rsidR="00737F89" w:rsidRPr="00693B5F" w:rsidRDefault="00737F89" w:rsidP="00737F89">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737F89" w:rsidRPr="00693B5F" w:rsidRDefault="00737F89" w:rsidP="00737F89">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041521" w:rsidRDefault="00737F89" w:rsidP="00737F8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לכסרא-סומיע (הריסת מבנים מסוכנים), התשנ"ב-1992</w:t>
      </w:r>
      <w:r>
        <w:rPr>
          <w:rStyle w:val="default"/>
          <w:rFonts w:cs="FrankRuehl" w:hint="cs"/>
          <w:rtl/>
        </w:rPr>
        <w:tab/>
        <w:t>2(א) ו-(ב)</w:t>
      </w:r>
      <w:r>
        <w:rPr>
          <w:rStyle w:val="default"/>
          <w:rFonts w:cs="FrankRuehl" w:hint="cs"/>
          <w:rtl/>
        </w:rPr>
        <w:tab/>
        <w:t>א</w:t>
      </w:r>
    </w:p>
    <w:p w:rsidR="00737F89" w:rsidRDefault="00737F89" w:rsidP="00737F8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לכסרא-סומיע (היטל ביוב), </w:t>
      </w:r>
      <w:r w:rsidR="00240786">
        <w:rPr>
          <w:rStyle w:val="default"/>
          <w:rFonts w:cs="FrankRuehl"/>
          <w:rtl/>
        </w:rPr>
        <w:br/>
      </w:r>
      <w:r>
        <w:rPr>
          <w:rStyle w:val="default"/>
          <w:rFonts w:cs="FrankRuehl" w:hint="cs"/>
          <w:rtl/>
        </w:rPr>
        <w:t>התשנ"ב-1992</w:t>
      </w:r>
      <w:r>
        <w:rPr>
          <w:rStyle w:val="default"/>
          <w:rFonts w:cs="FrankRuehl" w:hint="cs"/>
          <w:rtl/>
        </w:rPr>
        <w:tab/>
        <w:t>6</w:t>
      </w:r>
      <w:r>
        <w:rPr>
          <w:rStyle w:val="default"/>
          <w:rFonts w:cs="FrankRuehl" w:hint="cs"/>
          <w:rtl/>
        </w:rPr>
        <w:tab/>
        <w:t>א</w:t>
      </w:r>
    </w:p>
    <w:p w:rsidR="00737F89" w:rsidRDefault="00737F89" w:rsidP="00737F8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לכסרא-סומיע (הוצאת אשפה), התשנ"ב-1991</w:t>
      </w:r>
      <w:r>
        <w:rPr>
          <w:rStyle w:val="default"/>
          <w:rFonts w:cs="FrankRuehl" w:hint="cs"/>
          <w:rtl/>
        </w:rPr>
        <w:tab/>
        <w:t>2, 3, 4, 6(ב)</w:t>
      </w:r>
      <w:r>
        <w:rPr>
          <w:rStyle w:val="default"/>
          <w:rFonts w:cs="FrankRuehl" w:hint="cs"/>
          <w:rtl/>
        </w:rPr>
        <w:tab/>
        <w:t>א</w:t>
      </w:r>
    </w:p>
    <w:p w:rsidR="00737F89" w:rsidRDefault="00737F89" w:rsidP="00737F8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לכסרא-סומיע (החזקת בעלי חיים), התשנ"ב-1992</w:t>
      </w:r>
      <w:r>
        <w:rPr>
          <w:rStyle w:val="default"/>
          <w:rFonts w:cs="FrankRuehl" w:hint="cs"/>
          <w:rtl/>
        </w:rPr>
        <w:tab/>
        <w:t>2(א), 4</w:t>
      </w:r>
      <w:r>
        <w:rPr>
          <w:rStyle w:val="default"/>
          <w:rFonts w:cs="FrankRuehl" w:hint="cs"/>
          <w:rtl/>
        </w:rPr>
        <w:tab/>
        <w:t>א</w:t>
      </w:r>
    </w:p>
    <w:p w:rsidR="00737F89" w:rsidRDefault="00737F89" w:rsidP="00737F8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לכסרא-סומיע (העמדת רכב וחנייתו), </w:t>
      </w:r>
      <w:r>
        <w:rPr>
          <w:rStyle w:val="default"/>
          <w:rFonts w:cs="FrankRuehl" w:hint="cs"/>
          <w:rtl/>
        </w:rPr>
        <w:tab/>
        <w:t>3(ב), 6, 7(א), (ו) ו-(ז)</w:t>
      </w:r>
      <w:r>
        <w:rPr>
          <w:rStyle w:val="default"/>
          <w:rFonts w:cs="FrankRuehl" w:hint="cs"/>
          <w:rtl/>
        </w:rPr>
        <w:tab/>
        <w:t>ו</w:t>
      </w:r>
    </w:p>
    <w:p w:rsidR="00737F89" w:rsidRDefault="00737F89" w:rsidP="0024078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התשנ"ב-1992</w:t>
      </w:r>
      <w:r>
        <w:rPr>
          <w:rStyle w:val="default"/>
          <w:rFonts w:cs="FrankRuehl" w:hint="cs"/>
          <w:rtl/>
        </w:rPr>
        <w:tab/>
        <w:t>4(א)</w:t>
      </w:r>
      <w:r>
        <w:rPr>
          <w:rStyle w:val="default"/>
          <w:rFonts w:cs="FrankRuehl" w:hint="cs"/>
          <w:rtl/>
        </w:rPr>
        <w:tab/>
        <w:t>א</w:t>
      </w:r>
    </w:p>
    <w:p w:rsidR="00737F89" w:rsidRDefault="00737F89" w:rsidP="00737F8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לכסרא-סומיע (סימון רחובות ולוחיות מספר בבנינים), התשנ"ב-1992</w:t>
      </w:r>
      <w:r>
        <w:rPr>
          <w:rStyle w:val="default"/>
          <w:rFonts w:cs="FrankRuehl" w:hint="cs"/>
          <w:rtl/>
        </w:rPr>
        <w:tab/>
        <w:t>3(ג) ו-(ד)</w:t>
      </w:r>
      <w:r>
        <w:rPr>
          <w:rStyle w:val="default"/>
          <w:rFonts w:cs="FrankRuehl" w:hint="cs"/>
          <w:rtl/>
        </w:rPr>
        <w:tab/>
        <w:t>ג</w:t>
      </w:r>
    </w:p>
    <w:p w:rsidR="00737F89" w:rsidRDefault="00737F89" w:rsidP="00737F8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לכסרא-סומיע (שווקים), </w:t>
      </w:r>
      <w:r>
        <w:rPr>
          <w:rStyle w:val="default"/>
          <w:rFonts w:cs="FrankRuehl" w:hint="cs"/>
          <w:rtl/>
        </w:rPr>
        <w:tab/>
        <w:t>2, 3, 6</w:t>
      </w:r>
      <w:r>
        <w:rPr>
          <w:rStyle w:val="default"/>
          <w:rFonts w:cs="FrankRuehl" w:hint="cs"/>
          <w:rtl/>
        </w:rPr>
        <w:tab/>
        <w:t>א</w:t>
      </w:r>
    </w:p>
    <w:p w:rsidR="00737F89" w:rsidRDefault="00737F89" w:rsidP="0024078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התשנ"ב-1992</w:t>
      </w:r>
      <w:r>
        <w:rPr>
          <w:rStyle w:val="default"/>
          <w:rFonts w:cs="FrankRuehl" w:hint="cs"/>
          <w:rtl/>
        </w:rPr>
        <w:tab/>
        <w:t>5</w:t>
      </w:r>
      <w:r>
        <w:rPr>
          <w:rStyle w:val="default"/>
          <w:rFonts w:cs="FrankRuehl" w:hint="cs"/>
          <w:rtl/>
        </w:rPr>
        <w:tab/>
        <w:t>ג</w:t>
      </w:r>
    </w:p>
    <w:p w:rsidR="00737F89" w:rsidRDefault="00737F89" w:rsidP="00737F8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לכסרא-סומיע (רוכלות), </w:t>
      </w:r>
      <w:r>
        <w:rPr>
          <w:rStyle w:val="default"/>
          <w:rFonts w:cs="FrankRuehl" w:hint="cs"/>
          <w:rtl/>
        </w:rPr>
        <w:tab/>
        <w:t>2</w:t>
      </w:r>
      <w:r>
        <w:rPr>
          <w:rStyle w:val="default"/>
          <w:rFonts w:cs="FrankRuehl" w:hint="cs"/>
          <w:rtl/>
        </w:rPr>
        <w:tab/>
        <w:t>ב</w:t>
      </w:r>
    </w:p>
    <w:p w:rsidR="00737F89" w:rsidRDefault="00737F89" w:rsidP="0024078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התשנ"ב-1992</w:t>
      </w:r>
      <w:r>
        <w:rPr>
          <w:rStyle w:val="default"/>
          <w:rFonts w:cs="FrankRuehl" w:hint="cs"/>
          <w:rtl/>
        </w:rPr>
        <w:tab/>
        <w:t>3, 4, 5, 7, 8, 9</w:t>
      </w:r>
      <w:r>
        <w:rPr>
          <w:rStyle w:val="default"/>
          <w:rFonts w:cs="FrankRuehl" w:hint="cs"/>
          <w:rtl/>
        </w:rPr>
        <w:tab/>
        <w:t>ג</w:t>
      </w:r>
    </w:p>
    <w:p w:rsidR="00737F89" w:rsidRDefault="00737F89" w:rsidP="00737F8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11</w:t>
      </w:r>
      <w:r>
        <w:rPr>
          <w:rStyle w:val="default"/>
          <w:rFonts w:cs="FrankRuehl" w:hint="cs"/>
          <w:rtl/>
        </w:rPr>
        <w:tab/>
        <w:t>א</w:t>
      </w:r>
    </w:p>
    <w:p w:rsidR="00737F89" w:rsidRDefault="00737F89" w:rsidP="00737F8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לכסרא-סומיע (הגנה על הצומח), התשנ"ב-1992</w:t>
      </w:r>
      <w:r>
        <w:rPr>
          <w:rStyle w:val="default"/>
          <w:rFonts w:cs="FrankRuehl" w:hint="cs"/>
          <w:rtl/>
        </w:rPr>
        <w:tab/>
        <w:t>2, 3, 4, 5, 6(א), 7, 10(א)</w:t>
      </w:r>
      <w:r>
        <w:rPr>
          <w:rStyle w:val="default"/>
          <w:rFonts w:cs="FrankRuehl" w:hint="cs"/>
          <w:rtl/>
        </w:rPr>
        <w:tab/>
        <w:t>ג</w:t>
      </w:r>
    </w:p>
    <w:p w:rsidR="00737F89" w:rsidRDefault="00737F89" w:rsidP="00737F8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 xml:space="preserve">חוק עזר לכסרא-סומיע (תברואה וסילוק </w:t>
      </w:r>
      <w:r>
        <w:rPr>
          <w:rStyle w:val="default"/>
          <w:rFonts w:cs="FrankRuehl" w:hint="cs"/>
          <w:rtl/>
        </w:rPr>
        <w:tab/>
        <w:t>4(ג), 8, 10</w:t>
      </w:r>
      <w:r>
        <w:rPr>
          <w:rStyle w:val="default"/>
          <w:rFonts w:cs="FrankRuehl" w:hint="cs"/>
          <w:rtl/>
        </w:rPr>
        <w:tab/>
        <w:t>א</w:t>
      </w:r>
    </w:p>
    <w:p w:rsidR="00737F89" w:rsidRDefault="00737F89" w:rsidP="0024078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מפגעים), התשנ"ב-1992</w:t>
      </w:r>
      <w:r>
        <w:rPr>
          <w:rStyle w:val="default"/>
          <w:rFonts w:cs="FrankRuehl" w:hint="cs"/>
          <w:rtl/>
        </w:rPr>
        <w:tab/>
        <w:t>13</w:t>
      </w:r>
      <w:r>
        <w:rPr>
          <w:rStyle w:val="default"/>
          <w:rFonts w:cs="FrankRuehl" w:hint="cs"/>
          <w:rtl/>
        </w:rPr>
        <w:tab/>
        <w:t>ג</w:t>
      </w:r>
    </w:p>
    <w:p w:rsidR="00737F89" w:rsidRDefault="00737F89" w:rsidP="00737F8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 xml:space="preserve">חוק עזר לכסרא-סומיע (אספקת מים), </w:t>
      </w:r>
      <w:r>
        <w:rPr>
          <w:rStyle w:val="default"/>
          <w:rFonts w:cs="FrankRuehl" w:hint="cs"/>
          <w:rtl/>
        </w:rPr>
        <w:tab/>
        <w:t xml:space="preserve">3(א), 5(ג), 14(ד) ו-(ה), 15, </w:t>
      </w:r>
    </w:p>
    <w:p w:rsidR="00737F89" w:rsidRDefault="00737F89" w:rsidP="0024078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התשנ"ג-1993</w:t>
      </w:r>
      <w:r>
        <w:rPr>
          <w:rStyle w:val="default"/>
          <w:rFonts w:cs="FrankRuehl" w:hint="cs"/>
          <w:rtl/>
        </w:rPr>
        <w:tab/>
        <w:t>17, 18(ב)</w:t>
      </w:r>
      <w:r>
        <w:rPr>
          <w:rStyle w:val="default"/>
          <w:rFonts w:cs="FrankRuehl" w:hint="cs"/>
          <w:rtl/>
        </w:rPr>
        <w:tab/>
        <w:t>א</w:t>
      </w:r>
    </w:p>
    <w:p w:rsidR="00737F89" w:rsidRDefault="00737F89" w:rsidP="0024078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14(א), (ב), (ג), (ו), (ז), (ח), (ט), (י), (יא), (יב) ו-(יד)</w:t>
      </w:r>
      <w:r>
        <w:rPr>
          <w:rStyle w:val="default"/>
          <w:rFonts w:cs="FrankRuehl" w:hint="cs"/>
          <w:rtl/>
        </w:rPr>
        <w:tab/>
        <w:t>ג</w:t>
      </w:r>
    </w:p>
    <w:p w:rsidR="00976DD0" w:rsidRDefault="00976DD0" w:rsidP="00737F8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לכסרא-סומיע (סלילת רחובות), התשנ"ג-1993</w:t>
      </w:r>
      <w:r>
        <w:rPr>
          <w:rStyle w:val="default"/>
          <w:rFonts w:cs="FrankRuehl" w:hint="cs"/>
          <w:rtl/>
        </w:rPr>
        <w:tab/>
        <w:t>8(א)</w:t>
      </w:r>
      <w:r>
        <w:rPr>
          <w:rStyle w:val="default"/>
          <w:rFonts w:cs="FrankRuehl" w:hint="cs"/>
          <w:rtl/>
        </w:rPr>
        <w:tab/>
        <w:t>א</w:t>
      </w:r>
    </w:p>
    <w:p w:rsidR="00E44650" w:rsidRDefault="00E44650">
      <w:pPr>
        <w:pStyle w:val="P00"/>
        <w:spacing w:before="72"/>
        <w:ind w:left="0" w:right="1134"/>
        <w:rPr>
          <w:rStyle w:val="default"/>
          <w:rFonts w:cs="FrankRuehl" w:hint="cs"/>
          <w:rtl/>
        </w:rPr>
      </w:pPr>
    </w:p>
    <w:p w:rsidR="00EF6E1A" w:rsidRPr="00693B5F" w:rsidRDefault="00EF6E1A" w:rsidP="00EF6E1A">
      <w:pPr>
        <w:pStyle w:val="medium2-header"/>
        <w:keepLines w:val="0"/>
        <w:spacing w:before="72"/>
        <w:ind w:left="0" w:right="1134"/>
        <w:rPr>
          <w:rFonts w:hint="cs"/>
          <w:noProof/>
          <w:sz w:val="22"/>
          <w:szCs w:val="22"/>
          <w:rtl/>
        </w:rPr>
      </w:pPr>
      <w:bookmarkStart w:id="60" w:name="med54"/>
      <w:bookmarkEnd w:id="60"/>
      <w:r>
        <w:rPr>
          <w:rFonts w:hint="cs"/>
          <w:noProof/>
          <w:sz w:val="22"/>
          <w:szCs w:val="22"/>
          <w:rtl/>
          <w:lang w:eastAsia="en-US"/>
        </w:rPr>
        <w:pict>
          <v:shape id="_x0000_s2118" type="#_x0000_t202" style="position:absolute;left:0;text-align:left;margin-left:470.25pt;margin-top:7.1pt;width:1in;height:20.1pt;z-index:251654144" filled="f" stroked="f">
            <v:textbox style="mso-next-textbox:#_x0000_s2118" inset="1mm,0,1mm,0">
              <w:txbxContent>
                <w:p w:rsidR="00927691" w:rsidRDefault="00927691" w:rsidP="00EF6E1A">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תשנ"ה-1995</w:t>
                  </w:r>
                </w:p>
              </w:txbxContent>
            </v:textbox>
          </v:shape>
        </w:pict>
      </w:r>
      <w:r w:rsidRPr="00693B5F">
        <w:rPr>
          <w:rFonts w:hint="cs"/>
          <w:noProof/>
          <w:sz w:val="22"/>
          <w:szCs w:val="22"/>
          <w:rtl/>
        </w:rPr>
        <w:t xml:space="preserve">חלק </w:t>
      </w:r>
      <w:r>
        <w:rPr>
          <w:rFonts w:hint="cs"/>
          <w:noProof/>
          <w:sz w:val="22"/>
          <w:szCs w:val="22"/>
          <w:rtl/>
        </w:rPr>
        <w:t xml:space="preserve">נ"ד </w:t>
      </w:r>
      <w:r>
        <w:rPr>
          <w:noProof/>
          <w:sz w:val="22"/>
          <w:szCs w:val="22"/>
          <w:rtl/>
        </w:rPr>
        <w:t>–</w:t>
      </w:r>
      <w:r w:rsidRPr="00693B5F">
        <w:rPr>
          <w:rFonts w:hint="cs"/>
          <w:noProof/>
          <w:sz w:val="22"/>
          <w:szCs w:val="22"/>
          <w:rtl/>
        </w:rPr>
        <w:t xml:space="preserve"> </w:t>
      </w:r>
      <w:r>
        <w:rPr>
          <w:rFonts w:hint="cs"/>
          <w:noProof/>
          <w:sz w:val="22"/>
          <w:szCs w:val="22"/>
          <w:rtl/>
        </w:rPr>
        <w:t>סח'נין</w:t>
      </w:r>
    </w:p>
    <w:p w:rsidR="00EF6E1A" w:rsidRPr="00693B5F" w:rsidRDefault="00EF6E1A" w:rsidP="00EF6E1A">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EF6E1A" w:rsidRPr="00693B5F" w:rsidRDefault="00EF6E1A" w:rsidP="00EF6E1A">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976DD0" w:rsidRDefault="00EF6E1A"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לסח'נין (הריסת מבנים מסוכנים), התשכ"ו-1966</w:t>
      </w:r>
      <w:r>
        <w:rPr>
          <w:rStyle w:val="default"/>
          <w:rFonts w:cs="FrankRuehl" w:hint="cs"/>
          <w:rtl/>
        </w:rPr>
        <w:tab/>
        <w:t>2(א)</w:t>
      </w:r>
      <w:r>
        <w:rPr>
          <w:rStyle w:val="default"/>
          <w:rFonts w:cs="FrankRuehl" w:hint="cs"/>
          <w:rtl/>
        </w:rPr>
        <w:tab/>
        <w:t>א</w:t>
      </w:r>
    </w:p>
    <w:p w:rsidR="00EF6E1A" w:rsidRDefault="00EF6E1A"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לסח'נין (הגנה על הצומח), </w:t>
      </w:r>
      <w:r w:rsidR="00053AD7">
        <w:rPr>
          <w:rStyle w:val="default"/>
          <w:rFonts w:cs="FrankRuehl"/>
          <w:rtl/>
        </w:rPr>
        <w:br/>
      </w:r>
      <w:r>
        <w:rPr>
          <w:rStyle w:val="default"/>
          <w:rFonts w:cs="FrankRuehl" w:hint="cs"/>
          <w:rtl/>
        </w:rPr>
        <w:t>התשכ"ו-1966</w:t>
      </w:r>
      <w:r>
        <w:rPr>
          <w:rStyle w:val="default"/>
          <w:rFonts w:cs="FrankRuehl" w:hint="cs"/>
          <w:rtl/>
        </w:rPr>
        <w:tab/>
        <w:t>2, 3, 4, 5, 6(א), 7, 8, 9</w:t>
      </w:r>
      <w:r>
        <w:rPr>
          <w:rStyle w:val="default"/>
          <w:rFonts w:cs="FrankRuehl" w:hint="cs"/>
          <w:rtl/>
        </w:rPr>
        <w:tab/>
        <w:t>ג</w:t>
      </w:r>
    </w:p>
    <w:p w:rsidR="00EF6E1A" w:rsidRDefault="00EF6E1A"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לסח'נין (שימור רחובות), </w:t>
      </w:r>
      <w:r>
        <w:rPr>
          <w:rStyle w:val="default"/>
          <w:rFonts w:cs="FrankRuehl" w:hint="cs"/>
          <w:rtl/>
        </w:rPr>
        <w:tab/>
        <w:t>2(א), (ב) ו-(ג), 4, 5, 8(א)</w:t>
      </w:r>
      <w:r>
        <w:rPr>
          <w:rStyle w:val="default"/>
          <w:rFonts w:cs="FrankRuehl" w:hint="cs"/>
          <w:rtl/>
        </w:rPr>
        <w:tab/>
        <w:t>א</w:t>
      </w:r>
    </w:p>
    <w:p w:rsidR="00EF6E1A" w:rsidRDefault="00EF6E1A" w:rsidP="00053A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התשכ"ו-1966</w:t>
      </w:r>
      <w:r>
        <w:rPr>
          <w:rStyle w:val="default"/>
          <w:rFonts w:cs="FrankRuehl" w:hint="cs"/>
          <w:rtl/>
        </w:rPr>
        <w:tab/>
        <w:t>6(א)</w:t>
      </w:r>
      <w:r>
        <w:rPr>
          <w:rStyle w:val="default"/>
          <w:rFonts w:cs="FrankRuehl" w:hint="cs"/>
          <w:rtl/>
        </w:rPr>
        <w:tab/>
        <w:t>ג</w:t>
      </w:r>
    </w:p>
    <w:p w:rsidR="00EF6E1A" w:rsidRDefault="00EF6E1A"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לסח'נין (סלילת רחובות), </w:t>
      </w:r>
      <w:r w:rsidR="00053AD7">
        <w:rPr>
          <w:rStyle w:val="default"/>
          <w:rFonts w:cs="FrankRuehl"/>
          <w:rtl/>
        </w:rPr>
        <w:br/>
      </w:r>
      <w:r>
        <w:rPr>
          <w:rStyle w:val="default"/>
          <w:rFonts w:cs="FrankRuehl" w:hint="cs"/>
          <w:rtl/>
        </w:rPr>
        <w:t>התשכ"ו-1966</w:t>
      </w:r>
      <w:r>
        <w:rPr>
          <w:rStyle w:val="default"/>
          <w:rFonts w:cs="FrankRuehl" w:hint="cs"/>
          <w:rtl/>
        </w:rPr>
        <w:tab/>
        <w:t>11(א)</w:t>
      </w:r>
      <w:r>
        <w:rPr>
          <w:rStyle w:val="default"/>
          <w:rFonts w:cs="FrankRuehl" w:hint="cs"/>
          <w:rtl/>
        </w:rPr>
        <w:tab/>
        <w:t>א</w:t>
      </w:r>
    </w:p>
    <w:p w:rsidR="00EF6E1A" w:rsidRDefault="00EF6E1A"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לסח'נין (שמות לרחובות ולוחיות מספר בבנינים), התשל"א-1970</w:t>
      </w:r>
      <w:r>
        <w:rPr>
          <w:rStyle w:val="default"/>
          <w:rFonts w:cs="FrankRuehl" w:hint="cs"/>
          <w:rtl/>
        </w:rPr>
        <w:tab/>
        <w:t>6(1), 7</w:t>
      </w:r>
      <w:r>
        <w:rPr>
          <w:rStyle w:val="default"/>
          <w:rFonts w:cs="FrankRuehl" w:hint="cs"/>
          <w:rtl/>
        </w:rPr>
        <w:tab/>
        <w:t>ג</w:t>
      </w:r>
    </w:p>
    <w:p w:rsidR="00EF6E1A" w:rsidRDefault="00EF6E1A"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לסח'נין (החזקת בלי חיים), </w:t>
      </w:r>
      <w:r w:rsidR="00053AD7">
        <w:rPr>
          <w:rStyle w:val="default"/>
          <w:rFonts w:cs="FrankRuehl"/>
          <w:rtl/>
        </w:rPr>
        <w:br/>
      </w:r>
      <w:r>
        <w:rPr>
          <w:rStyle w:val="default"/>
          <w:rFonts w:cs="FrankRuehl" w:hint="cs"/>
          <w:rtl/>
        </w:rPr>
        <w:t>התשל"ח-1978</w:t>
      </w:r>
      <w:r>
        <w:rPr>
          <w:rStyle w:val="default"/>
          <w:rFonts w:cs="FrankRuehl" w:hint="cs"/>
          <w:rtl/>
        </w:rPr>
        <w:tab/>
        <w:t>2</w:t>
      </w:r>
      <w:r>
        <w:rPr>
          <w:rStyle w:val="default"/>
          <w:rFonts w:cs="FrankRuehl" w:hint="cs"/>
          <w:rtl/>
        </w:rPr>
        <w:tab/>
        <w:t>א</w:t>
      </w:r>
    </w:p>
    <w:p w:rsidR="00EF6E1A" w:rsidRDefault="00EF6E1A"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לדוגמה למועצות מקומיות (תברואה וסילוק מפגעים), התשל"ב-1972, שאימצה המועצה המקומית סח'נין</w:t>
      </w:r>
      <w:r>
        <w:rPr>
          <w:rStyle w:val="default"/>
          <w:rFonts w:cs="FrankRuehl" w:hint="cs"/>
          <w:rtl/>
        </w:rPr>
        <w:tab/>
        <w:t>10, 11</w:t>
      </w:r>
      <w:r>
        <w:rPr>
          <w:rStyle w:val="default"/>
          <w:rFonts w:cs="FrankRuehl" w:hint="cs"/>
          <w:rtl/>
        </w:rPr>
        <w:tab/>
        <w:t>א</w:t>
      </w:r>
    </w:p>
    <w:p w:rsidR="00EF6E1A" w:rsidRDefault="00EF6E1A"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לסח'נין (ניקוי מגרשים וחצרות), התשמ"א-1981</w:t>
      </w:r>
      <w:r>
        <w:rPr>
          <w:rStyle w:val="default"/>
          <w:rFonts w:cs="FrankRuehl" w:hint="cs"/>
          <w:rtl/>
        </w:rPr>
        <w:tab/>
        <w:t>3</w:t>
      </w:r>
      <w:r>
        <w:rPr>
          <w:rStyle w:val="default"/>
          <w:rFonts w:cs="FrankRuehl" w:hint="cs"/>
          <w:rtl/>
        </w:rPr>
        <w:tab/>
        <w:t>א</w:t>
      </w:r>
    </w:p>
    <w:p w:rsidR="00EF6E1A" w:rsidRDefault="00EF6E1A"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לסח'נין (הדברת מזיקים), </w:t>
      </w:r>
      <w:r w:rsidR="00053AD7">
        <w:rPr>
          <w:rStyle w:val="default"/>
          <w:rFonts w:cs="FrankRuehl"/>
          <w:rtl/>
        </w:rPr>
        <w:br/>
      </w:r>
      <w:r>
        <w:rPr>
          <w:rStyle w:val="default"/>
          <w:rFonts w:cs="FrankRuehl" w:hint="cs"/>
          <w:rtl/>
        </w:rPr>
        <w:t>התשמ"א-1981</w:t>
      </w:r>
      <w:r>
        <w:rPr>
          <w:rStyle w:val="default"/>
          <w:rFonts w:cs="FrankRuehl" w:hint="cs"/>
          <w:rtl/>
        </w:rPr>
        <w:tab/>
        <w:t>2</w:t>
      </w:r>
      <w:r>
        <w:rPr>
          <w:rStyle w:val="default"/>
          <w:rFonts w:cs="FrankRuehl" w:hint="cs"/>
          <w:rtl/>
        </w:rPr>
        <w:tab/>
        <w:t>א</w:t>
      </w:r>
    </w:p>
    <w:p w:rsidR="00EF6E1A" w:rsidRDefault="00EF6E1A"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לסח'נין (שווקים), התשמ"א-1981</w:t>
      </w:r>
      <w:r>
        <w:rPr>
          <w:rStyle w:val="default"/>
          <w:rFonts w:cs="FrankRuehl" w:hint="cs"/>
          <w:rtl/>
        </w:rPr>
        <w:tab/>
        <w:t>2(א), 3, 6</w:t>
      </w:r>
      <w:r>
        <w:rPr>
          <w:rStyle w:val="default"/>
          <w:rFonts w:cs="FrankRuehl" w:hint="cs"/>
          <w:rtl/>
        </w:rPr>
        <w:tab/>
        <w:t>א</w:t>
      </w:r>
    </w:p>
    <w:p w:rsidR="00EF6E1A" w:rsidRDefault="00EF6E1A" w:rsidP="00053A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5</w:t>
      </w:r>
      <w:r>
        <w:rPr>
          <w:rStyle w:val="default"/>
          <w:rFonts w:cs="FrankRuehl" w:hint="cs"/>
          <w:rtl/>
        </w:rPr>
        <w:tab/>
        <w:t>ג</w:t>
      </w:r>
    </w:p>
    <w:p w:rsidR="00EF6E1A" w:rsidRDefault="00EF6E1A"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 xml:space="preserve">חוק עזר לסח'נין (הוצאת אשפה), </w:t>
      </w:r>
      <w:r w:rsidR="00053AD7">
        <w:rPr>
          <w:rStyle w:val="default"/>
          <w:rFonts w:cs="FrankRuehl"/>
          <w:rtl/>
        </w:rPr>
        <w:br/>
      </w:r>
      <w:r>
        <w:rPr>
          <w:rStyle w:val="default"/>
          <w:rFonts w:cs="FrankRuehl" w:hint="cs"/>
          <w:rtl/>
        </w:rPr>
        <w:t>התשמ"א-1981</w:t>
      </w:r>
      <w:r>
        <w:rPr>
          <w:rStyle w:val="default"/>
          <w:rFonts w:cs="FrankRuehl" w:hint="cs"/>
          <w:rtl/>
        </w:rPr>
        <w:tab/>
        <w:t>2, 3, 4(ב), (ג) ו-(ד), 5</w:t>
      </w:r>
      <w:r>
        <w:rPr>
          <w:rStyle w:val="default"/>
          <w:rFonts w:cs="FrankRuehl" w:hint="cs"/>
          <w:rtl/>
        </w:rPr>
        <w:tab/>
        <w:t>א</w:t>
      </w:r>
    </w:p>
    <w:p w:rsidR="00EF6E1A" w:rsidRDefault="00EF6E1A"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 xml:space="preserve">חוק עזר לסח'נין (אספקת מים), </w:t>
      </w:r>
      <w:r w:rsidR="00053AD7">
        <w:rPr>
          <w:rStyle w:val="default"/>
          <w:rFonts w:cs="FrankRuehl"/>
          <w:rtl/>
        </w:rPr>
        <w:br/>
      </w:r>
      <w:r>
        <w:rPr>
          <w:rStyle w:val="default"/>
          <w:rFonts w:cs="FrankRuehl" w:hint="cs"/>
          <w:rtl/>
        </w:rPr>
        <w:t>התשמ"ב-1982</w:t>
      </w:r>
      <w:r>
        <w:rPr>
          <w:rStyle w:val="default"/>
          <w:rFonts w:cs="FrankRuehl" w:hint="cs"/>
          <w:rtl/>
        </w:rPr>
        <w:tab/>
        <w:t>2(א), 5(ג), 16(א), 17</w:t>
      </w:r>
      <w:r>
        <w:rPr>
          <w:rStyle w:val="default"/>
          <w:rFonts w:cs="FrankRuehl" w:hint="cs"/>
          <w:rtl/>
        </w:rPr>
        <w:tab/>
        <w:t>א</w:t>
      </w:r>
    </w:p>
    <w:p w:rsidR="00EF6E1A" w:rsidRDefault="00EF6E1A"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חוק עזר לסח'נין (פתיחת בתי עסק וסגירתם), התשמ"ב-1982</w:t>
      </w:r>
      <w:r>
        <w:rPr>
          <w:rStyle w:val="default"/>
          <w:rFonts w:cs="FrankRuehl" w:hint="cs"/>
          <w:rtl/>
        </w:rPr>
        <w:tab/>
        <w:t>2, 3, 4</w:t>
      </w:r>
      <w:r>
        <w:rPr>
          <w:rStyle w:val="default"/>
          <w:rFonts w:cs="FrankRuehl" w:hint="cs"/>
          <w:rtl/>
        </w:rPr>
        <w:tab/>
        <w:t>ג</w:t>
      </w:r>
    </w:p>
    <w:p w:rsidR="00EF6E1A" w:rsidRDefault="00EF6E1A"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חוק עזר לסח'נין (רוכלים), התשמ"ד-1983</w:t>
      </w:r>
      <w:r>
        <w:rPr>
          <w:rStyle w:val="default"/>
          <w:rFonts w:cs="FrankRuehl" w:hint="cs"/>
          <w:rtl/>
        </w:rPr>
        <w:tab/>
        <w:t>2</w:t>
      </w:r>
      <w:r>
        <w:rPr>
          <w:rStyle w:val="default"/>
          <w:rFonts w:cs="FrankRuehl" w:hint="cs"/>
          <w:rtl/>
        </w:rPr>
        <w:tab/>
        <w:t>ב</w:t>
      </w:r>
    </w:p>
    <w:p w:rsidR="00EF6E1A" w:rsidRDefault="00EF6E1A" w:rsidP="00053A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3, 4, 5, 7, 8, 9, 16, 17</w:t>
      </w:r>
      <w:r>
        <w:rPr>
          <w:rStyle w:val="default"/>
          <w:rFonts w:cs="FrankRuehl" w:hint="cs"/>
          <w:rtl/>
        </w:rPr>
        <w:tab/>
        <w:t>ג</w:t>
      </w:r>
    </w:p>
    <w:p w:rsidR="00EF6E1A" w:rsidRDefault="00EF6E1A" w:rsidP="00053A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11</w:t>
      </w:r>
      <w:r>
        <w:rPr>
          <w:rStyle w:val="default"/>
          <w:rFonts w:cs="FrankRuehl" w:hint="cs"/>
          <w:rtl/>
        </w:rPr>
        <w:tab/>
        <w:t>א</w:t>
      </w:r>
    </w:p>
    <w:p w:rsidR="00EF6E1A" w:rsidRDefault="00EF6E1A"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חוק עזר לסח'נין (היטל ביוב), התשמ"ז-1986</w:t>
      </w:r>
      <w:r>
        <w:rPr>
          <w:rStyle w:val="default"/>
          <w:rFonts w:cs="FrankRuehl" w:hint="cs"/>
          <w:rtl/>
        </w:rPr>
        <w:tab/>
        <w:t>4(א), 5</w:t>
      </w:r>
      <w:r>
        <w:rPr>
          <w:rStyle w:val="default"/>
          <w:rFonts w:cs="FrankRuehl" w:hint="cs"/>
          <w:rtl/>
        </w:rPr>
        <w:tab/>
        <w:t>א</w:t>
      </w:r>
    </w:p>
    <w:p w:rsidR="00EF6E1A" w:rsidRDefault="00EF6E1A"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חוק עזר לסח'נין (פינוי חפצים מיושנים), התשנ"ג-1993</w:t>
      </w:r>
      <w:r>
        <w:rPr>
          <w:rStyle w:val="default"/>
          <w:rFonts w:cs="FrankRuehl" w:hint="cs"/>
          <w:rtl/>
        </w:rPr>
        <w:tab/>
        <w:t>2</w:t>
      </w:r>
      <w:r>
        <w:rPr>
          <w:rStyle w:val="default"/>
          <w:rFonts w:cs="FrankRuehl" w:hint="cs"/>
          <w:rtl/>
        </w:rPr>
        <w:tab/>
        <w:t>ג</w:t>
      </w:r>
    </w:p>
    <w:p w:rsidR="00E44650" w:rsidRDefault="00E44650">
      <w:pPr>
        <w:pStyle w:val="P00"/>
        <w:spacing w:before="72"/>
        <w:ind w:left="0" w:right="1134"/>
        <w:rPr>
          <w:rStyle w:val="default"/>
          <w:rFonts w:cs="FrankRuehl" w:hint="cs"/>
          <w:rtl/>
        </w:rPr>
      </w:pPr>
    </w:p>
    <w:p w:rsidR="00EF6E1A" w:rsidRPr="00693B5F" w:rsidRDefault="00EF6E1A" w:rsidP="00EF6E1A">
      <w:pPr>
        <w:pStyle w:val="medium2-header"/>
        <w:keepLines w:val="0"/>
        <w:spacing w:before="72"/>
        <w:ind w:left="0" w:right="1134"/>
        <w:rPr>
          <w:rFonts w:hint="cs"/>
          <w:noProof/>
          <w:sz w:val="22"/>
          <w:szCs w:val="22"/>
          <w:rtl/>
        </w:rPr>
      </w:pPr>
      <w:bookmarkStart w:id="61" w:name="med55"/>
      <w:bookmarkEnd w:id="61"/>
      <w:r>
        <w:rPr>
          <w:rFonts w:hint="cs"/>
          <w:noProof/>
          <w:sz w:val="22"/>
          <w:szCs w:val="22"/>
          <w:rtl/>
          <w:lang w:eastAsia="en-US"/>
        </w:rPr>
        <w:pict>
          <v:shape id="_x0000_s2119" type="#_x0000_t202" style="position:absolute;left:0;text-align:left;margin-left:470.25pt;margin-top:7.1pt;width:1in;height:29.3pt;z-index:251655168" filled="f" stroked="f">
            <v:textbox style="mso-next-textbox:#_x0000_s2119" inset="1mm,0,1mm,0">
              <w:txbxContent>
                <w:p w:rsidR="00927691" w:rsidRDefault="00927691" w:rsidP="00EF6E1A">
                  <w:pPr>
                    <w:spacing w:line="160" w:lineRule="exact"/>
                    <w:jc w:val="left"/>
                    <w:rPr>
                      <w:rFonts w:cs="Miriam" w:hint="cs"/>
                      <w:sz w:val="18"/>
                      <w:szCs w:val="18"/>
                      <w:rtl/>
                    </w:rPr>
                  </w:pPr>
                  <w:r>
                    <w:rPr>
                      <w:rFonts w:cs="Miriam" w:hint="cs"/>
                      <w:sz w:val="18"/>
                      <w:szCs w:val="18"/>
                      <w:rtl/>
                    </w:rPr>
                    <w:t>צו תשנ"ו-1996</w:t>
                  </w:r>
                </w:p>
                <w:p w:rsidR="00927691" w:rsidRDefault="00927691" w:rsidP="00EF6E1A">
                  <w:pPr>
                    <w:spacing w:line="160" w:lineRule="exact"/>
                    <w:jc w:val="left"/>
                    <w:rPr>
                      <w:rFonts w:cs="Miriam" w:hint="cs"/>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תש"ע-2010</w:t>
                  </w:r>
                </w:p>
              </w:txbxContent>
            </v:textbox>
          </v:shape>
        </w:pict>
      </w:r>
      <w:r w:rsidRPr="00693B5F">
        <w:rPr>
          <w:rFonts w:hint="cs"/>
          <w:noProof/>
          <w:sz w:val="22"/>
          <w:szCs w:val="22"/>
          <w:rtl/>
        </w:rPr>
        <w:t xml:space="preserve">חלק </w:t>
      </w:r>
      <w:r>
        <w:rPr>
          <w:rFonts w:hint="cs"/>
          <w:noProof/>
          <w:sz w:val="22"/>
          <w:szCs w:val="22"/>
          <w:rtl/>
        </w:rPr>
        <w:t xml:space="preserve">נ"ה </w:t>
      </w:r>
      <w:r>
        <w:rPr>
          <w:noProof/>
          <w:sz w:val="22"/>
          <w:szCs w:val="22"/>
          <w:rtl/>
        </w:rPr>
        <w:t>–</w:t>
      </w:r>
      <w:r w:rsidRPr="00693B5F">
        <w:rPr>
          <w:rFonts w:hint="cs"/>
          <w:noProof/>
          <w:sz w:val="22"/>
          <w:szCs w:val="22"/>
          <w:rtl/>
        </w:rPr>
        <w:t xml:space="preserve"> </w:t>
      </w:r>
      <w:r>
        <w:rPr>
          <w:rFonts w:hint="cs"/>
          <w:noProof/>
          <w:sz w:val="22"/>
          <w:szCs w:val="22"/>
          <w:rtl/>
        </w:rPr>
        <w:t>גני תקוה</w:t>
      </w:r>
    </w:p>
    <w:p w:rsidR="00EF6E1A" w:rsidRPr="00693B5F" w:rsidRDefault="00EF6E1A" w:rsidP="00EF6E1A">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EF6E1A" w:rsidRPr="00693B5F" w:rsidRDefault="00EF6E1A" w:rsidP="00EF6E1A">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EF6E1A" w:rsidRDefault="00EF6E1A"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r>
      <w:r w:rsidR="00344E70">
        <w:rPr>
          <w:rStyle w:val="default"/>
          <w:rFonts w:cs="FrankRuehl" w:hint="cs"/>
          <w:rtl/>
        </w:rPr>
        <w:t xml:space="preserve">חוק עזר לגני-תקוה (פתיחת בתי עסק </w:t>
      </w:r>
      <w:r w:rsidR="00344E70">
        <w:rPr>
          <w:rStyle w:val="default"/>
          <w:rFonts w:cs="FrankRuehl" w:hint="cs"/>
          <w:rtl/>
        </w:rPr>
        <w:tab/>
        <w:t>2, 4</w:t>
      </w:r>
      <w:r w:rsidR="00344E70">
        <w:rPr>
          <w:rStyle w:val="default"/>
          <w:rFonts w:cs="FrankRuehl" w:hint="cs"/>
          <w:rtl/>
        </w:rPr>
        <w:tab/>
        <w:t>א</w:t>
      </w:r>
    </w:p>
    <w:p w:rsidR="00344E70" w:rsidRDefault="00344E70" w:rsidP="00053A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וסגירתם), התש"ך-1960</w:t>
      </w:r>
      <w:r>
        <w:rPr>
          <w:rStyle w:val="default"/>
          <w:rFonts w:cs="FrankRuehl" w:hint="cs"/>
          <w:rtl/>
        </w:rPr>
        <w:tab/>
        <w:t>3, 5</w:t>
      </w:r>
      <w:r>
        <w:rPr>
          <w:rStyle w:val="default"/>
          <w:rFonts w:cs="FrankRuehl" w:hint="cs"/>
          <w:rtl/>
        </w:rPr>
        <w:tab/>
        <w:t>ב</w:t>
      </w:r>
    </w:p>
    <w:p w:rsidR="00344E70" w:rsidRDefault="00344E70"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(נמחק)</w:t>
      </w:r>
    </w:p>
    <w:p w:rsidR="00344E70" w:rsidRDefault="00344E70"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(נמחק)</w:t>
      </w:r>
    </w:p>
    <w:p w:rsidR="00344E70" w:rsidRDefault="00344E70"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לגני-תקוה (פיקוח על כלבים), התשכ"ו-1965</w:t>
      </w:r>
      <w:r>
        <w:rPr>
          <w:rStyle w:val="default"/>
          <w:rFonts w:cs="FrankRuehl" w:hint="cs"/>
          <w:rtl/>
        </w:rPr>
        <w:tab/>
        <w:t>2, 7</w:t>
      </w:r>
      <w:r>
        <w:rPr>
          <w:rStyle w:val="default"/>
          <w:rFonts w:cs="FrankRuehl" w:hint="cs"/>
          <w:rtl/>
        </w:rPr>
        <w:tab/>
        <w:t>א</w:t>
      </w:r>
    </w:p>
    <w:p w:rsidR="00344E70" w:rsidRDefault="00344E70"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(נמחק)</w:t>
      </w:r>
    </w:p>
    <w:p w:rsidR="00344E70" w:rsidRDefault="00344E70"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(נמחק)</w:t>
      </w:r>
    </w:p>
    <w:p w:rsidR="00344E70" w:rsidRDefault="00344E70"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לדוגמה למועצות מקומיות (הריסת מבנים מסוכנים), התשל"ב-1972, שאימצה המועצה המקומית גני-תקוה</w:t>
      </w:r>
      <w:r>
        <w:rPr>
          <w:rStyle w:val="default"/>
          <w:rFonts w:cs="FrankRuehl" w:hint="cs"/>
          <w:rtl/>
        </w:rPr>
        <w:tab/>
        <w:t>2(א) ו-(ב)</w:t>
      </w:r>
      <w:r>
        <w:rPr>
          <w:rStyle w:val="default"/>
          <w:rFonts w:cs="FrankRuehl" w:hint="cs"/>
          <w:rtl/>
        </w:rPr>
        <w:tab/>
        <w:t>א</w:t>
      </w:r>
    </w:p>
    <w:p w:rsidR="00344E70" w:rsidRDefault="00344E70"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(נמחק)</w:t>
      </w:r>
    </w:p>
    <w:p w:rsidR="00344E70" w:rsidRDefault="00344E70"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(נמחק)</w:t>
      </w:r>
    </w:p>
    <w:p w:rsidR="00344E70" w:rsidRDefault="00344E70"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לגני-תקוה (מודעות ושלטים), התשנ"ה-1995</w:t>
      </w:r>
      <w:r>
        <w:rPr>
          <w:rStyle w:val="default"/>
          <w:rFonts w:cs="FrankRuehl" w:hint="cs"/>
          <w:rtl/>
        </w:rPr>
        <w:tab/>
        <w:t>2(א) ו-(ו), 7</w:t>
      </w:r>
      <w:r>
        <w:rPr>
          <w:rStyle w:val="default"/>
          <w:rFonts w:cs="FrankRuehl" w:hint="cs"/>
          <w:rtl/>
        </w:rPr>
        <w:tab/>
        <w:t>א</w:t>
      </w:r>
    </w:p>
    <w:p w:rsidR="00344E70" w:rsidRDefault="00344E70"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(נמחק)</w:t>
      </w:r>
    </w:p>
    <w:p w:rsidR="00344E70" w:rsidRDefault="00344E70"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לדוגמה למועצות מקומיות (החזקת מקלטים), התשל"ו-1975, שאימצה המועצה המקומית גני-תקוה</w:t>
      </w:r>
      <w:r>
        <w:rPr>
          <w:rStyle w:val="default"/>
          <w:rFonts w:cs="FrankRuehl" w:hint="cs"/>
          <w:rtl/>
        </w:rPr>
        <w:tab/>
        <w:t>2</w:t>
      </w:r>
      <w:r>
        <w:rPr>
          <w:rStyle w:val="default"/>
          <w:rFonts w:cs="FrankRuehl" w:hint="cs"/>
          <w:rtl/>
        </w:rPr>
        <w:tab/>
        <w:t>א</w:t>
      </w:r>
    </w:p>
    <w:p w:rsidR="00344E70" w:rsidRDefault="00344E70"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(נמחק)</w:t>
      </w:r>
    </w:p>
    <w:p w:rsidR="00344E70" w:rsidRDefault="00344E70"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(נמחק)</w:t>
      </w:r>
    </w:p>
    <w:p w:rsidR="00344E70" w:rsidRDefault="00344E70"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חוק עזר לגני-תקוה (הסדרת גדר חיה), התשמ"א-1980</w:t>
      </w:r>
      <w:r>
        <w:rPr>
          <w:rStyle w:val="default"/>
          <w:rFonts w:cs="FrankRuehl" w:hint="cs"/>
          <w:rtl/>
        </w:rPr>
        <w:tab/>
        <w:t>2, 3</w:t>
      </w:r>
      <w:r>
        <w:rPr>
          <w:rStyle w:val="default"/>
          <w:rFonts w:cs="FrankRuehl" w:hint="cs"/>
          <w:rtl/>
        </w:rPr>
        <w:tab/>
        <w:t>ג</w:t>
      </w:r>
    </w:p>
    <w:p w:rsidR="00344E70" w:rsidRDefault="00344E70"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(נמחק)</w:t>
      </w:r>
    </w:p>
    <w:p w:rsidR="00344E70" w:rsidRDefault="00344E70"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17.</w:t>
      </w:r>
      <w:r>
        <w:rPr>
          <w:rStyle w:val="default"/>
          <w:rFonts w:cs="FrankRuehl" w:hint="cs"/>
          <w:rtl/>
        </w:rPr>
        <w:tab/>
        <w:t>(נמחק)</w:t>
      </w:r>
    </w:p>
    <w:p w:rsidR="00344E70" w:rsidRDefault="00344E70" w:rsidP="00EF6E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18.</w:t>
      </w:r>
      <w:r>
        <w:rPr>
          <w:rStyle w:val="default"/>
          <w:rFonts w:cs="FrankRuehl" w:hint="cs"/>
          <w:rtl/>
        </w:rPr>
        <w:tab/>
        <w:t>(נמחק)</w:t>
      </w:r>
    </w:p>
    <w:p w:rsidR="00344E70" w:rsidRDefault="00344E70" w:rsidP="00344E7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19.</w:t>
      </w:r>
      <w:r>
        <w:rPr>
          <w:rStyle w:val="default"/>
          <w:rFonts w:cs="FrankRuehl" w:hint="cs"/>
          <w:rtl/>
        </w:rPr>
        <w:tab/>
        <w:t xml:space="preserve">חוק עזר לגני תקוה (מניעת מפגעים ושמירת </w:t>
      </w:r>
      <w:r>
        <w:rPr>
          <w:rStyle w:val="default"/>
          <w:rFonts w:cs="FrankRuehl" w:hint="cs"/>
          <w:rtl/>
        </w:rPr>
        <w:tab/>
        <w:t>7(א), (ה), 8(ב), 108(א), 136</w:t>
      </w:r>
      <w:r>
        <w:rPr>
          <w:rStyle w:val="default"/>
          <w:rFonts w:cs="FrankRuehl" w:hint="cs"/>
          <w:rtl/>
        </w:rPr>
        <w:tab/>
        <w:t>א</w:t>
      </w:r>
    </w:p>
    <w:p w:rsidR="00344E70" w:rsidRDefault="00344E70" w:rsidP="00053A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הסדר והנקיון), התש"ס-2000</w:t>
      </w:r>
      <w:r>
        <w:rPr>
          <w:rStyle w:val="default"/>
          <w:rFonts w:cs="FrankRuehl" w:hint="cs"/>
          <w:rtl/>
        </w:rPr>
        <w:tab/>
        <w:t xml:space="preserve">7(ב), 12, 14(א), (ג), 20(א), (ד)(1), 39, 45 </w:t>
      </w:r>
      <w:r>
        <w:rPr>
          <w:rStyle w:val="default"/>
          <w:rFonts w:cs="FrankRuehl"/>
          <w:rtl/>
        </w:rPr>
        <w:t>–</w:t>
      </w:r>
      <w:r>
        <w:rPr>
          <w:rStyle w:val="default"/>
          <w:rFonts w:cs="FrankRuehl" w:hint="cs"/>
          <w:rtl/>
        </w:rPr>
        <w:t xml:space="preserve"> אם הפגיעה היא בעץ או בצמח מוגן, 47 </w:t>
      </w:r>
      <w:r>
        <w:rPr>
          <w:rStyle w:val="default"/>
          <w:rFonts w:cs="FrankRuehl"/>
          <w:rtl/>
        </w:rPr>
        <w:t>–</w:t>
      </w:r>
      <w:r>
        <w:rPr>
          <w:rStyle w:val="default"/>
          <w:rFonts w:cs="FrankRuehl" w:hint="cs"/>
          <w:rtl/>
        </w:rPr>
        <w:t xml:space="preserve"> למעט לעניין אופניים, תלת-אופן ועגלה, 48, 93(א), 95, 110(א), 121(א)</w:t>
      </w:r>
      <w:r>
        <w:rPr>
          <w:rStyle w:val="default"/>
          <w:rFonts w:cs="FrankRuehl" w:hint="cs"/>
          <w:rtl/>
        </w:rPr>
        <w:tab/>
        <w:t>ב</w:t>
      </w:r>
    </w:p>
    <w:p w:rsidR="00344E70" w:rsidRDefault="00344E70" w:rsidP="00053A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13(א), 50</w:t>
      </w:r>
      <w:r>
        <w:rPr>
          <w:rStyle w:val="default"/>
          <w:rFonts w:cs="FrankRuehl" w:hint="cs"/>
          <w:rtl/>
        </w:rPr>
        <w:tab/>
        <w:t>ג</w:t>
      </w:r>
    </w:p>
    <w:p w:rsidR="00C958D3" w:rsidRDefault="00C958D3">
      <w:pPr>
        <w:pStyle w:val="P00"/>
        <w:spacing w:before="72"/>
        <w:ind w:left="0" w:right="1134"/>
        <w:rPr>
          <w:rStyle w:val="default"/>
          <w:rFonts w:cs="FrankRuehl" w:hint="cs"/>
          <w:rtl/>
        </w:rPr>
      </w:pPr>
    </w:p>
    <w:p w:rsidR="00344E70" w:rsidRPr="00693B5F" w:rsidRDefault="00344E70" w:rsidP="00344E70">
      <w:pPr>
        <w:pStyle w:val="medium2-header"/>
        <w:keepLines w:val="0"/>
        <w:spacing w:before="72"/>
        <w:ind w:left="0" w:right="1134"/>
        <w:rPr>
          <w:rFonts w:hint="cs"/>
          <w:noProof/>
          <w:sz w:val="22"/>
          <w:szCs w:val="22"/>
          <w:rtl/>
        </w:rPr>
      </w:pPr>
      <w:bookmarkStart w:id="62" w:name="med56"/>
      <w:bookmarkEnd w:id="62"/>
      <w:r>
        <w:rPr>
          <w:rFonts w:hint="cs"/>
          <w:noProof/>
          <w:sz w:val="22"/>
          <w:szCs w:val="22"/>
          <w:rtl/>
          <w:lang w:eastAsia="en-US"/>
        </w:rPr>
        <w:pict>
          <v:shape id="_x0000_s2120" type="#_x0000_t202" style="position:absolute;left:0;text-align:left;margin-left:470.25pt;margin-top:7.1pt;width:1in;height:20.5pt;z-index:251656192" filled="f" stroked="f">
            <v:textbox style="mso-next-textbox:#_x0000_s2120" inset="1mm,0,1mm,0">
              <w:txbxContent>
                <w:p w:rsidR="00927691" w:rsidRDefault="00927691" w:rsidP="00344E70">
                  <w:pPr>
                    <w:spacing w:line="160" w:lineRule="exact"/>
                    <w:jc w:val="left"/>
                    <w:rPr>
                      <w:rFonts w:cs="Miriam" w:hint="cs"/>
                      <w:sz w:val="18"/>
                      <w:szCs w:val="18"/>
                      <w:rtl/>
                    </w:rPr>
                  </w:pPr>
                  <w:r>
                    <w:rPr>
                      <w:rFonts w:cs="Miriam" w:hint="cs"/>
                      <w:sz w:val="18"/>
                      <w:szCs w:val="18"/>
                      <w:rtl/>
                    </w:rPr>
                    <w:t>צו תשנ"ז-1996</w:t>
                  </w:r>
                </w:p>
                <w:p w:rsidR="00927691" w:rsidRDefault="00927691" w:rsidP="00344E70">
                  <w:pPr>
                    <w:spacing w:line="160" w:lineRule="exact"/>
                    <w:jc w:val="left"/>
                    <w:rPr>
                      <w:rFonts w:cs="Miriam" w:hint="cs"/>
                      <w:sz w:val="18"/>
                      <w:szCs w:val="18"/>
                      <w:rtl/>
                    </w:rPr>
                  </w:pPr>
                  <w:r>
                    <w:rPr>
                      <w:rFonts w:cs="Miriam" w:hint="cs"/>
                      <w:sz w:val="18"/>
                      <w:szCs w:val="18"/>
                      <w:rtl/>
                    </w:rPr>
                    <w:t>צו תשס"ה-2004</w:t>
                  </w:r>
                </w:p>
              </w:txbxContent>
            </v:textbox>
          </v:shape>
        </w:pict>
      </w:r>
      <w:r w:rsidRPr="00693B5F">
        <w:rPr>
          <w:rFonts w:hint="cs"/>
          <w:noProof/>
          <w:sz w:val="22"/>
          <w:szCs w:val="22"/>
          <w:rtl/>
        </w:rPr>
        <w:t xml:space="preserve">חלק </w:t>
      </w:r>
      <w:r>
        <w:rPr>
          <w:rFonts w:hint="cs"/>
          <w:noProof/>
          <w:sz w:val="22"/>
          <w:szCs w:val="22"/>
          <w:rtl/>
        </w:rPr>
        <w:t xml:space="preserve">נ"ו </w:t>
      </w:r>
      <w:r>
        <w:rPr>
          <w:noProof/>
          <w:sz w:val="22"/>
          <w:szCs w:val="22"/>
          <w:rtl/>
        </w:rPr>
        <w:t>–</w:t>
      </w:r>
      <w:r w:rsidRPr="00693B5F">
        <w:rPr>
          <w:rFonts w:hint="cs"/>
          <w:noProof/>
          <w:sz w:val="22"/>
          <w:szCs w:val="22"/>
          <w:rtl/>
        </w:rPr>
        <w:t xml:space="preserve"> </w:t>
      </w:r>
      <w:r>
        <w:rPr>
          <w:rFonts w:hint="cs"/>
          <w:noProof/>
          <w:sz w:val="22"/>
          <w:szCs w:val="22"/>
          <w:rtl/>
        </w:rPr>
        <w:t>כפר ורדים</w:t>
      </w:r>
    </w:p>
    <w:p w:rsidR="00344E70" w:rsidRPr="00693B5F" w:rsidRDefault="00344E70" w:rsidP="00344E70">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344E70" w:rsidRPr="00693B5F" w:rsidRDefault="00344E70" w:rsidP="00344E70">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C958D3" w:rsidRDefault="00344E70" w:rsidP="00344E7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לכפר ורדים (הסדרת השמירה), התשנ"ד-1994</w:t>
      </w:r>
      <w:r>
        <w:rPr>
          <w:rStyle w:val="default"/>
          <w:rFonts w:cs="FrankRuehl" w:hint="cs"/>
          <w:rtl/>
        </w:rPr>
        <w:tab/>
        <w:t>10, 13</w:t>
      </w:r>
      <w:r>
        <w:rPr>
          <w:rStyle w:val="default"/>
          <w:rFonts w:cs="FrankRuehl" w:hint="cs"/>
          <w:rtl/>
        </w:rPr>
        <w:tab/>
        <w:t>ג</w:t>
      </w:r>
    </w:p>
    <w:p w:rsidR="00344E70" w:rsidRDefault="00344E70" w:rsidP="00344E7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לכפר ורדים (מודעות ושלטים), התשנ"ד-1994</w:t>
      </w:r>
      <w:r>
        <w:rPr>
          <w:rStyle w:val="default"/>
          <w:rFonts w:cs="FrankRuehl" w:hint="cs"/>
          <w:rtl/>
        </w:rPr>
        <w:tab/>
        <w:t>2(א) ו-(ד), 5, 6, 9(א)</w:t>
      </w:r>
      <w:r>
        <w:rPr>
          <w:rStyle w:val="default"/>
          <w:rFonts w:cs="FrankRuehl" w:hint="cs"/>
          <w:rtl/>
        </w:rPr>
        <w:tab/>
        <w:t>א</w:t>
      </w:r>
    </w:p>
    <w:p w:rsidR="008C45F7" w:rsidRDefault="00344E70" w:rsidP="008C45F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r>
      <w:r w:rsidR="008C45F7">
        <w:rPr>
          <w:rStyle w:val="default"/>
          <w:rFonts w:cs="FrankRuehl" w:hint="cs"/>
          <w:rtl/>
        </w:rPr>
        <w:t xml:space="preserve">חוק עזר לכפר לדוגמה לרשויות מקומיות </w:t>
      </w:r>
      <w:r w:rsidR="008C45F7">
        <w:rPr>
          <w:rStyle w:val="default"/>
          <w:rFonts w:cs="FrankRuehl" w:hint="cs"/>
          <w:rtl/>
        </w:rPr>
        <w:tab/>
        <w:t xml:space="preserve">2(א) </w:t>
      </w:r>
      <w:r w:rsidR="008C45F7">
        <w:rPr>
          <w:rStyle w:val="default"/>
          <w:rFonts w:cs="FrankRuehl"/>
          <w:rtl/>
        </w:rPr>
        <w:t>–</w:t>
      </w:r>
      <w:r w:rsidR="008C45F7">
        <w:rPr>
          <w:rStyle w:val="default"/>
          <w:rFonts w:cs="FrankRuehl" w:hint="cs"/>
          <w:rtl/>
        </w:rPr>
        <w:t xml:space="preserve"> למעט כלב שגילו פחות </w:t>
      </w:r>
    </w:p>
    <w:p w:rsidR="00344E70" w:rsidRDefault="008C45F7" w:rsidP="00053A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 xml:space="preserve">(פיקוח על כלבים וחתולים), התשנ"ו-1996, </w:t>
      </w:r>
      <w:r>
        <w:rPr>
          <w:rStyle w:val="default"/>
          <w:rFonts w:cs="FrankRuehl" w:hint="cs"/>
          <w:rtl/>
        </w:rPr>
        <w:tab/>
        <w:t xml:space="preserve">מ-3 חודשים או כלב המוחזק </w:t>
      </w:r>
    </w:p>
    <w:p w:rsidR="008C45F7" w:rsidRDefault="008C45F7" w:rsidP="008C45F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שאימצה המועצה המקומית כפר ורדים</w:t>
      </w:r>
      <w:r>
        <w:rPr>
          <w:rStyle w:val="default"/>
          <w:rFonts w:cs="FrankRuehl" w:hint="cs"/>
          <w:rtl/>
        </w:rPr>
        <w:tab/>
        <w:t>במיתקן מוגן כהגדרתו בחוק צער בעלי חיים (הגנה על בעלי חיים), התשנ"ד-1994, 9</w:t>
      </w:r>
      <w:r>
        <w:rPr>
          <w:rStyle w:val="default"/>
          <w:rFonts w:cs="FrankRuehl" w:hint="cs"/>
          <w:rtl/>
        </w:rPr>
        <w:tab/>
        <w:t>א</w:t>
      </w:r>
    </w:p>
    <w:p w:rsidR="008C45F7" w:rsidRDefault="008C45F7" w:rsidP="008C45F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לכפר ורדים (פתיחת עסקים וסגירתם), </w:t>
      </w:r>
      <w:r>
        <w:rPr>
          <w:rStyle w:val="default"/>
          <w:rFonts w:cs="FrankRuehl" w:hint="cs"/>
          <w:rtl/>
        </w:rPr>
        <w:tab/>
        <w:t>5(א), (ב) ו-(ג), 6</w:t>
      </w:r>
      <w:r>
        <w:rPr>
          <w:rStyle w:val="default"/>
          <w:rFonts w:cs="FrankRuehl" w:hint="cs"/>
          <w:rtl/>
        </w:rPr>
        <w:tab/>
        <w:t>א</w:t>
      </w:r>
    </w:p>
    <w:p w:rsidR="008C45F7" w:rsidRDefault="008C45F7" w:rsidP="00053A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התשנ"ד-1994</w:t>
      </w:r>
      <w:r>
        <w:rPr>
          <w:rStyle w:val="default"/>
          <w:rFonts w:cs="FrankRuehl" w:hint="cs"/>
          <w:rtl/>
        </w:rPr>
        <w:tab/>
        <w:t>5(ד)</w:t>
      </w:r>
      <w:r>
        <w:rPr>
          <w:rStyle w:val="default"/>
          <w:rFonts w:cs="FrankRuehl" w:hint="cs"/>
          <w:rtl/>
        </w:rPr>
        <w:tab/>
        <w:t>ב</w:t>
      </w:r>
    </w:p>
    <w:p w:rsidR="008C45F7" w:rsidRDefault="008C45F7" w:rsidP="008C45F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לכפר ורדים (רוכלים), התשנ"ד-1994</w:t>
      </w:r>
      <w:r>
        <w:rPr>
          <w:rStyle w:val="default"/>
          <w:rFonts w:cs="FrankRuehl" w:hint="cs"/>
          <w:rtl/>
        </w:rPr>
        <w:tab/>
        <w:t>2, 6, 15, 18(א), 20</w:t>
      </w:r>
      <w:r>
        <w:rPr>
          <w:rStyle w:val="default"/>
          <w:rFonts w:cs="FrankRuehl" w:hint="cs"/>
          <w:rtl/>
        </w:rPr>
        <w:tab/>
        <w:t>א</w:t>
      </w:r>
    </w:p>
    <w:p w:rsidR="008C45F7" w:rsidRDefault="008C45F7" w:rsidP="00053A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8</w:t>
      </w:r>
      <w:r>
        <w:rPr>
          <w:rStyle w:val="default"/>
          <w:rFonts w:cs="FrankRuehl" w:hint="cs"/>
          <w:rtl/>
        </w:rPr>
        <w:tab/>
        <w:t>ב</w:t>
      </w:r>
    </w:p>
    <w:p w:rsidR="008C45F7" w:rsidRDefault="008C45F7" w:rsidP="00053A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10, 16, 21</w:t>
      </w:r>
      <w:r>
        <w:rPr>
          <w:rStyle w:val="default"/>
          <w:rFonts w:cs="FrankRuehl" w:hint="cs"/>
          <w:rtl/>
        </w:rPr>
        <w:tab/>
        <w:t>ג</w:t>
      </w:r>
    </w:p>
    <w:p w:rsidR="008C45F7" w:rsidRDefault="008C45F7" w:rsidP="008C45F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לכפר ורדים (מניעת מפגעים ושמירת </w:t>
      </w:r>
      <w:r>
        <w:rPr>
          <w:rStyle w:val="default"/>
          <w:rFonts w:cs="FrankRuehl" w:hint="cs"/>
          <w:rtl/>
        </w:rPr>
        <w:tab/>
        <w:t xml:space="preserve">2, 3, 7(ה) לענין פסולת בנין, </w:t>
      </w:r>
    </w:p>
    <w:p w:rsidR="008C45F7" w:rsidRDefault="008C45F7" w:rsidP="008C45F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הסדר והנקיון), התשנ"ה-1995</w:t>
      </w:r>
      <w:r>
        <w:rPr>
          <w:rStyle w:val="default"/>
          <w:rFonts w:cs="FrankRuehl" w:hint="cs"/>
          <w:rtl/>
        </w:rPr>
        <w:tab/>
        <w:t>8(א), 12(א) ו-(ג), 14, 20(ב), 21, 23, 27(א), 28(א), 30(א), 31(א), 34(ב), 37, 38, 40, 44(ג), 48, 54(א), 70(א), 73, 74, 77(א), 81</w:t>
      </w:r>
      <w:r>
        <w:rPr>
          <w:rStyle w:val="default"/>
          <w:rFonts w:cs="FrankRuehl" w:hint="cs"/>
          <w:rtl/>
        </w:rPr>
        <w:tab/>
        <w:t>א</w:t>
      </w:r>
    </w:p>
    <w:p w:rsidR="008C45F7" w:rsidRDefault="008C45F7" w:rsidP="00053A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8(ב)</w:t>
      </w:r>
      <w:r>
        <w:rPr>
          <w:rStyle w:val="default"/>
          <w:rFonts w:cs="FrankRuehl" w:hint="cs"/>
          <w:rtl/>
        </w:rPr>
        <w:tab/>
        <w:t>ד</w:t>
      </w:r>
    </w:p>
    <w:p w:rsidR="008C45F7" w:rsidRDefault="008C45F7" w:rsidP="00053A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11, 15, 32, 41, 42, 43, 44(א), (ב) ו-(ד), 47, 49, 53(ב)</w:t>
      </w:r>
      <w:r>
        <w:rPr>
          <w:rStyle w:val="default"/>
          <w:rFonts w:cs="FrankRuehl" w:hint="cs"/>
          <w:rtl/>
        </w:rPr>
        <w:tab/>
        <w:t>ג</w:t>
      </w:r>
    </w:p>
    <w:p w:rsidR="008C45F7" w:rsidRDefault="008C45F7" w:rsidP="00053A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45, 46, 50, 51, 52, 53(א), 57(א), 58, 59, 60 למעט פסולת תעשייתית, 63, 65, 80(א), 81, 82, 83, 84, 85(א), 90(א) ו-(ב)</w:t>
      </w:r>
      <w:r>
        <w:rPr>
          <w:rStyle w:val="default"/>
          <w:rFonts w:cs="FrankRuehl" w:hint="cs"/>
          <w:rtl/>
        </w:rPr>
        <w:tab/>
        <w:t>ב</w:t>
      </w:r>
    </w:p>
    <w:p w:rsidR="008C45F7" w:rsidRDefault="008C45F7" w:rsidP="00053A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79</w:t>
      </w:r>
      <w:r>
        <w:rPr>
          <w:rStyle w:val="default"/>
          <w:rFonts w:cs="FrankRuehl" w:hint="cs"/>
          <w:rtl/>
        </w:rPr>
        <w:tab/>
        <w:t>ז</w:t>
      </w:r>
    </w:p>
    <w:p w:rsidR="008662F3" w:rsidRDefault="008662F3">
      <w:pPr>
        <w:pStyle w:val="P00"/>
        <w:spacing w:before="72"/>
        <w:ind w:left="0" w:right="1134"/>
        <w:rPr>
          <w:rStyle w:val="default"/>
          <w:rFonts w:cs="FrankRuehl" w:hint="cs"/>
          <w:rtl/>
        </w:rPr>
      </w:pPr>
    </w:p>
    <w:p w:rsidR="008C45F7" w:rsidRPr="00693B5F" w:rsidRDefault="008C45F7" w:rsidP="008C45F7">
      <w:pPr>
        <w:pStyle w:val="medium2-header"/>
        <w:keepLines w:val="0"/>
        <w:spacing w:before="72"/>
        <w:ind w:left="0" w:right="1134"/>
        <w:rPr>
          <w:rFonts w:hint="cs"/>
          <w:noProof/>
          <w:sz w:val="22"/>
          <w:szCs w:val="22"/>
          <w:rtl/>
        </w:rPr>
      </w:pPr>
      <w:bookmarkStart w:id="63" w:name="med57"/>
      <w:bookmarkEnd w:id="63"/>
      <w:r w:rsidRPr="00053AD7">
        <w:rPr>
          <w:rFonts w:hint="cs"/>
          <w:noProof/>
          <w:sz w:val="22"/>
          <w:szCs w:val="22"/>
          <w:rtl/>
          <w:lang w:eastAsia="en-US"/>
        </w:rPr>
        <w:pict>
          <v:shape id="_x0000_s2121" type="#_x0000_t202" style="position:absolute;left:0;text-align:left;margin-left:470.25pt;margin-top:7.1pt;width:1in;height:20.5pt;z-index:251657216" filled="f" stroked="f">
            <v:textbox style="mso-next-textbox:#_x0000_s2121" inset="1mm,0,1mm,0">
              <w:txbxContent>
                <w:p w:rsidR="00927691" w:rsidRDefault="00927691" w:rsidP="008C45F7">
                  <w:pPr>
                    <w:spacing w:line="160" w:lineRule="exact"/>
                    <w:jc w:val="left"/>
                    <w:rPr>
                      <w:rFonts w:cs="Miriam" w:hint="cs"/>
                      <w:sz w:val="18"/>
                      <w:szCs w:val="18"/>
                      <w:rtl/>
                    </w:rPr>
                  </w:pPr>
                  <w:r>
                    <w:rPr>
                      <w:rFonts w:cs="Miriam" w:hint="cs"/>
                      <w:sz w:val="18"/>
                      <w:szCs w:val="18"/>
                      <w:rtl/>
                    </w:rPr>
                    <w:t>צו תשנ"ז-1996</w:t>
                  </w:r>
                </w:p>
                <w:p w:rsidR="00927691" w:rsidRDefault="00927691" w:rsidP="008C45F7">
                  <w:pPr>
                    <w:spacing w:line="160" w:lineRule="exact"/>
                    <w:jc w:val="left"/>
                    <w:rPr>
                      <w:rFonts w:cs="Miriam" w:hint="cs"/>
                      <w:sz w:val="18"/>
                      <w:szCs w:val="18"/>
                      <w:rtl/>
                    </w:rPr>
                  </w:pPr>
                  <w:r>
                    <w:rPr>
                      <w:rFonts w:cs="Miriam" w:hint="cs"/>
                      <w:sz w:val="18"/>
                      <w:szCs w:val="18"/>
                      <w:rtl/>
                    </w:rPr>
                    <w:t>צו תשס"ב-2001</w:t>
                  </w:r>
                </w:p>
              </w:txbxContent>
            </v:textbox>
          </v:shape>
        </w:pict>
      </w:r>
      <w:r w:rsidRPr="00053AD7">
        <w:rPr>
          <w:rFonts w:hint="cs"/>
          <w:noProof/>
          <w:sz w:val="22"/>
          <w:szCs w:val="22"/>
          <w:rtl/>
        </w:rPr>
        <w:t xml:space="preserve">חלק נ"ז </w:t>
      </w:r>
      <w:r w:rsidRPr="00053AD7">
        <w:rPr>
          <w:noProof/>
          <w:sz w:val="22"/>
          <w:szCs w:val="22"/>
          <w:rtl/>
        </w:rPr>
        <w:t>–</w:t>
      </w:r>
      <w:r w:rsidRPr="00053AD7">
        <w:rPr>
          <w:rFonts w:hint="cs"/>
          <w:noProof/>
          <w:sz w:val="22"/>
          <w:szCs w:val="22"/>
          <w:rtl/>
        </w:rPr>
        <w:t xml:space="preserve"> יקנעם-עילית</w:t>
      </w:r>
    </w:p>
    <w:p w:rsidR="008C45F7" w:rsidRPr="00693B5F" w:rsidRDefault="008C45F7" w:rsidP="008C45F7">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8C45F7" w:rsidRPr="00693B5F" w:rsidRDefault="008C45F7" w:rsidP="008C45F7">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8C45F7" w:rsidRDefault="008C45F7" w:rsidP="008C45F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ליקנעם-עילית (מניעת מפגעים </w:t>
      </w:r>
      <w:r>
        <w:rPr>
          <w:rStyle w:val="default"/>
          <w:rFonts w:cs="FrankRuehl" w:hint="cs"/>
          <w:rtl/>
        </w:rPr>
        <w:tab/>
        <w:t xml:space="preserve">7(א), (ב) ו-(ד), 10, 11, 12(ב), </w:t>
      </w:r>
    </w:p>
    <w:p w:rsidR="008C45F7" w:rsidRDefault="008C45F7" w:rsidP="008C45F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ושמירת הסדר והנקיון), התשמ"ח-1988</w:t>
      </w:r>
      <w:r>
        <w:rPr>
          <w:rStyle w:val="default"/>
          <w:rFonts w:cs="FrankRuehl" w:hint="cs"/>
          <w:rtl/>
        </w:rPr>
        <w:tab/>
        <w:t>13(א), 28(ב), 33, 70(א), 74(א)</w:t>
      </w:r>
      <w:r>
        <w:rPr>
          <w:rStyle w:val="default"/>
          <w:rFonts w:cs="FrankRuehl" w:hint="cs"/>
          <w:rtl/>
        </w:rPr>
        <w:tab/>
        <w:t>ג</w:t>
      </w:r>
    </w:p>
    <w:p w:rsidR="008C45F7" w:rsidRDefault="008C45F7" w:rsidP="00342E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7(ה) למעט פסולת בנין, 8</w:t>
      </w:r>
      <w:r>
        <w:rPr>
          <w:rStyle w:val="default"/>
          <w:rFonts w:cs="FrankRuehl" w:hint="cs"/>
          <w:rtl/>
        </w:rPr>
        <w:tab/>
        <w:t>ב</w:t>
      </w:r>
    </w:p>
    <w:p w:rsidR="00126524" w:rsidRDefault="008C45F7" w:rsidP="00342E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7(ה) לענין פסולת בנין, 12(א) </w:t>
      </w:r>
      <w:r w:rsidR="00053AD7">
        <w:rPr>
          <w:rStyle w:val="default"/>
          <w:rFonts w:cs="FrankRuehl"/>
          <w:rtl/>
        </w:rPr>
        <w:br/>
      </w:r>
      <w:r>
        <w:rPr>
          <w:rStyle w:val="default"/>
          <w:rFonts w:cs="FrankRuehl" w:hint="cs"/>
          <w:rtl/>
        </w:rPr>
        <w:t>ו-(ד), 17, 20(ג), 22, 28(א), 30(ב), 31(א), 39, 59(א)</w:t>
      </w:r>
      <w:r w:rsidR="00053AD7">
        <w:rPr>
          <w:rStyle w:val="default"/>
          <w:rFonts w:cs="FrankRuehl" w:hint="cs"/>
          <w:rtl/>
        </w:rPr>
        <w:t xml:space="preserve">, </w:t>
      </w:r>
      <w:r w:rsidR="00126524">
        <w:rPr>
          <w:rStyle w:val="default"/>
          <w:rFonts w:cs="FrankRuehl" w:hint="cs"/>
          <w:rtl/>
        </w:rPr>
        <w:t>66(א), 86(א)</w:t>
      </w:r>
      <w:r w:rsidR="00126524">
        <w:rPr>
          <w:rStyle w:val="default"/>
          <w:rFonts w:cs="FrankRuehl" w:hint="cs"/>
          <w:rtl/>
        </w:rPr>
        <w:tab/>
        <w:t>א</w:t>
      </w:r>
    </w:p>
    <w:p w:rsidR="00126524" w:rsidRDefault="00126524" w:rsidP="00342E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2(א), 28(ו)</w:t>
      </w:r>
      <w:r>
        <w:rPr>
          <w:rStyle w:val="default"/>
          <w:rFonts w:cs="FrankRuehl" w:hint="cs"/>
          <w:rtl/>
        </w:rPr>
        <w:tab/>
        <w:t>ב</w:t>
      </w:r>
    </w:p>
    <w:p w:rsidR="008C45F7" w:rsidRDefault="008C45F7" w:rsidP="008C45F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r>
      <w:r w:rsidR="00126524">
        <w:rPr>
          <w:rStyle w:val="default"/>
          <w:rFonts w:cs="FrankRuehl" w:hint="cs"/>
          <w:rtl/>
        </w:rPr>
        <w:t xml:space="preserve">חוק עזר ליקנעם-עילית (רוכלות), </w:t>
      </w:r>
      <w:r w:rsidR="00126524">
        <w:rPr>
          <w:rStyle w:val="default"/>
          <w:rFonts w:cs="FrankRuehl" w:hint="cs"/>
          <w:rtl/>
        </w:rPr>
        <w:tab/>
        <w:t>2(א), (ב) ו-(ג)</w:t>
      </w:r>
      <w:r w:rsidR="00126524">
        <w:rPr>
          <w:rStyle w:val="default"/>
          <w:rFonts w:cs="FrankRuehl" w:hint="cs"/>
          <w:rtl/>
        </w:rPr>
        <w:tab/>
        <w:t>א</w:t>
      </w:r>
    </w:p>
    <w:p w:rsidR="00126524" w:rsidRDefault="00126524" w:rsidP="00342E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9</w:t>
      </w:r>
      <w:r>
        <w:rPr>
          <w:rStyle w:val="default"/>
          <w:rFonts w:cs="FrankRuehl" w:hint="cs"/>
          <w:rtl/>
        </w:rPr>
        <w:tab/>
        <w:t>ג</w:t>
      </w:r>
    </w:p>
    <w:p w:rsidR="00126524" w:rsidRDefault="00126524" w:rsidP="0012652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ליקנעם-עילית (העמדת רכב וחנייתו), </w:t>
      </w:r>
      <w:r>
        <w:rPr>
          <w:rStyle w:val="default"/>
          <w:rFonts w:cs="FrankRuehl" w:hint="cs"/>
          <w:rtl/>
        </w:rPr>
        <w:tab/>
        <w:t>5(ד)</w:t>
      </w:r>
      <w:r>
        <w:rPr>
          <w:rStyle w:val="default"/>
          <w:rFonts w:cs="FrankRuehl" w:hint="cs"/>
          <w:rtl/>
        </w:rPr>
        <w:tab/>
        <w:t>ז</w:t>
      </w:r>
    </w:p>
    <w:p w:rsidR="00126524" w:rsidRDefault="00126524" w:rsidP="00342E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התשנ"ה-1995</w:t>
      </w:r>
      <w:r>
        <w:rPr>
          <w:rStyle w:val="default"/>
          <w:rFonts w:cs="FrankRuehl" w:hint="cs"/>
          <w:rtl/>
        </w:rPr>
        <w:tab/>
        <w:t>5(ב), 7, 8(א), (ז), 9</w:t>
      </w:r>
      <w:r>
        <w:rPr>
          <w:rStyle w:val="default"/>
          <w:rFonts w:cs="FrankRuehl" w:hint="cs"/>
          <w:rtl/>
        </w:rPr>
        <w:tab/>
        <w:t>ו</w:t>
      </w:r>
    </w:p>
    <w:p w:rsidR="00126524" w:rsidRDefault="00126524" w:rsidP="0012652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ליקנעם-עילית (מודעות ושלטים), </w:t>
      </w:r>
      <w:r>
        <w:rPr>
          <w:rStyle w:val="default"/>
          <w:rFonts w:cs="FrankRuehl" w:hint="cs"/>
          <w:rtl/>
        </w:rPr>
        <w:tab/>
        <w:t>2(א)</w:t>
      </w:r>
      <w:r>
        <w:rPr>
          <w:rStyle w:val="default"/>
          <w:rFonts w:cs="FrankRuehl" w:hint="cs"/>
          <w:rtl/>
        </w:rPr>
        <w:tab/>
        <w:t>ב</w:t>
      </w:r>
    </w:p>
    <w:p w:rsidR="00126524" w:rsidRDefault="00126524" w:rsidP="0012652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התשנ"ז-1997</w:t>
      </w:r>
      <w:r>
        <w:rPr>
          <w:rStyle w:val="default"/>
          <w:rFonts w:cs="FrankRuehl" w:hint="cs"/>
          <w:rtl/>
        </w:rPr>
        <w:tab/>
        <w:t xml:space="preserve">8(4), (8), 9(ב), 14(ב), </w:t>
      </w:r>
      <w:r w:rsidR="00342E45">
        <w:rPr>
          <w:rStyle w:val="default"/>
          <w:rFonts w:cs="FrankRuehl"/>
          <w:rtl/>
        </w:rPr>
        <w:br/>
      </w:r>
      <w:r>
        <w:rPr>
          <w:rStyle w:val="default"/>
          <w:rFonts w:cs="FrankRuehl" w:hint="cs"/>
          <w:rtl/>
        </w:rPr>
        <w:t>18(א), (ב)</w:t>
      </w:r>
      <w:r>
        <w:rPr>
          <w:rStyle w:val="default"/>
          <w:rFonts w:cs="FrankRuehl" w:hint="cs"/>
          <w:rtl/>
        </w:rPr>
        <w:tab/>
        <w:t>ג</w:t>
      </w:r>
    </w:p>
    <w:p w:rsidR="00B646CE" w:rsidRDefault="00B646CE">
      <w:pPr>
        <w:pStyle w:val="P00"/>
        <w:spacing w:before="72"/>
        <w:ind w:left="0" w:right="1134"/>
        <w:rPr>
          <w:rStyle w:val="default"/>
          <w:rFonts w:cs="FrankRuehl" w:hint="cs"/>
          <w:rtl/>
        </w:rPr>
      </w:pPr>
    </w:p>
    <w:p w:rsidR="00126524" w:rsidRPr="00693B5F" w:rsidRDefault="00126524" w:rsidP="00126524">
      <w:pPr>
        <w:pStyle w:val="medium2-header"/>
        <w:keepLines w:val="0"/>
        <w:spacing w:before="72"/>
        <w:ind w:left="0" w:right="1134"/>
        <w:rPr>
          <w:rFonts w:hint="cs"/>
          <w:noProof/>
          <w:sz w:val="22"/>
          <w:szCs w:val="22"/>
          <w:rtl/>
        </w:rPr>
      </w:pPr>
      <w:bookmarkStart w:id="64" w:name="med58"/>
      <w:bookmarkEnd w:id="64"/>
      <w:r w:rsidRPr="00126524">
        <w:rPr>
          <w:rFonts w:hint="cs"/>
          <w:noProof/>
          <w:sz w:val="22"/>
          <w:szCs w:val="22"/>
          <w:rtl/>
          <w:lang w:eastAsia="en-US"/>
        </w:rPr>
        <w:pict>
          <v:shape id="_x0000_s2122" type="#_x0000_t202" style="position:absolute;left:0;text-align:left;margin-left:470.25pt;margin-top:7.1pt;width:1in;height:54.1pt;z-index:251658240" filled="f" stroked="f">
            <v:textbox style="mso-next-textbox:#_x0000_s2122" inset="1mm,0,1mm,0">
              <w:txbxContent>
                <w:p w:rsidR="00927691" w:rsidRDefault="00927691" w:rsidP="00126524">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תשנ"ז-1997</w:t>
                  </w:r>
                </w:p>
                <w:p w:rsidR="00927691" w:rsidRDefault="00927691" w:rsidP="00126524">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תשס"ה-2004</w:t>
                  </w:r>
                </w:p>
                <w:p w:rsidR="00927691" w:rsidRDefault="00927691" w:rsidP="00126524">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תש"ע-2010</w:t>
                  </w:r>
                </w:p>
              </w:txbxContent>
            </v:textbox>
          </v:shape>
        </w:pict>
      </w:r>
      <w:r w:rsidRPr="00126524">
        <w:rPr>
          <w:rFonts w:hint="cs"/>
          <w:noProof/>
          <w:sz w:val="22"/>
          <w:szCs w:val="22"/>
          <w:rtl/>
        </w:rPr>
        <w:t>חלק נ"</w:t>
      </w:r>
      <w:r>
        <w:rPr>
          <w:rFonts w:hint="cs"/>
          <w:noProof/>
          <w:sz w:val="22"/>
          <w:szCs w:val="22"/>
          <w:rtl/>
        </w:rPr>
        <w:t>ח</w:t>
      </w:r>
      <w:r w:rsidRPr="00126524">
        <w:rPr>
          <w:rFonts w:hint="cs"/>
          <w:noProof/>
          <w:sz w:val="22"/>
          <w:szCs w:val="22"/>
          <w:rtl/>
        </w:rPr>
        <w:t xml:space="preserve"> </w:t>
      </w:r>
      <w:r w:rsidRPr="00126524">
        <w:rPr>
          <w:noProof/>
          <w:sz w:val="22"/>
          <w:szCs w:val="22"/>
          <w:rtl/>
        </w:rPr>
        <w:t>–</w:t>
      </w:r>
      <w:r w:rsidRPr="00126524">
        <w:rPr>
          <w:rFonts w:hint="cs"/>
          <w:noProof/>
          <w:sz w:val="22"/>
          <w:szCs w:val="22"/>
          <w:rtl/>
        </w:rPr>
        <w:t xml:space="preserve"> </w:t>
      </w:r>
      <w:r>
        <w:rPr>
          <w:rFonts w:hint="cs"/>
          <w:noProof/>
          <w:sz w:val="22"/>
          <w:szCs w:val="22"/>
          <w:rtl/>
        </w:rPr>
        <w:t>משגב</w:t>
      </w:r>
    </w:p>
    <w:p w:rsidR="00126524" w:rsidRPr="00693B5F" w:rsidRDefault="00126524" w:rsidP="00126524">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126524" w:rsidRPr="00693B5F" w:rsidRDefault="00126524" w:rsidP="00126524">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B646CE" w:rsidRDefault="00126524" w:rsidP="0012652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למשגב (החזקת מקלטים), </w:t>
      </w:r>
      <w:r w:rsidR="00342E45">
        <w:rPr>
          <w:rStyle w:val="default"/>
          <w:rFonts w:cs="FrankRuehl"/>
          <w:rtl/>
        </w:rPr>
        <w:br/>
      </w:r>
      <w:r>
        <w:rPr>
          <w:rStyle w:val="default"/>
          <w:rFonts w:cs="FrankRuehl" w:hint="cs"/>
          <w:rtl/>
        </w:rPr>
        <w:t>התשמ"ד-1984</w:t>
      </w:r>
      <w:r>
        <w:rPr>
          <w:rStyle w:val="default"/>
          <w:rFonts w:cs="FrankRuehl" w:hint="cs"/>
          <w:rtl/>
        </w:rPr>
        <w:tab/>
        <w:t>2</w:t>
      </w:r>
      <w:r>
        <w:rPr>
          <w:rStyle w:val="default"/>
          <w:rFonts w:cs="FrankRuehl" w:hint="cs"/>
          <w:rtl/>
        </w:rPr>
        <w:tab/>
        <w:t>א</w:t>
      </w:r>
    </w:p>
    <w:p w:rsidR="00126524" w:rsidRDefault="00126524" w:rsidP="0012652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למשגב (פיקוח על כלבים וחתולים), </w:t>
      </w:r>
      <w:r>
        <w:rPr>
          <w:rStyle w:val="default"/>
          <w:rFonts w:cs="FrankRuehl" w:hint="cs"/>
          <w:rtl/>
        </w:rPr>
        <w:tab/>
        <w:t xml:space="preserve">2(א) </w:t>
      </w:r>
      <w:r>
        <w:rPr>
          <w:rStyle w:val="default"/>
          <w:rFonts w:cs="FrankRuehl"/>
          <w:rtl/>
        </w:rPr>
        <w:t>–</w:t>
      </w:r>
      <w:r w:rsidR="00761088">
        <w:rPr>
          <w:rStyle w:val="default"/>
          <w:rFonts w:cs="FrankRuehl" w:hint="cs"/>
          <w:rtl/>
        </w:rPr>
        <w:t xml:space="preserve"> למעט כלב שגילו פחות </w:t>
      </w:r>
    </w:p>
    <w:p w:rsidR="00126524" w:rsidRDefault="00126524" w:rsidP="007F6DF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התש"ס-2000</w:t>
      </w:r>
      <w:r>
        <w:rPr>
          <w:rStyle w:val="default"/>
          <w:rFonts w:cs="FrankRuehl" w:hint="cs"/>
          <w:rtl/>
        </w:rPr>
        <w:tab/>
      </w:r>
      <w:r w:rsidR="00761088">
        <w:rPr>
          <w:rStyle w:val="default"/>
          <w:rFonts w:cs="FrankRuehl" w:hint="cs"/>
          <w:rtl/>
        </w:rPr>
        <w:t>מ-3 חודשים או כלב</w:t>
      </w:r>
      <w:r w:rsidR="007F6DF6">
        <w:rPr>
          <w:rStyle w:val="default"/>
          <w:rFonts w:cs="FrankRuehl" w:hint="cs"/>
          <w:rtl/>
        </w:rPr>
        <w:t xml:space="preserve"> המוחזק במיתקן מוגן כהגדרתו בחוק צער בעלי חיים (הגנה על בעלי חיים), התשנ"ד-1994 (להלן </w:t>
      </w:r>
      <w:r w:rsidR="007F6DF6">
        <w:rPr>
          <w:rStyle w:val="default"/>
          <w:rFonts w:cs="FrankRuehl"/>
          <w:rtl/>
        </w:rPr>
        <w:t>–</w:t>
      </w:r>
      <w:r w:rsidR="007F6DF6">
        <w:rPr>
          <w:rStyle w:val="default"/>
          <w:rFonts w:cs="FrankRuehl" w:hint="cs"/>
          <w:rtl/>
        </w:rPr>
        <w:t xml:space="preserve"> מיתקן מוגן),</w:t>
      </w:r>
    </w:p>
    <w:p w:rsidR="007F6DF6" w:rsidRDefault="007F6DF6" w:rsidP="007F6DF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7 </w:t>
      </w:r>
      <w:r>
        <w:rPr>
          <w:rStyle w:val="default"/>
          <w:rFonts w:cs="FrankRuehl"/>
          <w:rtl/>
        </w:rPr>
        <w:t>–</w:t>
      </w:r>
      <w:r>
        <w:rPr>
          <w:rStyle w:val="default"/>
          <w:rFonts w:cs="FrankRuehl" w:hint="cs"/>
          <w:rtl/>
        </w:rPr>
        <w:t xml:space="preserve"> למעט דרישת הזמם;</w:t>
      </w:r>
    </w:p>
    <w:p w:rsidR="007F6DF6" w:rsidRDefault="007F6DF6" w:rsidP="007F6DF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למעט באזורים ובמועדים שלגביהם קבע ראש המועצה לפי החוק להסדרת הפיקוח על כלבים, התשס"ג-2002 (להלן </w:t>
      </w:r>
      <w:r>
        <w:rPr>
          <w:rStyle w:val="default"/>
          <w:rFonts w:cs="FrankRuehl"/>
          <w:rtl/>
        </w:rPr>
        <w:t>–</w:t>
      </w:r>
      <w:r>
        <w:rPr>
          <w:rStyle w:val="default"/>
          <w:rFonts w:cs="FrankRuehl" w:hint="cs"/>
          <w:rtl/>
        </w:rPr>
        <w:t xml:space="preserve"> החוק), כי לא תחול חובת קשירה, ובהתאם לתנאים שקבע, להוציא אזור שהוכרז כנגוע לפי פקודת הכלבת; ובלבד שאם קבע שר החקלאות ופיתוח הכפר, לפי החוק, הוראות לענין אורכה של הרצועה, יחולו הוראות אלו</w:t>
      </w:r>
    </w:p>
    <w:p w:rsidR="007F6DF6" w:rsidRDefault="007F6DF6" w:rsidP="007F6DF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8(א) </w:t>
      </w:r>
      <w:r>
        <w:rPr>
          <w:rStyle w:val="default"/>
          <w:rFonts w:cs="FrankRuehl"/>
          <w:rtl/>
        </w:rPr>
        <w:t>–</w:t>
      </w:r>
      <w:r>
        <w:rPr>
          <w:rStyle w:val="default"/>
          <w:rFonts w:cs="FrankRuehl" w:hint="cs"/>
          <w:rtl/>
        </w:rPr>
        <w:t xml:space="preserve"> ובלבד שאם נמסר הכלב למיתקן מוגן או לאדם שקיבל רישיון מהרופא הוטרינר העירוני להחזקת הכלב, כאמור בחוק, לא תתקיים העבירה</w:t>
      </w:r>
      <w:r>
        <w:rPr>
          <w:rStyle w:val="default"/>
          <w:rFonts w:cs="FrankRuehl" w:hint="cs"/>
          <w:rtl/>
        </w:rPr>
        <w:tab/>
        <w:t>א</w:t>
      </w:r>
    </w:p>
    <w:p w:rsidR="00126524" w:rsidRDefault="00126524" w:rsidP="0012652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למשגב (החזקת בעלי חיים), התשמ"ד-1984</w:t>
      </w:r>
      <w:r>
        <w:rPr>
          <w:rStyle w:val="default"/>
          <w:rFonts w:cs="FrankRuehl" w:hint="cs"/>
          <w:rtl/>
        </w:rPr>
        <w:tab/>
        <w:t>2, 3(ב), 4(א), 6(ג), 8(ב)</w:t>
      </w:r>
      <w:r>
        <w:rPr>
          <w:rStyle w:val="default"/>
          <w:rFonts w:cs="FrankRuehl" w:hint="cs"/>
          <w:rtl/>
        </w:rPr>
        <w:tab/>
        <w:t>א</w:t>
      </w:r>
    </w:p>
    <w:p w:rsidR="00126524" w:rsidRDefault="00126524" w:rsidP="007F6DF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למשגב (שמירת איכות הסביבה), </w:t>
      </w:r>
      <w:r>
        <w:rPr>
          <w:rStyle w:val="default"/>
          <w:rFonts w:cs="FrankRuehl" w:hint="cs"/>
          <w:rtl/>
        </w:rPr>
        <w:tab/>
        <w:t xml:space="preserve">2, 3, 4, 6, 8, </w:t>
      </w:r>
      <w:r w:rsidR="007F6DF6">
        <w:rPr>
          <w:rStyle w:val="default"/>
          <w:rFonts w:cs="FrankRuehl" w:hint="cs"/>
          <w:rtl/>
        </w:rPr>
        <w:t>11, 12(</w:t>
      </w:r>
      <w:r w:rsidR="00F41C04">
        <w:rPr>
          <w:rStyle w:val="default"/>
          <w:rFonts w:cs="FrankRuehl" w:hint="cs"/>
          <w:rtl/>
        </w:rPr>
        <w:t>ה</w:t>
      </w:r>
      <w:r w:rsidR="007F6DF6">
        <w:rPr>
          <w:rStyle w:val="default"/>
          <w:rFonts w:cs="FrankRuehl" w:hint="cs"/>
          <w:rtl/>
        </w:rPr>
        <w:t>),</w:t>
      </w:r>
      <w:r w:rsidR="007F6DF6" w:rsidRPr="007F6DF6">
        <w:rPr>
          <w:rStyle w:val="default"/>
          <w:rFonts w:cs="FrankRuehl" w:hint="cs"/>
          <w:rtl/>
        </w:rPr>
        <w:t xml:space="preserve"> </w:t>
      </w:r>
      <w:r w:rsidR="007F6DF6">
        <w:rPr>
          <w:rStyle w:val="default"/>
          <w:rFonts w:cs="FrankRuehl" w:hint="cs"/>
          <w:rtl/>
        </w:rPr>
        <w:t>13(א),</w:t>
      </w:r>
    </w:p>
    <w:p w:rsidR="00126524" w:rsidRDefault="00126524" w:rsidP="007F6DF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התשמ"ז-1987</w:t>
      </w:r>
      <w:r>
        <w:rPr>
          <w:rStyle w:val="default"/>
          <w:rFonts w:cs="FrankRuehl" w:hint="cs"/>
          <w:rtl/>
        </w:rPr>
        <w:tab/>
        <w:t>(ג), (ד) ו-(ה), 16, 18, 22(ג), (ד) ו-(ה), 25(א) ו-(ד), 28</w:t>
      </w:r>
      <w:r>
        <w:rPr>
          <w:rStyle w:val="default"/>
          <w:rFonts w:cs="FrankRuehl" w:hint="cs"/>
          <w:rtl/>
        </w:rPr>
        <w:tab/>
        <w:t>א</w:t>
      </w:r>
    </w:p>
    <w:p w:rsidR="00126524" w:rsidRDefault="00126524"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12(ב), (ג), (ד), (ו), (ז), (ח), 14, 1,5 19, 21, 22(א) ו-(ב), 27(ב)</w:t>
      </w:r>
      <w:r>
        <w:rPr>
          <w:rStyle w:val="default"/>
          <w:rFonts w:cs="FrankRuehl" w:hint="cs"/>
          <w:rtl/>
        </w:rPr>
        <w:tab/>
        <w:t>ב</w:t>
      </w:r>
    </w:p>
    <w:p w:rsidR="00126524" w:rsidRDefault="00126524"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13(ב)</w:t>
      </w:r>
      <w:r>
        <w:rPr>
          <w:rStyle w:val="default"/>
          <w:rFonts w:cs="FrankRuehl" w:hint="cs"/>
          <w:rtl/>
        </w:rPr>
        <w:tab/>
        <w:t>ג</w:t>
      </w:r>
    </w:p>
    <w:p w:rsidR="00126524" w:rsidRDefault="007F6DF6" w:rsidP="007F6DF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למשגב (שלטים ומודעות), </w:t>
      </w:r>
      <w:r>
        <w:rPr>
          <w:rStyle w:val="default"/>
          <w:rFonts w:cs="FrankRuehl" w:hint="cs"/>
          <w:rtl/>
        </w:rPr>
        <w:tab/>
        <w:t xml:space="preserve">2 </w:t>
      </w:r>
      <w:r>
        <w:rPr>
          <w:rStyle w:val="default"/>
          <w:rFonts w:cs="FrankRuehl"/>
          <w:rtl/>
        </w:rPr>
        <w:t>–</w:t>
      </w:r>
      <w:r>
        <w:rPr>
          <w:rStyle w:val="default"/>
          <w:rFonts w:cs="FrankRuehl" w:hint="cs"/>
          <w:rtl/>
        </w:rPr>
        <w:t xml:space="preserve"> לעניין שלטים חזותיים, </w:t>
      </w:r>
    </w:p>
    <w:p w:rsidR="007F6DF6" w:rsidRDefault="007F6DF6" w:rsidP="007F6DF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התשנ"ז-1997</w:t>
      </w:r>
      <w:r>
        <w:rPr>
          <w:rStyle w:val="default"/>
          <w:rFonts w:cs="FrankRuehl" w:hint="cs"/>
          <w:rtl/>
        </w:rPr>
        <w:tab/>
        <w:t xml:space="preserve">ולמעט: (1) מודעות אבל; (2) שלטים המצויים בתוך בית עסק, בחנות, בדוכן וכיוצא באלה, ואינם מופנים אל מחוץ להם; (3) פרסום בדרך של כרוזים המחולקים מיד ליד; (4) מודעה על גבי כלי רכב המפרסם את הרכב למכירה; (5) מודעה הנישאת בידי אדם במהלך אסיפה או הפגנה; (6) מודעות ושלטים בעלי אופי פוליטי; למעט הרשאה לאחר, </w:t>
      </w:r>
    </w:p>
    <w:p w:rsidR="007F6DF6" w:rsidRDefault="007F6DF6" w:rsidP="007F6DF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16</w:t>
      </w:r>
      <w:r>
        <w:rPr>
          <w:rStyle w:val="default"/>
          <w:rFonts w:cs="FrankRuehl" w:hint="cs"/>
          <w:rtl/>
        </w:rPr>
        <w:tab/>
        <w:t>ב</w:t>
      </w:r>
    </w:p>
    <w:p w:rsidR="007F6DF6" w:rsidRDefault="007F6DF6" w:rsidP="00342E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18, </w:t>
      </w:r>
    </w:p>
    <w:p w:rsidR="007F6DF6" w:rsidRDefault="007F6DF6" w:rsidP="007F6DF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20(א) </w:t>
      </w:r>
      <w:r>
        <w:rPr>
          <w:rStyle w:val="default"/>
          <w:rFonts w:cs="FrankRuehl"/>
          <w:rtl/>
        </w:rPr>
        <w:t>–</w:t>
      </w:r>
      <w:r>
        <w:rPr>
          <w:rStyle w:val="default"/>
          <w:rFonts w:cs="FrankRuehl" w:hint="cs"/>
          <w:rtl/>
        </w:rPr>
        <w:t xml:space="preserve"> למעט לענין מודעת אבל, מודעה על כלי רכב או מודעה הנישאת בידי אדם במהלך אסיפה או הפגנה, </w:t>
      </w:r>
    </w:p>
    <w:p w:rsidR="007F6DF6" w:rsidRDefault="007F6DF6" w:rsidP="007F6DF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20(ב) </w:t>
      </w:r>
      <w:r>
        <w:rPr>
          <w:rStyle w:val="default"/>
          <w:rFonts w:cs="FrankRuehl"/>
          <w:rtl/>
        </w:rPr>
        <w:t>–</w:t>
      </w:r>
      <w:r>
        <w:rPr>
          <w:rStyle w:val="default"/>
          <w:rFonts w:cs="FrankRuehl" w:hint="cs"/>
          <w:rtl/>
        </w:rPr>
        <w:t xml:space="preserve"> לענין הצגת מודעות ברשות הרבים שלא על גבי לוח מודעות, למעט הצגת מודעת אבל או נשיאת מודעה על כלי רכב, או בידי אדם </w:t>
      </w:r>
      <w:r>
        <w:rPr>
          <w:rStyle w:val="default"/>
          <w:rFonts w:cs="FrankRuehl"/>
          <w:rtl/>
        </w:rPr>
        <w:t>–</w:t>
      </w:r>
      <w:r>
        <w:rPr>
          <w:rStyle w:val="default"/>
          <w:rFonts w:cs="FrankRuehl" w:hint="cs"/>
          <w:rtl/>
        </w:rPr>
        <w:t xml:space="preserve"> במהלך אסיפה או הפגנה</w:t>
      </w:r>
      <w:r>
        <w:rPr>
          <w:rStyle w:val="default"/>
          <w:rFonts w:cs="FrankRuehl" w:hint="cs"/>
          <w:rtl/>
        </w:rPr>
        <w:tab/>
        <w:t>ד</w:t>
      </w:r>
    </w:p>
    <w:p w:rsidR="008662F3" w:rsidRDefault="008662F3">
      <w:pPr>
        <w:pStyle w:val="P00"/>
        <w:spacing w:before="72"/>
        <w:ind w:left="0" w:right="1134"/>
        <w:rPr>
          <w:rStyle w:val="default"/>
          <w:rFonts w:cs="FrankRuehl" w:hint="cs"/>
          <w:rtl/>
        </w:rPr>
      </w:pPr>
    </w:p>
    <w:p w:rsidR="00137417" w:rsidRPr="00693B5F" w:rsidRDefault="00137417" w:rsidP="00137417">
      <w:pPr>
        <w:pStyle w:val="medium2-header"/>
        <w:keepLines w:val="0"/>
        <w:spacing w:before="72"/>
        <w:ind w:left="0" w:right="1134"/>
        <w:rPr>
          <w:rFonts w:hint="cs"/>
          <w:noProof/>
          <w:sz w:val="22"/>
          <w:szCs w:val="22"/>
          <w:rtl/>
        </w:rPr>
      </w:pPr>
      <w:bookmarkStart w:id="65" w:name="med59"/>
      <w:bookmarkEnd w:id="65"/>
      <w:r w:rsidRPr="00126524">
        <w:rPr>
          <w:rFonts w:hint="cs"/>
          <w:noProof/>
          <w:sz w:val="22"/>
          <w:szCs w:val="22"/>
          <w:rtl/>
          <w:lang w:eastAsia="en-US"/>
        </w:rPr>
        <w:pict>
          <v:shape id="_x0000_s2123" type="#_x0000_t202" style="position:absolute;left:0;text-align:left;margin-left:470.25pt;margin-top:7.1pt;width:1in;height:12.3pt;z-index:251659264" filled="f" stroked="f">
            <v:textbox style="mso-next-textbox:#_x0000_s2123" inset="1mm,0,1mm,0">
              <w:txbxContent>
                <w:p w:rsidR="00927691" w:rsidRDefault="00927691" w:rsidP="00137417">
                  <w:pPr>
                    <w:spacing w:line="160" w:lineRule="exact"/>
                    <w:jc w:val="left"/>
                    <w:rPr>
                      <w:rFonts w:cs="Miriam" w:hint="cs"/>
                      <w:sz w:val="18"/>
                      <w:szCs w:val="18"/>
                      <w:rtl/>
                    </w:rPr>
                  </w:pPr>
                  <w:r>
                    <w:rPr>
                      <w:rFonts w:cs="Miriam" w:hint="cs"/>
                      <w:sz w:val="18"/>
                      <w:szCs w:val="18"/>
                      <w:rtl/>
                    </w:rPr>
                    <w:t>צו תשנ"ח-1998</w:t>
                  </w:r>
                </w:p>
              </w:txbxContent>
            </v:textbox>
          </v:shape>
        </w:pict>
      </w:r>
      <w:r w:rsidRPr="00126524">
        <w:rPr>
          <w:rFonts w:hint="cs"/>
          <w:noProof/>
          <w:sz w:val="22"/>
          <w:szCs w:val="22"/>
          <w:rtl/>
        </w:rPr>
        <w:t>חלק נ"</w:t>
      </w:r>
      <w:r>
        <w:rPr>
          <w:rFonts w:hint="cs"/>
          <w:noProof/>
          <w:sz w:val="22"/>
          <w:szCs w:val="22"/>
          <w:rtl/>
        </w:rPr>
        <w:t>ט</w:t>
      </w:r>
      <w:r w:rsidRPr="00126524">
        <w:rPr>
          <w:rFonts w:hint="cs"/>
          <w:noProof/>
          <w:sz w:val="22"/>
          <w:szCs w:val="22"/>
          <w:rtl/>
        </w:rPr>
        <w:t xml:space="preserve"> </w:t>
      </w:r>
      <w:r w:rsidRPr="00126524">
        <w:rPr>
          <w:noProof/>
          <w:sz w:val="22"/>
          <w:szCs w:val="22"/>
          <w:rtl/>
        </w:rPr>
        <w:t>–</w:t>
      </w:r>
      <w:r w:rsidRPr="00126524">
        <w:rPr>
          <w:rFonts w:hint="cs"/>
          <w:noProof/>
          <w:sz w:val="22"/>
          <w:szCs w:val="22"/>
          <w:rtl/>
        </w:rPr>
        <w:t xml:space="preserve"> </w:t>
      </w:r>
      <w:r>
        <w:rPr>
          <w:rFonts w:hint="cs"/>
          <w:noProof/>
          <w:sz w:val="22"/>
          <w:szCs w:val="22"/>
          <w:rtl/>
        </w:rPr>
        <w:t>שבלי</w:t>
      </w:r>
    </w:p>
    <w:p w:rsidR="00137417" w:rsidRPr="00693B5F" w:rsidRDefault="00137417" w:rsidP="00137417">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137417" w:rsidRPr="00693B5F" w:rsidRDefault="00137417" w:rsidP="00137417">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137417" w:rsidRDefault="00137417" w:rsidP="0013741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לדוגמה למועצות מקומיות (הריסת מבנים מסוכנים), התשל"ב-1972, שאימצה המועצה המקומית שבלי</w:t>
      </w:r>
      <w:r>
        <w:rPr>
          <w:rStyle w:val="default"/>
          <w:rFonts w:cs="FrankRuehl" w:hint="cs"/>
          <w:rtl/>
        </w:rPr>
        <w:tab/>
        <w:t>2(א) ו-(ב)</w:t>
      </w:r>
      <w:r>
        <w:rPr>
          <w:rStyle w:val="default"/>
          <w:rFonts w:cs="FrankRuehl" w:hint="cs"/>
          <w:rtl/>
        </w:rPr>
        <w:tab/>
        <w:t>א</w:t>
      </w:r>
    </w:p>
    <w:p w:rsidR="00137417" w:rsidRDefault="00137417" w:rsidP="0013741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לדוגמה למועצות מקומיות (תברואה </w:t>
      </w:r>
      <w:r>
        <w:rPr>
          <w:rStyle w:val="default"/>
          <w:rFonts w:cs="FrankRuehl" w:hint="cs"/>
          <w:rtl/>
        </w:rPr>
        <w:tab/>
        <w:t>6(ג), 11, 17(14)</w:t>
      </w:r>
      <w:r>
        <w:rPr>
          <w:rStyle w:val="default"/>
          <w:rFonts w:cs="FrankRuehl" w:hint="cs"/>
          <w:rtl/>
        </w:rPr>
        <w:tab/>
        <w:t>א</w:t>
      </w:r>
    </w:p>
    <w:p w:rsidR="00137417" w:rsidRDefault="00137417" w:rsidP="00342E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 xml:space="preserve">וסילוק מפגעים), התשל"ב-1972, שאימצה </w:t>
      </w:r>
      <w:r>
        <w:rPr>
          <w:rStyle w:val="default"/>
          <w:rFonts w:cs="FrankRuehl" w:hint="cs"/>
          <w:rtl/>
        </w:rPr>
        <w:tab/>
        <w:t>15, 17(2), (3), (6), ו-(7)</w:t>
      </w:r>
      <w:r>
        <w:rPr>
          <w:rStyle w:val="default"/>
          <w:rFonts w:cs="FrankRuehl" w:hint="cs"/>
          <w:rtl/>
        </w:rPr>
        <w:tab/>
        <w:t>ג</w:t>
      </w:r>
    </w:p>
    <w:p w:rsidR="00137417" w:rsidRDefault="00137417" w:rsidP="00342E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המועצה המקומית שבלי</w:t>
      </w:r>
    </w:p>
    <w:p w:rsidR="00137417" w:rsidRDefault="00137417" w:rsidP="0013741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לשבלי (הוצאת אשפה), </w:t>
      </w:r>
      <w:r>
        <w:rPr>
          <w:rStyle w:val="default"/>
          <w:rFonts w:cs="FrankRuehl" w:hint="cs"/>
          <w:rtl/>
        </w:rPr>
        <w:tab/>
        <w:t>2, 3, 6(ב)</w:t>
      </w:r>
      <w:r>
        <w:rPr>
          <w:rStyle w:val="default"/>
          <w:rFonts w:cs="FrankRuehl" w:hint="cs"/>
          <w:rtl/>
        </w:rPr>
        <w:tab/>
        <w:t>ב</w:t>
      </w:r>
    </w:p>
    <w:p w:rsidR="00137417" w:rsidRDefault="00137417" w:rsidP="00342E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התשמ"ה-1985</w:t>
      </w:r>
      <w:r>
        <w:rPr>
          <w:rStyle w:val="default"/>
          <w:rFonts w:cs="FrankRuehl" w:hint="cs"/>
          <w:rtl/>
        </w:rPr>
        <w:tab/>
        <w:t>4</w:t>
      </w:r>
      <w:r>
        <w:rPr>
          <w:rStyle w:val="default"/>
          <w:rFonts w:cs="FrankRuehl" w:hint="cs"/>
          <w:rtl/>
        </w:rPr>
        <w:tab/>
        <w:t>א</w:t>
      </w:r>
    </w:p>
    <w:p w:rsidR="00137417" w:rsidRDefault="00137417" w:rsidP="00342E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985" w:hanging="4536"/>
        <w:jc w:val="left"/>
        <w:rPr>
          <w:rStyle w:val="default"/>
          <w:rFonts w:cs="FrankRuehl" w:hint="cs"/>
          <w:rtl/>
        </w:rPr>
      </w:pPr>
      <w:r>
        <w:rPr>
          <w:rStyle w:val="default"/>
          <w:rFonts w:cs="FrankRuehl" w:hint="cs"/>
          <w:rtl/>
        </w:rPr>
        <w:t>4.</w:t>
      </w:r>
      <w:r>
        <w:rPr>
          <w:rStyle w:val="default"/>
          <w:rFonts w:cs="FrankRuehl" w:hint="cs"/>
          <w:rtl/>
        </w:rPr>
        <w:tab/>
        <w:t>חוק עזר לשבלי (אספקת מים), התשמ"ו-1986</w:t>
      </w:r>
      <w:r>
        <w:rPr>
          <w:rStyle w:val="default"/>
          <w:rFonts w:cs="FrankRuehl" w:hint="cs"/>
          <w:rtl/>
        </w:rPr>
        <w:tab/>
        <w:t xml:space="preserve">3(א), 5(ג), 14(ד), (ה), (ט) </w:t>
      </w:r>
      <w:r w:rsidR="00342E45">
        <w:rPr>
          <w:rStyle w:val="default"/>
          <w:rFonts w:cs="FrankRuehl"/>
          <w:rtl/>
        </w:rPr>
        <w:br/>
      </w:r>
      <w:r>
        <w:rPr>
          <w:rStyle w:val="default"/>
          <w:rFonts w:cs="FrankRuehl" w:hint="cs"/>
          <w:rtl/>
        </w:rPr>
        <w:t>ו-(י), 15, 16(א), 17, 18(ב)</w:t>
      </w:r>
      <w:r>
        <w:rPr>
          <w:rStyle w:val="default"/>
          <w:rFonts w:cs="FrankRuehl" w:hint="cs"/>
          <w:rtl/>
        </w:rPr>
        <w:tab/>
        <w:t>א</w:t>
      </w:r>
    </w:p>
    <w:p w:rsidR="00137417" w:rsidRDefault="00137417" w:rsidP="00342E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14(א), (ב), (ג), (ו), (ז), (ח) </w:t>
      </w:r>
      <w:r w:rsidR="00342E45">
        <w:rPr>
          <w:rStyle w:val="default"/>
          <w:rFonts w:cs="FrankRuehl"/>
          <w:rtl/>
        </w:rPr>
        <w:br/>
      </w:r>
      <w:r>
        <w:rPr>
          <w:rStyle w:val="default"/>
          <w:rFonts w:cs="FrankRuehl" w:hint="cs"/>
          <w:rtl/>
        </w:rPr>
        <w:t>ו-(יא)</w:t>
      </w:r>
      <w:r>
        <w:rPr>
          <w:rStyle w:val="default"/>
          <w:rFonts w:cs="FrankRuehl" w:hint="cs"/>
          <w:rtl/>
        </w:rPr>
        <w:tab/>
        <w:t>ג</w:t>
      </w:r>
    </w:p>
    <w:p w:rsidR="00137417" w:rsidRDefault="00137417" w:rsidP="0013741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לשבלי (הסדרת השמירה), </w:t>
      </w:r>
      <w:r>
        <w:rPr>
          <w:rStyle w:val="default"/>
          <w:rFonts w:cs="FrankRuehl" w:hint="cs"/>
          <w:rtl/>
        </w:rPr>
        <w:tab/>
        <w:t>8</w:t>
      </w:r>
      <w:r>
        <w:rPr>
          <w:rStyle w:val="default"/>
          <w:rFonts w:cs="FrankRuehl" w:hint="cs"/>
          <w:rtl/>
        </w:rPr>
        <w:tab/>
        <w:t>ג</w:t>
      </w:r>
    </w:p>
    <w:p w:rsidR="00137417" w:rsidRDefault="00137417" w:rsidP="00342E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התשמ"ז-1987</w:t>
      </w:r>
      <w:r>
        <w:rPr>
          <w:rStyle w:val="default"/>
          <w:rFonts w:cs="FrankRuehl" w:hint="cs"/>
          <w:rtl/>
        </w:rPr>
        <w:tab/>
        <w:t>13</w:t>
      </w:r>
      <w:r>
        <w:rPr>
          <w:rStyle w:val="default"/>
          <w:rFonts w:cs="FrankRuehl" w:hint="cs"/>
          <w:rtl/>
        </w:rPr>
        <w:tab/>
        <w:t>ב</w:t>
      </w:r>
    </w:p>
    <w:p w:rsidR="00137417" w:rsidRDefault="00137417" w:rsidP="0013741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לשבלי (שימור רחובות), </w:t>
      </w:r>
      <w:r w:rsidR="00342E45">
        <w:rPr>
          <w:rStyle w:val="default"/>
          <w:rFonts w:cs="FrankRuehl"/>
          <w:rtl/>
        </w:rPr>
        <w:br/>
      </w:r>
      <w:r>
        <w:rPr>
          <w:rStyle w:val="default"/>
          <w:rFonts w:cs="FrankRuehl" w:hint="cs"/>
          <w:rtl/>
        </w:rPr>
        <w:t>התשמ"ט-1989</w:t>
      </w:r>
      <w:r>
        <w:rPr>
          <w:rStyle w:val="default"/>
          <w:rFonts w:cs="FrankRuehl" w:hint="cs"/>
          <w:rtl/>
        </w:rPr>
        <w:tab/>
        <w:t>2, 3, 4, 7(א)</w:t>
      </w:r>
      <w:r>
        <w:rPr>
          <w:rStyle w:val="default"/>
          <w:rFonts w:cs="FrankRuehl" w:hint="cs"/>
          <w:rtl/>
        </w:rPr>
        <w:tab/>
        <w:t>א</w:t>
      </w:r>
    </w:p>
    <w:p w:rsidR="00137417" w:rsidRDefault="00137417" w:rsidP="0013741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לשבלי (רוכלים), התשנ"א-1990</w:t>
      </w:r>
      <w:r>
        <w:rPr>
          <w:rStyle w:val="default"/>
          <w:rFonts w:cs="FrankRuehl" w:hint="cs"/>
          <w:rtl/>
        </w:rPr>
        <w:tab/>
        <w:t>2(א), (ב) ו-(ג), 13</w:t>
      </w:r>
      <w:r>
        <w:rPr>
          <w:rStyle w:val="default"/>
          <w:rFonts w:cs="FrankRuehl" w:hint="cs"/>
          <w:rtl/>
        </w:rPr>
        <w:tab/>
        <w:t>א</w:t>
      </w:r>
    </w:p>
    <w:p w:rsidR="00137417" w:rsidRDefault="00137417" w:rsidP="00342E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7, 8, 9, 10, 11, 12, 14(א), 16(א), 17</w:t>
      </w:r>
      <w:r>
        <w:rPr>
          <w:rStyle w:val="default"/>
          <w:rFonts w:cs="FrankRuehl" w:hint="cs"/>
          <w:rtl/>
        </w:rPr>
        <w:tab/>
        <w:t>ג</w:t>
      </w:r>
    </w:p>
    <w:p w:rsidR="00137417" w:rsidRDefault="00137417" w:rsidP="0013741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לשבלי (היטל ביוב), התשנ"ד-1993</w:t>
      </w:r>
      <w:r>
        <w:rPr>
          <w:rStyle w:val="default"/>
          <w:rFonts w:cs="FrankRuehl" w:hint="cs"/>
          <w:rtl/>
        </w:rPr>
        <w:tab/>
        <w:t>5</w:t>
      </w:r>
      <w:r>
        <w:rPr>
          <w:rStyle w:val="default"/>
          <w:rFonts w:cs="FrankRuehl" w:hint="cs"/>
          <w:rtl/>
        </w:rPr>
        <w:tab/>
        <w:t>א</w:t>
      </w:r>
    </w:p>
    <w:p w:rsidR="00137417" w:rsidRDefault="00137417" w:rsidP="0013741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לשבלי (שמירת מראה הבתים </w:t>
      </w:r>
      <w:r>
        <w:rPr>
          <w:rStyle w:val="default"/>
          <w:rFonts w:cs="FrankRuehl" w:hint="cs"/>
          <w:rtl/>
        </w:rPr>
        <w:tab/>
        <w:t>4</w:t>
      </w:r>
      <w:r>
        <w:rPr>
          <w:rStyle w:val="default"/>
          <w:rFonts w:cs="FrankRuehl" w:hint="cs"/>
          <w:rtl/>
        </w:rPr>
        <w:tab/>
        <w:t>א</w:t>
      </w:r>
    </w:p>
    <w:p w:rsidR="00137417" w:rsidRDefault="00137417" w:rsidP="00342E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והגינות), התשנ"ד-1993</w:t>
      </w:r>
      <w:r>
        <w:rPr>
          <w:rStyle w:val="default"/>
          <w:rFonts w:cs="FrankRuehl" w:hint="cs"/>
          <w:rtl/>
        </w:rPr>
        <w:tab/>
        <w:t>2, 3, 10, 11</w:t>
      </w:r>
      <w:r>
        <w:rPr>
          <w:rStyle w:val="default"/>
          <w:rFonts w:cs="FrankRuehl" w:hint="cs"/>
          <w:rtl/>
        </w:rPr>
        <w:tab/>
        <w:t>ג</w:t>
      </w:r>
    </w:p>
    <w:p w:rsidR="00137417" w:rsidRPr="00137417" w:rsidRDefault="00137417" w:rsidP="00342E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7</w:t>
      </w:r>
      <w:r>
        <w:rPr>
          <w:rStyle w:val="default"/>
          <w:rFonts w:cs="FrankRuehl" w:hint="cs"/>
          <w:rtl/>
        </w:rPr>
        <w:tab/>
        <w:t>ב</w:t>
      </w:r>
    </w:p>
    <w:p w:rsidR="00C32307" w:rsidRDefault="00C32307">
      <w:pPr>
        <w:pStyle w:val="P00"/>
        <w:spacing w:before="72"/>
        <w:ind w:left="0" w:right="1134"/>
        <w:rPr>
          <w:rStyle w:val="default"/>
          <w:rFonts w:cs="FrankRuehl" w:hint="cs"/>
          <w:rtl/>
        </w:rPr>
      </w:pPr>
    </w:p>
    <w:p w:rsidR="00137417" w:rsidRPr="00693B5F" w:rsidRDefault="00137417" w:rsidP="00137417">
      <w:pPr>
        <w:pStyle w:val="medium2-header"/>
        <w:keepLines w:val="0"/>
        <w:spacing w:before="72"/>
        <w:ind w:left="0" w:right="1134"/>
        <w:rPr>
          <w:rFonts w:hint="cs"/>
          <w:noProof/>
          <w:sz w:val="22"/>
          <w:szCs w:val="22"/>
          <w:rtl/>
        </w:rPr>
      </w:pPr>
      <w:bookmarkStart w:id="66" w:name="med60"/>
      <w:bookmarkEnd w:id="66"/>
      <w:r w:rsidRPr="00126524">
        <w:rPr>
          <w:rFonts w:hint="cs"/>
          <w:noProof/>
          <w:sz w:val="22"/>
          <w:szCs w:val="22"/>
          <w:rtl/>
          <w:lang w:eastAsia="en-US"/>
        </w:rPr>
        <w:pict>
          <v:shape id="_x0000_s2124" type="#_x0000_t202" style="position:absolute;left:0;text-align:left;margin-left:470.25pt;margin-top:7.1pt;width:1in;height:12.3pt;z-index:251660288" filled="f" stroked="f">
            <v:textbox style="mso-next-textbox:#_x0000_s2124" inset="1mm,0,1mm,0">
              <w:txbxContent>
                <w:p w:rsidR="00927691" w:rsidRDefault="00927691" w:rsidP="00137417">
                  <w:pPr>
                    <w:spacing w:line="160" w:lineRule="exact"/>
                    <w:jc w:val="left"/>
                    <w:rPr>
                      <w:rFonts w:cs="Miriam" w:hint="cs"/>
                      <w:sz w:val="18"/>
                      <w:szCs w:val="18"/>
                      <w:rtl/>
                    </w:rPr>
                  </w:pPr>
                  <w:r>
                    <w:rPr>
                      <w:rFonts w:cs="Miriam" w:hint="cs"/>
                      <w:sz w:val="18"/>
                      <w:szCs w:val="18"/>
                      <w:rtl/>
                    </w:rPr>
                    <w:t>צו תשנ"ח-1998</w:t>
                  </w:r>
                </w:p>
              </w:txbxContent>
            </v:textbox>
          </v:shape>
        </w:pict>
      </w:r>
      <w:r w:rsidRPr="00126524">
        <w:rPr>
          <w:rFonts w:hint="cs"/>
          <w:noProof/>
          <w:sz w:val="22"/>
          <w:szCs w:val="22"/>
          <w:rtl/>
        </w:rPr>
        <w:t xml:space="preserve">חלק </w:t>
      </w:r>
      <w:r>
        <w:rPr>
          <w:rFonts w:hint="cs"/>
          <w:noProof/>
          <w:sz w:val="22"/>
          <w:szCs w:val="22"/>
          <w:rtl/>
        </w:rPr>
        <w:t>ס':</w:t>
      </w:r>
      <w:r w:rsidRPr="00126524">
        <w:rPr>
          <w:rFonts w:hint="cs"/>
          <w:noProof/>
          <w:sz w:val="22"/>
          <w:szCs w:val="22"/>
          <w:rtl/>
        </w:rPr>
        <w:t xml:space="preserve"> </w:t>
      </w:r>
      <w:r>
        <w:rPr>
          <w:rFonts w:hint="cs"/>
          <w:noProof/>
          <w:sz w:val="22"/>
          <w:szCs w:val="22"/>
          <w:rtl/>
        </w:rPr>
        <w:t>מכבים-רעות</w:t>
      </w:r>
    </w:p>
    <w:p w:rsidR="00137417" w:rsidRPr="00693B5F" w:rsidRDefault="00137417" w:rsidP="00137417">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137417" w:rsidRPr="00693B5F" w:rsidRDefault="00137417" w:rsidP="00137417">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137417" w:rsidRDefault="00137417" w:rsidP="0013741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r>
      <w:r w:rsidR="00B33B5B">
        <w:rPr>
          <w:rStyle w:val="default"/>
          <w:rFonts w:cs="FrankRuehl" w:hint="cs"/>
          <w:rtl/>
        </w:rPr>
        <w:t xml:space="preserve">חוק עזר למכבים-רעות (אספקת מים), </w:t>
      </w:r>
      <w:r w:rsidR="00B33B5B">
        <w:rPr>
          <w:rStyle w:val="default"/>
          <w:rFonts w:cs="FrankRuehl" w:hint="cs"/>
          <w:rtl/>
        </w:rPr>
        <w:tab/>
        <w:t xml:space="preserve">3(א), 5(א) ו-(ב), 14(ד) </w:t>
      </w:r>
    </w:p>
    <w:p w:rsidR="00B33B5B" w:rsidRDefault="00B33B5B" w:rsidP="00342E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התשנ"ב-1992</w:t>
      </w:r>
      <w:r>
        <w:rPr>
          <w:rStyle w:val="default"/>
          <w:rFonts w:cs="FrankRuehl" w:hint="cs"/>
          <w:rtl/>
        </w:rPr>
        <w:tab/>
        <w:t>ו-(ח)(1), 16</w:t>
      </w:r>
      <w:r>
        <w:rPr>
          <w:rStyle w:val="default"/>
          <w:rFonts w:cs="FrankRuehl" w:hint="cs"/>
          <w:rtl/>
        </w:rPr>
        <w:tab/>
        <w:t>א</w:t>
      </w:r>
    </w:p>
    <w:p w:rsidR="00B33B5B" w:rsidRDefault="00B33B5B" w:rsidP="00342E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14(א), (ב), (ג), (ה), (ו), (ז), (ח)(2) ו-(ט), 15</w:t>
      </w:r>
      <w:r>
        <w:rPr>
          <w:rStyle w:val="default"/>
          <w:rFonts w:cs="FrankRuehl" w:hint="cs"/>
          <w:rtl/>
        </w:rPr>
        <w:tab/>
        <w:t>ב</w:t>
      </w:r>
    </w:p>
    <w:p w:rsidR="00B33B5B" w:rsidRDefault="00B33B5B" w:rsidP="0013741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למכבים-רעות (פיקוח על כלבים), התשנ"ב-1991</w:t>
      </w:r>
      <w:r>
        <w:rPr>
          <w:rStyle w:val="default"/>
          <w:rFonts w:cs="FrankRuehl" w:hint="cs"/>
          <w:rtl/>
        </w:rPr>
        <w:tab/>
        <w:t>2, 3</w:t>
      </w:r>
      <w:r>
        <w:rPr>
          <w:rStyle w:val="default"/>
          <w:rFonts w:cs="FrankRuehl" w:hint="cs"/>
          <w:rtl/>
        </w:rPr>
        <w:tab/>
        <w:t>א</w:t>
      </w:r>
    </w:p>
    <w:p w:rsidR="00B33B5B" w:rsidRDefault="00B33B5B" w:rsidP="0013741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למכבים-רעות (פתיחת בתי עסק וסגירתם), התשנ"ב-1992</w:t>
      </w:r>
      <w:r>
        <w:rPr>
          <w:rStyle w:val="default"/>
          <w:rFonts w:cs="FrankRuehl" w:hint="cs"/>
          <w:rtl/>
        </w:rPr>
        <w:tab/>
        <w:t>2(א), 3, 5(א), 6</w:t>
      </w:r>
      <w:r>
        <w:rPr>
          <w:rStyle w:val="default"/>
          <w:rFonts w:cs="FrankRuehl" w:hint="cs"/>
          <w:rtl/>
        </w:rPr>
        <w:tab/>
        <w:t>א</w:t>
      </w:r>
    </w:p>
    <w:p w:rsidR="00B33B5B" w:rsidRDefault="00B33B5B" w:rsidP="00B33B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למכבים-רעות (מודעות ושלטים), </w:t>
      </w:r>
      <w:r>
        <w:rPr>
          <w:rStyle w:val="default"/>
          <w:rFonts w:cs="FrankRuehl" w:hint="cs"/>
          <w:rtl/>
        </w:rPr>
        <w:tab/>
        <w:t>7(1), (4) ו-(5), 9(א), 10(א)</w:t>
      </w:r>
      <w:r>
        <w:rPr>
          <w:rStyle w:val="default"/>
          <w:rFonts w:cs="FrankRuehl" w:hint="cs"/>
          <w:rtl/>
        </w:rPr>
        <w:tab/>
        <w:t>א</w:t>
      </w:r>
    </w:p>
    <w:p w:rsidR="00B33B5B" w:rsidRDefault="00B33B5B" w:rsidP="00342E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התשנ"ב-1992</w:t>
      </w:r>
      <w:r>
        <w:rPr>
          <w:rStyle w:val="default"/>
          <w:rFonts w:cs="FrankRuehl" w:hint="cs"/>
          <w:rtl/>
        </w:rPr>
        <w:tab/>
        <w:t>2(א), 5(א), 7(2), (6) ו-(7), 8, 10(ב), 11, 16</w:t>
      </w:r>
      <w:r>
        <w:rPr>
          <w:rStyle w:val="default"/>
          <w:rFonts w:cs="FrankRuehl" w:hint="cs"/>
          <w:rtl/>
        </w:rPr>
        <w:tab/>
        <w:t>ב</w:t>
      </w:r>
    </w:p>
    <w:p w:rsidR="00B33B5B" w:rsidRDefault="00B33B5B" w:rsidP="00342E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7(3) ו-(8), 12</w:t>
      </w:r>
      <w:r>
        <w:rPr>
          <w:rStyle w:val="default"/>
          <w:rFonts w:cs="FrankRuehl" w:hint="cs"/>
          <w:rtl/>
        </w:rPr>
        <w:tab/>
        <w:t>ג</w:t>
      </w:r>
    </w:p>
    <w:p w:rsidR="00B33B5B" w:rsidRDefault="00B33B5B" w:rsidP="00B33B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למכבים-רעות (הסדרת השמירה), התשנ"ג-1993</w:t>
      </w:r>
      <w:r>
        <w:rPr>
          <w:rStyle w:val="default"/>
          <w:rFonts w:cs="FrankRuehl" w:hint="cs"/>
          <w:rtl/>
        </w:rPr>
        <w:tab/>
        <w:t>10</w:t>
      </w:r>
      <w:r>
        <w:rPr>
          <w:rStyle w:val="default"/>
          <w:rFonts w:cs="FrankRuehl" w:hint="cs"/>
          <w:rtl/>
        </w:rPr>
        <w:tab/>
        <w:t>ג</w:t>
      </w:r>
    </w:p>
    <w:p w:rsidR="00B33B5B" w:rsidRDefault="00B33B5B" w:rsidP="00B33B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למכבים-רעות (מניעת מפגעים </w:t>
      </w:r>
      <w:r>
        <w:rPr>
          <w:rStyle w:val="default"/>
          <w:rFonts w:cs="FrankRuehl" w:hint="cs"/>
          <w:rtl/>
        </w:rPr>
        <w:tab/>
        <w:t xml:space="preserve">2, 3, 7(ד), 12(ב) ו-(ג), 13(א), </w:t>
      </w:r>
    </w:p>
    <w:p w:rsidR="00B33B5B" w:rsidRDefault="00B33B5B" w:rsidP="00B33B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ושמירת הסדר והנקיון), התשנ"ד-1994</w:t>
      </w:r>
      <w:r>
        <w:rPr>
          <w:rStyle w:val="default"/>
          <w:rFonts w:cs="FrankRuehl" w:hint="cs"/>
          <w:rtl/>
        </w:rPr>
        <w:tab/>
        <w:t>(ב) ו-(ג), 14, 17, 19, 20(א), 21, 27(א) ו-(ו), 28(א), 29(ב), 30(א), 31(א), 34(ב), 38, 44, 45, 46, 47, 49, 51, 52, 55(א), 62(א), 66, 68, 73(ז), 82, 83, 84, 85, 92(א) ו-(ב)</w:t>
      </w:r>
      <w:r>
        <w:rPr>
          <w:rStyle w:val="default"/>
          <w:rFonts w:cs="FrankRuehl" w:hint="cs"/>
          <w:rtl/>
        </w:rPr>
        <w:tab/>
        <w:t>ב</w:t>
      </w:r>
    </w:p>
    <w:p w:rsidR="00B33B5B" w:rsidRDefault="00B33B5B" w:rsidP="00342E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7(א) ו-(ג), 10, 11, 15, 27(ב) </w:t>
      </w:r>
      <w:r w:rsidR="00342E45">
        <w:rPr>
          <w:rStyle w:val="default"/>
          <w:rFonts w:cs="FrankRuehl"/>
          <w:rtl/>
        </w:rPr>
        <w:br/>
      </w:r>
      <w:r>
        <w:rPr>
          <w:rStyle w:val="default"/>
          <w:rFonts w:cs="FrankRuehl" w:hint="cs"/>
          <w:rtl/>
        </w:rPr>
        <w:t>ו-(ה), 32, 41, 42, 48, 50, 54, 58(א), 60, 61, 62(ד), 72, 80, 81(א), 86(א)</w:t>
      </w:r>
      <w:r>
        <w:rPr>
          <w:rStyle w:val="default"/>
          <w:rFonts w:cs="FrankRuehl" w:hint="cs"/>
          <w:rtl/>
        </w:rPr>
        <w:tab/>
        <w:t>ג</w:t>
      </w:r>
    </w:p>
    <w:p w:rsidR="00B33B5B" w:rsidRDefault="00B33B5B" w:rsidP="00342E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5(ב) ו-(ג), 12(א), 16, 20(ב), 35, 43, 71(א), 74, 75, 78(א)</w:t>
      </w:r>
      <w:r>
        <w:rPr>
          <w:rStyle w:val="default"/>
          <w:rFonts w:cs="FrankRuehl" w:hint="cs"/>
          <w:rtl/>
        </w:rPr>
        <w:tab/>
        <w:t>א</w:t>
      </w:r>
    </w:p>
    <w:p w:rsidR="00E349C0" w:rsidRDefault="00E349C0">
      <w:pPr>
        <w:pStyle w:val="P00"/>
        <w:spacing w:before="72"/>
        <w:ind w:left="0" w:right="1134"/>
        <w:rPr>
          <w:rStyle w:val="default"/>
          <w:rFonts w:cs="FrankRuehl" w:hint="cs"/>
          <w:rtl/>
        </w:rPr>
      </w:pPr>
    </w:p>
    <w:p w:rsidR="00B33B5B" w:rsidRPr="00693B5F" w:rsidRDefault="00B33B5B" w:rsidP="00B33B5B">
      <w:pPr>
        <w:pStyle w:val="medium2-header"/>
        <w:keepLines w:val="0"/>
        <w:spacing w:before="72"/>
        <w:ind w:left="0" w:right="1134"/>
        <w:rPr>
          <w:rFonts w:hint="cs"/>
          <w:noProof/>
          <w:sz w:val="22"/>
          <w:szCs w:val="22"/>
          <w:rtl/>
        </w:rPr>
      </w:pPr>
      <w:bookmarkStart w:id="67" w:name="med61"/>
      <w:bookmarkEnd w:id="67"/>
      <w:r w:rsidRPr="00FE12C6">
        <w:rPr>
          <w:rFonts w:hint="cs"/>
          <w:noProof/>
          <w:sz w:val="22"/>
          <w:szCs w:val="22"/>
          <w:rtl/>
          <w:lang w:eastAsia="en-US"/>
        </w:rPr>
        <w:pict>
          <v:shape id="_x0000_s2125" type="#_x0000_t202" style="position:absolute;left:0;text-align:left;margin-left:470.25pt;margin-top:7.1pt;width:1in;height:20.7pt;z-index:251661312" filled="f" stroked="f">
            <v:textbox style="mso-next-textbox:#_x0000_s2125" inset="1mm,0,1mm,0">
              <w:txbxContent>
                <w:p w:rsidR="00927691" w:rsidRDefault="00927691" w:rsidP="00B33B5B">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תשנ"ח-1998</w:t>
                  </w:r>
                </w:p>
              </w:txbxContent>
            </v:textbox>
          </v:shape>
        </w:pict>
      </w:r>
      <w:r w:rsidRPr="00FE12C6">
        <w:rPr>
          <w:rFonts w:hint="cs"/>
          <w:noProof/>
          <w:sz w:val="22"/>
          <w:szCs w:val="22"/>
          <w:rtl/>
        </w:rPr>
        <w:t xml:space="preserve">חלק ס"א </w:t>
      </w:r>
      <w:r w:rsidRPr="00FE12C6">
        <w:rPr>
          <w:noProof/>
          <w:sz w:val="22"/>
          <w:szCs w:val="22"/>
          <w:rtl/>
        </w:rPr>
        <w:t>–</w:t>
      </w:r>
      <w:r w:rsidRPr="00FE12C6">
        <w:rPr>
          <w:rFonts w:hint="cs"/>
          <w:noProof/>
          <w:sz w:val="22"/>
          <w:szCs w:val="22"/>
          <w:rtl/>
        </w:rPr>
        <w:t xml:space="preserve"> אבו-גוש</w:t>
      </w:r>
    </w:p>
    <w:p w:rsidR="00B33B5B" w:rsidRPr="00693B5F" w:rsidRDefault="00B33B5B" w:rsidP="00B33B5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B33B5B" w:rsidRPr="00693B5F" w:rsidRDefault="00B33B5B" w:rsidP="00B33B5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E349C0" w:rsidRDefault="00B33B5B" w:rsidP="00B33B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לאבו-גוש (שמירת הסדר והנקיון), </w:t>
      </w:r>
      <w:r>
        <w:rPr>
          <w:rStyle w:val="default"/>
          <w:rFonts w:cs="FrankRuehl" w:hint="cs"/>
          <w:rtl/>
        </w:rPr>
        <w:tab/>
        <w:t xml:space="preserve">2, 7(א), (ב) ו-(ג), 12, 13(א) </w:t>
      </w:r>
    </w:p>
    <w:p w:rsidR="00B33B5B" w:rsidRDefault="00B33B5B" w:rsidP="00342E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התשנ"ה-1995</w:t>
      </w:r>
      <w:r>
        <w:rPr>
          <w:rStyle w:val="default"/>
          <w:rFonts w:cs="FrankRuehl" w:hint="cs"/>
          <w:rtl/>
        </w:rPr>
        <w:tab/>
        <w:t>ו-(ב), 17(א), 18(א), 19(א)</w:t>
      </w:r>
      <w:r>
        <w:rPr>
          <w:rStyle w:val="default"/>
          <w:rFonts w:cs="FrankRuehl" w:hint="cs"/>
          <w:rtl/>
        </w:rPr>
        <w:tab/>
        <w:t>ב</w:t>
      </w:r>
    </w:p>
    <w:p w:rsidR="00B33B5B" w:rsidRDefault="00B33B5B" w:rsidP="00342E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38(א), 40, 41(א), 45, 47</w:t>
      </w:r>
      <w:r>
        <w:rPr>
          <w:rStyle w:val="default"/>
          <w:rFonts w:cs="FrankRuehl" w:hint="cs"/>
          <w:rtl/>
        </w:rPr>
        <w:tab/>
        <w:t>א</w:t>
      </w:r>
    </w:p>
    <w:p w:rsidR="00B33B5B" w:rsidRDefault="00B33B5B" w:rsidP="00B33B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לאבו-גוש (מודעות ושלטים), </w:t>
      </w:r>
      <w:r>
        <w:rPr>
          <w:rStyle w:val="default"/>
          <w:rFonts w:cs="FrankRuehl" w:hint="cs"/>
          <w:rtl/>
        </w:rPr>
        <w:tab/>
        <w:t>2, 9, 10(א)</w:t>
      </w:r>
      <w:r>
        <w:rPr>
          <w:rStyle w:val="default"/>
          <w:rFonts w:cs="FrankRuehl" w:hint="cs"/>
          <w:rtl/>
        </w:rPr>
        <w:tab/>
        <w:t>א</w:t>
      </w:r>
    </w:p>
    <w:p w:rsidR="00B33B5B" w:rsidRDefault="00B33B5B" w:rsidP="00342E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התשנ"ה-1995</w:t>
      </w:r>
      <w:r>
        <w:rPr>
          <w:rStyle w:val="default"/>
          <w:rFonts w:cs="FrankRuehl" w:hint="cs"/>
          <w:rtl/>
        </w:rPr>
        <w:tab/>
      </w:r>
      <w:r w:rsidR="00342E45">
        <w:rPr>
          <w:rStyle w:val="default"/>
          <w:rFonts w:cs="FrankRuehl" w:hint="cs"/>
          <w:rtl/>
        </w:rPr>
        <w:t>11</w:t>
      </w:r>
      <w:r w:rsidR="00342E45">
        <w:rPr>
          <w:rStyle w:val="default"/>
          <w:rFonts w:cs="FrankRuehl" w:hint="cs"/>
          <w:rtl/>
        </w:rPr>
        <w:tab/>
      </w:r>
      <w:r>
        <w:rPr>
          <w:rStyle w:val="default"/>
          <w:rFonts w:cs="FrankRuehl" w:hint="cs"/>
          <w:rtl/>
        </w:rPr>
        <w:t>ג</w:t>
      </w:r>
    </w:p>
    <w:p w:rsidR="00C32307" w:rsidRDefault="00C32307">
      <w:pPr>
        <w:pStyle w:val="P00"/>
        <w:spacing w:before="72"/>
        <w:ind w:left="0" w:right="1134"/>
        <w:rPr>
          <w:rStyle w:val="default"/>
          <w:rFonts w:cs="FrankRuehl" w:hint="cs"/>
          <w:rtl/>
        </w:rPr>
      </w:pPr>
    </w:p>
    <w:p w:rsidR="00B33B5B" w:rsidRPr="00693B5F" w:rsidRDefault="00B33B5B" w:rsidP="00B33B5B">
      <w:pPr>
        <w:pStyle w:val="medium2-header"/>
        <w:keepLines w:val="0"/>
        <w:spacing w:before="72"/>
        <w:ind w:left="0" w:right="1134"/>
        <w:rPr>
          <w:rFonts w:hint="cs"/>
          <w:noProof/>
          <w:sz w:val="22"/>
          <w:szCs w:val="22"/>
          <w:rtl/>
        </w:rPr>
      </w:pPr>
      <w:bookmarkStart w:id="68" w:name="med62"/>
      <w:bookmarkEnd w:id="68"/>
      <w:r w:rsidRPr="00FE12C6">
        <w:rPr>
          <w:rFonts w:hint="cs"/>
          <w:noProof/>
          <w:sz w:val="22"/>
          <w:szCs w:val="22"/>
          <w:rtl/>
          <w:lang w:eastAsia="en-US"/>
        </w:rPr>
        <w:pict>
          <v:shape id="_x0000_s2126" type="#_x0000_t202" style="position:absolute;left:0;text-align:left;margin-left:470.25pt;margin-top:7.1pt;width:1in;height:20.7pt;z-index:251662336" filled="f" stroked="f">
            <v:textbox style="mso-next-textbox:#_x0000_s2126" inset="1mm,0,1mm,0">
              <w:txbxContent>
                <w:p w:rsidR="00927691" w:rsidRDefault="00927691" w:rsidP="00B33B5B">
                  <w:pPr>
                    <w:spacing w:line="160" w:lineRule="exact"/>
                    <w:jc w:val="left"/>
                    <w:rPr>
                      <w:rFonts w:cs="Miriam" w:hint="cs"/>
                      <w:sz w:val="18"/>
                      <w:szCs w:val="18"/>
                      <w:rtl/>
                    </w:rPr>
                  </w:pPr>
                  <w:r>
                    <w:rPr>
                      <w:rFonts w:cs="Miriam" w:hint="cs"/>
                      <w:sz w:val="18"/>
                      <w:szCs w:val="18"/>
                      <w:rtl/>
                    </w:rPr>
                    <w:t>צו תש"ס-1999</w:t>
                  </w:r>
                </w:p>
              </w:txbxContent>
            </v:textbox>
          </v:shape>
        </w:pict>
      </w:r>
      <w:r w:rsidRPr="00FE12C6">
        <w:rPr>
          <w:rFonts w:hint="cs"/>
          <w:noProof/>
          <w:sz w:val="22"/>
          <w:szCs w:val="22"/>
          <w:rtl/>
        </w:rPr>
        <w:t>חלק סא</w:t>
      </w:r>
      <w:r w:rsidR="00FE12C6" w:rsidRPr="00980D96">
        <w:rPr>
          <w:rStyle w:val="a7"/>
          <w:b/>
          <w:bCs w:val="0"/>
          <w:noProof/>
          <w:sz w:val="22"/>
          <w:szCs w:val="22"/>
          <w:rtl/>
        </w:rPr>
        <w:footnoteReference w:id="2"/>
      </w:r>
      <w:r w:rsidRPr="00FE12C6">
        <w:rPr>
          <w:rFonts w:hint="cs"/>
          <w:noProof/>
          <w:sz w:val="22"/>
          <w:szCs w:val="22"/>
          <w:rtl/>
        </w:rPr>
        <w:t xml:space="preserve"> </w:t>
      </w:r>
      <w:r w:rsidRPr="00FE12C6">
        <w:rPr>
          <w:noProof/>
          <w:sz w:val="22"/>
          <w:szCs w:val="22"/>
          <w:rtl/>
        </w:rPr>
        <w:t>–</w:t>
      </w:r>
      <w:r w:rsidRPr="00FE12C6">
        <w:rPr>
          <w:rFonts w:hint="cs"/>
          <w:noProof/>
          <w:sz w:val="22"/>
          <w:szCs w:val="22"/>
          <w:rtl/>
        </w:rPr>
        <w:t xml:space="preserve"> דרום השרון</w:t>
      </w:r>
    </w:p>
    <w:p w:rsidR="00B33B5B" w:rsidRPr="00693B5F" w:rsidRDefault="00B33B5B" w:rsidP="00B33B5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B33B5B" w:rsidRPr="00693B5F" w:rsidRDefault="00B33B5B" w:rsidP="00B33B5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7D005B" w:rsidRDefault="00B33B5B" w:rsidP="00B33B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לדרום השרון (הסדרת גדר חיה), התש"ן-1990</w:t>
      </w:r>
      <w:r>
        <w:rPr>
          <w:rStyle w:val="default"/>
          <w:rFonts w:cs="FrankRuehl" w:hint="cs"/>
          <w:rtl/>
        </w:rPr>
        <w:tab/>
        <w:t>2</w:t>
      </w:r>
      <w:r>
        <w:rPr>
          <w:rStyle w:val="default"/>
          <w:rFonts w:cs="FrankRuehl" w:hint="cs"/>
          <w:rtl/>
        </w:rPr>
        <w:tab/>
        <w:t>ג</w:t>
      </w:r>
    </w:p>
    <w:p w:rsidR="00B33B5B" w:rsidRDefault="00B33B5B" w:rsidP="00B33B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לדרום השרון (הדברת מזיקים), התש"ן-1990</w:t>
      </w:r>
      <w:r>
        <w:rPr>
          <w:rStyle w:val="default"/>
          <w:rFonts w:cs="FrankRuehl" w:hint="cs"/>
          <w:rtl/>
        </w:rPr>
        <w:tab/>
        <w:t>2, 3(ג)</w:t>
      </w:r>
      <w:r>
        <w:rPr>
          <w:rStyle w:val="default"/>
          <w:rFonts w:cs="FrankRuehl" w:hint="cs"/>
          <w:rtl/>
        </w:rPr>
        <w:tab/>
        <w:t>ב</w:t>
      </w:r>
    </w:p>
    <w:p w:rsidR="00B33B5B" w:rsidRDefault="00B33B5B" w:rsidP="00B33B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לדרום השרון (הריסת מבנים מסוכנים), התש"ן-1990</w:t>
      </w:r>
      <w:r>
        <w:rPr>
          <w:rStyle w:val="default"/>
          <w:rFonts w:cs="FrankRuehl" w:hint="cs"/>
          <w:rtl/>
        </w:rPr>
        <w:tab/>
        <w:t>2(א), 3(ב)</w:t>
      </w:r>
      <w:r>
        <w:rPr>
          <w:rStyle w:val="default"/>
          <w:rFonts w:cs="FrankRuehl" w:hint="cs"/>
          <w:rtl/>
        </w:rPr>
        <w:tab/>
        <w:t>א</w:t>
      </w:r>
    </w:p>
    <w:p w:rsidR="00B33B5B" w:rsidRDefault="00B33B5B" w:rsidP="00B33B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לדרום השרון (סימון רחובות </w:t>
      </w:r>
      <w:r w:rsidR="00E90DE4">
        <w:rPr>
          <w:rStyle w:val="default"/>
          <w:rFonts w:cs="FrankRuehl"/>
          <w:rtl/>
        </w:rPr>
        <w:br/>
      </w:r>
      <w:r>
        <w:rPr>
          <w:rStyle w:val="default"/>
          <w:rFonts w:cs="FrankRuehl" w:hint="cs"/>
          <w:rtl/>
        </w:rPr>
        <w:t>ולוחיות-מספר בבנינים), התש"ן-1990</w:t>
      </w:r>
      <w:r>
        <w:rPr>
          <w:rStyle w:val="default"/>
          <w:rFonts w:cs="FrankRuehl" w:hint="cs"/>
          <w:rtl/>
        </w:rPr>
        <w:tab/>
        <w:t>3(ג), 5, 7</w:t>
      </w:r>
      <w:r>
        <w:rPr>
          <w:rStyle w:val="default"/>
          <w:rFonts w:cs="FrankRuehl" w:hint="cs"/>
          <w:rtl/>
        </w:rPr>
        <w:tab/>
        <w:t>ב</w:t>
      </w:r>
    </w:p>
    <w:p w:rsidR="00B33B5B" w:rsidRDefault="00B33B5B" w:rsidP="00B33B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לדרום השרון (איסור רוכלות), </w:t>
      </w:r>
      <w:r>
        <w:rPr>
          <w:rStyle w:val="default"/>
          <w:rFonts w:cs="FrankRuehl" w:hint="cs"/>
          <w:rtl/>
        </w:rPr>
        <w:tab/>
        <w:t>2, 3</w:t>
      </w:r>
      <w:r>
        <w:rPr>
          <w:rStyle w:val="default"/>
          <w:rFonts w:cs="FrankRuehl" w:hint="cs"/>
          <w:rtl/>
        </w:rPr>
        <w:tab/>
        <w:t>א</w:t>
      </w:r>
    </w:p>
    <w:p w:rsidR="00B33B5B" w:rsidRDefault="00B33B5B"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התש"ן-1990</w:t>
      </w:r>
      <w:r>
        <w:rPr>
          <w:rStyle w:val="default"/>
          <w:rFonts w:cs="FrankRuehl" w:hint="cs"/>
          <w:rtl/>
        </w:rPr>
        <w:tab/>
        <w:t>11, 12, 13, 14</w:t>
      </w:r>
      <w:r>
        <w:rPr>
          <w:rStyle w:val="default"/>
          <w:rFonts w:cs="FrankRuehl" w:hint="cs"/>
          <w:rtl/>
        </w:rPr>
        <w:tab/>
        <w:t>ב</w:t>
      </w:r>
    </w:p>
    <w:p w:rsidR="00B33B5B" w:rsidRDefault="00B33B5B" w:rsidP="00B33B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9, 15, 16, 17</w:t>
      </w:r>
      <w:r>
        <w:rPr>
          <w:rStyle w:val="default"/>
          <w:rFonts w:cs="FrankRuehl" w:hint="cs"/>
          <w:rtl/>
        </w:rPr>
        <w:tab/>
        <w:t>ג</w:t>
      </w:r>
    </w:p>
    <w:p w:rsidR="00B33B5B" w:rsidRDefault="00B33B5B" w:rsidP="00B33B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לדרום השרון (שימור רחובות), התש"ן-1990</w:t>
      </w:r>
      <w:r>
        <w:rPr>
          <w:rStyle w:val="default"/>
          <w:rFonts w:cs="FrankRuehl" w:hint="cs"/>
          <w:rtl/>
        </w:rPr>
        <w:tab/>
        <w:t>2(א), (ב) ו-(ג), 3, 4, 5, 7, 8(ג)</w:t>
      </w:r>
      <w:r>
        <w:rPr>
          <w:rStyle w:val="default"/>
          <w:rFonts w:cs="FrankRuehl" w:hint="cs"/>
          <w:rtl/>
        </w:rPr>
        <w:tab/>
        <w:t>א</w:t>
      </w:r>
    </w:p>
    <w:p w:rsidR="00B33B5B" w:rsidRDefault="00B33B5B" w:rsidP="00B33B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לדרום השרון (הסדרת השמירה), התש"ן-1990</w:t>
      </w:r>
      <w:r>
        <w:rPr>
          <w:rStyle w:val="default"/>
          <w:rFonts w:cs="FrankRuehl" w:hint="cs"/>
          <w:rtl/>
        </w:rPr>
        <w:tab/>
        <w:t>10, 13</w:t>
      </w:r>
      <w:r>
        <w:rPr>
          <w:rStyle w:val="default"/>
          <w:rFonts w:cs="FrankRuehl" w:hint="cs"/>
          <w:rtl/>
        </w:rPr>
        <w:tab/>
        <w:t>ג</w:t>
      </w:r>
    </w:p>
    <w:p w:rsidR="00B33B5B" w:rsidRDefault="00B33B5B" w:rsidP="00B33B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לדרום השרון (פתיחת בתי עסק וסגירתם), התש"ן-1990</w:t>
      </w:r>
      <w:r>
        <w:rPr>
          <w:rStyle w:val="default"/>
          <w:rFonts w:cs="FrankRuehl" w:hint="cs"/>
          <w:rtl/>
        </w:rPr>
        <w:tab/>
        <w:t>2, 3</w:t>
      </w:r>
      <w:r>
        <w:rPr>
          <w:rStyle w:val="default"/>
          <w:rFonts w:cs="FrankRuehl" w:hint="cs"/>
          <w:rtl/>
        </w:rPr>
        <w:tab/>
        <w:t>א</w:t>
      </w:r>
    </w:p>
    <w:p w:rsidR="00B33B5B" w:rsidRDefault="00B33B5B" w:rsidP="00B33B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לדרום השרון (ניקוי מגרשים וחצרות), התש"ן-1990</w:t>
      </w:r>
      <w:r>
        <w:rPr>
          <w:rStyle w:val="default"/>
          <w:rFonts w:cs="FrankRuehl" w:hint="cs"/>
          <w:rtl/>
        </w:rPr>
        <w:tab/>
        <w:t>3</w:t>
      </w:r>
      <w:r>
        <w:rPr>
          <w:rStyle w:val="default"/>
          <w:rFonts w:cs="FrankRuehl" w:hint="cs"/>
          <w:rtl/>
        </w:rPr>
        <w:tab/>
        <w:t>ב</w:t>
      </w:r>
    </w:p>
    <w:p w:rsidR="00B33B5B" w:rsidRDefault="00B33B5B" w:rsidP="00B33B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לדרום השרון (הוצאת אשפה), התשנ"א-1990</w:t>
      </w:r>
      <w:r>
        <w:rPr>
          <w:rStyle w:val="default"/>
          <w:rFonts w:cs="FrankRuehl" w:hint="cs"/>
          <w:rtl/>
        </w:rPr>
        <w:tab/>
        <w:t>2, 3, 4(ב), (ג) ו-(ד), 5, 7(ב)</w:t>
      </w:r>
      <w:r>
        <w:rPr>
          <w:rStyle w:val="default"/>
          <w:rFonts w:cs="FrankRuehl" w:hint="cs"/>
          <w:rtl/>
        </w:rPr>
        <w:tab/>
        <w:t>ב</w:t>
      </w:r>
    </w:p>
    <w:p w:rsidR="00B33B5B" w:rsidRDefault="00B33B5B" w:rsidP="00B33B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 xml:space="preserve">חוק עזר לדרום השרון (מודעות ושלטים), </w:t>
      </w:r>
      <w:r>
        <w:rPr>
          <w:rStyle w:val="default"/>
          <w:rFonts w:cs="FrankRuehl" w:hint="cs"/>
          <w:rtl/>
        </w:rPr>
        <w:tab/>
        <w:t>2, 11, 12, 13, 15(א)</w:t>
      </w:r>
      <w:r>
        <w:rPr>
          <w:rStyle w:val="default"/>
          <w:rFonts w:cs="FrankRuehl" w:hint="cs"/>
          <w:rtl/>
        </w:rPr>
        <w:tab/>
        <w:t>ב</w:t>
      </w:r>
    </w:p>
    <w:p w:rsidR="00B33B5B" w:rsidRDefault="00B33B5B"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התשנ"א-1991</w:t>
      </w:r>
      <w:r>
        <w:rPr>
          <w:rStyle w:val="default"/>
          <w:rFonts w:cs="FrankRuehl" w:hint="cs"/>
          <w:rtl/>
        </w:rPr>
        <w:tab/>
        <w:t>8(ג)</w:t>
      </w:r>
      <w:r>
        <w:rPr>
          <w:rStyle w:val="default"/>
          <w:rFonts w:cs="FrankRuehl" w:hint="cs"/>
          <w:rtl/>
        </w:rPr>
        <w:tab/>
        <w:t>ג</w:t>
      </w:r>
    </w:p>
    <w:p w:rsidR="00B33B5B" w:rsidRDefault="00B33B5B" w:rsidP="00B33B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לדרום השרון (פיקוח על כלבים), התשנ"א-1991</w:t>
      </w:r>
      <w:r>
        <w:rPr>
          <w:rStyle w:val="default"/>
          <w:rFonts w:cs="FrankRuehl" w:hint="cs"/>
          <w:rtl/>
        </w:rPr>
        <w:tab/>
        <w:t>2(א), 5, 6(א), 7, 9(1) ו-(2), 10</w:t>
      </w:r>
      <w:r>
        <w:rPr>
          <w:rStyle w:val="default"/>
          <w:rFonts w:cs="FrankRuehl" w:hint="cs"/>
          <w:rtl/>
        </w:rPr>
        <w:tab/>
        <w:t>א</w:t>
      </w:r>
    </w:p>
    <w:p w:rsidR="00B33B5B" w:rsidRDefault="00B33B5B" w:rsidP="00B33B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 xml:space="preserve">חוק עזר לדרום השרון (מניעת מפגעים </w:t>
      </w:r>
      <w:r>
        <w:rPr>
          <w:rStyle w:val="default"/>
          <w:rFonts w:cs="FrankRuehl" w:hint="cs"/>
          <w:rtl/>
        </w:rPr>
        <w:tab/>
        <w:t xml:space="preserve">2, 3, 5(ג), 7(ה), 12(א) ו-(ב), </w:t>
      </w:r>
    </w:p>
    <w:p w:rsidR="00B33B5B" w:rsidRDefault="00B33B5B" w:rsidP="00F84C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ושמירת הסדר והניקיון), התשנ"א-1991</w:t>
      </w:r>
      <w:r>
        <w:rPr>
          <w:rStyle w:val="default"/>
          <w:rFonts w:cs="FrankRuehl" w:hint="cs"/>
          <w:rtl/>
        </w:rPr>
        <w:tab/>
        <w:t>13, 17, 18, 19, 20, 21, 22, 24, 25, 26, 27, 29, 31, 32, 33</w:t>
      </w:r>
      <w:r>
        <w:rPr>
          <w:rStyle w:val="default"/>
          <w:rFonts w:cs="FrankRuehl" w:hint="cs"/>
          <w:rtl/>
        </w:rPr>
        <w:tab/>
        <w:t>ב</w:t>
      </w:r>
    </w:p>
    <w:p w:rsidR="00B33B5B" w:rsidRDefault="00B33B5B"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5(ב), 11, 15, 23, 35, 36(א)</w:t>
      </w:r>
      <w:r>
        <w:rPr>
          <w:rStyle w:val="default"/>
          <w:rFonts w:cs="FrankRuehl" w:hint="cs"/>
          <w:rtl/>
        </w:rPr>
        <w:tab/>
        <w:t>א</w:t>
      </w:r>
    </w:p>
    <w:p w:rsidR="00B33B5B" w:rsidRDefault="00B33B5B"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7(א), (ב), (ג) ו-(ד), 9, 10, 14, 16, 28, 30, 34</w:t>
      </w:r>
      <w:r>
        <w:rPr>
          <w:rStyle w:val="default"/>
          <w:rFonts w:cs="FrankRuehl" w:hint="cs"/>
          <w:rtl/>
        </w:rPr>
        <w:tab/>
        <w:t>ג</w:t>
      </w:r>
    </w:p>
    <w:p w:rsidR="00B33B5B" w:rsidRDefault="00F84C4F"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8</w:t>
      </w:r>
      <w:r>
        <w:rPr>
          <w:rStyle w:val="default"/>
          <w:rFonts w:cs="FrankRuehl" w:hint="cs"/>
          <w:rtl/>
        </w:rPr>
        <w:tab/>
        <w:t>ד</w:t>
      </w:r>
    </w:p>
    <w:p w:rsidR="007D005B" w:rsidRDefault="007D005B">
      <w:pPr>
        <w:pStyle w:val="P00"/>
        <w:spacing w:before="72"/>
        <w:ind w:left="0" w:right="1134"/>
        <w:rPr>
          <w:rFonts w:hint="cs"/>
          <w:rtl/>
        </w:rPr>
      </w:pPr>
    </w:p>
    <w:p w:rsidR="00F84C4F" w:rsidRPr="00693B5F" w:rsidRDefault="00F84C4F" w:rsidP="00F84C4F">
      <w:pPr>
        <w:pStyle w:val="medium2-header"/>
        <w:keepLines w:val="0"/>
        <w:spacing w:before="72"/>
        <w:ind w:left="0" w:right="1134"/>
        <w:rPr>
          <w:rFonts w:hint="cs"/>
          <w:noProof/>
          <w:sz w:val="22"/>
          <w:szCs w:val="22"/>
          <w:rtl/>
        </w:rPr>
      </w:pPr>
      <w:bookmarkStart w:id="69" w:name="med63"/>
      <w:bookmarkEnd w:id="69"/>
      <w:r w:rsidRPr="00F84C4F">
        <w:rPr>
          <w:rFonts w:hint="cs"/>
          <w:noProof/>
          <w:sz w:val="22"/>
          <w:szCs w:val="22"/>
          <w:rtl/>
          <w:lang w:eastAsia="en-US"/>
        </w:rPr>
        <w:pict>
          <v:shape id="_x0000_s2127" type="#_x0000_t202" style="position:absolute;left:0;text-align:left;margin-left:470.25pt;margin-top:7.1pt;width:1in;height:20.7pt;z-index:251663360" filled="f" stroked="f">
            <v:textbox style="mso-next-textbox:#_x0000_s2127" inset="1mm,0,1mm,0">
              <w:txbxContent>
                <w:p w:rsidR="00927691" w:rsidRDefault="00927691" w:rsidP="00F84C4F">
                  <w:pPr>
                    <w:spacing w:line="160" w:lineRule="exact"/>
                    <w:jc w:val="left"/>
                    <w:rPr>
                      <w:rFonts w:cs="Miriam" w:hint="cs"/>
                      <w:sz w:val="18"/>
                      <w:szCs w:val="18"/>
                      <w:rtl/>
                    </w:rPr>
                  </w:pPr>
                  <w:r>
                    <w:rPr>
                      <w:rFonts w:cs="Miriam" w:hint="cs"/>
                      <w:sz w:val="18"/>
                      <w:szCs w:val="18"/>
                      <w:rtl/>
                    </w:rPr>
                    <w:t>צו תש"ס-1999</w:t>
                  </w:r>
                </w:p>
              </w:txbxContent>
            </v:textbox>
          </v:shape>
        </w:pict>
      </w:r>
      <w:r w:rsidRPr="00F84C4F">
        <w:rPr>
          <w:rFonts w:hint="cs"/>
          <w:noProof/>
          <w:sz w:val="22"/>
          <w:szCs w:val="22"/>
          <w:rtl/>
        </w:rPr>
        <w:t>חלק ס</w:t>
      </w:r>
      <w:r>
        <w:rPr>
          <w:rFonts w:hint="cs"/>
          <w:noProof/>
          <w:sz w:val="22"/>
          <w:szCs w:val="22"/>
          <w:rtl/>
        </w:rPr>
        <w:t>ב</w:t>
      </w:r>
      <w:r w:rsidRPr="00F84C4F">
        <w:rPr>
          <w:rFonts w:hint="cs"/>
          <w:noProof/>
          <w:sz w:val="22"/>
          <w:szCs w:val="22"/>
          <w:rtl/>
        </w:rPr>
        <w:t xml:space="preserve"> </w:t>
      </w:r>
      <w:r w:rsidRPr="00F84C4F">
        <w:rPr>
          <w:noProof/>
          <w:sz w:val="22"/>
          <w:szCs w:val="22"/>
          <w:rtl/>
        </w:rPr>
        <w:t>–</w:t>
      </w:r>
      <w:r w:rsidRPr="00F84C4F">
        <w:rPr>
          <w:rFonts w:hint="cs"/>
          <w:noProof/>
          <w:sz w:val="22"/>
          <w:szCs w:val="22"/>
          <w:rtl/>
        </w:rPr>
        <w:t xml:space="preserve"> </w:t>
      </w:r>
      <w:r>
        <w:rPr>
          <w:rFonts w:hint="cs"/>
          <w:noProof/>
          <w:sz w:val="22"/>
          <w:szCs w:val="22"/>
          <w:rtl/>
        </w:rPr>
        <w:t>נחף</w:t>
      </w:r>
    </w:p>
    <w:p w:rsidR="00F84C4F" w:rsidRPr="00693B5F" w:rsidRDefault="00F84C4F" w:rsidP="00F84C4F">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F84C4F" w:rsidRPr="00693B5F" w:rsidRDefault="00F84C4F" w:rsidP="00F84C4F">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F84C4F" w:rsidRDefault="00F84C4F" w:rsidP="00F84C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לנחף (תברואה וסילוק מפגעים), </w:t>
      </w:r>
      <w:r>
        <w:rPr>
          <w:rStyle w:val="default"/>
          <w:rFonts w:cs="FrankRuehl" w:hint="cs"/>
          <w:rtl/>
        </w:rPr>
        <w:tab/>
        <w:t>10, 13(ב), 14, 15</w:t>
      </w:r>
      <w:r>
        <w:rPr>
          <w:rStyle w:val="default"/>
          <w:rFonts w:cs="FrankRuehl" w:hint="cs"/>
          <w:rtl/>
        </w:rPr>
        <w:tab/>
        <w:t>ב</w:t>
      </w:r>
    </w:p>
    <w:p w:rsidR="00F84C4F" w:rsidRPr="00F84C4F" w:rsidRDefault="00F84C4F"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התשכ"ט-1969</w:t>
      </w:r>
      <w:r>
        <w:rPr>
          <w:rStyle w:val="default"/>
          <w:rFonts w:cs="FrankRuehl" w:hint="cs"/>
          <w:rtl/>
        </w:rPr>
        <w:tab/>
        <w:t>11</w:t>
      </w:r>
      <w:r>
        <w:rPr>
          <w:rStyle w:val="default"/>
          <w:rFonts w:cs="FrankRuehl" w:hint="cs"/>
          <w:rtl/>
        </w:rPr>
        <w:tab/>
        <w:t>א</w:t>
      </w:r>
    </w:p>
    <w:p w:rsidR="007D005B" w:rsidRDefault="007D005B">
      <w:pPr>
        <w:pStyle w:val="P00"/>
        <w:spacing w:before="72"/>
        <w:ind w:left="0" w:right="1134"/>
        <w:rPr>
          <w:rFonts w:hint="cs"/>
          <w:rtl/>
        </w:rPr>
      </w:pPr>
    </w:p>
    <w:p w:rsidR="00F84C4F" w:rsidRPr="00693B5F" w:rsidRDefault="00F84C4F" w:rsidP="00F84C4F">
      <w:pPr>
        <w:pStyle w:val="medium2-header"/>
        <w:keepLines w:val="0"/>
        <w:spacing w:before="72"/>
        <w:ind w:left="0" w:right="1134"/>
        <w:rPr>
          <w:rFonts w:hint="cs"/>
          <w:noProof/>
          <w:sz w:val="22"/>
          <w:szCs w:val="22"/>
          <w:rtl/>
        </w:rPr>
      </w:pPr>
      <w:bookmarkStart w:id="70" w:name="med64"/>
      <w:bookmarkEnd w:id="70"/>
      <w:r w:rsidRPr="00F84C4F">
        <w:rPr>
          <w:rFonts w:hint="cs"/>
          <w:noProof/>
          <w:sz w:val="22"/>
          <w:szCs w:val="22"/>
          <w:rtl/>
          <w:lang w:eastAsia="en-US"/>
        </w:rPr>
        <w:pict>
          <v:shape id="_x0000_s2128" type="#_x0000_t202" style="position:absolute;left:0;text-align:left;margin-left:470.25pt;margin-top:7.1pt;width:1in;height:20.7pt;z-index:251664384" filled="f" stroked="f">
            <v:textbox style="mso-next-textbox:#_x0000_s2128" inset="1mm,0,1mm,0">
              <w:txbxContent>
                <w:p w:rsidR="00927691" w:rsidRDefault="00927691" w:rsidP="00F84C4F">
                  <w:pPr>
                    <w:spacing w:line="160" w:lineRule="exact"/>
                    <w:jc w:val="left"/>
                    <w:rPr>
                      <w:rFonts w:cs="Miriam" w:hint="cs"/>
                      <w:sz w:val="18"/>
                      <w:szCs w:val="18"/>
                      <w:rtl/>
                    </w:rPr>
                  </w:pPr>
                  <w:r>
                    <w:rPr>
                      <w:rFonts w:cs="Miriam" w:hint="cs"/>
                      <w:sz w:val="18"/>
                      <w:szCs w:val="18"/>
                      <w:rtl/>
                    </w:rPr>
                    <w:t>צו תש"ס-1999</w:t>
                  </w:r>
                </w:p>
              </w:txbxContent>
            </v:textbox>
          </v:shape>
        </w:pict>
      </w:r>
      <w:r w:rsidRPr="00F84C4F">
        <w:rPr>
          <w:rFonts w:hint="cs"/>
          <w:noProof/>
          <w:sz w:val="22"/>
          <w:szCs w:val="22"/>
          <w:rtl/>
        </w:rPr>
        <w:t>חלק ס</w:t>
      </w:r>
      <w:r>
        <w:rPr>
          <w:rFonts w:hint="cs"/>
          <w:noProof/>
          <w:sz w:val="22"/>
          <w:szCs w:val="22"/>
          <w:rtl/>
        </w:rPr>
        <w:t>ג</w:t>
      </w:r>
      <w:r w:rsidRPr="00F84C4F">
        <w:rPr>
          <w:rFonts w:hint="cs"/>
          <w:noProof/>
          <w:sz w:val="22"/>
          <w:szCs w:val="22"/>
          <w:rtl/>
        </w:rPr>
        <w:t xml:space="preserve"> </w:t>
      </w:r>
      <w:r w:rsidRPr="00F84C4F">
        <w:rPr>
          <w:noProof/>
          <w:sz w:val="22"/>
          <w:szCs w:val="22"/>
          <w:rtl/>
        </w:rPr>
        <w:t>–</w:t>
      </w:r>
      <w:r w:rsidRPr="00F84C4F">
        <w:rPr>
          <w:rFonts w:hint="cs"/>
          <w:noProof/>
          <w:sz w:val="22"/>
          <w:szCs w:val="22"/>
          <w:rtl/>
        </w:rPr>
        <w:t xml:space="preserve"> </w:t>
      </w:r>
      <w:r>
        <w:rPr>
          <w:rFonts w:hint="cs"/>
          <w:noProof/>
          <w:sz w:val="22"/>
          <w:szCs w:val="22"/>
          <w:rtl/>
        </w:rPr>
        <w:t>קלנסווה</w:t>
      </w:r>
    </w:p>
    <w:p w:rsidR="00F84C4F" w:rsidRPr="00693B5F" w:rsidRDefault="00F84C4F" w:rsidP="00F84C4F">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F84C4F" w:rsidRPr="00693B5F" w:rsidRDefault="00F84C4F" w:rsidP="00F84C4F">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F84C4F" w:rsidRDefault="00F84C4F" w:rsidP="00F84C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לקלנסווה (אספקת מים), </w:t>
      </w:r>
      <w:r>
        <w:rPr>
          <w:rStyle w:val="default"/>
          <w:rFonts w:cs="FrankRuehl" w:hint="cs"/>
          <w:rtl/>
        </w:rPr>
        <w:tab/>
        <w:t xml:space="preserve">2(א), 3(א), 5(ג), 14(ד) ו-(ה), </w:t>
      </w:r>
    </w:p>
    <w:p w:rsidR="00F84C4F" w:rsidRDefault="00F84C4F"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התשכ"ז-1967</w:t>
      </w:r>
      <w:r>
        <w:rPr>
          <w:rStyle w:val="default"/>
          <w:rFonts w:cs="FrankRuehl" w:hint="cs"/>
          <w:rtl/>
        </w:rPr>
        <w:tab/>
        <w:t>15, 16(א), 17</w:t>
      </w:r>
      <w:r>
        <w:rPr>
          <w:rStyle w:val="default"/>
          <w:rFonts w:cs="FrankRuehl" w:hint="cs"/>
          <w:rtl/>
        </w:rPr>
        <w:tab/>
        <w:t>א</w:t>
      </w:r>
    </w:p>
    <w:p w:rsidR="00F84C4F" w:rsidRDefault="00F84C4F"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14(א), (ב), (ג), (ו), (ז), (ח), (ט), (י) ו-(י"א)</w:t>
      </w:r>
      <w:r>
        <w:rPr>
          <w:rStyle w:val="default"/>
          <w:rFonts w:cs="FrankRuehl" w:hint="cs"/>
          <w:rtl/>
        </w:rPr>
        <w:tab/>
        <w:t>ג</w:t>
      </w:r>
    </w:p>
    <w:p w:rsidR="00F84C4F" w:rsidRDefault="00F84C4F" w:rsidP="00F84C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לקלנסווה (שימור רחובות), </w:t>
      </w:r>
      <w:r w:rsidR="00E90DE4">
        <w:rPr>
          <w:rStyle w:val="default"/>
          <w:rFonts w:cs="FrankRuehl"/>
          <w:rtl/>
        </w:rPr>
        <w:br/>
      </w:r>
      <w:r>
        <w:rPr>
          <w:rStyle w:val="default"/>
          <w:rFonts w:cs="FrankRuehl" w:hint="cs"/>
          <w:rtl/>
        </w:rPr>
        <w:t>התשכ"ח-1968</w:t>
      </w:r>
      <w:r>
        <w:rPr>
          <w:rStyle w:val="default"/>
          <w:rFonts w:cs="FrankRuehl" w:hint="cs"/>
          <w:rtl/>
        </w:rPr>
        <w:tab/>
        <w:t>2(א), (ב) ו-(ג), 5, 6, 8</w:t>
      </w:r>
      <w:r>
        <w:rPr>
          <w:rStyle w:val="default"/>
          <w:rFonts w:cs="FrankRuehl" w:hint="cs"/>
          <w:rtl/>
        </w:rPr>
        <w:tab/>
        <w:t>א</w:t>
      </w:r>
    </w:p>
    <w:p w:rsidR="00F84C4F" w:rsidRDefault="00F84C4F" w:rsidP="00F84C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לקלנסווה (תברואה וסילוק מפגעים), </w:t>
      </w:r>
      <w:r>
        <w:rPr>
          <w:rStyle w:val="default"/>
          <w:rFonts w:cs="FrankRuehl" w:hint="cs"/>
          <w:rtl/>
        </w:rPr>
        <w:tab/>
        <w:t xml:space="preserve">5(א) ו-(ב), 10, 12, 13(ב), </w:t>
      </w:r>
    </w:p>
    <w:p w:rsidR="00F84C4F" w:rsidRDefault="00F84C4F"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התשכ"ח-1968</w:t>
      </w:r>
      <w:r>
        <w:rPr>
          <w:rStyle w:val="default"/>
          <w:rFonts w:cs="FrankRuehl" w:hint="cs"/>
          <w:rtl/>
        </w:rPr>
        <w:tab/>
        <w:t>14, 15</w:t>
      </w:r>
      <w:r>
        <w:rPr>
          <w:rStyle w:val="default"/>
          <w:rFonts w:cs="FrankRuehl" w:hint="cs"/>
          <w:rtl/>
        </w:rPr>
        <w:tab/>
        <w:t>ב</w:t>
      </w:r>
    </w:p>
    <w:p w:rsidR="00F84C4F" w:rsidRDefault="00F84C4F"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16(ג), 11, 17(4), (8) ו-(14)</w:t>
      </w:r>
      <w:r>
        <w:rPr>
          <w:rStyle w:val="default"/>
          <w:rFonts w:cs="FrankRuehl" w:hint="cs"/>
          <w:rtl/>
        </w:rPr>
        <w:tab/>
        <w:t>א</w:t>
      </w:r>
    </w:p>
    <w:p w:rsidR="00F84C4F" w:rsidRDefault="00F84C4F"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17(2), (3), (6), (7), (9), (10), (11) ו-(12)</w:t>
      </w:r>
      <w:r>
        <w:rPr>
          <w:rStyle w:val="default"/>
          <w:rFonts w:cs="FrankRuehl" w:hint="cs"/>
          <w:rtl/>
        </w:rPr>
        <w:tab/>
        <w:t>ג</w:t>
      </w:r>
    </w:p>
    <w:p w:rsidR="00F84C4F" w:rsidRDefault="00F84C4F" w:rsidP="00F84C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לקלנסווה (סימון רחובות </w:t>
      </w:r>
      <w:r w:rsidR="00E90DE4">
        <w:rPr>
          <w:rStyle w:val="default"/>
          <w:rFonts w:cs="FrankRuehl"/>
          <w:rtl/>
        </w:rPr>
        <w:br/>
      </w:r>
      <w:r>
        <w:rPr>
          <w:rStyle w:val="default"/>
          <w:rFonts w:cs="FrankRuehl" w:hint="cs"/>
          <w:rtl/>
        </w:rPr>
        <w:t>ולוחיות-מספר בבנינים), התשכ"ט-1968</w:t>
      </w:r>
      <w:r>
        <w:rPr>
          <w:rStyle w:val="default"/>
          <w:rFonts w:cs="FrankRuehl" w:hint="cs"/>
          <w:rtl/>
        </w:rPr>
        <w:tab/>
        <w:t>3(ג) ו-(ד), 6, 7</w:t>
      </w:r>
      <w:r>
        <w:rPr>
          <w:rStyle w:val="default"/>
          <w:rFonts w:cs="FrankRuehl" w:hint="cs"/>
          <w:rtl/>
        </w:rPr>
        <w:tab/>
        <w:t>ג</w:t>
      </w:r>
    </w:p>
    <w:p w:rsidR="00F84C4F" w:rsidRDefault="00F84C4F" w:rsidP="00F84C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לקלנסווה (שווקים), התשכ"ט-1969</w:t>
      </w:r>
      <w:r>
        <w:rPr>
          <w:rStyle w:val="default"/>
          <w:rFonts w:cs="FrankRuehl" w:hint="cs"/>
          <w:rtl/>
        </w:rPr>
        <w:tab/>
        <w:t>2, 3</w:t>
      </w:r>
      <w:r>
        <w:rPr>
          <w:rStyle w:val="default"/>
          <w:rFonts w:cs="FrankRuehl" w:hint="cs"/>
          <w:rtl/>
        </w:rPr>
        <w:tab/>
        <w:t>ב</w:t>
      </w:r>
    </w:p>
    <w:p w:rsidR="00F84C4F" w:rsidRDefault="00F84C4F"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5</w:t>
      </w:r>
      <w:r>
        <w:rPr>
          <w:rStyle w:val="default"/>
          <w:rFonts w:cs="FrankRuehl" w:hint="cs"/>
          <w:rtl/>
        </w:rPr>
        <w:tab/>
        <w:t>ג</w:t>
      </w:r>
    </w:p>
    <w:p w:rsidR="00F84C4F" w:rsidRDefault="00F84C4F"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6</w:t>
      </w:r>
      <w:r>
        <w:rPr>
          <w:rStyle w:val="default"/>
          <w:rFonts w:cs="FrankRuehl" w:hint="cs"/>
          <w:rtl/>
        </w:rPr>
        <w:tab/>
        <w:t>א</w:t>
      </w:r>
    </w:p>
    <w:p w:rsidR="00F84C4F" w:rsidRDefault="00F84C4F" w:rsidP="00F84C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לקלנסווה (הריסת מבנים מסוכנים), התשל"א-1971</w:t>
      </w:r>
      <w:r>
        <w:rPr>
          <w:rStyle w:val="default"/>
          <w:rFonts w:cs="FrankRuehl" w:hint="cs"/>
          <w:rtl/>
        </w:rPr>
        <w:tab/>
        <w:t>2(א) ו-(ב)</w:t>
      </w:r>
      <w:r>
        <w:rPr>
          <w:rStyle w:val="default"/>
          <w:rFonts w:cs="FrankRuehl" w:hint="cs"/>
          <w:rtl/>
        </w:rPr>
        <w:tab/>
        <w:t>א</w:t>
      </w:r>
    </w:p>
    <w:p w:rsidR="00F84C4F" w:rsidRDefault="00F84C4F" w:rsidP="00F84C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לקלנסווה (סלילת רחובות), </w:t>
      </w:r>
      <w:r w:rsidR="00E90DE4">
        <w:rPr>
          <w:rStyle w:val="default"/>
          <w:rFonts w:cs="FrankRuehl"/>
          <w:rtl/>
        </w:rPr>
        <w:br/>
      </w:r>
      <w:r>
        <w:rPr>
          <w:rStyle w:val="default"/>
          <w:rFonts w:cs="FrankRuehl" w:hint="cs"/>
          <w:rtl/>
        </w:rPr>
        <w:t>התשל"א-1971</w:t>
      </w:r>
      <w:r>
        <w:rPr>
          <w:rStyle w:val="default"/>
          <w:rFonts w:cs="FrankRuehl" w:hint="cs"/>
          <w:rtl/>
        </w:rPr>
        <w:tab/>
        <w:t>11(א)</w:t>
      </w:r>
      <w:r>
        <w:rPr>
          <w:rStyle w:val="default"/>
          <w:rFonts w:cs="FrankRuehl" w:hint="cs"/>
          <w:rtl/>
        </w:rPr>
        <w:tab/>
        <w:t>א</w:t>
      </w:r>
    </w:p>
    <w:p w:rsidR="00F84C4F" w:rsidRDefault="00F84C4F" w:rsidP="00F84C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לקלנסווה (ביוב), התשל"ו-1976</w:t>
      </w:r>
      <w:r>
        <w:rPr>
          <w:rStyle w:val="default"/>
          <w:rFonts w:cs="FrankRuehl" w:hint="cs"/>
          <w:rtl/>
        </w:rPr>
        <w:tab/>
        <w:t>5</w:t>
      </w:r>
      <w:r>
        <w:rPr>
          <w:rStyle w:val="default"/>
          <w:rFonts w:cs="FrankRuehl" w:hint="cs"/>
          <w:rtl/>
        </w:rPr>
        <w:tab/>
        <w:t>א</w:t>
      </w:r>
    </w:p>
    <w:p w:rsidR="00F84C4F" w:rsidRDefault="00F84C4F" w:rsidP="00F84C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לקלנסווה (פיקוח על כלבים), התשמ"ג-1982</w:t>
      </w:r>
      <w:r>
        <w:rPr>
          <w:rStyle w:val="default"/>
          <w:rFonts w:cs="FrankRuehl" w:hint="cs"/>
          <w:rtl/>
        </w:rPr>
        <w:tab/>
        <w:t>2(א), 6</w:t>
      </w:r>
      <w:r>
        <w:rPr>
          <w:rStyle w:val="default"/>
          <w:rFonts w:cs="FrankRuehl" w:hint="cs"/>
          <w:rtl/>
        </w:rPr>
        <w:tab/>
        <w:t>א</w:t>
      </w:r>
    </w:p>
    <w:p w:rsidR="00F84C4F" w:rsidRDefault="00F84C4F" w:rsidP="00F84C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לקלנסווה (רוכלות), התשמ"ג-1983</w:t>
      </w:r>
      <w:r>
        <w:rPr>
          <w:rStyle w:val="default"/>
          <w:rFonts w:cs="FrankRuehl" w:hint="cs"/>
          <w:rtl/>
        </w:rPr>
        <w:tab/>
        <w:t>2</w:t>
      </w:r>
      <w:r>
        <w:rPr>
          <w:rStyle w:val="default"/>
          <w:rFonts w:cs="FrankRuehl" w:hint="cs"/>
          <w:rtl/>
        </w:rPr>
        <w:tab/>
        <w:t>ב</w:t>
      </w:r>
    </w:p>
    <w:p w:rsidR="00F84C4F" w:rsidRDefault="00F84C4F"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3, 4, 5, 7, 8, 9, 16, 17</w:t>
      </w:r>
      <w:r>
        <w:rPr>
          <w:rStyle w:val="default"/>
          <w:rFonts w:cs="FrankRuehl" w:hint="cs"/>
          <w:rtl/>
        </w:rPr>
        <w:tab/>
        <w:t>ג</w:t>
      </w:r>
    </w:p>
    <w:p w:rsidR="00F84C4F" w:rsidRDefault="00F84C4F"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11</w:t>
      </w:r>
      <w:r>
        <w:rPr>
          <w:rStyle w:val="default"/>
          <w:rFonts w:cs="FrankRuehl" w:hint="cs"/>
          <w:rtl/>
        </w:rPr>
        <w:tab/>
        <w:t>א</w:t>
      </w:r>
    </w:p>
    <w:p w:rsidR="00F84C4F" w:rsidRPr="00F84C4F" w:rsidRDefault="00F84C4F" w:rsidP="00F84C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חוק עזר לקלנסווה (תיעול), התשמ"ד-1984</w:t>
      </w:r>
      <w:r>
        <w:rPr>
          <w:rStyle w:val="default"/>
          <w:rFonts w:cs="FrankRuehl" w:hint="cs"/>
          <w:rtl/>
        </w:rPr>
        <w:tab/>
        <w:t>4, 5(א) ו-(ד)</w:t>
      </w:r>
      <w:r>
        <w:rPr>
          <w:rStyle w:val="default"/>
          <w:rFonts w:cs="FrankRuehl" w:hint="cs"/>
          <w:rtl/>
        </w:rPr>
        <w:tab/>
        <w:t>א</w:t>
      </w:r>
    </w:p>
    <w:p w:rsidR="007D005B" w:rsidRDefault="007D005B">
      <w:pPr>
        <w:pStyle w:val="P00"/>
        <w:spacing w:before="72"/>
        <w:ind w:left="0" w:right="1134"/>
        <w:rPr>
          <w:rStyle w:val="default"/>
          <w:rFonts w:cs="FrankRuehl" w:hint="cs"/>
          <w:rtl/>
        </w:rPr>
      </w:pPr>
    </w:p>
    <w:p w:rsidR="00F84C4F" w:rsidRPr="00693B5F" w:rsidRDefault="00F84C4F" w:rsidP="00F84C4F">
      <w:pPr>
        <w:pStyle w:val="medium2-header"/>
        <w:keepLines w:val="0"/>
        <w:spacing w:before="72"/>
        <w:ind w:left="0" w:right="1134"/>
        <w:rPr>
          <w:rFonts w:hint="cs"/>
          <w:noProof/>
          <w:sz w:val="22"/>
          <w:szCs w:val="22"/>
          <w:rtl/>
        </w:rPr>
      </w:pPr>
      <w:bookmarkStart w:id="71" w:name="med65"/>
      <w:bookmarkEnd w:id="71"/>
      <w:r w:rsidRPr="00F84C4F">
        <w:rPr>
          <w:rFonts w:hint="cs"/>
          <w:noProof/>
          <w:sz w:val="22"/>
          <w:szCs w:val="22"/>
          <w:rtl/>
          <w:lang w:eastAsia="en-US"/>
        </w:rPr>
        <w:pict>
          <v:shape id="_x0000_s2129" type="#_x0000_t202" style="position:absolute;left:0;text-align:left;margin-left:470.25pt;margin-top:7.1pt;width:1in;height:25.7pt;z-index:251665408" filled="f" stroked="f">
            <v:textbox style="mso-next-textbox:#_x0000_s2129" inset="1mm,0,1mm,0">
              <w:txbxContent>
                <w:p w:rsidR="00927691" w:rsidRDefault="00927691" w:rsidP="00F84C4F">
                  <w:pPr>
                    <w:spacing w:line="160" w:lineRule="exact"/>
                    <w:jc w:val="left"/>
                    <w:rPr>
                      <w:rFonts w:cs="Miriam" w:hint="cs"/>
                      <w:sz w:val="18"/>
                      <w:szCs w:val="18"/>
                      <w:rtl/>
                    </w:rPr>
                  </w:pPr>
                  <w:r>
                    <w:rPr>
                      <w:rFonts w:cs="Miriam" w:hint="cs"/>
                      <w:sz w:val="18"/>
                      <w:szCs w:val="18"/>
                      <w:rtl/>
                    </w:rPr>
                    <w:t>צו תש"ס-1999</w:t>
                  </w:r>
                </w:p>
                <w:p w:rsidR="00927691" w:rsidRDefault="00927691" w:rsidP="00F84C4F">
                  <w:pPr>
                    <w:spacing w:line="160" w:lineRule="exact"/>
                    <w:jc w:val="left"/>
                    <w:rPr>
                      <w:rFonts w:cs="Miriam"/>
                      <w:sz w:val="18"/>
                      <w:szCs w:val="18"/>
                      <w:rtl/>
                    </w:rPr>
                  </w:pPr>
                  <w:r>
                    <w:rPr>
                      <w:rFonts w:cs="Miriam" w:hint="cs"/>
                      <w:sz w:val="18"/>
                      <w:szCs w:val="18"/>
                      <w:rtl/>
                    </w:rPr>
                    <w:t>צו תשס"ז-2007</w:t>
                  </w:r>
                </w:p>
                <w:p w:rsidR="007B6B66" w:rsidRDefault="007B6B66" w:rsidP="00F84C4F">
                  <w:pPr>
                    <w:spacing w:line="160" w:lineRule="exact"/>
                    <w:jc w:val="left"/>
                    <w:rPr>
                      <w:rFonts w:cs="Miriam" w:hint="cs"/>
                      <w:sz w:val="18"/>
                      <w:szCs w:val="18"/>
                      <w:rtl/>
                    </w:rPr>
                  </w:pPr>
                  <w:r>
                    <w:rPr>
                      <w:rFonts w:cs="Miriam" w:hint="cs"/>
                      <w:sz w:val="18"/>
                      <w:szCs w:val="18"/>
                      <w:rtl/>
                    </w:rPr>
                    <w:t>צו תשפ"א-2020</w:t>
                  </w:r>
                </w:p>
              </w:txbxContent>
            </v:textbox>
          </v:shape>
        </w:pict>
      </w:r>
      <w:r w:rsidRPr="00F84C4F">
        <w:rPr>
          <w:rFonts w:hint="cs"/>
          <w:noProof/>
          <w:sz w:val="22"/>
          <w:szCs w:val="22"/>
          <w:rtl/>
        </w:rPr>
        <w:t>חלק ס</w:t>
      </w:r>
      <w:r>
        <w:rPr>
          <w:rFonts w:hint="cs"/>
          <w:noProof/>
          <w:sz w:val="22"/>
          <w:szCs w:val="22"/>
          <w:rtl/>
        </w:rPr>
        <w:t>ד</w:t>
      </w:r>
      <w:r w:rsidRPr="00F84C4F">
        <w:rPr>
          <w:rFonts w:hint="cs"/>
          <w:noProof/>
          <w:sz w:val="22"/>
          <w:szCs w:val="22"/>
          <w:rtl/>
        </w:rPr>
        <w:t xml:space="preserve"> </w:t>
      </w:r>
      <w:r w:rsidRPr="00F84C4F">
        <w:rPr>
          <w:noProof/>
          <w:sz w:val="22"/>
          <w:szCs w:val="22"/>
          <w:rtl/>
        </w:rPr>
        <w:t>–</w:t>
      </w:r>
      <w:r w:rsidRPr="00F84C4F">
        <w:rPr>
          <w:rFonts w:hint="cs"/>
          <w:noProof/>
          <w:sz w:val="22"/>
          <w:szCs w:val="22"/>
          <w:rtl/>
        </w:rPr>
        <w:t xml:space="preserve"> </w:t>
      </w:r>
      <w:r>
        <w:rPr>
          <w:rFonts w:hint="cs"/>
          <w:noProof/>
          <w:sz w:val="22"/>
          <w:szCs w:val="22"/>
          <w:rtl/>
        </w:rPr>
        <w:t>להבים</w:t>
      </w:r>
    </w:p>
    <w:p w:rsidR="00F84C4F" w:rsidRPr="00693B5F" w:rsidRDefault="00F84C4F" w:rsidP="00F84C4F">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F84C4F" w:rsidRPr="00693B5F" w:rsidRDefault="00F84C4F" w:rsidP="00F84C4F">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F84C4F" w:rsidRDefault="00F84C4F" w:rsidP="00F84C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ללהבים (ניקוי מגרשים, חצרות וכניסות לבנינים), התש"ן-1990</w:t>
      </w:r>
      <w:r>
        <w:rPr>
          <w:rStyle w:val="default"/>
          <w:rFonts w:cs="FrankRuehl" w:hint="cs"/>
          <w:rtl/>
        </w:rPr>
        <w:tab/>
        <w:t>3</w:t>
      </w:r>
      <w:r>
        <w:rPr>
          <w:rStyle w:val="default"/>
          <w:rFonts w:cs="FrankRuehl" w:hint="cs"/>
          <w:rtl/>
        </w:rPr>
        <w:tab/>
        <w:t>ב</w:t>
      </w:r>
    </w:p>
    <w:p w:rsidR="00F84C4F" w:rsidRDefault="00F84C4F" w:rsidP="00F84C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ללהבים (פיקוח על כלבים), </w:t>
      </w:r>
      <w:r w:rsidR="00E90DE4">
        <w:rPr>
          <w:rStyle w:val="default"/>
          <w:rFonts w:cs="FrankRuehl"/>
          <w:rtl/>
        </w:rPr>
        <w:br/>
      </w:r>
      <w:r>
        <w:rPr>
          <w:rStyle w:val="default"/>
          <w:rFonts w:cs="FrankRuehl" w:hint="cs"/>
          <w:rtl/>
        </w:rPr>
        <w:t>התש"ן-1990</w:t>
      </w:r>
      <w:r>
        <w:rPr>
          <w:rStyle w:val="default"/>
          <w:rFonts w:cs="FrankRuehl" w:hint="cs"/>
          <w:rtl/>
        </w:rPr>
        <w:tab/>
        <w:t>2(א), 3, 9(1) ו-(2), 10(א) ו-(ב)</w:t>
      </w:r>
      <w:r>
        <w:rPr>
          <w:rStyle w:val="default"/>
          <w:rFonts w:cs="FrankRuehl" w:hint="cs"/>
          <w:rtl/>
        </w:rPr>
        <w:tab/>
        <w:t>א</w:t>
      </w:r>
    </w:p>
    <w:p w:rsidR="00F84C4F" w:rsidRDefault="00F84C4F" w:rsidP="00F84C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ללהבים (שימור רחובות), </w:t>
      </w:r>
      <w:r w:rsidR="00E90DE4">
        <w:rPr>
          <w:rStyle w:val="default"/>
          <w:rFonts w:cs="FrankRuehl"/>
          <w:rtl/>
        </w:rPr>
        <w:br/>
      </w:r>
      <w:r>
        <w:rPr>
          <w:rStyle w:val="default"/>
          <w:rFonts w:cs="FrankRuehl" w:hint="cs"/>
          <w:rtl/>
        </w:rPr>
        <w:t>התש"ן-1990</w:t>
      </w:r>
      <w:r>
        <w:rPr>
          <w:rStyle w:val="default"/>
          <w:rFonts w:cs="FrankRuehl" w:hint="cs"/>
          <w:rtl/>
        </w:rPr>
        <w:tab/>
        <w:t>2, 3, 4, 5, 7</w:t>
      </w:r>
      <w:r>
        <w:rPr>
          <w:rStyle w:val="default"/>
          <w:rFonts w:cs="FrankRuehl" w:hint="cs"/>
          <w:rtl/>
        </w:rPr>
        <w:tab/>
        <w:t>א</w:t>
      </w:r>
    </w:p>
    <w:p w:rsidR="00F84C4F" w:rsidRDefault="00F84C4F" w:rsidP="00F84C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ללהבים (אספקת מים), </w:t>
      </w:r>
      <w:r>
        <w:rPr>
          <w:rStyle w:val="default"/>
          <w:rFonts w:cs="FrankRuehl" w:hint="cs"/>
          <w:rtl/>
        </w:rPr>
        <w:tab/>
        <w:t xml:space="preserve">2(א), 5(ג), 14(ג), (ד) ו-(ח), </w:t>
      </w:r>
    </w:p>
    <w:p w:rsidR="00F84C4F" w:rsidRDefault="00F84C4F"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התשנ"א-1990</w:t>
      </w:r>
      <w:r>
        <w:rPr>
          <w:rStyle w:val="default"/>
          <w:rFonts w:cs="FrankRuehl" w:hint="cs"/>
          <w:rtl/>
        </w:rPr>
        <w:tab/>
        <w:t>16(א), 17</w:t>
      </w:r>
      <w:r>
        <w:rPr>
          <w:rStyle w:val="default"/>
          <w:rFonts w:cs="FrankRuehl" w:hint="cs"/>
          <w:rtl/>
        </w:rPr>
        <w:tab/>
        <w:t>א</w:t>
      </w:r>
    </w:p>
    <w:p w:rsidR="00F84C4F" w:rsidRDefault="00F84C4F"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14(א), (ב), (ה), (ו), (ז), (ט) </w:t>
      </w:r>
      <w:r w:rsidR="00E90DE4">
        <w:rPr>
          <w:rStyle w:val="default"/>
          <w:rFonts w:cs="FrankRuehl"/>
          <w:rtl/>
        </w:rPr>
        <w:br/>
      </w:r>
      <w:r>
        <w:rPr>
          <w:rStyle w:val="default"/>
          <w:rFonts w:cs="FrankRuehl" w:hint="cs"/>
          <w:rtl/>
        </w:rPr>
        <w:t>ו-(יא)</w:t>
      </w:r>
      <w:r>
        <w:rPr>
          <w:rStyle w:val="default"/>
          <w:rFonts w:cs="FrankRuehl" w:hint="cs"/>
          <w:rtl/>
        </w:rPr>
        <w:tab/>
        <w:t>ג</w:t>
      </w:r>
    </w:p>
    <w:p w:rsidR="00F84C4F" w:rsidRDefault="00F84C4F" w:rsidP="00F84C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ללהבים (הדברת מזיקים), </w:t>
      </w:r>
      <w:r>
        <w:rPr>
          <w:rStyle w:val="default"/>
          <w:rFonts w:cs="FrankRuehl" w:hint="cs"/>
          <w:rtl/>
        </w:rPr>
        <w:tab/>
        <w:t>2</w:t>
      </w:r>
      <w:r>
        <w:rPr>
          <w:rStyle w:val="default"/>
          <w:rFonts w:cs="FrankRuehl" w:hint="cs"/>
          <w:rtl/>
        </w:rPr>
        <w:tab/>
        <w:t>ב</w:t>
      </w:r>
    </w:p>
    <w:p w:rsidR="00F84C4F" w:rsidRDefault="00F84C4F"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התשנ"א-1991</w:t>
      </w:r>
      <w:r>
        <w:rPr>
          <w:rStyle w:val="default"/>
          <w:rFonts w:cs="FrankRuehl" w:hint="cs"/>
          <w:rtl/>
        </w:rPr>
        <w:tab/>
        <w:t>3(ג)</w:t>
      </w:r>
      <w:r>
        <w:rPr>
          <w:rStyle w:val="default"/>
          <w:rFonts w:cs="FrankRuehl" w:hint="cs"/>
          <w:rtl/>
        </w:rPr>
        <w:tab/>
        <w:t>א</w:t>
      </w:r>
    </w:p>
    <w:p w:rsidR="00F84C4F" w:rsidRDefault="00F84C4F" w:rsidP="00F84C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ללהבים (החזקת בעלי חיים), </w:t>
      </w:r>
      <w:r>
        <w:rPr>
          <w:rStyle w:val="default"/>
          <w:rFonts w:cs="FrankRuehl" w:hint="cs"/>
          <w:rtl/>
        </w:rPr>
        <w:tab/>
        <w:t>2(א)</w:t>
      </w:r>
      <w:r>
        <w:rPr>
          <w:rStyle w:val="default"/>
          <w:rFonts w:cs="FrankRuehl" w:hint="cs"/>
          <w:rtl/>
        </w:rPr>
        <w:tab/>
        <w:t>א</w:t>
      </w:r>
    </w:p>
    <w:p w:rsidR="00F84C4F" w:rsidRDefault="00F84C4F"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התשנ"א-1991</w:t>
      </w:r>
      <w:r>
        <w:rPr>
          <w:rStyle w:val="default"/>
          <w:rFonts w:cs="FrankRuehl" w:hint="cs"/>
          <w:rtl/>
        </w:rPr>
        <w:tab/>
        <w:t>3</w:t>
      </w:r>
      <w:r>
        <w:rPr>
          <w:rStyle w:val="default"/>
          <w:rFonts w:cs="FrankRuehl" w:hint="cs"/>
          <w:rtl/>
        </w:rPr>
        <w:tab/>
        <w:t>ג</w:t>
      </w:r>
    </w:p>
    <w:p w:rsidR="00F84C4F" w:rsidRDefault="00F84C4F"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4(א), (ב) ו-(ג)</w:t>
      </w:r>
      <w:r>
        <w:rPr>
          <w:rStyle w:val="default"/>
          <w:rFonts w:cs="FrankRuehl" w:hint="cs"/>
          <w:rtl/>
        </w:rPr>
        <w:tab/>
        <w:t>ב</w:t>
      </w:r>
    </w:p>
    <w:p w:rsidR="00F84C4F" w:rsidRDefault="00F84C4F" w:rsidP="00F84C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ללהבים (מודעות ושלטים), </w:t>
      </w:r>
      <w:r>
        <w:rPr>
          <w:rStyle w:val="default"/>
          <w:rFonts w:cs="FrankRuehl" w:hint="cs"/>
          <w:rtl/>
        </w:rPr>
        <w:tab/>
        <w:t>2</w:t>
      </w:r>
      <w:r>
        <w:rPr>
          <w:rStyle w:val="default"/>
          <w:rFonts w:cs="FrankRuehl" w:hint="cs"/>
          <w:rtl/>
        </w:rPr>
        <w:tab/>
        <w:t>א</w:t>
      </w:r>
    </w:p>
    <w:p w:rsidR="00F84C4F" w:rsidRDefault="00F84C4F"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התשנ"ג-1992</w:t>
      </w:r>
      <w:r>
        <w:rPr>
          <w:rStyle w:val="default"/>
          <w:rFonts w:cs="FrankRuehl" w:hint="cs"/>
          <w:rtl/>
        </w:rPr>
        <w:tab/>
        <w:t>9, 12(א), 14</w:t>
      </w:r>
      <w:r>
        <w:rPr>
          <w:rStyle w:val="default"/>
          <w:rFonts w:cs="FrankRuehl" w:hint="cs"/>
          <w:rtl/>
        </w:rPr>
        <w:tab/>
        <w:t>ב</w:t>
      </w:r>
    </w:p>
    <w:p w:rsidR="007D005B" w:rsidRDefault="00F84C4F" w:rsidP="00F84C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ללהבים (העמדת רכב וחנייתו), </w:t>
      </w:r>
      <w:r>
        <w:rPr>
          <w:rStyle w:val="default"/>
          <w:rFonts w:cs="FrankRuehl" w:hint="cs"/>
          <w:rtl/>
        </w:rPr>
        <w:tab/>
        <w:t>3(ד)</w:t>
      </w:r>
      <w:r>
        <w:rPr>
          <w:rStyle w:val="default"/>
          <w:rFonts w:cs="FrankRuehl" w:hint="cs"/>
          <w:rtl/>
        </w:rPr>
        <w:tab/>
        <w:t>ד</w:t>
      </w:r>
    </w:p>
    <w:p w:rsidR="00F84C4F" w:rsidRDefault="00F84C4F"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התשנ"ו-1996</w:t>
      </w:r>
      <w:r>
        <w:rPr>
          <w:rStyle w:val="default"/>
          <w:rFonts w:cs="FrankRuehl" w:hint="cs"/>
          <w:rtl/>
        </w:rPr>
        <w:tab/>
        <w:t>3(א) ו-(ב), 5, 6(א), 7, 9(ב)</w:t>
      </w:r>
      <w:r>
        <w:rPr>
          <w:rStyle w:val="default"/>
          <w:rFonts w:cs="FrankRuehl" w:hint="cs"/>
          <w:rtl/>
        </w:rPr>
        <w:tab/>
        <w:t>ו</w:t>
      </w:r>
    </w:p>
    <w:p w:rsidR="007B6B66" w:rsidRDefault="007B6B66" w:rsidP="007B6B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ללהבים (מניעת מפגעים), </w:t>
      </w:r>
      <w:r>
        <w:rPr>
          <w:rStyle w:val="default"/>
          <w:rFonts w:cs="FrankRuehl" w:hint="cs"/>
          <w:rtl/>
        </w:rPr>
        <w:tab/>
        <w:t>14</w:t>
      </w:r>
      <w:r>
        <w:rPr>
          <w:rStyle w:val="default"/>
          <w:rFonts w:cs="FrankRuehl"/>
          <w:rtl/>
        </w:rPr>
        <w:tab/>
      </w:r>
      <w:r>
        <w:rPr>
          <w:rStyle w:val="default"/>
          <w:rFonts w:cs="FrankRuehl" w:hint="cs"/>
          <w:rtl/>
        </w:rPr>
        <w:t>א</w:t>
      </w:r>
    </w:p>
    <w:p w:rsidR="007B6B66" w:rsidRDefault="007B6B66" w:rsidP="007B6B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התשע"ג-2013</w:t>
      </w:r>
      <w:r>
        <w:rPr>
          <w:rStyle w:val="default"/>
          <w:rFonts w:cs="FrankRuehl" w:hint="cs"/>
          <w:rtl/>
        </w:rPr>
        <w:tab/>
        <w:t>19(א) ו-(ב)</w:t>
      </w:r>
      <w:r>
        <w:rPr>
          <w:rStyle w:val="default"/>
          <w:rFonts w:cs="FrankRuehl"/>
          <w:rtl/>
        </w:rPr>
        <w:tab/>
      </w:r>
      <w:r>
        <w:rPr>
          <w:rStyle w:val="default"/>
          <w:rFonts w:cs="FrankRuehl" w:hint="cs"/>
          <w:rtl/>
        </w:rPr>
        <w:t>א</w:t>
      </w:r>
    </w:p>
    <w:p w:rsidR="007B6B66" w:rsidRDefault="007B6B66" w:rsidP="007B6B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w:t>
      </w:r>
    </w:p>
    <w:p w:rsidR="007B6B66" w:rsidRDefault="007B6B66" w:rsidP="007B6B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w:t>
      </w:r>
      <w:r>
        <w:rPr>
          <w:rStyle w:val="default"/>
          <w:rFonts w:cs="FrankRuehl"/>
          <w:rtl/>
        </w:rPr>
        <w:tab/>
      </w:r>
      <w:r>
        <w:rPr>
          <w:rStyle w:val="default"/>
          <w:rFonts w:cs="FrankRuehl" w:hint="cs"/>
          <w:rtl/>
        </w:rPr>
        <w:t>ב</w:t>
      </w:r>
    </w:p>
    <w:p w:rsidR="007B6B66" w:rsidRDefault="007B6B66" w:rsidP="007B6B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16(א), (ב) </w:t>
      </w:r>
      <w:r>
        <w:rPr>
          <w:rStyle w:val="default"/>
          <w:rFonts w:cs="FrankRuehl"/>
          <w:rtl/>
        </w:rPr>
        <w:t>–</w:t>
      </w:r>
      <w:r>
        <w:rPr>
          <w:rStyle w:val="default"/>
          <w:rFonts w:cs="FrankRuehl" w:hint="cs"/>
          <w:rtl/>
        </w:rPr>
        <w:t xml:space="preserve"> לעניין דבר הגורם נזק מטבעו</w:t>
      </w:r>
      <w:r>
        <w:rPr>
          <w:rStyle w:val="default"/>
          <w:rFonts w:cs="FrankRuehl"/>
          <w:rtl/>
        </w:rPr>
        <w:tab/>
      </w:r>
      <w:r>
        <w:rPr>
          <w:rStyle w:val="default"/>
          <w:rFonts w:cs="FrankRuehl" w:hint="cs"/>
          <w:rtl/>
        </w:rPr>
        <w:t>ב</w:t>
      </w:r>
    </w:p>
    <w:p w:rsidR="007B6B66" w:rsidRDefault="007B6B66" w:rsidP="007B6B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27 </w:t>
      </w:r>
      <w:r>
        <w:rPr>
          <w:rStyle w:val="default"/>
          <w:rFonts w:cs="FrankRuehl"/>
          <w:rtl/>
        </w:rPr>
        <w:t>–</w:t>
      </w:r>
      <w:r>
        <w:rPr>
          <w:rStyle w:val="default"/>
          <w:rFonts w:cs="FrankRuehl" w:hint="cs"/>
          <w:rtl/>
        </w:rPr>
        <w:t xml:space="preserve"> לעניין רכב למעט אופניים, תלת-אופן ורכב של המועצה הנהוג בידי עובד מועצה בעת מילוי תפקידו</w:t>
      </w:r>
      <w:r>
        <w:rPr>
          <w:rStyle w:val="default"/>
          <w:rFonts w:cs="FrankRuehl"/>
          <w:rtl/>
        </w:rPr>
        <w:tab/>
      </w:r>
      <w:r>
        <w:rPr>
          <w:rStyle w:val="default"/>
          <w:rFonts w:cs="FrankRuehl" w:hint="cs"/>
          <w:rtl/>
        </w:rPr>
        <w:t>ב</w:t>
      </w:r>
    </w:p>
    <w:p w:rsidR="007B6B66" w:rsidRDefault="007B6B66" w:rsidP="007B6B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80(א) </w:t>
      </w:r>
      <w:r>
        <w:rPr>
          <w:rStyle w:val="default"/>
          <w:rFonts w:cs="FrankRuehl"/>
          <w:rtl/>
        </w:rPr>
        <w:t>–</w:t>
      </w:r>
      <w:r>
        <w:rPr>
          <w:rStyle w:val="default"/>
          <w:rFonts w:cs="FrankRuehl" w:hint="cs"/>
          <w:rtl/>
        </w:rPr>
        <w:t xml:space="preserve"> ובלבד שהוצגה על גבי מיתקן המיחזור או בסמוך לו הודעה על סוג הפסולת שנקבע לאותו מיתקן, (ג) </w:t>
      </w:r>
      <w:r>
        <w:rPr>
          <w:rStyle w:val="default"/>
          <w:rFonts w:cs="FrankRuehl"/>
          <w:rtl/>
        </w:rPr>
        <w:t>–</w:t>
      </w:r>
      <w:r>
        <w:rPr>
          <w:rStyle w:val="default"/>
          <w:rFonts w:cs="FrankRuehl" w:hint="cs"/>
          <w:rtl/>
        </w:rPr>
        <w:t xml:space="preserve"> ובלבד שהוצגה על גבי מיתקן המיחזור או בסמוך לו הודעה על סוג הפסולת שנקבע לאותו מיתקן, </w:t>
      </w:r>
      <w:r>
        <w:rPr>
          <w:rStyle w:val="default"/>
          <w:rFonts w:cs="FrankRuehl"/>
          <w:rtl/>
        </w:rPr>
        <w:br/>
      </w:r>
      <w:r>
        <w:rPr>
          <w:rStyle w:val="default"/>
          <w:rFonts w:cs="FrankRuehl" w:hint="cs"/>
          <w:rtl/>
        </w:rPr>
        <w:t>ו-(ד)</w:t>
      </w:r>
      <w:r>
        <w:rPr>
          <w:rStyle w:val="default"/>
          <w:rFonts w:cs="FrankRuehl"/>
          <w:rtl/>
        </w:rPr>
        <w:tab/>
      </w:r>
      <w:r>
        <w:rPr>
          <w:rStyle w:val="default"/>
          <w:rFonts w:cs="FrankRuehl" w:hint="cs"/>
          <w:rtl/>
        </w:rPr>
        <w:t>ב</w:t>
      </w:r>
    </w:p>
    <w:p w:rsidR="007B6B66" w:rsidRDefault="007B6B66" w:rsidP="007B6B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84(א), (ב), (ה), (ו)</w:t>
      </w:r>
      <w:r>
        <w:rPr>
          <w:rStyle w:val="default"/>
          <w:rFonts w:cs="FrankRuehl"/>
          <w:rtl/>
        </w:rPr>
        <w:tab/>
      </w:r>
      <w:r>
        <w:rPr>
          <w:rStyle w:val="default"/>
          <w:rFonts w:cs="FrankRuehl" w:hint="cs"/>
          <w:rtl/>
        </w:rPr>
        <w:t>ב</w:t>
      </w:r>
    </w:p>
    <w:p w:rsidR="007B6B66" w:rsidRDefault="007B6B66" w:rsidP="007B6B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87(א)</w:t>
      </w:r>
      <w:r>
        <w:rPr>
          <w:rStyle w:val="default"/>
          <w:rFonts w:cs="FrankRuehl"/>
          <w:rtl/>
        </w:rPr>
        <w:tab/>
      </w:r>
      <w:r>
        <w:rPr>
          <w:rStyle w:val="default"/>
          <w:rFonts w:cs="FrankRuehl" w:hint="cs"/>
          <w:rtl/>
        </w:rPr>
        <w:t>ב</w:t>
      </w:r>
    </w:p>
    <w:p w:rsidR="007B6B66" w:rsidRDefault="007B6B66" w:rsidP="007B6B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94(א), (ב)</w:t>
      </w:r>
      <w:r>
        <w:rPr>
          <w:rStyle w:val="default"/>
          <w:rFonts w:cs="FrankRuehl"/>
          <w:rtl/>
        </w:rPr>
        <w:tab/>
      </w:r>
      <w:r>
        <w:rPr>
          <w:rStyle w:val="default"/>
          <w:rFonts w:cs="FrankRuehl" w:hint="cs"/>
          <w:rtl/>
        </w:rPr>
        <w:t>ב</w:t>
      </w:r>
    </w:p>
    <w:p w:rsidR="007B6B66" w:rsidRDefault="007B6B66" w:rsidP="007B6B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8(א)</w:t>
      </w:r>
      <w:r>
        <w:rPr>
          <w:rStyle w:val="default"/>
          <w:rFonts w:cs="FrankRuehl"/>
          <w:rtl/>
        </w:rPr>
        <w:tab/>
      </w:r>
      <w:r>
        <w:rPr>
          <w:rStyle w:val="default"/>
          <w:rFonts w:cs="FrankRuehl" w:hint="cs"/>
          <w:rtl/>
        </w:rPr>
        <w:t>ג</w:t>
      </w:r>
    </w:p>
    <w:p w:rsidR="007B6B66" w:rsidRDefault="007B6B66" w:rsidP="007B6B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w:t>
      </w:r>
      <w:r>
        <w:rPr>
          <w:rStyle w:val="default"/>
          <w:rFonts w:cs="FrankRuehl"/>
          <w:rtl/>
        </w:rPr>
        <w:tab/>
      </w:r>
      <w:r>
        <w:rPr>
          <w:rStyle w:val="default"/>
          <w:rFonts w:cs="FrankRuehl" w:hint="cs"/>
          <w:rtl/>
        </w:rPr>
        <w:t>ג</w:t>
      </w:r>
    </w:p>
    <w:p w:rsidR="007B6B66" w:rsidRDefault="007B6B66" w:rsidP="007B6B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26(א), למעט הליכה בגן</w:t>
      </w:r>
      <w:r>
        <w:rPr>
          <w:rStyle w:val="default"/>
          <w:rFonts w:cs="FrankRuehl"/>
          <w:rtl/>
        </w:rPr>
        <w:tab/>
      </w:r>
      <w:r>
        <w:rPr>
          <w:rStyle w:val="default"/>
          <w:rFonts w:cs="FrankRuehl" w:hint="cs"/>
          <w:rtl/>
        </w:rPr>
        <w:t>ג</w:t>
      </w:r>
    </w:p>
    <w:p w:rsidR="007B6B66" w:rsidRDefault="007B6B66" w:rsidP="007B6B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28</w:t>
      </w:r>
      <w:r>
        <w:rPr>
          <w:rStyle w:val="default"/>
          <w:rFonts w:cs="FrankRuehl"/>
          <w:rtl/>
        </w:rPr>
        <w:tab/>
      </w:r>
      <w:r>
        <w:rPr>
          <w:rStyle w:val="default"/>
          <w:rFonts w:cs="FrankRuehl" w:hint="cs"/>
          <w:rtl/>
        </w:rPr>
        <w:t>ג</w:t>
      </w:r>
    </w:p>
    <w:p w:rsidR="007B6B66" w:rsidRDefault="007B6B66" w:rsidP="007B6B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33(א)</w:t>
      </w:r>
      <w:r>
        <w:rPr>
          <w:rStyle w:val="default"/>
          <w:rFonts w:cs="FrankRuehl"/>
          <w:rtl/>
        </w:rPr>
        <w:tab/>
      </w:r>
      <w:r>
        <w:rPr>
          <w:rStyle w:val="default"/>
          <w:rFonts w:cs="FrankRuehl" w:hint="cs"/>
          <w:rtl/>
        </w:rPr>
        <w:t>ג</w:t>
      </w:r>
    </w:p>
    <w:p w:rsidR="007B6B66" w:rsidRDefault="007B6B66" w:rsidP="007B6B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51 </w:t>
      </w:r>
      <w:r>
        <w:rPr>
          <w:rStyle w:val="default"/>
          <w:rFonts w:cs="FrankRuehl"/>
          <w:rtl/>
        </w:rPr>
        <w:t>–</w:t>
      </w:r>
      <w:r>
        <w:rPr>
          <w:rStyle w:val="default"/>
          <w:rFonts w:cs="FrankRuehl" w:hint="cs"/>
          <w:rtl/>
        </w:rPr>
        <w:t xml:space="preserve"> לעניין הסתרה בלבד</w:t>
      </w:r>
      <w:r>
        <w:rPr>
          <w:rStyle w:val="default"/>
          <w:rFonts w:cs="FrankRuehl"/>
          <w:rtl/>
        </w:rPr>
        <w:tab/>
      </w:r>
      <w:r>
        <w:rPr>
          <w:rStyle w:val="default"/>
          <w:rFonts w:cs="FrankRuehl" w:hint="cs"/>
          <w:rtl/>
        </w:rPr>
        <w:t>ג</w:t>
      </w:r>
    </w:p>
    <w:p w:rsidR="007B6B66" w:rsidRDefault="007B6B66" w:rsidP="007B6B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55(א)</w:t>
      </w:r>
      <w:r>
        <w:rPr>
          <w:rStyle w:val="default"/>
          <w:rFonts w:cs="FrankRuehl"/>
          <w:rtl/>
        </w:rPr>
        <w:tab/>
      </w:r>
      <w:r>
        <w:rPr>
          <w:rStyle w:val="default"/>
          <w:rFonts w:cs="FrankRuehl" w:hint="cs"/>
          <w:rtl/>
        </w:rPr>
        <w:t>ג</w:t>
      </w:r>
    </w:p>
    <w:p w:rsidR="007B6B66" w:rsidRDefault="007B6B66" w:rsidP="007B6B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73 ובלבד שבליטתם מהווה הפרעה לעוברי אורח</w:t>
      </w:r>
      <w:r>
        <w:rPr>
          <w:rStyle w:val="default"/>
          <w:rFonts w:cs="FrankRuehl"/>
          <w:rtl/>
        </w:rPr>
        <w:tab/>
      </w:r>
      <w:r>
        <w:rPr>
          <w:rStyle w:val="default"/>
          <w:rFonts w:cs="FrankRuehl" w:hint="cs"/>
          <w:rtl/>
        </w:rPr>
        <w:t>ג</w:t>
      </w:r>
    </w:p>
    <w:p w:rsidR="007B6B66" w:rsidRDefault="007B6B66" w:rsidP="007B6B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ד</w:t>
      </w:r>
    </w:p>
    <w:p w:rsidR="007B6B66" w:rsidRDefault="007B6B66" w:rsidP="007B6B6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11(ב)</w:t>
      </w:r>
      <w:r>
        <w:rPr>
          <w:rStyle w:val="default"/>
          <w:rFonts w:cs="FrankRuehl"/>
          <w:rtl/>
        </w:rPr>
        <w:tab/>
      </w:r>
      <w:r>
        <w:rPr>
          <w:rStyle w:val="default"/>
          <w:rFonts w:cs="FrankRuehl" w:hint="cs"/>
          <w:rtl/>
        </w:rPr>
        <w:t>ד</w:t>
      </w:r>
    </w:p>
    <w:p w:rsidR="007B6B66" w:rsidRDefault="007B6B66">
      <w:pPr>
        <w:pStyle w:val="P00"/>
        <w:spacing w:before="72"/>
        <w:ind w:left="0" w:right="1134"/>
        <w:rPr>
          <w:rStyle w:val="default"/>
          <w:rFonts w:cs="FrankRuehl" w:hint="cs"/>
          <w:rtl/>
        </w:rPr>
      </w:pPr>
    </w:p>
    <w:p w:rsidR="00F84C4F" w:rsidRPr="00693B5F" w:rsidRDefault="00F84C4F" w:rsidP="003225C2">
      <w:pPr>
        <w:pStyle w:val="medium2-header"/>
        <w:keepLines w:val="0"/>
        <w:spacing w:before="72"/>
        <w:ind w:left="0" w:right="1134"/>
        <w:rPr>
          <w:rFonts w:hint="cs"/>
          <w:noProof/>
          <w:sz w:val="22"/>
          <w:szCs w:val="22"/>
          <w:rtl/>
        </w:rPr>
      </w:pPr>
      <w:bookmarkStart w:id="72" w:name="med66"/>
      <w:bookmarkEnd w:id="72"/>
      <w:r w:rsidRPr="00F84C4F">
        <w:rPr>
          <w:rFonts w:hint="cs"/>
          <w:noProof/>
          <w:sz w:val="22"/>
          <w:szCs w:val="22"/>
          <w:rtl/>
          <w:lang w:eastAsia="en-US"/>
        </w:rPr>
        <w:pict>
          <v:shape id="_x0000_s2130" type="#_x0000_t202" style="position:absolute;left:0;text-align:left;margin-left:470.25pt;margin-top:7.1pt;width:1in;height:45.9pt;z-index:251666432" filled="f" stroked="f">
            <v:textbox style="mso-next-textbox:#_x0000_s2130" inset="1mm,0,1mm,0">
              <w:txbxContent>
                <w:p w:rsidR="00927691" w:rsidRDefault="00927691" w:rsidP="00F84C4F">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תש"ס-1999</w:t>
                  </w:r>
                </w:p>
                <w:p w:rsidR="00927691" w:rsidRDefault="00927691" w:rsidP="00F84C4F">
                  <w:pPr>
                    <w:spacing w:line="160" w:lineRule="exact"/>
                    <w:jc w:val="left"/>
                    <w:rPr>
                      <w:rFonts w:cs="Miriam" w:hint="cs"/>
                      <w:sz w:val="18"/>
                      <w:szCs w:val="18"/>
                      <w:rtl/>
                    </w:rPr>
                  </w:pPr>
                  <w:r>
                    <w:rPr>
                      <w:rFonts w:cs="Miriam" w:hint="cs"/>
                      <w:sz w:val="18"/>
                      <w:szCs w:val="18"/>
                      <w:rtl/>
                    </w:rPr>
                    <w:t>צו תשע"ב-2011</w:t>
                  </w:r>
                </w:p>
                <w:p w:rsidR="00927691" w:rsidRDefault="00927691" w:rsidP="001F7312">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תשע"ד-2014</w:t>
                  </w:r>
                </w:p>
              </w:txbxContent>
            </v:textbox>
          </v:shape>
        </w:pict>
      </w:r>
      <w:r w:rsidRPr="00F84C4F">
        <w:rPr>
          <w:rFonts w:hint="cs"/>
          <w:noProof/>
          <w:sz w:val="22"/>
          <w:szCs w:val="22"/>
          <w:rtl/>
        </w:rPr>
        <w:t>חלק ס</w:t>
      </w:r>
      <w:r w:rsidR="003225C2">
        <w:rPr>
          <w:rFonts w:hint="cs"/>
          <w:noProof/>
          <w:sz w:val="22"/>
          <w:szCs w:val="22"/>
          <w:rtl/>
        </w:rPr>
        <w:t>"ה</w:t>
      </w:r>
      <w:r w:rsidRPr="00F84C4F">
        <w:rPr>
          <w:rFonts w:hint="cs"/>
          <w:noProof/>
          <w:sz w:val="22"/>
          <w:szCs w:val="22"/>
          <w:rtl/>
        </w:rPr>
        <w:t xml:space="preserve"> </w:t>
      </w:r>
      <w:r w:rsidRPr="00F84C4F">
        <w:rPr>
          <w:noProof/>
          <w:sz w:val="22"/>
          <w:szCs w:val="22"/>
          <w:rtl/>
        </w:rPr>
        <w:t>–</w:t>
      </w:r>
      <w:r w:rsidRPr="00F84C4F">
        <w:rPr>
          <w:rFonts w:hint="cs"/>
          <w:noProof/>
          <w:sz w:val="22"/>
          <w:szCs w:val="22"/>
          <w:rtl/>
        </w:rPr>
        <w:t xml:space="preserve"> </w:t>
      </w:r>
      <w:r w:rsidR="003225C2">
        <w:rPr>
          <w:rFonts w:hint="cs"/>
          <w:noProof/>
          <w:sz w:val="22"/>
          <w:szCs w:val="22"/>
          <w:rtl/>
        </w:rPr>
        <w:t>שוהם</w:t>
      </w:r>
    </w:p>
    <w:p w:rsidR="00F84C4F" w:rsidRPr="00693B5F" w:rsidRDefault="00F84C4F" w:rsidP="00F84C4F">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F84C4F" w:rsidRPr="00693B5F" w:rsidRDefault="00F84C4F" w:rsidP="00F84C4F">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7D1FF9" w:rsidRDefault="003225C2" w:rsidP="003225C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לשוהם (שמות לרחובות ולוחיות-</w:t>
      </w:r>
      <w:r>
        <w:rPr>
          <w:rStyle w:val="default"/>
          <w:rFonts w:cs="FrankRuehl" w:hint="cs"/>
          <w:rtl/>
        </w:rPr>
        <w:tab/>
        <w:t>3(ג) ו-(ד), 7</w:t>
      </w:r>
      <w:r>
        <w:rPr>
          <w:rStyle w:val="default"/>
          <w:rFonts w:cs="FrankRuehl" w:hint="cs"/>
          <w:rtl/>
        </w:rPr>
        <w:tab/>
        <w:t>ב</w:t>
      </w:r>
    </w:p>
    <w:p w:rsidR="003225C2" w:rsidRDefault="003225C2"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מספר לבנינים), התשנ"ה-1994</w:t>
      </w:r>
      <w:r>
        <w:rPr>
          <w:rStyle w:val="default"/>
          <w:rFonts w:cs="FrankRuehl" w:hint="cs"/>
          <w:rtl/>
        </w:rPr>
        <w:tab/>
        <w:t>5, 6</w:t>
      </w:r>
      <w:r>
        <w:rPr>
          <w:rStyle w:val="default"/>
          <w:rFonts w:cs="FrankRuehl" w:hint="cs"/>
          <w:rtl/>
        </w:rPr>
        <w:tab/>
        <w:t>ג</w:t>
      </w:r>
    </w:p>
    <w:p w:rsidR="003225C2" w:rsidRDefault="003225C2" w:rsidP="003225C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לשוהם (איסור רוכלות), </w:t>
      </w:r>
      <w:r w:rsidR="00E90DE4">
        <w:rPr>
          <w:rStyle w:val="default"/>
          <w:rFonts w:cs="FrankRuehl"/>
          <w:rtl/>
        </w:rPr>
        <w:br/>
      </w:r>
      <w:r>
        <w:rPr>
          <w:rStyle w:val="default"/>
          <w:rFonts w:cs="FrankRuehl" w:hint="cs"/>
          <w:rtl/>
        </w:rPr>
        <w:t>התשנ"ה-1994</w:t>
      </w:r>
      <w:r>
        <w:rPr>
          <w:rStyle w:val="default"/>
          <w:rFonts w:cs="FrankRuehl" w:hint="cs"/>
          <w:rtl/>
        </w:rPr>
        <w:tab/>
        <w:t>2</w:t>
      </w:r>
      <w:r>
        <w:rPr>
          <w:rStyle w:val="default"/>
          <w:rFonts w:cs="FrankRuehl" w:hint="cs"/>
          <w:rtl/>
        </w:rPr>
        <w:tab/>
        <w:t>א</w:t>
      </w:r>
    </w:p>
    <w:p w:rsidR="003225C2" w:rsidRDefault="003225C2" w:rsidP="003225C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לשוהם (מודעות ושלטים), </w:t>
      </w:r>
      <w:r>
        <w:rPr>
          <w:rStyle w:val="default"/>
          <w:rFonts w:cs="FrankRuehl" w:hint="cs"/>
          <w:rtl/>
        </w:rPr>
        <w:tab/>
        <w:t xml:space="preserve">2(א), 5(א), 7(2), (3), (6), (7), </w:t>
      </w:r>
    </w:p>
    <w:p w:rsidR="003225C2" w:rsidRDefault="003225C2" w:rsidP="003225C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התשנ"ה-1995</w:t>
      </w:r>
      <w:r>
        <w:rPr>
          <w:rStyle w:val="default"/>
          <w:rFonts w:cs="FrankRuehl" w:hint="cs"/>
          <w:rtl/>
        </w:rPr>
        <w:tab/>
        <w:t>(8), (9) ו-(10), 8(א), (ב) ו-(ד), 9(ב) ו-(ג), 11(א), 12(ג), 13(ב), 15(א) ו-(ב)</w:t>
      </w:r>
      <w:r>
        <w:rPr>
          <w:rStyle w:val="default"/>
          <w:rFonts w:cs="FrankRuehl" w:hint="cs"/>
          <w:rtl/>
        </w:rPr>
        <w:tab/>
        <w:t>ב</w:t>
      </w:r>
    </w:p>
    <w:p w:rsidR="003225C2" w:rsidRDefault="003225C2"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7(1), (4), (5), 9(א)</w:t>
      </w:r>
      <w:r>
        <w:rPr>
          <w:rStyle w:val="default"/>
          <w:rFonts w:cs="FrankRuehl" w:hint="cs"/>
          <w:rtl/>
        </w:rPr>
        <w:tab/>
        <w:t>א</w:t>
      </w:r>
    </w:p>
    <w:p w:rsidR="003225C2" w:rsidRDefault="003225C2" w:rsidP="003225C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לשוהם (אספקת מים), התשנ"ה-1995</w:t>
      </w:r>
      <w:r>
        <w:rPr>
          <w:rStyle w:val="default"/>
          <w:rFonts w:cs="FrankRuehl" w:hint="cs"/>
          <w:rtl/>
        </w:rPr>
        <w:tab/>
        <w:t>2(א), 4(א) ו-(ח), 5(ג), 18(א), 19</w:t>
      </w:r>
      <w:r>
        <w:rPr>
          <w:rStyle w:val="default"/>
          <w:rFonts w:cs="FrankRuehl" w:hint="cs"/>
          <w:rtl/>
        </w:rPr>
        <w:tab/>
        <w:t>א</w:t>
      </w:r>
    </w:p>
    <w:p w:rsidR="003225C2" w:rsidRDefault="003225C2"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16(א), (ב), (ג), (ד), (ה), (ו), (ז), (ח) ו-(ט), 17, 20(ב)</w:t>
      </w:r>
      <w:r>
        <w:rPr>
          <w:rStyle w:val="default"/>
          <w:rFonts w:cs="FrankRuehl" w:hint="cs"/>
          <w:rtl/>
        </w:rPr>
        <w:tab/>
        <w:t>ב</w:t>
      </w:r>
    </w:p>
    <w:p w:rsidR="003225C2" w:rsidRDefault="003225C2"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4(ו) ו-(ט), 5(ה), 6(ג)</w:t>
      </w:r>
      <w:r>
        <w:rPr>
          <w:rStyle w:val="default"/>
          <w:rFonts w:cs="FrankRuehl" w:hint="cs"/>
          <w:rtl/>
        </w:rPr>
        <w:tab/>
        <w:t>ג</w:t>
      </w:r>
    </w:p>
    <w:p w:rsidR="003225C2" w:rsidRDefault="003225C2" w:rsidP="003225C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לשוהם (צעצועים מסוכנים), </w:t>
      </w:r>
      <w:r w:rsidR="00E90DE4">
        <w:rPr>
          <w:rStyle w:val="default"/>
          <w:rFonts w:cs="FrankRuehl"/>
          <w:rtl/>
        </w:rPr>
        <w:br/>
      </w:r>
      <w:r>
        <w:rPr>
          <w:rStyle w:val="default"/>
          <w:rFonts w:cs="FrankRuehl" w:hint="cs"/>
          <w:rtl/>
        </w:rPr>
        <w:t>התשנ"ה-1995</w:t>
      </w:r>
      <w:r>
        <w:rPr>
          <w:rStyle w:val="default"/>
          <w:rFonts w:cs="FrankRuehl" w:hint="cs"/>
          <w:rtl/>
        </w:rPr>
        <w:tab/>
        <w:t>2(א), 3</w:t>
      </w:r>
      <w:r>
        <w:rPr>
          <w:rStyle w:val="default"/>
          <w:rFonts w:cs="FrankRuehl" w:hint="cs"/>
          <w:rtl/>
        </w:rPr>
        <w:tab/>
        <w:t>א</w:t>
      </w:r>
    </w:p>
    <w:p w:rsidR="003225C2" w:rsidRDefault="003225C2" w:rsidP="003225C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לשוהם (פתיחת בתי עסק וסגירתם), התשנ"ה-1995</w:t>
      </w:r>
      <w:r>
        <w:rPr>
          <w:rStyle w:val="default"/>
          <w:rFonts w:cs="FrankRuehl" w:hint="cs"/>
          <w:rtl/>
        </w:rPr>
        <w:tab/>
        <w:t>2(א) ו-(ג), 3, 6</w:t>
      </w:r>
      <w:r>
        <w:rPr>
          <w:rStyle w:val="default"/>
          <w:rFonts w:cs="FrankRuehl" w:hint="cs"/>
          <w:rtl/>
        </w:rPr>
        <w:tab/>
        <w:t>א</w:t>
      </w:r>
    </w:p>
    <w:p w:rsidR="003225C2" w:rsidRDefault="003225C2" w:rsidP="003225C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לשוהם (מבנים מסוכנים), </w:t>
      </w:r>
      <w:r w:rsidR="00E90DE4">
        <w:rPr>
          <w:rStyle w:val="default"/>
          <w:rFonts w:cs="FrankRuehl"/>
          <w:rtl/>
        </w:rPr>
        <w:br/>
      </w:r>
      <w:r>
        <w:rPr>
          <w:rStyle w:val="default"/>
          <w:rFonts w:cs="FrankRuehl" w:hint="cs"/>
          <w:rtl/>
        </w:rPr>
        <w:t>התשנ"ו-1996</w:t>
      </w:r>
      <w:r>
        <w:rPr>
          <w:rStyle w:val="default"/>
          <w:rFonts w:cs="FrankRuehl" w:hint="cs"/>
          <w:rtl/>
        </w:rPr>
        <w:tab/>
        <w:t>2(א) ו-(ב), 5(א)</w:t>
      </w:r>
      <w:r>
        <w:rPr>
          <w:rStyle w:val="default"/>
          <w:rFonts w:cs="FrankRuehl" w:hint="cs"/>
          <w:rtl/>
        </w:rPr>
        <w:tab/>
        <w:t>א</w:t>
      </w:r>
    </w:p>
    <w:p w:rsidR="003225C2" w:rsidRDefault="003225C2" w:rsidP="003225C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לשוהם (שמירת איכות הסביבה, </w:t>
      </w:r>
      <w:r>
        <w:rPr>
          <w:rStyle w:val="default"/>
          <w:rFonts w:cs="FrankRuehl" w:hint="cs"/>
          <w:rtl/>
        </w:rPr>
        <w:tab/>
        <w:t xml:space="preserve">2, 3, 5(ב), 6, 10(ה), 15(ב) </w:t>
      </w:r>
    </w:p>
    <w:p w:rsidR="003225C2" w:rsidRDefault="003225C2"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 xml:space="preserve">מניעת מפגעים ושמירת הסדר והניקיון), </w:t>
      </w:r>
      <w:r>
        <w:rPr>
          <w:rStyle w:val="default"/>
          <w:rFonts w:cs="FrankRuehl" w:hint="cs"/>
          <w:rtl/>
        </w:rPr>
        <w:tab/>
        <w:t xml:space="preserve">ו-(ג), 17(א) ו-(ב), 18, 22, 23(א) </w:t>
      </w:r>
    </w:p>
    <w:p w:rsidR="003225C2" w:rsidRDefault="003225C2" w:rsidP="003225C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התשנ"ו-1996</w:t>
      </w:r>
      <w:r>
        <w:rPr>
          <w:rStyle w:val="default"/>
          <w:rFonts w:cs="FrankRuehl" w:hint="cs"/>
          <w:rtl/>
        </w:rPr>
        <w:tab/>
        <w:t>ו-(ב), 28, 33(א) ו-(ו), 34(א), 35(ב), 36(א), 37(א), 41(ב), 44(ב), 46, 47, 51, 52, 53, 54, 56, 58, 59, 60, 62(א), 76(ו), 96(א) ו-(ג), 98, 107, 108, 117(א)(4) ו-(8)</w:t>
      </w:r>
      <w:r>
        <w:rPr>
          <w:rStyle w:val="default"/>
          <w:rFonts w:cs="FrankRuehl" w:hint="cs"/>
          <w:rtl/>
        </w:rPr>
        <w:tab/>
        <w:t>ב</w:t>
      </w:r>
    </w:p>
    <w:p w:rsidR="003225C2" w:rsidRDefault="003225C2"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7(א) ו-(ב), 15(א), 20, 21(ב), 27, 40, 50, 61(ג), 64(א), 66, 69, 70, 75(א) ו-(ג), 80(א), 83(א), 84, 117(א)(1), (2), (3) ו-(5), 118(א), 119(א)</w:t>
      </w:r>
      <w:r>
        <w:rPr>
          <w:rStyle w:val="default"/>
          <w:rFonts w:cs="FrankRuehl" w:hint="cs"/>
          <w:rtl/>
        </w:rPr>
        <w:tab/>
        <w:t>א</w:t>
      </w:r>
    </w:p>
    <w:p w:rsidR="003225C2" w:rsidRDefault="003225C2"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10(א), (ב), (ג) ו-(ד), 13, 14, 16(א), 17(ג) ו-(ד), 21(א), 24, 30, 33(ד) ו-(ה), 38(א), 55, 57, 61(א) ו-(ב), 65(א), 91(א), 92, 93, 96(ב) ו-(ד),</w:t>
      </w:r>
      <w:r w:rsidR="001F7312">
        <w:rPr>
          <w:rStyle w:val="default"/>
          <w:rFonts w:cs="FrankRuehl" w:hint="cs"/>
          <w:rtl/>
        </w:rPr>
        <w:t xml:space="preserve"> 106 </w:t>
      </w:r>
      <w:r w:rsidR="001F7312">
        <w:rPr>
          <w:rStyle w:val="default"/>
          <w:rFonts w:cs="FrankRuehl"/>
          <w:rtl/>
        </w:rPr>
        <w:t>–</w:t>
      </w:r>
      <w:r w:rsidR="001F7312">
        <w:rPr>
          <w:rStyle w:val="default"/>
          <w:rFonts w:cs="FrankRuehl" w:hint="cs"/>
          <w:rtl/>
        </w:rPr>
        <w:t xml:space="preserve"> באופן הגורם לרעש המפריע לשכנים או העלול להפריע לשכנים בין השעות 24:00 ל-6:00 למחרת,</w:t>
      </w:r>
      <w:r>
        <w:rPr>
          <w:rStyle w:val="default"/>
          <w:rFonts w:cs="FrankRuehl" w:hint="cs"/>
          <w:rtl/>
        </w:rPr>
        <w:t xml:space="preserve"> 109, 110, 112(א), 117(א)(7)</w:t>
      </w:r>
      <w:r>
        <w:rPr>
          <w:rStyle w:val="default"/>
          <w:rFonts w:cs="FrankRuehl" w:hint="cs"/>
          <w:rtl/>
        </w:rPr>
        <w:tab/>
        <w:t>ג</w:t>
      </w:r>
    </w:p>
    <w:p w:rsidR="003225C2" w:rsidRDefault="003225C2"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11</w:t>
      </w:r>
      <w:r w:rsidR="001F7312">
        <w:rPr>
          <w:rStyle w:val="default"/>
          <w:rFonts w:cs="FrankRuehl" w:hint="cs"/>
          <w:rtl/>
        </w:rPr>
        <w:t xml:space="preserve">, 106 </w:t>
      </w:r>
      <w:r w:rsidR="001F7312">
        <w:rPr>
          <w:rStyle w:val="default"/>
          <w:rFonts w:cs="FrankRuehl"/>
          <w:rtl/>
        </w:rPr>
        <w:t>–</w:t>
      </w:r>
      <w:r w:rsidR="001F7312">
        <w:rPr>
          <w:rStyle w:val="default"/>
          <w:rFonts w:cs="FrankRuehl" w:hint="cs"/>
          <w:rtl/>
        </w:rPr>
        <w:t xml:space="preserve"> באופן הגורם לרעש המפריע לשכנים בין השעות 14:00 ל-16:00 או בין השעות 23:00 ל-24:00 ובין השעות 6:00 ל-7:00</w:t>
      </w:r>
      <w:r>
        <w:rPr>
          <w:rStyle w:val="default"/>
          <w:rFonts w:cs="FrankRuehl" w:hint="cs"/>
          <w:rtl/>
        </w:rPr>
        <w:tab/>
        <w:t>ד</w:t>
      </w:r>
    </w:p>
    <w:p w:rsidR="00C41092" w:rsidRDefault="00C41092" w:rsidP="00C4109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לשהם (מיחזור), התש"ע-2010</w:t>
      </w:r>
      <w:r>
        <w:rPr>
          <w:rStyle w:val="default"/>
          <w:rFonts w:cs="FrankRuehl" w:hint="cs"/>
          <w:rtl/>
        </w:rPr>
        <w:tab/>
        <w:t>5(א)</w:t>
      </w:r>
      <w:r>
        <w:rPr>
          <w:rStyle w:val="default"/>
          <w:rFonts w:cs="FrankRuehl" w:hint="cs"/>
          <w:rtl/>
        </w:rPr>
        <w:tab/>
        <w:t>א'</w:t>
      </w:r>
    </w:p>
    <w:p w:rsidR="007D005B" w:rsidRDefault="00C41092" w:rsidP="00C4109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2(א) </w:t>
      </w:r>
      <w:r>
        <w:rPr>
          <w:rStyle w:val="default"/>
          <w:rFonts w:cs="FrankRuehl"/>
          <w:rtl/>
        </w:rPr>
        <w:t>–</w:t>
      </w:r>
      <w:r>
        <w:rPr>
          <w:rStyle w:val="default"/>
          <w:rFonts w:cs="FrankRuehl" w:hint="cs"/>
          <w:rtl/>
        </w:rPr>
        <w:t xml:space="preserve"> ובלבד שהודעה על כך הוצגה על גבי המכל או המיתקן או בסמוך לו, 3(ב), (ג), 7, 8</w:t>
      </w:r>
      <w:r>
        <w:rPr>
          <w:rStyle w:val="default"/>
          <w:rFonts w:cs="FrankRuehl" w:hint="cs"/>
          <w:rtl/>
        </w:rPr>
        <w:tab/>
        <w:t>ב'</w:t>
      </w:r>
    </w:p>
    <w:p w:rsidR="00C41092" w:rsidRDefault="00C41092" w:rsidP="00C4109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3(א) </w:t>
      </w:r>
      <w:r>
        <w:rPr>
          <w:rStyle w:val="default"/>
          <w:rFonts w:cs="FrankRuehl"/>
          <w:rtl/>
        </w:rPr>
        <w:t>–</w:t>
      </w:r>
      <w:r>
        <w:rPr>
          <w:rStyle w:val="default"/>
          <w:rFonts w:cs="FrankRuehl" w:hint="cs"/>
          <w:rtl/>
        </w:rPr>
        <w:t xml:space="preserve"> ובלבד שהודעה על כך הוצגה על גבי המכל או המיתקן או בסמוך לו, 9</w:t>
      </w:r>
      <w:r>
        <w:rPr>
          <w:rStyle w:val="default"/>
          <w:rFonts w:cs="FrankRuehl" w:hint="cs"/>
          <w:rtl/>
        </w:rPr>
        <w:tab/>
        <w:t>ג'</w:t>
      </w:r>
    </w:p>
    <w:p w:rsidR="00C41092" w:rsidRDefault="00C41092" w:rsidP="00C4109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2(ב), (ג) </w:t>
      </w:r>
      <w:r>
        <w:rPr>
          <w:rStyle w:val="default"/>
          <w:rFonts w:cs="FrankRuehl"/>
          <w:rtl/>
        </w:rPr>
        <w:t>–</w:t>
      </w:r>
      <w:r>
        <w:rPr>
          <w:rStyle w:val="default"/>
          <w:rFonts w:cs="FrankRuehl" w:hint="cs"/>
          <w:rtl/>
        </w:rPr>
        <w:t xml:space="preserve"> ובלבד שהודעה על כך הוצגה על גבי המכל או המיתקן או בסמוך לו</w:t>
      </w:r>
      <w:r>
        <w:rPr>
          <w:rStyle w:val="default"/>
          <w:rFonts w:cs="FrankRuehl" w:hint="cs"/>
          <w:rtl/>
        </w:rPr>
        <w:tab/>
        <w:t>ד'</w:t>
      </w:r>
    </w:p>
    <w:p w:rsidR="00C41092" w:rsidRDefault="00C41092">
      <w:pPr>
        <w:pStyle w:val="P00"/>
        <w:spacing w:before="72"/>
        <w:ind w:left="0" w:right="1134"/>
        <w:rPr>
          <w:rStyle w:val="default"/>
          <w:rFonts w:cs="FrankRuehl" w:hint="cs"/>
          <w:rtl/>
        </w:rPr>
      </w:pPr>
    </w:p>
    <w:p w:rsidR="003225C2" w:rsidRPr="00693B5F" w:rsidRDefault="003225C2" w:rsidP="003225C2">
      <w:pPr>
        <w:pStyle w:val="medium2-header"/>
        <w:keepLines w:val="0"/>
        <w:spacing w:before="72"/>
        <w:ind w:left="0" w:right="1134"/>
        <w:rPr>
          <w:rFonts w:hint="cs"/>
          <w:noProof/>
          <w:sz w:val="22"/>
          <w:szCs w:val="22"/>
          <w:rtl/>
        </w:rPr>
      </w:pPr>
      <w:bookmarkStart w:id="73" w:name="med67"/>
      <w:bookmarkEnd w:id="73"/>
      <w:r w:rsidRPr="00F84C4F">
        <w:rPr>
          <w:rFonts w:hint="cs"/>
          <w:noProof/>
          <w:sz w:val="22"/>
          <w:szCs w:val="22"/>
          <w:rtl/>
          <w:lang w:eastAsia="en-US"/>
        </w:rPr>
        <w:pict>
          <v:shape id="_x0000_s2131" type="#_x0000_t202" style="position:absolute;left:0;text-align:left;margin-left:470.25pt;margin-top:7.1pt;width:1in;height:20.7pt;z-index:251667456" filled="f" stroked="f">
            <v:textbox style="mso-next-textbox:#_x0000_s2131" inset="1mm,0,1mm,0">
              <w:txbxContent>
                <w:p w:rsidR="00927691" w:rsidRDefault="00927691" w:rsidP="003225C2">
                  <w:pPr>
                    <w:spacing w:line="160" w:lineRule="exact"/>
                    <w:jc w:val="left"/>
                    <w:rPr>
                      <w:rFonts w:cs="Miriam" w:hint="cs"/>
                      <w:sz w:val="18"/>
                      <w:szCs w:val="18"/>
                      <w:rtl/>
                    </w:rPr>
                  </w:pPr>
                  <w:r>
                    <w:rPr>
                      <w:rFonts w:cs="Miriam" w:hint="cs"/>
                      <w:sz w:val="18"/>
                      <w:szCs w:val="18"/>
                      <w:rtl/>
                    </w:rPr>
                    <w:t>צו תשס"א-2000</w:t>
                  </w:r>
                </w:p>
                <w:p w:rsidR="00927691" w:rsidRDefault="00927691" w:rsidP="003225C2">
                  <w:pPr>
                    <w:spacing w:line="160" w:lineRule="exact"/>
                    <w:jc w:val="left"/>
                    <w:rPr>
                      <w:rFonts w:cs="Miriam" w:hint="cs"/>
                      <w:sz w:val="18"/>
                      <w:szCs w:val="18"/>
                      <w:rtl/>
                    </w:rPr>
                  </w:pPr>
                  <w:r>
                    <w:rPr>
                      <w:rFonts w:cs="Miriam" w:hint="cs"/>
                      <w:sz w:val="18"/>
                      <w:szCs w:val="18"/>
                      <w:rtl/>
                    </w:rPr>
                    <w:t>ת"ט תשס"א-2001</w:t>
                  </w:r>
                </w:p>
              </w:txbxContent>
            </v:textbox>
          </v:shape>
        </w:pict>
      </w:r>
      <w:r w:rsidRPr="00F84C4F">
        <w:rPr>
          <w:rFonts w:hint="cs"/>
          <w:noProof/>
          <w:sz w:val="22"/>
          <w:szCs w:val="22"/>
          <w:rtl/>
        </w:rPr>
        <w:t>חלק ס</w:t>
      </w:r>
      <w:r>
        <w:rPr>
          <w:rFonts w:hint="cs"/>
          <w:noProof/>
          <w:sz w:val="22"/>
          <w:szCs w:val="22"/>
          <w:rtl/>
        </w:rPr>
        <w:t>"ו</w:t>
      </w:r>
      <w:r w:rsidRPr="00F84C4F">
        <w:rPr>
          <w:rFonts w:hint="cs"/>
          <w:noProof/>
          <w:sz w:val="22"/>
          <w:szCs w:val="22"/>
          <w:rtl/>
        </w:rPr>
        <w:t xml:space="preserve"> </w:t>
      </w:r>
      <w:r w:rsidRPr="00F84C4F">
        <w:rPr>
          <w:noProof/>
          <w:sz w:val="22"/>
          <w:szCs w:val="22"/>
          <w:rtl/>
        </w:rPr>
        <w:t>–</w:t>
      </w:r>
      <w:r w:rsidRPr="00F84C4F">
        <w:rPr>
          <w:rFonts w:hint="cs"/>
          <w:noProof/>
          <w:sz w:val="22"/>
          <w:szCs w:val="22"/>
          <w:rtl/>
        </w:rPr>
        <w:t xml:space="preserve"> </w:t>
      </w:r>
      <w:r>
        <w:rPr>
          <w:rFonts w:hint="cs"/>
          <w:noProof/>
          <w:sz w:val="22"/>
          <w:szCs w:val="22"/>
          <w:rtl/>
        </w:rPr>
        <w:t>מודיעין</w:t>
      </w:r>
    </w:p>
    <w:p w:rsidR="003225C2" w:rsidRPr="00693B5F" w:rsidRDefault="003225C2" w:rsidP="003225C2">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3225C2" w:rsidRPr="00693B5F" w:rsidRDefault="003225C2" w:rsidP="003225C2">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004065" w:rsidRDefault="003225C2" w:rsidP="0000406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985" w:hanging="4536"/>
        <w:jc w:val="left"/>
        <w:rPr>
          <w:rStyle w:val="default"/>
          <w:rFonts w:cs="FrankRuehl" w:hint="cs"/>
          <w:rtl/>
        </w:rPr>
      </w:pPr>
      <w:r>
        <w:rPr>
          <w:rStyle w:val="default"/>
          <w:rFonts w:cs="FrankRuehl" w:hint="cs"/>
          <w:rtl/>
        </w:rPr>
        <w:t>1.</w:t>
      </w:r>
      <w:r>
        <w:rPr>
          <w:rStyle w:val="default"/>
          <w:rFonts w:cs="FrankRuehl" w:hint="cs"/>
          <w:rtl/>
        </w:rPr>
        <w:tab/>
      </w:r>
      <w:r w:rsidR="00004065">
        <w:rPr>
          <w:rStyle w:val="default"/>
          <w:rFonts w:cs="FrankRuehl" w:hint="cs"/>
          <w:rtl/>
        </w:rPr>
        <w:t>חוק עזר למודיעין (שילוט), התשנ"ה-1995</w:t>
      </w:r>
      <w:r w:rsidR="00004065">
        <w:rPr>
          <w:rStyle w:val="default"/>
          <w:rFonts w:cs="FrankRuehl" w:hint="cs"/>
          <w:rtl/>
        </w:rPr>
        <w:tab/>
        <w:t>2(א), 4(א), 7(2), (6) ו-(7), 8(ב) ו-(ג), 10(ב), 11(א), 13(ב), 15, 16(א)</w:t>
      </w:r>
      <w:r w:rsidR="00004065">
        <w:rPr>
          <w:rStyle w:val="default"/>
          <w:rFonts w:cs="FrankRuehl" w:hint="cs"/>
          <w:rtl/>
        </w:rPr>
        <w:tab/>
        <w:t>ב</w:t>
      </w:r>
    </w:p>
    <w:p w:rsidR="00004065" w:rsidRDefault="00004065"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7(1), (4) ו-(5), 9(א), ו-(ב), 10(א)</w:t>
      </w:r>
      <w:r>
        <w:rPr>
          <w:rStyle w:val="default"/>
          <w:rFonts w:cs="FrankRuehl" w:hint="cs"/>
          <w:rtl/>
        </w:rPr>
        <w:tab/>
        <w:t>א</w:t>
      </w:r>
    </w:p>
    <w:p w:rsidR="00004065" w:rsidRDefault="00004065"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7(3) ו-(8)</w:t>
      </w:r>
      <w:r>
        <w:rPr>
          <w:rStyle w:val="default"/>
          <w:rFonts w:cs="FrankRuehl" w:hint="cs"/>
          <w:rtl/>
        </w:rPr>
        <w:tab/>
        <w:t>ג</w:t>
      </w:r>
    </w:p>
    <w:p w:rsidR="00004065" w:rsidRDefault="00004065" w:rsidP="003225C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r>
      <w:r w:rsidR="002D08F3">
        <w:rPr>
          <w:rStyle w:val="default"/>
          <w:rFonts w:cs="FrankRuehl" w:hint="cs"/>
          <w:rtl/>
        </w:rPr>
        <w:t xml:space="preserve">חוק עזר למודיעין (שמות לרחובות ולוחיות </w:t>
      </w:r>
      <w:r w:rsidR="002D08F3">
        <w:rPr>
          <w:rStyle w:val="default"/>
          <w:rFonts w:cs="FrankRuehl" w:hint="cs"/>
          <w:rtl/>
        </w:rPr>
        <w:tab/>
        <w:t>4(ג) ו-(ד), 6, 7, 8</w:t>
      </w:r>
      <w:r w:rsidR="002D08F3">
        <w:rPr>
          <w:rStyle w:val="default"/>
          <w:rFonts w:cs="FrankRuehl" w:hint="cs"/>
          <w:rtl/>
        </w:rPr>
        <w:tab/>
        <w:t>ג</w:t>
      </w:r>
    </w:p>
    <w:p w:rsidR="002D08F3" w:rsidRDefault="002D08F3"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מספר בבנינים), התשנ"ה-1995</w:t>
      </w:r>
      <w:r>
        <w:rPr>
          <w:rStyle w:val="default"/>
          <w:rFonts w:cs="FrankRuehl" w:hint="cs"/>
          <w:rtl/>
        </w:rPr>
        <w:tab/>
        <w:t>9</w:t>
      </w:r>
      <w:r>
        <w:rPr>
          <w:rStyle w:val="default"/>
          <w:rFonts w:cs="FrankRuehl" w:hint="cs"/>
          <w:rtl/>
        </w:rPr>
        <w:tab/>
        <w:t>ב</w:t>
      </w:r>
    </w:p>
    <w:p w:rsidR="002D08F3" w:rsidRDefault="002D08F3" w:rsidP="002D08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למודיעין (אספקת מים), </w:t>
      </w:r>
      <w:r>
        <w:rPr>
          <w:rStyle w:val="default"/>
          <w:rFonts w:cs="FrankRuehl" w:hint="cs"/>
          <w:rtl/>
        </w:rPr>
        <w:tab/>
        <w:t>3(א) ו-(ו), 15(א) ו-(ה), 21</w:t>
      </w:r>
      <w:r>
        <w:rPr>
          <w:rStyle w:val="default"/>
          <w:rFonts w:cs="FrankRuehl" w:hint="cs"/>
          <w:rtl/>
        </w:rPr>
        <w:tab/>
        <w:t>א</w:t>
      </w:r>
    </w:p>
    <w:p w:rsidR="002D08F3" w:rsidRDefault="002D08F3"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התשנ"ו-1995</w:t>
      </w:r>
      <w:r>
        <w:rPr>
          <w:rStyle w:val="default"/>
          <w:rFonts w:cs="FrankRuehl" w:hint="cs"/>
          <w:rtl/>
        </w:rPr>
        <w:tab/>
        <w:t>5(ה), 15(ד), (ו), (ז) ו-(ח)</w:t>
      </w:r>
      <w:r>
        <w:rPr>
          <w:rStyle w:val="default"/>
          <w:rFonts w:cs="FrankRuehl" w:hint="cs"/>
          <w:rtl/>
        </w:rPr>
        <w:tab/>
        <w:t>ג</w:t>
      </w:r>
    </w:p>
    <w:p w:rsidR="002D08F3" w:rsidRDefault="002D08F3" w:rsidP="002D08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15(ב), (ג), (ט), (י) ו-(יא), 19</w:t>
      </w:r>
      <w:r>
        <w:rPr>
          <w:rStyle w:val="default"/>
          <w:rFonts w:cs="FrankRuehl" w:hint="cs"/>
          <w:rtl/>
        </w:rPr>
        <w:tab/>
        <w:t>ב</w:t>
      </w:r>
    </w:p>
    <w:p w:rsidR="002D08F3" w:rsidRDefault="002D08F3" w:rsidP="002D08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למודיעין (מבנים מסוכנים), </w:t>
      </w:r>
      <w:r w:rsidR="00E90DE4">
        <w:rPr>
          <w:rStyle w:val="default"/>
          <w:rFonts w:cs="FrankRuehl"/>
          <w:rtl/>
        </w:rPr>
        <w:br/>
      </w:r>
      <w:r>
        <w:rPr>
          <w:rStyle w:val="default"/>
          <w:rFonts w:cs="FrankRuehl" w:hint="cs"/>
          <w:rtl/>
        </w:rPr>
        <w:t>התשנ"ו-1995</w:t>
      </w:r>
      <w:r>
        <w:rPr>
          <w:rStyle w:val="default"/>
          <w:rFonts w:cs="FrankRuehl" w:hint="cs"/>
          <w:rtl/>
        </w:rPr>
        <w:tab/>
        <w:t>2(א) ו-(ב), 5(א), 6(ה)</w:t>
      </w:r>
      <w:r>
        <w:rPr>
          <w:rStyle w:val="default"/>
          <w:rFonts w:cs="FrankRuehl" w:hint="cs"/>
          <w:rtl/>
        </w:rPr>
        <w:tab/>
        <w:t>א</w:t>
      </w:r>
    </w:p>
    <w:p w:rsidR="002D08F3" w:rsidRDefault="002D08F3" w:rsidP="002D08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למודיעין (פיקוח על כלבים), </w:t>
      </w:r>
      <w:r>
        <w:rPr>
          <w:rStyle w:val="default"/>
          <w:rFonts w:cs="FrankRuehl" w:hint="cs"/>
          <w:rtl/>
        </w:rPr>
        <w:tab/>
        <w:t xml:space="preserve">2(א), 3, 4(ח), 6(א), 9(1) ו-(2), </w:t>
      </w:r>
    </w:p>
    <w:p w:rsidR="002D08F3" w:rsidRDefault="002D08F3"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התשנ"ו-1996</w:t>
      </w:r>
      <w:r>
        <w:rPr>
          <w:rStyle w:val="default"/>
          <w:rFonts w:cs="FrankRuehl" w:hint="cs"/>
          <w:rtl/>
        </w:rPr>
        <w:tab/>
        <w:t>10(א) ו-(ב)</w:t>
      </w:r>
      <w:r>
        <w:rPr>
          <w:rStyle w:val="default"/>
          <w:rFonts w:cs="FrankRuehl" w:hint="cs"/>
          <w:rtl/>
        </w:rPr>
        <w:tab/>
        <w:t>א</w:t>
      </w:r>
    </w:p>
    <w:p w:rsidR="002D08F3" w:rsidRDefault="002D08F3"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4(ז)</w:t>
      </w:r>
      <w:r>
        <w:rPr>
          <w:rStyle w:val="default"/>
          <w:rFonts w:cs="FrankRuehl" w:hint="cs"/>
          <w:rtl/>
        </w:rPr>
        <w:tab/>
        <w:t>ג</w:t>
      </w:r>
    </w:p>
    <w:p w:rsidR="002D08F3" w:rsidRDefault="002D08F3" w:rsidP="002D08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למודיעין (צעצועים מסוכנים), התשנ"ו-1996</w:t>
      </w:r>
      <w:r>
        <w:rPr>
          <w:rStyle w:val="default"/>
          <w:rFonts w:cs="FrankRuehl" w:hint="cs"/>
          <w:rtl/>
        </w:rPr>
        <w:tab/>
        <w:t>2(א), 3</w:t>
      </w:r>
      <w:r>
        <w:rPr>
          <w:rStyle w:val="default"/>
          <w:rFonts w:cs="FrankRuehl" w:hint="cs"/>
          <w:rtl/>
        </w:rPr>
        <w:tab/>
        <w:t>א</w:t>
      </w:r>
    </w:p>
    <w:p w:rsidR="002D08F3" w:rsidRDefault="002D08F3" w:rsidP="002D08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למודיעין (פתיחת בתי עסק </w:t>
      </w:r>
      <w:r>
        <w:rPr>
          <w:rStyle w:val="default"/>
          <w:rFonts w:cs="FrankRuehl" w:hint="cs"/>
          <w:rtl/>
        </w:rPr>
        <w:tab/>
        <w:t xml:space="preserve">2(א), (ב) ו-(ג), 3, 5(א)(1) </w:t>
      </w:r>
    </w:p>
    <w:p w:rsidR="002D08F3" w:rsidRDefault="002D08F3"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וסגירתם), התשנ"ו-1996</w:t>
      </w:r>
      <w:r>
        <w:rPr>
          <w:rStyle w:val="default"/>
          <w:rFonts w:cs="FrankRuehl" w:hint="cs"/>
          <w:rtl/>
        </w:rPr>
        <w:tab/>
        <w:t>ו-(2), 6, 7</w:t>
      </w:r>
      <w:r>
        <w:rPr>
          <w:rStyle w:val="default"/>
          <w:rFonts w:cs="FrankRuehl" w:hint="cs"/>
          <w:rtl/>
        </w:rPr>
        <w:tab/>
        <w:t>א</w:t>
      </w:r>
    </w:p>
    <w:p w:rsidR="002D08F3" w:rsidRDefault="002D08F3"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5(א)(3)</w:t>
      </w:r>
      <w:r>
        <w:rPr>
          <w:rStyle w:val="default"/>
          <w:rFonts w:cs="FrankRuehl" w:hint="cs"/>
          <w:rtl/>
        </w:rPr>
        <w:tab/>
        <w:t>ג</w:t>
      </w:r>
    </w:p>
    <w:p w:rsidR="002D08F3" w:rsidRDefault="002D08F3" w:rsidP="002D08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למודיעין (שמירת איכות הסביבה, </w:t>
      </w:r>
      <w:r>
        <w:rPr>
          <w:rStyle w:val="default"/>
          <w:rFonts w:cs="FrankRuehl" w:hint="cs"/>
          <w:rtl/>
        </w:rPr>
        <w:tab/>
        <w:t xml:space="preserve">2, 3, 5(ב), 6, 15(ב) ו-(ג), 16(א), </w:t>
      </w:r>
    </w:p>
    <w:p w:rsidR="002D08F3" w:rsidRDefault="002D08F3"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 xml:space="preserve">מניעת מפגעים ושמירת הסדר והניקיון), </w:t>
      </w:r>
      <w:r>
        <w:rPr>
          <w:rStyle w:val="default"/>
          <w:rFonts w:cs="FrankRuehl" w:hint="cs"/>
          <w:rtl/>
        </w:rPr>
        <w:tab/>
        <w:t xml:space="preserve">17(א) ו-(ב), 18, 21(א), 22, </w:t>
      </w:r>
    </w:p>
    <w:p w:rsidR="002D08F3" w:rsidRDefault="002D08F3" w:rsidP="002D08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התשנ"ו-1996</w:t>
      </w:r>
      <w:r>
        <w:rPr>
          <w:rStyle w:val="default"/>
          <w:rFonts w:cs="FrankRuehl" w:hint="cs"/>
          <w:rtl/>
        </w:rPr>
        <w:tab/>
        <w:t xml:space="preserve">23(א) ו-(ב), 28, 30, 33(א) ו-(ו), 34(א), 35(ב), 37(א), </w:t>
      </w:r>
      <w:r w:rsidR="00B6361F">
        <w:rPr>
          <w:rStyle w:val="default"/>
          <w:rFonts w:cs="FrankRuehl" w:hint="cs"/>
          <w:rtl/>
        </w:rPr>
        <w:t>41(ב), 44(ב), 46, 47, 48, 51, 52(א), (ב) ו-(ה), 53, 54, 55, 56, 58, 59, 60, 70(ג), 75(ב), 78, 88(4) ו-(6), 95(ג) ו-(ד), 97, 106, 107, 116(א)(1), (2), (3), (5), (6), (8) ו-(ג)</w:t>
      </w:r>
      <w:r w:rsidR="00B6361F">
        <w:rPr>
          <w:rStyle w:val="default"/>
          <w:rFonts w:cs="FrankRuehl" w:hint="cs"/>
          <w:rtl/>
        </w:rPr>
        <w:tab/>
        <w:t>ב</w:t>
      </w:r>
    </w:p>
    <w:p w:rsidR="00B6361F" w:rsidRDefault="00B6361F"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15(א), 20, 21(ב), 27, 40, 50, 52(ג), 61(ג), 66, 69, 70(א) </w:t>
      </w:r>
      <w:r w:rsidR="00E90DE4">
        <w:rPr>
          <w:rStyle w:val="default"/>
          <w:rFonts w:cs="FrankRuehl"/>
          <w:rtl/>
        </w:rPr>
        <w:br/>
      </w:r>
      <w:r>
        <w:rPr>
          <w:rStyle w:val="default"/>
          <w:rFonts w:cs="FrankRuehl" w:hint="cs"/>
          <w:rtl/>
        </w:rPr>
        <w:t>ו-(ב), 75(א) ו-(ג), 79(א), 82(א), 83, 117(א), 118(א)</w:t>
      </w:r>
      <w:r>
        <w:rPr>
          <w:rStyle w:val="default"/>
          <w:rFonts w:cs="FrankRuehl" w:hint="cs"/>
          <w:rtl/>
        </w:rPr>
        <w:tab/>
        <w:t>א</w:t>
      </w:r>
    </w:p>
    <w:p w:rsidR="00B6361F" w:rsidRDefault="00B6361F"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10, 13, 14, 16(א), 17(ג), 19, 33(ד) ו-(ה), 36(א), 38(א), 49, 52(ד), 57, 61(א) ו-(ב), 76(ו), 88(3) ו-(5), 89(א), 90(א), 91, 92, 95(א) ו-(ב), 100(א) ו-(ד), 104, 105(א), 108, 109, 110, 111(א), 116(א)(4) ו-(7)</w:t>
      </w:r>
      <w:r>
        <w:rPr>
          <w:rStyle w:val="default"/>
          <w:rFonts w:cs="FrankRuehl" w:hint="cs"/>
          <w:rtl/>
        </w:rPr>
        <w:tab/>
        <w:t>ג</w:t>
      </w:r>
    </w:p>
    <w:p w:rsidR="002D08F3" w:rsidRDefault="00B6361F" w:rsidP="002D08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למודיעין (תרנים אזוריים לאנטנות </w:t>
      </w:r>
      <w:r>
        <w:rPr>
          <w:rStyle w:val="default"/>
          <w:rFonts w:cs="FrankRuehl" w:hint="cs"/>
          <w:rtl/>
        </w:rPr>
        <w:tab/>
        <w:t>6(ג)</w:t>
      </w:r>
      <w:r>
        <w:rPr>
          <w:rStyle w:val="default"/>
          <w:rFonts w:cs="FrankRuehl" w:hint="cs"/>
          <w:rtl/>
        </w:rPr>
        <w:tab/>
        <w:t>א</w:t>
      </w:r>
    </w:p>
    <w:p w:rsidR="00B6361F" w:rsidRDefault="00B6361F"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טלוויזיה), התשנ"ז-1997</w:t>
      </w:r>
      <w:r>
        <w:rPr>
          <w:rStyle w:val="default"/>
          <w:rFonts w:cs="FrankRuehl" w:hint="cs"/>
          <w:rtl/>
        </w:rPr>
        <w:tab/>
        <w:t>8</w:t>
      </w:r>
      <w:r>
        <w:rPr>
          <w:rStyle w:val="default"/>
          <w:rFonts w:cs="FrankRuehl" w:hint="cs"/>
          <w:rtl/>
        </w:rPr>
        <w:tab/>
        <w:t>ג</w:t>
      </w:r>
    </w:p>
    <w:p w:rsidR="00B6361F" w:rsidRDefault="00B6361F" w:rsidP="002D08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 xml:space="preserve">חוק עזר למודיעין (פיקוח על מכירת בשר </w:t>
      </w:r>
      <w:r>
        <w:rPr>
          <w:rStyle w:val="default"/>
          <w:rFonts w:cs="FrankRuehl" w:hint="cs"/>
          <w:rtl/>
        </w:rPr>
        <w:tab/>
        <w:t>2, 3, 4(א), 5(א), (ב), (ג) ו-(ד),</w:t>
      </w:r>
    </w:p>
    <w:p w:rsidR="00B6361F" w:rsidRDefault="00B6361F"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ומוצריו), התש"ס-1999</w:t>
      </w:r>
      <w:r>
        <w:rPr>
          <w:rStyle w:val="default"/>
          <w:rFonts w:cs="FrankRuehl" w:hint="cs"/>
          <w:rtl/>
        </w:rPr>
        <w:tab/>
        <w:t>6(א)(1), 6(ב), 7(2)</w:t>
      </w:r>
      <w:r>
        <w:rPr>
          <w:rStyle w:val="default"/>
          <w:rFonts w:cs="FrankRuehl" w:hint="cs"/>
          <w:rtl/>
        </w:rPr>
        <w:tab/>
        <w:t>א</w:t>
      </w:r>
    </w:p>
    <w:p w:rsidR="00B6361F" w:rsidRDefault="00B6361F">
      <w:pPr>
        <w:pStyle w:val="P00"/>
        <w:spacing w:before="72"/>
        <w:ind w:left="0" w:right="1134"/>
        <w:rPr>
          <w:rStyle w:val="default"/>
          <w:rFonts w:cs="FrankRuehl" w:hint="cs"/>
          <w:rtl/>
        </w:rPr>
      </w:pPr>
    </w:p>
    <w:p w:rsidR="00B6361F" w:rsidRPr="00693B5F" w:rsidRDefault="00B6361F" w:rsidP="00B6361F">
      <w:pPr>
        <w:pStyle w:val="medium2-header"/>
        <w:keepLines w:val="0"/>
        <w:spacing w:before="72"/>
        <w:ind w:left="0" w:right="1134"/>
        <w:rPr>
          <w:rFonts w:hint="cs"/>
          <w:noProof/>
          <w:sz w:val="22"/>
          <w:szCs w:val="22"/>
          <w:rtl/>
        </w:rPr>
      </w:pPr>
      <w:bookmarkStart w:id="74" w:name="med68"/>
      <w:bookmarkEnd w:id="74"/>
      <w:r w:rsidRPr="00F84C4F">
        <w:rPr>
          <w:rFonts w:hint="cs"/>
          <w:noProof/>
          <w:sz w:val="22"/>
          <w:szCs w:val="22"/>
          <w:rtl/>
          <w:lang w:eastAsia="en-US"/>
        </w:rPr>
        <w:pict>
          <v:shape id="_x0000_s2133" type="#_x0000_t202" style="position:absolute;left:0;text-align:left;margin-left:470.25pt;margin-top:7.1pt;width:1in;height:20.7pt;z-index:251668480" filled="f" stroked="f">
            <v:textbox style="mso-next-textbox:#_x0000_s2133" inset="1mm,0,1mm,0">
              <w:txbxContent>
                <w:p w:rsidR="00927691" w:rsidRDefault="00927691" w:rsidP="008F3EB1">
                  <w:pPr>
                    <w:spacing w:line="160" w:lineRule="exact"/>
                    <w:jc w:val="left"/>
                    <w:rPr>
                      <w:rFonts w:cs="Miriam" w:hint="cs"/>
                      <w:sz w:val="18"/>
                      <w:szCs w:val="18"/>
                      <w:rtl/>
                    </w:rPr>
                  </w:pPr>
                  <w:r>
                    <w:rPr>
                      <w:rFonts w:cs="Miriam" w:hint="cs"/>
                      <w:sz w:val="18"/>
                      <w:szCs w:val="18"/>
                      <w:rtl/>
                    </w:rPr>
                    <w:t>צו (מס' 10) תשס"ח-2008</w:t>
                  </w:r>
                </w:p>
              </w:txbxContent>
            </v:textbox>
          </v:shape>
        </w:pict>
      </w:r>
      <w:r w:rsidRPr="00F84C4F">
        <w:rPr>
          <w:rFonts w:hint="cs"/>
          <w:noProof/>
          <w:sz w:val="22"/>
          <w:szCs w:val="22"/>
          <w:rtl/>
        </w:rPr>
        <w:t>חלק ס</w:t>
      </w:r>
      <w:r>
        <w:rPr>
          <w:rFonts w:hint="cs"/>
          <w:noProof/>
          <w:sz w:val="22"/>
          <w:szCs w:val="22"/>
          <w:rtl/>
        </w:rPr>
        <w:t>"ז</w:t>
      </w:r>
      <w:r w:rsidRPr="00F84C4F">
        <w:rPr>
          <w:rFonts w:hint="cs"/>
          <w:noProof/>
          <w:sz w:val="22"/>
          <w:szCs w:val="22"/>
          <w:rtl/>
        </w:rPr>
        <w:t xml:space="preserve"> </w:t>
      </w:r>
      <w:r w:rsidRPr="00F84C4F">
        <w:rPr>
          <w:noProof/>
          <w:sz w:val="22"/>
          <w:szCs w:val="22"/>
          <w:rtl/>
        </w:rPr>
        <w:t>–</w:t>
      </w:r>
      <w:r w:rsidRPr="00F84C4F">
        <w:rPr>
          <w:rFonts w:hint="cs"/>
          <w:noProof/>
          <w:sz w:val="22"/>
          <w:szCs w:val="22"/>
          <w:rtl/>
        </w:rPr>
        <w:t xml:space="preserve"> </w:t>
      </w:r>
      <w:r>
        <w:rPr>
          <w:rFonts w:hint="cs"/>
          <w:noProof/>
          <w:sz w:val="22"/>
          <w:szCs w:val="22"/>
          <w:rtl/>
        </w:rPr>
        <w:t>רמת נגב</w:t>
      </w:r>
    </w:p>
    <w:p w:rsidR="00B6361F" w:rsidRPr="00693B5F" w:rsidRDefault="00B6361F" w:rsidP="00B6361F">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B6361F" w:rsidRPr="00693B5F" w:rsidRDefault="00B6361F" w:rsidP="00B6361F">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8F3EB1" w:rsidRDefault="008F3EB1" w:rsidP="00B6361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sidR="00B6361F">
        <w:rPr>
          <w:rStyle w:val="default"/>
          <w:rFonts w:cs="FrankRuehl" w:hint="cs"/>
          <w:rtl/>
        </w:rPr>
        <w:t>.</w:t>
      </w:r>
      <w:r w:rsidR="00B6361F">
        <w:rPr>
          <w:rStyle w:val="default"/>
          <w:rFonts w:cs="FrankRuehl" w:hint="cs"/>
          <w:rtl/>
        </w:rPr>
        <w:tab/>
        <w:t xml:space="preserve">חוק עזר לרמת נגב (פתיחת בתי עסק וסגירתם), </w:t>
      </w:r>
      <w:r>
        <w:rPr>
          <w:rStyle w:val="default"/>
          <w:rFonts w:cs="FrankRuehl" w:hint="cs"/>
          <w:rtl/>
        </w:rPr>
        <w:tab/>
        <w:t xml:space="preserve">2, 3(א) </w:t>
      </w:r>
      <w:r>
        <w:rPr>
          <w:rStyle w:val="default"/>
          <w:rFonts w:cs="FrankRuehl"/>
          <w:rtl/>
        </w:rPr>
        <w:t>–</w:t>
      </w:r>
      <w:r>
        <w:rPr>
          <w:rStyle w:val="default"/>
          <w:rFonts w:cs="FrankRuehl" w:hint="cs"/>
          <w:rtl/>
        </w:rPr>
        <w:t xml:space="preserve"> למעט לעניין מכירת </w:t>
      </w:r>
    </w:p>
    <w:p w:rsidR="00B6361F" w:rsidRDefault="00B6361F"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התשכ"ב-1962</w:t>
      </w:r>
      <w:r>
        <w:rPr>
          <w:rStyle w:val="default"/>
          <w:rFonts w:cs="FrankRuehl" w:hint="cs"/>
          <w:rtl/>
        </w:rPr>
        <w:tab/>
      </w:r>
      <w:r w:rsidR="008F3EB1">
        <w:rPr>
          <w:rStyle w:val="default"/>
          <w:rFonts w:cs="FrankRuehl" w:hint="cs"/>
          <w:rtl/>
        </w:rPr>
        <w:t>מזון בשעות שבין 15:00-13:00</w:t>
      </w:r>
      <w:r>
        <w:rPr>
          <w:rStyle w:val="default"/>
          <w:rFonts w:cs="FrankRuehl" w:hint="cs"/>
          <w:rtl/>
        </w:rPr>
        <w:t xml:space="preserve">, </w:t>
      </w:r>
      <w:r w:rsidR="008F3EB1">
        <w:rPr>
          <w:rStyle w:val="default"/>
          <w:rFonts w:cs="FrankRuehl" w:hint="cs"/>
          <w:rtl/>
        </w:rPr>
        <w:t xml:space="preserve">4, </w:t>
      </w:r>
      <w:r>
        <w:rPr>
          <w:rStyle w:val="default"/>
          <w:rFonts w:cs="FrankRuehl" w:hint="cs"/>
          <w:rtl/>
        </w:rPr>
        <w:t>5</w:t>
      </w:r>
      <w:r>
        <w:rPr>
          <w:rStyle w:val="default"/>
          <w:rFonts w:cs="FrankRuehl" w:hint="cs"/>
          <w:rtl/>
        </w:rPr>
        <w:tab/>
        <w:t>ג</w:t>
      </w:r>
    </w:p>
    <w:p w:rsidR="00B6361F" w:rsidRDefault="008F3EB1" w:rsidP="00B6361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sidR="00B6361F">
        <w:rPr>
          <w:rStyle w:val="default"/>
          <w:rFonts w:cs="FrankRuehl" w:hint="cs"/>
          <w:rtl/>
        </w:rPr>
        <w:t>.</w:t>
      </w:r>
      <w:r w:rsidR="00B6361F">
        <w:rPr>
          <w:rStyle w:val="default"/>
          <w:rFonts w:cs="FrankRuehl" w:hint="cs"/>
          <w:rtl/>
        </w:rPr>
        <w:tab/>
        <w:t xml:space="preserve">חוק עזר לרמת נגב (סלילת רחובות), </w:t>
      </w:r>
      <w:r w:rsidR="00E90DE4">
        <w:rPr>
          <w:rStyle w:val="default"/>
          <w:rFonts w:cs="FrankRuehl"/>
          <w:rtl/>
        </w:rPr>
        <w:br/>
      </w:r>
      <w:r w:rsidR="00B6361F">
        <w:rPr>
          <w:rStyle w:val="default"/>
          <w:rFonts w:cs="FrankRuehl" w:hint="cs"/>
          <w:rtl/>
        </w:rPr>
        <w:t>התשכ"ג-1963</w:t>
      </w:r>
      <w:r w:rsidR="00B6361F">
        <w:rPr>
          <w:rStyle w:val="default"/>
          <w:rFonts w:cs="FrankRuehl" w:hint="cs"/>
          <w:rtl/>
        </w:rPr>
        <w:tab/>
        <w:t>7(א)</w:t>
      </w:r>
      <w:r w:rsidR="00B6361F">
        <w:rPr>
          <w:rStyle w:val="default"/>
          <w:rFonts w:cs="FrankRuehl" w:hint="cs"/>
          <w:rtl/>
        </w:rPr>
        <w:tab/>
        <w:t>א</w:t>
      </w:r>
    </w:p>
    <w:p w:rsidR="008F3EB1" w:rsidRDefault="008F3EB1" w:rsidP="00B6361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לרמת נגב (הגנה על הצומח), התשכ"ג-1963</w:t>
      </w:r>
      <w:r>
        <w:rPr>
          <w:rStyle w:val="default"/>
          <w:rFonts w:cs="FrankRuehl" w:hint="cs"/>
          <w:rtl/>
        </w:rPr>
        <w:tab/>
        <w:t>3, 6</w:t>
      </w:r>
      <w:r>
        <w:rPr>
          <w:rStyle w:val="default"/>
          <w:rFonts w:cs="FrankRuehl" w:hint="cs"/>
          <w:rtl/>
        </w:rPr>
        <w:tab/>
        <w:t>ב</w:t>
      </w:r>
    </w:p>
    <w:p w:rsidR="00B6361F" w:rsidRDefault="008F3EB1" w:rsidP="008F3E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sidR="00B6361F">
        <w:rPr>
          <w:rStyle w:val="default"/>
          <w:rFonts w:cs="FrankRuehl" w:hint="cs"/>
          <w:rtl/>
        </w:rPr>
        <w:t>.</w:t>
      </w:r>
      <w:r w:rsidR="00B6361F">
        <w:rPr>
          <w:rStyle w:val="default"/>
          <w:rFonts w:cs="FrankRuehl" w:hint="cs"/>
          <w:rtl/>
        </w:rPr>
        <w:tab/>
        <w:t>חוק עזר לרמת נגב (הדברת מזיקים)</w:t>
      </w:r>
      <w:r>
        <w:rPr>
          <w:rStyle w:val="default"/>
          <w:rFonts w:cs="FrankRuehl" w:hint="cs"/>
          <w:rtl/>
        </w:rPr>
        <w:t xml:space="preserve">, </w:t>
      </w:r>
      <w:r w:rsidR="00E90DE4">
        <w:rPr>
          <w:rStyle w:val="default"/>
          <w:rFonts w:cs="FrankRuehl"/>
          <w:rtl/>
        </w:rPr>
        <w:br/>
      </w:r>
      <w:r w:rsidR="00B6361F">
        <w:rPr>
          <w:rStyle w:val="default"/>
          <w:rFonts w:cs="FrankRuehl" w:hint="cs"/>
          <w:rtl/>
        </w:rPr>
        <w:t>התשכ"ה-1965</w:t>
      </w:r>
      <w:r w:rsidR="00B6361F">
        <w:rPr>
          <w:rStyle w:val="default"/>
          <w:rFonts w:cs="FrankRuehl" w:hint="cs"/>
          <w:rtl/>
        </w:rPr>
        <w:tab/>
        <w:t>3(ג)</w:t>
      </w:r>
      <w:r w:rsidR="00B6361F">
        <w:rPr>
          <w:rStyle w:val="default"/>
          <w:rFonts w:cs="FrankRuehl" w:hint="cs"/>
          <w:rtl/>
        </w:rPr>
        <w:tab/>
        <w:t>א</w:t>
      </w:r>
    </w:p>
    <w:p w:rsidR="00B6361F" w:rsidRDefault="008F3EB1" w:rsidP="00B6361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לרמת נגב (שמירת איכות הסביבה, </w:t>
      </w:r>
      <w:r>
        <w:rPr>
          <w:rStyle w:val="default"/>
          <w:rFonts w:cs="FrankRuehl" w:hint="cs"/>
          <w:rtl/>
        </w:rPr>
        <w:tab/>
        <w:t xml:space="preserve">2(א) </w:t>
      </w:r>
      <w:r>
        <w:rPr>
          <w:rStyle w:val="default"/>
          <w:rFonts w:cs="FrankRuehl"/>
          <w:rtl/>
        </w:rPr>
        <w:t>–</w:t>
      </w:r>
      <w:r>
        <w:rPr>
          <w:rStyle w:val="default"/>
          <w:rFonts w:cs="FrankRuehl" w:hint="cs"/>
          <w:rtl/>
        </w:rPr>
        <w:t xml:space="preserve"> למעט מפגע לפי פסקה </w:t>
      </w:r>
    </w:p>
    <w:p w:rsidR="008F3EB1" w:rsidRDefault="008F3EB1"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 xml:space="preserve">מניעת מפגעים ושמירת הסדר והניקיון), </w:t>
      </w:r>
      <w:r>
        <w:rPr>
          <w:rStyle w:val="default"/>
          <w:rFonts w:cs="FrankRuehl" w:hint="cs"/>
          <w:rtl/>
        </w:rPr>
        <w:tab/>
        <w:t xml:space="preserve">(37), 5(ב), 7(א), 10(ב), 10(ה), </w:t>
      </w:r>
    </w:p>
    <w:p w:rsidR="008F3EB1" w:rsidRDefault="008F3EB1" w:rsidP="008F3E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התשס"ב-2001</w:t>
      </w:r>
      <w:r>
        <w:rPr>
          <w:rStyle w:val="default"/>
          <w:rFonts w:cs="FrankRuehl" w:hint="cs"/>
          <w:rtl/>
        </w:rPr>
        <w:tab/>
        <w:t xml:space="preserve">13(א), 15(ב) </w:t>
      </w:r>
      <w:r>
        <w:rPr>
          <w:rStyle w:val="default"/>
          <w:rFonts w:cs="FrankRuehl"/>
          <w:rtl/>
        </w:rPr>
        <w:t>–</w:t>
      </w:r>
      <w:r>
        <w:rPr>
          <w:rStyle w:val="default"/>
          <w:rFonts w:cs="FrankRuehl" w:hint="cs"/>
          <w:rtl/>
        </w:rPr>
        <w:t xml:space="preserve"> לעניין בעלי חיים </w:t>
      </w:r>
      <w:r>
        <w:rPr>
          <w:rStyle w:val="default"/>
          <w:rFonts w:cs="FrankRuehl"/>
          <w:rtl/>
        </w:rPr>
        <w:t>–</w:t>
      </w:r>
      <w:r>
        <w:rPr>
          <w:rStyle w:val="default"/>
          <w:rFonts w:cs="FrankRuehl" w:hint="cs"/>
          <w:rtl/>
        </w:rPr>
        <w:t xml:space="preserve"> למעט מקומות שבהם הותר הדבר לפי דין, 18(א), 18(ב), 20, 21, 27, 30, 37(א), 39(א), 40(ב), 43(ב), </w:t>
      </w:r>
    </w:p>
    <w:p w:rsidR="008F3EB1" w:rsidRDefault="008F3EB1" w:rsidP="008F3E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48 </w:t>
      </w:r>
      <w:r>
        <w:rPr>
          <w:rStyle w:val="default"/>
          <w:rFonts w:cs="FrankRuehl"/>
          <w:rtl/>
        </w:rPr>
        <w:t>–</w:t>
      </w:r>
      <w:r>
        <w:rPr>
          <w:rStyle w:val="default"/>
          <w:rFonts w:cs="FrankRuehl" w:hint="cs"/>
          <w:rtl/>
        </w:rPr>
        <w:t xml:space="preserve"> למעט לעניין מקום פרטי, </w:t>
      </w:r>
    </w:p>
    <w:p w:rsidR="008F3EB1" w:rsidRDefault="008F3EB1" w:rsidP="008F3E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49 </w:t>
      </w:r>
      <w:r>
        <w:rPr>
          <w:rStyle w:val="default"/>
          <w:rFonts w:cs="FrankRuehl"/>
          <w:rtl/>
        </w:rPr>
        <w:t>–</w:t>
      </w:r>
      <w:r>
        <w:rPr>
          <w:rStyle w:val="default"/>
          <w:rFonts w:cs="FrankRuehl" w:hint="cs"/>
          <w:rtl/>
        </w:rPr>
        <w:t xml:space="preserve"> למעט לעניין מקום פרטי, </w:t>
      </w:r>
    </w:p>
    <w:p w:rsidR="008F3EB1" w:rsidRDefault="008F3EB1" w:rsidP="008F3E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51, 53, 54, 56, 57, 64(א), 64(ג), 65(א), 67(א)(1), (2) </w:t>
      </w:r>
      <w:r>
        <w:rPr>
          <w:rStyle w:val="default"/>
          <w:rFonts w:cs="FrankRuehl"/>
          <w:rtl/>
        </w:rPr>
        <w:t>–</w:t>
      </w:r>
      <w:r>
        <w:rPr>
          <w:rStyle w:val="default"/>
          <w:rFonts w:cs="FrankRuehl" w:hint="cs"/>
          <w:rtl/>
        </w:rPr>
        <w:t xml:space="preserve"> לעניין דבר העלול לגרום מטבעו נזק בנפילתו, 69, 71(א), 93(א), 94(ד), 95(א), 99(ד), 103, 104(א), 106, 108, 117(א), 118(א), 119(א), 123, 124, 130(א), </w:t>
      </w:r>
      <w:r w:rsidR="002C3DFD">
        <w:rPr>
          <w:rStyle w:val="default"/>
          <w:rFonts w:cs="FrankRuehl" w:hint="cs"/>
          <w:rtl/>
        </w:rPr>
        <w:tab/>
        <w:t>א</w:t>
      </w:r>
    </w:p>
    <w:p w:rsidR="008F3EB1" w:rsidRDefault="008F3EB1"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10(א), 11 </w:t>
      </w:r>
      <w:r>
        <w:rPr>
          <w:rStyle w:val="default"/>
          <w:rFonts w:cs="FrankRuehl"/>
          <w:rtl/>
        </w:rPr>
        <w:t>–</w:t>
      </w:r>
      <w:r>
        <w:rPr>
          <w:rStyle w:val="default"/>
          <w:rFonts w:cs="FrankRuehl" w:hint="cs"/>
          <w:rtl/>
        </w:rPr>
        <w:t xml:space="preserve"> למעט מים, 15(א), 15(ג), 16(א), 16(ד), 22, </w:t>
      </w:r>
    </w:p>
    <w:p w:rsidR="008F3EB1" w:rsidRDefault="008F3EB1"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33 </w:t>
      </w:r>
      <w:r>
        <w:rPr>
          <w:rStyle w:val="default"/>
          <w:rFonts w:cs="FrankRuehl"/>
          <w:rtl/>
        </w:rPr>
        <w:t>–</w:t>
      </w:r>
      <w:r>
        <w:rPr>
          <w:rStyle w:val="default"/>
          <w:rFonts w:cs="FrankRuehl" w:hint="cs"/>
          <w:rtl/>
        </w:rPr>
        <w:t xml:space="preserve"> למעט לעניין פסולת וכלי פסולת בדירת מגורים, </w:t>
      </w:r>
    </w:p>
    <w:p w:rsidR="008F3EB1" w:rsidRDefault="008F3EB1"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34, 36(א), 45 </w:t>
      </w:r>
      <w:r>
        <w:rPr>
          <w:rStyle w:val="default"/>
          <w:rFonts w:cs="FrankRuehl"/>
          <w:rtl/>
        </w:rPr>
        <w:t>–</w:t>
      </w:r>
      <w:r>
        <w:rPr>
          <w:rStyle w:val="default"/>
          <w:rFonts w:cs="FrankRuehl" w:hint="cs"/>
          <w:rtl/>
        </w:rPr>
        <w:t xml:space="preserve"> (א) עד (ה), (ז), (ח), 47, 60, 105, 112, 130(ב)</w:t>
      </w:r>
      <w:r w:rsidR="002C3DFD">
        <w:rPr>
          <w:rStyle w:val="default"/>
          <w:rFonts w:cs="FrankRuehl" w:hint="cs"/>
          <w:rtl/>
        </w:rPr>
        <w:t xml:space="preserve"> </w:t>
      </w:r>
      <w:r w:rsidR="002C3DFD">
        <w:rPr>
          <w:rStyle w:val="default"/>
          <w:rFonts w:cs="FrankRuehl" w:hint="cs"/>
          <w:rtl/>
        </w:rPr>
        <w:tab/>
        <w:t>ב</w:t>
      </w:r>
    </w:p>
    <w:p w:rsidR="002C3DFD" w:rsidRDefault="002C3DFD"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19(א) </w:t>
      </w:r>
      <w:r>
        <w:rPr>
          <w:rStyle w:val="default"/>
          <w:rFonts w:cs="FrankRuehl"/>
          <w:rtl/>
        </w:rPr>
        <w:t>–</w:t>
      </w:r>
      <w:r>
        <w:rPr>
          <w:rStyle w:val="default"/>
          <w:rFonts w:cs="FrankRuehl" w:hint="cs"/>
          <w:rtl/>
        </w:rPr>
        <w:t xml:space="preserve"> למעט מים, 24, 35, 38(א), 61(א), 63, 68(א), 70(ג), 81(ב) </w:t>
      </w:r>
      <w:r>
        <w:rPr>
          <w:rStyle w:val="default"/>
          <w:rFonts w:cs="FrankRuehl"/>
          <w:rtl/>
        </w:rPr>
        <w:t>–</w:t>
      </w:r>
      <w:r>
        <w:rPr>
          <w:rStyle w:val="default"/>
          <w:rFonts w:cs="FrankRuehl" w:hint="cs"/>
          <w:rtl/>
        </w:rPr>
        <w:t xml:space="preserve"> למעט כלב נחיה, 111(א)</w:t>
      </w:r>
      <w:r>
        <w:rPr>
          <w:rStyle w:val="default"/>
          <w:rFonts w:cs="FrankRuehl" w:hint="cs"/>
          <w:rtl/>
        </w:rPr>
        <w:tab/>
        <w:t>ג</w:t>
      </w:r>
    </w:p>
    <w:p w:rsidR="002C3DFD" w:rsidRDefault="002C3DFD"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131(ב), 131(ד)(3) ו-(4)</w:t>
      </w:r>
      <w:r>
        <w:rPr>
          <w:rStyle w:val="default"/>
          <w:rFonts w:cs="FrankRuehl" w:hint="cs"/>
          <w:rtl/>
        </w:rPr>
        <w:tab/>
        <w:t>ד</w:t>
      </w:r>
    </w:p>
    <w:p w:rsidR="00B646CE" w:rsidRDefault="00B646CE">
      <w:pPr>
        <w:pStyle w:val="P00"/>
        <w:spacing w:before="72"/>
        <w:ind w:left="0" w:right="1134"/>
        <w:rPr>
          <w:rStyle w:val="default"/>
          <w:rFonts w:cs="FrankRuehl" w:hint="cs"/>
          <w:rtl/>
        </w:rPr>
      </w:pPr>
    </w:p>
    <w:p w:rsidR="002C3DFD" w:rsidRPr="00693B5F" w:rsidRDefault="002C3DFD" w:rsidP="002C3DFD">
      <w:pPr>
        <w:pStyle w:val="medium2-header"/>
        <w:keepLines w:val="0"/>
        <w:spacing w:before="72"/>
        <w:ind w:left="0" w:right="1134"/>
        <w:rPr>
          <w:rFonts w:hint="cs"/>
          <w:noProof/>
          <w:sz w:val="22"/>
          <w:szCs w:val="22"/>
          <w:rtl/>
        </w:rPr>
      </w:pPr>
      <w:bookmarkStart w:id="75" w:name="med69"/>
      <w:bookmarkEnd w:id="75"/>
      <w:r w:rsidRPr="00F84C4F">
        <w:rPr>
          <w:rFonts w:hint="cs"/>
          <w:noProof/>
          <w:sz w:val="22"/>
          <w:szCs w:val="22"/>
          <w:rtl/>
          <w:lang w:eastAsia="en-US"/>
        </w:rPr>
        <w:pict>
          <v:shape id="_x0000_s2134" type="#_x0000_t202" style="position:absolute;left:0;text-align:left;margin-left:470.25pt;margin-top:7.1pt;width:1in;height:31.2pt;z-index:251669504" filled="f" stroked="f">
            <v:textbox style="mso-next-textbox:#_x0000_s2134" inset="1mm,0,1mm,0">
              <w:txbxContent>
                <w:p w:rsidR="00927691" w:rsidRDefault="00927691" w:rsidP="002C3DFD">
                  <w:pPr>
                    <w:spacing w:line="160" w:lineRule="exact"/>
                    <w:jc w:val="left"/>
                    <w:rPr>
                      <w:rFonts w:cs="Miriam"/>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תשס"ב-2001</w:t>
                  </w:r>
                </w:p>
                <w:p w:rsidR="00A209B0" w:rsidRDefault="00A209B0" w:rsidP="002C3DFD">
                  <w:pPr>
                    <w:spacing w:line="160" w:lineRule="exact"/>
                    <w:jc w:val="left"/>
                    <w:rPr>
                      <w:rFonts w:cs="Miriam" w:hint="cs"/>
                      <w:sz w:val="18"/>
                      <w:szCs w:val="18"/>
                      <w:rtl/>
                    </w:rPr>
                  </w:pPr>
                  <w:r>
                    <w:rPr>
                      <w:rFonts w:cs="Miriam" w:hint="cs"/>
                      <w:sz w:val="18"/>
                      <w:szCs w:val="18"/>
                      <w:rtl/>
                    </w:rPr>
                    <w:t xml:space="preserve">צו (מס' 6) </w:t>
                  </w:r>
                  <w:r>
                    <w:rPr>
                      <w:rFonts w:cs="Miriam"/>
                      <w:sz w:val="18"/>
                      <w:szCs w:val="18"/>
                      <w:rtl/>
                    </w:rPr>
                    <w:br/>
                  </w:r>
                  <w:r>
                    <w:rPr>
                      <w:rFonts w:cs="Miriam" w:hint="cs"/>
                      <w:sz w:val="18"/>
                      <w:szCs w:val="18"/>
                      <w:rtl/>
                    </w:rPr>
                    <w:t>תשפ"ב-2022</w:t>
                  </w:r>
                </w:p>
              </w:txbxContent>
            </v:textbox>
          </v:shape>
        </w:pict>
      </w:r>
      <w:r w:rsidRPr="00F84C4F">
        <w:rPr>
          <w:rFonts w:hint="cs"/>
          <w:noProof/>
          <w:sz w:val="22"/>
          <w:szCs w:val="22"/>
          <w:rtl/>
        </w:rPr>
        <w:t>חלק ס</w:t>
      </w:r>
      <w:r>
        <w:rPr>
          <w:rFonts w:hint="cs"/>
          <w:noProof/>
          <w:sz w:val="22"/>
          <w:szCs w:val="22"/>
          <w:rtl/>
        </w:rPr>
        <w:t>"ח</w:t>
      </w:r>
      <w:r w:rsidRPr="00F84C4F">
        <w:rPr>
          <w:rFonts w:hint="cs"/>
          <w:noProof/>
          <w:sz w:val="22"/>
          <w:szCs w:val="22"/>
          <w:rtl/>
        </w:rPr>
        <w:t xml:space="preserve"> </w:t>
      </w:r>
      <w:r w:rsidRPr="00F84C4F">
        <w:rPr>
          <w:noProof/>
          <w:sz w:val="22"/>
          <w:szCs w:val="22"/>
          <w:rtl/>
        </w:rPr>
        <w:t>–</w:t>
      </w:r>
      <w:r w:rsidRPr="00F84C4F">
        <w:rPr>
          <w:rFonts w:hint="cs"/>
          <w:noProof/>
          <w:sz w:val="22"/>
          <w:szCs w:val="22"/>
          <w:rtl/>
        </w:rPr>
        <w:t xml:space="preserve"> </w:t>
      </w:r>
      <w:r>
        <w:rPr>
          <w:rFonts w:hint="cs"/>
          <w:noProof/>
          <w:sz w:val="22"/>
          <w:szCs w:val="22"/>
          <w:rtl/>
        </w:rPr>
        <w:t>הגליל העליון</w:t>
      </w:r>
    </w:p>
    <w:p w:rsidR="002C3DFD" w:rsidRPr="00693B5F" w:rsidRDefault="002C3DFD" w:rsidP="002C3DFD">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2C3DFD" w:rsidRPr="00693B5F" w:rsidRDefault="002C3DFD" w:rsidP="002C3DFD">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B646CE" w:rsidRDefault="002C3DFD" w:rsidP="002C3D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לגליל העליון (שמירת הסדר הניקיון </w:t>
      </w:r>
      <w:r>
        <w:rPr>
          <w:rStyle w:val="default"/>
          <w:rFonts w:cs="FrankRuehl" w:hint="cs"/>
          <w:rtl/>
        </w:rPr>
        <w:tab/>
        <w:t>2, 3(ג), 4(א), 15</w:t>
      </w:r>
      <w:r>
        <w:rPr>
          <w:rStyle w:val="default"/>
          <w:rFonts w:cs="FrankRuehl" w:hint="cs"/>
          <w:rtl/>
        </w:rPr>
        <w:tab/>
        <w:t>ב</w:t>
      </w:r>
    </w:p>
    <w:p w:rsidR="002C3DFD" w:rsidRDefault="002C3DFD"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rtl/>
        </w:rPr>
      </w:pPr>
      <w:r>
        <w:rPr>
          <w:rStyle w:val="default"/>
          <w:rFonts w:cs="FrankRuehl" w:hint="cs"/>
          <w:rtl/>
        </w:rPr>
        <w:t>והבטיחות בגנים ובנהרות), התשנ"ג-1992</w:t>
      </w:r>
      <w:r>
        <w:rPr>
          <w:rStyle w:val="default"/>
          <w:rFonts w:cs="FrankRuehl" w:hint="cs"/>
          <w:rtl/>
        </w:rPr>
        <w:tab/>
        <w:t>20(א)</w:t>
      </w:r>
      <w:r>
        <w:rPr>
          <w:rStyle w:val="default"/>
          <w:rFonts w:cs="FrankRuehl" w:hint="cs"/>
          <w:rtl/>
        </w:rPr>
        <w:tab/>
        <w:t>ג</w:t>
      </w:r>
    </w:p>
    <w:p w:rsidR="00A209B0" w:rsidRDefault="00A209B0" w:rsidP="00A209B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3(ב) </w:t>
      </w:r>
      <w:r>
        <w:rPr>
          <w:rStyle w:val="default"/>
          <w:rFonts w:cs="FrankRuehl"/>
          <w:rtl/>
        </w:rPr>
        <w:t>–</w:t>
      </w:r>
      <w:r>
        <w:rPr>
          <w:rStyle w:val="default"/>
          <w:rFonts w:cs="FrankRuehl" w:hint="cs"/>
          <w:rtl/>
        </w:rPr>
        <w:t xml:space="preserve"> לעניין הרשאה לאחר מטעמו בלבד ו-(ה)</w:t>
      </w:r>
      <w:r>
        <w:rPr>
          <w:rStyle w:val="default"/>
          <w:rFonts w:cs="FrankRuehl"/>
          <w:rtl/>
        </w:rPr>
        <w:tab/>
      </w:r>
      <w:r>
        <w:rPr>
          <w:rStyle w:val="default"/>
          <w:rFonts w:cs="FrankRuehl" w:hint="cs"/>
          <w:rtl/>
        </w:rPr>
        <w:t>א</w:t>
      </w:r>
    </w:p>
    <w:p w:rsidR="00A209B0" w:rsidRDefault="00A209B0" w:rsidP="00A209B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11(א)</w:t>
      </w:r>
      <w:r>
        <w:rPr>
          <w:rStyle w:val="default"/>
          <w:rFonts w:cs="FrankRuehl"/>
          <w:rtl/>
        </w:rPr>
        <w:tab/>
      </w:r>
      <w:r>
        <w:rPr>
          <w:rStyle w:val="default"/>
          <w:rFonts w:cs="FrankRuehl" w:hint="cs"/>
          <w:rtl/>
        </w:rPr>
        <w:t>א</w:t>
      </w:r>
    </w:p>
    <w:p w:rsidR="00A209B0" w:rsidRDefault="00A209B0" w:rsidP="00A209B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21(א) </w:t>
      </w:r>
      <w:r>
        <w:rPr>
          <w:rStyle w:val="default"/>
          <w:rFonts w:cs="FrankRuehl"/>
          <w:rtl/>
        </w:rPr>
        <w:t>–</w:t>
      </w:r>
      <w:r>
        <w:rPr>
          <w:rStyle w:val="default"/>
          <w:rFonts w:cs="FrankRuehl" w:hint="cs"/>
          <w:rtl/>
        </w:rPr>
        <w:t xml:space="preserve"> לעניין הרשאה לאחר </w:t>
      </w:r>
      <w:r>
        <w:rPr>
          <w:rStyle w:val="default"/>
          <w:rFonts w:cs="FrankRuehl"/>
          <w:rtl/>
        </w:rPr>
        <w:t>–</w:t>
      </w:r>
      <w:r>
        <w:rPr>
          <w:rStyle w:val="default"/>
          <w:rFonts w:cs="FrankRuehl" w:hint="cs"/>
          <w:rtl/>
        </w:rPr>
        <w:t xml:space="preserve"> אחר מטעמו בלבד, ולמעט מים</w:t>
      </w:r>
      <w:r>
        <w:rPr>
          <w:rStyle w:val="default"/>
          <w:rFonts w:cs="FrankRuehl"/>
          <w:rtl/>
        </w:rPr>
        <w:tab/>
      </w:r>
      <w:r>
        <w:rPr>
          <w:rStyle w:val="default"/>
          <w:rFonts w:cs="FrankRuehl" w:hint="cs"/>
          <w:rtl/>
        </w:rPr>
        <w:t>א</w:t>
      </w:r>
    </w:p>
    <w:p w:rsidR="00A209B0" w:rsidRDefault="00A209B0" w:rsidP="00A209B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24(א), (ב), (ד), (ה)</w:t>
      </w:r>
      <w:r>
        <w:rPr>
          <w:rStyle w:val="default"/>
          <w:rFonts w:cs="FrankRuehl"/>
          <w:rtl/>
        </w:rPr>
        <w:tab/>
      </w:r>
      <w:r>
        <w:rPr>
          <w:rStyle w:val="default"/>
          <w:rFonts w:cs="FrankRuehl" w:hint="cs"/>
          <w:rtl/>
        </w:rPr>
        <w:t>א</w:t>
      </w:r>
    </w:p>
    <w:p w:rsidR="00A209B0" w:rsidRDefault="00A209B0" w:rsidP="00A209B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6(ב)</w:t>
      </w:r>
      <w:r>
        <w:rPr>
          <w:rStyle w:val="default"/>
          <w:rFonts w:cs="FrankRuehl"/>
          <w:rtl/>
        </w:rPr>
        <w:tab/>
      </w:r>
      <w:r>
        <w:rPr>
          <w:rStyle w:val="default"/>
          <w:rFonts w:cs="FrankRuehl" w:hint="cs"/>
          <w:rtl/>
        </w:rPr>
        <w:t>ב</w:t>
      </w:r>
    </w:p>
    <w:p w:rsidR="00A209B0" w:rsidRDefault="00A209B0" w:rsidP="00A209B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18</w:t>
      </w:r>
      <w:r>
        <w:rPr>
          <w:rStyle w:val="default"/>
          <w:rFonts w:cs="FrankRuehl"/>
          <w:rtl/>
        </w:rPr>
        <w:tab/>
      </w:r>
      <w:r>
        <w:rPr>
          <w:rStyle w:val="default"/>
          <w:rFonts w:cs="FrankRuehl" w:hint="cs"/>
          <w:rtl/>
        </w:rPr>
        <w:t>ב</w:t>
      </w:r>
    </w:p>
    <w:p w:rsidR="00A209B0" w:rsidRDefault="00A209B0" w:rsidP="00A209B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25(ג) </w:t>
      </w:r>
      <w:r>
        <w:rPr>
          <w:rStyle w:val="default"/>
          <w:rFonts w:cs="FrankRuehl"/>
          <w:rtl/>
        </w:rPr>
        <w:t>–</w:t>
      </w:r>
      <w:r>
        <w:rPr>
          <w:rStyle w:val="default"/>
          <w:rFonts w:cs="FrankRuehl" w:hint="cs"/>
          <w:rtl/>
        </w:rPr>
        <w:t xml:space="preserve"> למעט עיוור ולמעט במקום פרטי</w:t>
      </w:r>
      <w:r>
        <w:rPr>
          <w:rStyle w:val="default"/>
          <w:rFonts w:cs="FrankRuehl"/>
          <w:rtl/>
        </w:rPr>
        <w:tab/>
      </w:r>
      <w:r>
        <w:rPr>
          <w:rStyle w:val="default"/>
          <w:rFonts w:cs="FrankRuehl" w:hint="cs"/>
          <w:rtl/>
        </w:rPr>
        <w:t>ב</w:t>
      </w:r>
    </w:p>
    <w:p w:rsidR="00A209B0" w:rsidRDefault="00A209B0" w:rsidP="00A209B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7(ב)</w:t>
      </w:r>
      <w:r>
        <w:rPr>
          <w:rStyle w:val="default"/>
          <w:rFonts w:cs="FrankRuehl"/>
          <w:rtl/>
        </w:rPr>
        <w:tab/>
      </w:r>
      <w:r>
        <w:rPr>
          <w:rStyle w:val="default"/>
          <w:rFonts w:cs="FrankRuehl" w:hint="cs"/>
          <w:rtl/>
        </w:rPr>
        <w:t>ג</w:t>
      </w:r>
    </w:p>
    <w:p w:rsidR="00A209B0" w:rsidRDefault="00A209B0" w:rsidP="00A209B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22(א)</w:t>
      </w:r>
      <w:r>
        <w:rPr>
          <w:rStyle w:val="default"/>
          <w:rFonts w:cs="FrankRuehl"/>
          <w:rtl/>
        </w:rPr>
        <w:tab/>
      </w:r>
      <w:r>
        <w:rPr>
          <w:rStyle w:val="default"/>
          <w:rFonts w:cs="FrankRuehl" w:hint="cs"/>
          <w:rtl/>
        </w:rPr>
        <w:t>ד</w:t>
      </w:r>
    </w:p>
    <w:p w:rsidR="00A209B0" w:rsidRDefault="00A209B0" w:rsidP="00A209B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23 </w:t>
      </w:r>
      <w:r>
        <w:rPr>
          <w:rStyle w:val="default"/>
          <w:rFonts w:cs="FrankRuehl"/>
          <w:rtl/>
        </w:rPr>
        <w:t>–</w:t>
      </w:r>
      <w:r>
        <w:rPr>
          <w:rStyle w:val="default"/>
          <w:rFonts w:cs="FrankRuehl" w:hint="cs"/>
          <w:rtl/>
        </w:rPr>
        <w:t xml:space="preserve"> לעניין הרשאה לאחר </w:t>
      </w:r>
      <w:r>
        <w:rPr>
          <w:rStyle w:val="default"/>
          <w:rFonts w:cs="FrankRuehl"/>
          <w:rtl/>
        </w:rPr>
        <w:t>–</w:t>
      </w:r>
      <w:r>
        <w:rPr>
          <w:rStyle w:val="default"/>
          <w:rFonts w:cs="FrankRuehl" w:hint="cs"/>
          <w:rtl/>
        </w:rPr>
        <w:t xml:space="preserve"> אחר מטעמו בלבד, ולעניין שפיכת נוזל היוצרת או העלולה ליצור מטרד או סכנה לציבור</w:t>
      </w:r>
      <w:r>
        <w:rPr>
          <w:rStyle w:val="default"/>
          <w:rFonts w:cs="FrankRuehl"/>
          <w:rtl/>
        </w:rPr>
        <w:tab/>
      </w:r>
      <w:r>
        <w:rPr>
          <w:rStyle w:val="default"/>
          <w:rFonts w:cs="FrankRuehl" w:hint="cs"/>
          <w:rtl/>
        </w:rPr>
        <w:t>ד</w:t>
      </w:r>
    </w:p>
    <w:p w:rsidR="00A209B0" w:rsidRDefault="00A209B0" w:rsidP="00A209B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10 </w:t>
      </w:r>
      <w:r>
        <w:rPr>
          <w:rStyle w:val="default"/>
          <w:rFonts w:cs="FrankRuehl"/>
          <w:rtl/>
        </w:rPr>
        <w:t>–</w:t>
      </w:r>
      <w:r>
        <w:rPr>
          <w:rStyle w:val="default"/>
          <w:rFonts w:cs="FrankRuehl" w:hint="cs"/>
          <w:rtl/>
        </w:rPr>
        <w:t xml:space="preserve"> ובלבד שהוצגה במקום מודעה בדבר התנאים, המועדים והמקומות שהותרו או שנאסרו לכך</w:t>
      </w:r>
      <w:r>
        <w:rPr>
          <w:rStyle w:val="default"/>
          <w:rFonts w:cs="FrankRuehl"/>
          <w:rtl/>
        </w:rPr>
        <w:tab/>
      </w:r>
      <w:r>
        <w:rPr>
          <w:rStyle w:val="default"/>
          <w:rFonts w:cs="FrankRuehl" w:hint="cs"/>
          <w:rtl/>
        </w:rPr>
        <w:t>ו</w:t>
      </w:r>
    </w:p>
    <w:p w:rsidR="002C3DFD" w:rsidRDefault="002C3DFD" w:rsidP="002C3D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לגליל העליון (מודעות ושלטים), התשנ"ז-1997</w:t>
      </w:r>
      <w:r>
        <w:rPr>
          <w:rStyle w:val="default"/>
          <w:rFonts w:cs="FrankRuehl" w:hint="cs"/>
          <w:rtl/>
        </w:rPr>
        <w:tab/>
        <w:t>2(א)</w:t>
      </w:r>
      <w:r>
        <w:rPr>
          <w:rStyle w:val="default"/>
          <w:rFonts w:cs="FrankRuehl" w:hint="cs"/>
          <w:rtl/>
        </w:rPr>
        <w:tab/>
        <w:t>ב</w:t>
      </w:r>
    </w:p>
    <w:p w:rsidR="00A209B0" w:rsidRDefault="00A209B0">
      <w:pPr>
        <w:pStyle w:val="P00"/>
        <w:spacing w:before="72"/>
        <w:ind w:left="0" w:right="1134"/>
        <w:rPr>
          <w:rStyle w:val="default"/>
          <w:rFonts w:cs="FrankRuehl" w:hint="cs"/>
          <w:rtl/>
        </w:rPr>
      </w:pPr>
    </w:p>
    <w:p w:rsidR="002C3DFD" w:rsidRPr="00693B5F" w:rsidRDefault="002C3DFD" w:rsidP="002C3DFD">
      <w:pPr>
        <w:pStyle w:val="medium2-header"/>
        <w:keepLines w:val="0"/>
        <w:spacing w:before="72"/>
        <w:ind w:left="0" w:right="1134"/>
        <w:rPr>
          <w:rFonts w:hint="cs"/>
          <w:noProof/>
          <w:sz w:val="22"/>
          <w:szCs w:val="22"/>
          <w:rtl/>
        </w:rPr>
      </w:pPr>
      <w:bookmarkStart w:id="76" w:name="med70"/>
      <w:bookmarkEnd w:id="76"/>
      <w:r w:rsidRPr="00F84C4F">
        <w:rPr>
          <w:rFonts w:hint="cs"/>
          <w:noProof/>
          <w:sz w:val="22"/>
          <w:szCs w:val="22"/>
          <w:rtl/>
          <w:lang w:eastAsia="en-US"/>
        </w:rPr>
        <w:pict>
          <v:shape id="_x0000_s2135" type="#_x0000_t202" style="position:absolute;left:0;text-align:left;margin-left:470.25pt;margin-top:7.1pt;width:1in;height:20.7pt;z-index:251670528" filled="f" stroked="f">
            <v:textbox style="mso-next-textbox:#_x0000_s2135" inset="1mm,0,1mm,0">
              <w:txbxContent>
                <w:p w:rsidR="00927691" w:rsidRDefault="00927691" w:rsidP="002C3DFD">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תשס"ב-2001</w:t>
                  </w:r>
                </w:p>
              </w:txbxContent>
            </v:textbox>
          </v:shape>
        </w:pict>
      </w:r>
      <w:r w:rsidRPr="00F84C4F">
        <w:rPr>
          <w:rFonts w:hint="cs"/>
          <w:noProof/>
          <w:sz w:val="22"/>
          <w:szCs w:val="22"/>
          <w:rtl/>
        </w:rPr>
        <w:t>חלק ס</w:t>
      </w:r>
      <w:r>
        <w:rPr>
          <w:rFonts w:hint="cs"/>
          <w:noProof/>
          <w:sz w:val="22"/>
          <w:szCs w:val="22"/>
          <w:rtl/>
        </w:rPr>
        <w:t>"ט</w:t>
      </w:r>
      <w:r w:rsidRPr="00F84C4F">
        <w:rPr>
          <w:rFonts w:hint="cs"/>
          <w:noProof/>
          <w:sz w:val="22"/>
          <w:szCs w:val="22"/>
          <w:rtl/>
        </w:rPr>
        <w:t xml:space="preserve"> </w:t>
      </w:r>
      <w:r w:rsidRPr="00F84C4F">
        <w:rPr>
          <w:noProof/>
          <w:sz w:val="22"/>
          <w:szCs w:val="22"/>
          <w:rtl/>
        </w:rPr>
        <w:t>–</w:t>
      </w:r>
      <w:r w:rsidRPr="00F84C4F">
        <w:rPr>
          <w:rFonts w:hint="cs"/>
          <w:noProof/>
          <w:sz w:val="22"/>
          <w:szCs w:val="22"/>
          <w:rtl/>
        </w:rPr>
        <w:t xml:space="preserve"> </w:t>
      </w:r>
      <w:r>
        <w:rPr>
          <w:rFonts w:hint="cs"/>
          <w:noProof/>
          <w:sz w:val="22"/>
          <w:szCs w:val="22"/>
          <w:rtl/>
        </w:rPr>
        <w:t>עזתה</w:t>
      </w:r>
    </w:p>
    <w:p w:rsidR="002C3DFD" w:rsidRPr="00693B5F" w:rsidRDefault="002C3DFD" w:rsidP="002C3DFD">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2C3DFD" w:rsidRPr="00693B5F" w:rsidRDefault="002C3DFD" w:rsidP="002C3DFD">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2C3DFD" w:rsidRDefault="002C3DFD" w:rsidP="002C3D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לעזתה (רשיון לרוכלים ופיקוח </w:t>
      </w:r>
      <w:r>
        <w:rPr>
          <w:rStyle w:val="default"/>
          <w:rFonts w:cs="FrankRuehl" w:hint="cs"/>
          <w:rtl/>
        </w:rPr>
        <w:tab/>
        <w:t>2</w:t>
      </w:r>
      <w:r>
        <w:rPr>
          <w:rStyle w:val="default"/>
          <w:rFonts w:cs="FrankRuehl" w:hint="cs"/>
          <w:rtl/>
        </w:rPr>
        <w:tab/>
        <w:t>א</w:t>
      </w:r>
    </w:p>
    <w:p w:rsidR="002C3DFD" w:rsidRDefault="002C3DFD"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עליהם), התשי"ז-1957</w:t>
      </w:r>
      <w:r>
        <w:rPr>
          <w:rStyle w:val="default"/>
          <w:rFonts w:cs="FrankRuehl" w:hint="cs"/>
          <w:rtl/>
        </w:rPr>
        <w:tab/>
        <w:t>3, 11, 12</w:t>
      </w:r>
      <w:r>
        <w:rPr>
          <w:rStyle w:val="default"/>
          <w:rFonts w:cs="FrankRuehl" w:hint="cs"/>
          <w:rtl/>
        </w:rPr>
        <w:tab/>
        <w:t>ב</w:t>
      </w:r>
    </w:p>
    <w:p w:rsidR="002C3DFD" w:rsidRDefault="002C3DFD" w:rsidP="002C3D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לעזתה (פתיחת עסקים וסגירתם), התשי"ז-1957</w:t>
      </w:r>
      <w:r>
        <w:rPr>
          <w:rStyle w:val="default"/>
          <w:rFonts w:cs="FrankRuehl" w:hint="cs"/>
          <w:rtl/>
        </w:rPr>
        <w:tab/>
        <w:t>2</w:t>
      </w:r>
      <w:r>
        <w:rPr>
          <w:rStyle w:val="default"/>
          <w:rFonts w:cs="FrankRuehl" w:hint="cs"/>
          <w:rtl/>
        </w:rPr>
        <w:tab/>
        <w:t>ב</w:t>
      </w:r>
    </w:p>
    <w:p w:rsidR="002C3DFD" w:rsidRDefault="002C3DFD" w:rsidP="002C3D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לעזתה (עקירת עצים), התשי"ט-1958</w:t>
      </w:r>
      <w:r>
        <w:rPr>
          <w:rStyle w:val="default"/>
          <w:rFonts w:cs="FrankRuehl" w:hint="cs"/>
          <w:rtl/>
        </w:rPr>
        <w:tab/>
        <w:t>2</w:t>
      </w:r>
      <w:r>
        <w:rPr>
          <w:rStyle w:val="default"/>
          <w:rFonts w:cs="FrankRuehl" w:hint="cs"/>
          <w:rtl/>
        </w:rPr>
        <w:tab/>
        <w:t>ב</w:t>
      </w:r>
    </w:p>
    <w:p w:rsidR="002C3DFD" w:rsidRDefault="002C3DFD" w:rsidP="002C3D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לעזתה (צעצועים מסוכנים), </w:t>
      </w:r>
      <w:r w:rsidR="00E90DE4">
        <w:rPr>
          <w:rStyle w:val="default"/>
          <w:rFonts w:cs="FrankRuehl"/>
          <w:rtl/>
        </w:rPr>
        <w:br/>
      </w:r>
      <w:r>
        <w:rPr>
          <w:rStyle w:val="default"/>
          <w:rFonts w:cs="FrankRuehl" w:hint="cs"/>
          <w:rtl/>
        </w:rPr>
        <w:t>התשכ"א-1961</w:t>
      </w:r>
      <w:r>
        <w:rPr>
          <w:rStyle w:val="default"/>
          <w:rFonts w:cs="FrankRuehl" w:hint="cs"/>
          <w:rtl/>
        </w:rPr>
        <w:tab/>
        <w:t>2, 3, 8</w:t>
      </w:r>
      <w:r>
        <w:rPr>
          <w:rStyle w:val="default"/>
          <w:rFonts w:cs="FrankRuehl" w:hint="cs"/>
          <w:rtl/>
        </w:rPr>
        <w:tab/>
        <w:t>א</w:t>
      </w:r>
    </w:p>
    <w:p w:rsidR="002C3DFD" w:rsidRDefault="002C3DFD" w:rsidP="002C3D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לעזתה (מודעות ושלטים), </w:t>
      </w:r>
      <w:r>
        <w:rPr>
          <w:rStyle w:val="default"/>
          <w:rFonts w:cs="FrankRuehl" w:hint="cs"/>
          <w:rtl/>
        </w:rPr>
        <w:tab/>
        <w:t xml:space="preserve">2(א) </w:t>
      </w:r>
      <w:r>
        <w:rPr>
          <w:rStyle w:val="default"/>
          <w:rFonts w:cs="FrankRuehl"/>
          <w:rtl/>
        </w:rPr>
        <w:t>–</w:t>
      </w:r>
      <w:r>
        <w:rPr>
          <w:rStyle w:val="default"/>
          <w:rFonts w:cs="FrankRuehl" w:hint="cs"/>
          <w:rtl/>
        </w:rPr>
        <w:t xml:space="preserve"> למעט התנאים בדבר </w:t>
      </w:r>
    </w:p>
    <w:p w:rsidR="002C3DFD" w:rsidRDefault="002C3DFD"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התשכ"ב-1962</w:t>
      </w:r>
      <w:r>
        <w:rPr>
          <w:rStyle w:val="default"/>
          <w:rFonts w:cs="FrankRuehl" w:hint="cs"/>
          <w:rtl/>
        </w:rPr>
        <w:tab/>
        <w:t>השפה העברית, 5, 6, 7, 9(א)</w:t>
      </w:r>
      <w:r>
        <w:rPr>
          <w:rStyle w:val="default"/>
          <w:rFonts w:cs="FrankRuehl" w:hint="cs"/>
          <w:rtl/>
        </w:rPr>
        <w:tab/>
        <w:t>ב</w:t>
      </w:r>
    </w:p>
    <w:p w:rsidR="002C3DFD" w:rsidRDefault="002C3DFD" w:rsidP="002C3D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לעזתה (החזקת בעלי חיים), </w:t>
      </w:r>
      <w:r w:rsidR="00E90DE4">
        <w:rPr>
          <w:rStyle w:val="default"/>
          <w:rFonts w:cs="FrankRuehl"/>
          <w:rtl/>
        </w:rPr>
        <w:br/>
      </w:r>
      <w:r>
        <w:rPr>
          <w:rStyle w:val="default"/>
          <w:rFonts w:cs="FrankRuehl" w:hint="cs"/>
          <w:rtl/>
        </w:rPr>
        <w:t>התשכ"ה-1965</w:t>
      </w:r>
      <w:r>
        <w:rPr>
          <w:rStyle w:val="default"/>
          <w:rFonts w:cs="FrankRuehl" w:hint="cs"/>
          <w:rtl/>
        </w:rPr>
        <w:tab/>
        <w:t>2, 4</w:t>
      </w:r>
      <w:r>
        <w:rPr>
          <w:rStyle w:val="default"/>
          <w:rFonts w:cs="FrankRuehl" w:hint="cs"/>
          <w:rtl/>
        </w:rPr>
        <w:tab/>
        <w:t>ב</w:t>
      </w:r>
    </w:p>
    <w:p w:rsidR="002C3DFD" w:rsidRDefault="002C3DFD" w:rsidP="002C3D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לעזתה (פיקוח על כלבים), </w:t>
      </w:r>
      <w:r w:rsidR="00E90DE4">
        <w:rPr>
          <w:rStyle w:val="default"/>
          <w:rFonts w:cs="FrankRuehl"/>
          <w:rtl/>
        </w:rPr>
        <w:br/>
      </w:r>
      <w:r>
        <w:rPr>
          <w:rStyle w:val="default"/>
          <w:rFonts w:cs="FrankRuehl" w:hint="cs"/>
          <w:rtl/>
        </w:rPr>
        <w:t>התשכ"ה-1964</w:t>
      </w:r>
      <w:r>
        <w:rPr>
          <w:rStyle w:val="default"/>
          <w:rFonts w:cs="FrankRuehl" w:hint="cs"/>
          <w:rtl/>
        </w:rPr>
        <w:tab/>
        <w:t>2(א), 7</w:t>
      </w:r>
      <w:r>
        <w:rPr>
          <w:rStyle w:val="default"/>
          <w:rFonts w:cs="FrankRuehl" w:hint="cs"/>
          <w:rtl/>
        </w:rPr>
        <w:tab/>
        <w:t>א</w:t>
      </w:r>
    </w:p>
    <w:p w:rsidR="002C3DFD" w:rsidRDefault="002C3DFD" w:rsidP="002C3D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לעזתה (הגנה על הצומח), </w:t>
      </w:r>
      <w:r w:rsidR="00E90DE4">
        <w:rPr>
          <w:rStyle w:val="default"/>
          <w:rFonts w:cs="FrankRuehl"/>
          <w:rtl/>
        </w:rPr>
        <w:br/>
      </w:r>
      <w:r>
        <w:rPr>
          <w:rStyle w:val="default"/>
          <w:rFonts w:cs="FrankRuehl" w:hint="cs"/>
          <w:rtl/>
        </w:rPr>
        <w:t>התשכ"ה-1965</w:t>
      </w:r>
      <w:r>
        <w:rPr>
          <w:rStyle w:val="default"/>
          <w:rFonts w:cs="FrankRuehl" w:hint="cs"/>
          <w:rtl/>
        </w:rPr>
        <w:tab/>
        <w:t>2, 3, 6, 7, 9, 10(א)</w:t>
      </w:r>
      <w:r>
        <w:rPr>
          <w:rStyle w:val="default"/>
          <w:rFonts w:cs="FrankRuehl" w:hint="cs"/>
          <w:rtl/>
        </w:rPr>
        <w:tab/>
        <w:t>ב</w:t>
      </w:r>
    </w:p>
    <w:p w:rsidR="002C3DFD" w:rsidRDefault="002C3DFD" w:rsidP="002C3D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לעזתה (הריסת מבנים מסוכנים), התשכ"ה-1965</w:t>
      </w:r>
      <w:r>
        <w:rPr>
          <w:rStyle w:val="default"/>
          <w:rFonts w:cs="FrankRuehl" w:hint="cs"/>
          <w:rtl/>
        </w:rPr>
        <w:tab/>
        <w:t>2(א), (ב)</w:t>
      </w:r>
      <w:r>
        <w:rPr>
          <w:rStyle w:val="default"/>
          <w:rFonts w:cs="FrankRuehl" w:hint="cs"/>
          <w:rtl/>
        </w:rPr>
        <w:tab/>
        <w:t>א</w:t>
      </w:r>
    </w:p>
    <w:p w:rsidR="002C3DFD" w:rsidRDefault="002C3DFD" w:rsidP="002C3D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 xml:space="preserve">חוק עזר לעזתה (שימור רחובות), </w:t>
      </w:r>
      <w:r w:rsidR="00E90DE4">
        <w:rPr>
          <w:rStyle w:val="default"/>
          <w:rFonts w:cs="FrankRuehl"/>
          <w:rtl/>
        </w:rPr>
        <w:br/>
      </w:r>
      <w:r>
        <w:rPr>
          <w:rStyle w:val="default"/>
          <w:rFonts w:cs="FrankRuehl" w:hint="cs"/>
          <w:rtl/>
        </w:rPr>
        <w:t>התשכ"ה-1965</w:t>
      </w:r>
      <w:r>
        <w:rPr>
          <w:rStyle w:val="default"/>
          <w:rFonts w:cs="FrankRuehl" w:hint="cs"/>
          <w:rtl/>
        </w:rPr>
        <w:tab/>
        <w:t>2, 4, 5, 8</w:t>
      </w:r>
      <w:r>
        <w:rPr>
          <w:rStyle w:val="default"/>
          <w:rFonts w:cs="FrankRuehl" w:hint="cs"/>
          <w:rtl/>
        </w:rPr>
        <w:tab/>
        <w:t>א</w:t>
      </w:r>
    </w:p>
    <w:p w:rsidR="002C3DFD" w:rsidRDefault="002C3DFD" w:rsidP="002C3D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 xml:space="preserve">חוק עזר לעזתה (העמדת רכב וחנייתו), </w:t>
      </w:r>
      <w:r>
        <w:rPr>
          <w:rStyle w:val="default"/>
          <w:rFonts w:cs="FrankRuehl" w:hint="cs"/>
          <w:rtl/>
        </w:rPr>
        <w:tab/>
        <w:t>4</w:t>
      </w:r>
      <w:r>
        <w:rPr>
          <w:rStyle w:val="default"/>
          <w:rFonts w:cs="FrankRuehl" w:hint="cs"/>
          <w:rtl/>
        </w:rPr>
        <w:tab/>
        <w:t>א</w:t>
      </w:r>
    </w:p>
    <w:p w:rsidR="002C3DFD" w:rsidRDefault="002C3DFD"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התשכ"ו-1966</w:t>
      </w:r>
      <w:r>
        <w:rPr>
          <w:rStyle w:val="default"/>
          <w:rFonts w:cs="FrankRuehl" w:hint="cs"/>
          <w:rtl/>
        </w:rPr>
        <w:tab/>
        <w:t>6, 7(א), (ו), 8(א)</w:t>
      </w:r>
      <w:r>
        <w:rPr>
          <w:rStyle w:val="default"/>
          <w:rFonts w:cs="FrankRuehl" w:hint="cs"/>
          <w:rtl/>
        </w:rPr>
        <w:tab/>
        <w:t>ו</w:t>
      </w:r>
    </w:p>
    <w:p w:rsidR="002C3DFD" w:rsidRDefault="002C3DFD" w:rsidP="002C3D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לעזתה (ניקוי מגרשים וחצרות), התשכ"ז-1966</w:t>
      </w:r>
      <w:r>
        <w:rPr>
          <w:rStyle w:val="default"/>
          <w:rFonts w:cs="FrankRuehl" w:hint="cs"/>
          <w:rtl/>
        </w:rPr>
        <w:tab/>
        <w:t>3</w:t>
      </w:r>
      <w:r>
        <w:rPr>
          <w:rStyle w:val="default"/>
          <w:rFonts w:cs="FrankRuehl" w:hint="cs"/>
          <w:rtl/>
        </w:rPr>
        <w:tab/>
        <w:t>ב</w:t>
      </w:r>
    </w:p>
    <w:p w:rsidR="00B646CE" w:rsidRDefault="00B646CE">
      <w:pPr>
        <w:pStyle w:val="P00"/>
        <w:spacing w:before="72"/>
        <w:ind w:left="0" w:right="1134"/>
        <w:rPr>
          <w:rStyle w:val="default"/>
          <w:rFonts w:cs="FrankRuehl" w:hint="cs"/>
          <w:rtl/>
        </w:rPr>
      </w:pPr>
    </w:p>
    <w:p w:rsidR="002C3DFD" w:rsidRPr="00693B5F" w:rsidRDefault="002C3DFD" w:rsidP="002C3DFD">
      <w:pPr>
        <w:pStyle w:val="medium2-header"/>
        <w:keepLines w:val="0"/>
        <w:spacing w:before="72"/>
        <w:ind w:left="0" w:right="1134"/>
        <w:rPr>
          <w:rFonts w:hint="cs"/>
          <w:noProof/>
          <w:sz w:val="22"/>
          <w:szCs w:val="22"/>
          <w:rtl/>
        </w:rPr>
      </w:pPr>
      <w:bookmarkStart w:id="77" w:name="med71"/>
      <w:bookmarkEnd w:id="77"/>
      <w:r w:rsidRPr="00F84C4F">
        <w:rPr>
          <w:rFonts w:hint="cs"/>
          <w:noProof/>
          <w:sz w:val="22"/>
          <w:szCs w:val="22"/>
          <w:rtl/>
          <w:lang w:eastAsia="en-US"/>
        </w:rPr>
        <w:pict>
          <v:shape id="_x0000_s2136" type="#_x0000_t202" style="position:absolute;left:0;text-align:left;margin-left:470.25pt;margin-top:7.1pt;width:1in;height:20.7pt;z-index:251671552" filled="f" stroked="f">
            <v:textbox style="mso-next-textbox:#_x0000_s2136" inset="1mm,0,1mm,0">
              <w:txbxContent>
                <w:p w:rsidR="00927691" w:rsidRDefault="00927691" w:rsidP="002C3DFD">
                  <w:pPr>
                    <w:spacing w:line="160" w:lineRule="exact"/>
                    <w:jc w:val="left"/>
                    <w:rPr>
                      <w:rFonts w:cs="Miriam" w:hint="cs"/>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תשס"ב-2001</w:t>
                  </w:r>
                </w:p>
              </w:txbxContent>
            </v:textbox>
          </v:shape>
        </w:pict>
      </w:r>
      <w:r w:rsidRPr="00F84C4F">
        <w:rPr>
          <w:rFonts w:hint="cs"/>
          <w:noProof/>
          <w:sz w:val="22"/>
          <w:szCs w:val="22"/>
          <w:rtl/>
        </w:rPr>
        <w:t xml:space="preserve">חלק </w:t>
      </w:r>
      <w:r>
        <w:rPr>
          <w:rFonts w:hint="cs"/>
          <w:noProof/>
          <w:sz w:val="22"/>
          <w:szCs w:val="22"/>
          <w:rtl/>
        </w:rPr>
        <w:t>ע'</w:t>
      </w:r>
      <w:r w:rsidRPr="00F84C4F">
        <w:rPr>
          <w:rFonts w:hint="cs"/>
          <w:noProof/>
          <w:sz w:val="22"/>
          <w:szCs w:val="22"/>
          <w:rtl/>
        </w:rPr>
        <w:t xml:space="preserve"> </w:t>
      </w:r>
      <w:r w:rsidRPr="00F84C4F">
        <w:rPr>
          <w:noProof/>
          <w:sz w:val="22"/>
          <w:szCs w:val="22"/>
          <w:rtl/>
        </w:rPr>
        <w:t>–</w:t>
      </w:r>
      <w:r w:rsidRPr="00F84C4F">
        <w:rPr>
          <w:rFonts w:hint="cs"/>
          <w:noProof/>
          <w:sz w:val="22"/>
          <w:szCs w:val="22"/>
          <w:rtl/>
        </w:rPr>
        <w:t xml:space="preserve"> </w:t>
      </w:r>
      <w:r>
        <w:rPr>
          <w:rFonts w:hint="cs"/>
          <w:noProof/>
          <w:sz w:val="22"/>
          <w:szCs w:val="22"/>
          <w:rtl/>
        </w:rPr>
        <w:t>קרית עקרון</w:t>
      </w:r>
    </w:p>
    <w:p w:rsidR="002C3DFD" w:rsidRPr="00693B5F" w:rsidRDefault="002C3DFD" w:rsidP="002C3DFD">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2C3DFD" w:rsidRPr="00693B5F" w:rsidRDefault="002C3DFD" w:rsidP="002C3DFD">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2C3DFD" w:rsidRDefault="002C3DFD" w:rsidP="002C3D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לקרית עקרון (שמירת הבטיחות, </w:t>
      </w:r>
      <w:r>
        <w:rPr>
          <w:rStyle w:val="default"/>
          <w:rFonts w:cs="FrankRuehl" w:hint="cs"/>
          <w:rtl/>
        </w:rPr>
        <w:tab/>
        <w:t xml:space="preserve">2, 3, 10(א), 11(ד)(1), 15(א) </w:t>
      </w:r>
    </w:p>
    <w:p w:rsidR="002C3DFD" w:rsidRDefault="002C3DFD"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 xml:space="preserve">הסדר והניקיון ומניעת מפגעים ומטרדים), </w:t>
      </w:r>
      <w:r>
        <w:rPr>
          <w:rStyle w:val="default"/>
          <w:rFonts w:cs="FrankRuehl" w:hint="cs"/>
          <w:rtl/>
        </w:rPr>
        <w:tab/>
        <w:t xml:space="preserve">ו-(ב), 16(א), (ב), (ג)(1) ו-(2) </w:t>
      </w:r>
    </w:p>
    <w:p w:rsidR="002C3DFD" w:rsidRDefault="002C3DFD" w:rsidP="002C3D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התשנ"א-1991</w:t>
      </w:r>
      <w:r>
        <w:rPr>
          <w:rStyle w:val="default"/>
          <w:rFonts w:cs="FrankRuehl" w:hint="cs"/>
          <w:rtl/>
        </w:rPr>
        <w:tab/>
        <w:t xml:space="preserve">ו-(ד), 17, 18, 23, 24(א) ו-(ה), 25(א), 26(ב), 27(א), 28(א), 33(ב), 38, 39, 48(א) ו-(ד), 51, 67, 68, 70, 71(א), 72, 74(א), 76, 77, 78(א), 79, 83, 85, 89, 90(א), 98, 100(א), 103, 107, 121(א) </w:t>
      </w:r>
      <w:r>
        <w:rPr>
          <w:rStyle w:val="default"/>
          <w:rFonts w:cs="FrankRuehl"/>
          <w:rtl/>
        </w:rPr>
        <w:t>–</w:t>
      </w:r>
      <w:r>
        <w:rPr>
          <w:rStyle w:val="default"/>
          <w:rFonts w:cs="FrankRuehl" w:hint="cs"/>
          <w:rtl/>
        </w:rPr>
        <w:t xml:space="preserve"> למעט התנאים בענים השפה העברית, 122, 135(ג), 142</w:t>
      </w:r>
      <w:r>
        <w:rPr>
          <w:rStyle w:val="default"/>
          <w:rFonts w:cs="FrankRuehl" w:hint="cs"/>
          <w:rtl/>
        </w:rPr>
        <w:tab/>
        <w:t>ב</w:t>
      </w:r>
    </w:p>
    <w:p w:rsidR="002C3DFD" w:rsidRDefault="002C3DFD"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5(ג), 10(ה), 14, 19(א) ו-(ב), 20(א), 22, 29, 52(א), 53, 55, 56, 57, 101(א), 108(א), 126, 128, 129, 138, 152</w:t>
      </w:r>
      <w:r>
        <w:rPr>
          <w:rStyle w:val="default"/>
          <w:rFonts w:cs="FrankRuehl" w:hint="cs"/>
          <w:rtl/>
        </w:rPr>
        <w:tab/>
        <w:t>א</w:t>
      </w:r>
    </w:p>
    <w:p w:rsidR="002C3DFD" w:rsidRDefault="002C3DFD"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10(ב), (ג) ו-(ד), 11(א), (ב) </w:t>
      </w:r>
      <w:r w:rsidR="00E90DE4">
        <w:rPr>
          <w:rStyle w:val="default"/>
          <w:rFonts w:cs="FrankRuehl"/>
          <w:rtl/>
        </w:rPr>
        <w:br/>
      </w:r>
      <w:r>
        <w:rPr>
          <w:rStyle w:val="default"/>
          <w:rFonts w:cs="FrankRuehl" w:hint="cs"/>
          <w:rtl/>
        </w:rPr>
        <w:t>ו-(ג), 12, 13, 30, 31, 36, 37(א), 42(א), 46, 62, 64, 66(ב), 69, 74(ב), 81(א)(1) ו-(ב)(1) ו-(2), 88, 91(א), 95(ג) ו-(ד), 97, 106(א), 111, 117, 123, 134, 148(א), 153</w:t>
      </w:r>
      <w:r>
        <w:rPr>
          <w:rStyle w:val="default"/>
          <w:rFonts w:cs="FrankRuehl" w:hint="cs"/>
          <w:rtl/>
        </w:rPr>
        <w:tab/>
        <w:t>ג</w:t>
      </w:r>
    </w:p>
    <w:p w:rsidR="002C3DFD" w:rsidRDefault="002C3DFD" w:rsidP="002C3D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לקרית עקרון (הזרמת שפכי תעשיה </w:t>
      </w:r>
      <w:r>
        <w:rPr>
          <w:rStyle w:val="default"/>
          <w:rFonts w:cs="FrankRuehl" w:hint="cs"/>
          <w:rtl/>
        </w:rPr>
        <w:tab/>
        <w:t>2, 3, 12(א)</w:t>
      </w:r>
      <w:r>
        <w:rPr>
          <w:rStyle w:val="default"/>
          <w:rFonts w:cs="FrankRuehl" w:hint="cs"/>
          <w:rtl/>
        </w:rPr>
        <w:tab/>
        <w:t>א</w:t>
      </w:r>
    </w:p>
    <w:p w:rsidR="002C3DFD" w:rsidRDefault="002C3DFD"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למערכת הביוב), התשנ"ג-1993</w:t>
      </w:r>
      <w:r>
        <w:rPr>
          <w:rStyle w:val="default"/>
          <w:rFonts w:cs="FrankRuehl" w:hint="cs"/>
          <w:rtl/>
        </w:rPr>
        <w:tab/>
        <w:t>11</w:t>
      </w:r>
      <w:r>
        <w:rPr>
          <w:rStyle w:val="default"/>
          <w:rFonts w:cs="FrankRuehl" w:hint="cs"/>
          <w:rtl/>
        </w:rPr>
        <w:tab/>
        <w:t>ב</w:t>
      </w:r>
    </w:p>
    <w:p w:rsidR="008F6168" w:rsidRDefault="008F6168">
      <w:pPr>
        <w:pStyle w:val="P00"/>
        <w:spacing w:before="72"/>
        <w:ind w:left="0" w:right="1134"/>
        <w:rPr>
          <w:rStyle w:val="default"/>
          <w:rFonts w:cs="FrankRuehl" w:hint="cs"/>
          <w:rtl/>
        </w:rPr>
      </w:pPr>
    </w:p>
    <w:p w:rsidR="002C3DFD" w:rsidRPr="00693B5F" w:rsidRDefault="002C3DFD" w:rsidP="002C3DFD">
      <w:pPr>
        <w:pStyle w:val="medium2-header"/>
        <w:keepLines w:val="0"/>
        <w:spacing w:before="72"/>
        <w:ind w:left="0" w:right="1134"/>
        <w:rPr>
          <w:rFonts w:hint="cs"/>
          <w:noProof/>
          <w:sz w:val="22"/>
          <w:szCs w:val="22"/>
          <w:rtl/>
        </w:rPr>
      </w:pPr>
      <w:bookmarkStart w:id="78" w:name="med72"/>
      <w:bookmarkEnd w:id="78"/>
      <w:r w:rsidRPr="00F84C4F">
        <w:rPr>
          <w:rFonts w:hint="cs"/>
          <w:noProof/>
          <w:sz w:val="22"/>
          <w:szCs w:val="22"/>
          <w:rtl/>
          <w:lang w:eastAsia="en-US"/>
        </w:rPr>
        <w:pict>
          <v:shape id="_x0000_s2137" type="#_x0000_t202" style="position:absolute;left:0;text-align:left;margin-left:470.25pt;margin-top:7.1pt;width:1in;height:20.7pt;z-index:251672576" filled="f" stroked="f">
            <v:textbox style="mso-next-textbox:#_x0000_s2137" inset="1mm,0,1mm,0">
              <w:txbxContent>
                <w:p w:rsidR="00927691" w:rsidRDefault="00927691" w:rsidP="00A279C3">
                  <w:pPr>
                    <w:spacing w:line="160" w:lineRule="exact"/>
                    <w:jc w:val="left"/>
                    <w:rPr>
                      <w:rFonts w:cs="Miriam" w:hint="cs"/>
                      <w:sz w:val="18"/>
                      <w:szCs w:val="18"/>
                      <w:rtl/>
                    </w:rPr>
                  </w:pPr>
                  <w:r>
                    <w:rPr>
                      <w:rFonts w:cs="Miriam" w:hint="cs"/>
                      <w:sz w:val="18"/>
                      <w:szCs w:val="18"/>
                      <w:rtl/>
                    </w:rPr>
                    <w:t xml:space="preserve">צו (מס' 8) </w:t>
                  </w:r>
                  <w:r>
                    <w:rPr>
                      <w:rFonts w:cs="Miriam"/>
                      <w:sz w:val="18"/>
                      <w:szCs w:val="18"/>
                      <w:rtl/>
                    </w:rPr>
                    <w:br/>
                  </w:r>
                  <w:r>
                    <w:rPr>
                      <w:rFonts w:cs="Miriam" w:hint="cs"/>
                      <w:sz w:val="18"/>
                      <w:szCs w:val="18"/>
                      <w:rtl/>
                    </w:rPr>
                    <w:t>תשס"ב-2002</w:t>
                  </w:r>
                </w:p>
              </w:txbxContent>
            </v:textbox>
          </v:shape>
        </w:pict>
      </w:r>
      <w:r w:rsidRPr="00F84C4F">
        <w:rPr>
          <w:rFonts w:hint="cs"/>
          <w:noProof/>
          <w:sz w:val="22"/>
          <w:szCs w:val="22"/>
          <w:rtl/>
        </w:rPr>
        <w:t xml:space="preserve">חלק </w:t>
      </w:r>
      <w:r>
        <w:rPr>
          <w:rFonts w:hint="cs"/>
          <w:noProof/>
          <w:sz w:val="22"/>
          <w:szCs w:val="22"/>
          <w:rtl/>
        </w:rPr>
        <w:t>ע"א</w:t>
      </w:r>
      <w:r w:rsidRPr="00F84C4F">
        <w:rPr>
          <w:rFonts w:hint="cs"/>
          <w:noProof/>
          <w:sz w:val="22"/>
          <w:szCs w:val="22"/>
          <w:rtl/>
        </w:rPr>
        <w:t xml:space="preserve"> </w:t>
      </w:r>
      <w:r w:rsidRPr="00F84C4F">
        <w:rPr>
          <w:noProof/>
          <w:sz w:val="22"/>
          <w:szCs w:val="22"/>
          <w:rtl/>
        </w:rPr>
        <w:t>–</w:t>
      </w:r>
      <w:r w:rsidRPr="00F84C4F">
        <w:rPr>
          <w:rFonts w:hint="cs"/>
          <w:noProof/>
          <w:sz w:val="22"/>
          <w:szCs w:val="22"/>
          <w:rtl/>
        </w:rPr>
        <w:t xml:space="preserve"> </w:t>
      </w:r>
      <w:r>
        <w:rPr>
          <w:rFonts w:hint="cs"/>
          <w:noProof/>
          <w:sz w:val="22"/>
          <w:szCs w:val="22"/>
          <w:rtl/>
        </w:rPr>
        <w:t>כפר יונה</w:t>
      </w:r>
    </w:p>
    <w:p w:rsidR="002C3DFD" w:rsidRPr="00693B5F" w:rsidRDefault="002C3DFD" w:rsidP="002C3DFD">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2C3DFD" w:rsidRPr="00693B5F" w:rsidRDefault="002C3DFD" w:rsidP="002C3DFD">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2C3DFD" w:rsidRDefault="002C3DFD" w:rsidP="002C3D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r>
      <w:r w:rsidR="00A279C3">
        <w:rPr>
          <w:rStyle w:val="default"/>
          <w:rFonts w:cs="FrankRuehl" w:hint="cs"/>
          <w:rtl/>
        </w:rPr>
        <w:t xml:space="preserve">חוק עזר לכפר יונה (פיקוח על כלבים), </w:t>
      </w:r>
      <w:r w:rsidR="00E90DE4">
        <w:rPr>
          <w:rStyle w:val="default"/>
          <w:rFonts w:cs="FrankRuehl"/>
          <w:rtl/>
        </w:rPr>
        <w:br/>
      </w:r>
      <w:r w:rsidR="00A279C3">
        <w:rPr>
          <w:rStyle w:val="default"/>
          <w:rFonts w:cs="FrankRuehl" w:hint="cs"/>
          <w:rtl/>
        </w:rPr>
        <w:t>התש"ן-1989</w:t>
      </w:r>
      <w:r w:rsidR="00A279C3">
        <w:rPr>
          <w:rStyle w:val="default"/>
          <w:rFonts w:cs="FrankRuehl" w:hint="cs"/>
          <w:rtl/>
        </w:rPr>
        <w:tab/>
        <w:t>2(א), 7(א)</w:t>
      </w:r>
      <w:r w:rsidR="00A279C3">
        <w:rPr>
          <w:rStyle w:val="default"/>
          <w:rFonts w:cs="FrankRuehl" w:hint="cs"/>
          <w:rtl/>
        </w:rPr>
        <w:tab/>
        <w:t>א</w:t>
      </w:r>
    </w:p>
    <w:p w:rsidR="00A279C3" w:rsidRDefault="00A279C3" w:rsidP="002C3D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לכפר יונה (מודעות ושלטים), </w:t>
      </w:r>
      <w:r>
        <w:rPr>
          <w:rStyle w:val="default"/>
          <w:rFonts w:cs="FrankRuehl" w:hint="cs"/>
          <w:rtl/>
        </w:rPr>
        <w:tab/>
        <w:t xml:space="preserve">2(א) למעט התנאים בדבר </w:t>
      </w:r>
    </w:p>
    <w:p w:rsidR="00A279C3" w:rsidRDefault="00A279C3"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התשכ"ט-1969</w:t>
      </w:r>
      <w:r>
        <w:rPr>
          <w:rStyle w:val="default"/>
          <w:rFonts w:cs="FrankRuehl" w:hint="cs"/>
          <w:rtl/>
        </w:rPr>
        <w:tab/>
        <w:t>השפה העברית</w:t>
      </w:r>
      <w:r>
        <w:rPr>
          <w:rStyle w:val="default"/>
          <w:rFonts w:cs="FrankRuehl" w:hint="cs"/>
          <w:rtl/>
        </w:rPr>
        <w:tab/>
        <w:t>ב</w:t>
      </w:r>
    </w:p>
    <w:p w:rsidR="00A279C3" w:rsidRDefault="00A279C3" w:rsidP="002C3D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לכפר יונה (פתיחת בתי עסק וסגירתם), התשל"ב-1971</w:t>
      </w:r>
      <w:r>
        <w:rPr>
          <w:rStyle w:val="default"/>
          <w:rFonts w:cs="FrankRuehl" w:hint="cs"/>
          <w:rtl/>
        </w:rPr>
        <w:tab/>
        <w:t>2(ב)</w:t>
      </w:r>
      <w:r>
        <w:rPr>
          <w:rStyle w:val="default"/>
          <w:rFonts w:cs="FrankRuehl" w:hint="cs"/>
          <w:rtl/>
        </w:rPr>
        <w:tab/>
        <w:t>א</w:t>
      </w:r>
    </w:p>
    <w:p w:rsidR="00A279C3" w:rsidRDefault="00A279C3" w:rsidP="002C3D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לכפר יונה (ניקוי מגרשים, חצרות וכניסות לבנינים), התשכ"ט-1969</w:t>
      </w:r>
      <w:r>
        <w:rPr>
          <w:rStyle w:val="default"/>
          <w:rFonts w:cs="FrankRuehl" w:hint="cs"/>
          <w:rtl/>
        </w:rPr>
        <w:tab/>
        <w:t>3</w:t>
      </w:r>
      <w:r>
        <w:rPr>
          <w:rStyle w:val="default"/>
          <w:rFonts w:cs="FrankRuehl" w:hint="cs"/>
          <w:rtl/>
        </w:rPr>
        <w:tab/>
        <w:t>ב</w:t>
      </w:r>
    </w:p>
    <w:p w:rsidR="00A279C3" w:rsidRDefault="00A279C3" w:rsidP="002C3D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לדוגמה למועצות מקומיות (החזקת מקלטים), התשל"ו-1975, שאימצה המועצה המקומית כפר יונה</w:t>
      </w:r>
      <w:r>
        <w:rPr>
          <w:rStyle w:val="default"/>
          <w:rFonts w:cs="FrankRuehl" w:hint="cs"/>
          <w:rtl/>
        </w:rPr>
        <w:tab/>
        <w:t>2</w:t>
      </w:r>
      <w:r>
        <w:rPr>
          <w:rStyle w:val="default"/>
          <w:rFonts w:cs="FrankRuehl" w:hint="cs"/>
          <w:rtl/>
        </w:rPr>
        <w:tab/>
        <w:t>א</w:t>
      </w:r>
    </w:p>
    <w:p w:rsidR="00A279C3" w:rsidRDefault="00A279C3" w:rsidP="002C3D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לכפר יונה (החזקת בעלי חיים), התש"ן-1989</w:t>
      </w:r>
      <w:r>
        <w:rPr>
          <w:rStyle w:val="default"/>
          <w:rFonts w:cs="FrankRuehl" w:hint="cs"/>
          <w:rtl/>
        </w:rPr>
        <w:tab/>
        <w:t>2(א), 5(ג)</w:t>
      </w:r>
      <w:r>
        <w:rPr>
          <w:rStyle w:val="default"/>
          <w:rFonts w:cs="FrankRuehl" w:hint="cs"/>
          <w:rtl/>
        </w:rPr>
        <w:tab/>
        <w:t>ב</w:t>
      </w:r>
    </w:p>
    <w:p w:rsidR="00A279C3" w:rsidRDefault="00A279C3" w:rsidP="002C3D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לכפר יונה (הוצאת אשפה), </w:t>
      </w:r>
      <w:r w:rsidR="00E90DE4">
        <w:rPr>
          <w:rStyle w:val="default"/>
          <w:rFonts w:cs="FrankRuehl"/>
          <w:rtl/>
        </w:rPr>
        <w:br/>
      </w:r>
      <w:r>
        <w:rPr>
          <w:rStyle w:val="default"/>
          <w:rFonts w:cs="FrankRuehl" w:hint="cs"/>
          <w:rtl/>
        </w:rPr>
        <w:t>התשכ"ה-1965</w:t>
      </w:r>
      <w:r>
        <w:rPr>
          <w:rStyle w:val="default"/>
          <w:rFonts w:cs="FrankRuehl" w:hint="cs"/>
          <w:rtl/>
        </w:rPr>
        <w:tab/>
        <w:t>2(א), 2(ב)</w:t>
      </w:r>
      <w:r>
        <w:rPr>
          <w:rStyle w:val="default"/>
          <w:rFonts w:cs="FrankRuehl" w:hint="cs"/>
          <w:rtl/>
        </w:rPr>
        <w:tab/>
        <w:t>ב</w:t>
      </w:r>
    </w:p>
    <w:p w:rsidR="00A279C3" w:rsidRDefault="00A279C3" w:rsidP="002C3D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לכפר יונה (פיצוי חפצים מיושנים), התשמ"ד-1984</w:t>
      </w:r>
      <w:r>
        <w:rPr>
          <w:rStyle w:val="default"/>
          <w:rFonts w:cs="FrankRuehl" w:hint="cs"/>
          <w:rtl/>
        </w:rPr>
        <w:tab/>
        <w:t>2</w:t>
      </w:r>
      <w:r>
        <w:rPr>
          <w:rStyle w:val="default"/>
          <w:rFonts w:cs="FrankRuehl" w:hint="cs"/>
          <w:rtl/>
        </w:rPr>
        <w:tab/>
        <w:t>ב</w:t>
      </w:r>
    </w:p>
    <w:p w:rsidR="00A279C3" w:rsidRDefault="00A279C3" w:rsidP="002C3D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לכפר יונה (מפגעי תברואה), </w:t>
      </w:r>
      <w:r>
        <w:rPr>
          <w:rStyle w:val="default"/>
          <w:rFonts w:cs="FrankRuehl" w:hint="cs"/>
          <w:rtl/>
        </w:rPr>
        <w:tab/>
        <w:t>5(ג)</w:t>
      </w:r>
      <w:r>
        <w:rPr>
          <w:rStyle w:val="default"/>
          <w:rFonts w:cs="FrankRuehl" w:hint="cs"/>
          <w:rtl/>
        </w:rPr>
        <w:tab/>
        <w:t>ב</w:t>
      </w:r>
    </w:p>
    <w:p w:rsidR="00A279C3" w:rsidRDefault="00A279C3"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התשכ"ה-1965</w:t>
      </w:r>
      <w:r>
        <w:rPr>
          <w:rStyle w:val="default"/>
          <w:rFonts w:cs="FrankRuehl" w:hint="cs"/>
          <w:rtl/>
        </w:rPr>
        <w:tab/>
        <w:t>10(6)</w:t>
      </w:r>
      <w:r>
        <w:rPr>
          <w:rStyle w:val="default"/>
          <w:rFonts w:cs="FrankRuehl" w:hint="cs"/>
          <w:rtl/>
        </w:rPr>
        <w:tab/>
        <w:t>ג</w:t>
      </w:r>
    </w:p>
    <w:p w:rsidR="008F6168" w:rsidRDefault="008F6168">
      <w:pPr>
        <w:pStyle w:val="P00"/>
        <w:spacing w:before="72"/>
        <w:ind w:left="0" w:right="1134"/>
        <w:rPr>
          <w:rStyle w:val="default"/>
          <w:rFonts w:cs="FrankRuehl" w:hint="cs"/>
          <w:rtl/>
        </w:rPr>
      </w:pPr>
    </w:p>
    <w:p w:rsidR="00A279C3" w:rsidRPr="00693B5F" w:rsidRDefault="00A279C3" w:rsidP="00A279C3">
      <w:pPr>
        <w:pStyle w:val="medium2-header"/>
        <w:keepLines w:val="0"/>
        <w:spacing w:before="72"/>
        <w:ind w:left="0" w:right="1134"/>
        <w:rPr>
          <w:rFonts w:hint="cs"/>
          <w:noProof/>
          <w:sz w:val="22"/>
          <w:szCs w:val="22"/>
          <w:rtl/>
        </w:rPr>
      </w:pPr>
      <w:bookmarkStart w:id="79" w:name="med73"/>
      <w:bookmarkEnd w:id="79"/>
      <w:r w:rsidRPr="00F84C4F">
        <w:rPr>
          <w:rFonts w:hint="cs"/>
          <w:noProof/>
          <w:sz w:val="22"/>
          <w:szCs w:val="22"/>
          <w:rtl/>
          <w:lang w:eastAsia="en-US"/>
        </w:rPr>
        <w:pict>
          <v:shape id="_x0000_s2138" type="#_x0000_t202" style="position:absolute;left:0;text-align:left;margin-left:470.25pt;margin-top:7.1pt;width:1in;height:20.7pt;z-index:251673600" filled="f" stroked="f">
            <v:textbox style="mso-next-textbox:#_x0000_s2138" inset="1mm,0,1mm,0">
              <w:txbxContent>
                <w:p w:rsidR="00927691" w:rsidRDefault="00927691" w:rsidP="00A279C3">
                  <w:pPr>
                    <w:spacing w:line="160" w:lineRule="exact"/>
                    <w:jc w:val="left"/>
                    <w:rPr>
                      <w:rFonts w:cs="Miriam" w:hint="cs"/>
                      <w:sz w:val="18"/>
                      <w:szCs w:val="18"/>
                      <w:rtl/>
                    </w:rPr>
                  </w:pPr>
                  <w:r>
                    <w:rPr>
                      <w:rFonts w:cs="Miriam" w:hint="cs"/>
                      <w:sz w:val="18"/>
                      <w:szCs w:val="18"/>
                      <w:rtl/>
                    </w:rPr>
                    <w:t xml:space="preserve">צו (מס' 9) </w:t>
                  </w:r>
                  <w:r>
                    <w:rPr>
                      <w:rFonts w:cs="Miriam"/>
                      <w:sz w:val="18"/>
                      <w:szCs w:val="18"/>
                      <w:rtl/>
                    </w:rPr>
                    <w:br/>
                  </w:r>
                  <w:r>
                    <w:rPr>
                      <w:rFonts w:cs="Miriam" w:hint="cs"/>
                      <w:sz w:val="18"/>
                      <w:szCs w:val="18"/>
                      <w:rtl/>
                    </w:rPr>
                    <w:t>תשס"ב-2002</w:t>
                  </w:r>
                </w:p>
              </w:txbxContent>
            </v:textbox>
          </v:shape>
        </w:pict>
      </w:r>
      <w:r w:rsidRPr="00F84C4F">
        <w:rPr>
          <w:rFonts w:hint="cs"/>
          <w:noProof/>
          <w:sz w:val="22"/>
          <w:szCs w:val="22"/>
          <w:rtl/>
        </w:rPr>
        <w:t xml:space="preserve">חלק </w:t>
      </w:r>
      <w:r>
        <w:rPr>
          <w:rFonts w:hint="cs"/>
          <w:noProof/>
          <w:sz w:val="22"/>
          <w:szCs w:val="22"/>
          <w:rtl/>
        </w:rPr>
        <w:t>ע"ב</w:t>
      </w:r>
      <w:r w:rsidRPr="00F84C4F">
        <w:rPr>
          <w:rFonts w:hint="cs"/>
          <w:noProof/>
          <w:sz w:val="22"/>
          <w:szCs w:val="22"/>
          <w:rtl/>
        </w:rPr>
        <w:t xml:space="preserve"> </w:t>
      </w:r>
      <w:r w:rsidRPr="00F84C4F">
        <w:rPr>
          <w:noProof/>
          <w:sz w:val="22"/>
          <w:szCs w:val="22"/>
          <w:rtl/>
        </w:rPr>
        <w:t>–</w:t>
      </w:r>
      <w:r w:rsidRPr="00F84C4F">
        <w:rPr>
          <w:rFonts w:hint="cs"/>
          <w:noProof/>
          <w:sz w:val="22"/>
          <w:szCs w:val="22"/>
          <w:rtl/>
        </w:rPr>
        <w:t xml:space="preserve"> </w:t>
      </w:r>
      <w:r>
        <w:rPr>
          <w:rFonts w:hint="cs"/>
          <w:noProof/>
          <w:sz w:val="22"/>
          <w:szCs w:val="22"/>
          <w:rtl/>
        </w:rPr>
        <w:t>מבשרת ציון</w:t>
      </w:r>
    </w:p>
    <w:p w:rsidR="00A279C3" w:rsidRPr="00693B5F" w:rsidRDefault="00A279C3" w:rsidP="00A279C3">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A279C3" w:rsidRPr="00693B5F" w:rsidRDefault="00A279C3" w:rsidP="00A279C3">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A279C3" w:rsidRDefault="00A279C3" w:rsidP="00A279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למבשרת ציון (שמירת הסדר </w:t>
      </w:r>
      <w:r>
        <w:rPr>
          <w:rStyle w:val="default"/>
          <w:rFonts w:cs="FrankRuehl" w:hint="cs"/>
          <w:rtl/>
        </w:rPr>
        <w:tab/>
        <w:t>10(2), 42, 43, 54(א)</w:t>
      </w:r>
      <w:r>
        <w:rPr>
          <w:rStyle w:val="default"/>
          <w:rFonts w:cs="FrankRuehl" w:hint="cs"/>
          <w:rtl/>
        </w:rPr>
        <w:tab/>
        <w:t>א</w:t>
      </w:r>
    </w:p>
    <w:p w:rsidR="00A279C3" w:rsidRDefault="00A279C3"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והניקיון), התש"ס-2000</w:t>
      </w:r>
      <w:r>
        <w:rPr>
          <w:rStyle w:val="default"/>
          <w:rFonts w:cs="FrankRuehl" w:hint="cs"/>
          <w:rtl/>
        </w:rPr>
        <w:tab/>
        <w:t xml:space="preserve">2, 3, 8(ג), (ד), 13(א), (ד), 14, 17, 18, 19(א), (ד), (ה), 20(א), 21(א), 22(ב), 23(א), 24(א), 25, 27(ב), 30, 31, 32 </w:t>
      </w:r>
      <w:r>
        <w:rPr>
          <w:rStyle w:val="default"/>
          <w:rFonts w:cs="FrankRuehl"/>
          <w:rtl/>
        </w:rPr>
        <w:t>–</w:t>
      </w:r>
      <w:r>
        <w:rPr>
          <w:rStyle w:val="default"/>
          <w:rFonts w:cs="FrankRuehl" w:hint="cs"/>
          <w:rtl/>
        </w:rPr>
        <w:t xml:space="preserve"> לענין גדר, שער או סורג בלבד, 33, 34(א), 36, 38(א), 40(א), (ב), 47, 49, 50, 51, 57</w:t>
      </w:r>
      <w:r>
        <w:rPr>
          <w:rStyle w:val="default"/>
          <w:rFonts w:cs="FrankRuehl" w:hint="cs"/>
          <w:rtl/>
        </w:rPr>
        <w:tab/>
        <w:t>ב</w:t>
      </w:r>
    </w:p>
    <w:p w:rsidR="00A279C3" w:rsidRDefault="00A279C3"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8(א), (ב) ו-(ה), 9, 10(3), 11, 12, 15, 16, 37, 45(1), 53</w:t>
      </w:r>
      <w:r>
        <w:rPr>
          <w:rStyle w:val="default"/>
          <w:rFonts w:cs="FrankRuehl" w:hint="cs"/>
          <w:rtl/>
        </w:rPr>
        <w:tab/>
        <w:t>ג</w:t>
      </w:r>
    </w:p>
    <w:p w:rsidR="008C7FDD" w:rsidRDefault="008C7FDD">
      <w:pPr>
        <w:pStyle w:val="P00"/>
        <w:spacing w:before="72"/>
        <w:ind w:left="0" w:right="1134"/>
        <w:rPr>
          <w:rStyle w:val="default"/>
          <w:rFonts w:cs="FrankRuehl" w:hint="cs"/>
          <w:rtl/>
        </w:rPr>
      </w:pPr>
    </w:p>
    <w:p w:rsidR="00A279C3" w:rsidRPr="00693B5F" w:rsidRDefault="00A279C3" w:rsidP="00A279C3">
      <w:pPr>
        <w:pStyle w:val="medium2-header"/>
        <w:keepLines w:val="0"/>
        <w:spacing w:before="72"/>
        <w:ind w:left="0" w:right="1134"/>
        <w:rPr>
          <w:rFonts w:hint="cs"/>
          <w:noProof/>
          <w:sz w:val="22"/>
          <w:szCs w:val="22"/>
          <w:rtl/>
        </w:rPr>
      </w:pPr>
      <w:bookmarkStart w:id="80" w:name="med74"/>
      <w:bookmarkEnd w:id="80"/>
      <w:r w:rsidRPr="00F84C4F">
        <w:rPr>
          <w:rFonts w:hint="cs"/>
          <w:noProof/>
          <w:sz w:val="22"/>
          <w:szCs w:val="22"/>
          <w:rtl/>
          <w:lang w:eastAsia="en-US"/>
        </w:rPr>
        <w:pict>
          <v:shape id="_x0000_s2139" type="#_x0000_t202" style="position:absolute;left:0;text-align:left;margin-left:470.25pt;margin-top:7.1pt;width:1in;height:68.7pt;z-index:251674624" filled="f" stroked="f">
            <v:textbox style="mso-next-textbox:#_x0000_s2139" inset="1mm,0,1mm,0">
              <w:txbxContent>
                <w:p w:rsidR="00927691" w:rsidRDefault="00927691" w:rsidP="00A279C3">
                  <w:pPr>
                    <w:spacing w:line="160" w:lineRule="exact"/>
                    <w:jc w:val="left"/>
                    <w:rPr>
                      <w:rFonts w:cs="Miriam" w:hint="cs"/>
                      <w:sz w:val="18"/>
                      <w:szCs w:val="18"/>
                      <w:rtl/>
                    </w:rPr>
                  </w:pPr>
                  <w:r>
                    <w:rPr>
                      <w:rFonts w:cs="Miriam" w:hint="cs"/>
                      <w:sz w:val="18"/>
                      <w:szCs w:val="18"/>
                      <w:rtl/>
                    </w:rPr>
                    <w:t xml:space="preserve">צו (מס' 10) </w:t>
                  </w:r>
                  <w:r>
                    <w:rPr>
                      <w:rFonts w:cs="Miriam"/>
                      <w:sz w:val="18"/>
                      <w:szCs w:val="18"/>
                      <w:rtl/>
                    </w:rPr>
                    <w:br/>
                  </w:r>
                  <w:r>
                    <w:rPr>
                      <w:rFonts w:cs="Miriam" w:hint="cs"/>
                      <w:sz w:val="18"/>
                      <w:szCs w:val="18"/>
                      <w:rtl/>
                    </w:rPr>
                    <w:t>תשס"ב-2002</w:t>
                  </w:r>
                </w:p>
                <w:p w:rsidR="00927691" w:rsidRDefault="00927691" w:rsidP="00A279C3">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תשס"ה-2004</w:t>
                  </w:r>
                </w:p>
                <w:p w:rsidR="00927691" w:rsidRDefault="00927691" w:rsidP="00525DC6">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תשע"א-2010</w:t>
                  </w:r>
                </w:p>
                <w:p w:rsidR="00927691" w:rsidRDefault="00927691" w:rsidP="0019266D">
                  <w:pPr>
                    <w:spacing w:line="160" w:lineRule="exact"/>
                    <w:jc w:val="left"/>
                    <w:rPr>
                      <w:rFonts w:cs="Miriam" w:hint="cs"/>
                      <w:sz w:val="18"/>
                      <w:szCs w:val="18"/>
                      <w:rtl/>
                    </w:rPr>
                  </w:pPr>
                  <w:r>
                    <w:rPr>
                      <w:rFonts w:cs="Miriam" w:hint="cs"/>
                      <w:sz w:val="18"/>
                      <w:szCs w:val="18"/>
                      <w:rtl/>
                    </w:rPr>
                    <w:t xml:space="preserve">צו (מס' 7) </w:t>
                  </w:r>
                  <w:r>
                    <w:rPr>
                      <w:rFonts w:cs="Miriam"/>
                      <w:sz w:val="18"/>
                      <w:szCs w:val="18"/>
                      <w:rtl/>
                    </w:rPr>
                    <w:br/>
                  </w:r>
                  <w:r>
                    <w:rPr>
                      <w:rFonts w:cs="Miriam" w:hint="cs"/>
                      <w:sz w:val="18"/>
                      <w:szCs w:val="18"/>
                      <w:rtl/>
                    </w:rPr>
                    <w:t>תשע"ג-2013</w:t>
                  </w:r>
                </w:p>
              </w:txbxContent>
            </v:textbox>
          </v:shape>
        </w:pict>
      </w:r>
      <w:r w:rsidRPr="00F84C4F">
        <w:rPr>
          <w:rFonts w:hint="cs"/>
          <w:noProof/>
          <w:sz w:val="22"/>
          <w:szCs w:val="22"/>
          <w:rtl/>
        </w:rPr>
        <w:t xml:space="preserve">חלק </w:t>
      </w:r>
      <w:r>
        <w:rPr>
          <w:rFonts w:hint="cs"/>
          <w:noProof/>
          <w:sz w:val="22"/>
          <w:szCs w:val="22"/>
          <w:rtl/>
        </w:rPr>
        <w:t>ע"ג</w:t>
      </w:r>
      <w:r w:rsidRPr="00F84C4F">
        <w:rPr>
          <w:rFonts w:hint="cs"/>
          <w:noProof/>
          <w:sz w:val="22"/>
          <w:szCs w:val="22"/>
          <w:rtl/>
        </w:rPr>
        <w:t xml:space="preserve"> </w:t>
      </w:r>
      <w:r w:rsidRPr="00F84C4F">
        <w:rPr>
          <w:noProof/>
          <w:sz w:val="22"/>
          <w:szCs w:val="22"/>
          <w:rtl/>
        </w:rPr>
        <w:t>–</w:t>
      </w:r>
      <w:r w:rsidRPr="00F84C4F">
        <w:rPr>
          <w:rFonts w:hint="cs"/>
          <w:noProof/>
          <w:sz w:val="22"/>
          <w:szCs w:val="22"/>
          <w:rtl/>
        </w:rPr>
        <w:t xml:space="preserve"> </w:t>
      </w:r>
      <w:r>
        <w:rPr>
          <w:rFonts w:hint="cs"/>
          <w:noProof/>
          <w:sz w:val="22"/>
          <w:szCs w:val="22"/>
          <w:rtl/>
        </w:rPr>
        <w:t>מזכרת בתיה</w:t>
      </w:r>
    </w:p>
    <w:p w:rsidR="00A279C3" w:rsidRPr="00693B5F" w:rsidRDefault="00A279C3" w:rsidP="00A279C3">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A279C3" w:rsidRPr="00693B5F" w:rsidRDefault="00A279C3" w:rsidP="00A279C3">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A279C3" w:rsidRDefault="00A279C3" w:rsidP="00A279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למזכרת בתיה (הריסת מבנים מסוכנים), התש"ס-2000</w:t>
      </w:r>
      <w:r>
        <w:rPr>
          <w:rStyle w:val="default"/>
          <w:rFonts w:cs="FrankRuehl" w:hint="cs"/>
          <w:rtl/>
        </w:rPr>
        <w:tab/>
        <w:t>4(א), 5(א)</w:t>
      </w:r>
      <w:r>
        <w:rPr>
          <w:rStyle w:val="default"/>
          <w:rFonts w:cs="FrankRuehl" w:hint="cs"/>
          <w:rtl/>
        </w:rPr>
        <w:tab/>
        <w:t>א</w:t>
      </w:r>
    </w:p>
    <w:p w:rsidR="00A279C3" w:rsidRDefault="00A279C3" w:rsidP="00A279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למזכרת בתיה (מודעות ושלטים), </w:t>
      </w:r>
      <w:r>
        <w:rPr>
          <w:rStyle w:val="default"/>
          <w:rFonts w:cs="FrankRuehl" w:hint="cs"/>
          <w:rtl/>
        </w:rPr>
        <w:tab/>
        <w:t>2(א), 8, 9</w:t>
      </w:r>
      <w:r>
        <w:rPr>
          <w:rStyle w:val="default"/>
          <w:rFonts w:cs="FrankRuehl" w:hint="cs"/>
          <w:rtl/>
        </w:rPr>
        <w:tab/>
        <w:t>ב</w:t>
      </w:r>
    </w:p>
    <w:p w:rsidR="00A279C3" w:rsidRDefault="00A279C3"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התש"ס-2000</w:t>
      </w:r>
      <w:r>
        <w:rPr>
          <w:rStyle w:val="default"/>
          <w:rFonts w:cs="FrankRuehl" w:hint="cs"/>
          <w:rtl/>
        </w:rPr>
        <w:tab/>
        <w:t>20(א), (ב)</w:t>
      </w:r>
      <w:r>
        <w:rPr>
          <w:rStyle w:val="default"/>
          <w:rFonts w:cs="FrankRuehl" w:hint="cs"/>
          <w:rtl/>
        </w:rPr>
        <w:tab/>
        <w:t>ג</w:t>
      </w:r>
    </w:p>
    <w:p w:rsidR="00A279C3" w:rsidRDefault="00A279C3" w:rsidP="00A279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למזכרת בתיה (החזקת בעלי חיים), </w:t>
      </w:r>
      <w:r>
        <w:rPr>
          <w:rStyle w:val="default"/>
          <w:rFonts w:cs="FrankRuehl" w:hint="cs"/>
          <w:rtl/>
        </w:rPr>
        <w:tab/>
        <w:t>2(א), 6(א), 7(א), 8(א)</w:t>
      </w:r>
      <w:r>
        <w:rPr>
          <w:rStyle w:val="default"/>
          <w:rFonts w:cs="FrankRuehl" w:hint="cs"/>
          <w:rtl/>
        </w:rPr>
        <w:tab/>
        <w:t>א</w:t>
      </w:r>
    </w:p>
    <w:p w:rsidR="00A279C3" w:rsidRDefault="00A279C3"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התשס"א-2000</w:t>
      </w:r>
      <w:r>
        <w:rPr>
          <w:rStyle w:val="default"/>
          <w:rFonts w:cs="FrankRuehl" w:hint="cs"/>
          <w:rtl/>
        </w:rPr>
        <w:tab/>
        <w:t>5(א)</w:t>
      </w:r>
      <w:r>
        <w:rPr>
          <w:rStyle w:val="default"/>
          <w:rFonts w:cs="FrankRuehl" w:hint="cs"/>
          <w:rtl/>
        </w:rPr>
        <w:tab/>
        <w:t>ב</w:t>
      </w:r>
    </w:p>
    <w:p w:rsidR="00A279C3" w:rsidRDefault="00A279C3" w:rsidP="00A279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8(ב), (ג), (ו), (ז)</w:t>
      </w:r>
      <w:r>
        <w:rPr>
          <w:rStyle w:val="default"/>
          <w:rFonts w:cs="FrankRuehl" w:hint="cs"/>
          <w:rtl/>
        </w:rPr>
        <w:tab/>
        <w:t>ג</w:t>
      </w:r>
    </w:p>
    <w:p w:rsidR="00A279C3" w:rsidRDefault="00A279C3" w:rsidP="00A279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למזכרת בתיה (מניעת רעש), </w:t>
      </w:r>
      <w:r>
        <w:rPr>
          <w:rStyle w:val="default"/>
          <w:rFonts w:cs="FrankRuehl" w:hint="cs"/>
          <w:rtl/>
        </w:rPr>
        <w:tab/>
        <w:t xml:space="preserve">2(א), (ב), 3(א) </w:t>
      </w:r>
      <w:r>
        <w:rPr>
          <w:rStyle w:val="default"/>
          <w:rFonts w:cs="FrankRuehl"/>
          <w:rtl/>
        </w:rPr>
        <w:t>–</w:t>
      </w:r>
      <w:r>
        <w:rPr>
          <w:rStyle w:val="default"/>
          <w:rFonts w:cs="FrankRuehl" w:hint="cs"/>
          <w:rtl/>
        </w:rPr>
        <w:t xml:space="preserve"> למעט בליל </w:t>
      </w:r>
    </w:p>
    <w:p w:rsidR="00A279C3" w:rsidRDefault="00A279C3" w:rsidP="00A279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התשס"א-2001</w:t>
      </w:r>
      <w:r>
        <w:rPr>
          <w:rStyle w:val="default"/>
          <w:rFonts w:cs="FrankRuehl" w:hint="cs"/>
          <w:rtl/>
        </w:rPr>
        <w:tab/>
        <w:t>ובמוצאי חגי ישראל כמפורט בסעיף קטן (ב), 7, 9(ב), (ג)" 10, 11, 12</w:t>
      </w:r>
      <w:r>
        <w:rPr>
          <w:rStyle w:val="default"/>
          <w:rFonts w:cs="FrankRuehl" w:hint="cs"/>
          <w:rtl/>
        </w:rPr>
        <w:tab/>
        <w:t>ג</w:t>
      </w:r>
    </w:p>
    <w:p w:rsidR="00A279C3" w:rsidRDefault="00A279C3"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2(ג), (ד), 4, 5, 6, 8(א), 9(א)</w:t>
      </w:r>
      <w:r>
        <w:rPr>
          <w:rStyle w:val="default"/>
          <w:rFonts w:cs="FrankRuehl" w:hint="cs"/>
          <w:rtl/>
        </w:rPr>
        <w:tab/>
        <w:t>ב</w:t>
      </w:r>
    </w:p>
    <w:p w:rsidR="00A279C3" w:rsidRDefault="00A279C3" w:rsidP="00A279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למזכרת בתיה (מניעת מפגעים </w:t>
      </w:r>
      <w:r>
        <w:rPr>
          <w:rStyle w:val="default"/>
          <w:rFonts w:cs="FrankRuehl" w:hint="cs"/>
          <w:rtl/>
        </w:rPr>
        <w:tab/>
      </w:r>
      <w:r w:rsidR="0054438B">
        <w:rPr>
          <w:rStyle w:val="default"/>
          <w:rFonts w:cs="FrankRuehl" w:hint="cs"/>
          <w:rtl/>
        </w:rPr>
        <w:t xml:space="preserve">2(א), 10(א), (ג), 13, 16(ב), 17, </w:t>
      </w:r>
    </w:p>
    <w:p w:rsidR="00525DC6" w:rsidRDefault="0054438B" w:rsidP="0054438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ושמירת הסדר והניקיון), התשס"ב-2002</w:t>
      </w:r>
      <w:r>
        <w:rPr>
          <w:rStyle w:val="default"/>
          <w:rFonts w:cs="FrankRuehl" w:hint="cs"/>
          <w:rtl/>
        </w:rPr>
        <w:tab/>
        <w:t xml:space="preserve">18(א), 20(א), 21 </w:t>
      </w:r>
      <w:r>
        <w:rPr>
          <w:rStyle w:val="default"/>
          <w:rFonts w:cs="FrankRuehl"/>
          <w:rtl/>
        </w:rPr>
        <w:t>–</w:t>
      </w:r>
      <w:r>
        <w:rPr>
          <w:rStyle w:val="default"/>
          <w:rFonts w:cs="FrankRuehl" w:hint="cs"/>
          <w:rtl/>
        </w:rPr>
        <w:t xml:space="preserve"> לענין גרימת נזק לרחוב בידי אדם ולענין </w:t>
      </w:r>
      <w:r w:rsidR="00E90DE4">
        <w:rPr>
          <w:rStyle w:val="default"/>
          <w:rFonts w:cs="FrankRuehl"/>
          <w:rtl/>
        </w:rPr>
        <w:br/>
      </w:r>
      <w:r>
        <w:rPr>
          <w:rStyle w:val="default"/>
          <w:rFonts w:cs="FrankRuehl" w:hint="cs"/>
          <w:rtl/>
        </w:rPr>
        <w:t xml:space="preserve">אי-תיקון הנזק בידי גורם הנזק, 24(3) </w:t>
      </w:r>
      <w:r>
        <w:rPr>
          <w:rStyle w:val="default"/>
          <w:rFonts w:cs="FrankRuehl"/>
          <w:rtl/>
        </w:rPr>
        <w:t>–</w:t>
      </w:r>
      <w:r>
        <w:rPr>
          <w:rStyle w:val="default"/>
          <w:rFonts w:cs="FrankRuehl" w:hint="cs"/>
          <w:rtl/>
        </w:rPr>
        <w:t xml:space="preserve"> לענין השלכת פסדים, 36 ו-37 </w:t>
      </w:r>
      <w:r>
        <w:rPr>
          <w:rStyle w:val="default"/>
          <w:rFonts w:cs="FrankRuehl"/>
          <w:rtl/>
        </w:rPr>
        <w:t>–</w:t>
      </w:r>
      <w:r>
        <w:rPr>
          <w:rStyle w:val="default"/>
          <w:rFonts w:cs="FrankRuehl" w:hint="cs"/>
          <w:rtl/>
        </w:rPr>
        <w:t xml:space="preserve"> לענין השלכת גרוטות רכב או אי-פינוין, </w:t>
      </w:r>
    </w:p>
    <w:p w:rsidR="0054438B" w:rsidRDefault="0054438B" w:rsidP="00525DC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40, 41, 51(ג), 60(א), 84(א)</w:t>
      </w:r>
    </w:p>
    <w:p w:rsidR="0054438B" w:rsidRDefault="0054438B" w:rsidP="0054438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2(ב), 9(ב), 10(ב), 11, 15(א), 16(א), 24(3) </w:t>
      </w:r>
      <w:r>
        <w:rPr>
          <w:rStyle w:val="default"/>
          <w:rFonts w:cs="FrankRuehl"/>
          <w:rtl/>
        </w:rPr>
        <w:t>–</w:t>
      </w:r>
      <w:r>
        <w:rPr>
          <w:rStyle w:val="default"/>
          <w:rFonts w:cs="FrankRuehl" w:hint="cs"/>
          <w:rtl/>
        </w:rPr>
        <w:t xml:space="preserve"> לענין השלכת גרוטאות, צמיגים וגזם, </w:t>
      </w:r>
    </w:p>
    <w:p w:rsidR="00525DC6" w:rsidRDefault="0054438B" w:rsidP="0054438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25(א) </w:t>
      </w:r>
      <w:r>
        <w:rPr>
          <w:rStyle w:val="default"/>
          <w:rFonts w:cs="FrankRuehl"/>
          <w:rtl/>
        </w:rPr>
        <w:t>–</w:t>
      </w:r>
      <w:r>
        <w:rPr>
          <w:rStyle w:val="default"/>
          <w:rFonts w:cs="FrankRuehl" w:hint="cs"/>
          <w:rtl/>
        </w:rPr>
        <w:t xml:space="preserve"> למעט השלטים בענין איסור פיצוח גרעינים ובוטנים, 32, 36 ו-37 </w:t>
      </w:r>
      <w:r>
        <w:rPr>
          <w:rStyle w:val="default"/>
          <w:rFonts w:cs="FrankRuehl"/>
          <w:rtl/>
        </w:rPr>
        <w:t>–</w:t>
      </w:r>
      <w:r>
        <w:rPr>
          <w:rStyle w:val="default"/>
          <w:rFonts w:cs="FrankRuehl" w:hint="cs"/>
          <w:rtl/>
        </w:rPr>
        <w:t xml:space="preserve"> לענין השלכת גרוטאות, לרבות דוד, אסלה, רהיט, מכונה, מקרר או תנור או אי-פינוין, 50 </w:t>
      </w:r>
      <w:r>
        <w:rPr>
          <w:rStyle w:val="default"/>
          <w:rFonts w:cs="FrankRuehl"/>
          <w:rtl/>
        </w:rPr>
        <w:t>–</w:t>
      </w:r>
      <w:r>
        <w:rPr>
          <w:rStyle w:val="default"/>
          <w:rFonts w:cs="FrankRuehl" w:hint="cs"/>
          <w:rtl/>
        </w:rPr>
        <w:t xml:space="preserve"> כאשר העבירה נעשית בגן ציבורי או כאשר הפגיעה היא בעץ או בצמח מוגן, 52, 53, 57(א) </w:t>
      </w:r>
      <w:r>
        <w:rPr>
          <w:rStyle w:val="default"/>
          <w:rFonts w:cs="FrankRuehl"/>
          <w:rtl/>
        </w:rPr>
        <w:t>–</w:t>
      </w:r>
      <w:r>
        <w:rPr>
          <w:rStyle w:val="default"/>
          <w:rFonts w:cs="FrankRuehl" w:hint="cs"/>
          <w:rtl/>
        </w:rPr>
        <w:t xml:space="preserve"> לענין גן ציבורי, 57(ב), 61, 62, 63, 64, 71, </w:t>
      </w:r>
      <w:r w:rsidR="00525DC6">
        <w:rPr>
          <w:rStyle w:val="default"/>
          <w:rFonts w:cs="FrankRuehl" w:hint="cs"/>
          <w:rtl/>
        </w:rPr>
        <w:tab/>
        <w:t>א</w:t>
      </w:r>
    </w:p>
    <w:p w:rsidR="0054438B" w:rsidRDefault="0054438B"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75(ב) </w:t>
      </w:r>
      <w:r>
        <w:rPr>
          <w:rStyle w:val="default"/>
          <w:rFonts w:cs="FrankRuehl"/>
          <w:rtl/>
        </w:rPr>
        <w:t>–</w:t>
      </w:r>
      <w:r>
        <w:rPr>
          <w:rStyle w:val="default"/>
          <w:rFonts w:cs="FrankRuehl" w:hint="cs"/>
          <w:rtl/>
        </w:rPr>
        <w:t xml:space="preserve"> אלא אם כן בעל העסק הסכים לכך, ואין זה מנוגד לתנאי הרישיון של העסק</w:t>
      </w:r>
      <w:r>
        <w:rPr>
          <w:rStyle w:val="default"/>
          <w:rFonts w:cs="FrankRuehl" w:hint="cs"/>
          <w:rtl/>
        </w:rPr>
        <w:tab/>
        <w:t>ב</w:t>
      </w:r>
    </w:p>
    <w:p w:rsidR="00525DC6" w:rsidRDefault="0054438B"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12(א) </w:t>
      </w:r>
      <w:r w:rsidR="00525DC6">
        <w:rPr>
          <w:rStyle w:val="default"/>
          <w:rFonts w:cs="FrankRuehl"/>
          <w:rtl/>
        </w:rPr>
        <w:t>–</w:t>
      </w:r>
      <w:r>
        <w:rPr>
          <w:rStyle w:val="default"/>
          <w:rFonts w:cs="FrankRuehl" w:hint="cs"/>
          <w:rtl/>
        </w:rPr>
        <w:t xml:space="preserve"> </w:t>
      </w:r>
      <w:r w:rsidR="00525DC6">
        <w:rPr>
          <w:rStyle w:val="default"/>
          <w:rFonts w:cs="FrankRuehl" w:hint="cs"/>
          <w:rtl/>
        </w:rPr>
        <w:t xml:space="preserve">לענין שפיכת נוזלים, למעט מים, לרשות הרבים, 15(ג), (ד), 27(א) </w:t>
      </w:r>
      <w:r w:rsidR="00525DC6">
        <w:rPr>
          <w:rStyle w:val="default"/>
          <w:rFonts w:cs="FrankRuehl"/>
          <w:rtl/>
        </w:rPr>
        <w:t>–</w:t>
      </w:r>
      <w:r w:rsidR="00525DC6">
        <w:rPr>
          <w:rStyle w:val="default"/>
          <w:rFonts w:cs="FrankRuehl" w:hint="cs"/>
          <w:rtl/>
        </w:rPr>
        <w:t xml:space="preserve"> בתנאים המפורטים בסעיף קטן (ב), 30(א) </w:t>
      </w:r>
      <w:r w:rsidR="00525DC6">
        <w:rPr>
          <w:rStyle w:val="default"/>
          <w:rFonts w:cs="FrankRuehl"/>
          <w:rtl/>
        </w:rPr>
        <w:t>–</w:t>
      </w:r>
      <w:r w:rsidR="00525DC6">
        <w:rPr>
          <w:rStyle w:val="default"/>
          <w:rFonts w:cs="FrankRuehl" w:hint="cs"/>
          <w:rtl/>
        </w:rPr>
        <w:t xml:space="preserve"> למעט הדרישה לשמירה על המראה הנאה של חזית הבית, 48, 49, 54, 56, 65(א), </w:t>
      </w:r>
    </w:p>
    <w:p w:rsidR="0054438B" w:rsidRDefault="00525DC6" w:rsidP="00525DC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78(ג) </w:t>
      </w:r>
      <w:r>
        <w:rPr>
          <w:rStyle w:val="default"/>
          <w:rFonts w:cs="FrankRuehl"/>
          <w:rtl/>
        </w:rPr>
        <w:t>–</w:t>
      </w:r>
      <w:r>
        <w:rPr>
          <w:rStyle w:val="default"/>
          <w:rFonts w:cs="FrankRuehl" w:hint="cs"/>
          <w:rtl/>
        </w:rPr>
        <w:t xml:space="preserve"> ובלבד שאם בוצעה העבודה בהיתר מראש המועצה ובהתאם לתנאיו, לא תתקיים העבירה, 80, 82, 83</w:t>
      </w:r>
      <w:r>
        <w:rPr>
          <w:rStyle w:val="default"/>
          <w:rFonts w:cs="FrankRuehl" w:hint="cs"/>
          <w:rtl/>
        </w:rPr>
        <w:tab/>
        <w:t>ג</w:t>
      </w:r>
    </w:p>
    <w:p w:rsidR="00525DC6" w:rsidRDefault="00525DC6"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7, 8, 47, 51(ד) </w:t>
      </w:r>
      <w:r>
        <w:rPr>
          <w:rStyle w:val="default"/>
          <w:rFonts w:cs="FrankRuehl"/>
          <w:rtl/>
        </w:rPr>
        <w:t>–</w:t>
      </w:r>
      <w:r>
        <w:rPr>
          <w:rStyle w:val="default"/>
          <w:rFonts w:cs="FrankRuehl" w:hint="cs"/>
          <w:rtl/>
        </w:rPr>
        <w:t xml:space="preserve"> ובלבד שהדבר נאסר במפורש כמפורט בהודעה המוצבת במקום, 81</w:t>
      </w:r>
      <w:r>
        <w:rPr>
          <w:rStyle w:val="default"/>
          <w:rFonts w:cs="FrankRuehl" w:hint="cs"/>
          <w:rtl/>
        </w:rPr>
        <w:tab/>
        <w:t>ד</w:t>
      </w:r>
    </w:p>
    <w:p w:rsidR="00525DC6" w:rsidRDefault="00525DC6"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9(א), 24(3) </w:t>
      </w:r>
      <w:r>
        <w:rPr>
          <w:rStyle w:val="default"/>
          <w:rFonts w:cs="FrankRuehl"/>
          <w:rtl/>
        </w:rPr>
        <w:t>–</w:t>
      </w:r>
      <w:r>
        <w:rPr>
          <w:rStyle w:val="default"/>
          <w:rFonts w:cs="FrankRuehl" w:hint="cs"/>
          <w:rtl/>
        </w:rPr>
        <w:t xml:space="preserve"> לענין השלכת פסולת שהיא שיירי מזון, קליפות, ניירות, בקבוקים, בדלי סיגריות וכיוצא באלה, 65(ב)</w:t>
      </w:r>
      <w:r>
        <w:rPr>
          <w:rStyle w:val="default"/>
          <w:rFonts w:cs="FrankRuehl" w:hint="cs"/>
          <w:rtl/>
        </w:rPr>
        <w:tab/>
        <w:t>ז</w:t>
      </w:r>
    </w:p>
    <w:p w:rsidR="0054438B" w:rsidRDefault="00525DC6" w:rsidP="00A279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למזכרת בתיה (אספקת מים), </w:t>
      </w:r>
      <w:r>
        <w:rPr>
          <w:rStyle w:val="default"/>
          <w:rFonts w:cs="FrankRuehl" w:hint="cs"/>
          <w:rtl/>
        </w:rPr>
        <w:tab/>
        <w:t>23(א), (ב), (ו) עד (ט), 24</w:t>
      </w:r>
      <w:r>
        <w:rPr>
          <w:rStyle w:val="default"/>
          <w:rFonts w:cs="FrankRuehl" w:hint="cs"/>
          <w:rtl/>
        </w:rPr>
        <w:tab/>
        <w:t>א</w:t>
      </w:r>
    </w:p>
    <w:p w:rsidR="00525DC6" w:rsidRDefault="00525DC6"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התש"ס-2000</w:t>
      </w:r>
      <w:r>
        <w:rPr>
          <w:rStyle w:val="default"/>
          <w:rFonts w:cs="FrankRuehl" w:hint="cs"/>
          <w:rtl/>
        </w:rPr>
        <w:tab/>
        <w:t>13(ב)(1) ו-(2)</w:t>
      </w:r>
      <w:r>
        <w:rPr>
          <w:rStyle w:val="default"/>
          <w:rFonts w:cs="FrankRuehl" w:hint="cs"/>
          <w:rtl/>
        </w:rPr>
        <w:tab/>
        <w:t>ב</w:t>
      </w:r>
    </w:p>
    <w:p w:rsidR="00525DC6" w:rsidRDefault="00525DC6" w:rsidP="00A279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r>
      <w:r w:rsidR="00537C3B">
        <w:rPr>
          <w:rStyle w:val="default"/>
          <w:rFonts w:cs="FrankRuehl" w:hint="cs"/>
          <w:rtl/>
        </w:rPr>
        <w:t>חוק עזר למזכרת בתיה (ביוב), התש"ס-2000</w:t>
      </w:r>
      <w:r w:rsidR="00537C3B">
        <w:rPr>
          <w:rStyle w:val="default"/>
          <w:rFonts w:cs="FrankRuehl" w:hint="cs"/>
          <w:rtl/>
        </w:rPr>
        <w:tab/>
        <w:t>15</w:t>
      </w:r>
      <w:r w:rsidR="00537C3B">
        <w:rPr>
          <w:rStyle w:val="default"/>
          <w:rFonts w:cs="FrankRuehl" w:hint="cs"/>
          <w:rtl/>
        </w:rPr>
        <w:tab/>
        <w:t>ב</w:t>
      </w:r>
    </w:p>
    <w:p w:rsidR="00537C3B" w:rsidRDefault="00537C3B" w:rsidP="00537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למזכרת בתיה (רחצה בבריכות </w:t>
      </w:r>
      <w:r>
        <w:rPr>
          <w:rStyle w:val="default"/>
          <w:rFonts w:cs="FrankRuehl" w:hint="cs"/>
          <w:rtl/>
        </w:rPr>
        <w:tab/>
        <w:t xml:space="preserve">3(ג) </w:t>
      </w:r>
      <w:r>
        <w:rPr>
          <w:rStyle w:val="default"/>
          <w:rFonts w:cs="FrankRuehl"/>
          <w:rtl/>
        </w:rPr>
        <w:t>–</w:t>
      </w:r>
      <w:r>
        <w:rPr>
          <w:rStyle w:val="default"/>
          <w:rFonts w:cs="FrankRuehl" w:hint="cs"/>
          <w:rtl/>
        </w:rPr>
        <w:t xml:space="preserve"> למעט לעניין מבוגר או </w:t>
      </w:r>
    </w:p>
    <w:p w:rsidR="00537C3B" w:rsidRDefault="00537C3B" w:rsidP="00537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שחיה), התשמ"א-1981</w:t>
      </w:r>
      <w:r>
        <w:rPr>
          <w:rStyle w:val="default"/>
          <w:rFonts w:cs="FrankRuehl" w:hint="cs"/>
          <w:rtl/>
        </w:rPr>
        <w:tab/>
        <w:t xml:space="preserve">ילד המסורים לפיקוחו, 4(א), 5, 6(א), 7(א) </w:t>
      </w:r>
      <w:r>
        <w:rPr>
          <w:rStyle w:val="default"/>
          <w:rFonts w:cs="FrankRuehl"/>
          <w:rtl/>
        </w:rPr>
        <w:t>–</w:t>
      </w:r>
      <w:r>
        <w:rPr>
          <w:rStyle w:val="default"/>
          <w:rFonts w:cs="FrankRuehl" w:hint="cs"/>
          <w:rtl/>
        </w:rPr>
        <w:t xml:space="preserve"> למעט לעניין מבוגר או ילד המסורים לפיקוחו, 8(א) </w:t>
      </w:r>
      <w:r>
        <w:rPr>
          <w:rStyle w:val="default"/>
          <w:rFonts w:cs="FrankRuehl"/>
          <w:rtl/>
        </w:rPr>
        <w:t>–</w:t>
      </w:r>
      <w:r>
        <w:rPr>
          <w:rStyle w:val="default"/>
          <w:rFonts w:cs="FrankRuehl" w:hint="cs"/>
          <w:rtl/>
        </w:rPr>
        <w:t xml:space="preserve"> למעט לעניין מבוגר או ילד המסורים לפיקוחו, (ב), (ג), 9(ב), (ג) </w:t>
      </w:r>
      <w:r>
        <w:rPr>
          <w:rStyle w:val="default"/>
          <w:rFonts w:cs="FrankRuehl"/>
          <w:rtl/>
        </w:rPr>
        <w:t>–</w:t>
      </w:r>
      <w:r>
        <w:rPr>
          <w:rStyle w:val="default"/>
          <w:rFonts w:cs="FrankRuehl" w:hint="cs"/>
          <w:rtl/>
        </w:rPr>
        <w:t xml:space="preserve"> למעט לעניין מבוגר או ילד המסורים לפיקוחו, 10, 11 </w:t>
      </w:r>
      <w:r>
        <w:rPr>
          <w:rStyle w:val="default"/>
          <w:rFonts w:cs="FrankRuehl"/>
          <w:rtl/>
        </w:rPr>
        <w:t>–</w:t>
      </w:r>
      <w:r>
        <w:rPr>
          <w:rStyle w:val="default"/>
          <w:rFonts w:cs="FrankRuehl" w:hint="cs"/>
          <w:rtl/>
        </w:rPr>
        <w:t xml:space="preserve"> למעט לעניין מבוגר או ילד המסורים לפיקוחו, 12 </w:t>
      </w:r>
      <w:r>
        <w:rPr>
          <w:rStyle w:val="default"/>
          <w:rFonts w:cs="FrankRuehl"/>
          <w:rtl/>
        </w:rPr>
        <w:t>–</w:t>
      </w:r>
      <w:r>
        <w:rPr>
          <w:rStyle w:val="default"/>
          <w:rFonts w:cs="FrankRuehl" w:hint="cs"/>
          <w:rtl/>
        </w:rPr>
        <w:t xml:space="preserve"> למעט לעניין מבוגר או ילד המסורים לפיקוחו</w:t>
      </w:r>
    </w:p>
    <w:p w:rsidR="00537C3B" w:rsidRDefault="00537C3B" w:rsidP="00537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2</w:t>
      </w:r>
      <w:r>
        <w:rPr>
          <w:rStyle w:val="default"/>
          <w:rFonts w:cs="FrankRuehl" w:hint="cs"/>
          <w:rtl/>
        </w:rPr>
        <w:tab/>
        <w:t>ד</w:t>
      </w:r>
    </w:p>
    <w:p w:rsidR="00537C3B" w:rsidRDefault="00537C3B" w:rsidP="00537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למזכרת בתיה (העמדת רכב וחנייתו), </w:t>
      </w:r>
      <w:r>
        <w:rPr>
          <w:rStyle w:val="default"/>
          <w:rFonts w:cs="FrankRuehl" w:hint="cs"/>
          <w:rtl/>
        </w:rPr>
        <w:tab/>
        <w:t>14(ז)</w:t>
      </w:r>
      <w:r>
        <w:rPr>
          <w:rStyle w:val="default"/>
          <w:rFonts w:cs="FrankRuehl" w:hint="cs"/>
          <w:rtl/>
        </w:rPr>
        <w:tab/>
        <w:t>ה</w:t>
      </w:r>
    </w:p>
    <w:p w:rsidR="00537C3B" w:rsidRDefault="00537C3B"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התשס"ז-2007</w:t>
      </w:r>
      <w:r>
        <w:rPr>
          <w:rStyle w:val="default"/>
          <w:rFonts w:cs="FrankRuehl" w:hint="cs"/>
          <w:rtl/>
        </w:rPr>
        <w:tab/>
        <w:t>13(א)</w:t>
      </w:r>
      <w:r>
        <w:rPr>
          <w:rStyle w:val="default"/>
          <w:rFonts w:cs="FrankRuehl" w:hint="cs"/>
          <w:rtl/>
        </w:rPr>
        <w:tab/>
        <w:t>ו</w:t>
      </w:r>
    </w:p>
    <w:p w:rsidR="00537C3B" w:rsidRDefault="00537C3B" w:rsidP="00537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למזכרת בתיה (פתיחת בתי עסק וסגירתם), התשכ"ח-1968</w:t>
      </w:r>
      <w:r>
        <w:rPr>
          <w:rStyle w:val="default"/>
          <w:rFonts w:cs="FrankRuehl" w:hint="cs"/>
          <w:rtl/>
        </w:rPr>
        <w:tab/>
        <w:t>3(א)(3), (4), (ב), 4, 5</w:t>
      </w:r>
      <w:r>
        <w:rPr>
          <w:rStyle w:val="default"/>
          <w:rFonts w:cs="FrankRuehl" w:hint="cs"/>
          <w:rtl/>
        </w:rPr>
        <w:tab/>
        <w:t>א</w:t>
      </w:r>
    </w:p>
    <w:p w:rsidR="00537C3B" w:rsidRDefault="00537C3B" w:rsidP="00537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חוק עזר למזכרת בתיה (תיעול), התש"ס-1999</w:t>
      </w:r>
      <w:r>
        <w:rPr>
          <w:rStyle w:val="default"/>
          <w:rFonts w:cs="FrankRuehl" w:hint="cs"/>
          <w:rtl/>
        </w:rPr>
        <w:tab/>
        <w:t>9</w:t>
      </w:r>
      <w:r>
        <w:rPr>
          <w:rStyle w:val="default"/>
          <w:rFonts w:cs="FrankRuehl" w:hint="cs"/>
          <w:rtl/>
        </w:rPr>
        <w:tab/>
        <w:t>א</w:t>
      </w:r>
    </w:p>
    <w:p w:rsidR="00537C3B" w:rsidRDefault="00537C3B"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12(א), (ג)</w:t>
      </w:r>
      <w:r>
        <w:rPr>
          <w:rStyle w:val="default"/>
          <w:rFonts w:cs="FrankRuehl" w:hint="cs"/>
          <w:rtl/>
        </w:rPr>
        <w:tab/>
        <w:t>ב</w:t>
      </w:r>
    </w:p>
    <w:p w:rsidR="00537C3B" w:rsidRDefault="00537C3B" w:rsidP="00537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 xml:space="preserve">חוק עזר למזכרת בתיה (היטל תיעול בתחום </w:t>
      </w:r>
      <w:r>
        <w:rPr>
          <w:rStyle w:val="default"/>
          <w:rFonts w:cs="FrankRuehl" w:hint="cs"/>
          <w:rtl/>
        </w:rPr>
        <w:tab/>
        <w:t>4</w:t>
      </w:r>
      <w:r>
        <w:rPr>
          <w:rStyle w:val="default"/>
          <w:rFonts w:cs="FrankRuehl" w:hint="cs"/>
          <w:rtl/>
        </w:rPr>
        <w:tab/>
        <w:t>א</w:t>
      </w:r>
    </w:p>
    <w:p w:rsidR="00537C3B" w:rsidRDefault="00537C3B"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אזור התעשיה), התשנ"ז-1997</w:t>
      </w:r>
      <w:r>
        <w:rPr>
          <w:rStyle w:val="default"/>
          <w:rFonts w:cs="FrankRuehl" w:hint="cs"/>
          <w:rtl/>
        </w:rPr>
        <w:tab/>
        <w:t>5(א), (ד)</w:t>
      </w:r>
      <w:r>
        <w:rPr>
          <w:rStyle w:val="default"/>
          <w:rFonts w:cs="FrankRuehl" w:hint="cs"/>
          <w:rtl/>
        </w:rPr>
        <w:tab/>
        <w:t>ב</w:t>
      </w:r>
    </w:p>
    <w:p w:rsidR="0019266D" w:rsidRDefault="0019266D" w:rsidP="0019266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 xml:space="preserve">חוק עזר למזכרת בתיה (פינוי פסולת), </w:t>
      </w:r>
      <w:r>
        <w:rPr>
          <w:rStyle w:val="default"/>
          <w:rFonts w:cs="FrankRuehl" w:hint="cs"/>
          <w:rtl/>
        </w:rPr>
        <w:tab/>
        <w:t xml:space="preserve">3(ב), 7(א) </w:t>
      </w:r>
      <w:r>
        <w:rPr>
          <w:rStyle w:val="default"/>
          <w:rFonts w:cs="FrankRuehl"/>
          <w:rtl/>
        </w:rPr>
        <w:t>–</w:t>
      </w:r>
      <w:r>
        <w:rPr>
          <w:rStyle w:val="default"/>
          <w:rFonts w:cs="FrankRuehl" w:hint="cs"/>
          <w:rtl/>
        </w:rPr>
        <w:t xml:space="preserve"> לעניין ההתקנה </w:t>
      </w:r>
    </w:p>
    <w:p w:rsidR="0019266D" w:rsidRDefault="0019266D" w:rsidP="0019266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התשע"א-2010</w:t>
      </w:r>
      <w:r>
        <w:rPr>
          <w:rStyle w:val="default"/>
          <w:rFonts w:cs="FrankRuehl" w:hint="cs"/>
          <w:rtl/>
        </w:rPr>
        <w:tab/>
        <w:t xml:space="preserve">לגבי בעל נכס </w:t>
      </w:r>
      <w:r>
        <w:rPr>
          <w:rStyle w:val="default"/>
          <w:rFonts w:cs="FrankRuehl"/>
          <w:rtl/>
        </w:rPr>
        <w:t>–</w:t>
      </w:r>
      <w:r>
        <w:rPr>
          <w:rStyle w:val="default"/>
          <w:rFonts w:cs="FrankRuehl" w:hint="cs"/>
          <w:rtl/>
        </w:rPr>
        <w:t xml:space="preserve"> למעט שוכר או שוכר משנה, 20</w:t>
      </w:r>
      <w:r>
        <w:rPr>
          <w:rStyle w:val="default"/>
          <w:rFonts w:cs="FrankRuehl" w:hint="cs"/>
          <w:rtl/>
        </w:rPr>
        <w:tab/>
        <w:t>א</w:t>
      </w:r>
    </w:p>
    <w:p w:rsidR="0019266D" w:rsidRDefault="0019266D" w:rsidP="0019266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 3(א), 6(א) </w:t>
      </w:r>
      <w:r>
        <w:rPr>
          <w:rStyle w:val="default"/>
          <w:rFonts w:cs="FrankRuehl"/>
          <w:rtl/>
        </w:rPr>
        <w:t>–</w:t>
      </w:r>
      <w:r>
        <w:rPr>
          <w:rStyle w:val="default"/>
          <w:rFonts w:cs="FrankRuehl" w:hint="cs"/>
          <w:rtl/>
        </w:rPr>
        <w:t xml:space="preserve"> לעניין ההצבה לגבי בעל נכס ומחזיק </w:t>
      </w:r>
      <w:r>
        <w:rPr>
          <w:rStyle w:val="default"/>
          <w:rFonts w:cs="FrankRuehl"/>
          <w:rtl/>
        </w:rPr>
        <w:t>–</w:t>
      </w:r>
      <w:r>
        <w:rPr>
          <w:rStyle w:val="default"/>
          <w:rFonts w:cs="FrankRuehl" w:hint="cs"/>
          <w:rtl/>
        </w:rPr>
        <w:t xml:space="preserve"> למעט שוכר או שוכר משנה, 9(א) </w:t>
      </w:r>
      <w:r>
        <w:rPr>
          <w:rStyle w:val="default"/>
          <w:rFonts w:cs="FrankRuehl"/>
          <w:rtl/>
        </w:rPr>
        <w:t>–</w:t>
      </w:r>
      <w:r>
        <w:rPr>
          <w:rStyle w:val="default"/>
          <w:rFonts w:cs="FrankRuehl" w:hint="cs"/>
          <w:rtl/>
        </w:rPr>
        <w:t xml:space="preserve"> לעניין ההתקנה </w:t>
      </w:r>
      <w:r>
        <w:rPr>
          <w:rStyle w:val="default"/>
          <w:rFonts w:cs="FrankRuehl"/>
          <w:rtl/>
        </w:rPr>
        <w:t>–</w:t>
      </w:r>
      <w:r>
        <w:rPr>
          <w:rStyle w:val="default"/>
          <w:rFonts w:cs="FrankRuehl" w:hint="cs"/>
          <w:rtl/>
        </w:rPr>
        <w:t xml:space="preserve"> למעט שוכר או שוכר משנה, 12(א), 14(א), 18(ב) </w:t>
      </w:r>
      <w:r>
        <w:rPr>
          <w:rStyle w:val="default"/>
          <w:rFonts w:cs="FrankRuehl"/>
          <w:rtl/>
        </w:rPr>
        <w:t>–</w:t>
      </w:r>
      <w:r>
        <w:rPr>
          <w:rStyle w:val="default"/>
          <w:rFonts w:cs="FrankRuehl" w:hint="cs"/>
          <w:rtl/>
        </w:rPr>
        <w:t xml:space="preserve"> למעט החלת סעיפים 13 עד 15 לחוק העזר, (ד), 19 </w:t>
      </w:r>
      <w:r>
        <w:rPr>
          <w:rStyle w:val="default"/>
          <w:rFonts w:cs="FrankRuehl"/>
          <w:rtl/>
        </w:rPr>
        <w:t>–</w:t>
      </w:r>
      <w:r>
        <w:rPr>
          <w:rStyle w:val="default"/>
          <w:rFonts w:cs="FrankRuehl" w:hint="cs"/>
          <w:rtl/>
        </w:rPr>
        <w:t xml:space="preserve"> למעט החלת סעיפים 12 עד 15 לחוק העזר, 22(א), 28</w:t>
      </w:r>
      <w:r>
        <w:rPr>
          <w:rStyle w:val="default"/>
          <w:rFonts w:cs="FrankRuehl" w:hint="cs"/>
          <w:rtl/>
        </w:rPr>
        <w:tab/>
        <w:t>ב</w:t>
      </w:r>
    </w:p>
    <w:p w:rsidR="0019266D" w:rsidRDefault="0019266D" w:rsidP="0019266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9(ג) </w:t>
      </w:r>
      <w:r>
        <w:rPr>
          <w:rStyle w:val="default"/>
          <w:rFonts w:cs="FrankRuehl"/>
          <w:rtl/>
        </w:rPr>
        <w:t>–</w:t>
      </w:r>
      <w:r>
        <w:rPr>
          <w:rStyle w:val="default"/>
          <w:rFonts w:cs="FrankRuehl" w:hint="cs"/>
          <w:rtl/>
        </w:rPr>
        <w:t xml:space="preserve"> לעניין ההתקנה לגבי בעל נכס </w:t>
      </w:r>
      <w:r>
        <w:rPr>
          <w:rStyle w:val="default"/>
          <w:rFonts w:cs="FrankRuehl"/>
          <w:rtl/>
        </w:rPr>
        <w:t>–</w:t>
      </w:r>
      <w:r>
        <w:rPr>
          <w:rStyle w:val="default"/>
          <w:rFonts w:cs="FrankRuehl" w:hint="cs"/>
          <w:rtl/>
        </w:rPr>
        <w:t xml:space="preserve"> למעט שוכר או שוכר משנה, 16(א), 26(א) </w:t>
      </w:r>
      <w:r>
        <w:rPr>
          <w:rStyle w:val="default"/>
          <w:rFonts w:cs="FrankRuehl"/>
          <w:rtl/>
        </w:rPr>
        <w:t>–</w:t>
      </w:r>
      <w:r>
        <w:rPr>
          <w:rStyle w:val="default"/>
          <w:rFonts w:cs="FrankRuehl" w:hint="cs"/>
          <w:rtl/>
        </w:rPr>
        <w:t xml:space="preserve"> למעט "לא יניח אדם או מי שפועל מטעמו, פסולת מחוץ לכלי האצירה לפסולת"</w:t>
      </w:r>
      <w:r>
        <w:rPr>
          <w:rStyle w:val="default"/>
          <w:rFonts w:cs="FrankRuehl" w:hint="cs"/>
          <w:rtl/>
        </w:rPr>
        <w:tab/>
        <w:t>ו</w:t>
      </w:r>
    </w:p>
    <w:p w:rsidR="0019266D" w:rsidRDefault="0019266D" w:rsidP="0019266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5(א) </w:t>
      </w:r>
      <w:r>
        <w:rPr>
          <w:rStyle w:val="default"/>
          <w:rFonts w:cs="FrankRuehl"/>
          <w:rtl/>
        </w:rPr>
        <w:t>–</w:t>
      </w:r>
      <w:r>
        <w:rPr>
          <w:rStyle w:val="default"/>
          <w:rFonts w:cs="FrankRuehl" w:hint="cs"/>
          <w:rtl/>
        </w:rPr>
        <w:t xml:space="preserve"> ובלבד שהודעה על כך הוצגה על גבי המכל או המיתקן או סמוך לו</w:t>
      </w:r>
      <w:r>
        <w:rPr>
          <w:rStyle w:val="default"/>
          <w:rFonts w:cs="FrankRuehl" w:hint="cs"/>
          <w:rtl/>
        </w:rPr>
        <w:tab/>
        <w:t>ז</w:t>
      </w:r>
    </w:p>
    <w:p w:rsidR="0019266D" w:rsidRDefault="0019266D">
      <w:pPr>
        <w:pStyle w:val="P00"/>
        <w:spacing w:before="72"/>
        <w:ind w:left="0" w:right="1134"/>
        <w:rPr>
          <w:rStyle w:val="default"/>
          <w:rFonts w:cs="FrankRuehl" w:hint="cs"/>
          <w:rtl/>
        </w:rPr>
      </w:pPr>
    </w:p>
    <w:p w:rsidR="00537C3B" w:rsidRPr="00693B5F" w:rsidRDefault="00537C3B" w:rsidP="00537C3B">
      <w:pPr>
        <w:pStyle w:val="medium2-header"/>
        <w:keepLines w:val="0"/>
        <w:spacing w:before="72"/>
        <w:ind w:left="0" w:right="1134"/>
        <w:rPr>
          <w:rFonts w:hint="cs"/>
          <w:noProof/>
          <w:sz w:val="22"/>
          <w:szCs w:val="22"/>
          <w:rtl/>
        </w:rPr>
      </w:pPr>
      <w:bookmarkStart w:id="81" w:name="med75"/>
      <w:bookmarkEnd w:id="81"/>
      <w:r w:rsidRPr="00F84C4F">
        <w:rPr>
          <w:rFonts w:hint="cs"/>
          <w:noProof/>
          <w:sz w:val="22"/>
          <w:szCs w:val="22"/>
          <w:rtl/>
          <w:lang w:eastAsia="en-US"/>
        </w:rPr>
        <w:pict>
          <v:shape id="_x0000_s2140" type="#_x0000_t202" style="position:absolute;left:0;text-align:left;margin-left:470.25pt;margin-top:7.1pt;width:1in;height:22.9pt;z-index:251675648" filled="f" stroked="f">
            <v:textbox style="mso-next-textbox:#_x0000_s2140" inset="1mm,0,1mm,0">
              <w:txbxContent>
                <w:p w:rsidR="00927691" w:rsidRDefault="00927691" w:rsidP="00537C3B">
                  <w:pPr>
                    <w:spacing w:line="160" w:lineRule="exact"/>
                    <w:jc w:val="left"/>
                    <w:rPr>
                      <w:rFonts w:cs="Miriam" w:hint="cs"/>
                      <w:sz w:val="18"/>
                      <w:szCs w:val="18"/>
                      <w:rtl/>
                    </w:rPr>
                  </w:pPr>
                  <w:r>
                    <w:rPr>
                      <w:rFonts w:cs="Miriam" w:hint="cs"/>
                      <w:sz w:val="18"/>
                      <w:szCs w:val="18"/>
                      <w:rtl/>
                    </w:rPr>
                    <w:t xml:space="preserve">צו (מס' 11) </w:t>
                  </w:r>
                  <w:r>
                    <w:rPr>
                      <w:rFonts w:cs="Miriam"/>
                      <w:sz w:val="18"/>
                      <w:szCs w:val="18"/>
                      <w:rtl/>
                    </w:rPr>
                    <w:br/>
                  </w:r>
                  <w:r>
                    <w:rPr>
                      <w:rFonts w:cs="Miriam" w:hint="cs"/>
                      <w:sz w:val="18"/>
                      <w:szCs w:val="18"/>
                      <w:rtl/>
                    </w:rPr>
                    <w:t>תשס"ב-2002</w:t>
                  </w:r>
                </w:p>
              </w:txbxContent>
            </v:textbox>
          </v:shape>
        </w:pict>
      </w:r>
      <w:r w:rsidRPr="00F84C4F">
        <w:rPr>
          <w:rFonts w:hint="cs"/>
          <w:noProof/>
          <w:sz w:val="22"/>
          <w:szCs w:val="22"/>
          <w:rtl/>
        </w:rPr>
        <w:t xml:space="preserve">חלק </w:t>
      </w:r>
      <w:r>
        <w:rPr>
          <w:rFonts w:hint="cs"/>
          <w:noProof/>
          <w:sz w:val="22"/>
          <w:szCs w:val="22"/>
          <w:rtl/>
        </w:rPr>
        <w:t>ע"ד</w:t>
      </w:r>
      <w:r w:rsidRPr="00F84C4F">
        <w:rPr>
          <w:rFonts w:hint="cs"/>
          <w:noProof/>
          <w:sz w:val="22"/>
          <w:szCs w:val="22"/>
          <w:rtl/>
        </w:rPr>
        <w:t xml:space="preserve"> </w:t>
      </w:r>
      <w:r w:rsidRPr="00F84C4F">
        <w:rPr>
          <w:noProof/>
          <w:sz w:val="22"/>
          <w:szCs w:val="22"/>
          <w:rtl/>
        </w:rPr>
        <w:t>–</w:t>
      </w:r>
      <w:r w:rsidRPr="00F84C4F">
        <w:rPr>
          <w:rFonts w:hint="cs"/>
          <w:noProof/>
          <w:sz w:val="22"/>
          <w:szCs w:val="22"/>
          <w:rtl/>
        </w:rPr>
        <w:t xml:space="preserve"> </w:t>
      </w:r>
      <w:r>
        <w:rPr>
          <w:rFonts w:hint="cs"/>
          <w:noProof/>
          <w:sz w:val="22"/>
          <w:szCs w:val="22"/>
          <w:rtl/>
        </w:rPr>
        <w:t>גדרה</w:t>
      </w:r>
    </w:p>
    <w:p w:rsidR="00537C3B" w:rsidRPr="00693B5F" w:rsidRDefault="00537C3B" w:rsidP="00537C3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537C3B" w:rsidRPr="00693B5F" w:rsidRDefault="00537C3B" w:rsidP="00537C3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54114C" w:rsidRDefault="00537C3B" w:rsidP="00537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לגדרה (שמירת הסדר והניקיון), </w:t>
      </w:r>
      <w:r>
        <w:rPr>
          <w:rStyle w:val="default"/>
          <w:rFonts w:cs="FrankRuehl" w:hint="cs"/>
          <w:rtl/>
        </w:rPr>
        <w:tab/>
        <w:t xml:space="preserve">5, 9, 24(א), 44, 45(א), (ג), </w:t>
      </w:r>
    </w:p>
    <w:p w:rsidR="00537C3B" w:rsidRDefault="00537C3B" w:rsidP="00537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התשנ"ו-1996</w:t>
      </w:r>
      <w:r>
        <w:rPr>
          <w:rStyle w:val="default"/>
          <w:rFonts w:cs="FrankRuehl" w:hint="cs"/>
          <w:rtl/>
        </w:rPr>
        <w:tab/>
        <w:t xml:space="preserve">61, 62, 69(א) </w:t>
      </w:r>
      <w:r>
        <w:rPr>
          <w:rStyle w:val="default"/>
          <w:rFonts w:cs="FrankRuehl"/>
          <w:rtl/>
        </w:rPr>
        <w:t>–</w:t>
      </w:r>
      <w:r>
        <w:rPr>
          <w:rStyle w:val="default"/>
          <w:rFonts w:cs="FrankRuehl" w:hint="cs"/>
          <w:rtl/>
        </w:rPr>
        <w:t xml:space="preserve"> למעט פתיחת בית אוכל כמפורט בסעיף קטן (ב)(1), ולמעט פתיחת בית עינוג</w:t>
      </w:r>
      <w:r>
        <w:rPr>
          <w:rStyle w:val="default"/>
          <w:rFonts w:cs="FrankRuehl" w:hint="cs"/>
          <w:rtl/>
        </w:rPr>
        <w:tab/>
        <w:t>א</w:t>
      </w:r>
    </w:p>
    <w:p w:rsidR="00537C3B" w:rsidRDefault="00537C3B"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2(ג), 2(ד)(1), 7(א), 8(א), (ב), (ג), 10(א) </w:t>
      </w:r>
      <w:r>
        <w:rPr>
          <w:rStyle w:val="default"/>
          <w:rFonts w:cs="FrankRuehl"/>
          <w:rtl/>
        </w:rPr>
        <w:t>–</w:t>
      </w:r>
      <w:r>
        <w:rPr>
          <w:rStyle w:val="default"/>
          <w:rFonts w:cs="FrankRuehl" w:hint="cs"/>
          <w:rtl/>
        </w:rPr>
        <w:t xml:space="preserve"> פרט לסיפה, 11(א), 12(א), (ג), 13(א), 14(א), 17(א), (ג), 18(א), 19(ב), 20(א), 21(א), 26(ב), 32, 33, 34, 35, 37, 39, 41 </w:t>
      </w:r>
      <w:r>
        <w:rPr>
          <w:rStyle w:val="default"/>
          <w:rFonts w:cs="FrankRuehl"/>
          <w:rtl/>
        </w:rPr>
        <w:t>–</w:t>
      </w:r>
      <w:r>
        <w:rPr>
          <w:rStyle w:val="default"/>
          <w:rFonts w:cs="FrankRuehl" w:hint="cs"/>
          <w:rtl/>
        </w:rPr>
        <w:t xml:space="preserve"> לענין קשירה בלבד, ובאופן העלול לגרום נזק, 42 </w:t>
      </w:r>
      <w:r>
        <w:rPr>
          <w:rStyle w:val="default"/>
          <w:rFonts w:cs="FrankRuehl"/>
          <w:rtl/>
        </w:rPr>
        <w:t>–</w:t>
      </w:r>
      <w:r>
        <w:rPr>
          <w:rStyle w:val="default"/>
          <w:rFonts w:cs="FrankRuehl" w:hint="cs"/>
          <w:rtl/>
        </w:rPr>
        <w:t xml:space="preserve"> למעט חתול, 43, 51(א), 54 </w:t>
      </w:r>
      <w:r>
        <w:rPr>
          <w:rStyle w:val="default"/>
          <w:rFonts w:cs="FrankRuehl"/>
          <w:rtl/>
        </w:rPr>
        <w:t>–</w:t>
      </w:r>
      <w:r>
        <w:rPr>
          <w:rStyle w:val="default"/>
          <w:rFonts w:cs="FrankRuehl" w:hint="cs"/>
          <w:rtl/>
        </w:rPr>
        <w:t xml:space="preserve"> למעט שמירה על המראה הנאה של חזית הבית, 59(1), (2), 68(1)-(5), 72(ב), 72(ה)(2), (4), 75</w:t>
      </w:r>
      <w:r>
        <w:rPr>
          <w:rStyle w:val="default"/>
          <w:rFonts w:cs="FrankRuehl" w:hint="cs"/>
          <w:rtl/>
        </w:rPr>
        <w:tab/>
        <w:t>ב</w:t>
      </w:r>
    </w:p>
    <w:p w:rsidR="00537C3B" w:rsidRDefault="00537C3B"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2(א), (ב)3, 4, 6(א) </w:t>
      </w:r>
      <w:r>
        <w:rPr>
          <w:rStyle w:val="default"/>
          <w:rFonts w:cs="FrankRuehl"/>
          <w:rtl/>
        </w:rPr>
        <w:t>–</w:t>
      </w:r>
      <w:r>
        <w:rPr>
          <w:rStyle w:val="default"/>
          <w:rFonts w:cs="FrankRuehl" w:hint="cs"/>
          <w:rtl/>
        </w:rPr>
        <w:t xml:space="preserve"> למעט חלוקה מיד ליד, 8(ד), 17(ב), 25א, 38, 49(א)(4), 72(ה)(3)</w:t>
      </w:r>
      <w:r>
        <w:rPr>
          <w:rStyle w:val="default"/>
          <w:rFonts w:cs="FrankRuehl" w:hint="cs"/>
          <w:rtl/>
        </w:rPr>
        <w:tab/>
        <w:t>ג</w:t>
      </w:r>
    </w:p>
    <w:p w:rsidR="00537C3B" w:rsidRDefault="00537C3B" w:rsidP="00537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לגדרה (שחיטת עופות), </w:t>
      </w:r>
      <w:r w:rsidR="00E90DE4">
        <w:rPr>
          <w:rStyle w:val="default"/>
          <w:rFonts w:cs="FrankRuehl"/>
          <w:rtl/>
        </w:rPr>
        <w:br/>
      </w:r>
      <w:r>
        <w:rPr>
          <w:rStyle w:val="default"/>
          <w:rFonts w:cs="FrankRuehl" w:hint="cs"/>
          <w:rtl/>
        </w:rPr>
        <w:t>התשכ"ח-1967</w:t>
      </w:r>
      <w:r>
        <w:rPr>
          <w:rStyle w:val="default"/>
          <w:rFonts w:cs="FrankRuehl" w:hint="cs"/>
          <w:rtl/>
        </w:rPr>
        <w:tab/>
        <w:t>2, 3(א), 4, 6(א), 14, 15</w:t>
      </w:r>
      <w:r>
        <w:rPr>
          <w:rStyle w:val="default"/>
          <w:rFonts w:cs="FrankRuehl" w:hint="cs"/>
          <w:rtl/>
        </w:rPr>
        <w:tab/>
        <w:t>א</w:t>
      </w:r>
    </w:p>
    <w:p w:rsidR="00537C3B" w:rsidRDefault="00537C3B" w:rsidP="00537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לגדרה (מודעות ושלטים), </w:t>
      </w:r>
      <w:r>
        <w:rPr>
          <w:rStyle w:val="default"/>
          <w:rFonts w:cs="FrankRuehl" w:hint="cs"/>
          <w:rtl/>
        </w:rPr>
        <w:tab/>
        <w:t xml:space="preserve">2(א) </w:t>
      </w:r>
      <w:r>
        <w:rPr>
          <w:rStyle w:val="default"/>
          <w:rFonts w:cs="FrankRuehl"/>
          <w:rtl/>
        </w:rPr>
        <w:t>–</w:t>
      </w:r>
      <w:r>
        <w:rPr>
          <w:rStyle w:val="default"/>
          <w:rFonts w:cs="FrankRuehl" w:hint="cs"/>
          <w:rtl/>
        </w:rPr>
        <w:t xml:space="preserve"> למעט הדרישות לענין </w:t>
      </w:r>
    </w:p>
    <w:p w:rsidR="00537C3B" w:rsidRDefault="00537C3B" w:rsidP="00E90D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התשי"ז-1957</w:t>
      </w:r>
      <w:r>
        <w:rPr>
          <w:rStyle w:val="default"/>
          <w:rFonts w:cs="FrankRuehl" w:hint="cs"/>
          <w:rtl/>
        </w:rPr>
        <w:tab/>
        <w:t>השפה העברית, 5, 6, 8(א)</w:t>
      </w:r>
      <w:r>
        <w:rPr>
          <w:rStyle w:val="default"/>
          <w:rFonts w:cs="FrankRuehl" w:hint="cs"/>
          <w:rtl/>
        </w:rPr>
        <w:tab/>
        <w:t>ב</w:t>
      </w:r>
    </w:p>
    <w:p w:rsidR="00537C3B" w:rsidRDefault="00537C3B" w:rsidP="00537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לגדרה (ביוב), התשל"ח-1977</w:t>
      </w:r>
      <w:r>
        <w:rPr>
          <w:rStyle w:val="default"/>
          <w:rFonts w:cs="FrankRuehl" w:hint="cs"/>
          <w:rtl/>
        </w:rPr>
        <w:tab/>
        <w:t>5</w:t>
      </w:r>
      <w:r>
        <w:rPr>
          <w:rStyle w:val="default"/>
          <w:rFonts w:cs="FrankRuehl" w:hint="cs"/>
          <w:rtl/>
        </w:rPr>
        <w:tab/>
        <w:t>א</w:t>
      </w:r>
    </w:p>
    <w:p w:rsidR="00537C3B" w:rsidRDefault="00537C3B" w:rsidP="00537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לגדרה (אספקת מים), התשכ"ו-1966</w:t>
      </w:r>
      <w:r>
        <w:rPr>
          <w:rStyle w:val="default"/>
          <w:rFonts w:cs="FrankRuehl" w:hint="cs"/>
          <w:rtl/>
        </w:rPr>
        <w:tab/>
        <w:t>3(א), 14(ד), (ה), 17</w:t>
      </w:r>
      <w:r>
        <w:rPr>
          <w:rStyle w:val="default"/>
          <w:rFonts w:cs="FrankRuehl" w:hint="cs"/>
          <w:rtl/>
        </w:rPr>
        <w:tab/>
        <w:t>א</w:t>
      </w:r>
    </w:p>
    <w:p w:rsidR="00537C3B" w:rsidRDefault="00537C3B" w:rsidP="00537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3(ו), 5(ג), 14(א), (ב), (ג), (ו), (ז), (ח), (ט), (י), (יא), 15</w:t>
      </w:r>
      <w:r>
        <w:rPr>
          <w:rStyle w:val="default"/>
          <w:rFonts w:cs="FrankRuehl" w:hint="cs"/>
          <w:rtl/>
        </w:rPr>
        <w:tab/>
        <w:t>ב</w:t>
      </w:r>
    </w:p>
    <w:p w:rsidR="00537C3B" w:rsidRDefault="00537C3B" w:rsidP="00537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לגדרה (</w:t>
      </w:r>
      <w:r w:rsidR="00D330BB">
        <w:rPr>
          <w:rStyle w:val="default"/>
          <w:rFonts w:cs="FrankRuehl" w:hint="cs"/>
          <w:rtl/>
        </w:rPr>
        <w:t xml:space="preserve">העמדת רכב וחנייתו), </w:t>
      </w:r>
      <w:r w:rsidR="00D330BB">
        <w:rPr>
          <w:rStyle w:val="default"/>
          <w:rFonts w:cs="FrankRuehl" w:hint="cs"/>
          <w:rtl/>
        </w:rPr>
        <w:tab/>
        <w:t>4(א)</w:t>
      </w:r>
      <w:r w:rsidR="00D330BB">
        <w:rPr>
          <w:rStyle w:val="default"/>
          <w:rFonts w:cs="FrankRuehl" w:hint="cs"/>
          <w:rtl/>
        </w:rPr>
        <w:tab/>
        <w:t>א</w:t>
      </w:r>
    </w:p>
    <w:p w:rsidR="00D330BB" w:rsidRDefault="00D330BB"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התשי"ז-1957</w:t>
      </w:r>
      <w:r>
        <w:rPr>
          <w:rStyle w:val="default"/>
          <w:rFonts w:cs="FrankRuehl" w:hint="cs"/>
          <w:rtl/>
        </w:rPr>
        <w:tab/>
        <w:t>5(א), 6, 7(א)</w:t>
      </w:r>
      <w:r>
        <w:rPr>
          <w:rStyle w:val="default"/>
          <w:rFonts w:cs="FrankRuehl" w:hint="cs"/>
          <w:rtl/>
        </w:rPr>
        <w:tab/>
        <w:t>ז</w:t>
      </w:r>
    </w:p>
    <w:p w:rsidR="00D330BB" w:rsidRDefault="00D330BB" w:rsidP="00537C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לגדרה (פיקוח על כלבים), </w:t>
      </w:r>
      <w:r>
        <w:rPr>
          <w:rStyle w:val="default"/>
          <w:rFonts w:cs="FrankRuehl" w:hint="cs"/>
          <w:rtl/>
        </w:rPr>
        <w:tab/>
        <w:t>2(א)</w:t>
      </w:r>
      <w:r>
        <w:rPr>
          <w:rStyle w:val="default"/>
          <w:rFonts w:cs="FrankRuehl" w:hint="cs"/>
          <w:rtl/>
        </w:rPr>
        <w:tab/>
        <w:t>א</w:t>
      </w:r>
    </w:p>
    <w:p w:rsidR="00D330BB" w:rsidRDefault="00D330BB"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התשכ"א-1961</w:t>
      </w:r>
      <w:r>
        <w:rPr>
          <w:rStyle w:val="default"/>
          <w:rFonts w:cs="FrankRuehl" w:hint="cs"/>
          <w:rtl/>
        </w:rPr>
        <w:tab/>
        <w:t>7</w:t>
      </w:r>
      <w:r>
        <w:rPr>
          <w:rStyle w:val="default"/>
          <w:rFonts w:cs="FrankRuehl" w:hint="cs"/>
          <w:rtl/>
        </w:rPr>
        <w:tab/>
        <w:t>ב</w:t>
      </w:r>
    </w:p>
    <w:p w:rsidR="008258CD" w:rsidRDefault="008258CD">
      <w:pPr>
        <w:pStyle w:val="P00"/>
        <w:spacing w:before="72"/>
        <w:ind w:left="0" w:right="1134"/>
        <w:rPr>
          <w:rStyle w:val="default"/>
          <w:rFonts w:cs="FrankRuehl" w:hint="cs"/>
          <w:rtl/>
        </w:rPr>
      </w:pPr>
    </w:p>
    <w:p w:rsidR="00D330BB" w:rsidRPr="00693B5F" w:rsidRDefault="00D330BB" w:rsidP="00D330BB">
      <w:pPr>
        <w:pStyle w:val="medium2-header"/>
        <w:keepLines w:val="0"/>
        <w:spacing w:before="72"/>
        <w:ind w:left="0" w:right="1134"/>
        <w:rPr>
          <w:rFonts w:hint="cs"/>
          <w:noProof/>
          <w:sz w:val="22"/>
          <w:szCs w:val="22"/>
          <w:rtl/>
        </w:rPr>
      </w:pPr>
      <w:bookmarkStart w:id="82" w:name="med76"/>
      <w:bookmarkEnd w:id="82"/>
      <w:r w:rsidRPr="00F84C4F">
        <w:rPr>
          <w:rFonts w:hint="cs"/>
          <w:noProof/>
          <w:sz w:val="22"/>
          <w:szCs w:val="22"/>
          <w:rtl/>
          <w:lang w:eastAsia="en-US"/>
        </w:rPr>
        <w:pict>
          <v:shape id="_x0000_s2141" type="#_x0000_t202" style="position:absolute;left:0;text-align:left;margin-left:470.25pt;margin-top:7.1pt;width:1in;height:22.9pt;z-index:251676672" filled="f" stroked="f">
            <v:textbox style="mso-next-textbox:#_x0000_s2141" inset="1mm,0,1mm,0">
              <w:txbxContent>
                <w:p w:rsidR="00927691" w:rsidRDefault="00927691" w:rsidP="00D330BB">
                  <w:pPr>
                    <w:spacing w:line="160" w:lineRule="exact"/>
                    <w:jc w:val="left"/>
                    <w:rPr>
                      <w:rFonts w:cs="Miriam" w:hint="cs"/>
                      <w:sz w:val="18"/>
                      <w:szCs w:val="18"/>
                      <w:rtl/>
                    </w:rPr>
                  </w:pPr>
                  <w:r>
                    <w:rPr>
                      <w:rFonts w:cs="Miriam" w:hint="cs"/>
                      <w:sz w:val="18"/>
                      <w:szCs w:val="18"/>
                      <w:rtl/>
                    </w:rPr>
                    <w:t xml:space="preserve">צו (מס' 12) </w:t>
                  </w:r>
                  <w:r>
                    <w:rPr>
                      <w:rFonts w:cs="Miriam"/>
                      <w:sz w:val="18"/>
                      <w:szCs w:val="18"/>
                      <w:rtl/>
                    </w:rPr>
                    <w:br/>
                  </w:r>
                  <w:r>
                    <w:rPr>
                      <w:rFonts w:cs="Miriam" w:hint="cs"/>
                      <w:sz w:val="18"/>
                      <w:szCs w:val="18"/>
                      <w:rtl/>
                    </w:rPr>
                    <w:t>תשס"ב-2002</w:t>
                  </w:r>
                </w:p>
              </w:txbxContent>
            </v:textbox>
          </v:shape>
        </w:pict>
      </w:r>
      <w:r w:rsidRPr="00F84C4F">
        <w:rPr>
          <w:rFonts w:hint="cs"/>
          <w:noProof/>
          <w:sz w:val="22"/>
          <w:szCs w:val="22"/>
          <w:rtl/>
        </w:rPr>
        <w:t xml:space="preserve">חלק </w:t>
      </w:r>
      <w:r>
        <w:rPr>
          <w:rFonts w:hint="cs"/>
          <w:noProof/>
          <w:sz w:val="22"/>
          <w:szCs w:val="22"/>
          <w:rtl/>
        </w:rPr>
        <w:t>ע"ה</w:t>
      </w:r>
      <w:r w:rsidRPr="00F84C4F">
        <w:rPr>
          <w:rFonts w:hint="cs"/>
          <w:noProof/>
          <w:sz w:val="22"/>
          <w:szCs w:val="22"/>
          <w:rtl/>
        </w:rPr>
        <w:t xml:space="preserve"> </w:t>
      </w:r>
      <w:r w:rsidRPr="00F84C4F">
        <w:rPr>
          <w:noProof/>
          <w:sz w:val="22"/>
          <w:szCs w:val="22"/>
          <w:rtl/>
        </w:rPr>
        <w:t>–</w:t>
      </w:r>
      <w:r w:rsidRPr="00F84C4F">
        <w:rPr>
          <w:rFonts w:hint="cs"/>
          <w:noProof/>
          <w:sz w:val="22"/>
          <w:szCs w:val="22"/>
          <w:rtl/>
        </w:rPr>
        <w:t xml:space="preserve"> </w:t>
      </w:r>
      <w:r>
        <w:rPr>
          <w:rFonts w:hint="cs"/>
          <w:noProof/>
          <w:sz w:val="22"/>
          <w:szCs w:val="22"/>
          <w:rtl/>
        </w:rPr>
        <w:t>רמות השבים</w:t>
      </w:r>
    </w:p>
    <w:p w:rsidR="00D330BB" w:rsidRPr="00693B5F" w:rsidRDefault="00D330BB" w:rsidP="00D330B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D330BB" w:rsidRPr="00693B5F" w:rsidRDefault="00D330BB" w:rsidP="00D330B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D330BB" w:rsidRDefault="00D330BB" w:rsidP="00D330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לרמות השבים (הסדרת גדר חיה), התשי"ב-1952</w:t>
      </w:r>
      <w:r>
        <w:rPr>
          <w:rStyle w:val="default"/>
          <w:rFonts w:cs="FrankRuehl" w:hint="cs"/>
          <w:rtl/>
        </w:rPr>
        <w:tab/>
        <w:t>2</w:t>
      </w:r>
      <w:r>
        <w:rPr>
          <w:rStyle w:val="default"/>
          <w:rFonts w:cs="FrankRuehl" w:hint="cs"/>
          <w:rtl/>
        </w:rPr>
        <w:tab/>
        <w:t>ג</w:t>
      </w:r>
    </w:p>
    <w:p w:rsidR="00D330BB" w:rsidRDefault="00D330BB" w:rsidP="00D330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לרמות השבים (פיקוח על כלבים), התשכ"ט-1969</w:t>
      </w:r>
      <w:r>
        <w:rPr>
          <w:rStyle w:val="default"/>
          <w:rFonts w:cs="FrankRuehl" w:hint="cs"/>
          <w:rtl/>
        </w:rPr>
        <w:tab/>
        <w:t>2(א), 6(א), 7</w:t>
      </w:r>
      <w:r>
        <w:rPr>
          <w:rStyle w:val="default"/>
          <w:rFonts w:cs="FrankRuehl" w:hint="cs"/>
          <w:rtl/>
        </w:rPr>
        <w:tab/>
        <w:t>א</w:t>
      </w:r>
    </w:p>
    <w:p w:rsidR="00D330BB" w:rsidRDefault="00D330BB" w:rsidP="00D330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לרמות השבים (הדברת מזיקים), התשכ"ט-1969</w:t>
      </w:r>
      <w:r>
        <w:rPr>
          <w:rStyle w:val="default"/>
          <w:rFonts w:cs="FrankRuehl" w:hint="cs"/>
          <w:rtl/>
        </w:rPr>
        <w:tab/>
        <w:t>2</w:t>
      </w:r>
      <w:r>
        <w:rPr>
          <w:rStyle w:val="default"/>
          <w:rFonts w:cs="FrankRuehl" w:hint="cs"/>
          <w:rtl/>
        </w:rPr>
        <w:tab/>
        <w:t>ב</w:t>
      </w:r>
    </w:p>
    <w:p w:rsidR="00D330BB" w:rsidRDefault="00D330BB" w:rsidP="00D330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לדוגמה למועצות מקומיות (הריסת מבנים מסוכנים), התשל"ב-1972, שאימצה המועצה המקומית רמות השבים</w:t>
      </w:r>
      <w:r>
        <w:rPr>
          <w:rStyle w:val="default"/>
          <w:rFonts w:cs="FrankRuehl" w:hint="cs"/>
          <w:rtl/>
        </w:rPr>
        <w:tab/>
        <w:t>2(א), 2(ב)</w:t>
      </w:r>
      <w:r>
        <w:rPr>
          <w:rStyle w:val="default"/>
          <w:rFonts w:cs="FrankRuehl" w:hint="cs"/>
          <w:rtl/>
        </w:rPr>
        <w:tab/>
        <w:t>א</w:t>
      </w:r>
    </w:p>
    <w:p w:rsidR="008258CD" w:rsidRDefault="008258CD">
      <w:pPr>
        <w:pStyle w:val="P00"/>
        <w:spacing w:before="72"/>
        <w:ind w:left="0" w:right="1134"/>
        <w:rPr>
          <w:rStyle w:val="default"/>
          <w:rFonts w:cs="FrankRuehl" w:hint="cs"/>
          <w:rtl/>
        </w:rPr>
      </w:pPr>
    </w:p>
    <w:p w:rsidR="00D330BB" w:rsidRPr="00693B5F" w:rsidRDefault="00D330BB" w:rsidP="00D330BB">
      <w:pPr>
        <w:pStyle w:val="medium2-header"/>
        <w:keepLines w:val="0"/>
        <w:spacing w:before="72"/>
        <w:ind w:left="0" w:right="1134"/>
        <w:rPr>
          <w:rFonts w:hint="cs"/>
          <w:noProof/>
          <w:sz w:val="22"/>
          <w:szCs w:val="22"/>
          <w:rtl/>
        </w:rPr>
      </w:pPr>
      <w:bookmarkStart w:id="83" w:name="med77"/>
      <w:bookmarkEnd w:id="83"/>
      <w:r w:rsidRPr="00C44045">
        <w:rPr>
          <w:rFonts w:hint="cs"/>
          <w:noProof/>
          <w:sz w:val="22"/>
          <w:szCs w:val="22"/>
          <w:rtl/>
          <w:lang w:eastAsia="en-US"/>
        </w:rPr>
        <w:pict>
          <v:shape id="_x0000_s2142" type="#_x0000_t202" style="position:absolute;left:0;text-align:left;margin-left:470.25pt;margin-top:7.1pt;width:1in;height:28.1pt;z-index:251677696" filled="f" stroked="f">
            <v:textbox style="mso-next-textbox:#_x0000_s2142" inset="1mm,0,1mm,0">
              <w:txbxContent>
                <w:p w:rsidR="00927691" w:rsidRDefault="00927691" w:rsidP="000B09FB">
                  <w:pPr>
                    <w:spacing w:line="160" w:lineRule="exact"/>
                    <w:jc w:val="left"/>
                    <w:rPr>
                      <w:rFonts w:cs="Miriam" w:hint="cs"/>
                      <w:sz w:val="18"/>
                      <w:szCs w:val="18"/>
                      <w:rtl/>
                    </w:rPr>
                  </w:pPr>
                  <w:r>
                    <w:rPr>
                      <w:rFonts w:cs="Miriam" w:hint="cs"/>
                      <w:sz w:val="18"/>
                      <w:szCs w:val="18"/>
                      <w:rtl/>
                    </w:rPr>
                    <w:t xml:space="preserve">צו (מס' 13) </w:t>
                  </w:r>
                  <w:r>
                    <w:rPr>
                      <w:rFonts w:cs="Miriam"/>
                      <w:sz w:val="18"/>
                      <w:szCs w:val="18"/>
                      <w:rtl/>
                    </w:rPr>
                    <w:br/>
                  </w:r>
                  <w:r>
                    <w:rPr>
                      <w:rFonts w:cs="Miriam" w:hint="cs"/>
                      <w:sz w:val="18"/>
                      <w:szCs w:val="18"/>
                      <w:rtl/>
                    </w:rPr>
                    <w:t>תשס"ב-2002</w:t>
                  </w:r>
                </w:p>
                <w:p w:rsidR="00927691" w:rsidRDefault="00927691" w:rsidP="000B09FB">
                  <w:pPr>
                    <w:spacing w:line="160" w:lineRule="exact"/>
                    <w:jc w:val="left"/>
                    <w:rPr>
                      <w:rFonts w:cs="Miriam" w:hint="cs"/>
                      <w:sz w:val="18"/>
                      <w:szCs w:val="18"/>
                      <w:rtl/>
                    </w:rPr>
                  </w:pPr>
                  <w:r>
                    <w:rPr>
                      <w:rFonts w:cs="Miriam" w:hint="cs"/>
                      <w:sz w:val="18"/>
                      <w:szCs w:val="18"/>
                      <w:rtl/>
                    </w:rPr>
                    <w:t>צו תשע"א-2010</w:t>
                  </w:r>
                </w:p>
              </w:txbxContent>
            </v:textbox>
          </v:shape>
        </w:pict>
      </w:r>
      <w:r w:rsidRPr="00C44045">
        <w:rPr>
          <w:rFonts w:hint="cs"/>
          <w:noProof/>
          <w:sz w:val="22"/>
          <w:szCs w:val="22"/>
          <w:rtl/>
        </w:rPr>
        <w:t xml:space="preserve">חלק ע"ו </w:t>
      </w:r>
      <w:r w:rsidRPr="00C44045">
        <w:rPr>
          <w:noProof/>
          <w:sz w:val="22"/>
          <w:szCs w:val="22"/>
          <w:rtl/>
        </w:rPr>
        <w:t>–</w:t>
      </w:r>
      <w:r w:rsidRPr="00C44045">
        <w:rPr>
          <w:rFonts w:hint="cs"/>
          <w:noProof/>
          <w:sz w:val="22"/>
          <w:szCs w:val="22"/>
          <w:rtl/>
        </w:rPr>
        <w:t xml:space="preserve"> פרדסיה</w:t>
      </w:r>
    </w:p>
    <w:p w:rsidR="00D330BB" w:rsidRPr="00693B5F" w:rsidRDefault="00D330BB" w:rsidP="00D330B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D330BB" w:rsidRPr="00693B5F" w:rsidRDefault="00D330BB" w:rsidP="00D330B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D330BB" w:rsidRDefault="00D330BB" w:rsidP="00D330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לפרדסיה (הסדרת השמירה), </w:t>
      </w:r>
      <w:r w:rsidR="00146C8E">
        <w:rPr>
          <w:rStyle w:val="default"/>
          <w:rFonts w:cs="FrankRuehl"/>
          <w:rtl/>
        </w:rPr>
        <w:br/>
      </w:r>
      <w:r>
        <w:rPr>
          <w:rStyle w:val="default"/>
          <w:rFonts w:cs="FrankRuehl" w:hint="cs"/>
          <w:rtl/>
        </w:rPr>
        <w:t>התשי"ח-1957</w:t>
      </w:r>
      <w:r>
        <w:rPr>
          <w:rStyle w:val="default"/>
          <w:rFonts w:cs="FrankRuehl" w:hint="cs"/>
          <w:rtl/>
        </w:rPr>
        <w:tab/>
        <w:t>4(ג), 6</w:t>
      </w:r>
      <w:r>
        <w:rPr>
          <w:rStyle w:val="default"/>
          <w:rFonts w:cs="FrankRuehl" w:hint="cs"/>
          <w:rtl/>
        </w:rPr>
        <w:tab/>
        <w:t>ג</w:t>
      </w:r>
    </w:p>
    <w:p w:rsidR="00D330BB" w:rsidRDefault="00D330BB" w:rsidP="00D330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לפרדסיה (פתיחת עסקים וסגירתם), </w:t>
      </w:r>
      <w:r>
        <w:rPr>
          <w:rStyle w:val="default"/>
          <w:rFonts w:cs="FrankRuehl" w:hint="cs"/>
          <w:rtl/>
        </w:rPr>
        <w:tab/>
        <w:t>2, 4</w:t>
      </w:r>
      <w:r w:rsidR="000B09FB">
        <w:rPr>
          <w:rStyle w:val="default"/>
          <w:rFonts w:cs="FrankRuehl" w:hint="cs"/>
          <w:rtl/>
        </w:rPr>
        <w:t>, 5</w:t>
      </w:r>
      <w:r>
        <w:rPr>
          <w:rStyle w:val="default"/>
          <w:rFonts w:cs="FrankRuehl" w:hint="cs"/>
          <w:rtl/>
        </w:rPr>
        <w:tab/>
        <w:t>א</w:t>
      </w:r>
    </w:p>
    <w:p w:rsidR="00D330BB" w:rsidRDefault="00D330BB"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התשי"ח-1957</w:t>
      </w:r>
      <w:r>
        <w:rPr>
          <w:rStyle w:val="default"/>
          <w:rFonts w:cs="FrankRuehl" w:hint="cs"/>
          <w:rtl/>
        </w:rPr>
        <w:tab/>
        <w:t>3(א)</w:t>
      </w:r>
      <w:r>
        <w:rPr>
          <w:rStyle w:val="default"/>
          <w:rFonts w:cs="FrankRuehl" w:hint="cs"/>
          <w:rtl/>
        </w:rPr>
        <w:tab/>
        <w:t>ב</w:t>
      </w:r>
    </w:p>
    <w:p w:rsidR="00D330BB" w:rsidRDefault="00D330BB" w:rsidP="00D330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לפרדסיה (צעצועים מסוכנים), התשכ"א-1961</w:t>
      </w:r>
      <w:r>
        <w:rPr>
          <w:rStyle w:val="default"/>
          <w:rFonts w:cs="FrankRuehl" w:hint="cs"/>
          <w:rtl/>
        </w:rPr>
        <w:tab/>
      </w:r>
      <w:r w:rsidR="000B09FB">
        <w:rPr>
          <w:rStyle w:val="default"/>
          <w:rFonts w:cs="FrankRuehl" w:hint="cs"/>
          <w:rtl/>
        </w:rPr>
        <w:t>2, 3</w:t>
      </w:r>
      <w:r>
        <w:rPr>
          <w:rStyle w:val="default"/>
          <w:rFonts w:cs="FrankRuehl" w:hint="cs"/>
          <w:rtl/>
        </w:rPr>
        <w:tab/>
        <w:t>א</w:t>
      </w:r>
    </w:p>
    <w:p w:rsidR="00D330BB" w:rsidRDefault="00D330BB" w:rsidP="00D330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לפרדסיה (רוכלים), התשכ"ז-1967</w:t>
      </w:r>
      <w:r>
        <w:rPr>
          <w:rStyle w:val="default"/>
          <w:rFonts w:cs="FrankRuehl" w:hint="cs"/>
          <w:rtl/>
        </w:rPr>
        <w:tab/>
        <w:t>11</w:t>
      </w:r>
      <w:r>
        <w:rPr>
          <w:rStyle w:val="default"/>
          <w:rFonts w:cs="FrankRuehl" w:hint="cs"/>
          <w:rtl/>
        </w:rPr>
        <w:tab/>
        <w:t>א</w:t>
      </w:r>
    </w:p>
    <w:p w:rsidR="00D330BB" w:rsidRDefault="00D330BB"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 3, 4, 5, 9, 12, 18(א)</w:t>
      </w:r>
      <w:r>
        <w:rPr>
          <w:rStyle w:val="default"/>
          <w:rFonts w:cs="FrankRuehl" w:hint="cs"/>
          <w:rtl/>
        </w:rPr>
        <w:tab/>
        <w:t>ב</w:t>
      </w:r>
    </w:p>
    <w:p w:rsidR="00D330BB" w:rsidRDefault="00D330BB"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6 </w:t>
      </w:r>
      <w:r>
        <w:rPr>
          <w:rStyle w:val="default"/>
          <w:rFonts w:cs="FrankRuehl"/>
          <w:rtl/>
        </w:rPr>
        <w:t>–</w:t>
      </w:r>
      <w:r>
        <w:rPr>
          <w:rStyle w:val="default"/>
          <w:rFonts w:cs="FrankRuehl" w:hint="cs"/>
          <w:rtl/>
        </w:rPr>
        <w:t xml:space="preserve"> לענין החזקת עגלה בניגוד לכיוון הנסיעה, 7 </w:t>
      </w:r>
      <w:r>
        <w:rPr>
          <w:rStyle w:val="default"/>
          <w:rFonts w:cs="FrankRuehl"/>
          <w:rtl/>
        </w:rPr>
        <w:t>–</w:t>
      </w:r>
      <w:r>
        <w:rPr>
          <w:rStyle w:val="default"/>
          <w:rFonts w:cs="FrankRuehl" w:hint="cs"/>
          <w:rtl/>
        </w:rPr>
        <w:t xml:space="preserve"> באזור מגורים, 8, 19</w:t>
      </w:r>
      <w:r>
        <w:rPr>
          <w:rStyle w:val="default"/>
          <w:rFonts w:cs="FrankRuehl" w:hint="cs"/>
          <w:rtl/>
        </w:rPr>
        <w:tab/>
        <w:t>ג</w:t>
      </w:r>
    </w:p>
    <w:p w:rsidR="00D330BB" w:rsidRDefault="00D330BB" w:rsidP="00D330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לפרדסיה (אספקת מים), </w:t>
      </w:r>
      <w:r>
        <w:rPr>
          <w:rStyle w:val="default"/>
          <w:rFonts w:cs="FrankRuehl" w:hint="cs"/>
          <w:rtl/>
        </w:rPr>
        <w:tab/>
        <w:t>3(א), 5(ג), 14(ד), (ה), 17</w:t>
      </w:r>
      <w:r>
        <w:rPr>
          <w:rStyle w:val="default"/>
          <w:rFonts w:cs="FrankRuehl" w:hint="cs"/>
          <w:rtl/>
        </w:rPr>
        <w:tab/>
        <w:t>א</w:t>
      </w:r>
    </w:p>
    <w:p w:rsidR="00D330BB" w:rsidRDefault="00D330BB" w:rsidP="00D330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התשכ"ח-1968</w:t>
      </w:r>
      <w:r>
        <w:rPr>
          <w:rStyle w:val="default"/>
          <w:rFonts w:cs="FrankRuehl" w:hint="cs"/>
          <w:rtl/>
        </w:rPr>
        <w:tab/>
        <w:t>3(ד), (ו), 14(א), (ב), (ג), (ו), (ז), (ח), (ט), (י), (יא), 15</w:t>
      </w:r>
      <w:r>
        <w:rPr>
          <w:rStyle w:val="default"/>
          <w:rFonts w:cs="FrankRuehl" w:hint="cs"/>
          <w:rtl/>
        </w:rPr>
        <w:tab/>
        <w:t>ב</w:t>
      </w:r>
    </w:p>
    <w:p w:rsidR="00D330BB" w:rsidRDefault="00D330BB" w:rsidP="00D330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לדוגמה למועצות מקומיות (סימון </w:t>
      </w:r>
      <w:r>
        <w:rPr>
          <w:rStyle w:val="default"/>
          <w:rFonts w:cs="FrankRuehl" w:hint="cs"/>
          <w:rtl/>
        </w:rPr>
        <w:tab/>
        <w:t>7</w:t>
      </w:r>
      <w:r>
        <w:rPr>
          <w:rStyle w:val="default"/>
          <w:rFonts w:cs="FrankRuehl" w:hint="cs"/>
          <w:rtl/>
        </w:rPr>
        <w:tab/>
        <w:t>ב</w:t>
      </w:r>
    </w:p>
    <w:p w:rsidR="00D330BB" w:rsidRDefault="00D330BB"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 xml:space="preserve">רחובות ולוחיות מספר בבנינים), </w:t>
      </w:r>
      <w:r>
        <w:rPr>
          <w:rStyle w:val="default"/>
          <w:rFonts w:cs="FrankRuehl" w:hint="cs"/>
          <w:rtl/>
        </w:rPr>
        <w:tab/>
        <w:t>3(ג)(ד), 5, 6, 7</w:t>
      </w:r>
      <w:r>
        <w:rPr>
          <w:rStyle w:val="default"/>
          <w:rFonts w:cs="FrankRuehl" w:hint="cs"/>
          <w:rtl/>
        </w:rPr>
        <w:tab/>
        <w:t>ג</w:t>
      </w:r>
    </w:p>
    <w:p w:rsidR="00D330BB" w:rsidRDefault="00D330BB"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התשל"ב-1972, שאימצה המועצה המקומית פרדסיה</w:t>
      </w:r>
    </w:p>
    <w:p w:rsidR="00D330BB" w:rsidRDefault="00D330BB" w:rsidP="00D330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לדוגמה למועצות מקומיות (תברואה </w:t>
      </w:r>
      <w:r>
        <w:rPr>
          <w:rStyle w:val="default"/>
          <w:rFonts w:cs="FrankRuehl" w:hint="cs"/>
          <w:rtl/>
        </w:rPr>
        <w:tab/>
        <w:t xml:space="preserve">5 </w:t>
      </w:r>
      <w:r>
        <w:rPr>
          <w:rStyle w:val="default"/>
          <w:rFonts w:cs="FrankRuehl"/>
          <w:rtl/>
        </w:rPr>
        <w:t>–</w:t>
      </w:r>
      <w:r>
        <w:rPr>
          <w:rStyle w:val="default"/>
          <w:rFonts w:cs="FrankRuehl" w:hint="cs"/>
          <w:rtl/>
        </w:rPr>
        <w:t xml:space="preserve"> אם ניתנה דרישה מאת </w:t>
      </w:r>
    </w:p>
    <w:p w:rsidR="00D330BB" w:rsidRDefault="00D330BB"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 xml:space="preserve">וסילוק מפגעים), התשל"ב-1972, שאימצה </w:t>
      </w:r>
      <w:r>
        <w:rPr>
          <w:rStyle w:val="default"/>
          <w:rFonts w:cs="FrankRuehl" w:hint="cs"/>
          <w:rtl/>
        </w:rPr>
        <w:tab/>
        <w:t xml:space="preserve">התברואן, 11, 12, 13(ב), </w:t>
      </w:r>
      <w:r w:rsidR="004F67CD">
        <w:rPr>
          <w:rStyle w:val="default"/>
          <w:rFonts w:cs="FrankRuehl" w:hint="cs"/>
          <w:rtl/>
        </w:rPr>
        <w:t xml:space="preserve">14, </w:t>
      </w:r>
    </w:p>
    <w:p w:rsidR="00D330BB" w:rsidRDefault="00D330BB" w:rsidP="004F67C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המועצה המקומית פרדסיה</w:t>
      </w:r>
      <w:r>
        <w:rPr>
          <w:rStyle w:val="default"/>
          <w:rFonts w:cs="FrankRuehl" w:hint="cs"/>
          <w:rtl/>
        </w:rPr>
        <w:tab/>
        <w:t>17(</w:t>
      </w:r>
      <w:r w:rsidR="004F67CD">
        <w:rPr>
          <w:rStyle w:val="default"/>
          <w:rFonts w:cs="FrankRuehl" w:hint="cs"/>
          <w:rtl/>
        </w:rPr>
        <w:t>6</w:t>
      </w:r>
      <w:r>
        <w:rPr>
          <w:rStyle w:val="default"/>
          <w:rFonts w:cs="FrankRuehl" w:hint="cs"/>
          <w:rtl/>
        </w:rPr>
        <w:t>)</w:t>
      </w:r>
      <w:r>
        <w:rPr>
          <w:rStyle w:val="default"/>
          <w:rFonts w:cs="FrankRuehl" w:hint="cs"/>
          <w:rtl/>
        </w:rPr>
        <w:tab/>
        <w:t>א</w:t>
      </w:r>
    </w:p>
    <w:p w:rsidR="00D330BB" w:rsidRDefault="00D330BB"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10, 15</w:t>
      </w:r>
      <w:r w:rsidR="004F67CD">
        <w:rPr>
          <w:rStyle w:val="default"/>
          <w:rFonts w:cs="FrankRuehl" w:hint="cs"/>
          <w:rtl/>
        </w:rPr>
        <w:t>, 17(3) ו-(7)</w:t>
      </w:r>
      <w:r>
        <w:rPr>
          <w:rStyle w:val="default"/>
          <w:rFonts w:cs="FrankRuehl" w:hint="cs"/>
          <w:rtl/>
        </w:rPr>
        <w:tab/>
        <w:t>ב</w:t>
      </w:r>
    </w:p>
    <w:p w:rsidR="00D330BB" w:rsidRDefault="00D330BB"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17(</w:t>
      </w:r>
      <w:r w:rsidR="004F67CD">
        <w:rPr>
          <w:rStyle w:val="default"/>
          <w:rFonts w:cs="FrankRuehl" w:hint="cs"/>
          <w:rtl/>
        </w:rPr>
        <w:t>1</w:t>
      </w:r>
      <w:r>
        <w:rPr>
          <w:rStyle w:val="default"/>
          <w:rFonts w:cs="FrankRuehl" w:hint="cs"/>
          <w:rtl/>
        </w:rPr>
        <w:t>), (</w:t>
      </w:r>
      <w:r w:rsidR="004F67CD">
        <w:rPr>
          <w:rStyle w:val="default"/>
          <w:rFonts w:cs="FrankRuehl" w:hint="cs"/>
          <w:rtl/>
        </w:rPr>
        <w:t>2</w:t>
      </w:r>
      <w:r>
        <w:rPr>
          <w:rStyle w:val="default"/>
          <w:rFonts w:cs="FrankRuehl" w:hint="cs"/>
          <w:rtl/>
        </w:rPr>
        <w:t xml:space="preserve">) </w:t>
      </w:r>
      <w:r>
        <w:rPr>
          <w:rStyle w:val="default"/>
          <w:rFonts w:cs="FrankRuehl"/>
          <w:rtl/>
        </w:rPr>
        <w:t>–</w:t>
      </w:r>
      <w:r>
        <w:rPr>
          <w:rStyle w:val="default"/>
          <w:rFonts w:cs="FrankRuehl" w:hint="cs"/>
          <w:rtl/>
        </w:rPr>
        <w:t xml:space="preserve"> למעט הנחת כלי קיבול בידי עובד המועצה, </w:t>
      </w:r>
      <w:r w:rsidR="004F67CD">
        <w:rPr>
          <w:rStyle w:val="default"/>
          <w:rFonts w:cs="FrankRuehl" w:hint="cs"/>
          <w:rtl/>
        </w:rPr>
        <w:t xml:space="preserve">(4) </w:t>
      </w:r>
      <w:r w:rsidR="00146C8E">
        <w:rPr>
          <w:rStyle w:val="default"/>
          <w:rFonts w:cs="FrankRuehl"/>
          <w:rtl/>
        </w:rPr>
        <w:br/>
      </w:r>
      <w:r w:rsidR="004F67CD">
        <w:rPr>
          <w:rStyle w:val="default"/>
          <w:rFonts w:cs="FrankRuehl" w:hint="cs"/>
          <w:rtl/>
        </w:rPr>
        <w:t>ו-(5)</w:t>
      </w:r>
      <w:r>
        <w:rPr>
          <w:rStyle w:val="default"/>
          <w:rFonts w:cs="FrankRuehl" w:hint="cs"/>
          <w:rtl/>
        </w:rPr>
        <w:tab/>
        <w:t>ג</w:t>
      </w:r>
    </w:p>
    <w:p w:rsidR="00D330BB" w:rsidRDefault="00D330BB" w:rsidP="00D330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לפרדסיה (שחיטת עופות), </w:t>
      </w:r>
      <w:r>
        <w:rPr>
          <w:rStyle w:val="default"/>
          <w:rFonts w:cs="FrankRuehl" w:hint="cs"/>
          <w:rtl/>
        </w:rPr>
        <w:tab/>
        <w:t xml:space="preserve">2, 3(א), 4, 5, 6(א), (ב), 14, </w:t>
      </w:r>
    </w:p>
    <w:p w:rsidR="00D330BB" w:rsidRDefault="00D330BB"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התשל"ג-1973</w:t>
      </w:r>
      <w:r>
        <w:rPr>
          <w:rStyle w:val="default"/>
          <w:rFonts w:cs="FrankRuehl" w:hint="cs"/>
          <w:rtl/>
        </w:rPr>
        <w:tab/>
        <w:t>15</w:t>
      </w:r>
      <w:r>
        <w:rPr>
          <w:rStyle w:val="default"/>
          <w:rFonts w:cs="FrankRuehl" w:hint="cs"/>
          <w:rtl/>
        </w:rPr>
        <w:tab/>
        <w:t>א</w:t>
      </w:r>
    </w:p>
    <w:p w:rsidR="00D330BB" w:rsidRDefault="00D330BB"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9</w:t>
      </w:r>
      <w:r>
        <w:rPr>
          <w:rStyle w:val="default"/>
          <w:rFonts w:cs="FrankRuehl" w:hint="cs"/>
          <w:rtl/>
        </w:rPr>
        <w:tab/>
        <w:t>ב</w:t>
      </w:r>
    </w:p>
    <w:p w:rsidR="00D330BB" w:rsidRDefault="00D330BB" w:rsidP="00D330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w:t>
      </w:r>
      <w:r w:rsidR="000B09FB">
        <w:rPr>
          <w:rStyle w:val="default"/>
          <w:rFonts w:cs="FrankRuehl" w:hint="cs"/>
          <w:rtl/>
        </w:rPr>
        <w:t>לדוגמה למועצות מקומיות (ניקוי מדרכות), התשל"ד-1974, שאימצה המועצה המקומית פרדסיה</w:t>
      </w:r>
      <w:r w:rsidR="000B09FB">
        <w:rPr>
          <w:rStyle w:val="default"/>
          <w:rFonts w:cs="FrankRuehl" w:hint="cs"/>
          <w:rtl/>
        </w:rPr>
        <w:tab/>
        <w:t>2, 4, 6(ב)</w:t>
      </w:r>
      <w:r w:rsidR="000B09FB">
        <w:rPr>
          <w:rStyle w:val="default"/>
          <w:rFonts w:cs="FrankRuehl" w:hint="cs"/>
          <w:rtl/>
        </w:rPr>
        <w:tab/>
        <w:t>ג</w:t>
      </w:r>
    </w:p>
    <w:p w:rsidR="000B09FB" w:rsidRDefault="000B09FB" w:rsidP="00D330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לדוגמה למועצות מקומיות (חזיתות בתים), התשל"ב-1971, שאימצה המועצה המקומית פרדסיה</w:t>
      </w:r>
      <w:r>
        <w:rPr>
          <w:rStyle w:val="default"/>
          <w:rFonts w:cs="FrankRuehl" w:hint="cs"/>
          <w:rtl/>
        </w:rPr>
        <w:tab/>
        <w:t>2</w:t>
      </w:r>
      <w:r>
        <w:rPr>
          <w:rStyle w:val="default"/>
          <w:rFonts w:cs="FrankRuehl" w:hint="cs"/>
          <w:rtl/>
        </w:rPr>
        <w:tab/>
        <w:t>ג</w:t>
      </w:r>
    </w:p>
    <w:p w:rsidR="000B09FB" w:rsidRDefault="000B09FB" w:rsidP="00D330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חוק עזר לדוגמה למועצות מקומיות (החזקת מקלטים), התשל"ו-1975, שאימצה המועצה המקומית פרדסיה</w:t>
      </w:r>
      <w:r>
        <w:rPr>
          <w:rStyle w:val="default"/>
          <w:rFonts w:cs="FrankRuehl" w:hint="cs"/>
          <w:rtl/>
        </w:rPr>
        <w:tab/>
        <w:t>2</w:t>
      </w:r>
      <w:r>
        <w:rPr>
          <w:rStyle w:val="default"/>
          <w:rFonts w:cs="FrankRuehl" w:hint="cs"/>
          <w:rtl/>
        </w:rPr>
        <w:tab/>
        <w:t>א</w:t>
      </w:r>
    </w:p>
    <w:p w:rsidR="000B09FB" w:rsidRDefault="000B09FB" w:rsidP="00D330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לפרדסיה (ניקוי מגרשים וחצרות), התשנ"א-1991</w:t>
      </w:r>
      <w:r>
        <w:rPr>
          <w:rStyle w:val="default"/>
          <w:rFonts w:cs="FrankRuehl" w:hint="cs"/>
          <w:rtl/>
        </w:rPr>
        <w:tab/>
        <w:t>3</w:t>
      </w:r>
      <w:r>
        <w:rPr>
          <w:rStyle w:val="default"/>
          <w:rFonts w:cs="FrankRuehl" w:hint="cs"/>
          <w:rtl/>
        </w:rPr>
        <w:tab/>
        <w:t>ב</w:t>
      </w:r>
    </w:p>
    <w:p w:rsidR="000B09FB" w:rsidRDefault="000B09FB" w:rsidP="00D330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 xml:space="preserve">חוק עזר לפרדסיה (פיקוח על כלבים ובעלי </w:t>
      </w:r>
      <w:r>
        <w:rPr>
          <w:rStyle w:val="default"/>
          <w:rFonts w:cs="FrankRuehl" w:hint="cs"/>
          <w:rtl/>
        </w:rPr>
        <w:tab/>
        <w:t xml:space="preserve">2(א), (ב), 3, 7(א), 9(1), (2), </w:t>
      </w:r>
    </w:p>
    <w:p w:rsidR="000B09FB" w:rsidRDefault="000B09FB"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חיים אחרים), התשנ"א-1991</w:t>
      </w:r>
      <w:r>
        <w:rPr>
          <w:rStyle w:val="default"/>
          <w:rFonts w:cs="FrankRuehl" w:hint="cs"/>
          <w:rtl/>
        </w:rPr>
        <w:tab/>
        <w:t>10(א)</w:t>
      </w:r>
      <w:r>
        <w:rPr>
          <w:rStyle w:val="default"/>
          <w:rFonts w:cs="FrankRuehl" w:hint="cs"/>
          <w:rtl/>
        </w:rPr>
        <w:tab/>
        <w:t>א</w:t>
      </w:r>
    </w:p>
    <w:p w:rsidR="000B09FB" w:rsidRDefault="000B09FB" w:rsidP="00D330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 xml:space="preserve">חוק עזר לפרדסיה (שימור רחובות), </w:t>
      </w:r>
      <w:r>
        <w:rPr>
          <w:rStyle w:val="default"/>
          <w:rFonts w:cs="FrankRuehl" w:hint="cs"/>
          <w:rtl/>
        </w:rPr>
        <w:tab/>
        <w:t>2(ב), (ג), 3, 4, 5, 7(א)</w:t>
      </w:r>
      <w:r>
        <w:rPr>
          <w:rStyle w:val="default"/>
          <w:rFonts w:cs="FrankRuehl" w:hint="cs"/>
          <w:rtl/>
        </w:rPr>
        <w:tab/>
        <w:t>א</w:t>
      </w:r>
    </w:p>
    <w:p w:rsidR="000B09FB" w:rsidRDefault="000B09FB"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התשנ"א-1991</w:t>
      </w:r>
      <w:r>
        <w:rPr>
          <w:rStyle w:val="default"/>
          <w:rFonts w:cs="FrankRuehl" w:hint="cs"/>
          <w:rtl/>
        </w:rPr>
        <w:tab/>
        <w:t>2(א)</w:t>
      </w:r>
      <w:r>
        <w:rPr>
          <w:rStyle w:val="default"/>
          <w:rFonts w:cs="FrankRuehl" w:hint="cs"/>
          <w:rtl/>
        </w:rPr>
        <w:tab/>
        <w:t>ב</w:t>
      </w:r>
    </w:p>
    <w:p w:rsidR="000B09FB" w:rsidRDefault="000B09FB" w:rsidP="000B09F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 xml:space="preserve">חוק עזר לפרדסיה (מודעות ושלטים), </w:t>
      </w:r>
      <w:r>
        <w:rPr>
          <w:rStyle w:val="default"/>
          <w:rFonts w:cs="FrankRuehl" w:hint="cs"/>
          <w:rtl/>
        </w:rPr>
        <w:tab/>
        <w:t>6, 7, 9(א)</w:t>
      </w:r>
      <w:r>
        <w:rPr>
          <w:rStyle w:val="default"/>
          <w:rFonts w:cs="FrankRuehl" w:hint="cs"/>
          <w:rtl/>
        </w:rPr>
        <w:tab/>
        <w:t>ב</w:t>
      </w:r>
    </w:p>
    <w:p w:rsidR="000B09FB" w:rsidRDefault="000B09FB"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התשנ"א-1991</w:t>
      </w:r>
      <w:r>
        <w:rPr>
          <w:rStyle w:val="default"/>
          <w:rFonts w:cs="FrankRuehl" w:hint="cs"/>
          <w:rtl/>
        </w:rPr>
        <w:tab/>
        <w:t>2(ד), 5</w:t>
      </w:r>
      <w:r>
        <w:rPr>
          <w:rStyle w:val="default"/>
          <w:rFonts w:cs="FrankRuehl" w:hint="cs"/>
          <w:rtl/>
        </w:rPr>
        <w:tab/>
        <w:t>ג</w:t>
      </w:r>
    </w:p>
    <w:p w:rsidR="000B09FB" w:rsidRDefault="000B09FB" w:rsidP="000B09F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חוק עזר לפרדסיה (אגרת ביוב), התשנ"ה-1995</w:t>
      </w:r>
      <w:r>
        <w:rPr>
          <w:rStyle w:val="default"/>
          <w:rFonts w:cs="FrankRuehl" w:hint="cs"/>
          <w:rtl/>
        </w:rPr>
        <w:tab/>
        <w:t>5</w:t>
      </w:r>
      <w:r>
        <w:rPr>
          <w:rStyle w:val="default"/>
          <w:rFonts w:cs="FrankRuehl" w:hint="cs"/>
          <w:rtl/>
        </w:rPr>
        <w:tab/>
        <w:t>א</w:t>
      </w:r>
    </w:p>
    <w:p w:rsidR="000B09FB" w:rsidRDefault="000B09FB"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6(ב), (ד)</w:t>
      </w:r>
      <w:r>
        <w:rPr>
          <w:rStyle w:val="default"/>
          <w:rFonts w:cs="FrankRuehl" w:hint="cs"/>
          <w:rtl/>
        </w:rPr>
        <w:tab/>
        <w:t>ב</w:t>
      </w:r>
    </w:p>
    <w:p w:rsidR="000B09FB" w:rsidRDefault="000B09FB" w:rsidP="000B09F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17.</w:t>
      </w:r>
      <w:r>
        <w:rPr>
          <w:rStyle w:val="default"/>
          <w:rFonts w:cs="FrankRuehl" w:hint="cs"/>
          <w:rtl/>
        </w:rPr>
        <w:tab/>
        <w:t xml:space="preserve">חוק עזר לדוגמה רשויות מקומיות (הזרמת </w:t>
      </w:r>
      <w:r>
        <w:rPr>
          <w:rStyle w:val="default"/>
          <w:rFonts w:cs="FrankRuehl" w:hint="cs"/>
          <w:rtl/>
        </w:rPr>
        <w:tab/>
        <w:t>2</w:t>
      </w:r>
      <w:r>
        <w:rPr>
          <w:rStyle w:val="default"/>
          <w:rFonts w:cs="FrankRuehl" w:hint="cs"/>
          <w:rtl/>
        </w:rPr>
        <w:tab/>
        <w:t>א</w:t>
      </w:r>
    </w:p>
    <w:p w:rsidR="000B09FB" w:rsidRDefault="000B09FB"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 xml:space="preserve">שפכי תעשיה למערכת ביוב), התשמ"ב-1981, </w:t>
      </w:r>
      <w:r>
        <w:rPr>
          <w:rStyle w:val="default"/>
          <w:rFonts w:cs="FrankRuehl" w:hint="cs"/>
          <w:rtl/>
        </w:rPr>
        <w:tab/>
        <w:t>9</w:t>
      </w:r>
      <w:r>
        <w:rPr>
          <w:rStyle w:val="default"/>
          <w:rFonts w:cs="FrankRuehl" w:hint="cs"/>
          <w:rtl/>
        </w:rPr>
        <w:tab/>
        <w:t>ב</w:t>
      </w:r>
    </w:p>
    <w:p w:rsidR="000B09FB" w:rsidRDefault="000B09FB"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שאימצה המועצה המקומית פרדסיה</w:t>
      </w:r>
    </w:p>
    <w:p w:rsidR="000B09FB" w:rsidRDefault="000B09FB" w:rsidP="000B09F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18.</w:t>
      </w:r>
      <w:r>
        <w:rPr>
          <w:rStyle w:val="default"/>
          <w:rFonts w:cs="FrankRuehl" w:hint="cs"/>
          <w:rtl/>
        </w:rPr>
        <w:tab/>
        <w:t>חוק עזר לפרדסיה (היטל ביוב), התשנ"ח-1997</w:t>
      </w:r>
      <w:r>
        <w:rPr>
          <w:rStyle w:val="default"/>
          <w:rFonts w:cs="FrankRuehl" w:hint="cs"/>
          <w:rtl/>
        </w:rPr>
        <w:tab/>
        <w:t>3</w:t>
      </w:r>
      <w:r>
        <w:rPr>
          <w:rStyle w:val="default"/>
          <w:rFonts w:cs="FrankRuehl" w:hint="cs"/>
          <w:rtl/>
        </w:rPr>
        <w:tab/>
        <w:t>א</w:t>
      </w:r>
    </w:p>
    <w:p w:rsidR="004F67CD" w:rsidRDefault="004F67CD" w:rsidP="000B09F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19.</w:t>
      </w:r>
      <w:r>
        <w:rPr>
          <w:rStyle w:val="default"/>
          <w:rFonts w:cs="FrankRuehl" w:hint="cs"/>
          <w:rtl/>
        </w:rPr>
        <w:tab/>
        <w:t xml:space="preserve">חוק עזר לפרדסיה (שמירת הסדר והניקיון </w:t>
      </w:r>
      <w:r>
        <w:rPr>
          <w:rStyle w:val="default"/>
          <w:rFonts w:cs="FrankRuehl" w:hint="cs"/>
          <w:rtl/>
        </w:rPr>
        <w:tab/>
        <w:t xml:space="preserve">6(ג) </w:t>
      </w:r>
      <w:r>
        <w:rPr>
          <w:rStyle w:val="default"/>
          <w:rFonts w:cs="FrankRuehl"/>
          <w:rtl/>
        </w:rPr>
        <w:t>–</w:t>
      </w:r>
      <w:r>
        <w:rPr>
          <w:rStyle w:val="default"/>
          <w:rFonts w:cs="FrankRuehl" w:hint="cs"/>
          <w:rtl/>
        </w:rPr>
        <w:t xml:space="preserve"> למעט הרשאה לאחר, 8, </w:t>
      </w:r>
    </w:p>
    <w:p w:rsidR="004F67CD" w:rsidRDefault="004F67CD"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בגנים ובמקומות ציבוריים), התשס"ז-2007</w:t>
      </w:r>
      <w:r>
        <w:rPr>
          <w:rStyle w:val="default"/>
          <w:rFonts w:cs="FrankRuehl" w:hint="cs"/>
          <w:rtl/>
        </w:rPr>
        <w:tab/>
        <w:t>15(א), 17(א), 18(א)</w:t>
      </w:r>
      <w:r>
        <w:rPr>
          <w:rStyle w:val="default"/>
          <w:rFonts w:cs="FrankRuehl" w:hint="cs"/>
          <w:rtl/>
        </w:rPr>
        <w:tab/>
        <w:t>א</w:t>
      </w:r>
    </w:p>
    <w:p w:rsidR="004F67CD" w:rsidRDefault="004F67CD"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4, 5 </w:t>
      </w:r>
      <w:r>
        <w:rPr>
          <w:rStyle w:val="default"/>
          <w:rFonts w:cs="FrankRuehl"/>
          <w:rtl/>
        </w:rPr>
        <w:t>–</w:t>
      </w:r>
      <w:r>
        <w:rPr>
          <w:rStyle w:val="default"/>
          <w:rFonts w:cs="FrankRuehl" w:hint="cs"/>
          <w:rtl/>
        </w:rPr>
        <w:t xml:space="preserve"> כאשר הפגיעה היא בעץ או בצמח מוגן, 7, 10 </w:t>
      </w:r>
      <w:r>
        <w:rPr>
          <w:rStyle w:val="default"/>
          <w:rFonts w:cs="FrankRuehl"/>
          <w:rtl/>
        </w:rPr>
        <w:t>–</w:t>
      </w:r>
      <w:r>
        <w:rPr>
          <w:rStyle w:val="default"/>
          <w:rFonts w:cs="FrankRuehl" w:hint="cs"/>
          <w:rtl/>
        </w:rPr>
        <w:t xml:space="preserve"> למעט לעניין אי-נוחות ולמעט לעניין נזק, 14(ג), 21</w:t>
      </w:r>
      <w:r>
        <w:rPr>
          <w:rStyle w:val="default"/>
          <w:rFonts w:cs="FrankRuehl" w:hint="cs"/>
          <w:rtl/>
        </w:rPr>
        <w:tab/>
        <w:t>ב</w:t>
      </w:r>
    </w:p>
    <w:p w:rsidR="004F67CD" w:rsidRDefault="004F67CD"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 3, 6(א) </w:t>
      </w:r>
      <w:r>
        <w:rPr>
          <w:rStyle w:val="default"/>
          <w:rFonts w:cs="FrankRuehl"/>
          <w:rtl/>
        </w:rPr>
        <w:t>–</w:t>
      </w:r>
      <w:r>
        <w:rPr>
          <w:rStyle w:val="default"/>
          <w:rFonts w:cs="FrankRuehl" w:hint="cs"/>
          <w:rtl/>
        </w:rPr>
        <w:t xml:space="preserve"> למעט הרשאה לאחר ולמעט דריכה על דשא, (ב) </w:t>
      </w:r>
      <w:r>
        <w:rPr>
          <w:rStyle w:val="default"/>
          <w:rFonts w:cs="FrankRuehl"/>
          <w:rtl/>
        </w:rPr>
        <w:t>–</w:t>
      </w:r>
      <w:r>
        <w:rPr>
          <w:rStyle w:val="default"/>
          <w:rFonts w:cs="FrankRuehl" w:hint="cs"/>
          <w:rtl/>
        </w:rPr>
        <w:t xml:space="preserve"> למעט הרשאה לאחר, 9, 11, 12, 13, 14(א), (ב)</w:t>
      </w:r>
      <w:r>
        <w:rPr>
          <w:rStyle w:val="default"/>
          <w:rFonts w:cs="FrankRuehl" w:hint="cs"/>
          <w:rtl/>
        </w:rPr>
        <w:tab/>
        <w:t>ג</w:t>
      </w:r>
    </w:p>
    <w:p w:rsidR="004F67CD" w:rsidRDefault="004F67CD"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6(ד), (ה)</w:t>
      </w:r>
      <w:r>
        <w:rPr>
          <w:rStyle w:val="default"/>
          <w:rFonts w:cs="FrankRuehl" w:hint="cs"/>
          <w:rtl/>
        </w:rPr>
        <w:tab/>
        <w:t>ד</w:t>
      </w:r>
    </w:p>
    <w:p w:rsidR="004F67CD" w:rsidRDefault="004F67CD" w:rsidP="000B09F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20.</w:t>
      </w:r>
      <w:r>
        <w:rPr>
          <w:rStyle w:val="default"/>
          <w:rFonts w:cs="FrankRuehl" w:hint="cs"/>
          <w:rtl/>
        </w:rPr>
        <w:tab/>
        <w:t>חוק עזר לפרדסיה (תיעול), התשס"א-2000</w:t>
      </w:r>
      <w:r>
        <w:rPr>
          <w:rStyle w:val="default"/>
          <w:rFonts w:cs="FrankRuehl" w:hint="cs"/>
          <w:rtl/>
        </w:rPr>
        <w:tab/>
        <w:t>5(ב), (ג)</w:t>
      </w:r>
      <w:r>
        <w:rPr>
          <w:rStyle w:val="default"/>
          <w:rFonts w:cs="FrankRuehl" w:hint="cs"/>
          <w:rtl/>
        </w:rPr>
        <w:tab/>
        <w:t>א</w:t>
      </w:r>
    </w:p>
    <w:p w:rsidR="00E33855" w:rsidRDefault="00E33855">
      <w:pPr>
        <w:pStyle w:val="P00"/>
        <w:spacing w:before="72"/>
        <w:ind w:left="0" w:right="1134"/>
        <w:rPr>
          <w:rStyle w:val="default"/>
          <w:rFonts w:cs="FrankRuehl" w:hint="cs"/>
          <w:rtl/>
        </w:rPr>
      </w:pPr>
    </w:p>
    <w:p w:rsidR="00401A38" w:rsidRPr="00693B5F" w:rsidRDefault="00401A38" w:rsidP="004E595F">
      <w:pPr>
        <w:pStyle w:val="medium2-header"/>
        <w:keepLines w:val="0"/>
        <w:spacing w:before="72"/>
        <w:ind w:left="0" w:right="1134"/>
        <w:rPr>
          <w:rFonts w:hint="cs"/>
          <w:noProof/>
          <w:sz w:val="22"/>
          <w:szCs w:val="22"/>
          <w:rtl/>
        </w:rPr>
      </w:pPr>
      <w:bookmarkStart w:id="84" w:name="med78"/>
      <w:bookmarkEnd w:id="84"/>
      <w:r w:rsidRPr="00C44045">
        <w:rPr>
          <w:rFonts w:hint="cs"/>
          <w:noProof/>
          <w:sz w:val="22"/>
          <w:szCs w:val="22"/>
          <w:rtl/>
          <w:lang w:eastAsia="en-US"/>
        </w:rPr>
        <w:pict>
          <v:shape id="_x0000_s2143" type="#_x0000_t202" style="position:absolute;left:0;text-align:left;margin-left:470.25pt;margin-top:7.1pt;width:1in;height:40.85pt;z-index:251678720" filled="f" stroked="f">
            <v:textbox style="mso-next-textbox:#_x0000_s2143" inset="1mm,0,1mm,0">
              <w:txbxContent>
                <w:p w:rsidR="00927691" w:rsidRDefault="00927691" w:rsidP="00401A38">
                  <w:pPr>
                    <w:spacing w:line="160" w:lineRule="exact"/>
                    <w:jc w:val="left"/>
                    <w:rPr>
                      <w:rFonts w:cs="Miriam" w:hint="cs"/>
                      <w:sz w:val="18"/>
                      <w:szCs w:val="18"/>
                      <w:rtl/>
                    </w:rPr>
                  </w:pPr>
                  <w:r>
                    <w:rPr>
                      <w:rFonts w:cs="Miriam" w:hint="cs"/>
                      <w:sz w:val="18"/>
                      <w:szCs w:val="18"/>
                      <w:rtl/>
                    </w:rPr>
                    <w:t>צו תשס"ג-2003</w:t>
                  </w:r>
                </w:p>
                <w:p w:rsidR="00927691" w:rsidRDefault="00927691" w:rsidP="00401A38">
                  <w:pPr>
                    <w:spacing w:line="160" w:lineRule="exact"/>
                    <w:jc w:val="left"/>
                    <w:rPr>
                      <w:rFonts w:cs="Miriam"/>
                      <w:sz w:val="18"/>
                      <w:szCs w:val="18"/>
                      <w:rtl/>
                    </w:rPr>
                  </w:pPr>
                  <w:r>
                    <w:rPr>
                      <w:rFonts w:cs="Miriam" w:hint="cs"/>
                      <w:sz w:val="18"/>
                      <w:szCs w:val="18"/>
                      <w:rtl/>
                    </w:rPr>
                    <w:t xml:space="preserve">צו (מס' 5) </w:t>
                  </w:r>
                  <w:r>
                    <w:rPr>
                      <w:rFonts w:cs="Miriam"/>
                      <w:sz w:val="18"/>
                      <w:szCs w:val="18"/>
                      <w:rtl/>
                    </w:rPr>
                    <w:br/>
                  </w:r>
                  <w:r>
                    <w:rPr>
                      <w:rFonts w:cs="Miriam" w:hint="cs"/>
                      <w:sz w:val="18"/>
                      <w:szCs w:val="18"/>
                      <w:rtl/>
                    </w:rPr>
                    <w:t>תשע"ב-2012</w:t>
                  </w:r>
                </w:p>
                <w:p w:rsidR="004E14F4" w:rsidRDefault="004E14F4" w:rsidP="00401A38">
                  <w:pPr>
                    <w:spacing w:line="160" w:lineRule="exact"/>
                    <w:jc w:val="left"/>
                    <w:rPr>
                      <w:rFonts w:cs="Miriam" w:hint="cs"/>
                      <w:sz w:val="18"/>
                      <w:szCs w:val="18"/>
                      <w:rtl/>
                    </w:rPr>
                  </w:pPr>
                  <w:r>
                    <w:rPr>
                      <w:rFonts w:cs="Miriam" w:hint="cs"/>
                      <w:sz w:val="18"/>
                      <w:szCs w:val="18"/>
                      <w:rtl/>
                    </w:rPr>
                    <w:t xml:space="preserve">צו (מס' 5) </w:t>
                  </w:r>
                  <w:r>
                    <w:rPr>
                      <w:rFonts w:cs="Miriam"/>
                      <w:sz w:val="18"/>
                      <w:szCs w:val="18"/>
                      <w:rtl/>
                    </w:rPr>
                    <w:br/>
                  </w:r>
                  <w:r>
                    <w:rPr>
                      <w:rFonts w:cs="Miriam" w:hint="cs"/>
                      <w:sz w:val="18"/>
                      <w:szCs w:val="18"/>
                      <w:rtl/>
                    </w:rPr>
                    <w:t>תשפ"א-2021</w:t>
                  </w:r>
                </w:p>
              </w:txbxContent>
            </v:textbox>
          </v:shape>
        </w:pict>
      </w:r>
      <w:r w:rsidRPr="00C44045">
        <w:rPr>
          <w:rFonts w:hint="cs"/>
          <w:noProof/>
          <w:sz w:val="22"/>
          <w:szCs w:val="22"/>
          <w:rtl/>
        </w:rPr>
        <w:t>חלק ע"ו</w:t>
      </w:r>
      <w:r w:rsidR="004E595F">
        <w:rPr>
          <w:rFonts w:hint="cs"/>
          <w:noProof/>
          <w:sz w:val="22"/>
          <w:szCs w:val="22"/>
          <w:rtl/>
        </w:rPr>
        <w:t>1</w:t>
      </w:r>
      <w:r w:rsidRPr="00C44045">
        <w:rPr>
          <w:rFonts w:hint="cs"/>
          <w:noProof/>
          <w:sz w:val="22"/>
          <w:szCs w:val="22"/>
          <w:rtl/>
        </w:rPr>
        <w:t xml:space="preserve"> </w:t>
      </w:r>
      <w:r w:rsidRPr="00C44045">
        <w:rPr>
          <w:noProof/>
          <w:sz w:val="22"/>
          <w:szCs w:val="22"/>
          <w:rtl/>
        </w:rPr>
        <w:t>–</w:t>
      </w:r>
      <w:r w:rsidRPr="00C44045">
        <w:rPr>
          <w:rFonts w:hint="cs"/>
          <w:noProof/>
          <w:sz w:val="22"/>
          <w:szCs w:val="22"/>
          <w:rtl/>
        </w:rPr>
        <w:t xml:space="preserve"> חוף השרון</w:t>
      </w:r>
    </w:p>
    <w:p w:rsidR="00401A38" w:rsidRPr="00693B5F" w:rsidRDefault="00401A38" w:rsidP="00401A38">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401A38" w:rsidRPr="00693B5F" w:rsidRDefault="00401A38" w:rsidP="00401A38">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E33855" w:rsidRDefault="00401A38" w:rsidP="00401A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לחוף השרון (פיקוח על כלבים </w:t>
      </w:r>
      <w:r>
        <w:rPr>
          <w:rStyle w:val="default"/>
          <w:rFonts w:cs="FrankRuehl" w:hint="cs"/>
          <w:rtl/>
        </w:rPr>
        <w:tab/>
        <w:t xml:space="preserve">2(א) </w:t>
      </w:r>
      <w:r>
        <w:rPr>
          <w:rStyle w:val="default"/>
          <w:rFonts w:cs="FrankRuehl"/>
          <w:rtl/>
        </w:rPr>
        <w:t>–</w:t>
      </w:r>
      <w:r>
        <w:rPr>
          <w:rStyle w:val="default"/>
          <w:rFonts w:cs="FrankRuehl" w:hint="cs"/>
          <w:rtl/>
        </w:rPr>
        <w:t xml:space="preserve"> לענין כלב שגילו עולה </w:t>
      </w:r>
    </w:p>
    <w:p w:rsidR="00401A38" w:rsidRDefault="00401A38" w:rsidP="00401A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ובעלי חיים), התשנ"ד-1994</w:t>
      </w:r>
      <w:r>
        <w:rPr>
          <w:rStyle w:val="default"/>
          <w:rFonts w:cs="FrankRuehl" w:hint="cs"/>
          <w:rtl/>
        </w:rPr>
        <w:tab/>
        <w:t>על 3 חודשים, ולמעט כלב המוחזק במיתקן מוגן כהגדרתו בחוק צער בעלי חיים (הגנה על בעלי חיים), התשנ"ד-1994, למעט במקרים שבהם למחזיק יש רישיון אך לכלב אין לוחית מספר על צווארו, יוטל הקנס רק כאשר הכלב אינו מסומן במשדר אלקטרוני</w:t>
      </w:r>
    </w:p>
    <w:p w:rsidR="00401A38" w:rsidRDefault="00401A38" w:rsidP="00401A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5(א) </w:t>
      </w:r>
      <w:r>
        <w:rPr>
          <w:rStyle w:val="default"/>
          <w:rFonts w:cs="FrankRuehl"/>
          <w:rtl/>
        </w:rPr>
        <w:t>–</w:t>
      </w:r>
      <w:r>
        <w:rPr>
          <w:rStyle w:val="default"/>
          <w:rFonts w:cs="FrankRuehl" w:hint="cs"/>
          <w:rtl/>
        </w:rPr>
        <w:t xml:space="preserve"> לגבי כלב בלבד, ולמעט במקרים שבהם לא מתמלאת דרישת הזמם, ובאזורים ובמועדים שלגביהם קבע ראש העיריה, לפי סעיף 11(ב) לחוק הסדרת הפיקוח על כלבים, התשס"ג-2002 (להלן </w:t>
      </w:r>
      <w:r>
        <w:rPr>
          <w:rStyle w:val="default"/>
          <w:rFonts w:cs="FrankRuehl"/>
          <w:rtl/>
        </w:rPr>
        <w:t>–</w:t>
      </w:r>
      <w:r>
        <w:rPr>
          <w:rStyle w:val="default"/>
          <w:rFonts w:cs="FrankRuehl" w:hint="cs"/>
          <w:rtl/>
        </w:rPr>
        <w:t xml:space="preserve"> חוק הפיקוח על כלבים), כי לא תחול חובת קשירה, ובהתאם לתנאים שקבע, להוציא אזור שהוכרז כנגוע לפי פקודת הכלבת; ובלבד שאם קבע שר החקלאות לפי חוק הפיקוח על כלבים, הוראות לענין אורכה של הרצועה שבה קשור הכלב, יחולו הוראות אלה</w:t>
      </w:r>
    </w:p>
    <w:p w:rsidR="00401A38" w:rsidRDefault="00401A38" w:rsidP="00401A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6(א) </w:t>
      </w:r>
      <w:r>
        <w:rPr>
          <w:rStyle w:val="default"/>
          <w:rFonts w:cs="FrankRuehl"/>
          <w:rtl/>
        </w:rPr>
        <w:t>–</w:t>
      </w:r>
      <w:r>
        <w:rPr>
          <w:rStyle w:val="default"/>
          <w:rFonts w:cs="FrankRuehl" w:hint="cs"/>
          <w:rtl/>
        </w:rPr>
        <w:t xml:space="preserve"> למעט במקרה שבו הכלב נמסר למיתקן מוגן או לאדם שקיבל רישיון מהרופא הוטרינר העירוני להחזקת הכלב, בהתאם להוראות סעיף 6(ד) לחוק הפיקוח על כלבים</w:t>
      </w:r>
    </w:p>
    <w:p w:rsidR="00401A38" w:rsidRDefault="00401A38" w:rsidP="00401A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9(1), (2), 10(א) </w:t>
      </w:r>
      <w:r>
        <w:rPr>
          <w:rStyle w:val="default"/>
          <w:rFonts w:cs="FrankRuehl"/>
          <w:rtl/>
        </w:rPr>
        <w:t>–</w:t>
      </w:r>
      <w:r>
        <w:rPr>
          <w:rStyle w:val="default"/>
          <w:rFonts w:cs="FrankRuehl" w:hint="cs"/>
          <w:rtl/>
        </w:rPr>
        <w:t xml:space="preserve"> לגבי כלב בלבד, 10(ו)</w:t>
      </w:r>
      <w:r>
        <w:rPr>
          <w:rStyle w:val="default"/>
          <w:rFonts w:cs="FrankRuehl" w:hint="cs"/>
          <w:rtl/>
        </w:rPr>
        <w:tab/>
        <w:t>א</w:t>
      </w:r>
    </w:p>
    <w:p w:rsidR="008258CD" w:rsidRDefault="004E595F" w:rsidP="004E59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לדוגמה למועצות מקומיות (תברואה </w:t>
      </w:r>
      <w:r>
        <w:rPr>
          <w:rStyle w:val="default"/>
          <w:rFonts w:cs="FrankRuehl" w:hint="cs"/>
          <w:rtl/>
        </w:rPr>
        <w:tab/>
        <w:t xml:space="preserve">5(א) </w:t>
      </w:r>
      <w:r>
        <w:rPr>
          <w:rStyle w:val="default"/>
          <w:rFonts w:cs="FrankRuehl"/>
          <w:rtl/>
        </w:rPr>
        <w:t>–</w:t>
      </w:r>
      <w:r>
        <w:rPr>
          <w:rStyle w:val="default"/>
          <w:rFonts w:cs="FrankRuehl" w:hint="cs"/>
          <w:rtl/>
        </w:rPr>
        <w:t xml:space="preserve"> ובלבד שהמפגע </w:t>
      </w:r>
    </w:p>
    <w:p w:rsidR="004E595F" w:rsidRDefault="004E595F" w:rsidP="004E59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 xml:space="preserve">וסילוק מפגעים), התשל"ב-1972, שאומץ </w:t>
      </w:r>
      <w:r>
        <w:rPr>
          <w:rStyle w:val="default"/>
          <w:rFonts w:cs="FrankRuehl" w:hint="cs"/>
          <w:rtl/>
        </w:rPr>
        <w:tab/>
        <w:t xml:space="preserve">בשליטתו ושניתנה לכך דרישה </w:t>
      </w:r>
    </w:p>
    <w:p w:rsidR="004E595F" w:rsidRDefault="004E595F" w:rsidP="004E59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על ידי המועצה האזורית חוף השרון</w:t>
      </w:r>
      <w:r>
        <w:rPr>
          <w:rStyle w:val="default"/>
          <w:rFonts w:cs="FrankRuehl" w:hint="cs"/>
          <w:rtl/>
        </w:rPr>
        <w:tab/>
        <w:t xml:space="preserve">מאת התברואן, (ב), (ג) </w:t>
      </w:r>
      <w:r>
        <w:rPr>
          <w:rStyle w:val="default"/>
          <w:rFonts w:cs="FrankRuehl"/>
          <w:rtl/>
        </w:rPr>
        <w:t>–</w:t>
      </w:r>
      <w:r>
        <w:rPr>
          <w:rStyle w:val="default"/>
          <w:rFonts w:cs="FrankRuehl" w:hint="cs"/>
          <w:rtl/>
        </w:rPr>
        <w:t xml:space="preserve"> ובלבד שהמפגע בשליטתו ושניתנה על כך הודעה מראש, 11</w:t>
      </w:r>
      <w:r>
        <w:rPr>
          <w:rStyle w:val="default"/>
          <w:rFonts w:cs="FrankRuehl" w:hint="cs"/>
          <w:rtl/>
        </w:rPr>
        <w:tab/>
        <w:t>א</w:t>
      </w:r>
    </w:p>
    <w:p w:rsidR="004E595F" w:rsidRDefault="004E595F" w:rsidP="004E59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10 </w:t>
      </w:r>
      <w:r>
        <w:rPr>
          <w:rStyle w:val="default"/>
          <w:rFonts w:cs="FrankRuehl"/>
          <w:rtl/>
        </w:rPr>
        <w:t>–</w:t>
      </w:r>
      <w:r>
        <w:rPr>
          <w:rStyle w:val="default"/>
          <w:rFonts w:cs="FrankRuehl" w:hint="cs"/>
          <w:rtl/>
        </w:rPr>
        <w:t xml:space="preserve"> לעניין מחזיק, לרבות שוכר השוכר את הנכס לתקופה העולה על חמש שנים, ובלבד שהמפגע מצוי בשליטתו, 12, 13, 14, 17(6), (7) </w:t>
      </w:r>
      <w:r>
        <w:rPr>
          <w:rStyle w:val="default"/>
          <w:rFonts w:cs="FrankRuehl"/>
          <w:rtl/>
        </w:rPr>
        <w:t>–</w:t>
      </w:r>
      <w:r>
        <w:rPr>
          <w:rStyle w:val="default"/>
          <w:rFonts w:cs="FrankRuehl" w:hint="cs"/>
          <w:rtl/>
        </w:rPr>
        <w:t xml:space="preserve"> באופן המהווה מפגע לעוברי אורח</w:t>
      </w:r>
      <w:r>
        <w:rPr>
          <w:rStyle w:val="default"/>
          <w:rFonts w:cs="FrankRuehl" w:hint="cs"/>
          <w:rtl/>
        </w:rPr>
        <w:tab/>
        <w:t>ב</w:t>
      </w:r>
    </w:p>
    <w:p w:rsidR="004E595F" w:rsidRDefault="004E595F" w:rsidP="004E59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17(1), (2), (3), (4)</w:t>
      </w:r>
      <w:r>
        <w:rPr>
          <w:rStyle w:val="default"/>
          <w:rFonts w:cs="FrankRuehl" w:hint="cs"/>
          <w:rtl/>
        </w:rPr>
        <w:tab/>
        <w:t>ג</w:t>
      </w:r>
    </w:p>
    <w:p w:rsidR="004E595F" w:rsidRDefault="004E595F" w:rsidP="004E59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לחוף השרון (מודעות ושלטים), </w:t>
      </w:r>
      <w:r>
        <w:rPr>
          <w:rStyle w:val="default"/>
          <w:rFonts w:cs="FrankRuehl" w:hint="cs"/>
          <w:rtl/>
        </w:rPr>
        <w:tab/>
        <w:t xml:space="preserve">2 ו-7(א) למעט </w:t>
      </w:r>
      <w:r>
        <w:rPr>
          <w:rStyle w:val="default"/>
          <w:rFonts w:cs="FrankRuehl"/>
          <w:rtl/>
        </w:rPr>
        <w:t>–</w:t>
      </w:r>
      <w:r>
        <w:rPr>
          <w:rStyle w:val="default"/>
          <w:rFonts w:cs="FrankRuehl" w:hint="cs"/>
          <w:rtl/>
        </w:rPr>
        <w:t xml:space="preserve"> (1) מודעות </w:t>
      </w:r>
    </w:p>
    <w:p w:rsidR="004E595F" w:rsidRDefault="004E595F" w:rsidP="004E59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התשנ"ז-1997</w:t>
      </w:r>
      <w:r>
        <w:rPr>
          <w:rStyle w:val="default"/>
          <w:rFonts w:cs="FrankRuehl" w:hint="cs"/>
          <w:rtl/>
        </w:rPr>
        <w:tab/>
        <w:t xml:space="preserve">אבל; (2) מודעות ושלטים המצויים בתוך בית עסק, בחנות, בדוכן וכיוצא באלה; (3) פרסום בדרך של כרוזים המחולקים מיד ליד; (4) מודעות למכירת רכב המצויות בתוך רכב; (5) מודעה הנישאת בידי אדם במהלך אסיפה או הפגנה; (6) מודעות ושלטים בעלי אופי פוליטי; (7) שילוט שחובה להציג על פי דין; 6(1), (2), (3) </w:t>
      </w:r>
      <w:r>
        <w:rPr>
          <w:rStyle w:val="default"/>
          <w:rFonts w:cs="FrankRuehl"/>
          <w:rtl/>
        </w:rPr>
        <w:t>–</w:t>
      </w:r>
      <w:r>
        <w:rPr>
          <w:rStyle w:val="default"/>
          <w:rFonts w:cs="FrankRuehl" w:hint="cs"/>
          <w:rtl/>
        </w:rPr>
        <w:t xml:space="preserve"> למעט מודעות ושלטים בעלי אופי פוליטי, 16(א)</w:t>
      </w:r>
      <w:r>
        <w:rPr>
          <w:rStyle w:val="default"/>
          <w:rFonts w:cs="FrankRuehl" w:hint="cs"/>
          <w:rtl/>
        </w:rPr>
        <w:tab/>
        <w:t>ב</w:t>
      </w:r>
    </w:p>
    <w:p w:rsidR="004E14F4" w:rsidRDefault="004E14F4" w:rsidP="004E14F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4.</w:t>
      </w:r>
      <w:r>
        <w:rPr>
          <w:rStyle w:val="default"/>
          <w:rFonts w:cs="FrankRuehl" w:hint="cs"/>
          <w:rtl/>
        </w:rPr>
        <w:tab/>
        <w:t xml:space="preserve">חוק עזר לחוף השרון (הוצאת אשפה), </w:t>
      </w:r>
      <w:r>
        <w:rPr>
          <w:rStyle w:val="default"/>
          <w:rFonts w:cs="FrankRuehl" w:hint="cs"/>
          <w:rtl/>
        </w:rPr>
        <w:tab/>
        <w:t xml:space="preserve">2(א) </w:t>
      </w:r>
      <w:r>
        <w:rPr>
          <w:rStyle w:val="default"/>
          <w:rFonts w:cs="FrankRuehl"/>
          <w:rtl/>
        </w:rPr>
        <w:t>–</w:t>
      </w:r>
      <w:r>
        <w:rPr>
          <w:rStyle w:val="default"/>
          <w:rFonts w:cs="FrankRuehl" w:hint="cs"/>
          <w:rtl/>
        </w:rPr>
        <w:t xml:space="preserve"> לעניין כלי ראשון בלבד </w:t>
      </w:r>
    </w:p>
    <w:p w:rsidR="004E14F4" w:rsidRDefault="004E14F4" w:rsidP="004E14F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התשנ"ב-1992</w:t>
      </w:r>
      <w:r>
        <w:rPr>
          <w:rStyle w:val="default"/>
          <w:rFonts w:cs="FrankRuehl"/>
          <w:rtl/>
        </w:rPr>
        <w:tab/>
      </w:r>
      <w:r>
        <w:rPr>
          <w:rStyle w:val="default"/>
          <w:rFonts w:cs="FrankRuehl" w:hint="cs"/>
          <w:rtl/>
        </w:rPr>
        <w:t xml:space="preserve">ולמעט "לתקנם או להחליפם", (ב) ו-(ג), 3(א), (ב), (ג) </w:t>
      </w:r>
      <w:r>
        <w:rPr>
          <w:rStyle w:val="default"/>
          <w:rFonts w:cs="FrankRuehl"/>
          <w:rtl/>
        </w:rPr>
        <w:t>–</w:t>
      </w:r>
      <w:r>
        <w:rPr>
          <w:rStyle w:val="default"/>
          <w:rFonts w:cs="FrankRuehl" w:hint="cs"/>
          <w:rtl/>
        </w:rPr>
        <w:t xml:space="preserve"> ובלבד שהוצגה על גבי כלי הקיבול הודעה על סוגי הפסולת שנקבעו לאותו מיתקן, 4</w:t>
      </w:r>
      <w:r>
        <w:rPr>
          <w:rStyle w:val="default"/>
          <w:rFonts w:cs="FrankRuehl"/>
          <w:rtl/>
        </w:rPr>
        <w:tab/>
      </w:r>
      <w:r>
        <w:rPr>
          <w:rStyle w:val="default"/>
          <w:rFonts w:cs="FrankRuehl" w:hint="cs"/>
          <w:rtl/>
        </w:rPr>
        <w:t>א</w:t>
      </w:r>
    </w:p>
    <w:p w:rsidR="004E14F4" w:rsidRDefault="004E14F4" w:rsidP="004E14F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5.</w:t>
      </w:r>
      <w:r>
        <w:rPr>
          <w:rStyle w:val="default"/>
          <w:rFonts w:cs="FrankRuehl" w:hint="cs"/>
          <w:rtl/>
        </w:rPr>
        <w:tab/>
        <w:t>חוק עזר לחוף השרון (החזקת בעלי חיים), התשמ"ב-1982</w:t>
      </w:r>
      <w:r>
        <w:rPr>
          <w:rStyle w:val="default"/>
          <w:rFonts w:cs="FrankRuehl" w:hint="cs"/>
          <w:rtl/>
        </w:rPr>
        <w:tab/>
        <w:t>2(ב), 3(ב), 4(א), 6(ג), 8(ב)</w:t>
      </w:r>
      <w:r>
        <w:rPr>
          <w:rStyle w:val="default"/>
          <w:rFonts w:cs="FrankRuehl"/>
          <w:rtl/>
        </w:rPr>
        <w:tab/>
      </w:r>
      <w:r>
        <w:rPr>
          <w:rStyle w:val="default"/>
          <w:rFonts w:cs="FrankRuehl" w:hint="cs"/>
          <w:rtl/>
        </w:rPr>
        <w:t>א</w:t>
      </w:r>
    </w:p>
    <w:p w:rsidR="004E14F4" w:rsidRDefault="004E14F4" w:rsidP="004E14F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rtl/>
        </w:rPr>
        <w:tab/>
      </w:r>
      <w:r>
        <w:rPr>
          <w:rStyle w:val="default"/>
          <w:rFonts w:cs="FrankRuehl" w:hint="cs"/>
          <w:rtl/>
        </w:rPr>
        <w:t>חוק עזר לחוף השרון (הסדרת גדר חיה), התשי"ז-1957</w:t>
      </w:r>
      <w:r>
        <w:rPr>
          <w:rStyle w:val="default"/>
          <w:rFonts w:cs="FrankRuehl"/>
          <w:rtl/>
        </w:rPr>
        <w:tab/>
      </w:r>
      <w:r>
        <w:rPr>
          <w:rStyle w:val="default"/>
          <w:rFonts w:cs="FrankRuehl" w:hint="cs"/>
          <w:rtl/>
        </w:rPr>
        <w:t>2, 3(ב)</w:t>
      </w:r>
      <w:r>
        <w:rPr>
          <w:rStyle w:val="default"/>
          <w:rFonts w:cs="FrankRuehl"/>
          <w:rtl/>
        </w:rPr>
        <w:tab/>
      </w:r>
      <w:r>
        <w:rPr>
          <w:rStyle w:val="default"/>
          <w:rFonts w:cs="FrankRuehl" w:hint="cs"/>
          <w:rtl/>
        </w:rPr>
        <w:t>ג</w:t>
      </w:r>
    </w:p>
    <w:p w:rsidR="004E14F4" w:rsidRDefault="004E14F4" w:rsidP="004E14F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חוק עזר לחוף השרון (הסדרת מקומות </w:t>
      </w:r>
      <w:r>
        <w:rPr>
          <w:rStyle w:val="default"/>
          <w:rFonts w:cs="FrankRuehl"/>
          <w:rtl/>
        </w:rPr>
        <w:tab/>
      </w:r>
      <w:r>
        <w:rPr>
          <w:rStyle w:val="default"/>
          <w:rFonts w:cs="FrankRuehl" w:hint="cs"/>
          <w:rtl/>
        </w:rPr>
        <w:t xml:space="preserve">5(ב) </w:t>
      </w:r>
      <w:r>
        <w:rPr>
          <w:rStyle w:val="default"/>
          <w:rFonts w:cs="FrankRuehl"/>
          <w:rtl/>
        </w:rPr>
        <w:t>–</w:t>
      </w:r>
      <w:r>
        <w:rPr>
          <w:rStyle w:val="default"/>
          <w:rFonts w:cs="FrankRuehl" w:hint="cs"/>
          <w:rtl/>
        </w:rPr>
        <w:t xml:space="preserve"> לעניין ביטחונו ושלומו </w:t>
      </w:r>
    </w:p>
    <w:p w:rsidR="004E14F4" w:rsidRDefault="004E14F4" w:rsidP="004E14F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רחצה), התשכ"ז-1967</w:t>
      </w:r>
      <w:r>
        <w:rPr>
          <w:rStyle w:val="default"/>
          <w:rFonts w:cs="FrankRuehl"/>
          <w:rtl/>
        </w:rPr>
        <w:tab/>
      </w:r>
      <w:r>
        <w:rPr>
          <w:rStyle w:val="default"/>
          <w:rFonts w:cs="FrankRuehl" w:hint="cs"/>
          <w:rtl/>
        </w:rPr>
        <w:t>של ילד על שפת הים, 9(א), 13(ב), 14</w:t>
      </w:r>
      <w:r>
        <w:rPr>
          <w:rStyle w:val="default"/>
          <w:rFonts w:cs="FrankRuehl"/>
          <w:rtl/>
        </w:rPr>
        <w:tab/>
      </w:r>
      <w:r>
        <w:rPr>
          <w:rStyle w:val="default"/>
          <w:rFonts w:cs="FrankRuehl" w:hint="cs"/>
          <w:rtl/>
        </w:rPr>
        <w:t>א</w:t>
      </w:r>
    </w:p>
    <w:p w:rsidR="004E14F4" w:rsidRDefault="004E14F4" w:rsidP="004E14F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6(א) </w:t>
      </w:r>
      <w:r>
        <w:rPr>
          <w:rStyle w:val="default"/>
          <w:rFonts w:cs="FrankRuehl"/>
          <w:rtl/>
        </w:rPr>
        <w:t>–</w:t>
      </w:r>
      <w:r>
        <w:rPr>
          <w:rStyle w:val="default"/>
          <w:rFonts w:cs="FrankRuehl" w:hint="cs"/>
          <w:rtl/>
        </w:rPr>
        <w:t xml:space="preserve"> לעניין הימצאות על שפת הים בעירום, 8 </w:t>
      </w:r>
      <w:r>
        <w:rPr>
          <w:rStyle w:val="default"/>
          <w:rFonts w:cs="FrankRuehl"/>
          <w:rtl/>
        </w:rPr>
        <w:t>–</w:t>
      </w:r>
      <w:r>
        <w:rPr>
          <w:rStyle w:val="default"/>
          <w:rFonts w:cs="FrankRuehl" w:hint="cs"/>
          <w:rtl/>
        </w:rPr>
        <w:t xml:space="preserve"> למעט העמדת כיסא מרגוע, 10, 13(א), 15(ב), 16, 19(א), 20</w:t>
      </w:r>
      <w:r>
        <w:rPr>
          <w:rStyle w:val="default"/>
          <w:rFonts w:cs="FrankRuehl"/>
          <w:rtl/>
        </w:rPr>
        <w:tab/>
      </w:r>
      <w:r>
        <w:rPr>
          <w:rStyle w:val="default"/>
          <w:rFonts w:cs="FrankRuehl" w:hint="cs"/>
          <w:rtl/>
        </w:rPr>
        <w:t>ב</w:t>
      </w:r>
    </w:p>
    <w:p w:rsidR="004E14F4" w:rsidRDefault="0070565E" w:rsidP="004E14F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11 </w:t>
      </w:r>
      <w:r>
        <w:rPr>
          <w:rStyle w:val="default"/>
          <w:rFonts w:cs="FrankRuehl"/>
          <w:rtl/>
        </w:rPr>
        <w:t>–</w:t>
      </w:r>
      <w:r>
        <w:rPr>
          <w:rStyle w:val="default"/>
          <w:rFonts w:cs="FrankRuehl" w:hint="cs"/>
          <w:rtl/>
        </w:rPr>
        <w:t xml:space="preserve"> לעניין הקמת רעש חזק</w:t>
      </w:r>
      <w:r>
        <w:rPr>
          <w:rStyle w:val="default"/>
          <w:rFonts w:cs="FrankRuehl"/>
          <w:rtl/>
        </w:rPr>
        <w:tab/>
      </w:r>
      <w:r>
        <w:rPr>
          <w:rStyle w:val="default"/>
          <w:rFonts w:cs="FrankRuehl" w:hint="cs"/>
          <w:rtl/>
        </w:rPr>
        <w:t>ג</w:t>
      </w:r>
    </w:p>
    <w:p w:rsidR="0070565E" w:rsidRDefault="0070565E" w:rsidP="0070565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8.</w:t>
      </w:r>
      <w:r>
        <w:rPr>
          <w:rStyle w:val="default"/>
          <w:rFonts w:cs="FrankRuehl"/>
          <w:rtl/>
        </w:rPr>
        <w:tab/>
      </w:r>
      <w:r>
        <w:rPr>
          <w:rStyle w:val="default"/>
          <w:rFonts w:cs="FrankRuehl" w:hint="cs"/>
          <w:rtl/>
        </w:rPr>
        <w:t>חוק עזר לחוף השרון (ניקוי מגרשים, חצרות וכניסות לבניינים), התשל"ז-1976</w:t>
      </w:r>
      <w:r>
        <w:rPr>
          <w:rStyle w:val="default"/>
          <w:rFonts w:cs="FrankRuehl"/>
          <w:rtl/>
        </w:rPr>
        <w:tab/>
      </w:r>
      <w:r>
        <w:rPr>
          <w:rStyle w:val="default"/>
          <w:rFonts w:cs="FrankRuehl" w:hint="cs"/>
          <w:rtl/>
        </w:rPr>
        <w:t>3</w:t>
      </w:r>
      <w:r>
        <w:rPr>
          <w:rStyle w:val="default"/>
          <w:rFonts w:cs="FrankRuehl"/>
          <w:rtl/>
        </w:rPr>
        <w:tab/>
      </w:r>
      <w:r>
        <w:rPr>
          <w:rStyle w:val="default"/>
          <w:rFonts w:cs="FrankRuehl" w:hint="cs"/>
          <w:rtl/>
        </w:rPr>
        <w:t>ב</w:t>
      </w:r>
    </w:p>
    <w:p w:rsidR="004E14F4" w:rsidRDefault="004E14F4">
      <w:pPr>
        <w:pStyle w:val="P00"/>
        <w:spacing w:before="72"/>
        <w:ind w:left="0" w:right="1134"/>
        <w:rPr>
          <w:rStyle w:val="default"/>
          <w:rFonts w:cs="FrankRuehl" w:hint="cs"/>
          <w:rtl/>
        </w:rPr>
      </w:pPr>
    </w:p>
    <w:p w:rsidR="00401A38" w:rsidRPr="00693B5F" w:rsidRDefault="00401A38" w:rsidP="00401A38">
      <w:pPr>
        <w:pStyle w:val="medium2-header"/>
        <w:keepLines w:val="0"/>
        <w:spacing w:before="72"/>
        <w:ind w:left="0" w:right="1134"/>
        <w:rPr>
          <w:rFonts w:hint="cs"/>
          <w:noProof/>
          <w:sz w:val="22"/>
          <w:szCs w:val="22"/>
          <w:rtl/>
        </w:rPr>
      </w:pPr>
      <w:bookmarkStart w:id="85" w:name="med79"/>
      <w:bookmarkEnd w:id="85"/>
      <w:r w:rsidRPr="00401A38">
        <w:rPr>
          <w:rFonts w:hint="cs"/>
          <w:noProof/>
          <w:sz w:val="22"/>
          <w:szCs w:val="22"/>
          <w:rtl/>
          <w:lang w:eastAsia="en-US"/>
        </w:rPr>
        <w:pict>
          <v:shape id="_x0000_s2144" type="#_x0000_t202" style="position:absolute;left:0;text-align:left;margin-left:470.25pt;margin-top:7.1pt;width:1in;height:35.3pt;z-index:251679744" filled="f" stroked="f">
            <v:textbox style="mso-next-textbox:#_x0000_s2144" inset="1mm,0,1mm,0">
              <w:txbxContent>
                <w:p w:rsidR="00927691" w:rsidRDefault="00927691" w:rsidP="00401A38">
                  <w:pPr>
                    <w:spacing w:line="160" w:lineRule="exact"/>
                    <w:jc w:val="left"/>
                    <w:rPr>
                      <w:rFonts w:cs="Miriam"/>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תשס"ד-2004</w:t>
                  </w:r>
                </w:p>
                <w:p w:rsidR="00F018A0" w:rsidRDefault="00F018A0" w:rsidP="00401A38">
                  <w:pPr>
                    <w:spacing w:line="160" w:lineRule="exact"/>
                    <w:jc w:val="left"/>
                    <w:rPr>
                      <w:rFonts w:cs="Miriam" w:hint="cs"/>
                      <w:sz w:val="18"/>
                      <w:szCs w:val="18"/>
                      <w:rtl/>
                    </w:rPr>
                  </w:pPr>
                  <w:r>
                    <w:rPr>
                      <w:rFonts w:cs="Miriam" w:hint="cs"/>
                      <w:sz w:val="18"/>
                      <w:szCs w:val="18"/>
                      <w:rtl/>
                    </w:rPr>
                    <w:t xml:space="preserve">צו (מס' </w:t>
                  </w:r>
                  <w:r w:rsidR="00477150">
                    <w:rPr>
                      <w:rFonts w:cs="Miriam" w:hint="cs"/>
                      <w:sz w:val="18"/>
                      <w:szCs w:val="18"/>
                      <w:rtl/>
                    </w:rPr>
                    <w:t>6</w:t>
                  </w:r>
                  <w:r>
                    <w:rPr>
                      <w:rFonts w:cs="Miriam" w:hint="cs"/>
                      <w:sz w:val="18"/>
                      <w:szCs w:val="18"/>
                      <w:rtl/>
                    </w:rPr>
                    <w:t xml:space="preserve">) </w:t>
                  </w:r>
                  <w:r>
                    <w:rPr>
                      <w:rFonts w:cs="Miriam"/>
                      <w:sz w:val="18"/>
                      <w:szCs w:val="18"/>
                      <w:rtl/>
                    </w:rPr>
                    <w:br/>
                  </w:r>
                  <w:r>
                    <w:rPr>
                      <w:rFonts w:cs="Miriam" w:hint="cs"/>
                      <w:sz w:val="18"/>
                      <w:szCs w:val="18"/>
                      <w:rtl/>
                    </w:rPr>
                    <w:t>תשע"ח-2018</w:t>
                  </w:r>
                </w:p>
              </w:txbxContent>
            </v:textbox>
          </v:shape>
        </w:pict>
      </w:r>
      <w:r w:rsidRPr="00401A38">
        <w:rPr>
          <w:rFonts w:hint="cs"/>
          <w:noProof/>
          <w:sz w:val="22"/>
          <w:szCs w:val="22"/>
          <w:rtl/>
        </w:rPr>
        <w:t>חלק ע"</w:t>
      </w:r>
      <w:r>
        <w:rPr>
          <w:rFonts w:hint="cs"/>
          <w:noProof/>
          <w:sz w:val="22"/>
          <w:szCs w:val="22"/>
          <w:rtl/>
        </w:rPr>
        <w:t>ז</w:t>
      </w:r>
      <w:r w:rsidRPr="00401A38">
        <w:rPr>
          <w:rFonts w:hint="cs"/>
          <w:noProof/>
          <w:sz w:val="22"/>
          <w:szCs w:val="22"/>
          <w:rtl/>
        </w:rPr>
        <w:t xml:space="preserve"> </w:t>
      </w:r>
      <w:r w:rsidRPr="00401A38">
        <w:rPr>
          <w:noProof/>
          <w:sz w:val="22"/>
          <w:szCs w:val="22"/>
          <w:rtl/>
        </w:rPr>
        <w:t>–</w:t>
      </w:r>
      <w:r w:rsidRPr="00401A38">
        <w:rPr>
          <w:rFonts w:hint="cs"/>
          <w:noProof/>
          <w:sz w:val="22"/>
          <w:szCs w:val="22"/>
          <w:rtl/>
        </w:rPr>
        <w:t xml:space="preserve"> </w:t>
      </w:r>
      <w:r>
        <w:rPr>
          <w:rFonts w:hint="cs"/>
          <w:noProof/>
          <w:sz w:val="22"/>
          <w:szCs w:val="22"/>
          <w:rtl/>
        </w:rPr>
        <w:t>קדימה</w:t>
      </w:r>
      <w:r w:rsidR="00F018A0">
        <w:rPr>
          <w:rFonts w:hint="cs"/>
          <w:noProof/>
          <w:sz w:val="22"/>
          <w:szCs w:val="22"/>
          <w:rtl/>
        </w:rPr>
        <w:t xml:space="preserve"> צורן</w:t>
      </w:r>
    </w:p>
    <w:p w:rsidR="00401A38" w:rsidRPr="00693B5F" w:rsidRDefault="00401A38" w:rsidP="00401A38">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401A38" w:rsidRPr="00693B5F" w:rsidRDefault="00401A38" w:rsidP="00401A38">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401A38" w:rsidRDefault="00401A38" w:rsidP="00401A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r>
      <w:r w:rsidR="00F018A0">
        <w:rPr>
          <w:rStyle w:val="default"/>
          <w:rFonts w:cs="FrankRuehl" w:hint="cs"/>
          <w:rtl/>
        </w:rPr>
        <w:t>(נמחק)</w:t>
      </w:r>
    </w:p>
    <w:p w:rsidR="00401A38" w:rsidRDefault="00401A38" w:rsidP="00401A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r>
      <w:r w:rsidR="00F018A0">
        <w:rPr>
          <w:rStyle w:val="default"/>
          <w:rFonts w:cs="FrankRuehl" w:hint="cs"/>
          <w:rtl/>
        </w:rPr>
        <w:t>(נמחק)</w:t>
      </w:r>
    </w:p>
    <w:p w:rsidR="00401A38" w:rsidRDefault="00401A38" w:rsidP="00401A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r>
      <w:r w:rsidR="00F018A0">
        <w:rPr>
          <w:rStyle w:val="default"/>
          <w:rFonts w:cs="FrankRuehl" w:hint="cs"/>
          <w:rtl/>
        </w:rPr>
        <w:t>(נמחק)</w:t>
      </w:r>
      <w:r>
        <w:rPr>
          <w:rStyle w:val="default"/>
          <w:rFonts w:cs="FrankRuehl" w:hint="cs"/>
          <w:rtl/>
        </w:rPr>
        <w:t xml:space="preserve"> </w:t>
      </w:r>
    </w:p>
    <w:p w:rsidR="00401A38" w:rsidRDefault="00401A38" w:rsidP="00401A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לקדימה (</w:t>
      </w:r>
      <w:r w:rsidR="00545712">
        <w:rPr>
          <w:rStyle w:val="default"/>
          <w:rFonts w:cs="FrankRuehl" w:hint="cs"/>
          <w:rtl/>
        </w:rPr>
        <w:t>קביעת לוחיות מספר בבנינים), התשי"ב-1952</w:t>
      </w:r>
      <w:r w:rsidR="00545712">
        <w:rPr>
          <w:rStyle w:val="default"/>
          <w:rFonts w:cs="FrankRuehl" w:hint="cs"/>
          <w:rtl/>
        </w:rPr>
        <w:tab/>
        <w:t>3</w:t>
      </w:r>
      <w:r w:rsidR="00545712">
        <w:rPr>
          <w:rStyle w:val="default"/>
          <w:rFonts w:cs="FrankRuehl" w:hint="cs"/>
          <w:rtl/>
        </w:rPr>
        <w:tab/>
        <w:t>ג</w:t>
      </w:r>
    </w:p>
    <w:p w:rsidR="00545712" w:rsidRDefault="00545712" w:rsidP="00401A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r>
      <w:r w:rsidR="00F018A0">
        <w:rPr>
          <w:rStyle w:val="default"/>
          <w:rFonts w:cs="FrankRuehl" w:hint="cs"/>
          <w:rtl/>
        </w:rPr>
        <w:t>(נמחק)</w:t>
      </w:r>
    </w:p>
    <w:p w:rsidR="00545712" w:rsidRDefault="00545712" w:rsidP="00401A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r>
      <w:r w:rsidR="00F018A0">
        <w:rPr>
          <w:rStyle w:val="default"/>
          <w:rFonts w:cs="FrankRuehl" w:hint="cs"/>
          <w:rtl/>
        </w:rPr>
        <w:t>(נמחק)</w:t>
      </w:r>
    </w:p>
    <w:p w:rsidR="00545712" w:rsidRDefault="00545712" w:rsidP="00401A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r>
      <w:r w:rsidR="00F018A0">
        <w:rPr>
          <w:rStyle w:val="default"/>
          <w:rFonts w:cs="FrankRuehl" w:hint="cs"/>
          <w:rtl/>
        </w:rPr>
        <w:t>(נמחק)</w:t>
      </w:r>
    </w:p>
    <w:p w:rsidR="00545712" w:rsidRDefault="00545712" w:rsidP="0054571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r>
      <w:r w:rsidR="00F018A0">
        <w:rPr>
          <w:rStyle w:val="default"/>
          <w:rFonts w:cs="FrankRuehl" w:hint="cs"/>
          <w:rtl/>
        </w:rPr>
        <w:t>(נמחק)</w:t>
      </w:r>
      <w:r>
        <w:rPr>
          <w:rStyle w:val="default"/>
          <w:rFonts w:cs="FrankRuehl" w:hint="cs"/>
          <w:rtl/>
        </w:rPr>
        <w:t xml:space="preserve"> </w:t>
      </w:r>
    </w:p>
    <w:p w:rsidR="00545712" w:rsidRDefault="00545712" w:rsidP="0054571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לקדימה (פתיחת בתי עסק וסגירתם), </w:t>
      </w:r>
      <w:r>
        <w:rPr>
          <w:rStyle w:val="default"/>
          <w:rFonts w:cs="FrankRuehl" w:hint="cs"/>
          <w:rtl/>
        </w:rPr>
        <w:tab/>
        <w:t xml:space="preserve">3(א) </w:t>
      </w:r>
      <w:r>
        <w:rPr>
          <w:rStyle w:val="default"/>
          <w:rFonts w:cs="FrankRuehl"/>
          <w:rtl/>
        </w:rPr>
        <w:t>–</w:t>
      </w:r>
      <w:r>
        <w:rPr>
          <w:rStyle w:val="default"/>
          <w:rFonts w:cs="FrankRuehl" w:hint="cs"/>
          <w:rtl/>
        </w:rPr>
        <w:t xml:space="preserve"> למעט לענין בתי עינוגים, </w:t>
      </w:r>
    </w:p>
    <w:p w:rsidR="00545712" w:rsidRDefault="00545712" w:rsidP="0054571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התשכ"ט-1969</w:t>
      </w:r>
      <w:r>
        <w:rPr>
          <w:rStyle w:val="default"/>
          <w:rFonts w:cs="FrankRuehl" w:hint="cs"/>
          <w:rtl/>
        </w:rPr>
        <w:tab/>
        <w:t xml:space="preserve">3(ב) </w:t>
      </w:r>
      <w:r>
        <w:rPr>
          <w:rStyle w:val="default"/>
          <w:rFonts w:cs="FrankRuehl"/>
          <w:rtl/>
        </w:rPr>
        <w:t>–</w:t>
      </w:r>
      <w:r>
        <w:rPr>
          <w:rStyle w:val="default"/>
          <w:rFonts w:cs="FrankRuehl" w:hint="cs"/>
          <w:rtl/>
        </w:rPr>
        <w:t xml:space="preserve"> לענין פתיחת בתי אוכל או בית קפה ביום הכיפורים ובליל ט' באב</w:t>
      </w:r>
      <w:r>
        <w:rPr>
          <w:rStyle w:val="default"/>
          <w:rFonts w:cs="FrankRuehl" w:hint="cs"/>
          <w:rtl/>
        </w:rPr>
        <w:tab/>
        <w:t>א</w:t>
      </w:r>
    </w:p>
    <w:p w:rsidR="00545712" w:rsidRDefault="00545712"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2(א), 3(ב) </w:t>
      </w:r>
      <w:r>
        <w:rPr>
          <w:rStyle w:val="default"/>
          <w:rFonts w:cs="FrankRuehl"/>
          <w:rtl/>
        </w:rPr>
        <w:t>–</w:t>
      </w:r>
      <w:r>
        <w:rPr>
          <w:rStyle w:val="default"/>
          <w:rFonts w:cs="FrankRuehl" w:hint="cs"/>
          <w:rtl/>
        </w:rPr>
        <w:t xml:space="preserve"> לענין פתיחת בית אוכל או בית קפה בימי מנוחה, למעט יום הכיפורים וליל ט' באב, שלא בתנאים ובשעות המפורטים בסעיף קטן (ג)</w:t>
      </w:r>
      <w:r>
        <w:rPr>
          <w:rStyle w:val="default"/>
          <w:rFonts w:cs="FrankRuehl" w:hint="cs"/>
          <w:rtl/>
        </w:rPr>
        <w:tab/>
        <w:t>ב</w:t>
      </w:r>
    </w:p>
    <w:p w:rsidR="00545712" w:rsidRDefault="00545712" w:rsidP="0054571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10.</w:t>
      </w:r>
      <w:r>
        <w:rPr>
          <w:rStyle w:val="default"/>
          <w:rFonts w:cs="FrankRuehl" w:hint="cs"/>
          <w:rtl/>
        </w:rPr>
        <w:tab/>
      </w:r>
      <w:r w:rsidR="00F018A0">
        <w:rPr>
          <w:rStyle w:val="default"/>
          <w:rFonts w:cs="FrankRuehl" w:hint="cs"/>
          <w:rtl/>
        </w:rPr>
        <w:t>(נמחק)</w:t>
      </w:r>
    </w:p>
    <w:p w:rsidR="00F018A0" w:rsidRDefault="00F018A0" w:rsidP="0054571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11.</w:t>
      </w:r>
      <w:r>
        <w:rPr>
          <w:rStyle w:val="default"/>
          <w:rFonts w:cs="FrankRuehl"/>
          <w:rtl/>
        </w:rPr>
        <w:tab/>
      </w:r>
      <w:r>
        <w:rPr>
          <w:rStyle w:val="default"/>
          <w:rFonts w:cs="FrankRuehl" w:hint="cs"/>
          <w:rtl/>
        </w:rPr>
        <w:t xml:space="preserve">חוק עזר לקדימה-צורן (שמירה על איכות </w:t>
      </w:r>
      <w:r>
        <w:rPr>
          <w:rStyle w:val="default"/>
          <w:rFonts w:cs="FrankRuehl"/>
          <w:rtl/>
        </w:rPr>
        <w:tab/>
      </w:r>
      <w:r>
        <w:rPr>
          <w:rStyle w:val="default"/>
          <w:rFonts w:cs="FrankRuehl" w:hint="cs"/>
          <w:rtl/>
        </w:rPr>
        <w:t xml:space="preserve">2(א) </w:t>
      </w:r>
      <w:r>
        <w:rPr>
          <w:rStyle w:val="default"/>
          <w:rFonts w:cs="FrankRuehl"/>
          <w:rtl/>
        </w:rPr>
        <w:t>–</w:t>
      </w:r>
      <w:r>
        <w:rPr>
          <w:rStyle w:val="default"/>
          <w:rFonts w:cs="FrankRuehl" w:hint="cs"/>
          <w:rtl/>
        </w:rPr>
        <w:t xml:space="preserve"> למעט הרשאה לאחר </w:t>
      </w:r>
    </w:p>
    <w:p w:rsidR="00F018A0" w:rsidRDefault="00F018A0" w:rsidP="00F018A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הסביבה ומניעת מפגעים), התשע"ו-2016</w:t>
      </w:r>
      <w:r>
        <w:rPr>
          <w:rStyle w:val="default"/>
          <w:rFonts w:cs="FrankRuehl"/>
          <w:rtl/>
        </w:rPr>
        <w:tab/>
      </w:r>
      <w:r>
        <w:rPr>
          <w:rStyle w:val="default"/>
          <w:rFonts w:cs="FrankRuehl" w:hint="cs"/>
          <w:rtl/>
        </w:rPr>
        <w:t>לעניין מפגע כאמור בפסקאות (1), (2), (15), (26), (34), (37), (38) להגדרת "מפגע" בסעיף 1</w:t>
      </w:r>
    </w:p>
    <w:p w:rsidR="00F018A0" w:rsidRDefault="00F018A0" w:rsidP="00F018A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2(ב) </w:t>
      </w:r>
      <w:r>
        <w:rPr>
          <w:rStyle w:val="default"/>
          <w:rFonts w:cs="FrankRuehl"/>
          <w:rtl/>
        </w:rPr>
        <w:t>–</w:t>
      </w:r>
      <w:r>
        <w:rPr>
          <w:rStyle w:val="default"/>
          <w:rFonts w:cs="FrankRuehl" w:hint="cs"/>
          <w:rtl/>
        </w:rPr>
        <w:t xml:space="preserve"> ככל שהאמצעים בשליטתו</w:t>
      </w:r>
    </w:p>
    <w:p w:rsidR="00F018A0" w:rsidRDefault="00F018A0" w:rsidP="00F018A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 </w:t>
      </w:r>
      <w:r>
        <w:rPr>
          <w:rStyle w:val="default"/>
          <w:rFonts w:cs="FrankRuehl"/>
          <w:rtl/>
        </w:rPr>
        <w:t>–</w:t>
      </w:r>
      <w:r>
        <w:rPr>
          <w:rStyle w:val="default"/>
          <w:rFonts w:cs="FrankRuehl" w:hint="cs"/>
          <w:rtl/>
        </w:rPr>
        <w:t xml:space="preserve"> ובלבד שתיקון המפגע או הסרתו הם בשליטתו ובאחריותו, ובלבד ונשלחה הודעה בכתב או בעל פה</w:t>
      </w:r>
    </w:p>
    <w:p w:rsidR="00F018A0" w:rsidRDefault="00F018A0" w:rsidP="00F018A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6(א) </w:t>
      </w:r>
      <w:r>
        <w:rPr>
          <w:rStyle w:val="default"/>
          <w:rFonts w:cs="FrankRuehl"/>
          <w:rtl/>
        </w:rPr>
        <w:t>–</w:t>
      </w:r>
      <w:r>
        <w:rPr>
          <w:rStyle w:val="default"/>
          <w:rFonts w:cs="FrankRuehl" w:hint="cs"/>
          <w:rtl/>
        </w:rPr>
        <w:t xml:space="preserve"> למעט ברשות היחיד ובלבד שהוצג על גבי המיתקן או בסמוך לו הודעה על סוג הפסולת שנקבע לאותו מיתקן</w:t>
      </w:r>
    </w:p>
    <w:p w:rsidR="00F018A0" w:rsidRDefault="00F018A0" w:rsidP="00F018A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7(א), 11, 13, 14,</w:t>
      </w:r>
    </w:p>
    <w:p w:rsidR="00B6209B" w:rsidRDefault="00B6209B" w:rsidP="00F018A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28(ה) </w:t>
      </w:r>
      <w:r>
        <w:rPr>
          <w:rStyle w:val="default"/>
          <w:rFonts w:cs="FrankRuehl"/>
          <w:rtl/>
        </w:rPr>
        <w:t>–</w:t>
      </w:r>
      <w:r>
        <w:rPr>
          <w:rStyle w:val="default"/>
          <w:rFonts w:cs="FrankRuehl" w:hint="cs"/>
          <w:rtl/>
        </w:rPr>
        <w:t xml:space="preserve"> ובלבד שהוצגה על גבי כלי האצירה או בסמוך לו הודעה על סוג הפסולת שנקבע לאותו מיתקן למעט פסולת חומרים מסוכנים ופסולת אסבסט</w:t>
      </w:r>
    </w:p>
    <w:p w:rsidR="00B6209B" w:rsidRDefault="00B6209B" w:rsidP="00F018A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31(א) </w:t>
      </w:r>
      <w:r>
        <w:rPr>
          <w:rStyle w:val="default"/>
          <w:rFonts w:cs="FrankRuehl"/>
          <w:rtl/>
        </w:rPr>
        <w:t>–</w:t>
      </w:r>
      <w:r>
        <w:rPr>
          <w:rStyle w:val="default"/>
          <w:rFonts w:cs="FrankRuehl" w:hint="cs"/>
          <w:rtl/>
        </w:rPr>
        <w:t xml:space="preserve"> ובלבד שהוצבה הודעה על גבי המיתקן או בסמוך לו לפי סוג הפסולת למיתקן זה, (ב), (ג)</w:t>
      </w:r>
    </w:p>
    <w:p w:rsidR="00B6209B" w:rsidRDefault="00B6209B" w:rsidP="00F018A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32(א), (ב)</w:t>
      </w:r>
    </w:p>
    <w:p w:rsidR="00B6209B" w:rsidRDefault="00B6209B" w:rsidP="00F018A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34(א), 35(א)</w:t>
      </w:r>
    </w:p>
    <w:p w:rsidR="00B6209B" w:rsidRDefault="00B6209B" w:rsidP="00F018A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44(א) </w:t>
      </w:r>
      <w:r>
        <w:rPr>
          <w:rStyle w:val="default"/>
          <w:rFonts w:cs="FrankRuehl"/>
          <w:rtl/>
        </w:rPr>
        <w:t>–</w:t>
      </w:r>
      <w:r>
        <w:rPr>
          <w:rStyle w:val="default"/>
          <w:rFonts w:cs="FrankRuehl" w:hint="cs"/>
          <w:rtl/>
        </w:rPr>
        <w:t xml:space="preserve"> לעניין סכנה או מפגע לציבור</w:t>
      </w:r>
    </w:p>
    <w:p w:rsidR="00B6209B" w:rsidRDefault="00B6209B" w:rsidP="00F018A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45 </w:t>
      </w:r>
      <w:r>
        <w:rPr>
          <w:rStyle w:val="default"/>
          <w:rFonts w:cs="FrankRuehl"/>
          <w:rtl/>
        </w:rPr>
        <w:t>–</w:t>
      </w:r>
      <w:r>
        <w:rPr>
          <w:rStyle w:val="default"/>
          <w:rFonts w:cs="FrankRuehl" w:hint="cs"/>
          <w:rtl/>
        </w:rPr>
        <w:t xml:space="preserve"> לעניין שטח </w:t>
      </w:r>
      <w:r>
        <w:rPr>
          <w:rStyle w:val="default"/>
          <w:rFonts w:cs="FrankRuehl"/>
          <w:rtl/>
        </w:rPr>
        <w:t>–</w:t>
      </w:r>
      <w:r>
        <w:rPr>
          <w:rStyle w:val="default"/>
          <w:rFonts w:cs="FrankRuehl" w:hint="cs"/>
          <w:rtl/>
        </w:rPr>
        <w:t xml:space="preserve"> שטח ציבורי למעט לעניין אכיפת פקודת היערות וחוק הגנים הלאומיים</w:t>
      </w:r>
    </w:p>
    <w:p w:rsidR="00B6209B" w:rsidRDefault="00B6209B" w:rsidP="00F018A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48 </w:t>
      </w:r>
      <w:r>
        <w:rPr>
          <w:rStyle w:val="default"/>
          <w:rFonts w:cs="FrankRuehl"/>
          <w:rtl/>
        </w:rPr>
        <w:t>–</w:t>
      </w:r>
      <w:r>
        <w:rPr>
          <w:rStyle w:val="default"/>
          <w:rFonts w:cs="FrankRuehl" w:hint="cs"/>
          <w:rtl/>
        </w:rPr>
        <w:t xml:space="preserve"> לעניין הנחת מלכודות</w:t>
      </w:r>
    </w:p>
    <w:p w:rsidR="00B6209B" w:rsidRDefault="00B6209B" w:rsidP="00F018A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50(ג) </w:t>
      </w:r>
      <w:r>
        <w:rPr>
          <w:rStyle w:val="default"/>
          <w:rFonts w:cs="FrankRuehl"/>
          <w:rtl/>
        </w:rPr>
        <w:t>–</w:t>
      </w:r>
      <w:r>
        <w:rPr>
          <w:rStyle w:val="default"/>
          <w:rFonts w:cs="FrankRuehl" w:hint="cs"/>
          <w:rtl/>
        </w:rPr>
        <w:t xml:space="preserve"> ובלבד שהוצב במקום שילוט שאוסר זאת</w:t>
      </w:r>
    </w:p>
    <w:p w:rsidR="00F018A0" w:rsidRDefault="00B6209B" w:rsidP="00F018A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78</w:t>
      </w:r>
      <w:r w:rsidR="00F018A0">
        <w:rPr>
          <w:rStyle w:val="default"/>
          <w:rFonts w:cs="FrankRuehl"/>
          <w:rtl/>
        </w:rPr>
        <w:tab/>
      </w:r>
      <w:r w:rsidR="00F018A0">
        <w:rPr>
          <w:rStyle w:val="default"/>
          <w:rFonts w:cs="FrankRuehl" w:hint="cs"/>
          <w:rtl/>
        </w:rPr>
        <w:t>א</w:t>
      </w:r>
    </w:p>
    <w:p w:rsidR="00B6209B" w:rsidRDefault="00B6209B" w:rsidP="00F018A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2(א) </w:t>
      </w:r>
      <w:r>
        <w:rPr>
          <w:rStyle w:val="default"/>
          <w:rFonts w:cs="FrankRuehl"/>
          <w:rtl/>
        </w:rPr>
        <w:t>–</w:t>
      </w:r>
      <w:r>
        <w:rPr>
          <w:rStyle w:val="default"/>
          <w:rFonts w:cs="FrankRuehl" w:hint="cs"/>
          <w:rtl/>
        </w:rPr>
        <w:t xml:space="preserve"> לעניין מפגע כאמור בפסקאות (4), (12), (13), (14), (18), (24), (25), (33) להגדרת "מפגע" בסעיף 1</w:t>
      </w:r>
    </w:p>
    <w:p w:rsidR="00B6209B" w:rsidRDefault="00B6209B"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6(ד), 9</w:t>
      </w:r>
      <w:r>
        <w:rPr>
          <w:rStyle w:val="default"/>
          <w:rFonts w:cs="FrankRuehl"/>
          <w:rtl/>
        </w:rPr>
        <w:tab/>
      </w:r>
      <w:r>
        <w:rPr>
          <w:rStyle w:val="default"/>
          <w:rFonts w:cs="FrankRuehl" w:hint="cs"/>
          <w:rtl/>
        </w:rPr>
        <w:t>ב</w:t>
      </w:r>
    </w:p>
    <w:p w:rsidR="00B6209B" w:rsidRDefault="00B6209B"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16 </w:t>
      </w:r>
      <w:r>
        <w:rPr>
          <w:rStyle w:val="default"/>
          <w:rFonts w:cs="FrankRuehl"/>
          <w:rtl/>
        </w:rPr>
        <w:t>–</w:t>
      </w:r>
      <w:r>
        <w:rPr>
          <w:rStyle w:val="default"/>
          <w:rFonts w:cs="FrankRuehl" w:hint="cs"/>
          <w:rtl/>
        </w:rPr>
        <w:t xml:space="preserve"> למעט בשטח פרטי שאינו</w:t>
      </w:r>
      <w:r>
        <w:rPr>
          <w:rStyle w:val="default"/>
          <w:rFonts w:cs="FrankRuehl"/>
          <w:rtl/>
        </w:rPr>
        <w:tab/>
      </w:r>
      <w:r>
        <w:rPr>
          <w:rStyle w:val="default"/>
          <w:rFonts w:cs="FrankRuehl" w:hint="cs"/>
          <w:rtl/>
        </w:rPr>
        <w:t>ב</w:t>
      </w:r>
    </w:p>
    <w:p w:rsidR="00B6209B" w:rsidRDefault="00B6209B"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rtl/>
        </w:rPr>
      </w:pPr>
      <w:r>
        <w:rPr>
          <w:rStyle w:val="default"/>
          <w:rFonts w:cs="FrankRuehl" w:hint="cs"/>
          <w:rtl/>
        </w:rPr>
        <w:t>משפיע על השטח המשותף</w:t>
      </w:r>
      <w:r>
        <w:rPr>
          <w:rStyle w:val="default"/>
          <w:rFonts w:cs="FrankRuehl"/>
          <w:rtl/>
        </w:rPr>
        <w:tab/>
      </w:r>
      <w:r>
        <w:rPr>
          <w:rStyle w:val="default"/>
          <w:rFonts w:cs="FrankRuehl" w:hint="cs"/>
          <w:rtl/>
        </w:rPr>
        <w:t>ולעניין</w:t>
      </w:r>
    </w:p>
    <w:p w:rsidR="00B6209B" w:rsidRDefault="00B6209B"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6804" w:right="1134"/>
        <w:jc w:val="center"/>
        <w:rPr>
          <w:rStyle w:val="default"/>
          <w:rFonts w:cs="FrankRuehl"/>
          <w:rtl/>
        </w:rPr>
      </w:pPr>
      <w:r>
        <w:rPr>
          <w:rStyle w:val="default"/>
          <w:rFonts w:cs="FrankRuehl" w:hint="cs"/>
          <w:rtl/>
        </w:rPr>
        <w:t>עבירה נמשכת עשירית הסכום לכל יום נוסף מיום שניתנה התראה בכתב</w:t>
      </w:r>
    </w:p>
    <w:p w:rsidR="00B6209B" w:rsidRDefault="00B6209B"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20(ב), 36(א) </w:t>
      </w:r>
      <w:r>
        <w:rPr>
          <w:rStyle w:val="default"/>
          <w:rFonts w:cs="FrankRuehl"/>
          <w:rtl/>
        </w:rPr>
        <w:t>–</w:t>
      </w:r>
      <w:r>
        <w:rPr>
          <w:rStyle w:val="default"/>
          <w:rFonts w:cs="FrankRuehl" w:hint="cs"/>
          <w:rtl/>
        </w:rPr>
        <w:t xml:space="preserve"> ובלבד שפורסמה הודעה ברבים, אשר תישלח באופן פרטני גם לתושבים, בנוגע לימים ושעות הפינוי, ותפורסם באתר המועצה</w:t>
      </w:r>
    </w:p>
    <w:p w:rsidR="00B6209B" w:rsidRDefault="00B6209B"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49 </w:t>
      </w:r>
      <w:r>
        <w:rPr>
          <w:rStyle w:val="default"/>
          <w:rFonts w:cs="FrankRuehl"/>
          <w:rtl/>
        </w:rPr>
        <w:t>–</w:t>
      </w:r>
      <w:r>
        <w:rPr>
          <w:rStyle w:val="default"/>
          <w:rFonts w:cs="FrankRuehl" w:hint="cs"/>
          <w:rtl/>
        </w:rPr>
        <w:t xml:space="preserve"> למעט לעניין פקודת היערות וחוק הגנים הלאומיים</w:t>
      </w:r>
    </w:p>
    <w:p w:rsidR="00B6209B" w:rsidRDefault="00B6209B"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50(א) </w:t>
      </w:r>
      <w:r>
        <w:rPr>
          <w:rStyle w:val="default"/>
          <w:rFonts w:cs="FrankRuehl"/>
          <w:rtl/>
        </w:rPr>
        <w:t>–</w:t>
      </w:r>
      <w:r>
        <w:rPr>
          <w:rStyle w:val="default"/>
          <w:rFonts w:cs="FrankRuehl" w:hint="cs"/>
          <w:rtl/>
        </w:rPr>
        <w:t xml:space="preserve"> למעט דריכה על דשא ולמעט אחר מטעמו</w:t>
      </w:r>
    </w:p>
    <w:p w:rsidR="00B6209B" w:rsidRDefault="00B6209B"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51, 55(א), (ב) </w:t>
      </w:r>
      <w:r>
        <w:rPr>
          <w:rStyle w:val="default"/>
          <w:rFonts w:cs="FrankRuehl"/>
          <w:rtl/>
        </w:rPr>
        <w:t>–</w:t>
      </w:r>
      <w:r>
        <w:rPr>
          <w:rStyle w:val="default"/>
          <w:rFonts w:cs="FrankRuehl" w:hint="cs"/>
          <w:rtl/>
        </w:rPr>
        <w:t xml:space="preserve"> למעט לעניין כלב המהלך בגן בלי השגחה</w:t>
      </w:r>
    </w:p>
    <w:p w:rsidR="00B6209B" w:rsidRDefault="00B6209B"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(ג), 56(א), 57 </w:t>
      </w:r>
      <w:r>
        <w:rPr>
          <w:rStyle w:val="default"/>
          <w:rFonts w:cs="FrankRuehl"/>
          <w:rtl/>
        </w:rPr>
        <w:t>–</w:t>
      </w:r>
      <w:r>
        <w:rPr>
          <w:rStyle w:val="default"/>
          <w:rFonts w:cs="FrankRuehl" w:hint="cs"/>
          <w:rtl/>
        </w:rPr>
        <w:t xml:space="preserve"> ובלבד והוצב שלט המודיע על האיסור</w:t>
      </w:r>
    </w:p>
    <w:p w:rsidR="00B6209B" w:rsidRDefault="00B6209B"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58(א) </w:t>
      </w:r>
      <w:r>
        <w:rPr>
          <w:rStyle w:val="default"/>
          <w:rFonts w:cs="FrankRuehl"/>
          <w:rtl/>
        </w:rPr>
        <w:t>–</w:t>
      </w:r>
      <w:r>
        <w:rPr>
          <w:rStyle w:val="default"/>
          <w:rFonts w:cs="FrankRuehl" w:hint="cs"/>
          <w:rtl/>
        </w:rPr>
        <w:t xml:space="preserve"> לעניין "ברשות היחיד שנועד למעבר" </w:t>
      </w:r>
      <w:r>
        <w:rPr>
          <w:rStyle w:val="default"/>
          <w:rFonts w:cs="FrankRuehl"/>
          <w:rtl/>
        </w:rPr>
        <w:t>–</w:t>
      </w:r>
      <w:r>
        <w:rPr>
          <w:rStyle w:val="default"/>
          <w:rFonts w:cs="FrankRuehl" w:hint="cs"/>
          <w:rtl/>
        </w:rPr>
        <w:t xml:space="preserve"> מעבר לציבור</w:t>
      </w:r>
    </w:p>
    <w:p w:rsidR="00B6209B" w:rsidRDefault="00B6209B"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(ב), (ג)</w:t>
      </w:r>
    </w:p>
    <w:p w:rsidR="00B6209B" w:rsidRDefault="00B6209B"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60 </w:t>
      </w:r>
      <w:r>
        <w:rPr>
          <w:rStyle w:val="default"/>
          <w:rFonts w:cs="FrankRuehl"/>
          <w:rtl/>
        </w:rPr>
        <w:t>–</w:t>
      </w:r>
      <w:r>
        <w:rPr>
          <w:rStyle w:val="default"/>
          <w:rFonts w:cs="FrankRuehl" w:hint="cs"/>
          <w:rtl/>
        </w:rPr>
        <w:t xml:space="preserve"> למעט הרשאה לאחר אלא אם כן ההרשאה היא לאחר מטעמו</w:t>
      </w:r>
    </w:p>
    <w:p w:rsidR="00B6209B" w:rsidRDefault="00B6209B"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61(א), 64(א), 66(א) </w:t>
      </w:r>
      <w:r>
        <w:rPr>
          <w:rStyle w:val="default"/>
          <w:rFonts w:cs="FrankRuehl"/>
          <w:rtl/>
        </w:rPr>
        <w:t>–</w:t>
      </w:r>
      <w:r>
        <w:rPr>
          <w:rStyle w:val="default"/>
          <w:rFonts w:cs="FrankRuehl" w:hint="cs"/>
          <w:rtl/>
        </w:rPr>
        <w:t xml:space="preserve"> לעניין רשות הרבים</w:t>
      </w:r>
    </w:p>
    <w:p w:rsidR="008B64B5" w:rsidRDefault="00B6209B"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70 </w:t>
      </w:r>
      <w:r>
        <w:rPr>
          <w:rStyle w:val="default"/>
          <w:rFonts w:cs="FrankRuehl"/>
          <w:rtl/>
        </w:rPr>
        <w:t>–</w:t>
      </w:r>
      <w:r>
        <w:rPr>
          <w:rStyle w:val="default"/>
          <w:rFonts w:cs="FrankRuehl" w:hint="cs"/>
          <w:rtl/>
        </w:rPr>
        <w:t xml:space="preserve"> לעניין בעל </w:t>
      </w:r>
      <w:r w:rsidR="008B64B5">
        <w:rPr>
          <w:rStyle w:val="default"/>
          <w:rFonts w:cs="FrankRuehl"/>
          <w:rtl/>
        </w:rPr>
        <w:t>–</w:t>
      </w:r>
      <w:r>
        <w:rPr>
          <w:rStyle w:val="default"/>
          <w:rFonts w:cs="FrankRuehl" w:hint="cs"/>
          <w:rtl/>
        </w:rPr>
        <w:t xml:space="preserve"> </w:t>
      </w:r>
      <w:r w:rsidR="008B64B5">
        <w:rPr>
          <w:rStyle w:val="default"/>
          <w:rFonts w:cs="FrankRuehl" w:hint="cs"/>
          <w:rtl/>
        </w:rPr>
        <w:t>"בעל בית עסק"</w:t>
      </w:r>
    </w:p>
    <w:p w:rsidR="008B64B5" w:rsidRDefault="008B64B5"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לעניין עינוג </w:t>
      </w:r>
      <w:r>
        <w:rPr>
          <w:rStyle w:val="default"/>
          <w:rFonts w:cs="FrankRuehl"/>
          <w:rtl/>
        </w:rPr>
        <w:t>–</w:t>
      </w:r>
      <w:r>
        <w:rPr>
          <w:rStyle w:val="default"/>
          <w:rFonts w:cs="FrankRuehl" w:hint="cs"/>
          <w:rtl/>
        </w:rPr>
        <w:t xml:space="preserve"> "עינוג ציבורי" ובלבד שניתנו הוראות כאמור</w:t>
      </w:r>
    </w:p>
    <w:p w:rsidR="008B64B5" w:rsidRDefault="008B64B5"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73(ג), 73(ה) </w:t>
      </w:r>
      <w:r>
        <w:rPr>
          <w:rStyle w:val="default"/>
          <w:rFonts w:cs="FrankRuehl"/>
          <w:rtl/>
        </w:rPr>
        <w:t>–</w:t>
      </w:r>
      <w:r>
        <w:rPr>
          <w:rStyle w:val="default"/>
          <w:rFonts w:cs="FrankRuehl" w:hint="cs"/>
          <w:rtl/>
        </w:rPr>
        <w:t xml:space="preserve"> למעט עיוור</w:t>
      </w:r>
    </w:p>
    <w:p w:rsidR="008B64B5" w:rsidRDefault="008B64B5"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74 </w:t>
      </w:r>
      <w:r>
        <w:rPr>
          <w:rStyle w:val="default"/>
          <w:rFonts w:cs="FrankRuehl"/>
          <w:rtl/>
        </w:rPr>
        <w:t>–</w:t>
      </w:r>
      <w:r>
        <w:rPr>
          <w:rStyle w:val="default"/>
          <w:rFonts w:cs="FrankRuehl" w:hint="cs"/>
          <w:rtl/>
        </w:rPr>
        <w:t xml:space="preserve"> למעט לעניין כלב המהלך בגן בלי השגחה</w:t>
      </w:r>
    </w:p>
    <w:p w:rsidR="00B6209B" w:rsidRDefault="008B64B5"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87 </w:t>
      </w:r>
      <w:r>
        <w:rPr>
          <w:rStyle w:val="default"/>
          <w:rFonts w:cs="FrankRuehl"/>
          <w:rtl/>
        </w:rPr>
        <w:t>–</w:t>
      </w:r>
      <w:r>
        <w:rPr>
          <w:rStyle w:val="default"/>
          <w:rFonts w:cs="FrankRuehl" w:hint="cs"/>
          <w:rtl/>
        </w:rPr>
        <w:t xml:space="preserve"> לעניין "רעש חזק" </w:t>
      </w:r>
      <w:r>
        <w:rPr>
          <w:rStyle w:val="default"/>
          <w:rFonts w:cs="FrankRuehl"/>
          <w:rtl/>
        </w:rPr>
        <w:t>–</w:t>
      </w:r>
      <w:r>
        <w:rPr>
          <w:rStyle w:val="default"/>
          <w:rFonts w:cs="FrankRuehl" w:hint="cs"/>
          <w:rtl/>
        </w:rPr>
        <w:t xml:space="preserve"> רעש חזק המפריע לתושבים הפרעה בלתי סבירה</w:t>
      </w:r>
      <w:r w:rsidR="00B6209B">
        <w:rPr>
          <w:rStyle w:val="default"/>
          <w:rFonts w:cs="FrankRuehl"/>
          <w:rtl/>
        </w:rPr>
        <w:tab/>
      </w:r>
      <w:r w:rsidR="00B6209B">
        <w:rPr>
          <w:rStyle w:val="default"/>
          <w:rFonts w:cs="FrankRuehl" w:hint="cs"/>
          <w:rtl/>
        </w:rPr>
        <w:t>ב</w:t>
      </w:r>
    </w:p>
    <w:p w:rsidR="008B64B5" w:rsidRDefault="008B64B5"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2(א) </w:t>
      </w:r>
      <w:r>
        <w:rPr>
          <w:rStyle w:val="default"/>
          <w:rFonts w:cs="FrankRuehl"/>
          <w:rtl/>
        </w:rPr>
        <w:t>–</w:t>
      </w:r>
      <w:r>
        <w:rPr>
          <w:rStyle w:val="default"/>
          <w:rFonts w:cs="FrankRuehl" w:hint="cs"/>
          <w:rtl/>
        </w:rPr>
        <w:t xml:space="preserve"> לעניין מפגע כאמור בפסקאות (5), (6), (11), (22), (23), (29), (39) להגדרת "מפגע" בסעיף 1</w:t>
      </w:r>
    </w:p>
    <w:p w:rsidR="008B64B5" w:rsidRDefault="008B64B5"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28(א) </w:t>
      </w:r>
      <w:r>
        <w:rPr>
          <w:rStyle w:val="default"/>
          <w:rFonts w:cs="FrankRuehl"/>
          <w:rtl/>
        </w:rPr>
        <w:t>–</w:t>
      </w:r>
      <w:r>
        <w:rPr>
          <w:rStyle w:val="default"/>
          <w:rFonts w:cs="FrankRuehl" w:hint="cs"/>
          <w:rtl/>
        </w:rPr>
        <w:t xml:space="preserve"> ובלבד שניתנו הוראות פרטניות כאמור במסגרת התראה בכתב</w:t>
      </w:r>
    </w:p>
    <w:p w:rsidR="008B64B5" w:rsidRDefault="008B64B5"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29(א) </w:t>
      </w:r>
      <w:r>
        <w:rPr>
          <w:rStyle w:val="default"/>
          <w:rFonts w:cs="FrankRuehl"/>
          <w:rtl/>
        </w:rPr>
        <w:t>–</w:t>
      </w:r>
      <w:r>
        <w:rPr>
          <w:rStyle w:val="default"/>
          <w:rFonts w:cs="FrankRuehl" w:hint="cs"/>
          <w:rtl/>
        </w:rPr>
        <w:t xml:space="preserve"> הכול בתוך זמן סביר לפי דרישת ראש המועצה או המפקח</w:t>
      </w:r>
    </w:p>
    <w:p w:rsidR="008B64B5" w:rsidRDefault="008B64B5"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33(א), 40, 43(א), 47, 48 </w:t>
      </w:r>
      <w:r>
        <w:rPr>
          <w:rStyle w:val="default"/>
          <w:rFonts w:cs="FrankRuehl"/>
          <w:rtl/>
        </w:rPr>
        <w:t>–</w:t>
      </w:r>
      <w:r>
        <w:rPr>
          <w:rStyle w:val="default"/>
          <w:rFonts w:cs="FrankRuehl" w:hint="cs"/>
          <w:rtl/>
        </w:rPr>
        <w:t xml:space="preserve"> למעט הנחת מלכודות</w:t>
      </w:r>
    </w:p>
    <w:p w:rsidR="008B64B5" w:rsidRDefault="008B64B5"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50(ב) </w:t>
      </w:r>
      <w:r>
        <w:rPr>
          <w:rStyle w:val="default"/>
          <w:rFonts w:cs="FrankRuehl"/>
          <w:rtl/>
        </w:rPr>
        <w:t>–</w:t>
      </w:r>
      <w:r>
        <w:rPr>
          <w:rStyle w:val="default"/>
          <w:rFonts w:cs="FrankRuehl" w:hint="cs"/>
          <w:rtl/>
        </w:rPr>
        <w:t xml:space="preserve"> ובלבד שהוצב במקום שילוט שאוסר זאת</w:t>
      </w:r>
    </w:p>
    <w:p w:rsidR="008B64B5" w:rsidRDefault="008B64B5"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52, 54 </w:t>
      </w:r>
      <w:r>
        <w:rPr>
          <w:rStyle w:val="default"/>
          <w:rFonts w:cs="FrankRuehl"/>
          <w:rtl/>
        </w:rPr>
        <w:t>–</w:t>
      </w:r>
      <w:r>
        <w:rPr>
          <w:rStyle w:val="default"/>
          <w:rFonts w:cs="FrankRuehl" w:hint="cs"/>
          <w:rtl/>
        </w:rPr>
        <w:t xml:space="preserve"> למעט לעניין הפרת הסדר בגן</w:t>
      </w:r>
    </w:p>
    <w:p w:rsidR="008B64B5" w:rsidRDefault="008B64B5"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67(א), 67(ג) </w:t>
      </w:r>
      <w:r>
        <w:rPr>
          <w:rStyle w:val="default"/>
          <w:rFonts w:cs="FrankRuehl"/>
          <w:rtl/>
        </w:rPr>
        <w:t>–</w:t>
      </w:r>
      <w:r>
        <w:rPr>
          <w:rStyle w:val="default"/>
          <w:rFonts w:cs="FrankRuehl" w:hint="cs"/>
          <w:rtl/>
        </w:rPr>
        <w:t xml:space="preserve"> באופן היוצר סכנה למעבר של העוברים והשבים</w:t>
      </w:r>
    </w:p>
    <w:p w:rsidR="008B64B5" w:rsidRDefault="008B64B5"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68, 69 </w:t>
      </w:r>
      <w:r>
        <w:rPr>
          <w:rStyle w:val="default"/>
          <w:rFonts w:cs="FrankRuehl"/>
          <w:rtl/>
        </w:rPr>
        <w:t>–</w:t>
      </w:r>
      <w:r>
        <w:rPr>
          <w:rStyle w:val="default"/>
          <w:rFonts w:cs="FrankRuehl" w:hint="cs"/>
          <w:rtl/>
        </w:rPr>
        <w:t xml:space="preserve"> לעניין עינוג </w:t>
      </w:r>
      <w:r>
        <w:rPr>
          <w:rStyle w:val="default"/>
          <w:rFonts w:cs="FrankRuehl"/>
          <w:rtl/>
        </w:rPr>
        <w:t>–</w:t>
      </w:r>
      <w:r>
        <w:rPr>
          <w:rStyle w:val="default"/>
          <w:rFonts w:cs="FrankRuehl" w:hint="cs"/>
          <w:rtl/>
        </w:rPr>
        <w:t xml:space="preserve"> "עינוג ציבורי" ולמעט הרשאה לאחר אלא אם כן ההרשאה היא לאחר מטעמו</w:t>
      </w:r>
    </w:p>
    <w:p w:rsidR="008B64B5" w:rsidRDefault="008B64B5"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 </w:t>
      </w:r>
      <w:r>
        <w:rPr>
          <w:rStyle w:val="default"/>
          <w:rFonts w:cs="FrankRuehl"/>
          <w:rtl/>
        </w:rPr>
        <w:t>–</w:t>
      </w:r>
      <w:r>
        <w:rPr>
          <w:rStyle w:val="default"/>
          <w:rFonts w:cs="FrankRuehl" w:hint="cs"/>
          <w:rtl/>
        </w:rPr>
        <w:t xml:space="preserve"> לעניין בקבוקי זכוכית </w:t>
      </w:r>
      <w:r>
        <w:rPr>
          <w:rStyle w:val="default"/>
          <w:rFonts w:cs="FrankRuehl"/>
          <w:rtl/>
        </w:rPr>
        <w:t>–</w:t>
      </w:r>
      <w:r>
        <w:rPr>
          <w:rStyle w:val="default"/>
          <w:rFonts w:cs="FrankRuehl" w:hint="cs"/>
          <w:rtl/>
        </w:rPr>
        <w:t xml:space="preserve"> ובלבד והוצב במקום שלט האוסר על כך</w:t>
      </w:r>
    </w:p>
    <w:p w:rsidR="008B64B5" w:rsidRDefault="008B64B5"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71(א), 73(ב), 79(ב)ף 85, 86 </w:t>
      </w:r>
      <w:r>
        <w:rPr>
          <w:rStyle w:val="default"/>
          <w:rFonts w:cs="FrankRuehl"/>
          <w:rtl/>
        </w:rPr>
        <w:t>–</w:t>
      </w:r>
      <w:r>
        <w:rPr>
          <w:rStyle w:val="default"/>
          <w:rFonts w:cs="FrankRuehl" w:hint="cs"/>
          <w:rtl/>
        </w:rPr>
        <w:t xml:space="preserve"> למעט הרשאה לאחר אלא אם כן ההרשאה היא לאחר מטעמו</w:t>
      </w:r>
    </w:p>
    <w:p w:rsidR="008B64B5" w:rsidRDefault="008B64B5"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88, 89(א)(4) </w:t>
      </w:r>
      <w:r>
        <w:rPr>
          <w:rStyle w:val="default"/>
          <w:rFonts w:cs="FrankRuehl"/>
          <w:rtl/>
        </w:rPr>
        <w:t>–</w:t>
      </w:r>
      <w:r>
        <w:rPr>
          <w:rStyle w:val="default"/>
          <w:rFonts w:cs="FrankRuehl" w:hint="cs"/>
          <w:rtl/>
        </w:rPr>
        <w:t xml:space="preserve"> למעט הרשאה לאחר אלא אם כן ההרשאה היא לאחר מטעמו</w:t>
      </w:r>
    </w:p>
    <w:p w:rsidR="008B64B5" w:rsidRDefault="008B64B5"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ס"ק 91(א) </w:t>
      </w:r>
      <w:r>
        <w:rPr>
          <w:rStyle w:val="default"/>
          <w:rFonts w:cs="FrankRuehl"/>
          <w:rtl/>
        </w:rPr>
        <w:t>–</w:t>
      </w:r>
      <w:r>
        <w:rPr>
          <w:rStyle w:val="default"/>
          <w:rFonts w:cs="FrankRuehl" w:hint="cs"/>
          <w:rtl/>
        </w:rPr>
        <w:t xml:space="preserve"> למעט הרשאה לאחר אלא אם כן ההרשאה היא לאחר מטעמו</w:t>
      </w:r>
      <w:r>
        <w:rPr>
          <w:rStyle w:val="default"/>
          <w:rFonts w:cs="FrankRuehl"/>
          <w:rtl/>
        </w:rPr>
        <w:tab/>
      </w:r>
      <w:r>
        <w:rPr>
          <w:rStyle w:val="default"/>
          <w:rFonts w:cs="FrankRuehl" w:hint="cs"/>
          <w:rtl/>
        </w:rPr>
        <w:t>ג</w:t>
      </w:r>
    </w:p>
    <w:p w:rsidR="008B64B5" w:rsidRDefault="008B64B5"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2(א) </w:t>
      </w:r>
      <w:r>
        <w:rPr>
          <w:rStyle w:val="default"/>
          <w:rFonts w:cs="FrankRuehl"/>
          <w:rtl/>
        </w:rPr>
        <w:t>–</w:t>
      </w:r>
      <w:r>
        <w:rPr>
          <w:rStyle w:val="default"/>
          <w:rFonts w:cs="FrankRuehl" w:hint="cs"/>
          <w:rtl/>
        </w:rPr>
        <w:t xml:space="preserve"> לעניין מפגע כאמור בפסקאות (3), (8), (10), (16), (17), (19), (20), (21), (27), (28), (30), (31), (35), (36) </w:t>
      </w:r>
      <w:r>
        <w:rPr>
          <w:rStyle w:val="default"/>
          <w:rFonts w:cs="FrankRuehl"/>
          <w:rtl/>
        </w:rPr>
        <w:t>–</w:t>
      </w:r>
      <w:r>
        <w:rPr>
          <w:rStyle w:val="default"/>
          <w:rFonts w:cs="FrankRuehl" w:hint="cs"/>
          <w:rtl/>
        </w:rPr>
        <w:t xml:space="preserve"> להגדרת "מפגע בסעיף 1</w:t>
      </w:r>
    </w:p>
    <w:p w:rsidR="008B64B5" w:rsidRDefault="008B64B5"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82(א), (ד), 83(א), (ב), (ג), (ד), 89(א)(1), (2), (3), (5) ו-89(ג)</w:t>
      </w:r>
      <w:r>
        <w:rPr>
          <w:rStyle w:val="default"/>
          <w:rFonts w:cs="FrankRuehl"/>
          <w:rtl/>
        </w:rPr>
        <w:tab/>
      </w:r>
      <w:r>
        <w:rPr>
          <w:rStyle w:val="default"/>
          <w:rFonts w:cs="FrankRuehl" w:hint="cs"/>
          <w:rtl/>
        </w:rPr>
        <w:t>ד</w:t>
      </w:r>
    </w:p>
    <w:p w:rsidR="008B64B5" w:rsidRDefault="008B64B5" w:rsidP="00B620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12, 53 </w:t>
      </w:r>
      <w:r>
        <w:rPr>
          <w:rStyle w:val="default"/>
          <w:rFonts w:cs="FrankRuehl"/>
          <w:rtl/>
        </w:rPr>
        <w:t>–</w:t>
      </w:r>
      <w:r>
        <w:rPr>
          <w:rStyle w:val="default"/>
          <w:rFonts w:cs="FrankRuehl" w:hint="cs"/>
          <w:rtl/>
        </w:rPr>
        <w:t xml:space="preserve"> ובלבד שההודעה המוצגת בגן תכלול מידע לעניין סוגי המשחקים ומקומות המשחק האסורים בגן, לפי העניין</w:t>
      </w:r>
      <w:r>
        <w:rPr>
          <w:rStyle w:val="default"/>
          <w:rFonts w:cs="FrankRuehl"/>
          <w:rtl/>
        </w:rPr>
        <w:tab/>
      </w:r>
      <w:r>
        <w:rPr>
          <w:rStyle w:val="default"/>
          <w:rFonts w:cs="FrankRuehl" w:hint="cs"/>
          <w:rtl/>
        </w:rPr>
        <w:t>ו</w:t>
      </w:r>
    </w:p>
    <w:p w:rsidR="00F018A0" w:rsidRDefault="00F018A0">
      <w:pPr>
        <w:pStyle w:val="P00"/>
        <w:spacing w:before="72"/>
        <w:ind w:left="0" w:right="1134"/>
        <w:rPr>
          <w:rStyle w:val="default"/>
          <w:rFonts w:cs="FrankRuehl" w:hint="cs"/>
          <w:rtl/>
        </w:rPr>
      </w:pPr>
    </w:p>
    <w:p w:rsidR="007E0400" w:rsidRPr="00693B5F" w:rsidRDefault="007E0400" w:rsidP="007E0400">
      <w:pPr>
        <w:pStyle w:val="medium2-header"/>
        <w:keepLines w:val="0"/>
        <w:spacing w:before="72"/>
        <w:ind w:left="0" w:right="1134"/>
        <w:rPr>
          <w:rFonts w:hint="cs"/>
          <w:noProof/>
          <w:sz w:val="22"/>
          <w:szCs w:val="22"/>
          <w:rtl/>
        </w:rPr>
      </w:pPr>
      <w:bookmarkStart w:id="86" w:name="med80"/>
      <w:bookmarkEnd w:id="86"/>
      <w:r w:rsidRPr="00401A38">
        <w:rPr>
          <w:rFonts w:hint="cs"/>
          <w:noProof/>
          <w:sz w:val="22"/>
          <w:szCs w:val="22"/>
          <w:rtl/>
          <w:lang w:eastAsia="en-US"/>
        </w:rPr>
        <w:pict>
          <v:shape id="_x0000_s2145" type="#_x0000_t202" style="position:absolute;left:0;text-align:left;margin-left:470.25pt;margin-top:7.1pt;width:1in;height:13.5pt;z-index:251680768" filled="f" stroked="f">
            <v:textbox style="mso-next-textbox:#_x0000_s2145" inset="1mm,0,1mm,0">
              <w:txbxContent>
                <w:p w:rsidR="00927691" w:rsidRDefault="00927691" w:rsidP="007E0400">
                  <w:pPr>
                    <w:spacing w:line="160" w:lineRule="exact"/>
                    <w:jc w:val="left"/>
                    <w:rPr>
                      <w:rFonts w:cs="Miriam" w:hint="cs"/>
                      <w:sz w:val="18"/>
                      <w:szCs w:val="18"/>
                      <w:rtl/>
                    </w:rPr>
                  </w:pPr>
                  <w:r>
                    <w:rPr>
                      <w:rFonts w:cs="Miriam" w:hint="cs"/>
                      <w:sz w:val="18"/>
                      <w:szCs w:val="18"/>
                      <w:rtl/>
                    </w:rPr>
                    <w:t>צו תשס"ו-2005</w:t>
                  </w:r>
                </w:p>
              </w:txbxContent>
            </v:textbox>
          </v:shape>
        </w:pict>
      </w:r>
      <w:r w:rsidRPr="00401A38">
        <w:rPr>
          <w:rFonts w:hint="cs"/>
          <w:noProof/>
          <w:sz w:val="22"/>
          <w:szCs w:val="22"/>
          <w:rtl/>
        </w:rPr>
        <w:t>חלק ע"</w:t>
      </w:r>
      <w:r>
        <w:rPr>
          <w:rFonts w:hint="cs"/>
          <w:noProof/>
          <w:sz w:val="22"/>
          <w:szCs w:val="22"/>
          <w:rtl/>
        </w:rPr>
        <w:t>ח</w:t>
      </w:r>
      <w:r w:rsidRPr="00401A38">
        <w:rPr>
          <w:rFonts w:hint="cs"/>
          <w:noProof/>
          <w:sz w:val="22"/>
          <w:szCs w:val="22"/>
          <w:rtl/>
        </w:rPr>
        <w:t xml:space="preserve"> </w:t>
      </w:r>
      <w:r w:rsidRPr="00401A38">
        <w:rPr>
          <w:noProof/>
          <w:sz w:val="22"/>
          <w:szCs w:val="22"/>
          <w:rtl/>
        </w:rPr>
        <w:t>–</w:t>
      </w:r>
      <w:r w:rsidRPr="00401A38">
        <w:rPr>
          <w:rFonts w:hint="cs"/>
          <w:noProof/>
          <w:sz w:val="22"/>
          <w:szCs w:val="22"/>
          <w:rtl/>
        </w:rPr>
        <w:t xml:space="preserve"> </w:t>
      </w:r>
      <w:r w:rsidR="00A9345D">
        <w:rPr>
          <w:rFonts w:hint="cs"/>
          <w:noProof/>
          <w:sz w:val="22"/>
          <w:szCs w:val="22"/>
          <w:rtl/>
        </w:rPr>
        <w:t>באר טוביה</w:t>
      </w:r>
    </w:p>
    <w:p w:rsidR="007E0400" w:rsidRPr="00693B5F" w:rsidRDefault="007E0400" w:rsidP="007E0400">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7E0400" w:rsidRPr="00693B5F" w:rsidRDefault="007E0400" w:rsidP="007E0400">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545712" w:rsidRDefault="007E0400" w:rsidP="007E04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לבאר טוביה (שמירה על איכות </w:t>
      </w:r>
      <w:r>
        <w:rPr>
          <w:rStyle w:val="default"/>
          <w:rFonts w:cs="FrankRuehl" w:hint="cs"/>
          <w:rtl/>
        </w:rPr>
        <w:tab/>
        <w:t xml:space="preserve">2(א), 4(ג), 9, 12, 13, 14, </w:t>
      </w:r>
    </w:p>
    <w:p w:rsidR="007E0400" w:rsidRDefault="007E0400"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הסביבה והמים), התשנ"ט-1998</w:t>
      </w:r>
      <w:r>
        <w:rPr>
          <w:rStyle w:val="default"/>
          <w:rFonts w:cs="FrankRuehl" w:hint="cs"/>
          <w:rtl/>
        </w:rPr>
        <w:tab/>
        <w:t xml:space="preserve">16(א) </w:t>
      </w:r>
      <w:r>
        <w:rPr>
          <w:rStyle w:val="default"/>
          <w:rFonts w:cs="FrankRuehl"/>
          <w:rtl/>
        </w:rPr>
        <w:t>–</w:t>
      </w:r>
      <w:r>
        <w:rPr>
          <w:rStyle w:val="default"/>
          <w:rFonts w:cs="FrankRuehl" w:hint="cs"/>
          <w:rtl/>
        </w:rPr>
        <w:t xml:space="preserve"> לענין השלכת פסולת</w:t>
      </w:r>
      <w:r w:rsidR="00146C8E">
        <w:rPr>
          <w:rStyle w:val="default"/>
          <w:rFonts w:cs="FrankRuehl" w:hint="cs"/>
          <w:rtl/>
        </w:rPr>
        <w:t xml:space="preserve"> </w:t>
      </w:r>
      <w:r>
        <w:rPr>
          <w:rStyle w:val="default"/>
          <w:rFonts w:cs="FrankRuehl" w:hint="cs"/>
          <w:rtl/>
        </w:rPr>
        <w:t xml:space="preserve">מפעל וגרוטות רכב, </w:t>
      </w:r>
      <w:r w:rsidR="00146C8E">
        <w:rPr>
          <w:rStyle w:val="default"/>
          <w:rFonts w:cs="FrankRuehl"/>
          <w:rtl/>
        </w:rPr>
        <w:br/>
      </w:r>
      <w:r>
        <w:rPr>
          <w:rStyle w:val="default"/>
          <w:rFonts w:cs="FrankRuehl" w:hint="cs"/>
          <w:rtl/>
        </w:rPr>
        <w:t xml:space="preserve">16(ב) </w:t>
      </w:r>
      <w:r>
        <w:rPr>
          <w:rStyle w:val="default"/>
          <w:rFonts w:cs="FrankRuehl"/>
          <w:rtl/>
        </w:rPr>
        <w:t>–</w:t>
      </w:r>
      <w:r>
        <w:rPr>
          <w:rStyle w:val="default"/>
          <w:rFonts w:cs="FrankRuehl" w:hint="cs"/>
          <w:rtl/>
        </w:rPr>
        <w:t xml:space="preserve"> לענין השלכת חומרים מסוכנים לכלי אשפה, </w:t>
      </w:r>
      <w:r w:rsidR="00146C8E">
        <w:rPr>
          <w:rStyle w:val="default"/>
          <w:rFonts w:cs="FrankRuehl"/>
          <w:rtl/>
        </w:rPr>
        <w:br/>
      </w:r>
      <w:r>
        <w:rPr>
          <w:rStyle w:val="default"/>
          <w:rFonts w:cs="FrankRuehl" w:hint="cs"/>
          <w:rtl/>
        </w:rPr>
        <w:t xml:space="preserve">17 ו-19(א) </w:t>
      </w:r>
      <w:r>
        <w:rPr>
          <w:rStyle w:val="default"/>
          <w:rFonts w:cs="FrankRuehl"/>
          <w:rtl/>
        </w:rPr>
        <w:t>–</w:t>
      </w:r>
      <w:r>
        <w:rPr>
          <w:rStyle w:val="default"/>
          <w:rFonts w:cs="FrankRuehl" w:hint="cs"/>
          <w:rtl/>
        </w:rPr>
        <w:t xml:space="preserve"> לענין השלכת גרוטות רכב ופסולת מפעל למקום ציבורי או פרטי, כהגדרתם בחוק העזר, או אי פינוים ממקום כאמור, 34(א), 35, 36, 39(1), (2), (3), (5), 44</w:t>
      </w:r>
      <w:r>
        <w:rPr>
          <w:rStyle w:val="default"/>
          <w:rFonts w:cs="FrankRuehl" w:hint="cs"/>
          <w:rtl/>
        </w:rPr>
        <w:tab/>
        <w:t>א</w:t>
      </w:r>
    </w:p>
    <w:p w:rsidR="00B472AF" w:rsidRDefault="007E0400"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2(ג), 4(א), 7, </w:t>
      </w:r>
      <w:r w:rsidR="00B472AF">
        <w:rPr>
          <w:rStyle w:val="default"/>
          <w:rFonts w:cs="FrankRuehl" w:hint="cs"/>
          <w:rtl/>
        </w:rPr>
        <w:t xml:space="preserve">8 </w:t>
      </w:r>
      <w:r w:rsidR="00B472AF">
        <w:rPr>
          <w:rStyle w:val="default"/>
          <w:rFonts w:cs="FrankRuehl"/>
          <w:rtl/>
        </w:rPr>
        <w:t>–</w:t>
      </w:r>
      <w:r w:rsidR="00B472AF">
        <w:rPr>
          <w:rStyle w:val="default"/>
          <w:rFonts w:cs="FrankRuehl" w:hint="cs"/>
          <w:rtl/>
        </w:rPr>
        <w:t xml:space="preserve"> לענין אי שמירה על מצב תקין של חזית הבנין, 10, 11, 15, </w:t>
      </w:r>
      <w:r w:rsidR="00146C8E">
        <w:rPr>
          <w:rStyle w:val="default"/>
          <w:rFonts w:cs="FrankRuehl"/>
          <w:rtl/>
        </w:rPr>
        <w:br/>
      </w:r>
      <w:r w:rsidR="00B472AF">
        <w:rPr>
          <w:rStyle w:val="default"/>
          <w:rFonts w:cs="FrankRuehl" w:hint="cs"/>
          <w:rtl/>
        </w:rPr>
        <w:t xml:space="preserve">16(א) </w:t>
      </w:r>
      <w:r w:rsidR="00B472AF">
        <w:rPr>
          <w:rStyle w:val="default"/>
          <w:rFonts w:cs="FrankRuehl"/>
          <w:rtl/>
        </w:rPr>
        <w:t>–</w:t>
      </w:r>
      <w:r w:rsidR="00B472AF">
        <w:rPr>
          <w:rStyle w:val="default"/>
          <w:rFonts w:cs="FrankRuehl" w:hint="cs"/>
          <w:rtl/>
        </w:rPr>
        <w:t xml:space="preserve"> לענין השלכת צמחים או גרוטאות, למעט גרוטות רכב, 16(ב) </w:t>
      </w:r>
      <w:r w:rsidR="00B472AF">
        <w:rPr>
          <w:rStyle w:val="default"/>
          <w:rFonts w:cs="FrankRuehl"/>
          <w:rtl/>
        </w:rPr>
        <w:t>–</w:t>
      </w:r>
      <w:r w:rsidR="00B472AF">
        <w:rPr>
          <w:rStyle w:val="default"/>
          <w:rFonts w:cs="FrankRuehl" w:hint="cs"/>
          <w:rtl/>
        </w:rPr>
        <w:t xml:space="preserve"> לענין השלכת נוזלים או דברים העלולים לגרום נזק לכלי האשפה או להקשות על פינויה, 17 ו-19(א) </w:t>
      </w:r>
      <w:r w:rsidR="00B472AF">
        <w:rPr>
          <w:rStyle w:val="default"/>
          <w:rFonts w:cs="FrankRuehl"/>
          <w:rtl/>
        </w:rPr>
        <w:t>–</w:t>
      </w:r>
      <w:r w:rsidR="00B472AF">
        <w:rPr>
          <w:rStyle w:val="default"/>
          <w:rFonts w:cs="FrankRuehl" w:hint="cs"/>
          <w:rtl/>
        </w:rPr>
        <w:t xml:space="preserve"> לענין השלכת פסולת צמיגים, צמחים או גרוטאות, למעט גרוטות רכב, למקום ציבורי או פרטי, כהגדרתם בחוק העזר, או אי פינוים ממקום כאמור, 19(ב), (ג), 24 </w:t>
      </w:r>
      <w:r w:rsidR="00B472AF">
        <w:rPr>
          <w:rStyle w:val="default"/>
          <w:rFonts w:cs="FrankRuehl"/>
          <w:rtl/>
        </w:rPr>
        <w:t>–</w:t>
      </w:r>
      <w:r w:rsidR="00B472AF">
        <w:rPr>
          <w:rStyle w:val="default"/>
          <w:rFonts w:cs="FrankRuehl" w:hint="cs"/>
          <w:rtl/>
        </w:rPr>
        <w:t xml:space="preserve"> לענין הפעלת מכונה באזור מגורים, בין השעות 22:00 ל-06:00 למחרת ובימי מנוחה, 27(א)(1) </w:t>
      </w:r>
      <w:r w:rsidR="00B472AF">
        <w:rPr>
          <w:rStyle w:val="default"/>
          <w:rFonts w:cs="FrankRuehl"/>
          <w:rtl/>
        </w:rPr>
        <w:t>–</w:t>
      </w:r>
      <w:r w:rsidR="00B472AF">
        <w:rPr>
          <w:rStyle w:val="default"/>
          <w:rFonts w:cs="FrankRuehl" w:hint="cs"/>
          <w:rtl/>
        </w:rPr>
        <w:t xml:space="preserve"> לענין הפעלת מערכת אזעקה בבית עסק, במפעל או במוסד ציבורי, כשפעולת הצופר אינה מבוקרת, 27(א)(4) </w:t>
      </w:r>
      <w:r w:rsidR="00B472AF">
        <w:rPr>
          <w:rStyle w:val="default"/>
          <w:rFonts w:cs="FrankRuehl"/>
          <w:rtl/>
        </w:rPr>
        <w:t>–</w:t>
      </w:r>
      <w:r w:rsidR="00B472AF">
        <w:rPr>
          <w:rStyle w:val="default"/>
          <w:rFonts w:cs="FrankRuehl" w:hint="cs"/>
          <w:rtl/>
        </w:rPr>
        <w:t xml:space="preserve"> לענין הפעלת מערכת אזעקה בבית עסק, במפעל או במוסד ציבורי, באזור מגורים, או הפעלת מערכת אזעקה באזור שאינו אזור מגורים, בעוצמת רעש העולה על המותר, 32, 33, 39(4), (6), </w:t>
      </w:r>
      <w:r w:rsidR="00146C8E">
        <w:rPr>
          <w:rStyle w:val="default"/>
          <w:rFonts w:cs="FrankRuehl"/>
          <w:rtl/>
        </w:rPr>
        <w:br/>
      </w:r>
      <w:r w:rsidR="00B472AF">
        <w:rPr>
          <w:rStyle w:val="default"/>
          <w:rFonts w:cs="FrankRuehl" w:hint="cs"/>
          <w:rtl/>
        </w:rPr>
        <w:t xml:space="preserve">47 </w:t>
      </w:r>
      <w:r w:rsidR="00B472AF">
        <w:rPr>
          <w:rStyle w:val="default"/>
          <w:rFonts w:cs="FrankRuehl"/>
          <w:rtl/>
        </w:rPr>
        <w:t>–</w:t>
      </w:r>
      <w:r w:rsidR="00B472AF">
        <w:rPr>
          <w:rStyle w:val="default"/>
          <w:rFonts w:cs="FrankRuehl" w:hint="cs"/>
          <w:rtl/>
        </w:rPr>
        <w:t xml:space="preserve"> לענין מודעות ושלטים חזותיים; למעט </w:t>
      </w:r>
      <w:r w:rsidR="00B472AF">
        <w:rPr>
          <w:rStyle w:val="default"/>
          <w:rFonts w:cs="FrankRuehl"/>
          <w:rtl/>
        </w:rPr>
        <w:t>–</w:t>
      </w:r>
    </w:p>
    <w:p w:rsidR="00B472AF" w:rsidRDefault="00B472AF" w:rsidP="00B472A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(1) מודעות אבל;</w:t>
      </w:r>
    </w:p>
    <w:p w:rsidR="00B472AF" w:rsidRDefault="00B472AF" w:rsidP="00B472A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(2) מודעות ושלטים המצויים בתוך בית עסק, בחנות, בדוכן וכיוצא באלה ואינם מופנים אל מחוץ להם;</w:t>
      </w:r>
    </w:p>
    <w:p w:rsidR="00B472AF" w:rsidRDefault="00B472AF" w:rsidP="00B472A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(3) פרסום בדרך של כרוזים, </w:t>
      </w:r>
    </w:p>
    <w:p w:rsidR="00B472AF" w:rsidRDefault="00B472AF" w:rsidP="00B472A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49, 50(א), 53(ב)(1), 53(ג)</w:t>
      </w:r>
      <w:r>
        <w:rPr>
          <w:rStyle w:val="default"/>
          <w:rFonts w:cs="FrankRuehl" w:hint="cs"/>
          <w:rtl/>
        </w:rPr>
        <w:tab/>
        <w:t>ב</w:t>
      </w:r>
    </w:p>
    <w:p w:rsidR="00B472AF" w:rsidRDefault="00B472AF"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18, 22(א) </w:t>
      </w:r>
      <w:r>
        <w:rPr>
          <w:rStyle w:val="default"/>
          <w:rFonts w:cs="FrankRuehl"/>
          <w:rtl/>
        </w:rPr>
        <w:t>–</w:t>
      </w:r>
      <w:r>
        <w:rPr>
          <w:rStyle w:val="default"/>
          <w:rFonts w:cs="FrankRuehl" w:hint="cs"/>
          <w:rtl/>
        </w:rPr>
        <w:t xml:space="preserve"> באזור מגורים, בין השעות 24:00 ל-06:00 למחרת, 23, 24 </w:t>
      </w:r>
      <w:r>
        <w:rPr>
          <w:rStyle w:val="default"/>
          <w:rFonts w:cs="FrankRuehl"/>
          <w:rtl/>
        </w:rPr>
        <w:t>–</w:t>
      </w:r>
      <w:r>
        <w:rPr>
          <w:rStyle w:val="default"/>
          <w:rFonts w:cs="FrankRuehl" w:hint="cs"/>
          <w:rtl/>
        </w:rPr>
        <w:t xml:space="preserve"> לענין הפעלת מכונה באזור מגורים, בין השעות 19:00 ל-22:00, 25 </w:t>
      </w:r>
      <w:r>
        <w:rPr>
          <w:rStyle w:val="default"/>
          <w:rFonts w:cs="FrankRuehl"/>
          <w:rtl/>
        </w:rPr>
        <w:t>–</w:t>
      </w:r>
      <w:r>
        <w:rPr>
          <w:rStyle w:val="default"/>
          <w:rFonts w:cs="FrankRuehl" w:hint="cs"/>
          <w:rtl/>
        </w:rPr>
        <w:t xml:space="preserve"> לענין הפעלת מגביר קול באזור מגורים, בין השעות 23:00 ל-07:00 למחרת או בימי מנוחה, 26, </w:t>
      </w:r>
      <w:r w:rsidR="00146C8E">
        <w:rPr>
          <w:rStyle w:val="default"/>
          <w:rFonts w:cs="FrankRuehl"/>
          <w:rtl/>
        </w:rPr>
        <w:br/>
      </w:r>
      <w:r>
        <w:rPr>
          <w:rStyle w:val="default"/>
          <w:rFonts w:cs="FrankRuehl" w:hint="cs"/>
          <w:rtl/>
        </w:rPr>
        <w:t xml:space="preserve">27(א)(1) </w:t>
      </w:r>
      <w:r>
        <w:rPr>
          <w:rStyle w:val="default"/>
          <w:rFonts w:cs="FrankRuehl"/>
          <w:rtl/>
        </w:rPr>
        <w:t>–</w:t>
      </w:r>
      <w:r>
        <w:rPr>
          <w:rStyle w:val="default"/>
          <w:rFonts w:cs="FrankRuehl" w:hint="cs"/>
          <w:rtl/>
        </w:rPr>
        <w:t xml:space="preserve"> לענין הפעלת מערכת אזעקה בנכס שאינו בית עסק, מפעל או מוסד ציבורי (להלן </w:t>
      </w:r>
      <w:r>
        <w:rPr>
          <w:rStyle w:val="default"/>
          <w:rFonts w:cs="FrankRuehl"/>
          <w:rtl/>
        </w:rPr>
        <w:t>–</w:t>
      </w:r>
      <w:r>
        <w:rPr>
          <w:rStyle w:val="default"/>
          <w:rFonts w:cs="FrankRuehl" w:hint="cs"/>
          <w:rtl/>
        </w:rPr>
        <w:t xml:space="preserve"> נכס אחר), כשפעולת הצופר אינה מבוקרת, 27(א)(2), (3), </w:t>
      </w:r>
      <w:r w:rsidR="00146C8E">
        <w:rPr>
          <w:rStyle w:val="default"/>
          <w:rFonts w:cs="FrankRuehl"/>
          <w:rtl/>
        </w:rPr>
        <w:br/>
      </w:r>
      <w:r>
        <w:rPr>
          <w:rStyle w:val="default"/>
          <w:rFonts w:cs="FrankRuehl" w:hint="cs"/>
          <w:rtl/>
        </w:rPr>
        <w:t xml:space="preserve">27(א)(4) </w:t>
      </w:r>
      <w:r>
        <w:rPr>
          <w:rStyle w:val="default"/>
          <w:rFonts w:cs="FrankRuehl"/>
          <w:rtl/>
        </w:rPr>
        <w:t>–</w:t>
      </w:r>
      <w:r>
        <w:rPr>
          <w:rStyle w:val="default"/>
          <w:rFonts w:cs="FrankRuehl" w:hint="cs"/>
          <w:rtl/>
        </w:rPr>
        <w:t xml:space="preserve"> לענין הפעלת מערכת אזעקה בנכס אחר, באזור מגורים, בעוצמת רעש העולה על המותר</w:t>
      </w:r>
      <w:r>
        <w:rPr>
          <w:rStyle w:val="default"/>
          <w:rFonts w:cs="FrankRuehl" w:hint="cs"/>
          <w:rtl/>
        </w:rPr>
        <w:tab/>
        <w:t>ג</w:t>
      </w:r>
    </w:p>
    <w:p w:rsidR="00B472AF" w:rsidRDefault="00B472AF"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6, 16(א) </w:t>
      </w:r>
      <w:r>
        <w:rPr>
          <w:rStyle w:val="default"/>
          <w:rFonts w:cs="FrankRuehl"/>
          <w:rtl/>
        </w:rPr>
        <w:t>–</w:t>
      </w:r>
      <w:r>
        <w:rPr>
          <w:rStyle w:val="default"/>
          <w:rFonts w:cs="FrankRuehl" w:hint="cs"/>
          <w:rtl/>
        </w:rPr>
        <w:t xml:space="preserve"> לענין השלכת פסולת בית, 17 ו-19(א) </w:t>
      </w:r>
      <w:r>
        <w:rPr>
          <w:rStyle w:val="default"/>
          <w:rFonts w:cs="FrankRuehl"/>
          <w:rtl/>
        </w:rPr>
        <w:t>–</w:t>
      </w:r>
      <w:r>
        <w:rPr>
          <w:rStyle w:val="default"/>
          <w:rFonts w:cs="FrankRuehl" w:hint="cs"/>
          <w:rtl/>
        </w:rPr>
        <w:t xml:space="preserve"> לענין השלכת פסולת בית למקום ציבורי או פרטי, כהגדרתם בחוק העזר, או אי פינוים ממקום כאמור, 21, 22(א) </w:t>
      </w:r>
      <w:r>
        <w:rPr>
          <w:rStyle w:val="default"/>
          <w:rFonts w:cs="FrankRuehl"/>
          <w:rtl/>
        </w:rPr>
        <w:t>–</w:t>
      </w:r>
      <w:r>
        <w:rPr>
          <w:rStyle w:val="default"/>
          <w:rFonts w:cs="FrankRuehl" w:hint="cs"/>
          <w:rtl/>
        </w:rPr>
        <w:t xml:space="preserve"> באזור מגורים בין השעות 14:00 ל-16:00 או בין השעות 23:00 ל-24:00, </w:t>
      </w:r>
      <w:r w:rsidR="00146C8E">
        <w:rPr>
          <w:rStyle w:val="default"/>
          <w:rFonts w:cs="FrankRuehl"/>
          <w:rtl/>
        </w:rPr>
        <w:br/>
      </w:r>
      <w:r>
        <w:rPr>
          <w:rStyle w:val="default"/>
          <w:rFonts w:cs="FrankRuehl" w:hint="cs"/>
          <w:rtl/>
        </w:rPr>
        <w:t xml:space="preserve">25 </w:t>
      </w:r>
      <w:r>
        <w:rPr>
          <w:rStyle w:val="default"/>
          <w:rFonts w:cs="FrankRuehl"/>
          <w:rtl/>
        </w:rPr>
        <w:t>–</w:t>
      </w:r>
      <w:r>
        <w:rPr>
          <w:rStyle w:val="default"/>
          <w:rFonts w:cs="FrankRuehl" w:hint="cs"/>
          <w:rtl/>
        </w:rPr>
        <w:t xml:space="preserve"> לענין הפעלת מגביר קול באזור מגורים, שלא בין השעות 23:00 ל-7:00 למחרת ושלא בימי מנוחה, ולענין הפעלת מגביר קול באזור שאינו אזור מגורים בעוצמה הגורמת מטרד, 27(א)(5), 27(א)(6)(א), 50(ב)</w:t>
      </w:r>
      <w:r>
        <w:rPr>
          <w:rStyle w:val="default"/>
          <w:rFonts w:cs="FrankRuehl" w:hint="cs"/>
          <w:rtl/>
        </w:rPr>
        <w:tab/>
        <w:t>ז</w:t>
      </w:r>
    </w:p>
    <w:p w:rsidR="007E0400" w:rsidRDefault="00B472AF" w:rsidP="007E04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לדוגמה למועצות מקומיות (הזרמת שפכי תעשיה למערכת הביוב), התשמ"ב-1981, שאימצה המועצה האזורית באר טוביה</w:t>
      </w:r>
      <w:r>
        <w:rPr>
          <w:rStyle w:val="default"/>
          <w:rFonts w:cs="FrankRuehl" w:hint="cs"/>
          <w:rtl/>
        </w:rPr>
        <w:tab/>
        <w:t>2</w:t>
      </w:r>
      <w:r>
        <w:rPr>
          <w:rStyle w:val="default"/>
          <w:rFonts w:cs="FrankRuehl" w:hint="cs"/>
          <w:rtl/>
        </w:rPr>
        <w:tab/>
        <w:t>א</w:t>
      </w:r>
    </w:p>
    <w:p w:rsidR="005206FD" w:rsidRDefault="005206FD">
      <w:pPr>
        <w:pStyle w:val="P00"/>
        <w:spacing w:before="72"/>
        <w:ind w:left="0" w:right="1134"/>
        <w:rPr>
          <w:rStyle w:val="default"/>
          <w:rFonts w:cs="FrankRuehl" w:hint="cs"/>
          <w:rtl/>
        </w:rPr>
      </w:pPr>
    </w:p>
    <w:p w:rsidR="00B472AF" w:rsidRPr="00693B5F" w:rsidRDefault="00B472AF" w:rsidP="00B472AF">
      <w:pPr>
        <w:pStyle w:val="medium2-header"/>
        <w:keepLines w:val="0"/>
        <w:spacing w:before="72"/>
        <w:ind w:left="0" w:right="1134"/>
        <w:rPr>
          <w:rFonts w:hint="cs"/>
          <w:noProof/>
          <w:sz w:val="22"/>
          <w:szCs w:val="22"/>
          <w:rtl/>
        </w:rPr>
      </w:pPr>
      <w:bookmarkStart w:id="87" w:name="med81"/>
      <w:bookmarkEnd w:id="87"/>
      <w:r w:rsidRPr="00401A38">
        <w:rPr>
          <w:rFonts w:hint="cs"/>
          <w:noProof/>
          <w:sz w:val="22"/>
          <w:szCs w:val="22"/>
          <w:rtl/>
          <w:lang w:eastAsia="en-US"/>
        </w:rPr>
        <w:pict>
          <v:shape id="_x0000_s2146" type="#_x0000_t202" style="position:absolute;left:0;text-align:left;margin-left:470.25pt;margin-top:7.1pt;width:1in;height:21.3pt;z-index:251681792" filled="f" stroked="f">
            <v:textbox style="mso-next-textbox:#_x0000_s2146" inset="1mm,0,1mm,0">
              <w:txbxContent>
                <w:p w:rsidR="00927691" w:rsidRDefault="00927691" w:rsidP="00B472AF">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תשס"ו-2006</w:t>
                  </w:r>
                </w:p>
              </w:txbxContent>
            </v:textbox>
          </v:shape>
        </w:pict>
      </w:r>
      <w:r w:rsidRPr="00401A38">
        <w:rPr>
          <w:rFonts w:hint="cs"/>
          <w:noProof/>
          <w:sz w:val="22"/>
          <w:szCs w:val="22"/>
          <w:rtl/>
        </w:rPr>
        <w:t>חלק ע"</w:t>
      </w:r>
      <w:r>
        <w:rPr>
          <w:rFonts w:hint="cs"/>
          <w:noProof/>
          <w:sz w:val="22"/>
          <w:szCs w:val="22"/>
          <w:rtl/>
        </w:rPr>
        <w:t>ט</w:t>
      </w:r>
      <w:r w:rsidRPr="00401A38">
        <w:rPr>
          <w:rFonts w:hint="cs"/>
          <w:noProof/>
          <w:sz w:val="22"/>
          <w:szCs w:val="22"/>
          <w:rtl/>
        </w:rPr>
        <w:t xml:space="preserve"> </w:t>
      </w:r>
      <w:r w:rsidRPr="00401A38">
        <w:rPr>
          <w:noProof/>
          <w:sz w:val="22"/>
          <w:szCs w:val="22"/>
          <w:rtl/>
        </w:rPr>
        <w:t>–</w:t>
      </w:r>
      <w:r w:rsidRPr="00401A38">
        <w:rPr>
          <w:rFonts w:hint="cs"/>
          <w:noProof/>
          <w:sz w:val="22"/>
          <w:szCs w:val="22"/>
          <w:rtl/>
        </w:rPr>
        <w:t xml:space="preserve"> </w:t>
      </w:r>
      <w:r>
        <w:rPr>
          <w:rFonts w:hint="cs"/>
          <w:noProof/>
          <w:sz w:val="22"/>
          <w:szCs w:val="22"/>
          <w:rtl/>
        </w:rPr>
        <w:t>גולן</w:t>
      </w:r>
    </w:p>
    <w:p w:rsidR="00B472AF" w:rsidRPr="00693B5F" w:rsidRDefault="00B472AF" w:rsidP="00B472AF">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B472AF" w:rsidRPr="00693B5F" w:rsidRDefault="00B472AF" w:rsidP="00B472AF">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B472AF" w:rsidRDefault="00B472AF" w:rsidP="00B472A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r>
      <w:r w:rsidR="00000A30">
        <w:rPr>
          <w:rStyle w:val="default"/>
          <w:rFonts w:cs="FrankRuehl" w:hint="cs"/>
          <w:rtl/>
        </w:rPr>
        <w:t>חוק עזר לגולן (ניקוי מדרכות), התשמ"ד-1983</w:t>
      </w:r>
      <w:r w:rsidR="00000A30">
        <w:rPr>
          <w:rStyle w:val="default"/>
          <w:rFonts w:cs="FrankRuehl" w:hint="cs"/>
          <w:rtl/>
        </w:rPr>
        <w:tab/>
        <w:t>2, 4</w:t>
      </w:r>
      <w:r w:rsidR="00000A30">
        <w:rPr>
          <w:rStyle w:val="default"/>
          <w:rFonts w:cs="FrankRuehl" w:hint="cs"/>
          <w:rtl/>
        </w:rPr>
        <w:tab/>
        <w:t>ג</w:t>
      </w:r>
    </w:p>
    <w:p w:rsidR="00000A30" w:rsidRDefault="00000A30" w:rsidP="00B472A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לגולן (החזקת מקלטים), </w:t>
      </w:r>
      <w:r w:rsidR="00146C8E">
        <w:rPr>
          <w:rStyle w:val="default"/>
          <w:rFonts w:cs="FrankRuehl"/>
          <w:rtl/>
        </w:rPr>
        <w:br/>
      </w:r>
      <w:r>
        <w:rPr>
          <w:rStyle w:val="default"/>
          <w:rFonts w:cs="FrankRuehl" w:hint="cs"/>
          <w:rtl/>
        </w:rPr>
        <w:t>התשמ"ג-1983</w:t>
      </w:r>
      <w:r>
        <w:rPr>
          <w:rStyle w:val="default"/>
          <w:rFonts w:cs="FrankRuehl" w:hint="cs"/>
          <w:rtl/>
        </w:rPr>
        <w:tab/>
        <w:t>2(א)</w:t>
      </w:r>
      <w:r>
        <w:rPr>
          <w:rStyle w:val="default"/>
          <w:rFonts w:cs="FrankRuehl" w:hint="cs"/>
          <w:rtl/>
        </w:rPr>
        <w:tab/>
        <w:t>ב</w:t>
      </w:r>
    </w:p>
    <w:p w:rsidR="00000A30" w:rsidRDefault="00000A30" w:rsidP="00B472A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לגולן (רוכלים), התשמ"ז-1987</w:t>
      </w:r>
      <w:r>
        <w:rPr>
          <w:rStyle w:val="default"/>
          <w:rFonts w:cs="FrankRuehl" w:hint="cs"/>
          <w:rtl/>
        </w:rPr>
        <w:tab/>
        <w:t>2(א), (ב), 13</w:t>
      </w:r>
      <w:r>
        <w:rPr>
          <w:rStyle w:val="default"/>
          <w:rFonts w:cs="FrankRuehl" w:hint="cs"/>
          <w:rtl/>
        </w:rPr>
        <w:tab/>
        <w:t>א</w:t>
      </w:r>
    </w:p>
    <w:p w:rsidR="00000A30" w:rsidRDefault="00000A30"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2(ג), 7, 8, 14(א)</w:t>
      </w:r>
      <w:r>
        <w:rPr>
          <w:rStyle w:val="default"/>
          <w:rFonts w:cs="FrankRuehl" w:hint="cs"/>
          <w:rtl/>
        </w:rPr>
        <w:tab/>
        <w:t>ב</w:t>
      </w:r>
    </w:p>
    <w:p w:rsidR="00000A30" w:rsidRDefault="00000A30"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9</w:t>
      </w:r>
      <w:r>
        <w:rPr>
          <w:rStyle w:val="default"/>
          <w:rFonts w:cs="FrankRuehl" w:hint="cs"/>
          <w:rtl/>
        </w:rPr>
        <w:tab/>
        <w:t>ג</w:t>
      </w:r>
    </w:p>
    <w:p w:rsidR="00000A30" w:rsidRDefault="00000A30"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12</w:t>
      </w:r>
      <w:r>
        <w:rPr>
          <w:rStyle w:val="default"/>
          <w:rFonts w:cs="FrankRuehl" w:hint="cs"/>
          <w:rtl/>
        </w:rPr>
        <w:tab/>
        <w:t>ז</w:t>
      </w:r>
    </w:p>
    <w:p w:rsidR="00000A30" w:rsidRDefault="00000A30" w:rsidP="00B472A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לגולן (שמירת הסדר והניקיון), </w:t>
      </w:r>
      <w:r>
        <w:rPr>
          <w:rStyle w:val="default"/>
          <w:rFonts w:cs="FrankRuehl" w:hint="cs"/>
          <w:rtl/>
        </w:rPr>
        <w:tab/>
        <w:t>7(א)</w:t>
      </w:r>
      <w:r>
        <w:rPr>
          <w:rStyle w:val="default"/>
          <w:rFonts w:cs="FrankRuehl" w:hint="cs"/>
          <w:rtl/>
        </w:rPr>
        <w:tab/>
        <w:t>א</w:t>
      </w:r>
    </w:p>
    <w:p w:rsidR="00000A30" w:rsidRDefault="00000A30" w:rsidP="00000A3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התשנ"א-1991</w:t>
      </w:r>
      <w:r>
        <w:rPr>
          <w:rStyle w:val="default"/>
          <w:rFonts w:cs="FrankRuehl" w:hint="cs"/>
          <w:rtl/>
        </w:rPr>
        <w:tab/>
        <w:t xml:space="preserve">2(א), 3(א), 14 </w:t>
      </w:r>
      <w:r>
        <w:rPr>
          <w:rStyle w:val="default"/>
          <w:rFonts w:cs="FrankRuehl"/>
          <w:rtl/>
        </w:rPr>
        <w:t>–</w:t>
      </w:r>
      <w:r>
        <w:rPr>
          <w:rStyle w:val="default"/>
          <w:rFonts w:cs="FrankRuehl" w:hint="cs"/>
          <w:rtl/>
        </w:rPr>
        <w:t xml:space="preserve"> כאשר העבירה נעשית בגן ציבורי או כאשר הפגיעה היא בצמח מוגן או בעץ, 15(ג)</w:t>
      </w:r>
      <w:r>
        <w:rPr>
          <w:rStyle w:val="default"/>
          <w:rFonts w:cs="FrankRuehl" w:hint="cs"/>
          <w:rtl/>
        </w:rPr>
        <w:tab/>
        <w:t>ב</w:t>
      </w:r>
    </w:p>
    <w:p w:rsidR="00000A30" w:rsidRDefault="00000A30"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2(ד), 20 ו-21 </w:t>
      </w:r>
      <w:r>
        <w:rPr>
          <w:rStyle w:val="default"/>
          <w:rFonts w:cs="FrankRuehl"/>
          <w:rtl/>
        </w:rPr>
        <w:t>–</w:t>
      </w:r>
      <w:r>
        <w:rPr>
          <w:rStyle w:val="default"/>
          <w:rFonts w:cs="FrankRuehl" w:hint="cs"/>
          <w:rtl/>
        </w:rPr>
        <w:t xml:space="preserve"> לענין גן ציבורי, 28(1)</w:t>
      </w:r>
      <w:r>
        <w:rPr>
          <w:rStyle w:val="default"/>
          <w:rFonts w:cs="FrankRuehl" w:hint="cs"/>
          <w:rtl/>
        </w:rPr>
        <w:tab/>
        <w:t>ג</w:t>
      </w:r>
    </w:p>
    <w:p w:rsidR="00000A30" w:rsidRDefault="00000A30" w:rsidP="00000A3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לגולן (מודעות ושלטים), </w:t>
      </w:r>
      <w:r>
        <w:rPr>
          <w:rStyle w:val="default"/>
          <w:rFonts w:cs="FrankRuehl" w:hint="cs"/>
          <w:rtl/>
        </w:rPr>
        <w:tab/>
        <w:t xml:space="preserve">2(א) </w:t>
      </w:r>
      <w:r>
        <w:rPr>
          <w:rStyle w:val="default"/>
          <w:rFonts w:cs="FrankRuehl"/>
          <w:rtl/>
        </w:rPr>
        <w:t>–</w:t>
      </w:r>
      <w:r>
        <w:rPr>
          <w:rStyle w:val="default"/>
          <w:rFonts w:cs="FrankRuehl" w:hint="cs"/>
          <w:rtl/>
        </w:rPr>
        <w:t xml:space="preserve"> לענין מודעות ושלטים </w:t>
      </w:r>
    </w:p>
    <w:p w:rsidR="00000A30" w:rsidRDefault="00000A30"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התשס"ג-2003</w:t>
      </w:r>
      <w:r>
        <w:rPr>
          <w:rStyle w:val="default"/>
          <w:rFonts w:cs="FrankRuehl" w:hint="cs"/>
          <w:rtl/>
        </w:rPr>
        <w:tab/>
        <w:t xml:space="preserve">חזותיים; למעט </w:t>
      </w:r>
      <w:r>
        <w:rPr>
          <w:rStyle w:val="default"/>
          <w:rFonts w:cs="FrankRuehl"/>
          <w:rtl/>
        </w:rPr>
        <w:t>–</w:t>
      </w:r>
    </w:p>
    <w:p w:rsidR="00000A30" w:rsidRDefault="00000A30" w:rsidP="00000A3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(1) מודעות אבל;</w:t>
      </w:r>
    </w:p>
    <w:p w:rsidR="00000A30" w:rsidRDefault="00000A30" w:rsidP="00000A3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(2) מודעות ושלטים המצויים בתוך בית עסק, בחנות, בדוכן וכיוצא באלה, ואינם מופנים אל מחוץ להם;</w:t>
      </w:r>
    </w:p>
    <w:p w:rsidR="00000A30" w:rsidRDefault="00000A30" w:rsidP="00000A3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(3) פרסום בדרך של כרוזים</w:t>
      </w:r>
      <w:r>
        <w:rPr>
          <w:rStyle w:val="default"/>
          <w:rFonts w:cs="FrankRuehl" w:hint="cs"/>
          <w:rtl/>
        </w:rPr>
        <w:tab/>
        <w:t>ב</w:t>
      </w:r>
    </w:p>
    <w:p w:rsidR="00E34B34" w:rsidRDefault="00E34B34">
      <w:pPr>
        <w:pStyle w:val="P00"/>
        <w:spacing w:before="72"/>
        <w:ind w:left="0" w:right="1134"/>
        <w:rPr>
          <w:rStyle w:val="default"/>
          <w:rFonts w:cs="FrankRuehl" w:hint="cs"/>
          <w:rtl/>
        </w:rPr>
      </w:pPr>
    </w:p>
    <w:p w:rsidR="00800B1F" w:rsidRPr="00693B5F" w:rsidRDefault="00800B1F" w:rsidP="00800B1F">
      <w:pPr>
        <w:pStyle w:val="medium2-header"/>
        <w:keepLines w:val="0"/>
        <w:spacing w:before="72"/>
        <w:ind w:left="0" w:right="1134"/>
        <w:rPr>
          <w:rFonts w:hint="cs"/>
          <w:noProof/>
          <w:sz w:val="22"/>
          <w:szCs w:val="22"/>
          <w:rtl/>
        </w:rPr>
      </w:pPr>
      <w:bookmarkStart w:id="88" w:name="med82"/>
      <w:bookmarkEnd w:id="88"/>
      <w:r w:rsidRPr="00401A38">
        <w:rPr>
          <w:rFonts w:hint="cs"/>
          <w:noProof/>
          <w:sz w:val="22"/>
          <w:szCs w:val="22"/>
          <w:rtl/>
          <w:lang w:eastAsia="en-US"/>
        </w:rPr>
        <w:pict>
          <v:shape id="_x0000_s2147" type="#_x0000_t202" style="position:absolute;left:0;text-align:left;margin-left:470.25pt;margin-top:7.1pt;width:1in;height:21.3pt;z-index:251682816" filled="f" stroked="f">
            <v:textbox style="mso-next-textbox:#_x0000_s2147" inset="1mm,0,1mm,0">
              <w:txbxContent>
                <w:p w:rsidR="00927691" w:rsidRDefault="00927691" w:rsidP="00800B1F">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תשס"ו-2006</w:t>
                  </w:r>
                </w:p>
              </w:txbxContent>
            </v:textbox>
          </v:shape>
        </w:pict>
      </w:r>
      <w:r w:rsidRPr="00401A38">
        <w:rPr>
          <w:rFonts w:hint="cs"/>
          <w:noProof/>
          <w:sz w:val="22"/>
          <w:szCs w:val="22"/>
          <w:rtl/>
        </w:rPr>
        <w:t xml:space="preserve">חלק </w:t>
      </w:r>
      <w:r>
        <w:rPr>
          <w:rFonts w:hint="cs"/>
          <w:noProof/>
          <w:sz w:val="22"/>
          <w:szCs w:val="22"/>
          <w:rtl/>
        </w:rPr>
        <w:t>פ'</w:t>
      </w:r>
      <w:r w:rsidRPr="00401A38">
        <w:rPr>
          <w:rFonts w:hint="cs"/>
          <w:noProof/>
          <w:sz w:val="22"/>
          <w:szCs w:val="22"/>
          <w:rtl/>
        </w:rPr>
        <w:t xml:space="preserve"> </w:t>
      </w:r>
      <w:r w:rsidRPr="00401A38">
        <w:rPr>
          <w:noProof/>
          <w:sz w:val="22"/>
          <w:szCs w:val="22"/>
          <w:rtl/>
        </w:rPr>
        <w:t>–</w:t>
      </w:r>
      <w:r w:rsidRPr="00401A38">
        <w:rPr>
          <w:rFonts w:hint="cs"/>
          <w:noProof/>
          <w:sz w:val="22"/>
          <w:szCs w:val="22"/>
          <w:rtl/>
        </w:rPr>
        <w:t xml:space="preserve"> </w:t>
      </w:r>
      <w:r>
        <w:rPr>
          <w:rFonts w:hint="cs"/>
          <w:noProof/>
          <w:sz w:val="22"/>
          <w:szCs w:val="22"/>
          <w:rtl/>
        </w:rPr>
        <w:t>מטה אשר</w:t>
      </w:r>
    </w:p>
    <w:p w:rsidR="00800B1F" w:rsidRPr="00693B5F" w:rsidRDefault="00800B1F" w:rsidP="00800B1F">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800B1F" w:rsidRPr="00693B5F" w:rsidRDefault="00800B1F" w:rsidP="00800B1F">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000A30" w:rsidRDefault="00800B1F" w:rsidP="00800B1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למטה אשר (אספקת מים), </w:t>
      </w:r>
      <w:r>
        <w:rPr>
          <w:rStyle w:val="default"/>
          <w:rFonts w:cs="FrankRuehl" w:hint="cs"/>
          <w:rtl/>
        </w:rPr>
        <w:tab/>
        <w:t>14(ד), (ה), 17</w:t>
      </w:r>
      <w:r>
        <w:rPr>
          <w:rStyle w:val="default"/>
          <w:rFonts w:cs="FrankRuehl" w:hint="cs"/>
          <w:rtl/>
        </w:rPr>
        <w:tab/>
        <w:t>א</w:t>
      </w:r>
    </w:p>
    <w:p w:rsidR="00800B1F" w:rsidRDefault="00800B1F" w:rsidP="00800B1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התשכ"ז-1967</w:t>
      </w:r>
      <w:r>
        <w:rPr>
          <w:rStyle w:val="default"/>
          <w:rFonts w:cs="FrankRuehl" w:hint="cs"/>
          <w:rtl/>
        </w:rPr>
        <w:tab/>
        <w:t xml:space="preserve">3(א), 3(ד) </w:t>
      </w:r>
      <w:r>
        <w:rPr>
          <w:rStyle w:val="default"/>
          <w:rFonts w:cs="FrankRuehl"/>
          <w:rtl/>
        </w:rPr>
        <w:t>–</w:t>
      </w:r>
      <w:r>
        <w:rPr>
          <w:rStyle w:val="default"/>
          <w:rFonts w:cs="FrankRuehl" w:hint="cs"/>
          <w:rtl/>
        </w:rPr>
        <w:t xml:space="preserve"> ובלבד שניתנו הנחיות מאת המנהל, 3(ו), 5(ג), 14(א) עד (ג), (ו) עד (יא), 15</w:t>
      </w:r>
      <w:r>
        <w:rPr>
          <w:rStyle w:val="default"/>
          <w:rFonts w:cs="FrankRuehl" w:hint="cs"/>
          <w:rtl/>
        </w:rPr>
        <w:tab/>
        <w:t>ב</w:t>
      </w:r>
    </w:p>
    <w:p w:rsidR="00800B1F" w:rsidRDefault="00800B1F" w:rsidP="00800B1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למטה אשר (הוצאת אשפה), </w:t>
      </w:r>
      <w:r>
        <w:rPr>
          <w:rStyle w:val="default"/>
          <w:rFonts w:cs="FrankRuehl" w:hint="cs"/>
          <w:rtl/>
        </w:rPr>
        <w:tab/>
        <w:t>3(ב)</w:t>
      </w:r>
      <w:r>
        <w:rPr>
          <w:rStyle w:val="default"/>
          <w:rFonts w:cs="FrankRuehl" w:hint="cs"/>
          <w:rtl/>
        </w:rPr>
        <w:tab/>
        <w:t>א</w:t>
      </w:r>
    </w:p>
    <w:p w:rsidR="00800B1F" w:rsidRDefault="00800B1F"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התשל"ז-1976</w:t>
      </w:r>
      <w:r>
        <w:rPr>
          <w:rStyle w:val="default"/>
          <w:rFonts w:cs="FrankRuehl" w:hint="cs"/>
          <w:rtl/>
        </w:rPr>
        <w:tab/>
        <w:t>2(א), 3(א)</w:t>
      </w:r>
      <w:r>
        <w:rPr>
          <w:rStyle w:val="default"/>
          <w:rFonts w:cs="FrankRuehl" w:hint="cs"/>
          <w:rtl/>
        </w:rPr>
        <w:tab/>
        <w:t>ב</w:t>
      </w:r>
    </w:p>
    <w:p w:rsidR="00800B1F" w:rsidRDefault="00800B1F" w:rsidP="00800B1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2(ב), (ג), 3(ג)</w:t>
      </w:r>
      <w:r>
        <w:rPr>
          <w:rStyle w:val="default"/>
          <w:rFonts w:cs="FrankRuehl" w:hint="cs"/>
          <w:rtl/>
        </w:rPr>
        <w:tab/>
        <w:t>ג</w:t>
      </w:r>
    </w:p>
    <w:p w:rsidR="00800B1F" w:rsidRDefault="00800B1F" w:rsidP="00800B1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למטה אשר (החזקת בעלי חיים), </w:t>
      </w:r>
      <w:r>
        <w:rPr>
          <w:rStyle w:val="default"/>
          <w:rFonts w:cs="FrankRuehl" w:hint="cs"/>
          <w:rtl/>
        </w:rPr>
        <w:tab/>
        <w:t xml:space="preserve">2(א) </w:t>
      </w:r>
      <w:r>
        <w:rPr>
          <w:rStyle w:val="default"/>
          <w:rFonts w:cs="FrankRuehl"/>
          <w:rtl/>
        </w:rPr>
        <w:t>–</w:t>
      </w:r>
      <w:r>
        <w:rPr>
          <w:rStyle w:val="default"/>
          <w:rFonts w:cs="FrankRuehl" w:hint="cs"/>
          <w:rtl/>
        </w:rPr>
        <w:t xml:space="preserve"> למעט חיות מחמד שסביר </w:t>
      </w:r>
    </w:p>
    <w:p w:rsidR="00800B1F" w:rsidRDefault="00800B1F" w:rsidP="00800B1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התשנ"א-1990</w:t>
      </w:r>
      <w:r>
        <w:rPr>
          <w:rStyle w:val="default"/>
          <w:rFonts w:cs="FrankRuehl" w:hint="cs"/>
          <w:rtl/>
        </w:rPr>
        <w:tab/>
        <w:t>לגדלם בתוך בית מגורים, 4(א) עד (ג), 5(ג)</w:t>
      </w:r>
      <w:r>
        <w:rPr>
          <w:rStyle w:val="default"/>
          <w:rFonts w:cs="FrankRuehl" w:hint="cs"/>
          <w:rtl/>
        </w:rPr>
        <w:tab/>
        <w:t>ב</w:t>
      </w:r>
    </w:p>
    <w:p w:rsidR="00800B1F" w:rsidRDefault="00800B1F" w:rsidP="00800B1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למטה אשר (החזקת בריכות דגים), </w:t>
      </w:r>
      <w:r>
        <w:rPr>
          <w:rStyle w:val="default"/>
          <w:rFonts w:cs="FrankRuehl" w:hint="cs"/>
          <w:rtl/>
        </w:rPr>
        <w:tab/>
        <w:t>3(ג)</w:t>
      </w:r>
      <w:r>
        <w:rPr>
          <w:rStyle w:val="default"/>
          <w:rFonts w:cs="FrankRuehl" w:hint="cs"/>
          <w:rtl/>
        </w:rPr>
        <w:tab/>
        <w:t>א</w:t>
      </w:r>
    </w:p>
    <w:p w:rsidR="00800B1F" w:rsidRDefault="00800B1F"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התשי"ג-1952</w:t>
      </w:r>
      <w:r>
        <w:rPr>
          <w:rStyle w:val="default"/>
          <w:rFonts w:cs="FrankRuehl" w:hint="cs"/>
          <w:rtl/>
        </w:rPr>
        <w:tab/>
        <w:t>2</w:t>
      </w:r>
      <w:r>
        <w:rPr>
          <w:rStyle w:val="default"/>
          <w:rFonts w:cs="FrankRuehl" w:hint="cs"/>
          <w:rtl/>
        </w:rPr>
        <w:tab/>
        <w:t>ב</w:t>
      </w:r>
    </w:p>
    <w:p w:rsidR="00800B1F" w:rsidRDefault="00800B1F" w:rsidP="00800B1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למטה אשר (הסדרת השמירה), התש"ם-1980</w:t>
      </w:r>
      <w:r>
        <w:rPr>
          <w:rStyle w:val="default"/>
          <w:rFonts w:cs="FrankRuehl" w:hint="cs"/>
          <w:rtl/>
        </w:rPr>
        <w:tab/>
        <w:t>9, 10</w:t>
      </w:r>
      <w:r>
        <w:rPr>
          <w:rStyle w:val="default"/>
          <w:rFonts w:cs="FrankRuehl" w:hint="cs"/>
          <w:rtl/>
        </w:rPr>
        <w:tab/>
        <w:t>ז</w:t>
      </w:r>
    </w:p>
    <w:p w:rsidR="00800B1F" w:rsidRDefault="00800B1F" w:rsidP="00800B1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למטה אשר (הסדרת מקומות רחצה), </w:t>
      </w:r>
      <w:r>
        <w:rPr>
          <w:rStyle w:val="default"/>
          <w:rFonts w:cs="FrankRuehl" w:hint="cs"/>
          <w:rtl/>
        </w:rPr>
        <w:tab/>
        <w:t xml:space="preserve">5(א), 5(ב) </w:t>
      </w:r>
      <w:r>
        <w:rPr>
          <w:rStyle w:val="default"/>
          <w:rFonts w:cs="FrankRuehl"/>
          <w:rtl/>
        </w:rPr>
        <w:t>–</w:t>
      </w:r>
      <w:r>
        <w:rPr>
          <w:rStyle w:val="default"/>
          <w:rFonts w:cs="FrankRuehl" w:hint="cs"/>
          <w:rtl/>
        </w:rPr>
        <w:t xml:space="preserve"> לענין אי-שמירה על </w:t>
      </w:r>
    </w:p>
    <w:p w:rsidR="00800B1F" w:rsidRDefault="00800B1F" w:rsidP="00800B1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התשכ"ז-1967</w:t>
      </w:r>
      <w:r>
        <w:rPr>
          <w:rStyle w:val="default"/>
          <w:rFonts w:cs="FrankRuehl" w:hint="cs"/>
          <w:rtl/>
        </w:rPr>
        <w:tab/>
        <w:t>ביטחונו ושלומו של ילד על שפת הים, 9(א), 13(ב), 14, 15(א)</w:t>
      </w:r>
      <w:r>
        <w:rPr>
          <w:rStyle w:val="default"/>
          <w:rFonts w:cs="FrankRuehl" w:hint="cs"/>
          <w:rtl/>
        </w:rPr>
        <w:tab/>
        <w:t>א</w:t>
      </w:r>
    </w:p>
    <w:p w:rsidR="00800B1F" w:rsidRDefault="00800B1F"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6 </w:t>
      </w:r>
      <w:r>
        <w:rPr>
          <w:rStyle w:val="default"/>
          <w:rFonts w:cs="FrankRuehl"/>
          <w:rtl/>
        </w:rPr>
        <w:t>–</w:t>
      </w:r>
      <w:r>
        <w:rPr>
          <w:rStyle w:val="default"/>
          <w:rFonts w:cs="FrankRuehl" w:hint="cs"/>
          <w:rtl/>
        </w:rPr>
        <w:t xml:space="preserve"> לענין הימצאות על שפת הים בעירום, 8 </w:t>
      </w:r>
      <w:r>
        <w:rPr>
          <w:rStyle w:val="default"/>
          <w:rFonts w:cs="FrankRuehl"/>
          <w:rtl/>
        </w:rPr>
        <w:t>–</w:t>
      </w:r>
      <w:r>
        <w:rPr>
          <w:rStyle w:val="default"/>
          <w:rFonts w:cs="FrankRuehl" w:hint="cs"/>
          <w:rtl/>
        </w:rPr>
        <w:t xml:space="preserve"> למעט העמדת כיסא מרגוע, 9(ב) </w:t>
      </w:r>
      <w:r>
        <w:rPr>
          <w:rStyle w:val="default"/>
          <w:rFonts w:cs="FrankRuehl"/>
          <w:rtl/>
        </w:rPr>
        <w:t>–</w:t>
      </w:r>
      <w:r>
        <w:rPr>
          <w:rStyle w:val="default"/>
          <w:rFonts w:cs="FrankRuehl" w:hint="cs"/>
          <w:rtl/>
        </w:rPr>
        <w:t xml:space="preserve"> למעט הבאת חתולים, 10, 12, 13(א), 15(ב), 16, 17, 19(א), 20</w:t>
      </w:r>
      <w:r>
        <w:rPr>
          <w:rStyle w:val="default"/>
          <w:rFonts w:cs="FrankRuehl" w:hint="cs"/>
          <w:rtl/>
        </w:rPr>
        <w:tab/>
        <w:t>ב</w:t>
      </w:r>
    </w:p>
    <w:p w:rsidR="00800B1F" w:rsidRDefault="00800B1F"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11 </w:t>
      </w:r>
      <w:r>
        <w:rPr>
          <w:rStyle w:val="default"/>
          <w:rFonts w:cs="FrankRuehl"/>
          <w:rtl/>
        </w:rPr>
        <w:t>–</w:t>
      </w:r>
      <w:r>
        <w:rPr>
          <w:rStyle w:val="default"/>
          <w:rFonts w:cs="FrankRuehl" w:hint="cs"/>
          <w:rtl/>
        </w:rPr>
        <w:t xml:space="preserve"> לענין הקמת רעש חזק או בלתי סביר</w:t>
      </w:r>
      <w:r>
        <w:rPr>
          <w:rStyle w:val="default"/>
          <w:rFonts w:cs="FrankRuehl" w:hint="cs"/>
          <w:rtl/>
        </w:rPr>
        <w:tab/>
        <w:t>ג</w:t>
      </w:r>
    </w:p>
    <w:p w:rsidR="00800B1F" w:rsidRDefault="00800B1F" w:rsidP="00800B1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למטה אשר (העמדת רכב וחנייתו), </w:t>
      </w:r>
      <w:r>
        <w:rPr>
          <w:rStyle w:val="default"/>
          <w:rFonts w:cs="FrankRuehl" w:hint="cs"/>
          <w:rtl/>
        </w:rPr>
        <w:tab/>
        <w:t xml:space="preserve">4(א) </w:t>
      </w:r>
      <w:r>
        <w:rPr>
          <w:rStyle w:val="default"/>
          <w:rFonts w:cs="FrankRuehl"/>
          <w:rtl/>
        </w:rPr>
        <w:t>–</w:t>
      </w:r>
      <w:r>
        <w:rPr>
          <w:rStyle w:val="default"/>
          <w:rFonts w:cs="FrankRuehl" w:hint="cs"/>
          <w:rtl/>
        </w:rPr>
        <w:t xml:space="preserve"> לענין חריגה מתנאי </w:t>
      </w:r>
    </w:p>
    <w:p w:rsidR="00800B1F" w:rsidRDefault="00800B1F" w:rsidP="00800B1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התשמ"ה-1985</w:t>
      </w:r>
      <w:r>
        <w:rPr>
          <w:rStyle w:val="default"/>
          <w:rFonts w:cs="FrankRuehl" w:hint="cs"/>
          <w:rtl/>
        </w:rPr>
        <w:tab/>
        <w:t>הרישיון, לגבי מקום חניה פרטי שבשליטתו</w:t>
      </w:r>
      <w:r>
        <w:rPr>
          <w:rStyle w:val="default"/>
          <w:rFonts w:cs="FrankRuehl" w:hint="cs"/>
          <w:rtl/>
        </w:rPr>
        <w:tab/>
        <w:t>א</w:t>
      </w:r>
    </w:p>
    <w:p w:rsidR="00800B1F" w:rsidRDefault="00800B1F"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10(ב) </w:t>
      </w:r>
      <w:r>
        <w:rPr>
          <w:rStyle w:val="default"/>
          <w:rFonts w:cs="FrankRuehl"/>
          <w:rtl/>
        </w:rPr>
        <w:t>–</w:t>
      </w:r>
      <w:r>
        <w:rPr>
          <w:rStyle w:val="default"/>
          <w:rFonts w:cs="FrankRuehl" w:hint="cs"/>
          <w:rtl/>
        </w:rPr>
        <w:t xml:space="preserve"> לענין רכב שבשליטתו</w:t>
      </w:r>
      <w:r>
        <w:rPr>
          <w:rStyle w:val="default"/>
          <w:rFonts w:cs="FrankRuehl" w:hint="cs"/>
          <w:rtl/>
        </w:rPr>
        <w:tab/>
        <w:t>ג</w:t>
      </w:r>
    </w:p>
    <w:p w:rsidR="00800B1F" w:rsidRDefault="00800B1F"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6 </w:t>
      </w:r>
      <w:r>
        <w:rPr>
          <w:rStyle w:val="default"/>
          <w:rFonts w:cs="FrankRuehl"/>
          <w:rtl/>
        </w:rPr>
        <w:t>–</w:t>
      </w:r>
      <w:r>
        <w:rPr>
          <w:rStyle w:val="default"/>
          <w:rFonts w:cs="FrankRuehl" w:hint="cs"/>
          <w:rtl/>
        </w:rPr>
        <w:t xml:space="preserve"> לענין רכב שבשליטתו, ובלבד שהחובה לתקן או להעביר את הרכב בלא דיחוי, לא תחול במקומות שהחניה מותרת בהם, 7(ז) </w:t>
      </w:r>
      <w:r>
        <w:rPr>
          <w:rStyle w:val="default"/>
          <w:rFonts w:cs="FrankRuehl"/>
          <w:rtl/>
        </w:rPr>
        <w:t>–</w:t>
      </w:r>
      <w:r>
        <w:rPr>
          <w:rStyle w:val="default"/>
          <w:rFonts w:cs="FrankRuehl" w:hint="cs"/>
          <w:rtl/>
        </w:rPr>
        <w:t xml:space="preserve"> לענין מונית שבשליטתו, 8(ב) ו-(ג) </w:t>
      </w:r>
      <w:r>
        <w:rPr>
          <w:rStyle w:val="default"/>
          <w:rFonts w:cs="FrankRuehl"/>
          <w:rtl/>
        </w:rPr>
        <w:t>–</w:t>
      </w:r>
      <w:r>
        <w:rPr>
          <w:rStyle w:val="default"/>
          <w:rFonts w:cs="FrankRuehl" w:hint="cs"/>
          <w:rtl/>
        </w:rPr>
        <w:t xml:space="preserve"> לענין אוטובוס שבשליטתו</w:t>
      </w:r>
      <w:r>
        <w:rPr>
          <w:rStyle w:val="default"/>
          <w:rFonts w:cs="FrankRuehl" w:hint="cs"/>
          <w:rtl/>
        </w:rPr>
        <w:tab/>
        <w:t>ו</w:t>
      </w:r>
    </w:p>
    <w:p w:rsidR="00800B1F" w:rsidRDefault="00800B1F" w:rsidP="003E20D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w:t>
      </w:r>
      <w:r w:rsidR="003E20DE">
        <w:rPr>
          <w:rStyle w:val="default"/>
          <w:rFonts w:cs="FrankRuehl" w:hint="cs"/>
          <w:rtl/>
        </w:rPr>
        <w:t>לדוגמה למועצות מקומיות (הריסת מבנים מסוכנים), התשל"ב-1972, שאימצה המועצה המקומית מטה אשר</w:t>
      </w:r>
      <w:r w:rsidR="003E20DE">
        <w:rPr>
          <w:rStyle w:val="default"/>
          <w:rFonts w:cs="FrankRuehl" w:hint="cs"/>
          <w:rtl/>
        </w:rPr>
        <w:tab/>
        <w:t>2(א), (ב), 3(ב)</w:t>
      </w:r>
      <w:r w:rsidR="003E20DE">
        <w:rPr>
          <w:rStyle w:val="default"/>
          <w:rFonts w:cs="FrankRuehl" w:hint="cs"/>
          <w:rtl/>
        </w:rPr>
        <w:tab/>
        <w:t>א</w:t>
      </w:r>
    </w:p>
    <w:p w:rsidR="003E20DE" w:rsidRDefault="003E20DE" w:rsidP="003E20D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למטה אשר (מודעות ושלטים), </w:t>
      </w:r>
      <w:r>
        <w:rPr>
          <w:rStyle w:val="default"/>
          <w:rFonts w:cs="FrankRuehl" w:hint="cs"/>
          <w:rtl/>
        </w:rPr>
        <w:tab/>
        <w:t xml:space="preserve">2 </w:t>
      </w:r>
      <w:r>
        <w:rPr>
          <w:rStyle w:val="default"/>
          <w:rFonts w:cs="FrankRuehl"/>
          <w:rtl/>
        </w:rPr>
        <w:t>–</w:t>
      </w:r>
      <w:r>
        <w:rPr>
          <w:rStyle w:val="default"/>
          <w:rFonts w:cs="FrankRuehl" w:hint="cs"/>
          <w:rtl/>
        </w:rPr>
        <w:t xml:space="preserve"> לענין מודעות חזותיות, </w:t>
      </w:r>
    </w:p>
    <w:p w:rsidR="003E20DE" w:rsidRDefault="003E20DE"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התשמ"ד-1984</w:t>
      </w:r>
      <w:r>
        <w:rPr>
          <w:rStyle w:val="default"/>
          <w:rFonts w:cs="FrankRuehl" w:hint="cs"/>
          <w:rtl/>
        </w:rPr>
        <w:tab/>
        <w:t xml:space="preserve">שלטים ולוחיות פרסומת, למעט </w:t>
      </w:r>
      <w:r>
        <w:rPr>
          <w:rStyle w:val="default"/>
          <w:rFonts w:cs="FrankRuehl"/>
          <w:rtl/>
        </w:rPr>
        <w:t>–</w:t>
      </w:r>
    </w:p>
    <w:p w:rsidR="003E20DE" w:rsidRDefault="003E20DE" w:rsidP="003E20D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(1) מודעות אבל;</w:t>
      </w:r>
    </w:p>
    <w:p w:rsidR="003E20DE" w:rsidRDefault="003E20DE"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(2) מודעות ושלטים במצויים בתוך בית עסק, בחנות, בדוכן וכיוצא באלה, ואינם מופנים אל מחוץ להם,</w:t>
      </w:r>
      <w:r w:rsidR="00146C8E">
        <w:rPr>
          <w:rStyle w:val="default"/>
          <w:rFonts w:cs="FrankRuehl" w:hint="cs"/>
          <w:rtl/>
        </w:rPr>
        <w:t xml:space="preserve"> </w:t>
      </w:r>
      <w:r w:rsidR="00146C8E">
        <w:rPr>
          <w:rStyle w:val="default"/>
          <w:rFonts w:cs="FrankRuehl"/>
          <w:rtl/>
        </w:rPr>
        <w:br/>
      </w:r>
      <w:r>
        <w:rPr>
          <w:rStyle w:val="default"/>
          <w:rFonts w:cs="FrankRuehl" w:hint="cs"/>
          <w:rtl/>
        </w:rPr>
        <w:t xml:space="preserve">9, 10(א), 10(ב) </w:t>
      </w:r>
      <w:r>
        <w:rPr>
          <w:rStyle w:val="default"/>
          <w:rFonts w:cs="FrankRuehl"/>
          <w:rtl/>
        </w:rPr>
        <w:t>–</w:t>
      </w:r>
      <w:r>
        <w:rPr>
          <w:rStyle w:val="default"/>
          <w:rFonts w:cs="FrankRuehl" w:hint="cs"/>
          <w:rtl/>
        </w:rPr>
        <w:t xml:space="preserve"> לענין חלוקה מכלי טיס, 11 </w:t>
      </w:r>
      <w:r>
        <w:rPr>
          <w:rStyle w:val="default"/>
          <w:rFonts w:cs="FrankRuehl"/>
          <w:rtl/>
        </w:rPr>
        <w:t>–</w:t>
      </w:r>
      <w:r>
        <w:rPr>
          <w:rStyle w:val="default"/>
          <w:rFonts w:cs="FrankRuehl" w:hint="cs"/>
          <w:rtl/>
        </w:rPr>
        <w:t xml:space="preserve"> למעט לענין מודעת אבל, נשיאת מודעה על כלי רכב או מודעה הנישאת בידי אדם במהלך אסיפה או הפגנה, 13 (א) </w:t>
      </w:r>
      <w:r>
        <w:rPr>
          <w:rStyle w:val="default"/>
          <w:rFonts w:cs="FrankRuehl"/>
          <w:rtl/>
        </w:rPr>
        <w:t>–</w:t>
      </w:r>
      <w:r>
        <w:rPr>
          <w:rStyle w:val="default"/>
          <w:rFonts w:cs="FrankRuehl" w:hint="cs"/>
          <w:rtl/>
        </w:rPr>
        <w:t xml:space="preserve"> למעט מודעת אבל</w:t>
      </w:r>
      <w:r>
        <w:rPr>
          <w:rStyle w:val="default"/>
          <w:rFonts w:cs="FrankRuehl" w:hint="cs"/>
          <w:rtl/>
        </w:rPr>
        <w:tab/>
        <w:t>ב</w:t>
      </w:r>
    </w:p>
    <w:p w:rsidR="003E20DE" w:rsidRDefault="003E20DE" w:rsidP="003E20D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למטה אשר (ניקוי מגרשים וחצרות), התשכ"ה-1965</w:t>
      </w:r>
      <w:r>
        <w:rPr>
          <w:rStyle w:val="default"/>
          <w:rFonts w:cs="FrankRuehl" w:hint="cs"/>
          <w:rtl/>
        </w:rPr>
        <w:tab/>
        <w:t>3</w:t>
      </w:r>
      <w:r>
        <w:rPr>
          <w:rStyle w:val="default"/>
          <w:rFonts w:cs="FrankRuehl" w:hint="cs"/>
          <w:rtl/>
        </w:rPr>
        <w:tab/>
        <w:t>ב</w:t>
      </w:r>
    </w:p>
    <w:p w:rsidR="003E20DE" w:rsidRDefault="003E20DE" w:rsidP="003E20D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חוק עזר למטה אשר (פתיחת בתי עסק וסגירתם), התשמ"ז-1987</w:t>
      </w:r>
      <w:r>
        <w:rPr>
          <w:rStyle w:val="default"/>
          <w:rFonts w:cs="FrankRuehl" w:hint="cs"/>
          <w:rtl/>
        </w:rPr>
        <w:tab/>
        <w:t>3</w:t>
      </w:r>
      <w:r>
        <w:rPr>
          <w:rStyle w:val="default"/>
          <w:rFonts w:cs="FrankRuehl" w:hint="cs"/>
          <w:rtl/>
        </w:rPr>
        <w:tab/>
        <w:t>ב</w:t>
      </w:r>
    </w:p>
    <w:p w:rsidR="003E20DE" w:rsidRDefault="003E20DE" w:rsidP="003E20D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למטה אשר (צעצועים מסוכנים), התשכ"ב-1962</w:t>
      </w:r>
      <w:r>
        <w:rPr>
          <w:rStyle w:val="default"/>
          <w:rFonts w:cs="FrankRuehl" w:hint="cs"/>
          <w:rtl/>
        </w:rPr>
        <w:tab/>
        <w:t>2, 3</w:t>
      </w:r>
      <w:r>
        <w:rPr>
          <w:rStyle w:val="default"/>
          <w:rFonts w:cs="FrankRuehl" w:hint="cs"/>
          <w:rtl/>
        </w:rPr>
        <w:tab/>
        <w:t>א</w:t>
      </w:r>
    </w:p>
    <w:p w:rsidR="003E20DE" w:rsidRDefault="003E20DE" w:rsidP="003B1CE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985" w:hanging="4536"/>
        <w:jc w:val="left"/>
        <w:rPr>
          <w:rStyle w:val="default"/>
          <w:rFonts w:cs="FrankRuehl" w:hint="cs"/>
          <w:rtl/>
        </w:rPr>
      </w:pPr>
      <w:r>
        <w:rPr>
          <w:rStyle w:val="default"/>
          <w:rFonts w:cs="FrankRuehl" w:hint="cs"/>
          <w:rtl/>
        </w:rPr>
        <w:t>13.</w:t>
      </w:r>
      <w:r>
        <w:rPr>
          <w:rStyle w:val="default"/>
          <w:rFonts w:cs="FrankRuehl" w:hint="cs"/>
          <w:rtl/>
        </w:rPr>
        <w:tab/>
        <w:t>חוק עזר למטה אשר (</w:t>
      </w:r>
      <w:r w:rsidR="003B1CE6">
        <w:rPr>
          <w:rStyle w:val="default"/>
          <w:rFonts w:cs="FrankRuehl" w:hint="cs"/>
          <w:rtl/>
        </w:rPr>
        <w:t>רוכלים), התשמ"ה-1984</w:t>
      </w:r>
      <w:r w:rsidR="003B1CE6">
        <w:rPr>
          <w:rStyle w:val="default"/>
          <w:rFonts w:cs="FrankRuehl" w:hint="cs"/>
          <w:rtl/>
        </w:rPr>
        <w:tab/>
        <w:t xml:space="preserve">2(א) עד (ג), 13, 14 </w:t>
      </w:r>
      <w:r w:rsidR="003B1CE6">
        <w:rPr>
          <w:rStyle w:val="default"/>
          <w:rFonts w:cs="FrankRuehl"/>
          <w:rtl/>
        </w:rPr>
        <w:t>–</w:t>
      </w:r>
      <w:r w:rsidR="003B1CE6">
        <w:rPr>
          <w:rStyle w:val="default"/>
          <w:rFonts w:cs="FrankRuehl" w:hint="cs"/>
          <w:rtl/>
        </w:rPr>
        <w:t xml:space="preserve"> למעט עיסוק ברוכלות בין השעות 14:00 ל-16:00 </w:t>
      </w:r>
      <w:r w:rsidR="003B1CE6">
        <w:rPr>
          <w:rStyle w:val="default"/>
          <w:rFonts w:cs="FrankRuehl"/>
          <w:rtl/>
        </w:rPr>
        <w:t>–</w:t>
      </w:r>
      <w:r w:rsidR="003B1CE6">
        <w:rPr>
          <w:rStyle w:val="default"/>
          <w:rFonts w:cs="FrankRuehl" w:hint="cs"/>
          <w:rtl/>
        </w:rPr>
        <w:t xml:space="preserve"> באזור שאיננו אזור מגורים</w:t>
      </w:r>
      <w:r w:rsidR="003B1CE6">
        <w:rPr>
          <w:rStyle w:val="default"/>
          <w:rFonts w:cs="FrankRuehl" w:hint="cs"/>
          <w:rtl/>
        </w:rPr>
        <w:tab/>
        <w:t>א</w:t>
      </w:r>
    </w:p>
    <w:p w:rsidR="003B1CE6" w:rsidRDefault="003B1CE6"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6 עד 10, 16(א), 17</w:t>
      </w:r>
      <w:r>
        <w:rPr>
          <w:rStyle w:val="default"/>
          <w:rFonts w:cs="FrankRuehl" w:hint="cs"/>
          <w:rtl/>
        </w:rPr>
        <w:tab/>
        <w:t>ב</w:t>
      </w:r>
    </w:p>
    <w:p w:rsidR="003B1CE6" w:rsidRDefault="003B1CE6"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11, 12</w:t>
      </w:r>
      <w:r>
        <w:rPr>
          <w:rStyle w:val="default"/>
          <w:rFonts w:cs="FrankRuehl" w:hint="cs"/>
          <w:rtl/>
        </w:rPr>
        <w:tab/>
        <w:t>ג</w:t>
      </w:r>
    </w:p>
    <w:p w:rsidR="003B1CE6" w:rsidRDefault="003B1CE6" w:rsidP="003E20D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 xml:space="preserve">חוק עזר למטה אשר (שמירת הסדר והניקיון), </w:t>
      </w:r>
      <w:r>
        <w:rPr>
          <w:rStyle w:val="default"/>
          <w:rFonts w:cs="FrankRuehl" w:hint="cs"/>
          <w:rtl/>
        </w:rPr>
        <w:tab/>
        <w:t xml:space="preserve">2, 4(ג), 8(ב), 9 עד 11, 12(ב), </w:t>
      </w:r>
    </w:p>
    <w:p w:rsidR="003B1CE6" w:rsidRDefault="003B1CE6" w:rsidP="003B1CE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התשמ"ח-1988</w:t>
      </w:r>
      <w:r>
        <w:rPr>
          <w:rStyle w:val="default"/>
          <w:rFonts w:cs="FrankRuehl" w:hint="cs"/>
          <w:rtl/>
        </w:rPr>
        <w:tab/>
        <w:t xml:space="preserve">14(ד)(1) </w:t>
      </w:r>
      <w:r>
        <w:rPr>
          <w:rStyle w:val="default"/>
          <w:rFonts w:cs="FrankRuehl"/>
          <w:rtl/>
        </w:rPr>
        <w:t>–</w:t>
      </w:r>
      <w:r>
        <w:rPr>
          <w:rStyle w:val="default"/>
          <w:rFonts w:cs="FrankRuehl" w:hint="cs"/>
          <w:rtl/>
        </w:rPr>
        <w:t xml:space="preserve"> לענין השלכת פסולת בנין או זבל, 26(א), 29(ב) </w:t>
      </w:r>
      <w:r>
        <w:rPr>
          <w:rStyle w:val="default"/>
          <w:rFonts w:cs="FrankRuehl"/>
          <w:rtl/>
        </w:rPr>
        <w:t>–</w:t>
      </w:r>
      <w:r>
        <w:rPr>
          <w:rStyle w:val="default"/>
          <w:rFonts w:cs="FrankRuehl" w:hint="cs"/>
          <w:rtl/>
        </w:rPr>
        <w:t xml:space="preserve"> למעט הרשאה להניח או לתלות דבר כאמור בסעיף, 32 </w:t>
      </w:r>
      <w:r>
        <w:rPr>
          <w:rStyle w:val="default"/>
          <w:rFonts w:cs="FrankRuehl"/>
          <w:rtl/>
        </w:rPr>
        <w:t>–</w:t>
      </w:r>
      <w:r>
        <w:rPr>
          <w:rStyle w:val="default"/>
          <w:rFonts w:cs="FrankRuehl" w:hint="cs"/>
          <w:rtl/>
        </w:rPr>
        <w:t xml:space="preserve"> למעט הרשאה לאחר לכרות שוחה כאמור בסעיף, 33 </w:t>
      </w:r>
      <w:r>
        <w:rPr>
          <w:rStyle w:val="default"/>
          <w:rFonts w:cs="FrankRuehl"/>
          <w:rtl/>
        </w:rPr>
        <w:t>–</w:t>
      </w:r>
      <w:r>
        <w:rPr>
          <w:rStyle w:val="default"/>
          <w:rFonts w:cs="FrankRuehl" w:hint="cs"/>
          <w:rtl/>
        </w:rPr>
        <w:t xml:space="preserve"> למעט הרשאה לאחר לגרום נזק לרחוב, 39 </w:t>
      </w:r>
      <w:r>
        <w:rPr>
          <w:rStyle w:val="default"/>
          <w:rFonts w:cs="FrankRuehl"/>
          <w:rtl/>
        </w:rPr>
        <w:t>–</w:t>
      </w:r>
      <w:r>
        <w:rPr>
          <w:rStyle w:val="default"/>
          <w:rFonts w:cs="FrankRuehl" w:hint="cs"/>
          <w:rtl/>
        </w:rPr>
        <w:t xml:space="preserve"> בגן ציבורי</w:t>
      </w:r>
      <w:r>
        <w:rPr>
          <w:rStyle w:val="default"/>
          <w:rFonts w:cs="FrankRuehl" w:hint="cs"/>
          <w:rtl/>
        </w:rPr>
        <w:tab/>
        <w:t>א</w:t>
      </w:r>
    </w:p>
    <w:p w:rsidR="003B1CE6" w:rsidRDefault="003B1CE6"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3, 7, 8(א), </w:t>
      </w:r>
      <w:r w:rsidR="00341F8A">
        <w:rPr>
          <w:rStyle w:val="default"/>
          <w:rFonts w:cs="FrankRuehl" w:hint="cs"/>
          <w:rtl/>
        </w:rPr>
        <w:t xml:space="preserve">14(ד)(1) </w:t>
      </w:r>
      <w:r w:rsidR="00341F8A">
        <w:rPr>
          <w:rStyle w:val="default"/>
          <w:rFonts w:cs="FrankRuehl"/>
          <w:rtl/>
        </w:rPr>
        <w:t>–</w:t>
      </w:r>
      <w:r w:rsidR="00341F8A">
        <w:rPr>
          <w:rStyle w:val="default"/>
          <w:rFonts w:cs="FrankRuehl" w:hint="cs"/>
          <w:rtl/>
        </w:rPr>
        <w:t xml:space="preserve"> לענין השלכת אשפת צמחים, 17(א), 19 </w:t>
      </w:r>
      <w:r w:rsidR="00341F8A">
        <w:rPr>
          <w:rStyle w:val="default"/>
          <w:rFonts w:cs="FrankRuehl"/>
          <w:rtl/>
        </w:rPr>
        <w:t>–</w:t>
      </w:r>
      <w:r w:rsidR="00341F8A">
        <w:rPr>
          <w:rStyle w:val="default"/>
          <w:rFonts w:cs="FrankRuehl" w:hint="cs"/>
          <w:rtl/>
        </w:rPr>
        <w:t xml:space="preserve"> לענין דירה שבשליטתו, 20 </w:t>
      </w:r>
      <w:r w:rsidR="00341F8A">
        <w:rPr>
          <w:rStyle w:val="default"/>
          <w:rFonts w:cs="FrankRuehl"/>
          <w:rtl/>
        </w:rPr>
        <w:t>–</w:t>
      </w:r>
      <w:r w:rsidR="00341F8A">
        <w:rPr>
          <w:rStyle w:val="default"/>
          <w:rFonts w:cs="FrankRuehl" w:hint="cs"/>
          <w:rtl/>
        </w:rPr>
        <w:t xml:space="preserve"> למעט הרשאה לאחר להשתמש או לשפוך מי שפכים כאמור בסעיף, 22, 23, 24(א) </w:t>
      </w:r>
      <w:r w:rsidR="00341F8A">
        <w:rPr>
          <w:rStyle w:val="default"/>
          <w:rFonts w:cs="FrankRuehl"/>
          <w:rtl/>
        </w:rPr>
        <w:t>–</w:t>
      </w:r>
      <w:r w:rsidR="00341F8A">
        <w:rPr>
          <w:rStyle w:val="default"/>
          <w:rFonts w:cs="FrankRuehl" w:hint="cs"/>
          <w:rtl/>
        </w:rPr>
        <w:t xml:space="preserve"> לענין בעל חיים שבשליטתו, 29(א), 31(א), 36, 37, 38(ג) </w:t>
      </w:r>
      <w:r w:rsidR="00341F8A">
        <w:rPr>
          <w:rStyle w:val="default"/>
          <w:rFonts w:cs="FrankRuehl"/>
          <w:rtl/>
        </w:rPr>
        <w:t>–</w:t>
      </w:r>
      <w:r w:rsidR="00341F8A">
        <w:rPr>
          <w:rStyle w:val="default"/>
          <w:rFonts w:cs="FrankRuehl" w:hint="cs"/>
          <w:rtl/>
        </w:rPr>
        <w:t xml:space="preserve"> למעט הרשאה לאחר לשבור או להשחית גדר, משוכה, שער או סורג כאמור בסעיף, 41, 43, 46</w:t>
      </w:r>
      <w:r w:rsidR="00341F8A">
        <w:rPr>
          <w:rStyle w:val="default"/>
          <w:rFonts w:cs="FrankRuehl" w:hint="cs"/>
          <w:rtl/>
        </w:rPr>
        <w:tab/>
        <w:t>ב</w:t>
      </w:r>
    </w:p>
    <w:p w:rsidR="00341F8A" w:rsidRDefault="00341F8A"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6(1), 14(א) </w:t>
      </w:r>
      <w:r>
        <w:rPr>
          <w:rStyle w:val="default"/>
          <w:rFonts w:cs="FrankRuehl"/>
          <w:rtl/>
        </w:rPr>
        <w:t>–</w:t>
      </w:r>
      <w:r>
        <w:rPr>
          <w:rStyle w:val="default"/>
          <w:rFonts w:cs="FrankRuehl" w:hint="cs"/>
          <w:rtl/>
        </w:rPr>
        <w:t xml:space="preserve"> למעט מי שהרשה לאחר לזרוק או להשליך אשפה כאמור בסעיף בשטח שאינו בשליטתו, (ב), (ג), </w:t>
      </w:r>
      <w:r w:rsidR="00146C8E">
        <w:rPr>
          <w:rStyle w:val="default"/>
          <w:rFonts w:cs="FrankRuehl"/>
          <w:rtl/>
        </w:rPr>
        <w:br/>
      </w:r>
      <w:r>
        <w:rPr>
          <w:rStyle w:val="default"/>
          <w:rFonts w:cs="FrankRuehl" w:hint="cs"/>
          <w:rtl/>
        </w:rPr>
        <w:t xml:space="preserve">14(ד)(1) </w:t>
      </w:r>
      <w:r>
        <w:rPr>
          <w:rStyle w:val="default"/>
          <w:rFonts w:cs="FrankRuehl"/>
          <w:rtl/>
        </w:rPr>
        <w:t>–</w:t>
      </w:r>
      <w:r>
        <w:rPr>
          <w:rStyle w:val="default"/>
          <w:rFonts w:cs="FrankRuehl" w:hint="cs"/>
          <w:rtl/>
        </w:rPr>
        <w:t xml:space="preserve"> לענין השלכת אשפה, 15 </w:t>
      </w:r>
      <w:r>
        <w:rPr>
          <w:rStyle w:val="default"/>
          <w:rFonts w:cs="FrankRuehl"/>
          <w:rtl/>
        </w:rPr>
        <w:t>–</w:t>
      </w:r>
      <w:r>
        <w:rPr>
          <w:rStyle w:val="default"/>
          <w:rFonts w:cs="FrankRuehl" w:hint="cs"/>
          <w:rtl/>
        </w:rPr>
        <w:t xml:space="preserve"> למעט הרשאה לאחר להשקות צמחים כאמור בסעיף, 16, 17(ב), 18(א) </w:t>
      </w:r>
      <w:r>
        <w:rPr>
          <w:rStyle w:val="default"/>
          <w:rFonts w:cs="FrankRuehl"/>
          <w:rtl/>
        </w:rPr>
        <w:t>–</w:t>
      </w:r>
      <w:r>
        <w:rPr>
          <w:rStyle w:val="default"/>
          <w:rFonts w:cs="FrankRuehl" w:hint="cs"/>
          <w:rtl/>
        </w:rPr>
        <w:t xml:space="preserve"> לענין פיזור מודעות בלבד ולמעט הרשאה לפזר מודעות כאמור בסעיף, 21(א) </w:t>
      </w:r>
      <w:r>
        <w:rPr>
          <w:rStyle w:val="default"/>
          <w:rFonts w:cs="FrankRuehl"/>
          <w:rtl/>
        </w:rPr>
        <w:t>–</w:t>
      </w:r>
      <w:r>
        <w:rPr>
          <w:rStyle w:val="default"/>
          <w:rFonts w:cs="FrankRuehl" w:hint="cs"/>
          <w:rtl/>
        </w:rPr>
        <w:t xml:space="preserve"> לענין שפיכת נוזלים למעט מים ולמעט הרשאה לשפוך נוזלים כאמור בסעיף, 25(א), 42</w:t>
      </w:r>
      <w:r>
        <w:rPr>
          <w:rStyle w:val="default"/>
          <w:rFonts w:cs="FrankRuehl" w:hint="cs"/>
          <w:rtl/>
        </w:rPr>
        <w:tab/>
        <w:t>ג</w:t>
      </w:r>
    </w:p>
    <w:p w:rsidR="00341F8A" w:rsidRDefault="00341F8A"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30 </w:t>
      </w:r>
      <w:r>
        <w:rPr>
          <w:rStyle w:val="default"/>
          <w:rFonts w:cs="FrankRuehl"/>
          <w:rtl/>
        </w:rPr>
        <w:t>–</w:t>
      </w:r>
      <w:r>
        <w:rPr>
          <w:rStyle w:val="default"/>
          <w:rFonts w:cs="FrankRuehl" w:hint="cs"/>
          <w:rtl/>
        </w:rPr>
        <w:t xml:space="preserve"> לענין מקום שבשליטתו, במקרים שבהם הכביסה תלויה מחוץ לקו הבנין</w:t>
      </w:r>
      <w:r>
        <w:rPr>
          <w:rStyle w:val="default"/>
          <w:rFonts w:cs="FrankRuehl" w:hint="cs"/>
          <w:rtl/>
        </w:rPr>
        <w:tab/>
        <w:t>ו</w:t>
      </w:r>
    </w:p>
    <w:p w:rsidR="00E34B34" w:rsidRDefault="00E34B34">
      <w:pPr>
        <w:pStyle w:val="P00"/>
        <w:spacing w:before="72"/>
        <w:ind w:left="0" w:right="1134"/>
        <w:rPr>
          <w:rStyle w:val="default"/>
          <w:rFonts w:cs="FrankRuehl" w:hint="cs"/>
          <w:rtl/>
        </w:rPr>
      </w:pPr>
    </w:p>
    <w:p w:rsidR="00E56190" w:rsidRPr="00693B5F" w:rsidRDefault="00E56190" w:rsidP="00E56190">
      <w:pPr>
        <w:pStyle w:val="medium2-header"/>
        <w:keepLines w:val="0"/>
        <w:spacing w:before="72"/>
        <w:ind w:left="0" w:right="1134"/>
        <w:rPr>
          <w:rFonts w:hint="cs"/>
          <w:noProof/>
          <w:sz w:val="22"/>
          <w:szCs w:val="22"/>
          <w:rtl/>
        </w:rPr>
      </w:pPr>
      <w:bookmarkStart w:id="89" w:name="med83"/>
      <w:bookmarkEnd w:id="89"/>
      <w:r w:rsidRPr="00401A38">
        <w:rPr>
          <w:rFonts w:hint="cs"/>
          <w:noProof/>
          <w:sz w:val="22"/>
          <w:szCs w:val="22"/>
          <w:rtl/>
          <w:lang w:eastAsia="en-US"/>
        </w:rPr>
        <w:pict>
          <v:shape id="_x0000_s2148" type="#_x0000_t202" style="position:absolute;left:0;text-align:left;margin-left:470.25pt;margin-top:7.1pt;width:1in;height:21.3pt;z-index:251683840" filled="f" stroked="f">
            <v:textbox style="mso-next-textbox:#_x0000_s2148" inset="1mm,0,1mm,0">
              <w:txbxContent>
                <w:p w:rsidR="00927691" w:rsidRDefault="00927691" w:rsidP="00E56190">
                  <w:pPr>
                    <w:spacing w:line="160" w:lineRule="exact"/>
                    <w:jc w:val="left"/>
                    <w:rPr>
                      <w:rFonts w:cs="Miriam" w:hint="cs"/>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תשס"ו-2006</w:t>
                  </w:r>
                </w:p>
              </w:txbxContent>
            </v:textbox>
          </v:shape>
        </w:pict>
      </w:r>
      <w:r w:rsidRPr="00401A38">
        <w:rPr>
          <w:rFonts w:hint="cs"/>
          <w:noProof/>
          <w:sz w:val="22"/>
          <w:szCs w:val="22"/>
          <w:rtl/>
        </w:rPr>
        <w:t xml:space="preserve">חלק </w:t>
      </w:r>
      <w:r>
        <w:rPr>
          <w:rFonts w:hint="cs"/>
          <w:noProof/>
          <w:sz w:val="22"/>
          <w:szCs w:val="22"/>
          <w:rtl/>
        </w:rPr>
        <w:t>פ"א</w:t>
      </w:r>
      <w:r w:rsidRPr="00401A38">
        <w:rPr>
          <w:rFonts w:hint="cs"/>
          <w:noProof/>
          <w:sz w:val="22"/>
          <w:szCs w:val="22"/>
          <w:rtl/>
        </w:rPr>
        <w:t xml:space="preserve"> </w:t>
      </w:r>
      <w:r w:rsidRPr="00401A38">
        <w:rPr>
          <w:noProof/>
          <w:sz w:val="22"/>
          <w:szCs w:val="22"/>
          <w:rtl/>
        </w:rPr>
        <w:t>–</w:t>
      </w:r>
      <w:r w:rsidRPr="00401A38">
        <w:rPr>
          <w:rFonts w:hint="cs"/>
          <w:noProof/>
          <w:sz w:val="22"/>
          <w:szCs w:val="22"/>
          <w:rtl/>
        </w:rPr>
        <w:t xml:space="preserve"> </w:t>
      </w:r>
      <w:r>
        <w:rPr>
          <w:rFonts w:hint="cs"/>
          <w:noProof/>
          <w:sz w:val="22"/>
          <w:szCs w:val="22"/>
          <w:rtl/>
        </w:rPr>
        <w:t>עמק יזרעאל</w:t>
      </w:r>
    </w:p>
    <w:p w:rsidR="00E56190" w:rsidRPr="00693B5F" w:rsidRDefault="00E56190" w:rsidP="00E56190">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E56190" w:rsidRPr="00693B5F" w:rsidRDefault="00E56190" w:rsidP="00E56190">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341F8A" w:rsidRDefault="00E56190" w:rsidP="00F930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r>
      <w:r w:rsidR="00F930E7">
        <w:rPr>
          <w:rStyle w:val="default"/>
          <w:rFonts w:cs="FrankRuehl" w:hint="cs"/>
          <w:rtl/>
        </w:rPr>
        <w:t xml:space="preserve">חוק עזר לעמק יזרעאל (שמירת איכות </w:t>
      </w:r>
      <w:r w:rsidR="00F930E7">
        <w:rPr>
          <w:rStyle w:val="default"/>
          <w:rFonts w:cs="FrankRuehl" w:hint="cs"/>
          <w:rtl/>
        </w:rPr>
        <w:tab/>
        <w:t xml:space="preserve">2(א) </w:t>
      </w:r>
      <w:r w:rsidR="00F930E7">
        <w:rPr>
          <w:rStyle w:val="default"/>
          <w:rFonts w:cs="FrankRuehl"/>
          <w:rtl/>
        </w:rPr>
        <w:t>–</w:t>
      </w:r>
      <w:r w:rsidR="00F930E7">
        <w:rPr>
          <w:rStyle w:val="default"/>
          <w:rFonts w:cs="FrankRuehl" w:hint="cs"/>
          <w:rtl/>
        </w:rPr>
        <w:t xml:space="preserve"> למעט הרשאה לאחר </w:t>
      </w:r>
    </w:p>
    <w:p w:rsidR="00F930E7" w:rsidRDefault="00F930E7" w:rsidP="00F930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הסביבה), התשנ"ד-1994</w:t>
      </w:r>
      <w:r>
        <w:rPr>
          <w:rStyle w:val="default"/>
          <w:rFonts w:cs="FrankRuehl" w:hint="cs"/>
          <w:rtl/>
        </w:rPr>
        <w:tab/>
        <w:t xml:space="preserve">לגרום מפגע, 4(ג), 10(ג) עד (ה), 13, 18(ב) </w:t>
      </w:r>
      <w:r>
        <w:rPr>
          <w:rStyle w:val="default"/>
          <w:rFonts w:cs="FrankRuehl"/>
          <w:rtl/>
        </w:rPr>
        <w:t>–</w:t>
      </w:r>
      <w:r>
        <w:rPr>
          <w:rStyle w:val="default"/>
          <w:rFonts w:cs="FrankRuehl" w:hint="cs"/>
          <w:rtl/>
        </w:rPr>
        <w:t xml:space="preserve"> לענין השלכת חומרים מסוכנים, 19(א) </w:t>
      </w:r>
      <w:r>
        <w:rPr>
          <w:rStyle w:val="default"/>
          <w:rFonts w:cs="FrankRuehl"/>
          <w:rtl/>
        </w:rPr>
        <w:t>–</w:t>
      </w:r>
      <w:r>
        <w:rPr>
          <w:rStyle w:val="default"/>
          <w:rFonts w:cs="FrankRuehl" w:hint="cs"/>
          <w:rtl/>
        </w:rPr>
        <w:t xml:space="preserve"> לענין אי-פינוי פסולת מפעל, 19(ב) </w:t>
      </w:r>
      <w:r>
        <w:rPr>
          <w:rStyle w:val="default"/>
          <w:rFonts w:cs="FrankRuehl"/>
          <w:rtl/>
        </w:rPr>
        <w:t>–</w:t>
      </w:r>
      <w:r>
        <w:rPr>
          <w:rStyle w:val="default"/>
          <w:rFonts w:cs="FrankRuehl" w:hint="cs"/>
          <w:rtl/>
        </w:rPr>
        <w:t xml:space="preserve"> לענין אי-פינוי זבל, 19(ג) </w:t>
      </w:r>
      <w:r>
        <w:rPr>
          <w:rStyle w:val="default"/>
          <w:rFonts w:cs="FrankRuehl"/>
          <w:rtl/>
        </w:rPr>
        <w:t>–</w:t>
      </w:r>
      <w:r>
        <w:rPr>
          <w:rStyle w:val="default"/>
          <w:rFonts w:cs="FrankRuehl" w:hint="cs"/>
          <w:rtl/>
        </w:rPr>
        <w:t xml:space="preserve"> לענין אי-פינוי גרוטות רכב, 19(ד), 23(ד), 14(א), (ב), 43 </w:t>
      </w:r>
      <w:r>
        <w:rPr>
          <w:rStyle w:val="default"/>
          <w:rFonts w:cs="FrankRuehl"/>
          <w:rtl/>
        </w:rPr>
        <w:t>–</w:t>
      </w:r>
      <w:r>
        <w:rPr>
          <w:rStyle w:val="default"/>
          <w:rFonts w:cs="FrankRuehl" w:hint="cs"/>
          <w:rtl/>
        </w:rPr>
        <w:t xml:space="preserve"> לענין השלכת גרוטות רכב או אי-פינוין, למעט מי שהרשה לאחר להשליך גרוטות רכב או שלא לפנותן בשטח שאינו בשליטתו, 44 </w:t>
      </w:r>
      <w:r>
        <w:rPr>
          <w:rStyle w:val="default"/>
          <w:rFonts w:cs="FrankRuehl"/>
          <w:rtl/>
        </w:rPr>
        <w:t>–</w:t>
      </w:r>
      <w:r>
        <w:rPr>
          <w:rStyle w:val="default"/>
          <w:rFonts w:cs="FrankRuehl" w:hint="cs"/>
          <w:rtl/>
        </w:rPr>
        <w:t xml:space="preserve"> לענין השלכת גרוטות רכב או אי-פינוין, 52(א), (ד), 55, 56</w:t>
      </w:r>
      <w:r>
        <w:rPr>
          <w:rStyle w:val="default"/>
          <w:rFonts w:cs="FrankRuehl" w:hint="cs"/>
          <w:rtl/>
        </w:rPr>
        <w:tab/>
        <w:t>א</w:t>
      </w:r>
    </w:p>
    <w:p w:rsidR="000F0161" w:rsidRDefault="00F930E7" w:rsidP="00146C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2(ג), 3, 4(א), (ב), 9(ב), </w:t>
      </w:r>
      <w:r w:rsidR="00146C8E">
        <w:rPr>
          <w:rStyle w:val="default"/>
          <w:rFonts w:cs="FrankRuehl"/>
          <w:rtl/>
        </w:rPr>
        <w:br/>
      </w:r>
      <w:r>
        <w:rPr>
          <w:rStyle w:val="default"/>
          <w:rFonts w:cs="FrankRuehl" w:hint="cs"/>
          <w:rtl/>
        </w:rPr>
        <w:t xml:space="preserve">9(ו), (ז) </w:t>
      </w:r>
      <w:r>
        <w:rPr>
          <w:rStyle w:val="default"/>
          <w:rFonts w:cs="FrankRuehl"/>
          <w:rtl/>
        </w:rPr>
        <w:t>–</w:t>
      </w:r>
      <w:r>
        <w:rPr>
          <w:rStyle w:val="default"/>
          <w:rFonts w:cs="FrankRuehl" w:hint="cs"/>
          <w:rtl/>
        </w:rPr>
        <w:t xml:space="preserve"> במקרים בהם העבי</w:t>
      </w:r>
      <w:r w:rsidR="00146C8E">
        <w:rPr>
          <w:rStyle w:val="default"/>
          <w:rFonts w:cs="FrankRuehl" w:hint="cs"/>
          <w:rtl/>
        </w:rPr>
        <w:t xml:space="preserve">רה נעשית בגן ציבורי, 10(א), 11, </w:t>
      </w:r>
      <w:r w:rsidR="00146C8E">
        <w:rPr>
          <w:rStyle w:val="default"/>
          <w:rFonts w:cs="FrankRuehl"/>
          <w:rtl/>
        </w:rPr>
        <w:br/>
      </w:r>
      <w:r>
        <w:rPr>
          <w:rStyle w:val="default"/>
          <w:rFonts w:cs="FrankRuehl" w:hint="cs"/>
          <w:rtl/>
        </w:rPr>
        <w:t xml:space="preserve">12 </w:t>
      </w:r>
      <w:r>
        <w:rPr>
          <w:rStyle w:val="default"/>
          <w:rFonts w:cs="FrankRuehl"/>
          <w:rtl/>
        </w:rPr>
        <w:t>–</w:t>
      </w:r>
      <w:r>
        <w:rPr>
          <w:rStyle w:val="default"/>
          <w:rFonts w:cs="FrankRuehl" w:hint="cs"/>
          <w:rtl/>
        </w:rPr>
        <w:t xml:space="preserve"> למעט הדרישה לשמירה על מראה נאה של חזית הבנין, 15, 16, 19(ב) </w:t>
      </w:r>
      <w:r>
        <w:rPr>
          <w:rStyle w:val="default"/>
          <w:rFonts w:cs="FrankRuehl"/>
          <w:rtl/>
        </w:rPr>
        <w:t>–</w:t>
      </w:r>
      <w:r>
        <w:rPr>
          <w:rStyle w:val="default"/>
          <w:rFonts w:cs="FrankRuehl" w:hint="cs"/>
          <w:rtl/>
        </w:rPr>
        <w:t xml:space="preserve"> לענין אי-פינוי פסולת צמחים, 19(ג) </w:t>
      </w:r>
      <w:r>
        <w:rPr>
          <w:rStyle w:val="default"/>
          <w:rFonts w:cs="FrankRuehl"/>
          <w:rtl/>
        </w:rPr>
        <w:t>–</w:t>
      </w:r>
      <w:r>
        <w:rPr>
          <w:rStyle w:val="default"/>
          <w:rFonts w:cs="FrankRuehl" w:hint="cs"/>
          <w:rtl/>
        </w:rPr>
        <w:t xml:space="preserve"> לענין אי-פינוי גרוטאות, למעט גרוטות רכב, 26 </w:t>
      </w:r>
      <w:r>
        <w:rPr>
          <w:rStyle w:val="default"/>
          <w:rFonts w:cs="FrankRuehl"/>
          <w:rtl/>
        </w:rPr>
        <w:t>–</w:t>
      </w:r>
      <w:r>
        <w:rPr>
          <w:rStyle w:val="default"/>
          <w:rFonts w:cs="FrankRuehl" w:hint="cs"/>
          <w:rtl/>
        </w:rPr>
        <w:t xml:space="preserve"> לענין הפעלת מכונה באזור מגורים בין השעות 22:00 ל-6:00 למחרת ובימי מנוחה, 30(א)(1) </w:t>
      </w:r>
      <w:r w:rsidR="000F0161">
        <w:rPr>
          <w:rStyle w:val="default"/>
          <w:rFonts w:cs="FrankRuehl"/>
          <w:rtl/>
        </w:rPr>
        <w:t>–</w:t>
      </w:r>
      <w:r>
        <w:rPr>
          <w:rStyle w:val="default"/>
          <w:rFonts w:cs="FrankRuehl" w:hint="cs"/>
          <w:rtl/>
        </w:rPr>
        <w:t xml:space="preserve"> </w:t>
      </w:r>
      <w:r w:rsidR="000F0161">
        <w:rPr>
          <w:rStyle w:val="default"/>
          <w:rFonts w:cs="FrankRuehl" w:hint="cs"/>
          <w:rtl/>
        </w:rPr>
        <w:t xml:space="preserve">לענין הפעלת מערכת אזעקה בבית עסק, במפעל או במוסד ציבורי, כשפעולת הצופר אינה מבוקרת, </w:t>
      </w:r>
      <w:r w:rsidR="00146C8E">
        <w:rPr>
          <w:rStyle w:val="default"/>
          <w:rFonts w:cs="FrankRuehl"/>
          <w:rtl/>
        </w:rPr>
        <w:br/>
      </w:r>
      <w:r w:rsidR="000F0161">
        <w:rPr>
          <w:rStyle w:val="default"/>
          <w:rFonts w:cs="FrankRuehl" w:hint="cs"/>
          <w:rtl/>
        </w:rPr>
        <w:t xml:space="preserve">30(א)(2) </w:t>
      </w:r>
      <w:r w:rsidR="000F0161">
        <w:rPr>
          <w:rStyle w:val="default"/>
          <w:rFonts w:cs="FrankRuehl"/>
          <w:rtl/>
        </w:rPr>
        <w:t>–</w:t>
      </w:r>
      <w:r w:rsidR="000F0161">
        <w:rPr>
          <w:rStyle w:val="default"/>
          <w:rFonts w:cs="FrankRuehl" w:hint="cs"/>
          <w:rtl/>
        </w:rPr>
        <w:t xml:space="preserve"> לענין הפעלת מערכת אזעקה בבית עסק, במפעל או במוסד ציבורי, באזור מגורים, או לענין הפעלת מערכת אזעקה באזור שאינו אזור מגורים, בעצמת רעש העולה על המותר, 43 </w:t>
      </w:r>
      <w:r w:rsidR="000F0161">
        <w:rPr>
          <w:rStyle w:val="default"/>
          <w:rFonts w:cs="FrankRuehl"/>
          <w:rtl/>
        </w:rPr>
        <w:t>–</w:t>
      </w:r>
      <w:r w:rsidR="000F0161">
        <w:rPr>
          <w:rStyle w:val="default"/>
          <w:rFonts w:cs="FrankRuehl" w:hint="cs"/>
          <w:rtl/>
        </w:rPr>
        <w:t xml:space="preserve"> לענין השלכת גרוטאות כגון: מכונה, תנור, מקרר, דוד, אסלה וכיו"ב, או אי-פינוים, למעט מי שהרשה לאחר להשליך גרוטות רכב או שלא לפנותן בשטח שאינו בשליטתו, </w:t>
      </w:r>
      <w:r w:rsidR="00146C8E">
        <w:rPr>
          <w:rStyle w:val="default"/>
          <w:rFonts w:cs="FrankRuehl"/>
          <w:rtl/>
        </w:rPr>
        <w:br/>
      </w:r>
      <w:r w:rsidR="000F0161">
        <w:rPr>
          <w:rStyle w:val="default"/>
          <w:rFonts w:cs="FrankRuehl" w:hint="cs"/>
          <w:rtl/>
        </w:rPr>
        <w:t xml:space="preserve">44 </w:t>
      </w:r>
      <w:r w:rsidR="000F0161">
        <w:rPr>
          <w:rStyle w:val="default"/>
          <w:rFonts w:cs="FrankRuehl"/>
          <w:rtl/>
        </w:rPr>
        <w:t>–</w:t>
      </w:r>
      <w:r w:rsidR="000F0161">
        <w:rPr>
          <w:rStyle w:val="default"/>
          <w:rFonts w:cs="FrankRuehl" w:hint="cs"/>
          <w:rtl/>
        </w:rPr>
        <w:t xml:space="preserve"> לענין השלכת גרוטאות כגון מכונה, תנור, מקרר, דוד, אסלה וכיו"ב, או אי-פינוים</w:t>
      </w:r>
      <w:r w:rsidR="000F0161">
        <w:rPr>
          <w:rStyle w:val="default"/>
          <w:rFonts w:cs="FrankRuehl" w:hint="cs"/>
          <w:rtl/>
        </w:rPr>
        <w:tab/>
        <w:t>ב</w:t>
      </w:r>
    </w:p>
    <w:p w:rsidR="001D78C8" w:rsidRDefault="000F0161" w:rsidP="00A574E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9(ה), 14(א)(1), 23(א) </w:t>
      </w:r>
      <w:r>
        <w:rPr>
          <w:rStyle w:val="default"/>
          <w:rFonts w:cs="FrankRuehl"/>
          <w:rtl/>
        </w:rPr>
        <w:t>–</w:t>
      </w:r>
      <w:r>
        <w:rPr>
          <w:rStyle w:val="default"/>
          <w:rFonts w:cs="FrankRuehl" w:hint="cs"/>
          <w:rtl/>
        </w:rPr>
        <w:t xml:space="preserve"> לענין גרימת רעש על ידי שירה, צעקה וכיו"ב, באזור מגורים, בין השעות 24:00 ל-6:00 למחרת, 23(ג) </w:t>
      </w:r>
      <w:r w:rsidR="001D78C8">
        <w:rPr>
          <w:rStyle w:val="default"/>
          <w:rFonts w:cs="FrankRuehl"/>
          <w:rtl/>
        </w:rPr>
        <w:t>–</w:t>
      </w:r>
      <w:r>
        <w:rPr>
          <w:rStyle w:val="default"/>
          <w:rFonts w:cs="FrankRuehl" w:hint="cs"/>
          <w:rtl/>
        </w:rPr>
        <w:t xml:space="preserve"> </w:t>
      </w:r>
      <w:r w:rsidR="001D78C8">
        <w:rPr>
          <w:rStyle w:val="default"/>
          <w:rFonts w:cs="FrankRuehl" w:hint="cs"/>
          <w:rtl/>
        </w:rPr>
        <w:t xml:space="preserve">לענין אי-מניעת בעל חיים מלהקים רעש, 25, </w:t>
      </w:r>
      <w:r w:rsidR="00A574EB">
        <w:rPr>
          <w:rStyle w:val="default"/>
          <w:rFonts w:cs="FrankRuehl"/>
          <w:rtl/>
        </w:rPr>
        <w:br/>
      </w:r>
      <w:r w:rsidR="001D78C8">
        <w:rPr>
          <w:rStyle w:val="default"/>
          <w:rFonts w:cs="FrankRuehl" w:hint="cs"/>
          <w:rtl/>
        </w:rPr>
        <w:t xml:space="preserve">26 </w:t>
      </w:r>
      <w:r w:rsidR="001D78C8">
        <w:rPr>
          <w:rStyle w:val="default"/>
          <w:rFonts w:cs="FrankRuehl"/>
          <w:rtl/>
        </w:rPr>
        <w:t>–</w:t>
      </w:r>
      <w:r w:rsidR="001D78C8">
        <w:rPr>
          <w:rStyle w:val="default"/>
          <w:rFonts w:cs="FrankRuehl" w:hint="cs"/>
          <w:rtl/>
        </w:rPr>
        <w:t xml:space="preserve"> לענין הפעלת מכונה, באזור מגורים, בין השעות 19:00 </w:t>
      </w:r>
      <w:r w:rsidR="00A574EB">
        <w:rPr>
          <w:rStyle w:val="default"/>
          <w:rFonts w:cs="FrankRuehl"/>
          <w:rtl/>
        </w:rPr>
        <w:br/>
      </w:r>
      <w:r w:rsidR="001D78C8">
        <w:rPr>
          <w:rStyle w:val="default"/>
          <w:rFonts w:cs="FrankRuehl" w:hint="cs"/>
          <w:rtl/>
        </w:rPr>
        <w:t xml:space="preserve">ל-22:00 למחרת, 27(א), </w:t>
      </w:r>
      <w:r w:rsidR="00A574EB">
        <w:rPr>
          <w:rStyle w:val="default"/>
          <w:rFonts w:cs="FrankRuehl"/>
          <w:rtl/>
        </w:rPr>
        <w:br/>
      </w:r>
      <w:r w:rsidR="001D78C8">
        <w:rPr>
          <w:rStyle w:val="default"/>
          <w:rFonts w:cs="FrankRuehl" w:hint="cs"/>
          <w:rtl/>
        </w:rPr>
        <w:t xml:space="preserve">28 </w:t>
      </w:r>
      <w:r w:rsidR="001D78C8">
        <w:rPr>
          <w:rStyle w:val="default"/>
          <w:rFonts w:cs="FrankRuehl"/>
          <w:rtl/>
        </w:rPr>
        <w:t>–</w:t>
      </w:r>
      <w:r w:rsidR="001D78C8">
        <w:rPr>
          <w:rStyle w:val="default"/>
          <w:rFonts w:cs="FrankRuehl" w:hint="cs"/>
          <w:rtl/>
        </w:rPr>
        <w:t xml:space="preserve"> לענין הפעלת מגביר קול בין השעות 23:00 ל-7:00 למחרת או בימי מנוחה, למעט הרשאה לאחר להפעיל מגביר קול, 29, 30(א)(1) </w:t>
      </w:r>
      <w:r w:rsidR="001D78C8">
        <w:rPr>
          <w:rStyle w:val="default"/>
          <w:rFonts w:cs="FrankRuehl"/>
          <w:rtl/>
        </w:rPr>
        <w:t>–</w:t>
      </w:r>
      <w:r w:rsidR="001D78C8">
        <w:rPr>
          <w:rStyle w:val="default"/>
          <w:rFonts w:cs="FrankRuehl" w:hint="cs"/>
          <w:rtl/>
        </w:rPr>
        <w:t xml:space="preserve"> לענין הפעלת מערכת אזעקה בנכס שאינו בית עסק או מפעל או מוסד ציבורי (להלן </w:t>
      </w:r>
      <w:r w:rsidR="001D78C8">
        <w:rPr>
          <w:rStyle w:val="default"/>
          <w:rFonts w:cs="FrankRuehl"/>
          <w:rtl/>
        </w:rPr>
        <w:t>–</w:t>
      </w:r>
      <w:r w:rsidR="001D78C8">
        <w:rPr>
          <w:rStyle w:val="default"/>
          <w:rFonts w:cs="FrankRuehl" w:hint="cs"/>
          <w:rtl/>
        </w:rPr>
        <w:t xml:space="preserve"> נכס אחר) כשפעולת הצופר אינה מבוקרת, 30(א)(2) </w:t>
      </w:r>
      <w:r w:rsidR="001D78C8">
        <w:rPr>
          <w:rStyle w:val="default"/>
          <w:rFonts w:cs="FrankRuehl"/>
          <w:rtl/>
        </w:rPr>
        <w:t>–</w:t>
      </w:r>
      <w:r w:rsidR="001D78C8">
        <w:rPr>
          <w:rStyle w:val="default"/>
          <w:rFonts w:cs="FrankRuehl" w:hint="cs"/>
          <w:rtl/>
        </w:rPr>
        <w:t xml:space="preserve"> לענין הפעלת מערכת אזעקה בנכס אחר, באזור מגורים, בעצמת רעש העולה על המותר, 31(א)(1), 32</w:t>
      </w:r>
      <w:r w:rsidR="001D78C8">
        <w:rPr>
          <w:rStyle w:val="default"/>
          <w:rFonts w:cs="FrankRuehl" w:hint="cs"/>
          <w:rtl/>
        </w:rPr>
        <w:tab/>
        <w:t>ג</w:t>
      </w:r>
    </w:p>
    <w:p w:rsidR="001D78C8" w:rsidRDefault="001D78C8" w:rsidP="00A574E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8, 10(ב), 14(א)(3), 19(א) </w:t>
      </w:r>
      <w:r>
        <w:rPr>
          <w:rStyle w:val="default"/>
          <w:rFonts w:cs="FrankRuehl"/>
          <w:rtl/>
        </w:rPr>
        <w:t>–</w:t>
      </w:r>
      <w:r>
        <w:rPr>
          <w:rStyle w:val="default"/>
          <w:rFonts w:cs="FrankRuehl" w:hint="cs"/>
          <w:rtl/>
        </w:rPr>
        <w:t xml:space="preserve"> לענין אי-פינוי פסולת בית, 22, 23(א) </w:t>
      </w:r>
      <w:r>
        <w:rPr>
          <w:rStyle w:val="default"/>
          <w:rFonts w:cs="FrankRuehl"/>
          <w:rtl/>
        </w:rPr>
        <w:t>–</w:t>
      </w:r>
      <w:r>
        <w:rPr>
          <w:rStyle w:val="default"/>
          <w:rFonts w:cs="FrankRuehl" w:hint="cs"/>
          <w:rtl/>
        </w:rPr>
        <w:t xml:space="preserve"> לענין גרימת רעש על ידי שירה, צעקה וכיו"ב, באזור מגורים, בין השעות 14:00 </w:t>
      </w:r>
      <w:r w:rsidR="00A574EB">
        <w:rPr>
          <w:rStyle w:val="default"/>
          <w:rFonts w:cs="FrankRuehl"/>
          <w:rtl/>
        </w:rPr>
        <w:br/>
      </w:r>
      <w:r>
        <w:rPr>
          <w:rStyle w:val="default"/>
          <w:rFonts w:cs="FrankRuehl" w:hint="cs"/>
          <w:rtl/>
        </w:rPr>
        <w:t xml:space="preserve">ל-16:00 או בין השעות 23:00 ל-24:00, 28 </w:t>
      </w:r>
      <w:r>
        <w:rPr>
          <w:rStyle w:val="default"/>
          <w:rFonts w:cs="FrankRuehl"/>
          <w:rtl/>
        </w:rPr>
        <w:t>–</w:t>
      </w:r>
      <w:r>
        <w:rPr>
          <w:rStyle w:val="default"/>
          <w:rFonts w:cs="FrankRuehl" w:hint="cs"/>
          <w:rtl/>
        </w:rPr>
        <w:t xml:space="preserve"> לענין הפעלת מגביר קול שלא בין השעות 23:00 ל-7:00 ושלא בימי מנוחה, למעט מי שהרשה לאחר להפעיל מגביר קול, 30(ב), (ג), (ד)(1), 31(א)(2) עד (4)</w:t>
      </w:r>
      <w:r>
        <w:rPr>
          <w:rStyle w:val="default"/>
          <w:rFonts w:cs="FrankRuehl" w:hint="cs"/>
          <w:rtl/>
        </w:rPr>
        <w:tab/>
        <w:t>ז</w:t>
      </w:r>
    </w:p>
    <w:p w:rsidR="001D78C8" w:rsidRDefault="001D78C8" w:rsidP="00A574E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9(ד) </w:t>
      </w:r>
      <w:r>
        <w:rPr>
          <w:rStyle w:val="default"/>
          <w:rFonts w:cs="FrankRuehl"/>
          <w:rtl/>
        </w:rPr>
        <w:t>–</w:t>
      </w:r>
      <w:r>
        <w:rPr>
          <w:rStyle w:val="default"/>
          <w:rFonts w:cs="FrankRuehl" w:hint="cs"/>
          <w:rtl/>
        </w:rPr>
        <w:t xml:space="preserve"> ובלבד שהוצב בגן שילוט בענין, 27(ג)</w:t>
      </w:r>
      <w:r>
        <w:rPr>
          <w:rStyle w:val="default"/>
          <w:rFonts w:cs="FrankRuehl" w:hint="cs"/>
          <w:rtl/>
        </w:rPr>
        <w:tab/>
        <w:t>ד</w:t>
      </w:r>
    </w:p>
    <w:p w:rsidR="001D78C8" w:rsidRDefault="001D78C8" w:rsidP="00F930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לעמק יזרעאל (אגרת ביוב), </w:t>
      </w:r>
      <w:r>
        <w:rPr>
          <w:rStyle w:val="default"/>
          <w:rFonts w:cs="FrankRuehl" w:hint="cs"/>
          <w:rtl/>
        </w:rPr>
        <w:tab/>
        <w:t>7(א), 8</w:t>
      </w:r>
      <w:r>
        <w:rPr>
          <w:rStyle w:val="default"/>
          <w:rFonts w:cs="FrankRuehl" w:hint="cs"/>
          <w:rtl/>
        </w:rPr>
        <w:tab/>
        <w:t>א</w:t>
      </w:r>
    </w:p>
    <w:p w:rsidR="00F930E7" w:rsidRDefault="001D78C8" w:rsidP="00A574E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התשנ"א-1990</w:t>
      </w:r>
      <w:r>
        <w:rPr>
          <w:rStyle w:val="default"/>
          <w:rFonts w:cs="FrankRuehl" w:hint="cs"/>
          <w:rtl/>
        </w:rPr>
        <w:tab/>
        <w:t>6(ב)</w:t>
      </w:r>
      <w:r>
        <w:rPr>
          <w:rStyle w:val="default"/>
          <w:rFonts w:cs="FrankRuehl" w:hint="cs"/>
          <w:rtl/>
        </w:rPr>
        <w:tab/>
        <w:t>ג</w:t>
      </w:r>
    </w:p>
    <w:p w:rsidR="001D78C8" w:rsidRDefault="001D78C8" w:rsidP="001D78C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לעמק יזרעאל (אספקת מים), </w:t>
      </w:r>
      <w:r>
        <w:rPr>
          <w:rStyle w:val="default"/>
          <w:rFonts w:cs="FrankRuehl" w:hint="cs"/>
          <w:rtl/>
        </w:rPr>
        <w:tab/>
        <w:t>19, 24</w:t>
      </w:r>
      <w:r>
        <w:rPr>
          <w:rStyle w:val="default"/>
          <w:rFonts w:cs="FrankRuehl" w:hint="cs"/>
          <w:rtl/>
        </w:rPr>
        <w:tab/>
        <w:t>א</w:t>
      </w:r>
    </w:p>
    <w:p w:rsidR="001D78C8" w:rsidRDefault="001D78C8" w:rsidP="003C698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התשנ"ט-1999</w:t>
      </w:r>
      <w:r>
        <w:rPr>
          <w:rStyle w:val="default"/>
          <w:rFonts w:cs="FrankRuehl" w:hint="cs"/>
          <w:rtl/>
        </w:rPr>
        <w:tab/>
      </w:r>
      <w:r w:rsidR="003C6987">
        <w:rPr>
          <w:rStyle w:val="default"/>
          <w:rFonts w:cs="FrankRuehl" w:hint="cs"/>
          <w:rtl/>
        </w:rPr>
        <w:t xml:space="preserve">4(ז), 6(ה) </w:t>
      </w:r>
      <w:r w:rsidR="003C6987">
        <w:rPr>
          <w:rStyle w:val="default"/>
          <w:rFonts w:cs="FrankRuehl"/>
          <w:rtl/>
        </w:rPr>
        <w:t>–</w:t>
      </w:r>
      <w:r w:rsidR="003C6987">
        <w:rPr>
          <w:rStyle w:val="default"/>
          <w:rFonts w:cs="FrankRuehl" w:hint="cs"/>
          <w:rtl/>
        </w:rPr>
        <w:t xml:space="preserve"> ובלבד שהמנהל נתן הוראות מנחות לענין זה, 6(ו), 23</w:t>
      </w:r>
      <w:r w:rsidR="003C6987">
        <w:rPr>
          <w:rStyle w:val="default"/>
          <w:rFonts w:cs="FrankRuehl" w:hint="cs"/>
          <w:rtl/>
        </w:rPr>
        <w:tab/>
        <w:t>ב</w:t>
      </w:r>
    </w:p>
    <w:p w:rsidR="003C6987" w:rsidRDefault="003C6987" w:rsidP="001D78C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לעמק יזרעאל (אשפה), </w:t>
      </w:r>
      <w:r>
        <w:rPr>
          <w:rStyle w:val="default"/>
          <w:rFonts w:cs="FrankRuehl" w:hint="cs"/>
          <w:rtl/>
        </w:rPr>
        <w:tab/>
        <w:t>8(ד) עד (ו), 10</w:t>
      </w:r>
      <w:r>
        <w:rPr>
          <w:rStyle w:val="default"/>
          <w:rFonts w:cs="FrankRuehl" w:hint="cs"/>
          <w:rtl/>
        </w:rPr>
        <w:tab/>
        <w:t>א</w:t>
      </w:r>
    </w:p>
    <w:p w:rsidR="003C6987" w:rsidRDefault="003C6987" w:rsidP="003C698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התשנ"ז-1997</w:t>
      </w:r>
      <w:r>
        <w:rPr>
          <w:rStyle w:val="default"/>
          <w:rFonts w:cs="FrankRuehl" w:hint="cs"/>
          <w:rtl/>
        </w:rPr>
        <w:tab/>
        <w:t xml:space="preserve">2(ב), 3(א), (ב), (ג), 5(ב), (ג), 8(א) </w:t>
      </w:r>
      <w:r>
        <w:rPr>
          <w:rStyle w:val="default"/>
          <w:rFonts w:cs="FrankRuehl"/>
          <w:rtl/>
        </w:rPr>
        <w:t>–</w:t>
      </w:r>
      <w:r>
        <w:rPr>
          <w:rStyle w:val="default"/>
          <w:rFonts w:cs="FrankRuehl" w:hint="cs"/>
          <w:rtl/>
        </w:rPr>
        <w:t xml:space="preserve"> לענין השלכת פסולת צמחים או גרוטאות, 9(ב), (ג), (ז), 11(א)</w:t>
      </w:r>
      <w:r>
        <w:rPr>
          <w:rStyle w:val="default"/>
          <w:rFonts w:cs="FrankRuehl" w:hint="cs"/>
          <w:rtl/>
        </w:rPr>
        <w:tab/>
        <w:t>ב</w:t>
      </w:r>
    </w:p>
    <w:p w:rsidR="003C6987" w:rsidRDefault="003C6987" w:rsidP="003C698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8(א) </w:t>
      </w:r>
      <w:r>
        <w:rPr>
          <w:rStyle w:val="default"/>
          <w:rFonts w:cs="FrankRuehl"/>
          <w:rtl/>
        </w:rPr>
        <w:t>–</w:t>
      </w:r>
      <w:r>
        <w:rPr>
          <w:rStyle w:val="default"/>
          <w:rFonts w:cs="FrankRuehl" w:hint="cs"/>
          <w:rtl/>
        </w:rPr>
        <w:t xml:space="preserve"> לענין השלכת פסולת בית</w:t>
      </w:r>
      <w:r>
        <w:rPr>
          <w:rStyle w:val="default"/>
          <w:rFonts w:cs="FrankRuehl" w:hint="cs"/>
          <w:rtl/>
        </w:rPr>
        <w:tab/>
        <w:t>ז</w:t>
      </w:r>
    </w:p>
    <w:p w:rsidR="003C6987" w:rsidRDefault="003C6987" w:rsidP="001D78C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לעמק יזרעאל (היטל ביוב), </w:t>
      </w:r>
      <w:r w:rsidR="00DC414C">
        <w:rPr>
          <w:rStyle w:val="default"/>
          <w:rFonts w:cs="FrankRuehl"/>
          <w:rtl/>
        </w:rPr>
        <w:br/>
      </w:r>
      <w:r>
        <w:rPr>
          <w:rStyle w:val="default"/>
          <w:rFonts w:cs="FrankRuehl" w:hint="cs"/>
          <w:rtl/>
        </w:rPr>
        <w:t>התשנ"ב-1992</w:t>
      </w:r>
      <w:r>
        <w:rPr>
          <w:rStyle w:val="default"/>
          <w:rFonts w:cs="FrankRuehl" w:hint="cs"/>
          <w:rtl/>
        </w:rPr>
        <w:tab/>
        <w:t>6</w:t>
      </w:r>
      <w:r>
        <w:rPr>
          <w:rStyle w:val="default"/>
          <w:rFonts w:cs="FrankRuehl" w:hint="cs"/>
          <w:rtl/>
        </w:rPr>
        <w:tab/>
        <w:t>א</w:t>
      </w:r>
    </w:p>
    <w:p w:rsidR="003C6987" w:rsidRDefault="003C6987" w:rsidP="001D78C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לדוגמה לרשויות מקומיות (הזרמת שפכי תעשיה למערכת הביוב), התשמ"ב-1981, שאימצה המועצה האזורית עמק יזרעאל</w:t>
      </w:r>
      <w:r>
        <w:rPr>
          <w:rStyle w:val="default"/>
          <w:rFonts w:cs="FrankRuehl" w:hint="cs"/>
          <w:rtl/>
        </w:rPr>
        <w:tab/>
        <w:t>2, 4(ב), 9</w:t>
      </w:r>
      <w:r>
        <w:rPr>
          <w:rStyle w:val="default"/>
          <w:rFonts w:cs="FrankRuehl" w:hint="cs"/>
          <w:rtl/>
        </w:rPr>
        <w:tab/>
        <w:t>א</w:t>
      </w:r>
    </w:p>
    <w:p w:rsidR="003C6987" w:rsidRDefault="003C6987" w:rsidP="001D78C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לעמק יזרעאל (החזקת בעלי חיים </w:t>
      </w:r>
      <w:r>
        <w:rPr>
          <w:rStyle w:val="default"/>
          <w:rFonts w:cs="FrankRuehl" w:hint="cs"/>
          <w:rtl/>
        </w:rPr>
        <w:tab/>
        <w:t xml:space="preserve">2, 3(ב), 4(א), 5(ב), 6(א), (ב), </w:t>
      </w:r>
    </w:p>
    <w:p w:rsidR="003C6987" w:rsidRDefault="003C6987" w:rsidP="003C698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והגנה על הצומח), התש"ן-1989</w:t>
      </w:r>
      <w:r>
        <w:rPr>
          <w:rStyle w:val="default"/>
          <w:rFonts w:cs="FrankRuehl" w:hint="cs"/>
          <w:rtl/>
        </w:rPr>
        <w:tab/>
        <w:t xml:space="preserve">7(ג), 10 </w:t>
      </w:r>
      <w:r>
        <w:rPr>
          <w:rStyle w:val="default"/>
          <w:rFonts w:cs="FrankRuehl"/>
          <w:rtl/>
        </w:rPr>
        <w:t>–</w:t>
      </w:r>
      <w:r>
        <w:rPr>
          <w:rStyle w:val="default"/>
          <w:rFonts w:cs="FrankRuehl" w:hint="cs"/>
          <w:rtl/>
        </w:rPr>
        <w:t xml:space="preserve"> במקרים שבהם העבירה נעשית </w:t>
      </w:r>
      <w:r>
        <w:rPr>
          <w:rStyle w:val="default"/>
          <w:rFonts w:cs="FrankRuehl"/>
          <w:rtl/>
        </w:rPr>
        <w:t>–</w:t>
      </w:r>
    </w:p>
    <w:p w:rsidR="003C6987" w:rsidRDefault="003C6987" w:rsidP="003C698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(1) בגן ציבורי;</w:t>
      </w:r>
    </w:p>
    <w:p w:rsidR="003C6987" w:rsidRDefault="003C6987" w:rsidP="003C698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(2) ברחוב, בחורשה, בשדרה או במקום אחר ברשות הרבים שצמחים צומחים בו </w:t>
      </w:r>
      <w:r>
        <w:rPr>
          <w:rStyle w:val="default"/>
          <w:rFonts w:cs="FrankRuehl"/>
          <w:rtl/>
        </w:rPr>
        <w:t>–</w:t>
      </w:r>
      <w:r>
        <w:rPr>
          <w:rStyle w:val="default"/>
          <w:rFonts w:cs="FrankRuehl" w:hint="cs"/>
          <w:rtl/>
        </w:rPr>
        <w:t xml:space="preserve"> כאשר הפגיעה היא בעץ או בצמח מוגן, 13 </w:t>
      </w:r>
      <w:r>
        <w:rPr>
          <w:rStyle w:val="default"/>
          <w:rFonts w:cs="FrankRuehl"/>
          <w:rtl/>
        </w:rPr>
        <w:t>–</w:t>
      </w:r>
      <w:r>
        <w:rPr>
          <w:rStyle w:val="default"/>
          <w:rFonts w:cs="FrankRuehl" w:hint="cs"/>
          <w:rtl/>
        </w:rPr>
        <w:t xml:space="preserve"> לענין השחתה או השמדה של עץ, שיח, גדר, שער או סורג, בגן או ברחוב, 14 ו-15 </w:t>
      </w:r>
      <w:r>
        <w:rPr>
          <w:rStyle w:val="default"/>
          <w:rFonts w:cs="FrankRuehl"/>
          <w:rtl/>
        </w:rPr>
        <w:t>–</w:t>
      </w:r>
      <w:r>
        <w:rPr>
          <w:rStyle w:val="default"/>
          <w:rFonts w:cs="FrankRuehl" w:hint="cs"/>
          <w:rtl/>
        </w:rPr>
        <w:t xml:space="preserve"> לענין פגיעה בעץ או בצמח מוגן</w:t>
      </w:r>
      <w:r>
        <w:rPr>
          <w:rStyle w:val="default"/>
          <w:rFonts w:cs="FrankRuehl" w:hint="cs"/>
          <w:rtl/>
        </w:rPr>
        <w:tab/>
        <w:t>ב</w:t>
      </w:r>
    </w:p>
    <w:p w:rsidR="003C6987" w:rsidRDefault="003C6987"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11, 12 </w:t>
      </w:r>
      <w:r>
        <w:rPr>
          <w:rStyle w:val="default"/>
          <w:rFonts w:cs="FrankRuehl"/>
          <w:rtl/>
        </w:rPr>
        <w:t>–</w:t>
      </w:r>
      <w:r>
        <w:rPr>
          <w:rStyle w:val="default"/>
          <w:rFonts w:cs="FrankRuehl" w:hint="cs"/>
          <w:rtl/>
        </w:rPr>
        <w:t xml:space="preserve"> כאשר המשחק בכדור עשוי לפגוע בעץ או בצמח מוגן, ובלבד שהוצב במקום שילוט האוסר על המשחק כדור</w:t>
      </w:r>
      <w:r>
        <w:rPr>
          <w:rStyle w:val="default"/>
          <w:rFonts w:cs="FrankRuehl" w:hint="cs"/>
          <w:rtl/>
        </w:rPr>
        <w:tab/>
        <w:t>ג</w:t>
      </w:r>
    </w:p>
    <w:p w:rsidR="003C6987" w:rsidRDefault="003C6987" w:rsidP="001D78C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לעמק יזרעאל (הדברת מזיקים), </w:t>
      </w:r>
      <w:r>
        <w:rPr>
          <w:rStyle w:val="default"/>
          <w:rFonts w:cs="FrankRuehl" w:hint="cs"/>
          <w:rtl/>
        </w:rPr>
        <w:tab/>
        <w:t>3(ג)</w:t>
      </w:r>
      <w:r>
        <w:rPr>
          <w:rStyle w:val="default"/>
          <w:rFonts w:cs="FrankRuehl" w:hint="cs"/>
          <w:rtl/>
        </w:rPr>
        <w:tab/>
        <w:t>א</w:t>
      </w:r>
    </w:p>
    <w:p w:rsidR="003C6987" w:rsidRDefault="003C6987"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התש"ן-1989</w:t>
      </w:r>
      <w:r>
        <w:rPr>
          <w:rStyle w:val="default"/>
          <w:rFonts w:cs="FrankRuehl" w:hint="cs"/>
          <w:rtl/>
        </w:rPr>
        <w:tab/>
        <w:t>2</w:t>
      </w:r>
      <w:r>
        <w:rPr>
          <w:rStyle w:val="default"/>
          <w:rFonts w:cs="FrankRuehl" w:hint="cs"/>
          <w:rtl/>
        </w:rPr>
        <w:tab/>
        <w:t>ב</w:t>
      </w:r>
    </w:p>
    <w:p w:rsidR="003C6987" w:rsidRDefault="003C6987" w:rsidP="001D78C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לעמק יזרעאל (חוק עזר לדוגמה </w:t>
      </w:r>
      <w:r>
        <w:rPr>
          <w:rStyle w:val="default"/>
          <w:rFonts w:cs="FrankRuehl" w:hint="cs"/>
          <w:rtl/>
        </w:rPr>
        <w:tab/>
        <w:t>2(ב)</w:t>
      </w:r>
      <w:r>
        <w:rPr>
          <w:rStyle w:val="default"/>
          <w:rFonts w:cs="FrankRuehl" w:hint="cs"/>
          <w:rtl/>
        </w:rPr>
        <w:tab/>
        <w:t>א</w:t>
      </w:r>
    </w:p>
    <w:p w:rsidR="003C6987" w:rsidRDefault="003C6987"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 xml:space="preserve">למועצות מקומיות (החזקת מקלטים), </w:t>
      </w:r>
      <w:r>
        <w:rPr>
          <w:rStyle w:val="default"/>
          <w:rFonts w:cs="FrankRuehl" w:hint="cs"/>
          <w:rtl/>
        </w:rPr>
        <w:tab/>
        <w:t>2(א)</w:t>
      </w:r>
      <w:r>
        <w:rPr>
          <w:rStyle w:val="default"/>
          <w:rFonts w:cs="FrankRuehl" w:hint="cs"/>
          <w:rtl/>
        </w:rPr>
        <w:tab/>
        <w:t>ב</w:t>
      </w:r>
    </w:p>
    <w:p w:rsidR="003C6987" w:rsidRDefault="003C6987"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התשל"ו-1975, שאימצה המועצה האזורית עמק יזרעאל</w:t>
      </w:r>
    </w:p>
    <w:p w:rsidR="003C6987" w:rsidRDefault="003C6987" w:rsidP="001D78C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לעמק יזרעאל (הריסת מבנים מסוכנים), התשכ"ח-1968</w:t>
      </w:r>
      <w:r>
        <w:rPr>
          <w:rStyle w:val="default"/>
          <w:rFonts w:cs="FrankRuehl" w:hint="cs"/>
          <w:rtl/>
        </w:rPr>
        <w:tab/>
        <w:t>2(א), (ב), 3(ב)</w:t>
      </w:r>
      <w:r>
        <w:rPr>
          <w:rStyle w:val="default"/>
          <w:rFonts w:cs="FrankRuehl" w:hint="cs"/>
          <w:rtl/>
        </w:rPr>
        <w:tab/>
        <w:t>א</w:t>
      </w:r>
    </w:p>
    <w:p w:rsidR="003C6987" w:rsidRDefault="003C6987" w:rsidP="001D78C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 xml:space="preserve">חוק עזר לעמק יזרעאל (מודעות ושלטים), </w:t>
      </w:r>
      <w:r>
        <w:rPr>
          <w:rStyle w:val="default"/>
          <w:rFonts w:cs="FrankRuehl" w:hint="cs"/>
          <w:rtl/>
        </w:rPr>
        <w:tab/>
        <w:t xml:space="preserve">2 </w:t>
      </w:r>
      <w:r>
        <w:rPr>
          <w:rStyle w:val="default"/>
          <w:rFonts w:cs="FrankRuehl"/>
          <w:rtl/>
        </w:rPr>
        <w:t>–</w:t>
      </w:r>
      <w:r>
        <w:rPr>
          <w:rStyle w:val="default"/>
          <w:rFonts w:cs="FrankRuehl" w:hint="cs"/>
          <w:rtl/>
        </w:rPr>
        <w:t xml:space="preserve"> לענין מודעות ושלטים </w:t>
      </w:r>
    </w:p>
    <w:p w:rsidR="003C6987" w:rsidRDefault="003C6987"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התש"ן-1989</w:t>
      </w:r>
      <w:r>
        <w:rPr>
          <w:rStyle w:val="default"/>
          <w:rFonts w:cs="FrankRuehl" w:hint="cs"/>
          <w:rtl/>
        </w:rPr>
        <w:tab/>
        <w:t xml:space="preserve">חזותיים; למעט </w:t>
      </w:r>
      <w:r>
        <w:rPr>
          <w:rStyle w:val="default"/>
          <w:rFonts w:cs="FrankRuehl"/>
          <w:rtl/>
        </w:rPr>
        <w:t>–</w:t>
      </w:r>
    </w:p>
    <w:p w:rsidR="003C6987" w:rsidRDefault="003C6987" w:rsidP="003C698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(1) מודעות אבל;</w:t>
      </w:r>
    </w:p>
    <w:p w:rsidR="003C6987" w:rsidRDefault="003C6987" w:rsidP="003C698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(2) מודעות ושלטים המצויים בתוך בית עסק, בחנות, בדוכן וכיוצא באלה ואינם מופנים אל מחוץ להם;</w:t>
      </w:r>
    </w:p>
    <w:p w:rsidR="003C6987" w:rsidRDefault="003C6987" w:rsidP="003C698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(3) פרסום בדרך של כרוזים, </w:t>
      </w:r>
    </w:p>
    <w:p w:rsidR="003C6987" w:rsidRDefault="003C6987" w:rsidP="003C698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7(א), 8, 9(א), 7(ב)</w:t>
      </w:r>
      <w:r>
        <w:rPr>
          <w:rStyle w:val="default"/>
          <w:rFonts w:cs="FrankRuehl" w:hint="cs"/>
          <w:rtl/>
        </w:rPr>
        <w:tab/>
        <w:t>ב</w:t>
      </w:r>
    </w:p>
    <w:p w:rsidR="003C6987" w:rsidRDefault="003C6987"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9(ב) </w:t>
      </w:r>
      <w:r>
        <w:rPr>
          <w:rStyle w:val="default"/>
          <w:rFonts w:cs="FrankRuehl"/>
          <w:rtl/>
        </w:rPr>
        <w:t>–</w:t>
      </w:r>
      <w:r>
        <w:rPr>
          <w:rStyle w:val="default"/>
          <w:rFonts w:cs="FrankRuehl" w:hint="cs"/>
          <w:rtl/>
        </w:rPr>
        <w:t xml:space="preserve"> לענין פיזור מודעות, 10 </w:t>
      </w:r>
      <w:r>
        <w:rPr>
          <w:rStyle w:val="default"/>
          <w:rFonts w:cs="FrankRuehl"/>
          <w:rtl/>
        </w:rPr>
        <w:t>–</w:t>
      </w:r>
      <w:r>
        <w:rPr>
          <w:rStyle w:val="default"/>
          <w:rFonts w:cs="FrankRuehl" w:hint="cs"/>
          <w:rtl/>
        </w:rPr>
        <w:t xml:space="preserve"> לענין מודעות בשטח ציבורי</w:t>
      </w:r>
      <w:r>
        <w:rPr>
          <w:rStyle w:val="default"/>
          <w:rFonts w:cs="FrankRuehl" w:hint="cs"/>
          <w:rtl/>
        </w:rPr>
        <w:tab/>
        <w:t>ג</w:t>
      </w:r>
    </w:p>
    <w:p w:rsidR="003C6987" w:rsidRDefault="003C6987" w:rsidP="001D78C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לעמק יזרעאל (צעצועים מסוכנים), התש"ן-1989</w:t>
      </w:r>
      <w:r>
        <w:rPr>
          <w:rStyle w:val="default"/>
          <w:rFonts w:cs="FrankRuehl" w:hint="cs"/>
          <w:rtl/>
        </w:rPr>
        <w:tab/>
        <w:t>2, 3</w:t>
      </w:r>
      <w:r>
        <w:rPr>
          <w:rStyle w:val="default"/>
          <w:rFonts w:cs="FrankRuehl" w:hint="cs"/>
          <w:rtl/>
        </w:rPr>
        <w:tab/>
        <w:t>א</w:t>
      </w:r>
    </w:p>
    <w:p w:rsidR="003C6987" w:rsidRDefault="003C6987" w:rsidP="007425B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985" w:hanging="4536"/>
        <w:jc w:val="left"/>
        <w:rPr>
          <w:rStyle w:val="default"/>
          <w:rFonts w:cs="FrankRuehl" w:hint="cs"/>
          <w:rtl/>
        </w:rPr>
      </w:pPr>
      <w:r>
        <w:rPr>
          <w:rStyle w:val="default"/>
          <w:rFonts w:cs="FrankRuehl" w:hint="cs"/>
          <w:rtl/>
        </w:rPr>
        <w:t>13.</w:t>
      </w:r>
      <w:r>
        <w:rPr>
          <w:rStyle w:val="default"/>
          <w:rFonts w:cs="FrankRuehl" w:hint="cs"/>
          <w:rtl/>
        </w:rPr>
        <w:tab/>
        <w:t>חוק עזר לעמק יזרעאל (רוכלות), התש"ן-1989</w:t>
      </w:r>
      <w:r>
        <w:rPr>
          <w:rStyle w:val="default"/>
          <w:rFonts w:cs="FrankRuehl" w:hint="cs"/>
          <w:rtl/>
        </w:rPr>
        <w:tab/>
        <w:t xml:space="preserve">2(א), (ג), 7, 15 </w:t>
      </w:r>
      <w:r>
        <w:rPr>
          <w:rStyle w:val="default"/>
          <w:rFonts w:cs="FrankRuehl"/>
          <w:rtl/>
        </w:rPr>
        <w:t>–</w:t>
      </w:r>
      <w:r>
        <w:rPr>
          <w:rStyle w:val="default"/>
          <w:rFonts w:cs="FrankRuehl" w:hint="cs"/>
          <w:rtl/>
        </w:rPr>
        <w:t xml:space="preserve"> למעט האיסור לעסוק ברוכלות בימי </w:t>
      </w:r>
      <w:r w:rsidR="007425B9">
        <w:rPr>
          <w:rStyle w:val="default"/>
          <w:rFonts w:cs="FrankRuehl" w:hint="cs"/>
          <w:rtl/>
        </w:rPr>
        <w:t>מנוחה</w:t>
      </w:r>
      <w:r w:rsidR="007425B9">
        <w:rPr>
          <w:rStyle w:val="default"/>
          <w:rFonts w:cs="FrankRuehl" w:hint="cs"/>
          <w:rtl/>
        </w:rPr>
        <w:tab/>
        <w:t>א</w:t>
      </w:r>
    </w:p>
    <w:p w:rsidR="007425B9" w:rsidRDefault="007425B9"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8, 9, 10, 16(א)</w:t>
      </w:r>
      <w:r>
        <w:rPr>
          <w:rStyle w:val="default"/>
          <w:rFonts w:cs="FrankRuehl" w:hint="cs"/>
          <w:rtl/>
        </w:rPr>
        <w:tab/>
        <w:t>ב</w:t>
      </w:r>
    </w:p>
    <w:p w:rsidR="007425B9" w:rsidRDefault="007425B9"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11, 12, 13, 14, 18, 20</w:t>
      </w:r>
      <w:r>
        <w:rPr>
          <w:rStyle w:val="default"/>
          <w:rFonts w:cs="FrankRuehl" w:hint="cs"/>
          <w:rtl/>
        </w:rPr>
        <w:tab/>
        <w:t>ג</w:t>
      </w:r>
    </w:p>
    <w:p w:rsidR="007425B9" w:rsidRDefault="007425B9" w:rsidP="001D78C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חוק עזר לעמק יזרעאל (הסדרת השמירה), התשנ"א-1990</w:t>
      </w:r>
      <w:r>
        <w:rPr>
          <w:rStyle w:val="default"/>
          <w:rFonts w:cs="FrankRuehl" w:hint="cs"/>
          <w:rtl/>
        </w:rPr>
        <w:tab/>
        <w:t>8(א), 10, 12</w:t>
      </w:r>
      <w:r>
        <w:rPr>
          <w:rStyle w:val="default"/>
          <w:rFonts w:cs="FrankRuehl" w:hint="cs"/>
          <w:rtl/>
        </w:rPr>
        <w:tab/>
        <w:t>ז</w:t>
      </w:r>
    </w:p>
    <w:p w:rsidR="008258CD" w:rsidRDefault="008258CD">
      <w:pPr>
        <w:pStyle w:val="P00"/>
        <w:spacing w:before="72"/>
        <w:ind w:left="0" w:right="1134"/>
        <w:rPr>
          <w:rStyle w:val="default"/>
          <w:rFonts w:cs="FrankRuehl" w:hint="cs"/>
          <w:rtl/>
        </w:rPr>
      </w:pPr>
    </w:p>
    <w:p w:rsidR="00FC775B" w:rsidRPr="00693B5F" w:rsidRDefault="00FC775B" w:rsidP="00FC775B">
      <w:pPr>
        <w:pStyle w:val="medium2-header"/>
        <w:keepLines w:val="0"/>
        <w:spacing w:before="72"/>
        <w:ind w:left="0" w:right="1134"/>
        <w:rPr>
          <w:rFonts w:hint="cs"/>
          <w:noProof/>
          <w:sz w:val="22"/>
          <w:szCs w:val="22"/>
          <w:rtl/>
        </w:rPr>
      </w:pPr>
      <w:bookmarkStart w:id="90" w:name="med84"/>
      <w:bookmarkEnd w:id="90"/>
      <w:r w:rsidRPr="00401A38">
        <w:rPr>
          <w:rFonts w:hint="cs"/>
          <w:noProof/>
          <w:sz w:val="22"/>
          <w:szCs w:val="22"/>
          <w:rtl/>
          <w:lang w:eastAsia="en-US"/>
        </w:rPr>
        <w:pict>
          <v:shape id="_x0000_s2149" type="#_x0000_t202" style="position:absolute;left:0;text-align:left;margin-left:470.25pt;margin-top:7.1pt;width:1in;height:31.2pt;z-index:251684864" filled="f" stroked="f">
            <v:textbox style="mso-next-textbox:#_x0000_s2149" inset="1mm,0,1mm,0">
              <w:txbxContent>
                <w:p w:rsidR="00927691" w:rsidRDefault="00927691" w:rsidP="00FC775B">
                  <w:pPr>
                    <w:spacing w:line="160" w:lineRule="exact"/>
                    <w:jc w:val="left"/>
                    <w:rPr>
                      <w:rFonts w:cs="Miriam"/>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תשס"ז-2007</w:t>
                  </w:r>
                </w:p>
                <w:p w:rsidR="007F5D3F" w:rsidRDefault="007F5D3F" w:rsidP="00FC775B">
                  <w:pPr>
                    <w:spacing w:line="160" w:lineRule="exact"/>
                    <w:jc w:val="left"/>
                    <w:rPr>
                      <w:rFonts w:cs="Miriam" w:hint="cs"/>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תשפ"ב-2022</w:t>
                  </w:r>
                </w:p>
              </w:txbxContent>
            </v:textbox>
          </v:shape>
        </w:pict>
      </w:r>
      <w:r w:rsidRPr="00401A38">
        <w:rPr>
          <w:rFonts w:hint="cs"/>
          <w:noProof/>
          <w:sz w:val="22"/>
          <w:szCs w:val="22"/>
          <w:rtl/>
        </w:rPr>
        <w:t xml:space="preserve">חלק </w:t>
      </w:r>
      <w:r>
        <w:rPr>
          <w:rFonts w:hint="cs"/>
          <w:noProof/>
          <w:sz w:val="22"/>
          <w:szCs w:val="22"/>
          <w:rtl/>
        </w:rPr>
        <w:t>פ"ב</w:t>
      </w:r>
      <w:r w:rsidRPr="00401A38">
        <w:rPr>
          <w:rFonts w:hint="cs"/>
          <w:noProof/>
          <w:sz w:val="22"/>
          <w:szCs w:val="22"/>
          <w:rtl/>
        </w:rPr>
        <w:t xml:space="preserve"> </w:t>
      </w:r>
      <w:r w:rsidRPr="00401A38">
        <w:rPr>
          <w:noProof/>
          <w:sz w:val="22"/>
          <w:szCs w:val="22"/>
          <w:rtl/>
        </w:rPr>
        <w:t>–</w:t>
      </w:r>
      <w:r w:rsidRPr="00401A38">
        <w:rPr>
          <w:rFonts w:hint="cs"/>
          <w:noProof/>
          <w:sz w:val="22"/>
          <w:szCs w:val="22"/>
          <w:rtl/>
        </w:rPr>
        <w:t xml:space="preserve"> </w:t>
      </w:r>
      <w:r>
        <w:rPr>
          <w:rFonts w:hint="cs"/>
          <w:noProof/>
          <w:sz w:val="22"/>
          <w:szCs w:val="22"/>
          <w:rtl/>
        </w:rPr>
        <w:t>אבן יהודה</w:t>
      </w:r>
    </w:p>
    <w:p w:rsidR="00FC775B" w:rsidRPr="00693B5F" w:rsidRDefault="00FC775B" w:rsidP="00FC775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FC775B" w:rsidRPr="00693B5F" w:rsidRDefault="00FC775B" w:rsidP="00FC775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7425B9" w:rsidRDefault="00FC775B" w:rsidP="00FC77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לאבן יהודה (פיקוח על בעלי חיים </w:t>
      </w:r>
      <w:r>
        <w:rPr>
          <w:rStyle w:val="default"/>
          <w:rFonts w:cs="FrankRuehl" w:hint="cs"/>
          <w:rtl/>
        </w:rPr>
        <w:tab/>
        <w:t xml:space="preserve">9(א) </w:t>
      </w:r>
      <w:r>
        <w:rPr>
          <w:rStyle w:val="default"/>
          <w:rFonts w:cs="FrankRuehl"/>
          <w:rtl/>
        </w:rPr>
        <w:t>–</w:t>
      </w:r>
      <w:r>
        <w:rPr>
          <w:rStyle w:val="default"/>
          <w:rFonts w:cs="FrankRuehl" w:hint="cs"/>
          <w:rtl/>
        </w:rPr>
        <w:t xml:space="preserve"> לעניין החזקת בעלי חיים </w:t>
      </w:r>
    </w:p>
    <w:p w:rsidR="00FC775B" w:rsidRDefault="00FC775B" w:rsidP="00FC77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והחזקתם), התשנ"ג-1992</w:t>
      </w:r>
      <w:r>
        <w:rPr>
          <w:rStyle w:val="default"/>
          <w:rFonts w:cs="FrankRuehl" w:hint="cs"/>
          <w:rtl/>
        </w:rPr>
        <w:tab/>
        <w:t xml:space="preserve">בלא היתר בתחום המועצה במקרים שהווטרינר הורה על צורך בקבלת היתר לכך, 10 </w:t>
      </w:r>
      <w:r>
        <w:rPr>
          <w:rStyle w:val="default"/>
          <w:rFonts w:cs="FrankRuehl"/>
          <w:rtl/>
        </w:rPr>
        <w:t>–</w:t>
      </w:r>
      <w:r>
        <w:rPr>
          <w:rStyle w:val="default"/>
          <w:rFonts w:cs="FrankRuehl" w:hint="cs"/>
          <w:rtl/>
        </w:rPr>
        <w:t xml:space="preserve"> למעט במקום בו ניתן היתר לפי חוק התכנון והבניה, התשכ"ה-1965, לאחזקת מבנים או מיתקנים לבעלי חיים, 11(ג), 12(ג) </w:t>
      </w:r>
      <w:r>
        <w:rPr>
          <w:rStyle w:val="default"/>
          <w:rFonts w:cs="FrankRuehl"/>
          <w:rtl/>
        </w:rPr>
        <w:t>–</w:t>
      </w:r>
      <w:r>
        <w:rPr>
          <w:rStyle w:val="default"/>
          <w:rFonts w:cs="FrankRuehl" w:hint="cs"/>
          <w:rtl/>
        </w:rPr>
        <w:t xml:space="preserve"> ובלבד שמי שקיבל הודעה כאמור לא קיימה לכל פרטיה</w:t>
      </w:r>
      <w:r>
        <w:rPr>
          <w:rStyle w:val="default"/>
          <w:rFonts w:cs="FrankRuehl" w:hint="cs"/>
          <w:rtl/>
        </w:rPr>
        <w:tab/>
        <w:t>ב</w:t>
      </w:r>
    </w:p>
    <w:p w:rsidR="00FC775B" w:rsidRDefault="00FC775B" w:rsidP="00FC77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לאבן יהודה (אספקת מים), </w:t>
      </w:r>
      <w:r>
        <w:rPr>
          <w:rStyle w:val="default"/>
          <w:rFonts w:cs="FrankRuehl" w:hint="cs"/>
          <w:rtl/>
        </w:rPr>
        <w:tab/>
        <w:t xml:space="preserve">2(א), 3(א), 5(ג), 14(א) ו-(ב), </w:t>
      </w:r>
    </w:p>
    <w:p w:rsidR="00FC775B" w:rsidRDefault="00FC775B" w:rsidP="00FC77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התשכ"ו-1966</w:t>
      </w:r>
      <w:r>
        <w:rPr>
          <w:rStyle w:val="default"/>
          <w:rFonts w:cs="FrankRuehl" w:hint="cs"/>
          <w:rtl/>
        </w:rPr>
        <w:tab/>
        <w:t xml:space="preserve">14(ד) לעניין מעשה העלול לגרום לזוהמה או להפרעה באספקת המים, 14(ה) ו-(ו), 14(ז) </w:t>
      </w:r>
      <w:r>
        <w:rPr>
          <w:rStyle w:val="default"/>
          <w:rFonts w:cs="FrankRuehl"/>
          <w:rtl/>
        </w:rPr>
        <w:t>–</w:t>
      </w:r>
      <w:r>
        <w:rPr>
          <w:rStyle w:val="default"/>
          <w:rFonts w:cs="FrankRuehl" w:hint="cs"/>
          <w:rtl/>
        </w:rPr>
        <w:t xml:space="preserve"> ובלבד שפורסמה הודעה בדבר קביעת שעות כאמור בסעיף 14(ח), 14(ט), 14(י), 14(יא), 15, 17</w:t>
      </w:r>
      <w:r>
        <w:rPr>
          <w:rStyle w:val="default"/>
          <w:rFonts w:cs="FrankRuehl" w:hint="cs"/>
          <w:rtl/>
        </w:rPr>
        <w:tab/>
        <w:t>ב</w:t>
      </w:r>
    </w:p>
    <w:p w:rsidR="00FC775B" w:rsidRDefault="00FC775B" w:rsidP="00FC77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לאבן יהודה (היטל ביוב), </w:t>
      </w:r>
      <w:r w:rsidR="00DC414C">
        <w:rPr>
          <w:rStyle w:val="default"/>
          <w:rFonts w:cs="FrankRuehl"/>
          <w:rtl/>
        </w:rPr>
        <w:br/>
      </w:r>
      <w:r>
        <w:rPr>
          <w:rStyle w:val="default"/>
          <w:rFonts w:cs="FrankRuehl" w:hint="cs"/>
          <w:rtl/>
        </w:rPr>
        <w:t>התשס"א-2000</w:t>
      </w:r>
      <w:r>
        <w:rPr>
          <w:rStyle w:val="default"/>
          <w:rFonts w:cs="FrankRuehl" w:hint="cs"/>
          <w:rtl/>
        </w:rPr>
        <w:tab/>
        <w:t>4(א), 5</w:t>
      </w:r>
      <w:r>
        <w:rPr>
          <w:rStyle w:val="default"/>
          <w:rFonts w:cs="FrankRuehl" w:hint="cs"/>
          <w:rtl/>
        </w:rPr>
        <w:tab/>
        <w:t>א</w:t>
      </w:r>
    </w:p>
    <w:p w:rsidR="00FC775B" w:rsidRDefault="00FC775B" w:rsidP="00FC77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לאבן יהודה (הדברת מזיקים), התשכ"ו-1965</w:t>
      </w:r>
      <w:r>
        <w:rPr>
          <w:rStyle w:val="default"/>
          <w:rFonts w:cs="FrankRuehl" w:hint="cs"/>
          <w:rtl/>
        </w:rPr>
        <w:tab/>
        <w:t>3(ג)</w:t>
      </w:r>
      <w:r>
        <w:rPr>
          <w:rStyle w:val="default"/>
          <w:rFonts w:cs="FrankRuehl" w:hint="cs"/>
          <w:rtl/>
        </w:rPr>
        <w:tab/>
        <w:t>ב</w:t>
      </w:r>
    </w:p>
    <w:p w:rsidR="00FC775B" w:rsidRDefault="00FC775B" w:rsidP="00FC77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5.</w:t>
      </w:r>
      <w:r>
        <w:rPr>
          <w:rStyle w:val="default"/>
          <w:rFonts w:cs="FrankRuehl" w:hint="cs"/>
          <w:rtl/>
        </w:rPr>
        <w:tab/>
        <w:t>חוק עזר לאבן יהודה (</w:t>
      </w:r>
      <w:r w:rsidR="007F5D3F">
        <w:rPr>
          <w:rStyle w:val="default"/>
          <w:rFonts w:cs="FrankRuehl" w:hint="cs"/>
          <w:rtl/>
        </w:rPr>
        <w:t>פינוי</w:t>
      </w:r>
      <w:r>
        <w:rPr>
          <w:rStyle w:val="default"/>
          <w:rFonts w:cs="FrankRuehl" w:hint="cs"/>
          <w:rtl/>
        </w:rPr>
        <w:t xml:space="preserve"> אשפה), </w:t>
      </w:r>
      <w:r>
        <w:rPr>
          <w:rStyle w:val="default"/>
          <w:rFonts w:cs="FrankRuehl" w:hint="cs"/>
          <w:rtl/>
        </w:rPr>
        <w:tab/>
        <w:t>2</w:t>
      </w:r>
      <w:r w:rsidR="007F5D3F">
        <w:rPr>
          <w:rStyle w:val="default"/>
          <w:rFonts w:cs="FrankRuehl" w:hint="cs"/>
          <w:rtl/>
        </w:rPr>
        <w:t>(ג), (ד)</w:t>
      </w:r>
      <w:r>
        <w:rPr>
          <w:rStyle w:val="default"/>
          <w:rFonts w:cs="FrankRuehl" w:hint="cs"/>
          <w:rtl/>
        </w:rPr>
        <w:tab/>
        <w:t>ב</w:t>
      </w:r>
    </w:p>
    <w:p w:rsidR="007F5D3F" w:rsidRDefault="007F5D3F"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התש"ף-2020</w:t>
      </w:r>
      <w:r>
        <w:rPr>
          <w:rStyle w:val="default"/>
          <w:rFonts w:cs="FrankRuehl"/>
          <w:rtl/>
        </w:rPr>
        <w:tab/>
      </w:r>
      <w:r>
        <w:rPr>
          <w:rStyle w:val="default"/>
          <w:rFonts w:cs="FrankRuehl" w:hint="cs"/>
          <w:rtl/>
        </w:rPr>
        <w:t>6(ב), (ג)</w:t>
      </w:r>
      <w:r>
        <w:rPr>
          <w:rStyle w:val="default"/>
          <w:rFonts w:cs="FrankRuehl"/>
          <w:rtl/>
        </w:rPr>
        <w:tab/>
      </w:r>
      <w:r>
        <w:rPr>
          <w:rStyle w:val="default"/>
          <w:rFonts w:cs="FrankRuehl" w:hint="cs"/>
          <w:rtl/>
        </w:rPr>
        <w:t>ב</w:t>
      </w:r>
    </w:p>
    <w:p w:rsidR="007F5D3F" w:rsidRDefault="007F5D3F"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7(א)</w:t>
      </w:r>
      <w:r>
        <w:rPr>
          <w:rStyle w:val="default"/>
          <w:rFonts w:cs="FrankRuehl"/>
          <w:rtl/>
        </w:rPr>
        <w:tab/>
      </w:r>
      <w:r>
        <w:rPr>
          <w:rStyle w:val="default"/>
          <w:rFonts w:cs="FrankRuehl" w:hint="cs"/>
          <w:rtl/>
        </w:rPr>
        <w:t>ב</w:t>
      </w:r>
    </w:p>
    <w:p w:rsidR="007F5D3F" w:rsidRDefault="007F5D3F"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w:t>
      </w:r>
      <w:r>
        <w:rPr>
          <w:rStyle w:val="default"/>
          <w:rFonts w:cs="FrankRuehl"/>
          <w:rtl/>
        </w:rPr>
        <w:tab/>
      </w:r>
      <w:r>
        <w:rPr>
          <w:rStyle w:val="default"/>
          <w:rFonts w:cs="FrankRuehl" w:hint="cs"/>
          <w:rtl/>
        </w:rPr>
        <w:t>ב</w:t>
      </w:r>
    </w:p>
    <w:p w:rsidR="007F5D3F" w:rsidRDefault="007F5D3F"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11</w:t>
      </w:r>
      <w:r>
        <w:rPr>
          <w:rStyle w:val="default"/>
          <w:rFonts w:cs="FrankRuehl"/>
          <w:rtl/>
        </w:rPr>
        <w:tab/>
      </w:r>
      <w:r>
        <w:rPr>
          <w:rStyle w:val="default"/>
          <w:rFonts w:cs="FrankRuehl" w:hint="cs"/>
          <w:rtl/>
        </w:rPr>
        <w:t>ב</w:t>
      </w:r>
    </w:p>
    <w:p w:rsidR="00FC775B" w:rsidRDefault="00FC775B" w:rsidP="00FC77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לאבן יהודה (הסדרת גדר חיה), התשכ"ט-1969</w:t>
      </w:r>
      <w:r>
        <w:rPr>
          <w:rStyle w:val="default"/>
          <w:rFonts w:cs="FrankRuehl" w:hint="cs"/>
          <w:rtl/>
        </w:rPr>
        <w:tab/>
        <w:t>3(ג)</w:t>
      </w:r>
      <w:r>
        <w:rPr>
          <w:rStyle w:val="default"/>
          <w:rFonts w:cs="FrankRuehl" w:hint="cs"/>
          <w:rtl/>
        </w:rPr>
        <w:tab/>
        <w:t>ב</w:t>
      </w:r>
    </w:p>
    <w:p w:rsidR="00FC775B" w:rsidRDefault="00FC775B" w:rsidP="00FC77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לאבן יהודה (הריסת מבנים מסוכנים), התשכ"ח-1968</w:t>
      </w:r>
      <w:r>
        <w:rPr>
          <w:rStyle w:val="default"/>
          <w:rFonts w:cs="FrankRuehl" w:hint="cs"/>
          <w:rtl/>
        </w:rPr>
        <w:tab/>
        <w:t>2(א), 3(ב)</w:t>
      </w:r>
      <w:r>
        <w:rPr>
          <w:rStyle w:val="default"/>
          <w:rFonts w:cs="FrankRuehl" w:hint="cs"/>
          <w:rtl/>
        </w:rPr>
        <w:tab/>
        <w:t>א</w:t>
      </w:r>
    </w:p>
    <w:p w:rsidR="00FC775B" w:rsidRDefault="00FC775B" w:rsidP="00FC77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לאבן יהודה (מודעות ושלטים), </w:t>
      </w:r>
      <w:r>
        <w:rPr>
          <w:rStyle w:val="default"/>
          <w:rFonts w:cs="FrankRuehl" w:hint="cs"/>
          <w:rtl/>
        </w:rPr>
        <w:tab/>
        <w:t xml:space="preserve">7(1) עד (8), (9) </w:t>
      </w:r>
      <w:r>
        <w:rPr>
          <w:rStyle w:val="default"/>
          <w:rFonts w:cs="FrankRuehl"/>
          <w:rtl/>
        </w:rPr>
        <w:t>–</w:t>
      </w:r>
      <w:r>
        <w:rPr>
          <w:rStyle w:val="default"/>
          <w:rFonts w:cs="FrankRuehl" w:hint="cs"/>
          <w:rtl/>
        </w:rPr>
        <w:t xml:space="preserve"> לעניין פרסומת </w:t>
      </w:r>
    </w:p>
    <w:p w:rsidR="00FC775B" w:rsidRDefault="00FC775B" w:rsidP="00FC77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התשנ"ב-1992</w:t>
      </w:r>
      <w:r>
        <w:rPr>
          <w:rStyle w:val="default"/>
          <w:rFonts w:cs="FrankRuehl" w:hint="cs"/>
          <w:rtl/>
        </w:rPr>
        <w:tab/>
        <w:t xml:space="preserve">מסחרית בלבד, 2(א) </w:t>
      </w:r>
      <w:r>
        <w:rPr>
          <w:rStyle w:val="default"/>
          <w:rFonts w:cs="FrankRuehl"/>
          <w:rtl/>
        </w:rPr>
        <w:t>–</w:t>
      </w:r>
      <w:r>
        <w:rPr>
          <w:rStyle w:val="default"/>
          <w:rFonts w:cs="FrankRuehl" w:hint="cs"/>
          <w:rtl/>
        </w:rPr>
        <w:t xml:space="preserve"> לעניין פרסום מודעות חזותיות והצגת שלטים, </w:t>
      </w:r>
      <w:r>
        <w:rPr>
          <w:rStyle w:val="default"/>
          <w:rFonts w:cs="FrankRuehl" w:hint="cs"/>
          <w:rtl/>
        </w:rPr>
        <w:tab/>
        <w:t>א</w:t>
      </w:r>
    </w:p>
    <w:p w:rsidR="00FC775B" w:rsidRDefault="00FC775B"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למעט </w:t>
      </w:r>
      <w:r>
        <w:rPr>
          <w:rStyle w:val="default"/>
          <w:rFonts w:cs="FrankRuehl"/>
          <w:rtl/>
        </w:rPr>
        <w:t>–</w:t>
      </w:r>
      <w:r>
        <w:rPr>
          <w:rStyle w:val="default"/>
          <w:rFonts w:cs="FrankRuehl" w:hint="cs"/>
          <w:rtl/>
        </w:rPr>
        <w:t xml:space="preserve"> (1) מודעות אבל; (2) מודעות ושלטים המצויים בתוך בית עסק, בחנות, בדוכן וכיוצא באלה ואינם מופנים אל מחוץ להם; (3) מודעות ושלטים בעלי אופי פוליטי; (4) חלוקת מודעות מיד ליד; (5) נשיאת מודעה באסיפות או בהפגנות; 5(א) </w:t>
      </w:r>
      <w:r>
        <w:rPr>
          <w:rStyle w:val="default"/>
          <w:rFonts w:cs="FrankRuehl"/>
          <w:rtl/>
        </w:rPr>
        <w:t>–</w:t>
      </w:r>
      <w:r>
        <w:rPr>
          <w:rStyle w:val="default"/>
          <w:rFonts w:cs="FrankRuehl" w:hint="cs"/>
          <w:rtl/>
        </w:rPr>
        <w:t xml:space="preserve"> לענין מודעות בשטח ציבורי בלבד ולמעט מודעות אבל, מודעה הנישאת על כלי רכב או מודעה הנישאת בידי אדם במהלך אסיפה או הפגנה, 8(א) ו-(ד), 9(א) </w:t>
      </w:r>
      <w:r>
        <w:rPr>
          <w:rStyle w:val="default"/>
          <w:rFonts w:cs="FrankRuehl"/>
          <w:rtl/>
        </w:rPr>
        <w:t>–</w:t>
      </w:r>
      <w:r>
        <w:rPr>
          <w:rStyle w:val="default"/>
          <w:rFonts w:cs="FrankRuehl" w:hint="cs"/>
          <w:rtl/>
        </w:rPr>
        <w:t xml:space="preserve"> למעט על ידי השמעת תוכן השילוט ברמקול, 9(ב) </w:t>
      </w:r>
      <w:r>
        <w:rPr>
          <w:rStyle w:val="default"/>
          <w:rFonts w:cs="FrankRuehl"/>
          <w:rtl/>
        </w:rPr>
        <w:t>–</w:t>
      </w:r>
      <w:r>
        <w:rPr>
          <w:rStyle w:val="default"/>
          <w:rFonts w:cs="FrankRuehl" w:hint="cs"/>
          <w:rtl/>
        </w:rPr>
        <w:t xml:space="preserve"> למעט מודעה הנישאת בידי אדם במהלך אסיפה או הפגנה, 9(ג) </w:t>
      </w:r>
      <w:r>
        <w:rPr>
          <w:rStyle w:val="default"/>
          <w:rFonts w:cs="FrankRuehl"/>
          <w:rtl/>
        </w:rPr>
        <w:t>–</w:t>
      </w:r>
      <w:r>
        <w:rPr>
          <w:rStyle w:val="default"/>
          <w:rFonts w:cs="FrankRuehl" w:hint="cs"/>
          <w:rtl/>
        </w:rPr>
        <w:t xml:space="preserve"> לענין חלוקה מכלי טייס, 10(א) ו-(ג), 11(א) </w:t>
      </w:r>
      <w:r>
        <w:rPr>
          <w:rStyle w:val="default"/>
          <w:rFonts w:cs="FrankRuehl"/>
          <w:rtl/>
        </w:rPr>
        <w:t>–</w:t>
      </w:r>
      <w:r>
        <w:rPr>
          <w:rStyle w:val="default"/>
          <w:rFonts w:cs="FrankRuehl" w:hint="cs"/>
          <w:rtl/>
        </w:rPr>
        <w:t xml:space="preserve"> לענין תקינותו ונקיונו של השלט בלבד, 13(ב), 15(א), 15(ב)</w:t>
      </w:r>
      <w:r>
        <w:rPr>
          <w:rStyle w:val="default"/>
          <w:rFonts w:cs="FrankRuehl" w:hint="cs"/>
          <w:rtl/>
        </w:rPr>
        <w:tab/>
        <w:t>ב</w:t>
      </w:r>
    </w:p>
    <w:p w:rsidR="00FC775B" w:rsidRDefault="00FC775B" w:rsidP="00FC77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לדוגמה למועצות מקומיות </w:t>
      </w:r>
      <w:r w:rsidR="0092492E">
        <w:rPr>
          <w:rStyle w:val="default"/>
          <w:rFonts w:cs="FrankRuehl" w:hint="cs"/>
          <w:rtl/>
        </w:rPr>
        <w:t xml:space="preserve">(תברואה </w:t>
      </w:r>
      <w:r w:rsidR="0092492E">
        <w:rPr>
          <w:rStyle w:val="default"/>
          <w:rFonts w:cs="FrankRuehl" w:hint="cs"/>
          <w:rtl/>
        </w:rPr>
        <w:tab/>
        <w:t xml:space="preserve">6(ג) </w:t>
      </w:r>
      <w:r w:rsidR="0092492E">
        <w:rPr>
          <w:rStyle w:val="default"/>
          <w:rFonts w:cs="FrankRuehl"/>
          <w:rtl/>
        </w:rPr>
        <w:t>–</w:t>
      </w:r>
      <w:r w:rsidR="0092492E">
        <w:rPr>
          <w:rStyle w:val="default"/>
          <w:rFonts w:cs="FrankRuehl" w:hint="cs"/>
          <w:rtl/>
        </w:rPr>
        <w:t xml:space="preserve"> למעט לענין מפגע לפי </w:t>
      </w:r>
    </w:p>
    <w:p w:rsidR="0092492E" w:rsidRDefault="0092492E"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 xml:space="preserve">וסילוק מפגעים), התשל"ב-1972, שאימצה </w:t>
      </w:r>
      <w:r>
        <w:rPr>
          <w:rStyle w:val="default"/>
          <w:rFonts w:cs="FrankRuehl" w:hint="cs"/>
          <w:rtl/>
        </w:rPr>
        <w:tab/>
        <w:t xml:space="preserve">סעיף 2(26), 10 </w:t>
      </w:r>
      <w:r>
        <w:rPr>
          <w:rStyle w:val="default"/>
          <w:rFonts w:cs="FrankRuehl"/>
          <w:rtl/>
        </w:rPr>
        <w:t>–</w:t>
      </w:r>
      <w:r>
        <w:rPr>
          <w:rStyle w:val="default"/>
          <w:rFonts w:cs="FrankRuehl" w:hint="cs"/>
          <w:rtl/>
        </w:rPr>
        <w:t xml:space="preserve"> לענין החובה </w:t>
      </w:r>
    </w:p>
    <w:p w:rsidR="0092492E" w:rsidRDefault="0092492E" w:rsidP="009249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המועצה המקומית אבן יהודה</w:t>
      </w:r>
      <w:r>
        <w:rPr>
          <w:rStyle w:val="default"/>
          <w:rFonts w:cs="FrankRuehl" w:hint="cs"/>
          <w:rtl/>
        </w:rPr>
        <w:tab/>
        <w:t>לנקות ולסלק כל זוהמה, פסולת, זבל, דומן או אשפה אחרת שבנכס, 11, 12, 13, 14, 15</w:t>
      </w:r>
      <w:r>
        <w:rPr>
          <w:rStyle w:val="default"/>
          <w:rFonts w:cs="FrankRuehl" w:hint="cs"/>
          <w:rtl/>
        </w:rPr>
        <w:tab/>
        <w:t>ב</w:t>
      </w:r>
    </w:p>
    <w:p w:rsidR="0092492E" w:rsidRDefault="0092492E" w:rsidP="00FC77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לאבן יהודה (ניקוי מגרשים, חצרות וכניסות לבניינים), התשי"ט-1959</w:t>
      </w:r>
      <w:r>
        <w:rPr>
          <w:rStyle w:val="default"/>
          <w:rFonts w:cs="FrankRuehl" w:hint="cs"/>
          <w:rtl/>
        </w:rPr>
        <w:tab/>
        <w:t>3</w:t>
      </w:r>
      <w:r>
        <w:rPr>
          <w:rStyle w:val="default"/>
          <w:rFonts w:cs="FrankRuehl" w:hint="cs"/>
          <w:rtl/>
        </w:rPr>
        <w:tab/>
        <w:t>ב</w:t>
      </w:r>
    </w:p>
    <w:p w:rsidR="0092492E" w:rsidRDefault="0092492E"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חוק עזר לדוגמה למועצות מקומיות (ניקוי מדרכות)</w:t>
      </w:r>
      <w:r w:rsidR="00DC414C">
        <w:rPr>
          <w:rStyle w:val="default"/>
          <w:rFonts w:cs="FrankRuehl" w:hint="cs"/>
          <w:rtl/>
        </w:rPr>
        <w:t>,</w:t>
      </w:r>
      <w:r>
        <w:rPr>
          <w:rStyle w:val="default"/>
          <w:rFonts w:cs="FrankRuehl" w:hint="cs"/>
          <w:rtl/>
        </w:rPr>
        <w:t xml:space="preserve"> התשל"ד-1974, שאימצה המועצה המקומית אבן יהודה</w:t>
      </w:r>
      <w:r>
        <w:rPr>
          <w:rStyle w:val="default"/>
          <w:rFonts w:cs="FrankRuehl" w:hint="cs"/>
          <w:rtl/>
        </w:rPr>
        <w:tab/>
        <w:t>4(א) ו-(ב), 6(ב)</w:t>
      </w:r>
      <w:r>
        <w:rPr>
          <w:rStyle w:val="default"/>
          <w:rFonts w:cs="FrankRuehl" w:hint="cs"/>
          <w:rtl/>
        </w:rPr>
        <w:tab/>
        <w:t>ב</w:t>
      </w:r>
    </w:p>
    <w:p w:rsidR="0092492E" w:rsidRDefault="0092492E" w:rsidP="00FC77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לאבן יהודה (סלילת רחובות), התשנ"ה-1995</w:t>
      </w:r>
      <w:r>
        <w:rPr>
          <w:rStyle w:val="default"/>
          <w:rFonts w:cs="FrankRuehl" w:hint="cs"/>
          <w:rtl/>
        </w:rPr>
        <w:tab/>
        <w:t>9(א), 13(א)</w:t>
      </w:r>
      <w:r>
        <w:rPr>
          <w:rStyle w:val="default"/>
          <w:rFonts w:cs="FrankRuehl" w:hint="cs"/>
          <w:rtl/>
        </w:rPr>
        <w:tab/>
        <w:t>א</w:t>
      </w:r>
    </w:p>
    <w:p w:rsidR="0092492E" w:rsidRDefault="0092492E" w:rsidP="00FC77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חוק עזר לאבן יהודה (פתיחת בתי עסק וסגירתם), התשל"ג-1973</w:t>
      </w:r>
      <w:r>
        <w:rPr>
          <w:rStyle w:val="default"/>
          <w:rFonts w:cs="FrankRuehl" w:hint="cs"/>
          <w:rtl/>
        </w:rPr>
        <w:tab/>
        <w:t>2</w:t>
      </w:r>
      <w:r>
        <w:rPr>
          <w:rStyle w:val="default"/>
          <w:rFonts w:cs="FrankRuehl" w:hint="cs"/>
          <w:rtl/>
        </w:rPr>
        <w:tab/>
        <w:t>א</w:t>
      </w:r>
    </w:p>
    <w:p w:rsidR="0092492E" w:rsidRDefault="0092492E" w:rsidP="00FC77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חוק עזר לאבן יהודה (צעצועים מסוכנים), התשכ"ט-1969</w:t>
      </w:r>
      <w:r>
        <w:rPr>
          <w:rStyle w:val="default"/>
          <w:rFonts w:cs="FrankRuehl" w:hint="cs"/>
          <w:rtl/>
        </w:rPr>
        <w:tab/>
        <w:t>2, 3</w:t>
      </w:r>
      <w:r>
        <w:rPr>
          <w:rStyle w:val="default"/>
          <w:rFonts w:cs="FrankRuehl" w:hint="cs"/>
          <w:rtl/>
        </w:rPr>
        <w:tab/>
        <w:t>א</w:t>
      </w:r>
    </w:p>
    <w:p w:rsidR="0092492E" w:rsidRDefault="0092492E" w:rsidP="00FC77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 xml:space="preserve">חוק עזר לאבן יהודה (שמות לרחובות ולוחיות </w:t>
      </w:r>
      <w:r>
        <w:rPr>
          <w:rStyle w:val="default"/>
          <w:rFonts w:cs="FrankRuehl" w:hint="cs"/>
          <w:rtl/>
        </w:rPr>
        <w:tab/>
        <w:t>3(ג) ו-(ד), 7</w:t>
      </w:r>
      <w:r>
        <w:rPr>
          <w:rStyle w:val="default"/>
          <w:rFonts w:cs="FrankRuehl" w:hint="cs"/>
          <w:rtl/>
        </w:rPr>
        <w:tab/>
        <w:t>ב</w:t>
      </w:r>
    </w:p>
    <w:p w:rsidR="0092492E" w:rsidRDefault="0092492E"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מספר בבניינים), התשכ"ח-1968</w:t>
      </w:r>
      <w:r>
        <w:rPr>
          <w:rStyle w:val="default"/>
          <w:rFonts w:cs="FrankRuehl" w:hint="cs"/>
          <w:rtl/>
        </w:rPr>
        <w:tab/>
        <w:t>5</w:t>
      </w:r>
      <w:r>
        <w:rPr>
          <w:rStyle w:val="default"/>
          <w:rFonts w:cs="FrankRuehl" w:hint="cs"/>
          <w:rtl/>
        </w:rPr>
        <w:tab/>
        <w:t>ג</w:t>
      </w:r>
    </w:p>
    <w:p w:rsidR="0092492E" w:rsidRDefault="0092492E" w:rsidP="009249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6(1)</w:t>
      </w:r>
      <w:r>
        <w:rPr>
          <w:rStyle w:val="default"/>
          <w:rFonts w:cs="FrankRuehl" w:hint="cs"/>
          <w:rtl/>
        </w:rPr>
        <w:tab/>
        <w:t>ז</w:t>
      </w:r>
    </w:p>
    <w:p w:rsidR="0092492E" w:rsidRDefault="0092492E" w:rsidP="00FC77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 xml:space="preserve">חוק עזר לאבן יהודה (שמירת הניקיון ואיסור </w:t>
      </w:r>
      <w:r>
        <w:rPr>
          <w:rStyle w:val="default"/>
          <w:rFonts w:cs="FrankRuehl" w:hint="cs"/>
          <w:rtl/>
        </w:rPr>
        <w:tab/>
        <w:t>5</w:t>
      </w:r>
      <w:r>
        <w:rPr>
          <w:rStyle w:val="default"/>
          <w:rFonts w:cs="FrankRuehl" w:hint="cs"/>
          <w:rtl/>
        </w:rPr>
        <w:tab/>
        <w:t>ב</w:t>
      </w:r>
    </w:p>
    <w:p w:rsidR="0092492E" w:rsidRDefault="0092492E"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העישון), התשי"ח-1958</w:t>
      </w:r>
      <w:r>
        <w:rPr>
          <w:rStyle w:val="default"/>
          <w:rFonts w:cs="FrankRuehl" w:hint="cs"/>
          <w:rtl/>
        </w:rPr>
        <w:tab/>
        <w:t>3</w:t>
      </w:r>
      <w:r>
        <w:rPr>
          <w:rStyle w:val="default"/>
          <w:rFonts w:cs="FrankRuehl" w:hint="cs"/>
          <w:rtl/>
        </w:rPr>
        <w:tab/>
        <w:t>ז</w:t>
      </w:r>
    </w:p>
    <w:p w:rsidR="0092492E" w:rsidRDefault="0092492E" w:rsidP="00FC77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17.</w:t>
      </w:r>
      <w:r>
        <w:rPr>
          <w:rStyle w:val="default"/>
          <w:rFonts w:cs="FrankRuehl" w:hint="cs"/>
          <w:rtl/>
        </w:rPr>
        <w:tab/>
        <w:t>חוק עזר לדוגמה למועצות מקומיות (שווקים) (מס' 2), התשל"ג-1972, שאימצה המועצה המקומית אבן יהודה</w:t>
      </w:r>
      <w:r>
        <w:rPr>
          <w:rStyle w:val="default"/>
          <w:rFonts w:cs="FrankRuehl" w:hint="cs"/>
          <w:rtl/>
        </w:rPr>
        <w:tab/>
        <w:t>2, 5, 11, 14, 17</w:t>
      </w:r>
      <w:r>
        <w:rPr>
          <w:rStyle w:val="default"/>
          <w:rFonts w:cs="FrankRuehl" w:hint="cs"/>
          <w:rtl/>
        </w:rPr>
        <w:tab/>
        <w:t>ב</w:t>
      </w:r>
    </w:p>
    <w:p w:rsidR="0092492E" w:rsidRDefault="0092492E" w:rsidP="009249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18.</w:t>
      </w:r>
      <w:r>
        <w:rPr>
          <w:rStyle w:val="default"/>
          <w:rFonts w:cs="FrankRuehl" w:hint="cs"/>
          <w:rtl/>
        </w:rPr>
        <w:tab/>
        <w:t>חוק עזר לדוגמה למועצות מקומיות (החזקת מקלטים), התשל"ו-1975, שאימצה המועצה המקומית אבן יהודה</w:t>
      </w:r>
      <w:r>
        <w:rPr>
          <w:rStyle w:val="default"/>
          <w:rFonts w:cs="FrankRuehl" w:hint="cs"/>
          <w:rtl/>
        </w:rPr>
        <w:tab/>
        <w:t>2</w:t>
      </w:r>
      <w:r>
        <w:rPr>
          <w:rStyle w:val="default"/>
          <w:rFonts w:cs="FrankRuehl" w:hint="cs"/>
          <w:rtl/>
        </w:rPr>
        <w:tab/>
        <w:t>א</w:t>
      </w:r>
    </w:p>
    <w:p w:rsidR="0092492E" w:rsidRDefault="0092492E" w:rsidP="009249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19.</w:t>
      </w:r>
      <w:r>
        <w:rPr>
          <w:rStyle w:val="default"/>
          <w:rFonts w:cs="FrankRuehl" w:hint="cs"/>
          <w:rtl/>
        </w:rPr>
        <w:tab/>
        <w:t>חוק עזר לאבן יהודה (שחיטת עופות), התשכ"ט-1969</w:t>
      </w:r>
      <w:r>
        <w:rPr>
          <w:rStyle w:val="default"/>
          <w:rFonts w:cs="FrankRuehl" w:hint="cs"/>
          <w:rtl/>
        </w:rPr>
        <w:tab/>
        <w:t>2, 3(א), 4, 5, 6(א), 9, 15</w:t>
      </w:r>
      <w:r>
        <w:rPr>
          <w:rStyle w:val="default"/>
          <w:rFonts w:cs="FrankRuehl" w:hint="cs"/>
          <w:rtl/>
        </w:rPr>
        <w:tab/>
        <w:t>א</w:t>
      </w:r>
    </w:p>
    <w:p w:rsidR="007D1FF9" w:rsidRDefault="007D1FF9">
      <w:pPr>
        <w:pStyle w:val="P00"/>
        <w:spacing w:before="72"/>
        <w:ind w:left="0" w:right="1134"/>
        <w:rPr>
          <w:rStyle w:val="default"/>
          <w:rFonts w:cs="FrankRuehl" w:hint="cs"/>
          <w:rtl/>
        </w:rPr>
      </w:pPr>
    </w:p>
    <w:p w:rsidR="0092492E" w:rsidRPr="00693B5F" w:rsidRDefault="0092492E" w:rsidP="0092492E">
      <w:pPr>
        <w:pStyle w:val="medium2-header"/>
        <w:keepLines w:val="0"/>
        <w:spacing w:before="72"/>
        <w:ind w:left="0" w:right="1134"/>
        <w:rPr>
          <w:rFonts w:hint="cs"/>
          <w:noProof/>
          <w:sz w:val="22"/>
          <w:szCs w:val="22"/>
          <w:rtl/>
        </w:rPr>
      </w:pPr>
      <w:bookmarkStart w:id="91" w:name="med85"/>
      <w:bookmarkEnd w:id="91"/>
      <w:r w:rsidRPr="00401A38">
        <w:rPr>
          <w:rFonts w:hint="cs"/>
          <w:noProof/>
          <w:sz w:val="22"/>
          <w:szCs w:val="22"/>
          <w:rtl/>
          <w:lang w:eastAsia="en-US"/>
        </w:rPr>
        <w:pict>
          <v:shape id="_x0000_s2150" type="#_x0000_t202" style="position:absolute;left:0;text-align:left;margin-left:470.25pt;margin-top:7.1pt;width:1in;height:21.3pt;z-index:251685888" filled="f" stroked="f">
            <v:textbox style="mso-next-textbox:#_x0000_s2150" inset="1mm,0,1mm,0">
              <w:txbxContent>
                <w:p w:rsidR="00927691" w:rsidRDefault="00927691" w:rsidP="0092492E">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תשס"ז-2007</w:t>
                  </w:r>
                </w:p>
              </w:txbxContent>
            </v:textbox>
          </v:shape>
        </w:pict>
      </w:r>
      <w:r w:rsidRPr="00401A38">
        <w:rPr>
          <w:rFonts w:hint="cs"/>
          <w:noProof/>
          <w:sz w:val="22"/>
          <w:szCs w:val="22"/>
          <w:rtl/>
        </w:rPr>
        <w:t xml:space="preserve">חלק </w:t>
      </w:r>
      <w:r>
        <w:rPr>
          <w:rFonts w:hint="cs"/>
          <w:noProof/>
          <w:sz w:val="22"/>
          <w:szCs w:val="22"/>
          <w:rtl/>
        </w:rPr>
        <w:t>פ"ג</w:t>
      </w:r>
      <w:r w:rsidRPr="00401A38">
        <w:rPr>
          <w:rFonts w:hint="cs"/>
          <w:noProof/>
          <w:sz w:val="22"/>
          <w:szCs w:val="22"/>
          <w:rtl/>
        </w:rPr>
        <w:t xml:space="preserve"> </w:t>
      </w:r>
      <w:r w:rsidRPr="00401A38">
        <w:rPr>
          <w:noProof/>
          <w:sz w:val="22"/>
          <w:szCs w:val="22"/>
          <w:rtl/>
        </w:rPr>
        <w:t>–</w:t>
      </w:r>
      <w:r w:rsidRPr="00401A38">
        <w:rPr>
          <w:rFonts w:hint="cs"/>
          <w:noProof/>
          <w:sz w:val="22"/>
          <w:szCs w:val="22"/>
          <w:rtl/>
        </w:rPr>
        <w:t xml:space="preserve"> </w:t>
      </w:r>
      <w:r>
        <w:rPr>
          <w:rFonts w:hint="cs"/>
          <w:noProof/>
          <w:sz w:val="22"/>
          <w:szCs w:val="22"/>
          <w:rtl/>
        </w:rPr>
        <w:t>מרחבים</w:t>
      </w:r>
    </w:p>
    <w:p w:rsidR="0092492E" w:rsidRPr="00693B5F" w:rsidRDefault="0092492E" w:rsidP="0092492E">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92492E" w:rsidRPr="00693B5F" w:rsidRDefault="0092492E" w:rsidP="0092492E">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92492E" w:rsidRDefault="0092492E" w:rsidP="009249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985" w:hanging="4536"/>
        <w:jc w:val="left"/>
        <w:rPr>
          <w:rStyle w:val="default"/>
          <w:rFonts w:cs="FrankRuehl" w:hint="cs"/>
          <w:rtl/>
        </w:rPr>
      </w:pPr>
      <w:r>
        <w:rPr>
          <w:rStyle w:val="default"/>
          <w:rFonts w:cs="FrankRuehl" w:hint="cs"/>
          <w:rtl/>
        </w:rPr>
        <w:t>1.</w:t>
      </w:r>
      <w:r>
        <w:rPr>
          <w:rStyle w:val="default"/>
          <w:rFonts w:cs="FrankRuehl" w:hint="cs"/>
          <w:rtl/>
        </w:rPr>
        <w:tab/>
        <w:t>חוק העזר למרחבים (ביוב), התשנ"ח-1998</w:t>
      </w:r>
      <w:r>
        <w:rPr>
          <w:rStyle w:val="default"/>
          <w:rFonts w:cs="FrankRuehl" w:hint="cs"/>
          <w:rtl/>
        </w:rPr>
        <w:tab/>
        <w:t>7, 80א), 8(ד), 10(א), 12(א), 12(ה), 15</w:t>
      </w:r>
      <w:r>
        <w:rPr>
          <w:rStyle w:val="default"/>
          <w:rFonts w:cs="FrankRuehl" w:hint="cs"/>
          <w:rtl/>
        </w:rPr>
        <w:tab/>
        <w:t>א</w:t>
      </w:r>
    </w:p>
    <w:p w:rsidR="007D1FF9" w:rsidRDefault="007D1FF9">
      <w:pPr>
        <w:pStyle w:val="P00"/>
        <w:spacing w:before="72"/>
        <w:ind w:left="0" w:right="1134"/>
        <w:rPr>
          <w:rStyle w:val="default"/>
          <w:rFonts w:cs="FrankRuehl" w:hint="cs"/>
          <w:rtl/>
        </w:rPr>
      </w:pPr>
    </w:p>
    <w:p w:rsidR="0092492E" w:rsidRPr="00693B5F" w:rsidRDefault="0092492E" w:rsidP="0092492E">
      <w:pPr>
        <w:pStyle w:val="medium2-header"/>
        <w:keepLines w:val="0"/>
        <w:spacing w:before="72"/>
        <w:ind w:left="0" w:right="1134"/>
        <w:rPr>
          <w:rFonts w:hint="cs"/>
          <w:noProof/>
          <w:sz w:val="22"/>
          <w:szCs w:val="22"/>
          <w:rtl/>
        </w:rPr>
      </w:pPr>
      <w:bookmarkStart w:id="92" w:name="med86"/>
      <w:bookmarkEnd w:id="92"/>
      <w:r w:rsidRPr="00401A38">
        <w:rPr>
          <w:rFonts w:hint="cs"/>
          <w:noProof/>
          <w:sz w:val="22"/>
          <w:szCs w:val="22"/>
          <w:rtl/>
          <w:lang w:eastAsia="en-US"/>
        </w:rPr>
        <w:pict>
          <v:shape id="_x0000_s2151" type="#_x0000_t202" style="position:absolute;left:0;text-align:left;margin-left:470.25pt;margin-top:7.1pt;width:1in;height:10.75pt;z-index:251686912" filled="f" stroked="f">
            <v:textbox style="mso-next-textbox:#_x0000_s2151" inset="1mm,0,1mm,0">
              <w:txbxContent>
                <w:p w:rsidR="00927691" w:rsidRDefault="00927691" w:rsidP="0092492E">
                  <w:pPr>
                    <w:spacing w:line="160" w:lineRule="exact"/>
                    <w:jc w:val="left"/>
                    <w:rPr>
                      <w:rFonts w:cs="Miriam" w:hint="cs"/>
                      <w:sz w:val="18"/>
                      <w:szCs w:val="18"/>
                      <w:rtl/>
                    </w:rPr>
                  </w:pPr>
                  <w:r>
                    <w:rPr>
                      <w:rFonts w:cs="Miriam" w:hint="cs"/>
                      <w:sz w:val="18"/>
                      <w:szCs w:val="18"/>
                      <w:rtl/>
                    </w:rPr>
                    <w:t>צו תשס"ח-2007</w:t>
                  </w:r>
                </w:p>
              </w:txbxContent>
            </v:textbox>
          </v:shape>
        </w:pict>
      </w:r>
      <w:r w:rsidRPr="00401A38">
        <w:rPr>
          <w:rFonts w:hint="cs"/>
          <w:noProof/>
          <w:sz w:val="22"/>
          <w:szCs w:val="22"/>
          <w:rtl/>
        </w:rPr>
        <w:t xml:space="preserve">חלק </w:t>
      </w:r>
      <w:r>
        <w:rPr>
          <w:rFonts w:hint="cs"/>
          <w:noProof/>
          <w:sz w:val="22"/>
          <w:szCs w:val="22"/>
          <w:rtl/>
        </w:rPr>
        <w:t>פ"ד</w:t>
      </w:r>
      <w:r w:rsidRPr="00401A38">
        <w:rPr>
          <w:rFonts w:hint="cs"/>
          <w:noProof/>
          <w:sz w:val="22"/>
          <w:szCs w:val="22"/>
          <w:rtl/>
        </w:rPr>
        <w:t xml:space="preserve"> </w:t>
      </w:r>
      <w:r w:rsidRPr="00401A38">
        <w:rPr>
          <w:noProof/>
          <w:sz w:val="22"/>
          <w:szCs w:val="22"/>
          <w:rtl/>
        </w:rPr>
        <w:t>–</w:t>
      </w:r>
      <w:r w:rsidRPr="00401A38">
        <w:rPr>
          <w:rFonts w:hint="cs"/>
          <w:noProof/>
          <w:sz w:val="22"/>
          <w:szCs w:val="22"/>
          <w:rtl/>
        </w:rPr>
        <w:t xml:space="preserve"> </w:t>
      </w:r>
      <w:r>
        <w:rPr>
          <w:rFonts w:hint="cs"/>
          <w:noProof/>
          <w:sz w:val="22"/>
          <w:szCs w:val="22"/>
          <w:rtl/>
        </w:rPr>
        <w:t>אשכול</w:t>
      </w:r>
    </w:p>
    <w:p w:rsidR="0092492E" w:rsidRPr="00693B5F" w:rsidRDefault="0092492E" w:rsidP="0092492E">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92492E" w:rsidRPr="00693B5F" w:rsidRDefault="0092492E" w:rsidP="0092492E">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92492E" w:rsidRDefault="0092492E" w:rsidP="009249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לאשכול (פיקוח על כלבים), </w:t>
      </w:r>
      <w:r w:rsidR="00DC414C">
        <w:rPr>
          <w:rStyle w:val="default"/>
          <w:rFonts w:cs="FrankRuehl"/>
          <w:rtl/>
        </w:rPr>
        <w:br/>
      </w:r>
      <w:r>
        <w:rPr>
          <w:rStyle w:val="default"/>
          <w:rFonts w:cs="FrankRuehl" w:hint="cs"/>
          <w:rtl/>
        </w:rPr>
        <w:t>התשס"ד-2004</w:t>
      </w:r>
      <w:r>
        <w:rPr>
          <w:rStyle w:val="default"/>
          <w:rFonts w:cs="FrankRuehl" w:hint="cs"/>
          <w:rtl/>
        </w:rPr>
        <w:tab/>
        <w:t>10(ד)</w:t>
      </w:r>
      <w:r>
        <w:rPr>
          <w:rStyle w:val="default"/>
          <w:rFonts w:cs="FrankRuehl" w:hint="cs"/>
          <w:rtl/>
        </w:rPr>
        <w:tab/>
        <w:t>א</w:t>
      </w:r>
    </w:p>
    <w:p w:rsidR="0058446C" w:rsidRDefault="0058446C">
      <w:pPr>
        <w:pStyle w:val="P00"/>
        <w:spacing w:before="72"/>
        <w:ind w:left="0" w:right="1134"/>
        <w:rPr>
          <w:rStyle w:val="default"/>
          <w:rFonts w:cs="FrankRuehl" w:hint="cs"/>
          <w:rtl/>
        </w:rPr>
      </w:pPr>
    </w:p>
    <w:p w:rsidR="0092492E" w:rsidRPr="00693B5F" w:rsidRDefault="0092492E" w:rsidP="0092492E">
      <w:pPr>
        <w:pStyle w:val="medium2-header"/>
        <w:keepLines w:val="0"/>
        <w:spacing w:before="72"/>
        <w:ind w:left="0" w:right="1134"/>
        <w:rPr>
          <w:rFonts w:hint="cs"/>
          <w:noProof/>
          <w:sz w:val="22"/>
          <w:szCs w:val="22"/>
          <w:rtl/>
        </w:rPr>
      </w:pPr>
      <w:bookmarkStart w:id="93" w:name="med87"/>
      <w:bookmarkEnd w:id="93"/>
      <w:r w:rsidRPr="00401A38">
        <w:rPr>
          <w:rFonts w:hint="cs"/>
          <w:noProof/>
          <w:sz w:val="22"/>
          <w:szCs w:val="22"/>
          <w:rtl/>
          <w:lang w:eastAsia="en-US"/>
        </w:rPr>
        <w:pict>
          <v:shape id="_x0000_s2152" type="#_x0000_t202" style="position:absolute;left:0;text-align:left;margin-left:470.25pt;margin-top:7.1pt;width:1in;height:22.5pt;z-index:251687936" filled="f" stroked="f">
            <v:textbox style="mso-next-textbox:#_x0000_s2152" inset="1mm,0,1mm,0">
              <w:txbxContent>
                <w:p w:rsidR="00927691" w:rsidRDefault="00927691" w:rsidP="0092492E">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תשס"ח-2007</w:t>
                  </w:r>
                </w:p>
              </w:txbxContent>
            </v:textbox>
          </v:shape>
        </w:pict>
      </w:r>
      <w:r w:rsidRPr="00401A38">
        <w:rPr>
          <w:rFonts w:hint="cs"/>
          <w:noProof/>
          <w:sz w:val="22"/>
          <w:szCs w:val="22"/>
          <w:rtl/>
        </w:rPr>
        <w:t xml:space="preserve">חלק </w:t>
      </w:r>
      <w:r>
        <w:rPr>
          <w:rFonts w:hint="cs"/>
          <w:noProof/>
          <w:sz w:val="22"/>
          <w:szCs w:val="22"/>
          <w:rtl/>
        </w:rPr>
        <w:t>פ"ה</w:t>
      </w:r>
      <w:r w:rsidRPr="00401A38">
        <w:rPr>
          <w:rFonts w:hint="cs"/>
          <w:noProof/>
          <w:sz w:val="22"/>
          <w:szCs w:val="22"/>
          <w:rtl/>
        </w:rPr>
        <w:t xml:space="preserve"> </w:t>
      </w:r>
      <w:r w:rsidRPr="00401A38">
        <w:rPr>
          <w:noProof/>
          <w:sz w:val="22"/>
          <w:szCs w:val="22"/>
          <w:rtl/>
        </w:rPr>
        <w:t>–</w:t>
      </w:r>
      <w:r w:rsidRPr="00401A38">
        <w:rPr>
          <w:rFonts w:hint="cs"/>
          <w:noProof/>
          <w:sz w:val="22"/>
          <w:szCs w:val="22"/>
          <w:rtl/>
        </w:rPr>
        <w:t xml:space="preserve"> </w:t>
      </w:r>
      <w:r>
        <w:rPr>
          <w:rFonts w:hint="cs"/>
          <w:noProof/>
          <w:sz w:val="22"/>
          <w:szCs w:val="22"/>
          <w:rtl/>
        </w:rPr>
        <w:t>לב השרון</w:t>
      </w:r>
    </w:p>
    <w:p w:rsidR="0092492E" w:rsidRPr="00693B5F" w:rsidRDefault="0092492E" w:rsidP="0092492E">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92492E" w:rsidRPr="00693B5F" w:rsidRDefault="0092492E" w:rsidP="0092492E">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92492E" w:rsidRDefault="0092492E" w:rsidP="009249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ללב השרון (צעצועים מסוכנים), התשכ"ט-1969</w:t>
      </w:r>
      <w:r>
        <w:rPr>
          <w:rStyle w:val="default"/>
          <w:rFonts w:cs="FrankRuehl" w:hint="cs"/>
          <w:rtl/>
        </w:rPr>
        <w:tab/>
        <w:t>2, 3</w:t>
      </w:r>
      <w:r>
        <w:rPr>
          <w:rStyle w:val="default"/>
          <w:rFonts w:cs="FrankRuehl" w:hint="cs"/>
          <w:rtl/>
        </w:rPr>
        <w:tab/>
        <w:t>א</w:t>
      </w:r>
    </w:p>
    <w:p w:rsidR="0092492E" w:rsidRDefault="0092492E" w:rsidP="009249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ללב השרון (רוכלים), התש"ל-1970</w:t>
      </w:r>
      <w:r>
        <w:rPr>
          <w:rStyle w:val="default"/>
          <w:rFonts w:cs="FrankRuehl" w:hint="cs"/>
          <w:rtl/>
        </w:rPr>
        <w:tab/>
        <w:t>11</w:t>
      </w:r>
      <w:r>
        <w:rPr>
          <w:rStyle w:val="default"/>
          <w:rFonts w:cs="FrankRuehl" w:hint="cs"/>
          <w:rtl/>
        </w:rPr>
        <w:tab/>
        <w:t>א</w:t>
      </w:r>
    </w:p>
    <w:p w:rsidR="0092492E" w:rsidRDefault="0092492E" w:rsidP="009249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2, 3, 4, 5, 9, 12, 18(א)</w:t>
      </w:r>
      <w:r>
        <w:rPr>
          <w:rStyle w:val="default"/>
          <w:rFonts w:cs="FrankRuehl" w:hint="cs"/>
          <w:rtl/>
        </w:rPr>
        <w:tab/>
        <w:t>ב</w:t>
      </w:r>
    </w:p>
    <w:p w:rsidR="0092492E" w:rsidRDefault="0092492E" w:rsidP="009249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6, 7, 8, 19</w:t>
      </w:r>
      <w:r>
        <w:rPr>
          <w:rStyle w:val="default"/>
          <w:rFonts w:cs="FrankRuehl" w:hint="cs"/>
          <w:rtl/>
        </w:rPr>
        <w:tab/>
        <w:t>ג</w:t>
      </w:r>
    </w:p>
    <w:p w:rsidR="0092492E" w:rsidRDefault="0092492E" w:rsidP="0092492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ללב השרון (אספקת מים), </w:t>
      </w:r>
      <w:r>
        <w:rPr>
          <w:rStyle w:val="default"/>
          <w:rFonts w:cs="FrankRuehl" w:hint="cs"/>
          <w:rtl/>
        </w:rPr>
        <w:tab/>
        <w:t>3(א), 5(ג), 14(ד), (ה), 17</w:t>
      </w:r>
      <w:r>
        <w:rPr>
          <w:rStyle w:val="default"/>
          <w:rFonts w:cs="FrankRuehl" w:hint="cs"/>
          <w:rtl/>
        </w:rPr>
        <w:tab/>
        <w:t>א</w:t>
      </w:r>
    </w:p>
    <w:p w:rsidR="0092492E" w:rsidRDefault="0092492E" w:rsidP="00F77D0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התשכ"ו-1966</w:t>
      </w:r>
      <w:r>
        <w:rPr>
          <w:rStyle w:val="default"/>
          <w:rFonts w:cs="FrankRuehl" w:hint="cs"/>
          <w:rtl/>
        </w:rPr>
        <w:tab/>
        <w:t>3(ד), 3(ו), 14(א), (ב), (ו) עד (יא), 15</w:t>
      </w:r>
      <w:r>
        <w:rPr>
          <w:rStyle w:val="default"/>
          <w:rFonts w:cs="FrankRuehl" w:hint="cs"/>
          <w:rtl/>
        </w:rPr>
        <w:tab/>
        <w:t>ב</w:t>
      </w:r>
    </w:p>
    <w:p w:rsidR="0092492E" w:rsidRDefault="0092492E" w:rsidP="00F77D0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w:t>
      </w:r>
      <w:r w:rsidR="00F77D0F">
        <w:rPr>
          <w:rStyle w:val="default"/>
          <w:rFonts w:cs="FrankRuehl" w:hint="cs"/>
          <w:rtl/>
        </w:rPr>
        <w:t xml:space="preserve">לדוגמה למועצות מקומיות (תברואה </w:t>
      </w:r>
      <w:r w:rsidR="00F77D0F">
        <w:rPr>
          <w:rStyle w:val="default"/>
          <w:rFonts w:cs="FrankRuehl" w:hint="cs"/>
          <w:rtl/>
        </w:rPr>
        <w:tab/>
        <w:t xml:space="preserve">17(4) </w:t>
      </w:r>
      <w:r w:rsidR="00F77D0F">
        <w:rPr>
          <w:rStyle w:val="default"/>
          <w:rFonts w:cs="FrankRuehl"/>
          <w:rtl/>
        </w:rPr>
        <w:t>–</w:t>
      </w:r>
      <w:r w:rsidR="00F77D0F">
        <w:rPr>
          <w:rStyle w:val="default"/>
          <w:rFonts w:cs="FrankRuehl" w:hint="cs"/>
          <w:rtl/>
        </w:rPr>
        <w:t xml:space="preserve"> בחדר מדרגות או במקום </w:t>
      </w:r>
    </w:p>
    <w:p w:rsidR="00F77D0F" w:rsidRDefault="00F77D0F"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 xml:space="preserve">וסילוק מפגעים), התשל"ב-1972, שאימצה </w:t>
      </w:r>
      <w:r>
        <w:rPr>
          <w:rStyle w:val="default"/>
          <w:rFonts w:cs="FrankRuehl" w:hint="cs"/>
          <w:rtl/>
        </w:rPr>
        <w:tab/>
        <w:t>ציבורי סגור אחר;</w:t>
      </w:r>
      <w:r>
        <w:rPr>
          <w:rStyle w:val="default"/>
          <w:rFonts w:cs="FrankRuehl" w:hint="cs"/>
          <w:rtl/>
        </w:rPr>
        <w:tab/>
        <w:t>א</w:t>
      </w:r>
    </w:p>
    <w:p w:rsidR="00F77D0F" w:rsidRDefault="00F77D0F" w:rsidP="00F77D0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המועצה האזורית לב השרון</w:t>
      </w:r>
      <w:r>
        <w:rPr>
          <w:rStyle w:val="default"/>
          <w:rFonts w:cs="FrankRuehl" w:hint="cs"/>
          <w:rtl/>
        </w:rPr>
        <w:tab/>
        <w:t xml:space="preserve">6(ג) </w:t>
      </w:r>
      <w:r>
        <w:rPr>
          <w:rStyle w:val="default"/>
          <w:rFonts w:cs="FrankRuehl"/>
          <w:rtl/>
        </w:rPr>
        <w:t>–</w:t>
      </w:r>
      <w:r>
        <w:rPr>
          <w:rStyle w:val="default"/>
          <w:rFonts w:cs="FrankRuehl" w:hint="cs"/>
          <w:rtl/>
        </w:rPr>
        <w:t xml:space="preserve"> למעט לעניין מפגע לפי סעיף 2(23) ו-2(26), 10 </w:t>
      </w:r>
      <w:r>
        <w:rPr>
          <w:rStyle w:val="default"/>
          <w:rFonts w:cs="FrankRuehl"/>
          <w:rtl/>
        </w:rPr>
        <w:t>–</w:t>
      </w:r>
      <w:r>
        <w:rPr>
          <w:rStyle w:val="default"/>
          <w:rFonts w:cs="FrankRuehl" w:hint="cs"/>
          <w:rtl/>
        </w:rPr>
        <w:t xml:space="preserve"> לגבי מחזיק ובהעדרו לגבי בעל נכס לאחר שקיבל התראה בכתב; לעניין סעיף זה "בסביבתו" משמעו בחצר, 11, 12, 13(ב), 14, 15, 17(4) </w:t>
      </w:r>
      <w:r>
        <w:rPr>
          <w:rStyle w:val="default"/>
          <w:rFonts w:cs="FrankRuehl"/>
          <w:rtl/>
        </w:rPr>
        <w:t>–</w:t>
      </w:r>
      <w:r>
        <w:rPr>
          <w:rStyle w:val="default"/>
          <w:rFonts w:cs="FrankRuehl" w:hint="cs"/>
          <w:rtl/>
        </w:rPr>
        <w:t xml:space="preserve"> למעט בחדר מדרגות או במקום ציבורי סגור אחר, 17(8), (9), (14)</w:t>
      </w:r>
      <w:r>
        <w:rPr>
          <w:rStyle w:val="default"/>
          <w:rFonts w:cs="FrankRuehl" w:hint="cs"/>
          <w:rtl/>
        </w:rPr>
        <w:tab/>
        <w:t>ב</w:t>
      </w:r>
    </w:p>
    <w:p w:rsidR="00F77D0F" w:rsidRDefault="00F77D0F"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17(2), (3), (6), (7) </w:t>
      </w:r>
      <w:r>
        <w:rPr>
          <w:rStyle w:val="default"/>
          <w:rFonts w:cs="FrankRuehl"/>
          <w:rtl/>
        </w:rPr>
        <w:t>–</w:t>
      </w:r>
      <w:r>
        <w:rPr>
          <w:rStyle w:val="default"/>
          <w:rFonts w:cs="FrankRuehl" w:hint="cs"/>
          <w:rtl/>
        </w:rPr>
        <w:t xml:space="preserve"> למעט שפיכת מים לרשות הרבים</w:t>
      </w:r>
      <w:r>
        <w:rPr>
          <w:rStyle w:val="default"/>
          <w:rFonts w:cs="FrankRuehl" w:hint="cs"/>
          <w:rtl/>
        </w:rPr>
        <w:tab/>
        <w:t>ג</w:t>
      </w:r>
    </w:p>
    <w:p w:rsidR="00F77D0F" w:rsidRDefault="00F77D0F" w:rsidP="00F77D0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ללב השרון (ניקוי מגרשים, חצרות וכניסות לבניינים), התשל"ג-1973</w:t>
      </w:r>
      <w:r>
        <w:rPr>
          <w:rStyle w:val="default"/>
          <w:rFonts w:cs="FrankRuehl" w:hint="cs"/>
          <w:rtl/>
        </w:rPr>
        <w:tab/>
        <w:t>3</w:t>
      </w:r>
      <w:r>
        <w:rPr>
          <w:rStyle w:val="default"/>
          <w:rFonts w:cs="FrankRuehl" w:hint="cs"/>
          <w:rtl/>
        </w:rPr>
        <w:tab/>
        <w:t>ב</w:t>
      </w:r>
    </w:p>
    <w:p w:rsidR="00F77D0F" w:rsidRDefault="00F77D0F" w:rsidP="00F77D0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ללב השרון (שימור רחובות), </w:t>
      </w:r>
      <w:r>
        <w:rPr>
          <w:rStyle w:val="default"/>
          <w:rFonts w:cs="FrankRuehl" w:hint="cs"/>
          <w:rtl/>
        </w:rPr>
        <w:tab/>
        <w:t xml:space="preserve">2(ב) </w:t>
      </w:r>
      <w:r>
        <w:rPr>
          <w:rStyle w:val="default"/>
          <w:rFonts w:cs="FrankRuehl"/>
          <w:rtl/>
        </w:rPr>
        <w:t>–</w:t>
      </w:r>
      <w:r>
        <w:rPr>
          <w:rStyle w:val="default"/>
          <w:rFonts w:cs="FrankRuehl" w:hint="cs"/>
          <w:rtl/>
        </w:rPr>
        <w:t xml:space="preserve"> לעניין דברים העלולים </w:t>
      </w:r>
    </w:p>
    <w:p w:rsidR="00F77D0F" w:rsidRDefault="00F77D0F" w:rsidP="00F77D0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התשכ"ט-1969</w:t>
      </w:r>
      <w:r>
        <w:rPr>
          <w:rStyle w:val="default"/>
          <w:rFonts w:cs="FrankRuehl" w:hint="cs"/>
          <w:rtl/>
        </w:rPr>
        <w:tab/>
        <w:t>לגרום מטבעם נזק בנפילתם, (ג), 5, 6, 8(א), 9(ג)</w:t>
      </w:r>
      <w:r>
        <w:rPr>
          <w:rStyle w:val="default"/>
          <w:rFonts w:cs="FrankRuehl" w:hint="cs"/>
          <w:rtl/>
        </w:rPr>
        <w:tab/>
        <w:t>א</w:t>
      </w:r>
    </w:p>
    <w:p w:rsidR="00F77D0F" w:rsidRDefault="00F77D0F"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2(א)</w:t>
      </w:r>
      <w:r>
        <w:rPr>
          <w:rStyle w:val="default"/>
          <w:rFonts w:cs="FrankRuehl" w:hint="cs"/>
          <w:rtl/>
        </w:rPr>
        <w:tab/>
        <w:t>ב</w:t>
      </w:r>
    </w:p>
    <w:p w:rsidR="00F77D0F" w:rsidRDefault="00F77D0F" w:rsidP="00F77D0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ללב השרון (מודעות ושלטים), </w:t>
      </w:r>
      <w:r>
        <w:rPr>
          <w:rStyle w:val="default"/>
          <w:rFonts w:cs="FrankRuehl" w:hint="cs"/>
          <w:rtl/>
        </w:rPr>
        <w:tab/>
        <w:t xml:space="preserve">6(א), 6(ב) </w:t>
      </w:r>
      <w:r>
        <w:rPr>
          <w:rStyle w:val="default"/>
          <w:rFonts w:cs="FrankRuehl"/>
          <w:rtl/>
        </w:rPr>
        <w:t>–</w:t>
      </w:r>
      <w:r>
        <w:rPr>
          <w:rStyle w:val="default"/>
          <w:rFonts w:cs="FrankRuehl" w:hint="cs"/>
          <w:rtl/>
        </w:rPr>
        <w:t xml:space="preserve"> לעניין כלי טייס או </w:t>
      </w:r>
    </w:p>
    <w:p w:rsidR="00F77D0F" w:rsidRDefault="00F77D0F" w:rsidP="00F77D0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התשכ"ט-1969</w:t>
      </w:r>
      <w:r>
        <w:rPr>
          <w:rStyle w:val="default"/>
          <w:rFonts w:cs="FrankRuehl" w:hint="cs"/>
          <w:rtl/>
        </w:rPr>
        <w:tab/>
        <w:t xml:space="preserve">לעניין כלי רכב באופן הגורם ללכלוך, 7 </w:t>
      </w:r>
      <w:r>
        <w:rPr>
          <w:rStyle w:val="default"/>
          <w:rFonts w:cs="FrankRuehl"/>
          <w:rtl/>
        </w:rPr>
        <w:t>–</w:t>
      </w:r>
      <w:r>
        <w:rPr>
          <w:rStyle w:val="default"/>
          <w:rFonts w:cs="FrankRuehl" w:hint="cs"/>
          <w:rtl/>
        </w:rPr>
        <w:t xml:space="preserve"> למעט לעניין מודעת אבל, נשיאת מודעה על כלי רכב או מודעה הנישאת בידי אדם במהלך אסיפה או הפגנה, 9(א) </w:t>
      </w:r>
      <w:r>
        <w:rPr>
          <w:rStyle w:val="default"/>
          <w:rFonts w:cs="FrankRuehl"/>
          <w:rtl/>
        </w:rPr>
        <w:t>–</w:t>
      </w:r>
      <w:r>
        <w:rPr>
          <w:rStyle w:val="default"/>
          <w:rFonts w:cs="FrankRuehl" w:hint="cs"/>
          <w:rtl/>
        </w:rPr>
        <w:t xml:space="preserve"> למעט מודעות אבל</w:t>
      </w:r>
      <w:r>
        <w:rPr>
          <w:rStyle w:val="default"/>
          <w:rFonts w:cs="FrankRuehl" w:hint="cs"/>
          <w:rtl/>
        </w:rPr>
        <w:tab/>
        <w:t>ב</w:t>
      </w:r>
    </w:p>
    <w:p w:rsidR="00F77D0F" w:rsidRDefault="00F77D0F"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2(ד) </w:t>
      </w:r>
      <w:r>
        <w:rPr>
          <w:rStyle w:val="default"/>
          <w:rFonts w:cs="FrankRuehl"/>
          <w:rtl/>
        </w:rPr>
        <w:t>–</w:t>
      </w:r>
      <w:r>
        <w:rPr>
          <w:rStyle w:val="default"/>
          <w:rFonts w:cs="FrankRuehl" w:hint="cs"/>
          <w:rtl/>
        </w:rPr>
        <w:t xml:space="preserve"> לעניין מודעות חזותיות, שלטים ולוחיות פרסומת, למעט </w:t>
      </w:r>
      <w:r>
        <w:rPr>
          <w:rStyle w:val="default"/>
          <w:rFonts w:cs="FrankRuehl"/>
          <w:rtl/>
        </w:rPr>
        <w:t>–</w:t>
      </w:r>
    </w:p>
    <w:p w:rsidR="00F77D0F" w:rsidRDefault="00F77D0F" w:rsidP="00F77D0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(1) מודעות אבל;</w:t>
      </w:r>
    </w:p>
    <w:p w:rsidR="00F77D0F" w:rsidRDefault="00F77D0F" w:rsidP="00F77D0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(2) מודעות ושלטים המצויים בתוך בית עסק, בחנות, בדוכן וכיוצא באלה, ואינם מופנים אל מחוץ להם,</w:t>
      </w:r>
    </w:p>
    <w:p w:rsidR="00F77D0F" w:rsidRDefault="00F77D0F" w:rsidP="00F77D0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(3) מודעות ושלטים בהתאם להוראות חוק הבחירות (דרכי תעמולה), התשי"ט-1959 </w:t>
      </w:r>
    </w:p>
    <w:p w:rsidR="00F77D0F" w:rsidRDefault="00F77D0F" w:rsidP="00F77D0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5 </w:t>
      </w:r>
      <w:r>
        <w:rPr>
          <w:rStyle w:val="default"/>
          <w:rFonts w:cs="FrankRuehl"/>
          <w:rtl/>
        </w:rPr>
        <w:t>–</w:t>
      </w:r>
      <w:r>
        <w:rPr>
          <w:rStyle w:val="default"/>
          <w:rFonts w:cs="FrankRuehl" w:hint="cs"/>
          <w:rtl/>
        </w:rPr>
        <w:t xml:space="preserve"> ובלבד שהמודעה או השלט פורסמו או הוצגו בהתאם להוראות החוק</w:t>
      </w:r>
      <w:r>
        <w:rPr>
          <w:rStyle w:val="default"/>
          <w:rFonts w:cs="FrankRuehl" w:hint="cs"/>
          <w:rtl/>
        </w:rPr>
        <w:tab/>
        <w:t>ג</w:t>
      </w:r>
    </w:p>
    <w:p w:rsidR="00F77D0F" w:rsidRDefault="00F77D0F" w:rsidP="00F77D0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ללב השרון (היטל ביוב), </w:t>
      </w:r>
      <w:r>
        <w:rPr>
          <w:rStyle w:val="default"/>
          <w:rFonts w:cs="FrankRuehl" w:hint="cs"/>
          <w:rtl/>
        </w:rPr>
        <w:tab/>
        <w:t>8</w:t>
      </w:r>
      <w:r>
        <w:rPr>
          <w:rStyle w:val="default"/>
          <w:rFonts w:cs="FrankRuehl" w:hint="cs"/>
          <w:rtl/>
        </w:rPr>
        <w:tab/>
        <w:t>א</w:t>
      </w:r>
    </w:p>
    <w:p w:rsidR="00F77D0F" w:rsidRDefault="00F77D0F"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התשס"ג-2003</w:t>
      </w:r>
      <w:r>
        <w:rPr>
          <w:rStyle w:val="default"/>
          <w:rFonts w:cs="FrankRuehl" w:hint="cs"/>
          <w:rtl/>
        </w:rPr>
        <w:tab/>
        <w:t>9(ב), 10</w:t>
      </w:r>
      <w:r>
        <w:rPr>
          <w:rStyle w:val="default"/>
          <w:rFonts w:cs="FrankRuehl" w:hint="cs"/>
          <w:rtl/>
        </w:rPr>
        <w:tab/>
        <w:t>ב</w:t>
      </w:r>
    </w:p>
    <w:p w:rsidR="00F77D0F" w:rsidRDefault="00F77D0F" w:rsidP="00F77D0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ללב השרון (הגנה על הצומח), </w:t>
      </w:r>
      <w:r>
        <w:rPr>
          <w:rStyle w:val="default"/>
          <w:rFonts w:cs="FrankRuehl" w:hint="cs"/>
          <w:rtl/>
        </w:rPr>
        <w:tab/>
        <w:t xml:space="preserve">2 </w:t>
      </w:r>
      <w:r>
        <w:rPr>
          <w:rStyle w:val="default"/>
          <w:rFonts w:cs="FrankRuehl"/>
          <w:rtl/>
        </w:rPr>
        <w:t>–</w:t>
      </w:r>
      <w:r>
        <w:rPr>
          <w:rStyle w:val="default"/>
          <w:rFonts w:cs="FrankRuehl" w:hint="cs"/>
          <w:rtl/>
        </w:rPr>
        <w:t xml:space="preserve"> כאשר העבירה נעשית בגן </w:t>
      </w:r>
    </w:p>
    <w:p w:rsidR="00F77D0F" w:rsidRDefault="00F77D0F" w:rsidP="00F77D0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התשכ"ג-1963</w:t>
      </w:r>
      <w:r>
        <w:rPr>
          <w:rStyle w:val="default"/>
          <w:rFonts w:cs="FrankRuehl" w:hint="cs"/>
          <w:rtl/>
        </w:rPr>
        <w:tab/>
        <w:t>ציבורי או כאשר הפגיעה היא בעץ או בצמח מוגן, 3, 6, 10(א)</w:t>
      </w:r>
      <w:r>
        <w:rPr>
          <w:rStyle w:val="default"/>
          <w:rFonts w:cs="FrankRuehl" w:hint="cs"/>
          <w:rtl/>
        </w:rPr>
        <w:tab/>
        <w:t>ב</w:t>
      </w:r>
    </w:p>
    <w:p w:rsidR="00F77D0F" w:rsidRDefault="00F77D0F" w:rsidP="00F77D0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ללב השרון (הדברת מזיקים), התשמ"ח-1988</w:t>
      </w:r>
      <w:r>
        <w:rPr>
          <w:rStyle w:val="default"/>
          <w:rFonts w:cs="FrankRuehl" w:hint="cs"/>
          <w:rtl/>
        </w:rPr>
        <w:tab/>
        <w:t>3(ג)</w:t>
      </w:r>
      <w:r>
        <w:rPr>
          <w:rStyle w:val="default"/>
          <w:rFonts w:cs="FrankRuehl" w:hint="cs"/>
          <w:rtl/>
        </w:rPr>
        <w:tab/>
        <w:t>א</w:t>
      </w:r>
    </w:p>
    <w:p w:rsidR="00F77D0F" w:rsidRDefault="00F77D0F" w:rsidP="00F77D0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 xml:space="preserve">חוק עזר ללב השרון (הוצאת אשפה), </w:t>
      </w:r>
      <w:r>
        <w:rPr>
          <w:rStyle w:val="default"/>
          <w:rFonts w:cs="FrankRuehl" w:hint="cs"/>
          <w:rtl/>
        </w:rPr>
        <w:tab/>
        <w:t>2(ב), 3(ב)</w:t>
      </w:r>
      <w:r>
        <w:rPr>
          <w:rStyle w:val="default"/>
          <w:rFonts w:cs="FrankRuehl" w:hint="cs"/>
          <w:rtl/>
        </w:rPr>
        <w:tab/>
        <w:t>א</w:t>
      </w:r>
    </w:p>
    <w:p w:rsidR="00F77D0F" w:rsidRDefault="00F77D0F"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התשמ"ח-1988</w:t>
      </w:r>
      <w:r>
        <w:rPr>
          <w:rStyle w:val="default"/>
          <w:rFonts w:cs="FrankRuehl" w:hint="cs"/>
          <w:rtl/>
        </w:rPr>
        <w:tab/>
        <w:t>2(א), (ג), 3(א), (ג)</w:t>
      </w:r>
      <w:r>
        <w:rPr>
          <w:rStyle w:val="default"/>
          <w:rFonts w:cs="FrankRuehl" w:hint="cs"/>
          <w:rtl/>
        </w:rPr>
        <w:tab/>
        <w:t>ב</w:t>
      </w:r>
    </w:p>
    <w:p w:rsidR="00F77D0F" w:rsidRDefault="00F77D0F" w:rsidP="00F77D0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 xml:space="preserve">חוק עזר ללב השרון (החזקת בעלי חיים), </w:t>
      </w:r>
      <w:r>
        <w:rPr>
          <w:rStyle w:val="default"/>
          <w:rFonts w:cs="FrankRuehl" w:hint="cs"/>
          <w:rtl/>
        </w:rPr>
        <w:tab/>
        <w:t>2, 3(ב), 5(ב), 6(ג), 8(ב)</w:t>
      </w:r>
      <w:r>
        <w:rPr>
          <w:rStyle w:val="default"/>
          <w:rFonts w:cs="FrankRuehl" w:hint="cs"/>
          <w:rtl/>
        </w:rPr>
        <w:tab/>
        <w:t>א</w:t>
      </w:r>
    </w:p>
    <w:p w:rsidR="00F77D0F" w:rsidRDefault="00F77D0F"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התשמ"ח-1988</w:t>
      </w:r>
      <w:r>
        <w:rPr>
          <w:rStyle w:val="default"/>
          <w:rFonts w:cs="FrankRuehl" w:hint="cs"/>
          <w:rtl/>
        </w:rPr>
        <w:tab/>
        <w:t>4(א)</w:t>
      </w:r>
      <w:r>
        <w:rPr>
          <w:rStyle w:val="default"/>
          <w:rFonts w:cs="FrankRuehl" w:hint="cs"/>
          <w:rtl/>
        </w:rPr>
        <w:tab/>
        <w:t>ב</w:t>
      </w:r>
    </w:p>
    <w:p w:rsidR="00F77D0F" w:rsidRDefault="00F77D0F" w:rsidP="00F77D0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חוק עזר ללב השרון (הסדרת גדר חיה), התשמ"ח-1988</w:t>
      </w:r>
      <w:r>
        <w:rPr>
          <w:rStyle w:val="default"/>
          <w:rFonts w:cs="FrankRuehl" w:hint="cs"/>
          <w:rtl/>
        </w:rPr>
        <w:tab/>
        <w:t>3(ג)</w:t>
      </w:r>
      <w:r>
        <w:rPr>
          <w:rStyle w:val="default"/>
          <w:rFonts w:cs="FrankRuehl" w:hint="cs"/>
          <w:rtl/>
        </w:rPr>
        <w:tab/>
        <w:t>ב</w:t>
      </w:r>
    </w:p>
    <w:p w:rsidR="00F77D0F" w:rsidRDefault="00F77D0F" w:rsidP="00F77D0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חוק עזר ללב השרון (הריסת מבנים מסוכנים), התשכ"ט-1969</w:t>
      </w:r>
      <w:r>
        <w:rPr>
          <w:rStyle w:val="default"/>
          <w:rFonts w:cs="FrankRuehl" w:hint="cs"/>
          <w:rtl/>
        </w:rPr>
        <w:tab/>
        <w:t>2(א), 3(ב)</w:t>
      </w:r>
      <w:r>
        <w:rPr>
          <w:rStyle w:val="default"/>
          <w:rFonts w:cs="FrankRuehl" w:hint="cs"/>
          <w:rtl/>
        </w:rPr>
        <w:tab/>
        <w:t>א</w:t>
      </w:r>
    </w:p>
    <w:p w:rsidR="00F77D0F" w:rsidRDefault="00F77D0F" w:rsidP="00F77D0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חוק עזר ללב השרון (שמירה על הניקיון ואיסור העישון), התשכ"ב-1961</w:t>
      </w:r>
      <w:r>
        <w:rPr>
          <w:rStyle w:val="default"/>
          <w:rFonts w:cs="FrankRuehl" w:hint="cs"/>
          <w:rtl/>
        </w:rPr>
        <w:tab/>
        <w:t xml:space="preserve">4, 6 </w:t>
      </w:r>
      <w:r>
        <w:rPr>
          <w:rStyle w:val="default"/>
          <w:rFonts w:cs="FrankRuehl"/>
          <w:rtl/>
        </w:rPr>
        <w:t>–</w:t>
      </w:r>
      <w:r>
        <w:rPr>
          <w:rStyle w:val="default"/>
          <w:rFonts w:cs="FrankRuehl" w:hint="cs"/>
          <w:rtl/>
        </w:rPr>
        <w:t xml:space="preserve"> לעניין סעיף 4 לחוק בלבד</w:t>
      </w:r>
      <w:r>
        <w:rPr>
          <w:rStyle w:val="default"/>
          <w:rFonts w:cs="FrankRuehl" w:hint="cs"/>
          <w:rtl/>
        </w:rPr>
        <w:tab/>
        <w:t>ג</w:t>
      </w:r>
    </w:p>
    <w:p w:rsidR="007D1FF9" w:rsidRDefault="007D1FF9">
      <w:pPr>
        <w:pStyle w:val="P00"/>
        <w:spacing w:before="72"/>
        <w:ind w:left="0" w:right="1134"/>
        <w:rPr>
          <w:rStyle w:val="default"/>
          <w:rFonts w:cs="FrankRuehl" w:hint="cs"/>
          <w:rtl/>
        </w:rPr>
      </w:pPr>
    </w:p>
    <w:p w:rsidR="00F77D0F" w:rsidRPr="00693B5F" w:rsidRDefault="00F77D0F" w:rsidP="00F77D0F">
      <w:pPr>
        <w:pStyle w:val="medium2-header"/>
        <w:keepLines w:val="0"/>
        <w:spacing w:before="72"/>
        <w:ind w:left="0" w:right="1134"/>
        <w:rPr>
          <w:rFonts w:hint="cs"/>
          <w:noProof/>
          <w:sz w:val="22"/>
          <w:szCs w:val="22"/>
          <w:rtl/>
        </w:rPr>
      </w:pPr>
      <w:bookmarkStart w:id="94" w:name="med88"/>
      <w:bookmarkEnd w:id="94"/>
      <w:r w:rsidRPr="00401A38">
        <w:rPr>
          <w:rFonts w:hint="cs"/>
          <w:noProof/>
          <w:sz w:val="22"/>
          <w:szCs w:val="22"/>
          <w:rtl/>
          <w:lang w:eastAsia="en-US"/>
        </w:rPr>
        <w:pict>
          <v:shape id="_x0000_s2153" type="#_x0000_t202" style="position:absolute;left:0;text-align:left;margin-left:470.25pt;margin-top:7.1pt;width:1in;height:36.1pt;z-index:251688960" filled="f" stroked="f">
            <v:textbox style="mso-next-textbox:#_x0000_s2153" inset="1mm,0,1mm,0">
              <w:txbxContent>
                <w:p w:rsidR="00927691" w:rsidRDefault="00927691" w:rsidP="000B5B89">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תשס"ח-2007</w:t>
                  </w:r>
                </w:p>
                <w:p w:rsidR="00927691" w:rsidRDefault="00927691" w:rsidP="000B5B89">
                  <w:pPr>
                    <w:spacing w:line="160" w:lineRule="exact"/>
                    <w:jc w:val="left"/>
                    <w:rPr>
                      <w:rFonts w:cs="Miriam" w:hint="cs"/>
                      <w:sz w:val="18"/>
                      <w:szCs w:val="18"/>
                      <w:rtl/>
                    </w:rPr>
                  </w:pPr>
                  <w:r>
                    <w:rPr>
                      <w:rFonts w:cs="Miriam" w:hint="cs"/>
                      <w:sz w:val="18"/>
                      <w:szCs w:val="18"/>
                      <w:rtl/>
                    </w:rPr>
                    <w:t xml:space="preserve">צו (מס' 6) </w:t>
                  </w:r>
                  <w:r>
                    <w:rPr>
                      <w:rFonts w:cs="Miriam"/>
                      <w:sz w:val="18"/>
                      <w:szCs w:val="18"/>
                      <w:rtl/>
                    </w:rPr>
                    <w:br/>
                  </w:r>
                  <w:r>
                    <w:rPr>
                      <w:rFonts w:cs="Miriam" w:hint="cs"/>
                      <w:sz w:val="18"/>
                      <w:szCs w:val="18"/>
                      <w:rtl/>
                    </w:rPr>
                    <w:t>תשע"ג-2013</w:t>
                  </w:r>
                </w:p>
              </w:txbxContent>
            </v:textbox>
          </v:shape>
        </w:pict>
      </w:r>
      <w:r w:rsidRPr="00401A38">
        <w:rPr>
          <w:rFonts w:hint="cs"/>
          <w:noProof/>
          <w:sz w:val="22"/>
          <w:szCs w:val="22"/>
          <w:rtl/>
        </w:rPr>
        <w:t xml:space="preserve">חלק </w:t>
      </w:r>
      <w:r>
        <w:rPr>
          <w:rFonts w:hint="cs"/>
          <w:noProof/>
          <w:sz w:val="22"/>
          <w:szCs w:val="22"/>
          <w:rtl/>
        </w:rPr>
        <w:t>פ"ו</w:t>
      </w:r>
      <w:r w:rsidRPr="00401A38">
        <w:rPr>
          <w:rFonts w:hint="cs"/>
          <w:noProof/>
          <w:sz w:val="22"/>
          <w:szCs w:val="22"/>
          <w:rtl/>
        </w:rPr>
        <w:t xml:space="preserve"> </w:t>
      </w:r>
      <w:r w:rsidRPr="00401A38">
        <w:rPr>
          <w:noProof/>
          <w:sz w:val="22"/>
          <w:szCs w:val="22"/>
          <w:rtl/>
        </w:rPr>
        <w:t>–</w:t>
      </w:r>
      <w:r w:rsidRPr="00401A38">
        <w:rPr>
          <w:rFonts w:hint="cs"/>
          <w:noProof/>
          <w:sz w:val="22"/>
          <w:szCs w:val="22"/>
          <w:rtl/>
        </w:rPr>
        <w:t xml:space="preserve"> </w:t>
      </w:r>
      <w:r>
        <w:rPr>
          <w:rFonts w:hint="cs"/>
          <w:noProof/>
          <w:sz w:val="22"/>
          <w:szCs w:val="22"/>
          <w:rtl/>
        </w:rPr>
        <w:t>פרדס-חנה-כרכור</w:t>
      </w:r>
    </w:p>
    <w:p w:rsidR="00F77D0F" w:rsidRPr="00693B5F" w:rsidRDefault="00F77D0F" w:rsidP="00F77D0F">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F77D0F" w:rsidRPr="00693B5F" w:rsidRDefault="00F77D0F" w:rsidP="00F77D0F">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F77D0F" w:rsidRDefault="000B5B89" w:rsidP="000B5B8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r>
      <w:r w:rsidR="008A5740">
        <w:rPr>
          <w:rStyle w:val="default"/>
          <w:rFonts w:cs="FrankRuehl" w:hint="cs"/>
          <w:rtl/>
        </w:rPr>
        <w:t xml:space="preserve">חוק עזר לפרדס-חנה-כרכור (אספקת מים), </w:t>
      </w:r>
      <w:r w:rsidR="008A5740">
        <w:rPr>
          <w:rStyle w:val="default"/>
          <w:rFonts w:cs="FrankRuehl" w:hint="cs"/>
          <w:rtl/>
        </w:rPr>
        <w:tab/>
        <w:t>3(א), 5(ג), 14(ד), (ה), 15, 17</w:t>
      </w:r>
      <w:r w:rsidR="008A5740">
        <w:rPr>
          <w:rStyle w:val="default"/>
          <w:rFonts w:cs="FrankRuehl" w:hint="cs"/>
          <w:rtl/>
        </w:rPr>
        <w:tab/>
        <w:t>א</w:t>
      </w:r>
    </w:p>
    <w:p w:rsidR="008A5740" w:rsidRDefault="008A5740" w:rsidP="008A574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התשכ"ח-1968</w:t>
      </w:r>
      <w:r>
        <w:rPr>
          <w:rStyle w:val="default"/>
          <w:rFonts w:cs="FrankRuehl" w:hint="cs"/>
          <w:rtl/>
        </w:rPr>
        <w:tab/>
        <w:t>14(א), (ב), (ו), (ז) ובלבד שפורסמה הודעה כאמור בסעיף, (ח), (ט), (י), (יא), 18(ב) ובלבד שמדובר בדרישה לתיקון או סילוק מפגע הנמצא ברשותו, בנכסו או באחריותו של מקבל ההודעה</w:t>
      </w:r>
      <w:r>
        <w:rPr>
          <w:rStyle w:val="default"/>
          <w:rFonts w:cs="FrankRuehl" w:hint="cs"/>
          <w:rtl/>
        </w:rPr>
        <w:tab/>
        <w:t>ב</w:t>
      </w:r>
    </w:p>
    <w:p w:rsidR="008A5740" w:rsidRDefault="008A5740"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3(ו), 13(ב)</w:t>
      </w:r>
      <w:r>
        <w:rPr>
          <w:rStyle w:val="default"/>
          <w:rFonts w:cs="FrankRuehl" w:hint="cs"/>
          <w:rtl/>
        </w:rPr>
        <w:tab/>
        <w:t>ג</w:t>
      </w:r>
    </w:p>
    <w:p w:rsidR="008A5740" w:rsidRDefault="008A5740" w:rsidP="000B5B8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לפרדס-חנה-כרכור (</w:t>
      </w:r>
      <w:r w:rsidR="00147B0E">
        <w:rPr>
          <w:rStyle w:val="default"/>
          <w:rFonts w:cs="FrankRuehl" w:hint="cs"/>
          <w:rtl/>
        </w:rPr>
        <w:t xml:space="preserve">ביוב), </w:t>
      </w:r>
      <w:r w:rsidR="00DC414C">
        <w:rPr>
          <w:rStyle w:val="default"/>
          <w:rFonts w:cs="FrankRuehl"/>
          <w:rtl/>
        </w:rPr>
        <w:br/>
      </w:r>
      <w:r w:rsidR="00147B0E">
        <w:rPr>
          <w:rStyle w:val="default"/>
          <w:rFonts w:cs="FrankRuehl" w:hint="cs"/>
          <w:rtl/>
        </w:rPr>
        <w:t>התשל"ה-1975</w:t>
      </w:r>
      <w:r w:rsidR="00147B0E">
        <w:rPr>
          <w:rStyle w:val="default"/>
          <w:rFonts w:cs="FrankRuehl" w:hint="cs"/>
          <w:rtl/>
        </w:rPr>
        <w:tab/>
        <w:t>4(א), 5</w:t>
      </w:r>
      <w:r w:rsidR="00147B0E">
        <w:rPr>
          <w:rStyle w:val="default"/>
          <w:rFonts w:cs="FrankRuehl" w:hint="cs"/>
          <w:rtl/>
        </w:rPr>
        <w:tab/>
        <w:t>א</w:t>
      </w:r>
    </w:p>
    <w:p w:rsidR="00147B0E" w:rsidRDefault="00147B0E" w:rsidP="00147B0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לפרדס-חנה-כרכור (הגנה על </w:t>
      </w:r>
      <w:r>
        <w:rPr>
          <w:rStyle w:val="default"/>
          <w:rFonts w:cs="FrankRuehl" w:hint="cs"/>
          <w:rtl/>
        </w:rPr>
        <w:tab/>
        <w:t xml:space="preserve">2 </w:t>
      </w:r>
      <w:r>
        <w:rPr>
          <w:rStyle w:val="default"/>
          <w:rFonts w:cs="FrankRuehl"/>
          <w:rtl/>
        </w:rPr>
        <w:t>–</w:t>
      </w:r>
      <w:r>
        <w:rPr>
          <w:rStyle w:val="default"/>
          <w:rFonts w:cs="FrankRuehl" w:hint="cs"/>
          <w:rtl/>
        </w:rPr>
        <w:t xml:space="preserve"> כאשר העבירה נעשית בגן </w:t>
      </w:r>
    </w:p>
    <w:p w:rsidR="00147B0E" w:rsidRDefault="00147B0E" w:rsidP="00147B0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הצומח), התשט"ו-1955</w:t>
      </w:r>
      <w:r>
        <w:rPr>
          <w:rStyle w:val="default"/>
          <w:rFonts w:cs="FrankRuehl" w:hint="cs"/>
          <w:rtl/>
        </w:rPr>
        <w:tab/>
        <w:t>ציבורי או כאשר הפגיעה היא בעץ או בצמח מוגן, 3</w:t>
      </w:r>
      <w:r>
        <w:rPr>
          <w:rStyle w:val="default"/>
          <w:rFonts w:cs="FrankRuehl" w:hint="cs"/>
          <w:rtl/>
        </w:rPr>
        <w:tab/>
        <w:t>ז</w:t>
      </w:r>
    </w:p>
    <w:p w:rsidR="00147B0E" w:rsidRDefault="00147B0E" w:rsidP="00147B0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לפרדס-חנה-כרכור (</w:t>
      </w:r>
      <w:r w:rsidR="00175698">
        <w:rPr>
          <w:rStyle w:val="default"/>
          <w:rFonts w:cs="FrankRuehl" w:hint="cs"/>
          <w:rtl/>
        </w:rPr>
        <w:t xml:space="preserve">הדברת זבוב </w:t>
      </w:r>
      <w:r w:rsidR="00175698">
        <w:rPr>
          <w:rStyle w:val="default"/>
          <w:rFonts w:cs="FrankRuehl" w:hint="cs"/>
          <w:rtl/>
        </w:rPr>
        <w:tab/>
        <w:t xml:space="preserve">3(ג), 5(ב) </w:t>
      </w:r>
      <w:r w:rsidR="00175698">
        <w:rPr>
          <w:rStyle w:val="default"/>
          <w:rFonts w:cs="FrankRuehl"/>
          <w:rtl/>
        </w:rPr>
        <w:t>–</w:t>
      </w:r>
      <w:r w:rsidR="00175698">
        <w:rPr>
          <w:rStyle w:val="default"/>
          <w:rFonts w:cs="FrankRuehl" w:hint="cs"/>
          <w:rtl/>
        </w:rPr>
        <w:t xml:space="preserve"> ובלבד שניתנה </w:t>
      </w:r>
    </w:p>
    <w:p w:rsidR="00175698" w:rsidRDefault="00175698" w:rsidP="001756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ים התיכון), התשכ"א-1961</w:t>
      </w:r>
      <w:r>
        <w:rPr>
          <w:rStyle w:val="default"/>
          <w:rFonts w:cs="FrankRuehl" w:hint="cs"/>
          <w:rtl/>
        </w:rPr>
        <w:tab/>
        <w:t>לבעל הנכסים או למחזיק בהם הודעה זמן סביר טרם השימוש בסמכויות האמורות</w:t>
      </w:r>
      <w:r>
        <w:rPr>
          <w:rStyle w:val="default"/>
          <w:rFonts w:cs="FrankRuehl" w:hint="cs"/>
          <w:rtl/>
        </w:rPr>
        <w:tab/>
        <w:t>ג</w:t>
      </w:r>
    </w:p>
    <w:p w:rsidR="00175698" w:rsidRDefault="00175698" w:rsidP="00147B0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לפרדס-חנה-כרכור (הדברת </w:t>
      </w:r>
      <w:r>
        <w:rPr>
          <w:rStyle w:val="default"/>
          <w:rFonts w:cs="FrankRuehl" w:hint="cs"/>
          <w:rtl/>
        </w:rPr>
        <w:tab/>
        <w:t xml:space="preserve">3(ג), 5(ב) </w:t>
      </w:r>
      <w:r>
        <w:rPr>
          <w:rStyle w:val="default"/>
          <w:rFonts w:cs="FrankRuehl"/>
          <w:rtl/>
        </w:rPr>
        <w:t>–</w:t>
      </w:r>
      <w:r>
        <w:rPr>
          <w:rStyle w:val="default"/>
          <w:rFonts w:cs="FrankRuehl" w:hint="cs"/>
          <w:rtl/>
        </w:rPr>
        <w:t xml:space="preserve"> ובלבד שניתנה </w:t>
      </w:r>
    </w:p>
    <w:p w:rsidR="00175698" w:rsidRDefault="00175698" w:rsidP="001756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חולדות), התשל"ג-1973</w:t>
      </w:r>
      <w:r>
        <w:rPr>
          <w:rStyle w:val="default"/>
          <w:rFonts w:cs="FrankRuehl" w:hint="cs"/>
          <w:rtl/>
        </w:rPr>
        <w:tab/>
        <w:t>לבעל הנכסים או למחזיק בהם הודעה זמן סביר טרם השימוש בסמכויות האמורות</w:t>
      </w:r>
      <w:r>
        <w:rPr>
          <w:rStyle w:val="default"/>
          <w:rFonts w:cs="FrankRuehl" w:hint="cs"/>
          <w:rtl/>
        </w:rPr>
        <w:tab/>
        <w:t>א</w:t>
      </w:r>
    </w:p>
    <w:p w:rsidR="00175698" w:rsidRDefault="00175698" w:rsidP="001756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לפרדס-חנה-כרכור (הדברת טוואי </w:t>
      </w:r>
      <w:r>
        <w:rPr>
          <w:rStyle w:val="default"/>
          <w:rFonts w:cs="FrankRuehl" w:hint="cs"/>
          <w:rtl/>
        </w:rPr>
        <w:tab/>
        <w:t xml:space="preserve">3(ג), 5(ב) </w:t>
      </w:r>
      <w:r>
        <w:rPr>
          <w:rStyle w:val="default"/>
          <w:rFonts w:cs="FrankRuehl"/>
          <w:rtl/>
        </w:rPr>
        <w:t>–</w:t>
      </w:r>
      <w:r>
        <w:rPr>
          <w:rStyle w:val="default"/>
          <w:rFonts w:cs="FrankRuehl" w:hint="cs"/>
          <w:rtl/>
        </w:rPr>
        <w:t xml:space="preserve"> ובלבד שניתנה </w:t>
      </w:r>
    </w:p>
    <w:p w:rsidR="00175698" w:rsidRDefault="00175698" w:rsidP="001756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התהלוכה של האורן), התשכ"ב-1961</w:t>
      </w:r>
      <w:r>
        <w:rPr>
          <w:rStyle w:val="default"/>
          <w:rFonts w:cs="FrankRuehl" w:hint="cs"/>
          <w:rtl/>
        </w:rPr>
        <w:tab/>
        <w:t>לבעל הנכסים או למחזיק בהם הודעה זמן סביר טרם השימוש בסמכויות האמורות</w:t>
      </w:r>
      <w:r>
        <w:rPr>
          <w:rStyle w:val="default"/>
          <w:rFonts w:cs="FrankRuehl" w:hint="cs"/>
          <w:rtl/>
        </w:rPr>
        <w:tab/>
        <w:t>ג</w:t>
      </w:r>
    </w:p>
    <w:p w:rsidR="00175698" w:rsidRDefault="00175698" w:rsidP="001756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לפרדס-חנה-כרכור (הדברת עשבי </w:t>
      </w:r>
      <w:r>
        <w:rPr>
          <w:rStyle w:val="default"/>
          <w:rFonts w:cs="FrankRuehl" w:hint="cs"/>
          <w:rtl/>
        </w:rPr>
        <w:tab/>
        <w:t xml:space="preserve">3(ג), 5(ב) </w:t>
      </w:r>
      <w:r>
        <w:rPr>
          <w:rStyle w:val="default"/>
          <w:rFonts w:cs="FrankRuehl"/>
          <w:rtl/>
        </w:rPr>
        <w:t>–</w:t>
      </w:r>
      <w:r>
        <w:rPr>
          <w:rStyle w:val="default"/>
          <w:rFonts w:cs="FrankRuehl" w:hint="cs"/>
          <w:rtl/>
        </w:rPr>
        <w:t xml:space="preserve"> ובלבד שניתנה </w:t>
      </w:r>
    </w:p>
    <w:p w:rsidR="00175698" w:rsidRDefault="00175698" w:rsidP="001756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בר), התשי"ט-1958</w:t>
      </w:r>
      <w:r>
        <w:rPr>
          <w:rStyle w:val="default"/>
          <w:rFonts w:cs="FrankRuehl" w:hint="cs"/>
          <w:rtl/>
        </w:rPr>
        <w:tab/>
        <w:t>לבעל הנכסים או למחזיק בהם הודעה זמן סביר טרם השימוש בסמכויות האמורות</w:t>
      </w:r>
      <w:r>
        <w:rPr>
          <w:rStyle w:val="default"/>
          <w:rFonts w:cs="FrankRuehl" w:hint="cs"/>
          <w:rtl/>
        </w:rPr>
        <w:tab/>
        <w:t>ג</w:t>
      </w:r>
    </w:p>
    <w:p w:rsidR="00175698" w:rsidRDefault="00175698" w:rsidP="001756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לפרדס-חנה (הוצאת אשפה), </w:t>
      </w:r>
      <w:r>
        <w:rPr>
          <w:rStyle w:val="default"/>
          <w:rFonts w:cs="FrankRuehl" w:hint="cs"/>
          <w:rtl/>
        </w:rPr>
        <w:tab/>
        <w:t>2(א), (ב), 3, 4</w:t>
      </w:r>
      <w:r>
        <w:rPr>
          <w:rStyle w:val="default"/>
          <w:rFonts w:cs="FrankRuehl" w:hint="cs"/>
          <w:rtl/>
        </w:rPr>
        <w:tab/>
        <w:t>ב</w:t>
      </w:r>
    </w:p>
    <w:p w:rsidR="00175698" w:rsidRDefault="00175698"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התשכ"ה-1965</w:t>
      </w:r>
      <w:r>
        <w:rPr>
          <w:rStyle w:val="default"/>
          <w:rFonts w:cs="FrankRuehl" w:hint="cs"/>
          <w:rtl/>
        </w:rPr>
        <w:tab/>
        <w:t>6</w:t>
      </w:r>
      <w:r>
        <w:rPr>
          <w:rStyle w:val="default"/>
          <w:rFonts w:cs="FrankRuehl" w:hint="cs"/>
          <w:rtl/>
        </w:rPr>
        <w:tab/>
        <w:t>ג</w:t>
      </w:r>
    </w:p>
    <w:p w:rsidR="00175698" w:rsidRDefault="00175698" w:rsidP="001756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לדוגמה למועצות מקומיות (החזקת מקלטים), התשל"ו-1975, שאימצה המועצה המקומית פרדס-חנה-כרכור</w:t>
      </w:r>
      <w:r>
        <w:rPr>
          <w:rStyle w:val="default"/>
          <w:rFonts w:cs="FrankRuehl" w:hint="cs"/>
          <w:rtl/>
        </w:rPr>
        <w:tab/>
        <w:t>2</w:t>
      </w:r>
      <w:r>
        <w:rPr>
          <w:rStyle w:val="default"/>
          <w:rFonts w:cs="FrankRuehl" w:hint="cs"/>
          <w:rtl/>
        </w:rPr>
        <w:tab/>
        <w:t>א</w:t>
      </w:r>
    </w:p>
    <w:p w:rsidR="00175698" w:rsidRDefault="00175698" w:rsidP="001756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 xml:space="preserve">חוק עזר לפרדס-חנה-כרכור (הסדרת גדר חיה), </w:t>
      </w:r>
      <w:r>
        <w:rPr>
          <w:rStyle w:val="default"/>
          <w:rFonts w:cs="FrankRuehl" w:hint="cs"/>
          <w:rtl/>
        </w:rPr>
        <w:tab/>
        <w:t>3(ב)</w:t>
      </w:r>
      <w:r>
        <w:rPr>
          <w:rStyle w:val="default"/>
          <w:rFonts w:cs="FrankRuehl" w:hint="cs"/>
          <w:rtl/>
        </w:rPr>
        <w:tab/>
        <w:t>ב</w:t>
      </w:r>
    </w:p>
    <w:p w:rsidR="00175698" w:rsidRDefault="00175698" w:rsidP="001756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התשט"ו-1955</w:t>
      </w:r>
      <w:r>
        <w:rPr>
          <w:rStyle w:val="default"/>
          <w:rFonts w:cs="FrankRuehl" w:hint="cs"/>
          <w:rtl/>
        </w:rPr>
        <w:tab/>
        <w:t xml:space="preserve">5 </w:t>
      </w:r>
      <w:r>
        <w:rPr>
          <w:rStyle w:val="default"/>
          <w:rFonts w:cs="FrankRuehl"/>
          <w:rtl/>
        </w:rPr>
        <w:t>–</w:t>
      </w:r>
      <w:r>
        <w:rPr>
          <w:rStyle w:val="default"/>
          <w:rFonts w:cs="FrankRuehl" w:hint="cs"/>
          <w:rtl/>
        </w:rPr>
        <w:t xml:space="preserve"> ובלבד שניתנה לבעל הקרקע הודעה זמן סביר טרם השימוש בסמכות</w:t>
      </w:r>
      <w:r>
        <w:rPr>
          <w:rStyle w:val="default"/>
          <w:rFonts w:cs="FrankRuehl" w:hint="cs"/>
          <w:rtl/>
        </w:rPr>
        <w:tab/>
        <w:t>ג</w:t>
      </w:r>
    </w:p>
    <w:p w:rsidR="00175698" w:rsidRDefault="00175698" w:rsidP="001756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 xml:space="preserve">חוק עזר לפרדס-חנה-כרכור (העמדת רכב </w:t>
      </w:r>
      <w:r>
        <w:rPr>
          <w:rStyle w:val="default"/>
          <w:rFonts w:cs="FrankRuehl" w:hint="cs"/>
          <w:rtl/>
        </w:rPr>
        <w:tab/>
        <w:t xml:space="preserve">4(א) </w:t>
      </w:r>
      <w:r>
        <w:rPr>
          <w:rStyle w:val="default"/>
          <w:rFonts w:cs="FrankRuehl"/>
          <w:rtl/>
        </w:rPr>
        <w:t>–</w:t>
      </w:r>
      <w:r>
        <w:rPr>
          <w:rStyle w:val="default"/>
          <w:rFonts w:cs="FrankRuehl" w:hint="cs"/>
          <w:rtl/>
        </w:rPr>
        <w:t xml:space="preserve"> לעניין חריגה מתנאי </w:t>
      </w:r>
    </w:p>
    <w:p w:rsidR="00175698" w:rsidRDefault="00175698"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וחנייתו), התשי"ח-1957</w:t>
      </w:r>
      <w:r>
        <w:rPr>
          <w:rStyle w:val="default"/>
          <w:rFonts w:cs="FrankRuehl" w:hint="cs"/>
          <w:rtl/>
        </w:rPr>
        <w:tab/>
        <w:t>הרישיון</w:t>
      </w:r>
      <w:r>
        <w:rPr>
          <w:rStyle w:val="default"/>
          <w:rFonts w:cs="FrankRuehl" w:hint="cs"/>
          <w:rtl/>
        </w:rPr>
        <w:tab/>
        <w:t>א</w:t>
      </w:r>
    </w:p>
    <w:p w:rsidR="00175698" w:rsidRDefault="00175698"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12 </w:t>
      </w:r>
      <w:r>
        <w:rPr>
          <w:rStyle w:val="default"/>
          <w:rFonts w:cs="FrankRuehl"/>
          <w:rtl/>
        </w:rPr>
        <w:t>–</w:t>
      </w:r>
      <w:r>
        <w:rPr>
          <w:rStyle w:val="default"/>
          <w:rFonts w:cs="FrankRuehl" w:hint="cs"/>
          <w:rtl/>
        </w:rPr>
        <w:t xml:space="preserve"> לעניין מכשיר מכני שהוא רכוש ציבורי או רכוש המועצה</w:t>
      </w:r>
      <w:r>
        <w:rPr>
          <w:rStyle w:val="default"/>
          <w:rFonts w:cs="FrankRuehl" w:hint="cs"/>
          <w:rtl/>
        </w:rPr>
        <w:tab/>
        <w:t>ב</w:t>
      </w:r>
    </w:p>
    <w:p w:rsidR="00175698" w:rsidRDefault="00175698"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13(ב)</w:t>
      </w:r>
      <w:r>
        <w:rPr>
          <w:rStyle w:val="default"/>
          <w:rFonts w:cs="FrankRuehl" w:hint="cs"/>
          <w:rtl/>
        </w:rPr>
        <w:tab/>
        <w:t>ג</w:t>
      </w:r>
    </w:p>
    <w:p w:rsidR="00175698" w:rsidRDefault="00175698" w:rsidP="006946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לפרדס-חנה-כרכור (</w:t>
      </w:r>
      <w:r w:rsidR="0069469B">
        <w:rPr>
          <w:rStyle w:val="default"/>
          <w:rFonts w:cs="FrankRuehl" w:hint="cs"/>
          <w:rtl/>
        </w:rPr>
        <w:t xml:space="preserve">מפגעי </w:t>
      </w:r>
      <w:r w:rsidR="0069469B">
        <w:rPr>
          <w:rStyle w:val="default"/>
          <w:rFonts w:cs="FrankRuehl" w:hint="cs"/>
          <w:rtl/>
        </w:rPr>
        <w:tab/>
        <w:t xml:space="preserve">9(ב), 10(ד) </w:t>
      </w:r>
      <w:r w:rsidR="0069469B">
        <w:rPr>
          <w:rStyle w:val="default"/>
          <w:rFonts w:cs="FrankRuehl"/>
          <w:rtl/>
        </w:rPr>
        <w:t>–</w:t>
      </w:r>
      <w:r w:rsidR="0069469B">
        <w:rPr>
          <w:rStyle w:val="default"/>
          <w:rFonts w:cs="FrankRuehl" w:hint="cs"/>
          <w:rtl/>
        </w:rPr>
        <w:t xml:space="preserve"> לעניין איסור </w:t>
      </w:r>
    </w:p>
    <w:p w:rsidR="0069469B" w:rsidRDefault="0069469B" w:rsidP="006946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תברואה), התשי"ח-1957</w:t>
      </w:r>
      <w:r>
        <w:rPr>
          <w:rStyle w:val="default"/>
          <w:rFonts w:cs="FrankRuehl" w:hint="cs"/>
          <w:rtl/>
        </w:rPr>
        <w:tab/>
        <w:t xml:space="preserve">עשיית צרכים במקומות ציבוריים, (ז) </w:t>
      </w:r>
      <w:r>
        <w:rPr>
          <w:rStyle w:val="default"/>
          <w:rFonts w:cs="FrankRuehl"/>
          <w:rtl/>
        </w:rPr>
        <w:t>–</w:t>
      </w:r>
      <w:r>
        <w:rPr>
          <w:rStyle w:val="default"/>
          <w:rFonts w:cs="FrankRuehl" w:hint="cs"/>
          <w:rtl/>
        </w:rPr>
        <w:t xml:space="preserve"> לעניין שברי זכויות, חומר חד, גרוטאות, כלי רכב וחומרי בניה, (ח) </w:t>
      </w:r>
      <w:r>
        <w:rPr>
          <w:rStyle w:val="default"/>
          <w:rFonts w:cs="FrankRuehl"/>
          <w:rtl/>
        </w:rPr>
        <w:t>–</w:t>
      </w:r>
      <w:r>
        <w:rPr>
          <w:rStyle w:val="default"/>
          <w:rFonts w:cs="FrankRuehl" w:hint="cs"/>
          <w:rtl/>
        </w:rPr>
        <w:t xml:space="preserve"> לעניין איסור השלכת נבלות ברחוב, (יג)</w:t>
      </w:r>
      <w:r>
        <w:rPr>
          <w:rStyle w:val="default"/>
          <w:rFonts w:cs="FrankRuehl" w:hint="cs"/>
          <w:rtl/>
        </w:rPr>
        <w:tab/>
        <w:t>א</w:t>
      </w:r>
    </w:p>
    <w:p w:rsidR="0069469B" w:rsidRDefault="0069469B"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5(ג)</w:t>
      </w:r>
      <w:r>
        <w:rPr>
          <w:rStyle w:val="default"/>
          <w:rFonts w:cs="FrankRuehl" w:hint="cs"/>
          <w:rtl/>
        </w:rPr>
        <w:tab/>
        <w:t>ב</w:t>
      </w:r>
    </w:p>
    <w:p w:rsidR="0069469B" w:rsidRDefault="0069469B"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9(א) </w:t>
      </w:r>
      <w:r>
        <w:rPr>
          <w:rStyle w:val="default"/>
          <w:rFonts w:cs="FrankRuehl"/>
          <w:rtl/>
        </w:rPr>
        <w:t>–</w:t>
      </w:r>
      <w:r>
        <w:rPr>
          <w:rStyle w:val="default"/>
          <w:rFonts w:cs="FrankRuehl" w:hint="cs"/>
          <w:rtl/>
        </w:rPr>
        <w:t xml:space="preserve"> לעניין החובה לנקות כל מרבץ של זוהמה, פסולת, דומן או אשפה אחרת שבנכסים, 10(א), (ב), (ג) </w:t>
      </w:r>
      <w:r>
        <w:rPr>
          <w:rStyle w:val="default"/>
          <w:rFonts w:cs="FrankRuehl"/>
          <w:rtl/>
        </w:rPr>
        <w:t>–</w:t>
      </w:r>
      <w:r>
        <w:rPr>
          <w:rStyle w:val="default"/>
          <w:rFonts w:cs="FrankRuehl" w:hint="cs"/>
          <w:rtl/>
        </w:rPr>
        <w:t xml:space="preserve"> פרט למי מטעם המועצה, (ה), (ו) </w:t>
      </w:r>
      <w:r>
        <w:rPr>
          <w:rStyle w:val="default"/>
          <w:rFonts w:cs="FrankRuehl"/>
          <w:rtl/>
        </w:rPr>
        <w:t>–</w:t>
      </w:r>
      <w:r>
        <w:rPr>
          <w:rStyle w:val="default"/>
          <w:rFonts w:cs="FrankRuehl" w:hint="cs"/>
          <w:rtl/>
        </w:rPr>
        <w:t xml:space="preserve"> לעניין שפיכת נוזלים למעט מים, (ח) </w:t>
      </w:r>
      <w:r>
        <w:rPr>
          <w:rStyle w:val="default"/>
          <w:rFonts w:cs="FrankRuehl"/>
          <w:rtl/>
        </w:rPr>
        <w:t>–</w:t>
      </w:r>
      <w:r>
        <w:rPr>
          <w:rStyle w:val="default"/>
          <w:rFonts w:cs="FrankRuehl" w:hint="cs"/>
          <w:rtl/>
        </w:rPr>
        <w:t xml:space="preserve"> לעניין השלכת קליפות פירות או ירקות או פסולת כלשהיא, (טו)</w:t>
      </w:r>
      <w:r>
        <w:rPr>
          <w:rStyle w:val="default"/>
          <w:rFonts w:cs="FrankRuehl" w:hint="cs"/>
          <w:rtl/>
        </w:rPr>
        <w:tab/>
        <w:t>ג</w:t>
      </w:r>
    </w:p>
    <w:p w:rsidR="0069469B" w:rsidRDefault="0069469B" w:rsidP="006946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חוק עזר לפרדס-חנה-כרכור (</w:t>
      </w:r>
      <w:r w:rsidR="00EF77DB">
        <w:rPr>
          <w:rStyle w:val="default"/>
          <w:rFonts w:cs="FrankRuehl" w:hint="cs"/>
          <w:rtl/>
        </w:rPr>
        <w:t>ניקוי מגרשים, חצרות וכניסות לבניינים), התשכ"ח-1967</w:t>
      </w:r>
      <w:r w:rsidR="00EF77DB">
        <w:rPr>
          <w:rStyle w:val="default"/>
          <w:rFonts w:cs="FrankRuehl" w:hint="cs"/>
          <w:rtl/>
        </w:rPr>
        <w:tab/>
        <w:t>3, 6(ב)</w:t>
      </w:r>
      <w:r w:rsidR="00EF77DB">
        <w:rPr>
          <w:rStyle w:val="default"/>
          <w:rFonts w:cs="FrankRuehl" w:hint="cs"/>
          <w:rtl/>
        </w:rPr>
        <w:tab/>
        <w:t>ג</w:t>
      </w:r>
    </w:p>
    <w:p w:rsidR="00EF77DB" w:rsidRDefault="00EF77DB" w:rsidP="006946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חוק עזר לדוגמה למועצות מקומיות (ניקוי מדרכות), התשל"ד-1974, שאימצה המועצה המקומית פרדס-חנה-כרכור</w:t>
      </w:r>
      <w:r>
        <w:rPr>
          <w:rStyle w:val="default"/>
          <w:rFonts w:cs="FrankRuehl" w:hint="cs"/>
          <w:rtl/>
        </w:rPr>
        <w:tab/>
        <w:t>4, 6(ב), 7(ב)</w:t>
      </w:r>
      <w:r>
        <w:rPr>
          <w:rStyle w:val="default"/>
          <w:rFonts w:cs="FrankRuehl" w:hint="cs"/>
          <w:rtl/>
        </w:rPr>
        <w:tab/>
        <w:t>ג</w:t>
      </w:r>
    </w:p>
    <w:p w:rsidR="00EF77DB" w:rsidRDefault="00EF77DB" w:rsidP="006946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חוק עזר לפרדס-חנה-כרכור (סלילת רחובות), התשמ"ז-1986</w:t>
      </w:r>
      <w:r>
        <w:rPr>
          <w:rStyle w:val="default"/>
          <w:rFonts w:cs="FrankRuehl" w:hint="cs"/>
          <w:rtl/>
        </w:rPr>
        <w:tab/>
        <w:t>10(ג), 11</w:t>
      </w:r>
      <w:r>
        <w:rPr>
          <w:rStyle w:val="default"/>
          <w:rFonts w:cs="FrankRuehl" w:hint="cs"/>
          <w:rtl/>
        </w:rPr>
        <w:tab/>
        <w:t>ב</w:t>
      </w:r>
    </w:p>
    <w:p w:rsidR="00EF77DB" w:rsidRDefault="00EF77DB" w:rsidP="006946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 xml:space="preserve">חוק עזר לפרדס-חנה-כרכור (פתיחת בתי עסק </w:t>
      </w:r>
      <w:r>
        <w:rPr>
          <w:rStyle w:val="default"/>
          <w:rFonts w:cs="FrankRuehl" w:hint="cs"/>
          <w:rtl/>
        </w:rPr>
        <w:tab/>
        <w:t>2, 4</w:t>
      </w:r>
      <w:r>
        <w:rPr>
          <w:rStyle w:val="default"/>
          <w:rFonts w:cs="FrankRuehl" w:hint="cs"/>
          <w:rtl/>
        </w:rPr>
        <w:tab/>
        <w:t>א</w:t>
      </w:r>
    </w:p>
    <w:p w:rsidR="00EF77DB" w:rsidRDefault="00EF77DB"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וסגירתם), התשכ"ד-1963</w:t>
      </w:r>
      <w:r>
        <w:rPr>
          <w:rStyle w:val="default"/>
          <w:rFonts w:cs="FrankRuehl" w:hint="cs"/>
          <w:rtl/>
        </w:rPr>
        <w:tab/>
        <w:t>5</w:t>
      </w:r>
      <w:r>
        <w:rPr>
          <w:rStyle w:val="default"/>
          <w:rFonts w:cs="FrankRuehl" w:hint="cs"/>
          <w:rtl/>
        </w:rPr>
        <w:tab/>
        <w:t>ב</w:t>
      </w:r>
    </w:p>
    <w:p w:rsidR="00EF77DB" w:rsidRDefault="00EF77DB" w:rsidP="00EF77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17.</w:t>
      </w:r>
      <w:r>
        <w:rPr>
          <w:rStyle w:val="default"/>
          <w:rFonts w:cs="FrankRuehl" w:hint="cs"/>
          <w:rtl/>
        </w:rPr>
        <w:tab/>
        <w:t xml:space="preserve">חוק עזר לפרדס-חנה-כרכור (צעצועים </w:t>
      </w:r>
      <w:r>
        <w:rPr>
          <w:rStyle w:val="default"/>
          <w:rFonts w:cs="FrankRuehl" w:hint="cs"/>
          <w:rtl/>
        </w:rPr>
        <w:tab/>
        <w:t>2, 3, 8</w:t>
      </w:r>
      <w:r>
        <w:rPr>
          <w:rStyle w:val="default"/>
          <w:rFonts w:cs="FrankRuehl" w:hint="cs"/>
          <w:rtl/>
        </w:rPr>
        <w:tab/>
        <w:t>א</w:t>
      </w:r>
    </w:p>
    <w:p w:rsidR="00EF77DB" w:rsidRDefault="00EF77DB"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מסוכנים), התשי"ט-1958</w:t>
      </w:r>
      <w:r>
        <w:rPr>
          <w:rStyle w:val="default"/>
          <w:rFonts w:cs="FrankRuehl" w:hint="cs"/>
          <w:rtl/>
        </w:rPr>
        <w:tab/>
        <w:t>9(ב)</w:t>
      </w:r>
      <w:r>
        <w:rPr>
          <w:rStyle w:val="default"/>
          <w:rFonts w:cs="FrankRuehl" w:hint="cs"/>
          <w:rtl/>
        </w:rPr>
        <w:tab/>
        <w:t>ג</w:t>
      </w:r>
    </w:p>
    <w:p w:rsidR="00EF77DB" w:rsidRDefault="00EF77DB" w:rsidP="00EF77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18.</w:t>
      </w:r>
      <w:r>
        <w:rPr>
          <w:rStyle w:val="default"/>
          <w:rFonts w:cs="FrankRuehl" w:hint="cs"/>
          <w:rtl/>
        </w:rPr>
        <w:tab/>
        <w:t xml:space="preserve">חוק עזר לפרדס-חנה-כרכור (קביעת לוחיות </w:t>
      </w:r>
      <w:r>
        <w:rPr>
          <w:rStyle w:val="default"/>
          <w:rFonts w:cs="FrankRuehl" w:hint="cs"/>
          <w:rtl/>
        </w:rPr>
        <w:tab/>
        <w:t xml:space="preserve">2(א), (ב) </w:t>
      </w:r>
      <w:r>
        <w:rPr>
          <w:rStyle w:val="default"/>
          <w:rFonts w:cs="FrankRuehl"/>
          <w:rtl/>
        </w:rPr>
        <w:t>–</w:t>
      </w:r>
      <w:r>
        <w:rPr>
          <w:rStyle w:val="default"/>
          <w:rFonts w:cs="FrankRuehl" w:hint="cs"/>
          <w:rtl/>
        </w:rPr>
        <w:t xml:space="preserve"> לעניין התקנת </w:t>
      </w:r>
    </w:p>
    <w:p w:rsidR="00EF77DB" w:rsidRDefault="00EF77DB" w:rsidP="00EF77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מספר בבניינים), התש"ך-1960</w:t>
      </w:r>
      <w:r>
        <w:rPr>
          <w:rStyle w:val="default"/>
          <w:rFonts w:cs="FrankRuehl" w:hint="cs"/>
          <w:rtl/>
        </w:rPr>
        <w:tab/>
        <w:t>לוחיות המספר בהתאם להוראות ראש המועצה, 3</w:t>
      </w:r>
      <w:r>
        <w:rPr>
          <w:rStyle w:val="default"/>
          <w:rFonts w:cs="FrankRuehl" w:hint="cs"/>
          <w:rtl/>
        </w:rPr>
        <w:tab/>
        <w:t>ג</w:t>
      </w:r>
    </w:p>
    <w:p w:rsidR="00EF77DB" w:rsidRDefault="00EF77DB" w:rsidP="00EF77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19.</w:t>
      </w:r>
      <w:r>
        <w:rPr>
          <w:rStyle w:val="default"/>
          <w:rFonts w:cs="FrankRuehl" w:hint="cs"/>
          <w:rtl/>
        </w:rPr>
        <w:tab/>
        <w:t xml:space="preserve">חוק עזר לפרדס-חנה-כרכור (רוכלות), </w:t>
      </w:r>
      <w:r>
        <w:rPr>
          <w:rStyle w:val="default"/>
          <w:rFonts w:cs="FrankRuehl" w:hint="cs"/>
          <w:rtl/>
        </w:rPr>
        <w:tab/>
        <w:t>2(א), 8(ה), 12(א)</w:t>
      </w:r>
      <w:r>
        <w:rPr>
          <w:rStyle w:val="default"/>
          <w:rFonts w:cs="FrankRuehl" w:hint="cs"/>
          <w:rtl/>
        </w:rPr>
        <w:tab/>
        <w:t>א</w:t>
      </w:r>
    </w:p>
    <w:p w:rsidR="00EF77DB" w:rsidRDefault="00EF77DB" w:rsidP="00EF77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התשנ"ז-1997</w:t>
      </w:r>
      <w:r>
        <w:rPr>
          <w:rStyle w:val="default"/>
          <w:rFonts w:cs="FrankRuehl" w:hint="cs"/>
          <w:rtl/>
        </w:rPr>
        <w:tab/>
        <w:t xml:space="preserve">2(ג), 3(א) </w:t>
      </w:r>
      <w:r>
        <w:rPr>
          <w:rStyle w:val="default"/>
          <w:rFonts w:cs="FrankRuehl"/>
          <w:rtl/>
        </w:rPr>
        <w:t>–</w:t>
      </w:r>
      <w:r>
        <w:rPr>
          <w:rStyle w:val="default"/>
          <w:rFonts w:cs="FrankRuehl" w:hint="cs"/>
          <w:rtl/>
        </w:rPr>
        <w:t xml:space="preserve"> למעט הדרישה שהרכב יהיה בעל מראה נאה, 3(ב) </w:t>
      </w:r>
      <w:r>
        <w:rPr>
          <w:rStyle w:val="default"/>
          <w:rFonts w:cs="FrankRuehl"/>
          <w:rtl/>
        </w:rPr>
        <w:t>–</w:t>
      </w:r>
      <w:r>
        <w:rPr>
          <w:rStyle w:val="default"/>
          <w:rFonts w:cs="FrankRuehl" w:hint="cs"/>
          <w:rtl/>
        </w:rPr>
        <w:t xml:space="preserve"> למעט הדרישה שמיתקנים יהיו בעלי מראה נאה, 3(ג) </w:t>
      </w:r>
      <w:r>
        <w:rPr>
          <w:rStyle w:val="default"/>
          <w:rFonts w:cs="FrankRuehl"/>
          <w:rtl/>
        </w:rPr>
        <w:t>–</w:t>
      </w:r>
      <w:r>
        <w:rPr>
          <w:rStyle w:val="default"/>
          <w:rFonts w:cs="FrankRuehl" w:hint="cs"/>
          <w:rtl/>
        </w:rPr>
        <w:t xml:space="preserve"> למעט עניין תשלום האגרה בעד לוחיות רוכל, 7, 8(א) </w:t>
      </w:r>
      <w:r>
        <w:rPr>
          <w:rStyle w:val="default"/>
          <w:rFonts w:cs="FrankRuehl"/>
          <w:rtl/>
        </w:rPr>
        <w:t>–</w:t>
      </w:r>
      <w:r>
        <w:rPr>
          <w:rStyle w:val="default"/>
          <w:rFonts w:cs="FrankRuehl" w:hint="cs"/>
          <w:rtl/>
        </w:rPr>
        <w:t xml:space="preserve"> אם יש בכך מכשול לרבים או מטרד למעבר הציבור, (ב), (ג), (ד), 9, 11(ב), 12(ב)</w:t>
      </w:r>
      <w:r>
        <w:rPr>
          <w:rStyle w:val="default"/>
          <w:rFonts w:cs="FrankRuehl" w:hint="cs"/>
          <w:rtl/>
        </w:rPr>
        <w:tab/>
        <w:t>ב</w:t>
      </w:r>
    </w:p>
    <w:p w:rsidR="00EF77DB" w:rsidRDefault="00EF77DB"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10, 11(א)</w:t>
      </w:r>
      <w:r>
        <w:rPr>
          <w:rStyle w:val="default"/>
          <w:rFonts w:cs="FrankRuehl" w:hint="cs"/>
          <w:rtl/>
        </w:rPr>
        <w:tab/>
        <w:t>ג</w:t>
      </w:r>
    </w:p>
    <w:p w:rsidR="00EF77DB" w:rsidRDefault="00EF77DB" w:rsidP="00EF77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20.</w:t>
      </w:r>
      <w:r>
        <w:rPr>
          <w:rStyle w:val="default"/>
          <w:rFonts w:cs="FrankRuehl" w:hint="cs"/>
          <w:rtl/>
        </w:rPr>
        <w:tab/>
        <w:t xml:space="preserve">חוק עזר לפרדס-חנה-כרכור (שימור </w:t>
      </w:r>
      <w:r w:rsidR="008A1FDB">
        <w:rPr>
          <w:rStyle w:val="default"/>
          <w:rFonts w:cs="FrankRuehl" w:hint="cs"/>
          <w:rtl/>
        </w:rPr>
        <w:t xml:space="preserve">רחובות), </w:t>
      </w:r>
      <w:r>
        <w:rPr>
          <w:rStyle w:val="default"/>
          <w:rFonts w:cs="FrankRuehl" w:hint="cs"/>
          <w:rtl/>
        </w:rPr>
        <w:tab/>
        <w:t xml:space="preserve">2(א)(2) </w:t>
      </w:r>
      <w:r>
        <w:rPr>
          <w:rStyle w:val="default"/>
          <w:rFonts w:cs="FrankRuehl"/>
          <w:rtl/>
        </w:rPr>
        <w:t>–</w:t>
      </w:r>
      <w:r>
        <w:rPr>
          <w:rStyle w:val="default"/>
          <w:rFonts w:cs="FrankRuehl" w:hint="cs"/>
          <w:rtl/>
        </w:rPr>
        <w:t xml:space="preserve"> לעניין דברים העלולים </w:t>
      </w:r>
    </w:p>
    <w:p w:rsidR="00EF77DB" w:rsidRDefault="00EF77DB" w:rsidP="00EF77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התשט"ו-1955</w:t>
      </w:r>
      <w:r>
        <w:rPr>
          <w:rStyle w:val="default"/>
          <w:rFonts w:cs="FrankRuehl" w:hint="cs"/>
          <w:rtl/>
        </w:rPr>
        <w:tab/>
        <w:t>מטבעם נזק בנפילתם, 2(א)(3), 4, 6(א)</w:t>
      </w:r>
      <w:r>
        <w:rPr>
          <w:rStyle w:val="default"/>
          <w:rFonts w:cs="FrankRuehl" w:hint="cs"/>
          <w:rtl/>
        </w:rPr>
        <w:tab/>
        <w:t>א</w:t>
      </w:r>
    </w:p>
    <w:p w:rsidR="00EF77DB" w:rsidRDefault="00EF77DB"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2(א)(1)</w:t>
      </w:r>
      <w:r>
        <w:rPr>
          <w:rStyle w:val="default"/>
          <w:rFonts w:cs="FrankRuehl" w:hint="cs"/>
          <w:rtl/>
        </w:rPr>
        <w:tab/>
        <w:t>ב</w:t>
      </w:r>
    </w:p>
    <w:p w:rsidR="00EF77DB" w:rsidRDefault="00EF77DB" w:rsidP="00EF77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21.</w:t>
      </w:r>
      <w:r>
        <w:rPr>
          <w:rStyle w:val="default"/>
          <w:rFonts w:cs="FrankRuehl" w:hint="cs"/>
          <w:rtl/>
        </w:rPr>
        <w:tab/>
        <w:t>חוק עזר לפרדס-חנה-כרכור (שמירת הניקיון ואיסור עישון), התשי"ט-1958</w:t>
      </w:r>
      <w:r>
        <w:rPr>
          <w:rStyle w:val="default"/>
          <w:rFonts w:cs="FrankRuehl" w:hint="cs"/>
          <w:rtl/>
        </w:rPr>
        <w:tab/>
        <w:t>5, 7</w:t>
      </w:r>
      <w:r>
        <w:rPr>
          <w:rStyle w:val="default"/>
          <w:rFonts w:cs="FrankRuehl" w:hint="cs"/>
          <w:rtl/>
        </w:rPr>
        <w:tab/>
        <w:t>ג</w:t>
      </w:r>
    </w:p>
    <w:p w:rsidR="00A74D7F" w:rsidRDefault="00A74D7F" w:rsidP="00EF77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22.</w:t>
      </w:r>
      <w:r>
        <w:rPr>
          <w:rStyle w:val="default"/>
          <w:rFonts w:cs="FrankRuehl" w:hint="cs"/>
          <w:rtl/>
        </w:rPr>
        <w:tab/>
        <w:t xml:space="preserve">חוק עזר לפרדס-חנה-כרכור (מודעות </w:t>
      </w:r>
      <w:r>
        <w:rPr>
          <w:rStyle w:val="default"/>
          <w:rFonts w:cs="FrankRuehl" w:hint="cs"/>
          <w:rtl/>
        </w:rPr>
        <w:tab/>
        <w:t xml:space="preserve">2, למעט הרשאה לאחר ולמעט </w:t>
      </w:r>
    </w:p>
    <w:p w:rsidR="0019266D" w:rsidRDefault="00A74D7F" w:rsidP="00A74D7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ושלטים), התשס"ז-2006</w:t>
      </w:r>
      <w:r>
        <w:rPr>
          <w:rStyle w:val="default"/>
          <w:rFonts w:cs="FrankRuehl" w:hint="cs"/>
          <w:rtl/>
        </w:rPr>
        <w:tab/>
        <w:t xml:space="preserve">קבלת היתר לגבי: (1) דגל המשמש סמל של המדינה או של ארגון בעל אופי ציבורי דתי, ובלבד שהצגת דגל כאמור </w:t>
      </w:r>
      <w:r w:rsidR="0019266D">
        <w:rPr>
          <w:rStyle w:val="default"/>
          <w:rFonts w:cs="FrankRuehl" w:hint="cs"/>
          <w:rtl/>
        </w:rPr>
        <w:t>תהיה כדין ולא תשמש לפרסומת מסחרית; (2) מודעות אבל; (3) מודעות ושלטים המצויים בתוך בית עסק, בחנות, בדוכן וכיוצא באלה, ואינם מופנים אל מחוץ להם; (4) פרסום בדרך של כרוזים המחולקים מיד ליד; (5) מודעות למכירת רכב המצויות בתוך רכב; (6) מודעה הנישאת בידי אדם במהלך אסיפה או הפגנה; (7) מודעות ושלטים בעלי אופי פוליטי; (8) שלט שחובה להציגו לפי כל דין</w:t>
      </w:r>
    </w:p>
    <w:p w:rsidR="00A74D7F" w:rsidRDefault="0019266D" w:rsidP="0019266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6, 7, 10, 15, 17(א)</w:t>
      </w:r>
      <w:r w:rsidR="00A74D7F">
        <w:rPr>
          <w:rStyle w:val="default"/>
          <w:rFonts w:cs="FrankRuehl" w:hint="cs"/>
          <w:rtl/>
        </w:rPr>
        <w:tab/>
        <w:t>ב</w:t>
      </w:r>
    </w:p>
    <w:p w:rsidR="00A74D7F" w:rsidRDefault="00A74D7F">
      <w:pPr>
        <w:pStyle w:val="P00"/>
        <w:spacing w:before="72"/>
        <w:ind w:left="0" w:right="1134"/>
        <w:rPr>
          <w:rStyle w:val="default"/>
          <w:rFonts w:cs="FrankRuehl" w:hint="cs"/>
          <w:rtl/>
        </w:rPr>
      </w:pPr>
    </w:p>
    <w:p w:rsidR="00EF77DB" w:rsidRPr="00693B5F" w:rsidRDefault="00EF77DB" w:rsidP="00EF77DB">
      <w:pPr>
        <w:pStyle w:val="medium2-header"/>
        <w:keepLines w:val="0"/>
        <w:spacing w:before="72"/>
        <w:ind w:left="0" w:right="1134"/>
        <w:rPr>
          <w:rFonts w:hint="cs"/>
          <w:noProof/>
          <w:sz w:val="22"/>
          <w:szCs w:val="22"/>
          <w:rtl/>
        </w:rPr>
      </w:pPr>
      <w:bookmarkStart w:id="95" w:name="med89"/>
      <w:bookmarkEnd w:id="95"/>
      <w:r w:rsidRPr="00401A38">
        <w:rPr>
          <w:rFonts w:hint="cs"/>
          <w:noProof/>
          <w:sz w:val="22"/>
          <w:szCs w:val="22"/>
          <w:rtl/>
          <w:lang w:eastAsia="en-US"/>
        </w:rPr>
        <w:pict>
          <v:shape id="_x0000_s2154" type="#_x0000_t202" style="position:absolute;left:0;text-align:left;margin-left:470.25pt;margin-top:7.1pt;width:1in;height:37.1pt;z-index:251689984" filled="f" stroked="f">
            <v:textbox style="mso-next-textbox:#_x0000_s2154" inset="1mm,0,1mm,0">
              <w:txbxContent>
                <w:p w:rsidR="00927691" w:rsidRDefault="00927691" w:rsidP="008A1FDB">
                  <w:pPr>
                    <w:spacing w:line="160" w:lineRule="exact"/>
                    <w:jc w:val="left"/>
                    <w:rPr>
                      <w:rFonts w:cs="Miriam" w:hint="cs"/>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תשס"ח-2007</w:t>
                  </w:r>
                </w:p>
                <w:p w:rsidR="00927691" w:rsidRDefault="00927691" w:rsidP="008A1FDB">
                  <w:pPr>
                    <w:spacing w:line="160" w:lineRule="exact"/>
                    <w:jc w:val="left"/>
                    <w:rPr>
                      <w:rFonts w:cs="Miriam" w:hint="cs"/>
                      <w:sz w:val="18"/>
                      <w:szCs w:val="18"/>
                      <w:rtl/>
                    </w:rPr>
                  </w:pPr>
                  <w:r>
                    <w:rPr>
                      <w:rFonts w:cs="Miriam" w:hint="cs"/>
                      <w:sz w:val="18"/>
                      <w:szCs w:val="18"/>
                      <w:rtl/>
                    </w:rPr>
                    <w:t>צו (מס' 12) תשס"ח-2008</w:t>
                  </w:r>
                </w:p>
              </w:txbxContent>
            </v:textbox>
          </v:shape>
        </w:pict>
      </w:r>
      <w:r w:rsidRPr="00401A38">
        <w:rPr>
          <w:rFonts w:hint="cs"/>
          <w:noProof/>
          <w:sz w:val="22"/>
          <w:szCs w:val="22"/>
          <w:rtl/>
        </w:rPr>
        <w:t xml:space="preserve">חלק </w:t>
      </w:r>
      <w:r>
        <w:rPr>
          <w:rFonts w:hint="cs"/>
          <w:noProof/>
          <w:sz w:val="22"/>
          <w:szCs w:val="22"/>
          <w:rtl/>
        </w:rPr>
        <w:t>פ"ז</w:t>
      </w:r>
      <w:r w:rsidRPr="00401A38">
        <w:rPr>
          <w:rFonts w:hint="cs"/>
          <w:noProof/>
          <w:sz w:val="22"/>
          <w:szCs w:val="22"/>
          <w:rtl/>
        </w:rPr>
        <w:t xml:space="preserve"> </w:t>
      </w:r>
      <w:r w:rsidRPr="00401A38">
        <w:rPr>
          <w:noProof/>
          <w:sz w:val="22"/>
          <w:szCs w:val="22"/>
          <w:rtl/>
        </w:rPr>
        <w:t>–</w:t>
      </w:r>
      <w:r w:rsidRPr="00401A38">
        <w:rPr>
          <w:rFonts w:hint="cs"/>
          <w:noProof/>
          <w:sz w:val="22"/>
          <w:szCs w:val="22"/>
          <w:rtl/>
        </w:rPr>
        <w:t xml:space="preserve"> </w:t>
      </w:r>
      <w:r>
        <w:rPr>
          <w:rFonts w:hint="cs"/>
          <w:noProof/>
          <w:sz w:val="22"/>
          <w:szCs w:val="22"/>
          <w:rtl/>
        </w:rPr>
        <w:t>בני עי"ש</w:t>
      </w:r>
    </w:p>
    <w:p w:rsidR="00EF77DB" w:rsidRPr="00693B5F" w:rsidRDefault="00EF77DB" w:rsidP="00EF77D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EF77DB" w:rsidRPr="00693B5F" w:rsidRDefault="00EF77DB" w:rsidP="00EF77D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EF77DB" w:rsidRDefault="008A1FDB" w:rsidP="008A1F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לבני עי"ש (מודעות ושלטים), </w:t>
      </w:r>
      <w:r>
        <w:rPr>
          <w:rStyle w:val="default"/>
          <w:rFonts w:cs="FrankRuehl" w:hint="cs"/>
          <w:rtl/>
        </w:rPr>
        <w:tab/>
        <w:t xml:space="preserve">2(א) </w:t>
      </w:r>
      <w:r>
        <w:rPr>
          <w:rStyle w:val="default"/>
          <w:rFonts w:cs="FrankRuehl"/>
          <w:rtl/>
        </w:rPr>
        <w:t>–</w:t>
      </w:r>
      <w:r>
        <w:rPr>
          <w:rStyle w:val="default"/>
          <w:rFonts w:cs="FrankRuehl" w:hint="cs"/>
          <w:rtl/>
        </w:rPr>
        <w:t xml:space="preserve"> לעניין מודעות חזותיות </w:t>
      </w:r>
    </w:p>
    <w:p w:rsidR="008A1FDB" w:rsidRDefault="008A1FDB"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התשס"ג-2003</w:t>
      </w:r>
      <w:r>
        <w:rPr>
          <w:rStyle w:val="default"/>
          <w:rFonts w:cs="FrankRuehl" w:hint="cs"/>
          <w:rtl/>
        </w:rPr>
        <w:tab/>
        <w:t xml:space="preserve">ושלטים, למעט </w:t>
      </w:r>
      <w:r>
        <w:rPr>
          <w:rStyle w:val="default"/>
          <w:rFonts w:cs="FrankRuehl"/>
          <w:rtl/>
        </w:rPr>
        <w:t>–</w:t>
      </w:r>
    </w:p>
    <w:p w:rsidR="008A1FDB" w:rsidRDefault="008A1FDB" w:rsidP="008A1F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(1) מודעות ושלטים המצויים בתוך בית עסק, בחנות, בדוכן וכיוצא באלה, ואינם מופנים אל מחוץ להם;</w:t>
      </w:r>
    </w:p>
    <w:p w:rsidR="008A1FDB" w:rsidRDefault="008A1FDB" w:rsidP="008A1F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(2) מודעות ושלטים בהתאם להוראות חוק הבחירות (דרכי תעמולה), התשי"ט-1959;</w:t>
      </w:r>
    </w:p>
    <w:p w:rsidR="008A1FDB" w:rsidRDefault="008A1FDB" w:rsidP="008A1F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6(א) </w:t>
      </w:r>
      <w:r>
        <w:rPr>
          <w:rStyle w:val="default"/>
          <w:rFonts w:cs="FrankRuehl"/>
          <w:rtl/>
        </w:rPr>
        <w:t>–</w:t>
      </w:r>
      <w:r>
        <w:rPr>
          <w:rStyle w:val="default"/>
          <w:rFonts w:cs="FrankRuehl" w:hint="cs"/>
          <w:rtl/>
        </w:rPr>
        <w:t xml:space="preserve"> למעט לעניין נשיאת מודעה על כלי רכב או מודעה הנישאת בידי אדם במהלך אסיפה או הפגנה, 11(א), 11(ב), 15(א), 22(א), 22(ב)</w:t>
      </w:r>
      <w:r>
        <w:rPr>
          <w:rStyle w:val="default"/>
          <w:rFonts w:cs="FrankRuehl" w:hint="cs"/>
          <w:rtl/>
        </w:rPr>
        <w:tab/>
        <w:t>ג</w:t>
      </w:r>
    </w:p>
    <w:p w:rsidR="008A1FDB" w:rsidRDefault="008A1FDB" w:rsidP="008A1F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לבני עי"ש (החזקת בעלי חיים), התשס"ג-2003</w:t>
      </w:r>
      <w:r>
        <w:rPr>
          <w:rStyle w:val="default"/>
          <w:rFonts w:cs="FrankRuehl" w:hint="cs"/>
          <w:rtl/>
        </w:rPr>
        <w:tab/>
        <w:t>13, 15</w:t>
      </w:r>
      <w:r>
        <w:rPr>
          <w:rStyle w:val="default"/>
          <w:rFonts w:cs="FrankRuehl" w:hint="cs"/>
          <w:rtl/>
        </w:rPr>
        <w:tab/>
        <w:t>ג</w:t>
      </w:r>
    </w:p>
    <w:p w:rsidR="008A1FDB" w:rsidRDefault="008A1FDB" w:rsidP="008A1F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לבני עי"ש (פתיחת עסקים וסגירתם), </w:t>
      </w:r>
      <w:r>
        <w:rPr>
          <w:rStyle w:val="default"/>
          <w:rFonts w:cs="FrankRuehl" w:hint="cs"/>
          <w:rtl/>
        </w:rPr>
        <w:tab/>
        <w:t>2</w:t>
      </w:r>
      <w:r>
        <w:rPr>
          <w:rStyle w:val="default"/>
          <w:rFonts w:cs="FrankRuehl" w:hint="cs"/>
          <w:rtl/>
        </w:rPr>
        <w:tab/>
        <w:t>א</w:t>
      </w:r>
    </w:p>
    <w:p w:rsidR="008A1FDB" w:rsidRDefault="008A1FDB"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התשס"ג-2003</w:t>
      </w:r>
      <w:r>
        <w:rPr>
          <w:rStyle w:val="default"/>
          <w:rFonts w:cs="FrankRuehl" w:hint="cs"/>
          <w:rtl/>
        </w:rPr>
        <w:tab/>
        <w:t>3(א), 3(ג), 4, 5(א)</w:t>
      </w:r>
      <w:r>
        <w:rPr>
          <w:rStyle w:val="default"/>
          <w:rFonts w:cs="FrankRuehl" w:hint="cs"/>
          <w:rtl/>
        </w:rPr>
        <w:tab/>
        <w:t>ב</w:t>
      </w:r>
    </w:p>
    <w:p w:rsidR="008A1FDB" w:rsidRDefault="008A1FDB" w:rsidP="008A1F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לבני עי"ש (סילוק מפגעים ושמירת </w:t>
      </w:r>
      <w:r>
        <w:rPr>
          <w:rStyle w:val="default"/>
          <w:rFonts w:cs="FrankRuehl" w:hint="cs"/>
          <w:rtl/>
        </w:rPr>
        <w:tab/>
        <w:t xml:space="preserve">94(ג) </w:t>
      </w:r>
      <w:r>
        <w:rPr>
          <w:rStyle w:val="default"/>
          <w:rFonts w:cs="FrankRuehl"/>
          <w:rtl/>
        </w:rPr>
        <w:t>–</w:t>
      </w:r>
      <w:r>
        <w:rPr>
          <w:rStyle w:val="default"/>
          <w:rFonts w:cs="FrankRuehl" w:hint="cs"/>
          <w:rtl/>
        </w:rPr>
        <w:t xml:space="preserve"> למעט לעניין מראה </w:t>
      </w:r>
    </w:p>
    <w:p w:rsidR="008A1FDB" w:rsidRDefault="008A1FDB"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הסדר והניקיון), התשס"ז-2007</w:t>
      </w:r>
      <w:r>
        <w:rPr>
          <w:rStyle w:val="default"/>
          <w:rFonts w:cs="FrankRuehl" w:hint="cs"/>
          <w:rtl/>
        </w:rPr>
        <w:tab/>
        <w:t>חזית בניין</w:t>
      </w:r>
      <w:r>
        <w:rPr>
          <w:rStyle w:val="default"/>
          <w:rFonts w:cs="FrankRuehl" w:hint="cs"/>
          <w:rtl/>
        </w:rPr>
        <w:tab/>
        <w:t>א</w:t>
      </w:r>
    </w:p>
    <w:p w:rsidR="008A1FDB" w:rsidRDefault="008A1FDB"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11, 12, 15(א) </w:t>
      </w:r>
      <w:r>
        <w:rPr>
          <w:rStyle w:val="default"/>
          <w:rFonts w:cs="FrankRuehl"/>
          <w:rtl/>
        </w:rPr>
        <w:t>–</w:t>
      </w:r>
      <w:r>
        <w:rPr>
          <w:rStyle w:val="default"/>
          <w:rFonts w:cs="FrankRuehl" w:hint="cs"/>
          <w:rtl/>
        </w:rPr>
        <w:t xml:space="preserve"> למעט לעניין יריקה, (ב), (ג), 19, 20(א), 21(א), 25, 59(א), (ד), (ה), 60(א), 61, 62, 63(א), 64(א), (ב), (ג), (ה), 68, 73(א), 83(א), (ג), (ד), 86</w:t>
      </w:r>
      <w:r>
        <w:rPr>
          <w:rStyle w:val="default"/>
          <w:rFonts w:cs="FrankRuehl" w:hint="cs"/>
          <w:rtl/>
        </w:rPr>
        <w:tab/>
        <w:t>ב</w:t>
      </w:r>
    </w:p>
    <w:p w:rsidR="008A1FDB" w:rsidRDefault="008A1FDB"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8, 13, </w:t>
      </w:r>
      <w:r w:rsidR="00560D86">
        <w:rPr>
          <w:rStyle w:val="default"/>
          <w:rFonts w:cs="FrankRuehl" w:hint="cs"/>
          <w:rtl/>
        </w:rPr>
        <w:t xml:space="preserve">18, 28(א), (ב), 29(ב), (ג), (ד), 32(א), 33, 34, 36, 44(א), 48, 49, 50(ב), (ג), (ד), 51, 52, 53 </w:t>
      </w:r>
      <w:r w:rsidR="00560D86">
        <w:rPr>
          <w:rStyle w:val="default"/>
          <w:rFonts w:cs="FrankRuehl"/>
          <w:rtl/>
        </w:rPr>
        <w:t>–</w:t>
      </w:r>
      <w:r w:rsidR="00560D86">
        <w:rPr>
          <w:rStyle w:val="default"/>
          <w:rFonts w:cs="FrankRuehl" w:hint="cs"/>
          <w:rtl/>
        </w:rPr>
        <w:t xml:space="preserve"> למעט לעניין אי-נוחות, 54, 55, 56, 69, 71(ג), 84(א), 85(ה)</w:t>
      </w:r>
      <w:r w:rsidR="00560D86">
        <w:rPr>
          <w:rStyle w:val="default"/>
          <w:rFonts w:cs="FrankRuehl" w:hint="cs"/>
          <w:rtl/>
        </w:rPr>
        <w:tab/>
        <w:t>ג</w:t>
      </w:r>
    </w:p>
    <w:p w:rsidR="00560D86" w:rsidRDefault="00560D86"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9(א) </w:t>
      </w:r>
      <w:r>
        <w:rPr>
          <w:rStyle w:val="default"/>
          <w:rFonts w:cs="FrankRuehl"/>
          <w:rtl/>
        </w:rPr>
        <w:t>–</w:t>
      </w:r>
      <w:r>
        <w:rPr>
          <w:rStyle w:val="default"/>
          <w:rFonts w:cs="FrankRuehl" w:hint="cs"/>
          <w:rtl/>
        </w:rPr>
        <w:t xml:space="preserve"> למעט לעניין מים, (ב), 14(א) </w:t>
      </w:r>
      <w:r>
        <w:rPr>
          <w:rStyle w:val="default"/>
          <w:rFonts w:cs="FrankRuehl"/>
          <w:rtl/>
        </w:rPr>
        <w:t>–</w:t>
      </w:r>
      <w:r>
        <w:rPr>
          <w:rStyle w:val="default"/>
          <w:rFonts w:cs="FrankRuehl" w:hint="cs"/>
          <w:rtl/>
        </w:rPr>
        <w:t xml:space="preserve"> למעט לעניין מים, (ב) </w:t>
      </w:r>
      <w:r>
        <w:rPr>
          <w:rStyle w:val="default"/>
          <w:rFonts w:cs="FrankRuehl"/>
          <w:rtl/>
        </w:rPr>
        <w:t>–</w:t>
      </w:r>
      <w:r>
        <w:rPr>
          <w:rStyle w:val="default"/>
          <w:rFonts w:cs="FrankRuehl" w:hint="cs"/>
          <w:rtl/>
        </w:rPr>
        <w:t xml:space="preserve"> למעט לעניין שלולית מים, 16, 17(א) </w:t>
      </w:r>
      <w:r>
        <w:rPr>
          <w:rStyle w:val="default"/>
          <w:rFonts w:cs="FrankRuehl"/>
          <w:rtl/>
        </w:rPr>
        <w:t>–</w:t>
      </w:r>
      <w:r>
        <w:rPr>
          <w:rStyle w:val="default"/>
          <w:rFonts w:cs="FrankRuehl" w:hint="cs"/>
          <w:rtl/>
        </w:rPr>
        <w:t xml:space="preserve"> לעניין חצר, מבוא, וחדר מדרגות בלבד, 31, 35, 38(א), 43, 70(א), 71(ב), 72(א), 75(א), (ג), (ד), (ה), (ו)</w:t>
      </w:r>
      <w:r>
        <w:rPr>
          <w:rStyle w:val="default"/>
          <w:rFonts w:cs="FrankRuehl" w:hint="cs"/>
          <w:rtl/>
        </w:rPr>
        <w:tab/>
        <w:t>ז</w:t>
      </w:r>
    </w:p>
    <w:p w:rsidR="00C210F0" w:rsidRDefault="00C210F0">
      <w:pPr>
        <w:pStyle w:val="P00"/>
        <w:spacing w:before="72"/>
        <w:ind w:left="0" w:right="1134"/>
        <w:rPr>
          <w:rStyle w:val="default"/>
          <w:rFonts w:cs="FrankRuehl" w:hint="cs"/>
          <w:rtl/>
        </w:rPr>
      </w:pPr>
    </w:p>
    <w:p w:rsidR="00560D86" w:rsidRPr="00693B5F" w:rsidRDefault="00560D86" w:rsidP="00560D86">
      <w:pPr>
        <w:pStyle w:val="medium2-header"/>
        <w:keepLines w:val="0"/>
        <w:spacing w:before="72"/>
        <w:ind w:left="0" w:right="1134"/>
        <w:rPr>
          <w:rFonts w:hint="cs"/>
          <w:noProof/>
          <w:sz w:val="22"/>
          <w:szCs w:val="22"/>
          <w:rtl/>
        </w:rPr>
      </w:pPr>
      <w:bookmarkStart w:id="96" w:name="med90"/>
      <w:bookmarkEnd w:id="96"/>
      <w:r w:rsidRPr="00401A38">
        <w:rPr>
          <w:rFonts w:hint="cs"/>
          <w:noProof/>
          <w:sz w:val="22"/>
          <w:szCs w:val="22"/>
          <w:rtl/>
          <w:lang w:eastAsia="en-US"/>
        </w:rPr>
        <w:pict>
          <v:shape id="_x0000_s2155" type="#_x0000_t202" style="position:absolute;left:0;text-align:left;margin-left:470.25pt;margin-top:7.1pt;width:1in;height:19.1pt;z-index:251691008" filled="f" stroked="f">
            <v:textbox style="mso-next-textbox:#_x0000_s2155" inset="1mm,0,1mm,0">
              <w:txbxContent>
                <w:p w:rsidR="00927691" w:rsidRDefault="00927691" w:rsidP="00560D86">
                  <w:pPr>
                    <w:spacing w:line="160" w:lineRule="exact"/>
                    <w:jc w:val="left"/>
                    <w:rPr>
                      <w:rFonts w:cs="Miriam" w:hint="cs"/>
                      <w:sz w:val="18"/>
                      <w:szCs w:val="18"/>
                      <w:rtl/>
                    </w:rPr>
                  </w:pPr>
                  <w:r>
                    <w:rPr>
                      <w:rFonts w:cs="Miriam" w:hint="cs"/>
                      <w:sz w:val="18"/>
                      <w:szCs w:val="18"/>
                      <w:rtl/>
                    </w:rPr>
                    <w:t xml:space="preserve">צו (מס' 8) </w:t>
                  </w:r>
                  <w:r>
                    <w:rPr>
                      <w:rFonts w:cs="Miriam"/>
                      <w:sz w:val="18"/>
                      <w:szCs w:val="18"/>
                      <w:rtl/>
                    </w:rPr>
                    <w:br/>
                  </w:r>
                  <w:r>
                    <w:rPr>
                      <w:rFonts w:cs="Miriam" w:hint="cs"/>
                      <w:sz w:val="18"/>
                      <w:szCs w:val="18"/>
                      <w:rtl/>
                    </w:rPr>
                    <w:t>תשס"ח-2008</w:t>
                  </w:r>
                </w:p>
              </w:txbxContent>
            </v:textbox>
          </v:shape>
        </w:pict>
      </w:r>
      <w:r w:rsidRPr="00401A38">
        <w:rPr>
          <w:rFonts w:hint="cs"/>
          <w:noProof/>
          <w:sz w:val="22"/>
          <w:szCs w:val="22"/>
          <w:rtl/>
        </w:rPr>
        <w:t xml:space="preserve">חלק </w:t>
      </w:r>
      <w:r>
        <w:rPr>
          <w:rFonts w:hint="cs"/>
          <w:noProof/>
          <w:sz w:val="22"/>
          <w:szCs w:val="22"/>
          <w:rtl/>
        </w:rPr>
        <w:t>פ"ח</w:t>
      </w:r>
      <w:r w:rsidRPr="00401A38">
        <w:rPr>
          <w:rFonts w:hint="cs"/>
          <w:noProof/>
          <w:sz w:val="22"/>
          <w:szCs w:val="22"/>
          <w:rtl/>
        </w:rPr>
        <w:t xml:space="preserve"> </w:t>
      </w:r>
      <w:r w:rsidRPr="00401A38">
        <w:rPr>
          <w:noProof/>
          <w:sz w:val="22"/>
          <w:szCs w:val="22"/>
          <w:rtl/>
        </w:rPr>
        <w:t>–</w:t>
      </w:r>
      <w:r w:rsidRPr="00401A38">
        <w:rPr>
          <w:rFonts w:hint="cs"/>
          <w:noProof/>
          <w:sz w:val="22"/>
          <w:szCs w:val="22"/>
          <w:rtl/>
        </w:rPr>
        <w:t xml:space="preserve"> </w:t>
      </w:r>
      <w:r>
        <w:rPr>
          <w:rFonts w:hint="cs"/>
          <w:noProof/>
          <w:sz w:val="22"/>
          <w:szCs w:val="22"/>
          <w:rtl/>
        </w:rPr>
        <w:t>מועצה אזורית זבולון</w:t>
      </w:r>
    </w:p>
    <w:p w:rsidR="00560D86" w:rsidRPr="00693B5F" w:rsidRDefault="00560D86" w:rsidP="00560D86">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560D86" w:rsidRPr="00693B5F" w:rsidRDefault="00560D86" w:rsidP="00560D86">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C210F0" w:rsidRDefault="00560D86" w:rsidP="00560D8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לזבולון (החזקת בעלי חיים), </w:t>
      </w:r>
      <w:r>
        <w:rPr>
          <w:rStyle w:val="default"/>
          <w:rFonts w:cs="FrankRuehl" w:hint="cs"/>
          <w:rtl/>
        </w:rPr>
        <w:tab/>
        <w:t xml:space="preserve">2(א) </w:t>
      </w:r>
      <w:r>
        <w:rPr>
          <w:rStyle w:val="default"/>
          <w:rFonts w:cs="FrankRuehl"/>
          <w:rtl/>
        </w:rPr>
        <w:t>–</w:t>
      </w:r>
      <w:r>
        <w:rPr>
          <w:rStyle w:val="default"/>
          <w:rFonts w:cs="FrankRuehl" w:hint="cs"/>
          <w:rtl/>
        </w:rPr>
        <w:t xml:space="preserve"> למעט חיות מחמד, </w:t>
      </w:r>
    </w:p>
    <w:p w:rsidR="00560D86" w:rsidRDefault="00560D86"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התשנ"ו-1996</w:t>
      </w:r>
      <w:r>
        <w:rPr>
          <w:rStyle w:val="default"/>
          <w:rFonts w:cs="FrankRuehl" w:hint="cs"/>
          <w:rtl/>
        </w:rPr>
        <w:tab/>
        <w:t>4(א), 4(ב)</w:t>
      </w:r>
      <w:r>
        <w:rPr>
          <w:rStyle w:val="default"/>
          <w:rFonts w:cs="FrankRuehl" w:hint="cs"/>
          <w:rtl/>
        </w:rPr>
        <w:tab/>
        <w:t>א</w:t>
      </w:r>
    </w:p>
    <w:p w:rsidR="00560D86" w:rsidRDefault="00560D86"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4(ג) </w:t>
      </w:r>
      <w:r>
        <w:rPr>
          <w:rStyle w:val="default"/>
          <w:rFonts w:cs="FrankRuehl"/>
          <w:rtl/>
        </w:rPr>
        <w:t>–</w:t>
      </w:r>
      <w:r>
        <w:rPr>
          <w:rStyle w:val="default"/>
          <w:rFonts w:cs="FrankRuehl" w:hint="cs"/>
          <w:rtl/>
        </w:rPr>
        <w:t xml:space="preserve"> למעט חיות מחמד, 5(ג)</w:t>
      </w:r>
      <w:r>
        <w:rPr>
          <w:rStyle w:val="default"/>
          <w:rFonts w:cs="FrankRuehl" w:hint="cs"/>
          <w:rtl/>
        </w:rPr>
        <w:tab/>
        <w:t>ב</w:t>
      </w:r>
    </w:p>
    <w:p w:rsidR="00560D86" w:rsidRDefault="00560D86" w:rsidP="00560D8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לזבולון (רוכלות), התש"ן-1990</w:t>
      </w:r>
      <w:r>
        <w:rPr>
          <w:rStyle w:val="default"/>
          <w:rFonts w:cs="FrankRuehl" w:hint="cs"/>
          <w:rtl/>
        </w:rPr>
        <w:tab/>
      </w:r>
      <w:r w:rsidR="00E45B0B">
        <w:rPr>
          <w:rStyle w:val="default"/>
          <w:rFonts w:cs="FrankRuehl" w:hint="cs"/>
          <w:rtl/>
        </w:rPr>
        <w:t>2(א), 2(ב), 2(ג), 15</w:t>
      </w:r>
      <w:r w:rsidR="00E45B0B">
        <w:rPr>
          <w:rStyle w:val="default"/>
          <w:rFonts w:cs="FrankRuehl" w:hint="cs"/>
          <w:rtl/>
        </w:rPr>
        <w:tab/>
        <w:t>א</w:t>
      </w:r>
    </w:p>
    <w:p w:rsidR="00E45B0B" w:rsidRDefault="00E45B0B"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7, 8, 9, 10, 11, 13, 14, 16(א), 18, 20</w:t>
      </w:r>
      <w:r>
        <w:rPr>
          <w:rStyle w:val="default"/>
          <w:rFonts w:cs="FrankRuehl" w:hint="cs"/>
          <w:rtl/>
        </w:rPr>
        <w:tab/>
        <w:t>ב</w:t>
      </w:r>
    </w:p>
    <w:p w:rsidR="00E45B0B" w:rsidRDefault="00E45B0B"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12</w:t>
      </w:r>
      <w:r>
        <w:rPr>
          <w:rStyle w:val="default"/>
          <w:rFonts w:cs="FrankRuehl" w:hint="cs"/>
          <w:rtl/>
        </w:rPr>
        <w:tab/>
        <w:t>ג</w:t>
      </w:r>
    </w:p>
    <w:p w:rsidR="00E45B0B" w:rsidRDefault="00E45B0B" w:rsidP="00560D8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לזבולון (מניעת מפגעים ושמירת </w:t>
      </w:r>
      <w:r>
        <w:rPr>
          <w:rStyle w:val="default"/>
          <w:rFonts w:cs="FrankRuehl" w:hint="cs"/>
          <w:rtl/>
        </w:rPr>
        <w:tab/>
        <w:t xml:space="preserve">7(ב), 7(ה), 8(א) </w:t>
      </w:r>
      <w:r>
        <w:rPr>
          <w:rStyle w:val="default"/>
          <w:rFonts w:cs="FrankRuehl"/>
          <w:rtl/>
        </w:rPr>
        <w:t>–</w:t>
      </w:r>
      <w:r>
        <w:rPr>
          <w:rStyle w:val="default"/>
          <w:rFonts w:cs="FrankRuehl" w:hint="cs"/>
          <w:rtl/>
        </w:rPr>
        <w:t xml:space="preserve"> לעניין נוזלים </w:t>
      </w:r>
    </w:p>
    <w:p w:rsidR="00E45B0B" w:rsidRDefault="00E45B0B" w:rsidP="00E45B0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הסדר והניקיון), התשנ"ב-1992</w:t>
      </w:r>
      <w:r>
        <w:rPr>
          <w:rStyle w:val="default"/>
          <w:rFonts w:cs="FrankRuehl" w:hint="cs"/>
          <w:rtl/>
        </w:rPr>
        <w:tab/>
        <w:t xml:space="preserve">ולמעט מים, 8(ב), 12(א), 12(ב), 12(ד), 15, 17, 20(א) </w:t>
      </w:r>
      <w:r>
        <w:rPr>
          <w:rStyle w:val="default"/>
          <w:rFonts w:cs="FrankRuehl"/>
          <w:rtl/>
        </w:rPr>
        <w:t>–</w:t>
      </w:r>
      <w:r>
        <w:rPr>
          <w:rStyle w:val="default"/>
          <w:rFonts w:cs="FrankRuehl" w:hint="cs"/>
          <w:rtl/>
        </w:rPr>
        <w:t xml:space="preserve"> למעט לעניין שוטטות כלבים וחתולים, 20(ב), 21(א) </w:t>
      </w:r>
      <w:r>
        <w:rPr>
          <w:rStyle w:val="default"/>
          <w:rFonts w:cs="FrankRuehl"/>
          <w:rtl/>
        </w:rPr>
        <w:t>–</w:t>
      </w:r>
      <w:r>
        <w:rPr>
          <w:rStyle w:val="default"/>
          <w:rFonts w:cs="FrankRuehl" w:hint="cs"/>
          <w:rtl/>
        </w:rPr>
        <w:t xml:space="preserve"> לעניין זה, "ובסביבתו" </w:t>
      </w:r>
      <w:r>
        <w:rPr>
          <w:rStyle w:val="default"/>
          <w:rFonts w:cs="FrankRuehl"/>
          <w:rtl/>
        </w:rPr>
        <w:t>–</w:t>
      </w:r>
      <w:r>
        <w:rPr>
          <w:rStyle w:val="default"/>
          <w:rFonts w:cs="FrankRuehl" w:hint="cs"/>
          <w:rtl/>
        </w:rPr>
        <w:t xml:space="preserve"> חדר מדרגות, חצר וכל מיתקן המשמש את הנכס, 27, 28(א), 28(ב), 28(ה), 28(ו), 32(א), 33, 38 </w:t>
      </w:r>
      <w:r>
        <w:rPr>
          <w:rStyle w:val="default"/>
          <w:rFonts w:cs="FrankRuehl"/>
          <w:rtl/>
        </w:rPr>
        <w:t>–</w:t>
      </w:r>
      <w:r>
        <w:rPr>
          <w:rStyle w:val="default"/>
          <w:rFonts w:cs="FrankRuehl" w:hint="cs"/>
          <w:rtl/>
        </w:rPr>
        <w:t xml:space="preserve"> לעניין מקום ציבורי בלבד, 47, 49, 51(א), 55(א), 58(א)(1), 58(א)(2) </w:t>
      </w:r>
      <w:r>
        <w:rPr>
          <w:rStyle w:val="default"/>
          <w:rFonts w:cs="FrankRuehl"/>
          <w:rtl/>
        </w:rPr>
        <w:t>–</w:t>
      </w:r>
      <w:r>
        <w:rPr>
          <w:rStyle w:val="default"/>
          <w:rFonts w:cs="FrankRuehl" w:hint="cs"/>
          <w:rtl/>
        </w:rPr>
        <w:t xml:space="preserve"> לעניין דברים העלולים לגרום מטבעם נזק בנפילתם, 60 </w:t>
      </w:r>
      <w:r>
        <w:rPr>
          <w:rStyle w:val="default"/>
          <w:rFonts w:cs="FrankRuehl"/>
          <w:rtl/>
        </w:rPr>
        <w:t>–</w:t>
      </w:r>
      <w:r>
        <w:rPr>
          <w:rStyle w:val="default"/>
          <w:rFonts w:cs="FrankRuehl" w:hint="cs"/>
          <w:rtl/>
        </w:rPr>
        <w:t xml:space="preserve"> למעט לצורך מניעת סכנה, 63, 69(א) </w:t>
      </w:r>
      <w:r>
        <w:rPr>
          <w:rStyle w:val="default"/>
          <w:rFonts w:cs="FrankRuehl"/>
          <w:rtl/>
        </w:rPr>
        <w:t>–</w:t>
      </w:r>
      <w:r>
        <w:rPr>
          <w:rStyle w:val="default"/>
          <w:rFonts w:cs="FrankRuehl" w:hint="cs"/>
          <w:rtl/>
        </w:rPr>
        <w:t xml:space="preserve"> למעט כלבים וחתולים, 69(ד) </w:t>
      </w:r>
      <w:r>
        <w:rPr>
          <w:rStyle w:val="default"/>
          <w:rFonts w:cs="FrankRuehl"/>
          <w:rtl/>
        </w:rPr>
        <w:t>–</w:t>
      </w:r>
      <w:r>
        <w:rPr>
          <w:rStyle w:val="default"/>
          <w:rFonts w:cs="FrankRuehl" w:hint="cs"/>
          <w:rtl/>
        </w:rPr>
        <w:t xml:space="preserve"> לעניין בית קפה או מקום עינוג אחר אלא אם כן בעל העסק הסכים לכך ואין זה מנוגד לתנאי רישיון העסק, 75, 76, 85</w:t>
      </w:r>
      <w:r>
        <w:rPr>
          <w:rStyle w:val="default"/>
          <w:rFonts w:cs="FrankRuehl" w:hint="cs"/>
          <w:rtl/>
        </w:rPr>
        <w:tab/>
        <w:t>א</w:t>
      </w:r>
    </w:p>
    <w:p w:rsidR="00E45B0B" w:rsidRDefault="00E45B0B"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 5(ג), 7(א), 7(ג), 7(ד), 14, 18, 22, 29(א), 52, 53 </w:t>
      </w:r>
      <w:r>
        <w:rPr>
          <w:rStyle w:val="default"/>
          <w:rFonts w:cs="FrankRuehl"/>
          <w:rtl/>
        </w:rPr>
        <w:t>–</w:t>
      </w:r>
      <w:r>
        <w:rPr>
          <w:rStyle w:val="default"/>
          <w:rFonts w:cs="FrankRuehl" w:hint="cs"/>
          <w:rtl/>
        </w:rPr>
        <w:t xml:space="preserve"> לעניין גן ציבורי</w:t>
      </w:r>
      <w:r>
        <w:rPr>
          <w:rStyle w:val="default"/>
          <w:rFonts w:cs="FrankRuehl" w:hint="cs"/>
          <w:rtl/>
        </w:rPr>
        <w:tab/>
        <w:t>ב</w:t>
      </w:r>
    </w:p>
    <w:p w:rsidR="00E45B0B" w:rsidRDefault="00E45B0B"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10, 16(א) </w:t>
      </w:r>
      <w:r>
        <w:rPr>
          <w:rStyle w:val="default"/>
          <w:rFonts w:cs="FrankRuehl"/>
          <w:rtl/>
        </w:rPr>
        <w:t>–</w:t>
      </w:r>
      <w:r>
        <w:rPr>
          <w:rStyle w:val="default"/>
          <w:rFonts w:cs="FrankRuehl" w:hint="cs"/>
          <w:rtl/>
        </w:rPr>
        <w:t xml:space="preserve"> לעניין שפיכת נוזלים למעט מים לרבות הרבים</w:t>
      </w:r>
      <w:r>
        <w:rPr>
          <w:rStyle w:val="default"/>
          <w:rFonts w:cs="FrankRuehl" w:hint="cs"/>
          <w:rtl/>
        </w:rPr>
        <w:tab/>
        <w:t>ג</w:t>
      </w:r>
    </w:p>
    <w:p w:rsidR="00E45B0B" w:rsidRDefault="00E45B0B" w:rsidP="00560D8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לזבולון (הדברת מזיקים), </w:t>
      </w:r>
      <w:r w:rsidR="00DC414C">
        <w:rPr>
          <w:rStyle w:val="default"/>
          <w:rFonts w:cs="FrankRuehl"/>
          <w:rtl/>
        </w:rPr>
        <w:br/>
      </w:r>
      <w:r>
        <w:rPr>
          <w:rStyle w:val="default"/>
          <w:rFonts w:cs="FrankRuehl" w:hint="cs"/>
          <w:rtl/>
        </w:rPr>
        <w:t>התשכ"ו-1965</w:t>
      </w:r>
      <w:r>
        <w:rPr>
          <w:rStyle w:val="default"/>
          <w:rFonts w:cs="FrankRuehl" w:hint="cs"/>
          <w:rtl/>
        </w:rPr>
        <w:tab/>
        <w:t>3(ג)</w:t>
      </w:r>
      <w:r>
        <w:rPr>
          <w:rStyle w:val="default"/>
          <w:rFonts w:cs="FrankRuehl" w:hint="cs"/>
          <w:rtl/>
        </w:rPr>
        <w:tab/>
        <w:t>א</w:t>
      </w:r>
    </w:p>
    <w:p w:rsidR="00E45B0B" w:rsidRDefault="00E45B0B" w:rsidP="00560D8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לזבולון (מודעות ושלטים), </w:t>
      </w:r>
      <w:r>
        <w:rPr>
          <w:rStyle w:val="default"/>
          <w:rFonts w:cs="FrankRuehl" w:hint="cs"/>
          <w:rtl/>
        </w:rPr>
        <w:tab/>
        <w:t xml:space="preserve">2(א) </w:t>
      </w:r>
      <w:r>
        <w:rPr>
          <w:rStyle w:val="default"/>
          <w:rFonts w:cs="FrankRuehl"/>
          <w:rtl/>
        </w:rPr>
        <w:t>–</w:t>
      </w:r>
      <w:r>
        <w:rPr>
          <w:rStyle w:val="default"/>
          <w:rFonts w:cs="FrankRuehl" w:hint="cs"/>
          <w:rtl/>
        </w:rPr>
        <w:t xml:space="preserve"> לעניין פרסום מודעות </w:t>
      </w:r>
    </w:p>
    <w:p w:rsidR="00E45B0B" w:rsidRDefault="00E45B0B" w:rsidP="00E45B0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התשכ"ב-1961</w:t>
      </w:r>
      <w:r>
        <w:rPr>
          <w:rStyle w:val="default"/>
          <w:rFonts w:cs="FrankRuehl" w:hint="cs"/>
          <w:rtl/>
        </w:rPr>
        <w:tab/>
        <w:t xml:space="preserve">חזותיות והצגת שלטים, למעט </w:t>
      </w:r>
      <w:r>
        <w:rPr>
          <w:rStyle w:val="default"/>
          <w:rFonts w:cs="FrankRuehl"/>
          <w:rtl/>
        </w:rPr>
        <w:t>–</w:t>
      </w:r>
      <w:r>
        <w:rPr>
          <w:rStyle w:val="default"/>
          <w:rFonts w:cs="FrankRuehl" w:hint="cs"/>
          <w:rtl/>
        </w:rPr>
        <w:t xml:space="preserve"> מודעות אבל; מודעות ושלטים המצויים בתוך בית עסק, בחנות, בדוכן וכיוצא באלה ואינם מופנים אל מחוץ להם; מודעות ושלטים בעלי אופי פוליטי; חלוקת מודעות מיד ליד; נשיאת מודעה באסיפות או בהפגנות; ולמעט פרסום בניגוד לסיפה של סעיף קטן 2(א) בעניין שפת הפרסום, 9(א)</w:t>
      </w:r>
      <w:r>
        <w:rPr>
          <w:rStyle w:val="default"/>
          <w:rFonts w:cs="FrankRuehl" w:hint="cs"/>
          <w:rtl/>
        </w:rPr>
        <w:tab/>
        <w:t>א</w:t>
      </w:r>
    </w:p>
    <w:p w:rsidR="00E45B0B" w:rsidRDefault="00E45B0B"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5 </w:t>
      </w:r>
      <w:r>
        <w:rPr>
          <w:rStyle w:val="default"/>
          <w:rFonts w:cs="FrankRuehl"/>
          <w:rtl/>
        </w:rPr>
        <w:t>–</w:t>
      </w:r>
      <w:r>
        <w:rPr>
          <w:rStyle w:val="default"/>
          <w:rFonts w:cs="FrankRuehl" w:hint="cs"/>
          <w:rtl/>
        </w:rPr>
        <w:t xml:space="preserve"> ובלבד שהמודעה או השלט פורסמו או הוצגו בהתאם להוראות החוק, 6(ב) </w:t>
      </w:r>
      <w:r>
        <w:rPr>
          <w:rStyle w:val="default"/>
          <w:rFonts w:cs="FrankRuehl"/>
          <w:rtl/>
        </w:rPr>
        <w:t>–</w:t>
      </w:r>
      <w:r>
        <w:rPr>
          <w:rStyle w:val="default"/>
          <w:rFonts w:cs="FrankRuehl" w:hint="cs"/>
          <w:rtl/>
        </w:rPr>
        <w:t xml:space="preserve"> לעניין כלי טיס, 7(א) </w:t>
      </w:r>
      <w:r>
        <w:rPr>
          <w:rStyle w:val="default"/>
          <w:rFonts w:cs="FrankRuehl"/>
          <w:rtl/>
        </w:rPr>
        <w:t>–</w:t>
      </w:r>
      <w:r>
        <w:rPr>
          <w:rStyle w:val="default"/>
          <w:rFonts w:cs="FrankRuehl" w:hint="cs"/>
          <w:rtl/>
        </w:rPr>
        <w:t xml:space="preserve"> לעניין מודעות בשטח ציבורי בלבד ולמעט מודעות אבל או מודעה הנישאת בידי אדם במהלך אסיפה או הפגנה</w:t>
      </w:r>
      <w:r>
        <w:rPr>
          <w:rStyle w:val="default"/>
          <w:rFonts w:cs="FrankRuehl" w:hint="cs"/>
          <w:rtl/>
        </w:rPr>
        <w:tab/>
        <w:t>ב</w:t>
      </w:r>
    </w:p>
    <w:p w:rsidR="009C2C88" w:rsidRDefault="009C2C88">
      <w:pPr>
        <w:pStyle w:val="P00"/>
        <w:spacing w:before="72"/>
        <w:ind w:left="0" w:right="1134"/>
        <w:rPr>
          <w:rStyle w:val="default"/>
          <w:rFonts w:cs="FrankRuehl" w:hint="cs"/>
          <w:rtl/>
        </w:rPr>
      </w:pPr>
    </w:p>
    <w:p w:rsidR="001B2F2C" w:rsidRPr="00693B5F" w:rsidRDefault="001B2F2C" w:rsidP="001B2F2C">
      <w:pPr>
        <w:pStyle w:val="medium2-header"/>
        <w:keepLines w:val="0"/>
        <w:spacing w:before="72"/>
        <w:ind w:left="0" w:right="1134"/>
        <w:rPr>
          <w:rFonts w:hint="cs"/>
          <w:noProof/>
          <w:sz w:val="22"/>
          <w:szCs w:val="22"/>
          <w:rtl/>
        </w:rPr>
      </w:pPr>
      <w:bookmarkStart w:id="97" w:name="med91"/>
      <w:bookmarkEnd w:id="97"/>
      <w:r w:rsidRPr="00401A38">
        <w:rPr>
          <w:rFonts w:hint="cs"/>
          <w:noProof/>
          <w:sz w:val="22"/>
          <w:szCs w:val="22"/>
          <w:rtl/>
          <w:lang w:eastAsia="en-US"/>
        </w:rPr>
        <w:pict>
          <v:shape id="_x0000_s2156" type="#_x0000_t202" style="position:absolute;left:0;text-align:left;margin-left:470.25pt;margin-top:7.1pt;width:1in;height:19.1pt;z-index:251692032" filled="f" stroked="f">
            <v:textbox style="mso-next-textbox:#_x0000_s2156" inset="1mm,0,1mm,0">
              <w:txbxContent>
                <w:p w:rsidR="00927691" w:rsidRDefault="00927691" w:rsidP="00C30D77">
                  <w:pPr>
                    <w:spacing w:line="160" w:lineRule="exact"/>
                    <w:jc w:val="left"/>
                    <w:rPr>
                      <w:rFonts w:cs="Miriam" w:hint="cs"/>
                      <w:sz w:val="18"/>
                      <w:szCs w:val="18"/>
                      <w:rtl/>
                    </w:rPr>
                  </w:pPr>
                  <w:r>
                    <w:rPr>
                      <w:rFonts w:cs="Miriam" w:hint="cs"/>
                      <w:sz w:val="18"/>
                      <w:szCs w:val="18"/>
                      <w:rtl/>
                    </w:rPr>
                    <w:t xml:space="preserve">צו (מס' 9) </w:t>
                  </w:r>
                  <w:r>
                    <w:rPr>
                      <w:rFonts w:cs="Miriam"/>
                      <w:sz w:val="18"/>
                      <w:szCs w:val="18"/>
                      <w:rtl/>
                    </w:rPr>
                    <w:br/>
                  </w:r>
                  <w:r>
                    <w:rPr>
                      <w:rFonts w:cs="Miriam" w:hint="cs"/>
                      <w:sz w:val="18"/>
                      <w:szCs w:val="18"/>
                      <w:rtl/>
                    </w:rPr>
                    <w:t>תשס"ח-2008</w:t>
                  </w:r>
                </w:p>
              </w:txbxContent>
            </v:textbox>
          </v:shape>
        </w:pict>
      </w:r>
      <w:r w:rsidRPr="00401A38">
        <w:rPr>
          <w:rFonts w:hint="cs"/>
          <w:noProof/>
          <w:sz w:val="22"/>
          <w:szCs w:val="22"/>
          <w:rtl/>
        </w:rPr>
        <w:t xml:space="preserve">חלק </w:t>
      </w:r>
      <w:r>
        <w:rPr>
          <w:rFonts w:hint="cs"/>
          <w:noProof/>
          <w:sz w:val="22"/>
          <w:szCs w:val="22"/>
          <w:rtl/>
        </w:rPr>
        <w:t>פ"ט</w:t>
      </w:r>
      <w:r w:rsidRPr="00401A38">
        <w:rPr>
          <w:rFonts w:hint="cs"/>
          <w:noProof/>
          <w:sz w:val="22"/>
          <w:szCs w:val="22"/>
          <w:rtl/>
        </w:rPr>
        <w:t xml:space="preserve"> </w:t>
      </w:r>
      <w:r w:rsidRPr="00401A38">
        <w:rPr>
          <w:noProof/>
          <w:sz w:val="22"/>
          <w:szCs w:val="22"/>
          <w:rtl/>
        </w:rPr>
        <w:t>–</w:t>
      </w:r>
      <w:r w:rsidRPr="00401A38">
        <w:rPr>
          <w:rFonts w:hint="cs"/>
          <w:noProof/>
          <w:sz w:val="22"/>
          <w:szCs w:val="22"/>
          <w:rtl/>
        </w:rPr>
        <w:t xml:space="preserve"> </w:t>
      </w:r>
      <w:r>
        <w:rPr>
          <w:rFonts w:hint="cs"/>
          <w:noProof/>
          <w:sz w:val="22"/>
          <w:szCs w:val="22"/>
          <w:rtl/>
        </w:rPr>
        <w:t>מבואות החרמון</w:t>
      </w:r>
    </w:p>
    <w:p w:rsidR="001B2F2C" w:rsidRPr="00693B5F" w:rsidRDefault="001B2F2C" w:rsidP="001B2F2C">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1B2F2C" w:rsidRPr="00693B5F" w:rsidRDefault="001B2F2C" w:rsidP="001B2F2C">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 xml:space="preserve">חוקי </w:t>
      </w:r>
      <w:r>
        <w:rPr>
          <w:rStyle w:val="default"/>
          <w:rFonts w:cs="FrankRuehl" w:hint="cs"/>
          <w:sz w:val="22"/>
          <w:szCs w:val="22"/>
          <w:u w:val="single"/>
          <w:rtl/>
        </w:rPr>
        <w:t>ה</w:t>
      </w:r>
      <w:r w:rsidRPr="00F0687F">
        <w:rPr>
          <w:rStyle w:val="default"/>
          <w:rFonts w:cs="FrankRuehl" w:hint="cs"/>
          <w:sz w:val="22"/>
          <w:szCs w:val="22"/>
          <w:u w:val="single"/>
          <w:rtl/>
        </w:rPr>
        <w:t>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E45B0B" w:rsidRDefault="001B2F2C" w:rsidP="001B2F2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למבואות החרמון (שמירת הסדר, הניקיון והבטיחות </w:t>
      </w:r>
      <w:r w:rsidR="00C30D77">
        <w:rPr>
          <w:rStyle w:val="default"/>
          <w:rFonts w:cs="FrankRuehl" w:hint="cs"/>
          <w:rtl/>
        </w:rPr>
        <w:t xml:space="preserve">בגנים ובנהרות), </w:t>
      </w:r>
      <w:r w:rsidR="00DC414C">
        <w:rPr>
          <w:rStyle w:val="default"/>
          <w:rFonts w:cs="FrankRuehl"/>
          <w:rtl/>
        </w:rPr>
        <w:br/>
      </w:r>
      <w:r w:rsidR="00C30D77">
        <w:rPr>
          <w:rStyle w:val="default"/>
          <w:rFonts w:cs="FrankRuehl" w:hint="cs"/>
          <w:rtl/>
        </w:rPr>
        <w:t>התשס"ז-2006</w:t>
      </w:r>
      <w:r w:rsidR="00C30D77">
        <w:rPr>
          <w:rStyle w:val="default"/>
          <w:rFonts w:cs="FrankRuehl" w:hint="cs"/>
          <w:rtl/>
        </w:rPr>
        <w:tab/>
        <w:t>2, 3(ג), 4</w:t>
      </w:r>
      <w:r w:rsidR="00C30D77">
        <w:rPr>
          <w:rStyle w:val="default"/>
          <w:rFonts w:cs="FrankRuehl" w:hint="cs"/>
          <w:rtl/>
        </w:rPr>
        <w:tab/>
        <w:t>ב</w:t>
      </w:r>
    </w:p>
    <w:p w:rsidR="00354CD3" w:rsidRDefault="00354CD3">
      <w:pPr>
        <w:pStyle w:val="P00"/>
        <w:spacing w:before="72"/>
        <w:ind w:left="0" w:right="1134"/>
        <w:rPr>
          <w:rStyle w:val="default"/>
          <w:rFonts w:cs="FrankRuehl" w:hint="cs"/>
          <w:rtl/>
        </w:rPr>
      </w:pPr>
    </w:p>
    <w:p w:rsidR="00C30D77" w:rsidRPr="00693B5F" w:rsidRDefault="00C30D77" w:rsidP="00C30D77">
      <w:pPr>
        <w:pStyle w:val="medium2-header"/>
        <w:keepLines w:val="0"/>
        <w:spacing w:before="72"/>
        <w:ind w:left="0" w:right="1134"/>
        <w:rPr>
          <w:rFonts w:hint="cs"/>
          <w:noProof/>
          <w:sz w:val="22"/>
          <w:szCs w:val="22"/>
          <w:rtl/>
        </w:rPr>
      </w:pPr>
      <w:bookmarkStart w:id="98" w:name="med92"/>
      <w:bookmarkEnd w:id="98"/>
      <w:r w:rsidRPr="00401A38">
        <w:rPr>
          <w:rFonts w:hint="cs"/>
          <w:noProof/>
          <w:sz w:val="22"/>
          <w:szCs w:val="22"/>
          <w:rtl/>
          <w:lang w:eastAsia="en-US"/>
        </w:rPr>
        <w:pict>
          <v:shape id="_x0000_s2157" type="#_x0000_t202" style="position:absolute;left:0;text-align:left;margin-left:470.25pt;margin-top:7.1pt;width:1in;height:19.1pt;z-index:251693056" filled="f" stroked="f">
            <v:textbox style="mso-next-textbox:#_x0000_s2157" inset="1mm,0,1mm,0">
              <w:txbxContent>
                <w:p w:rsidR="00927691" w:rsidRDefault="00927691" w:rsidP="00EF0684">
                  <w:pPr>
                    <w:spacing w:line="160" w:lineRule="exact"/>
                    <w:jc w:val="left"/>
                    <w:rPr>
                      <w:rFonts w:cs="Miriam" w:hint="cs"/>
                      <w:sz w:val="18"/>
                      <w:szCs w:val="18"/>
                      <w:rtl/>
                    </w:rPr>
                  </w:pPr>
                  <w:r>
                    <w:rPr>
                      <w:rFonts w:cs="Miriam" w:hint="cs"/>
                      <w:sz w:val="18"/>
                      <w:szCs w:val="18"/>
                      <w:rtl/>
                    </w:rPr>
                    <w:t xml:space="preserve">צו (מס' 11) </w:t>
                  </w:r>
                  <w:r>
                    <w:rPr>
                      <w:rFonts w:cs="Miriam"/>
                      <w:sz w:val="18"/>
                      <w:szCs w:val="18"/>
                      <w:rtl/>
                    </w:rPr>
                    <w:br/>
                  </w:r>
                  <w:r>
                    <w:rPr>
                      <w:rFonts w:cs="Miriam" w:hint="cs"/>
                      <w:sz w:val="18"/>
                      <w:szCs w:val="18"/>
                      <w:rtl/>
                    </w:rPr>
                    <w:t>תשס"ח-2008</w:t>
                  </w:r>
                </w:p>
              </w:txbxContent>
            </v:textbox>
          </v:shape>
        </w:pict>
      </w:r>
      <w:r w:rsidRPr="00401A38">
        <w:rPr>
          <w:rFonts w:hint="cs"/>
          <w:noProof/>
          <w:sz w:val="22"/>
          <w:szCs w:val="22"/>
          <w:rtl/>
        </w:rPr>
        <w:t xml:space="preserve">חלק </w:t>
      </w:r>
      <w:r>
        <w:rPr>
          <w:rFonts w:hint="cs"/>
          <w:noProof/>
          <w:sz w:val="22"/>
          <w:szCs w:val="22"/>
          <w:rtl/>
        </w:rPr>
        <w:t>צ</w:t>
      </w:r>
      <w:r w:rsidRPr="00401A38">
        <w:rPr>
          <w:rFonts w:hint="cs"/>
          <w:noProof/>
          <w:sz w:val="22"/>
          <w:szCs w:val="22"/>
          <w:rtl/>
        </w:rPr>
        <w:t xml:space="preserve"> </w:t>
      </w:r>
      <w:r w:rsidRPr="00401A38">
        <w:rPr>
          <w:noProof/>
          <w:sz w:val="22"/>
          <w:szCs w:val="22"/>
          <w:rtl/>
        </w:rPr>
        <w:t>–</w:t>
      </w:r>
      <w:r w:rsidRPr="00401A38">
        <w:rPr>
          <w:rFonts w:hint="cs"/>
          <w:noProof/>
          <w:sz w:val="22"/>
          <w:szCs w:val="22"/>
          <w:rtl/>
        </w:rPr>
        <w:t xml:space="preserve"> </w:t>
      </w:r>
      <w:r>
        <w:rPr>
          <w:rFonts w:hint="cs"/>
          <w:noProof/>
          <w:sz w:val="22"/>
          <w:szCs w:val="22"/>
          <w:rtl/>
        </w:rPr>
        <w:t>כפר-יאסיף</w:t>
      </w:r>
    </w:p>
    <w:p w:rsidR="00C30D77" w:rsidRPr="00693B5F" w:rsidRDefault="00C30D77" w:rsidP="00C30D77">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C30D77" w:rsidRPr="00693B5F" w:rsidRDefault="00C30D77" w:rsidP="00C30D77">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 xml:space="preserve">חוקי </w:t>
      </w:r>
      <w:r>
        <w:rPr>
          <w:rStyle w:val="default"/>
          <w:rFonts w:cs="FrankRuehl" w:hint="cs"/>
          <w:sz w:val="22"/>
          <w:szCs w:val="22"/>
          <w:u w:val="single"/>
          <w:rtl/>
        </w:rPr>
        <w:t>ה</w:t>
      </w:r>
      <w:r w:rsidRPr="00F0687F">
        <w:rPr>
          <w:rStyle w:val="default"/>
          <w:rFonts w:cs="FrankRuehl" w:hint="cs"/>
          <w:sz w:val="22"/>
          <w:szCs w:val="22"/>
          <w:u w:val="single"/>
          <w:rtl/>
        </w:rPr>
        <w:t>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C30D77" w:rsidRDefault="00C30D77" w:rsidP="00C30D7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r>
      <w:r w:rsidR="00EF0684">
        <w:rPr>
          <w:rStyle w:val="default"/>
          <w:rFonts w:cs="FrankRuehl" w:hint="cs"/>
          <w:rtl/>
        </w:rPr>
        <w:t xml:space="preserve">חוק עזר לכפר-יאסיף (תברואה וסילוק </w:t>
      </w:r>
      <w:r w:rsidR="00EF0684">
        <w:rPr>
          <w:rStyle w:val="default"/>
          <w:rFonts w:cs="FrankRuehl" w:hint="cs"/>
          <w:rtl/>
        </w:rPr>
        <w:tab/>
        <w:t xml:space="preserve">5 </w:t>
      </w:r>
      <w:r w:rsidR="00EF0684">
        <w:rPr>
          <w:rStyle w:val="default"/>
          <w:rFonts w:cs="FrankRuehl"/>
          <w:rtl/>
        </w:rPr>
        <w:t>–</w:t>
      </w:r>
      <w:r w:rsidR="00EF0684">
        <w:rPr>
          <w:rStyle w:val="default"/>
          <w:rFonts w:cs="FrankRuehl" w:hint="cs"/>
          <w:rtl/>
        </w:rPr>
        <w:t xml:space="preserve"> למעט לעניין מפגע </w:t>
      </w:r>
    </w:p>
    <w:p w:rsidR="00EF0684" w:rsidRDefault="00EF0684" w:rsidP="00EF068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מפגעים), התשכ"ט-1969</w:t>
      </w:r>
      <w:r>
        <w:rPr>
          <w:rStyle w:val="default"/>
          <w:rFonts w:cs="FrankRuehl" w:hint="cs"/>
          <w:rtl/>
        </w:rPr>
        <w:tab/>
        <w:t xml:space="preserve">כהגדרתו בסעיף 2(1) בנכס המשמש למטרת מגורים ובסעיף 2(20), 6(ג) </w:t>
      </w:r>
      <w:r>
        <w:rPr>
          <w:rStyle w:val="default"/>
          <w:rFonts w:cs="FrankRuehl"/>
          <w:rtl/>
        </w:rPr>
        <w:t>–</w:t>
      </w:r>
      <w:r>
        <w:rPr>
          <w:rStyle w:val="default"/>
          <w:rFonts w:cs="FrankRuehl" w:hint="cs"/>
          <w:rtl/>
        </w:rPr>
        <w:t xml:space="preserve"> למעט לעניין מפגע כהגדרתו בסעיף 2(1) בנכס המשמש למטרת מגורים ובסעיף 2(20), 10, 17(1) עד (6), ו-(8)</w:t>
      </w:r>
      <w:r>
        <w:rPr>
          <w:rStyle w:val="default"/>
          <w:rFonts w:cs="FrankRuehl" w:hint="cs"/>
          <w:rtl/>
        </w:rPr>
        <w:tab/>
        <w:t>ג</w:t>
      </w:r>
    </w:p>
    <w:p w:rsidR="00EF0684" w:rsidRDefault="00EF0684" w:rsidP="00D135E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r>
      <w:r w:rsidR="00D135EE">
        <w:rPr>
          <w:rStyle w:val="default"/>
          <w:rFonts w:cs="FrankRuehl" w:hint="cs"/>
          <w:rtl/>
        </w:rPr>
        <w:t>חוק עזר לכפר יאסיף (שווקים ומכירה פומבית), 1943</w:t>
      </w:r>
      <w:r w:rsidR="00D135EE">
        <w:rPr>
          <w:rStyle w:val="default"/>
          <w:rFonts w:cs="FrankRuehl" w:hint="cs"/>
          <w:rtl/>
        </w:rPr>
        <w:tab/>
        <w:t>3</w:t>
      </w:r>
      <w:r w:rsidR="00D135EE">
        <w:rPr>
          <w:rStyle w:val="default"/>
          <w:rFonts w:cs="FrankRuehl" w:hint="cs"/>
          <w:rtl/>
        </w:rPr>
        <w:tab/>
        <w:t>ג</w:t>
      </w:r>
    </w:p>
    <w:p w:rsidR="00D135EE" w:rsidRDefault="00D135EE" w:rsidP="00D135E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לכפר יאסיף (רישיונות לרוכלים </w:t>
      </w:r>
      <w:r>
        <w:rPr>
          <w:rStyle w:val="default"/>
          <w:rFonts w:cs="FrankRuehl" w:hint="cs"/>
          <w:rtl/>
        </w:rPr>
        <w:tab/>
        <w:t>2(א)</w:t>
      </w:r>
      <w:r>
        <w:rPr>
          <w:rStyle w:val="default"/>
          <w:rFonts w:cs="FrankRuehl" w:hint="cs"/>
          <w:rtl/>
        </w:rPr>
        <w:tab/>
        <w:t>א</w:t>
      </w:r>
    </w:p>
    <w:p w:rsidR="00D135EE" w:rsidRDefault="00D135EE"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והפיקוח עליהם), התשכ"א-1960</w:t>
      </w:r>
      <w:r>
        <w:rPr>
          <w:rStyle w:val="default"/>
          <w:rFonts w:cs="FrankRuehl" w:hint="cs"/>
          <w:rtl/>
        </w:rPr>
        <w:tab/>
        <w:t>11</w:t>
      </w:r>
      <w:r>
        <w:rPr>
          <w:rStyle w:val="default"/>
          <w:rFonts w:cs="FrankRuehl" w:hint="cs"/>
          <w:rtl/>
        </w:rPr>
        <w:tab/>
        <w:t>ב</w:t>
      </w:r>
    </w:p>
    <w:p w:rsidR="00D135EE" w:rsidRDefault="00D135EE" w:rsidP="00D135E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לכפר יאסיף (אספקת מים), </w:t>
      </w:r>
      <w:r w:rsidR="00DC414C">
        <w:rPr>
          <w:rStyle w:val="default"/>
          <w:rFonts w:cs="FrankRuehl"/>
          <w:rtl/>
        </w:rPr>
        <w:br/>
      </w:r>
      <w:r>
        <w:rPr>
          <w:rStyle w:val="default"/>
          <w:rFonts w:cs="FrankRuehl" w:hint="cs"/>
          <w:rtl/>
        </w:rPr>
        <w:t>התשכ"ט-1968</w:t>
      </w:r>
      <w:r>
        <w:rPr>
          <w:rStyle w:val="default"/>
          <w:rFonts w:cs="FrankRuehl" w:hint="cs"/>
          <w:rtl/>
        </w:rPr>
        <w:tab/>
        <w:t>2(א), 3(א)</w:t>
      </w:r>
    </w:p>
    <w:p w:rsidR="00D135EE" w:rsidRDefault="00D135EE" w:rsidP="00D135E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לכפר יאסיף (היטל ביוב), </w:t>
      </w:r>
      <w:r>
        <w:rPr>
          <w:rStyle w:val="default"/>
          <w:rFonts w:cs="FrankRuehl" w:hint="cs"/>
          <w:rtl/>
        </w:rPr>
        <w:tab/>
        <w:t>4(א)</w:t>
      </w:r>
      <w:r>
        <w:rPr>
          <w:rStyle w:val="default"/>
          <w:rFonts w:cs="FrankRuehl" w:hint="cs"/>
          <w:rtl/>
        </w:rPr>
        <w:tab/>
        <w:t>ג</w:t>
      </w:r>
    </w:p>
    <w:p w:rsidR="00D135EE" w:rsidRDefault="00D135EE"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התשמ"ד-1984</w:t>
      </w:r>
      <w:r>
        <w:rPr>
          <w:rStyle w:val="default"/>
          <w:rFonts w:cs="FrankRuehl" w:hint="cs"/>
          <w:rtl/>
        </w:rPr>
        <w:tab/>
        <w:t>5</w:t>
      </w:r>
      <w:r>
        <w:rPr>
          <w:rStyle w:val="default"/>
          <w:rFonts w:cs="FrankRuehl" w:hint="cs"/>
          <w:rtl/>
        </w:rPr>
        <w:tab/>
        <w:t>א</w:t>
      </w:r>
    </w:p>
    <w:p w:rsidR="00D135EE" w:rsidRDefault="00D135EE" w:rsidP="00D135E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לכפר יאסיף (</w:t>
      </w:r>
      <w:r w:rsidR="0086186E">
        <w:rPr>
          <w:rStyle w:val="default"/>
          <w:rFonts w:cs="FrankRuehl" w:hint="cs"/>
          <w:rtl/>
        </w:rPr>
        <w:t xml:space="preserve">מודעות ושלטים), </w:t>
      </w:r>
      <w:r w:rsidR="0086186E">
        <w:rPr>
          <w:rStyle w:val="default"/>
          <w:rFonts w:cs="FrankRuehl" w:hint="cs"/>
          <w:rtl/>
        </w:rPr>
        <w:tab/>
        <w:t xml:space="preserve">2(א) </w:t>
      </w:r>
      <w:r w:rsidR="0086186E">
        <w:rPr>
          <w:rStyle w:val="default"/>
          <w:rFonts w:cs="FrankRuehl"/>
          <w:rtl/>
        </w:rPr>
        <w:t>–</w:t>
      </w:r>
      <w:r w:rsidR="0086186E">
        <w:rPr>
          <w:rStyle w:val="default"/>
          <w:rFonts w:cs="FrankRuehl" w:hint="cs"/>
          <w:rtl/>
        </w:rPr>
        <w:t xml:space="preserve"> לעניין מודעות חזותיות </w:t>
      </w:r>
    </w:p>
    <w:p w:rsidR="0086186E" w:rsidRDefault="0086186E"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התשכ"א-1960</w:t>
      </w:r>
      <w:r>
        <w:rPr>
          <w:rStyle w:val="default"/>
          <w:rFonts w:cs="FrankRuehl" w:hint="cs"/>
          <w:rtl/>
        </w:rPr>
        <w:tab/>
        <w:t xml:space="preserve">ושלטים ולמעט </w:t>
      </w:r>
      <w:r>
        <w:rPr>
          <w:rStyle w:val="default"/>
          <w:rFonts w:cs="FrankRuehl"/>
          <w:rtl/>
        </w:rPr>
        <w:t>–</w:t>
      </w:r>
    </w:p>
    <w:p w:rsidR="0086186E" w:rsidRDefault="0086186E" w:rsidP="00861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(1) מודעות אבל;</w:t>
      </w:r>
    </w:p>
    <w:p w:rsidR="0086186E" w:rsidRDefault="0086186E" w:rsidP="00861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(2) מודעות ושלטים המצויים בתוך בית עסק, בחנות, בדוכן וכיוצא באלה, ואינם מופנים אל מחוץ להם;</w:t>
      </w:r>
    </w:p>
    <w:p w:rsidR="0086186E" w:rsidRDefault="0086186E" w:rsidP="00861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(3) פרסום בדרך של הפצה;</w:t>
      </w:r>
    </w:p>
    <w:p w:rsidR="0086186E" w:rsidRDefault="0086186E" w:rsidP="00861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(4) מודעות ושלטים בהתאם להוראות חוק הבחירות (דרכי תעמולה), התשי"ט-1959, </w:t>
      </w:r>
    </w:p>
    <w:p w:rsidR="0086186E" w:rsidRDefault="0086186E" w:rsidP="00861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5 </w:t>
      </w:r>
      <w:r>
        <w:rPr>
          <w:rStyle w:val="default"/>
          <w:rFonts w:cs="FrankRuehl"/>
          <w:rtl/>
        </w:rPr>
        <w:t>–</w:t>
      </w:r>
      <w:r>
        <w:rPr>
          <w:rStyle w:val="default"/>
          <w:rFonts w:cs="FrankRuehl" w:hint="cs"/>
          <w:rtl/>
        </w:rPr>
        <w:t xml:space="preserve"> ובלבד שהמודעה או השלט פורסמו או הוצגו בהתאם להוראות החוק, 6(א) עד (ג)</w:t>
      </w:r>
      <w:r>
        <w:rPr>
          <w:rStyle w:val="default"/>
          <w:rFonts w:cs="FrankRuehl" w:hint="cs"/>
          <w:rtl/>
        </w:rPr>
        <w:tab/>
        <w:t>א</w:t>
      </w:r>
    </w:p>
    <w:p w:rsidR="0086186E" w:rsidRDefault="0086186E" w:rsidP="00D135E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לכפר יאסיף (מניעת רעש), </w:t>
      </w:r>
      <w:r w:rsidR="00DC414C">
        <w:rPr>
          <w:rStyle w:val="default"/>
          <w:rFonts w:cs="FrankRuehl"/>
          <w:rtl/>
        </w:rPr>
        <w:br/>
      </w:r>
      <w:r>
        <w:rPr>
          <w:rStyle w:val="default"/>
          <w:rFonts w:cs="FrankRuehl" w:hint="cs"/>
          <w:rtl/>
        </w:rPr>
        <w:t>התש"ך-1960</w:t>
      </w:r>
      <w:r>
        <w:rPr>
          <w:rStyle w:val="default"/>
          <w:rFonts w:cs="FrankRuehl" w:hint="cs"/>
          <w:rtl/>
        </w:rPr>
        <w:tab/>
        <w:t>1(א)</w:t>
      </w:r>
      <w:r>
        <w:rPr>
          <w:rStyle w:val="default"/>
          <w:rFonts w:cs="FrankRuehl" w:hint="cs"/>
          <w:rtl/>
        </w:rPr>
        <w:tab/>
        <w:t>א</w:t>
      </w:r>
    </w:p>
    <w:p w:rsidR="0086186E" w:rsidRDefault="0086186E" w:rsidP="00D135E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לכפר יאסיף (העמדת רכב וחנייתו), התשל"ז-1977</w:t>
      </w:r>
      <w:r>
        <w:rPr>
          <w:rStyle w:val="default"/>
          <w:rFonts w:cs="FrankRuehl" w:hint="cs"/>
          <w:rtl/>
        </w:rPr>
        <w:tab/>
        <w:t>7(א) ו-(ז), 8(ג)</w:t>
      </w:r>
      <w:r>
        <w:rPr>
          <w:rStyle w:val="default"/>
          <w:rFonts w:cs="FrankRuehl" w:hint="cs"/>
          <w:rtl/>
        </w:rPr>
        <w:tab/>
        <w:t>ד</w:t>
      </w:r>
    </w:p>
    <w:p w:rsidR="00354CD3" w:rsidRDefault="00354CD3">
      <w:pPr>
        <w:pStyle w:val="P00"/>
        <w:spacing w:before="72"/>
        <w:ind w:left="0" w:right="1134"/>
        <w:rPr>
          <w:rStyle w:val="default"/>
          <w:rFonts w:cs="FrankRuehl" w:hint="cs"/>
          <w:rtl/>
        </w:rPr>
      </w:pPr>
    </w:p>
    <w:p w:rsidR="0086186E" w:rsidRPr="00693B5F" w:rsidRDefault="0086186E" w:rsidP="0086186E">
      <w:pPr>
        <w:pStyle w:val="medium2-header"/>
        <w:keepLines w:val="0"/>
        <w:spacing w:before="72"/>
        <w:ind w:left="0" w:right="1134"/>
        <w:rPr>
          <w:rFonts w:hint="cs"/>
          <w:noProof/>
          <w:sz w:val="22"/>
          <w:szCs w:val="22"/>
          <w:rtl/>
        </w:rPr>
      </w:pPr>
      <w:bookmarkStart w:id="99" w:name="med93"/>
      <w:bookmarkEnd w:id="99"/>
      <w:r w:rsidRPr="00401A38">
        <w:rPr>
          <w:rFonts w:hint="cs"/>
          <w:noProof/>
          <w:sz w:val="22"/>
          <w:szCs w:val="22"/>
          <w:rtl/>
          <w:lang w:eastAsia="en-US"/>
        </w:rPr>
        <w:pict>
          <v:shape id="_x0000_s2158" type="#_x0000_t202" style="position:absolute;left:0;text-align:left;margin-left:470.25pt;margin-top:7.1pt;width:1in;height:10.9pt;z-index:251694080" filled="f" stroked="f">
            <v:textbox style="mso-next-textbox:#_x0000_s2158" inset="1mm,0,1mm,0">
              <w:txbxContent>
                <w:p w:rsidR="00927691" w:rsidRDefault="00927691" w:rsidP="0086186E">
                  <w:pPr>
                    <w:spacing w:line="160" w:lineRule="exact"/>
                    <w:jc w:val="left"/>
                    <w:rPr>
                      <w:rFonts w:cs="Miriam" w:hint="cs"/>
                      <w:sz w:val="18"/>
                      <w:szCs w:val="18"/>
                      <w:rtl/>
                    </w:rPr>
                  </w:pPr>
                  <w:r>
                    <w:rPr>
                      <w:rFonts w:cs="Miriam" w:hint="cs"/>
                      <w:sz w:val="18"/>
                      <w:szCs w:val="18"/>
                      <w:rtl/>
                    </w:rPr>
                    <w:t>צו תש"ע-2009</w:t>
                  </w:r>
                </w:p>
              </w:txbxContent>
            </v:textbox>
          </v:shape>
        </w:pict>
      </w:r>
      <w:r w:rsidRPr="00401A38">
        <w:rPr>
          <w:rFonts w:hint="cs"/>
          <w:noProof/>
          <w:sz w:val="22"/>
          <w:szCs w:val="22"/>
          <w:rtl/>
        </w:rPr>
        <w:t xml:space="preserve">חלק </w:t>
      </w:r>
      <w:r>
        <w:rPr>
          <w:rFonts w:hint="cs"/>
          <w:noProof/>
          <w:sz w:val="22"/>
          <w:szCs w:val="22"/>
          <w:rtl/>
        </w:rPr>
        <w:t>צ"א</w:t>
      </w:r>
      <w:r w:rsidRPr="00401A38">
        <w:rPr>
          <w:rFonts w:hint="cs"/>
          <w:noProof/>
          <w:sz w:val="22"/>
          <w:szCs w:val="22"/>
          <w:rtl/>
        </w:rPr>
        <w:t xml:space="preserve"> </w:t>
      </w:r>
      <w:r w:rsidRPr="00401A38">
        <w:rPr>
          <w:noProof/>
          <w:sz w:val="22"/>
          <w:szCs w:val="22"/>
          <w:rtl/>
        </w:rPr>
        <w:t>–</w:t>
      </w:r>
      <w:r w:rsidRPr="00401A38">
        <w:rPr>
          <w:rFonts w:hint="cs"/>
          <w:noProof/>
          <w:sz w:val="22"/>
          <w:szCs w:val="22"/>
          <w:rtl/>
        </w:rPr>
        <w:t xml:space="preserve"> </w:t>
      </w:r>
      <w:r>
        <w:rPr>
          <w:rFonts w:hint="cs"/>
          <w:noProof/>
          <w:sz w:val="22"/>
          <w:szCs w:val="22"/>
          <w:rtl/>
        </w:rPr>
        <w:t>מגידו</w:t>
      </w:r>
    </w:p>
    <w:p w:rsidR="0086186E" w:rsidRPr="00693B5F" w:rsidRDefault="0086186E" w:rsidP="0086186E">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86186E" w:rsidRPr="00693B5F" w:rsidRDefault="0086186E" w:rsidP="0086186E">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86186E" w:rsidRDefault="0086186E" w:rsidP="00861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למגידו (העמדת רכב וחנייתו), התש"ן-1989</w:t>
      </w:r>
      <w:r>
        <w:rPr>
          <w:rStyle w:val="default"/>
          <w:rFonts w:cs="FrankRuehl" w:hint="cs"/>
          <w:rtl/>
        </w:rPr>
        <w:tab/>
        <w:t>5(א), (ב)</w:t>
      </w:r>
      <w:r>
        <w:rPr>
          <w:rStyle w:val="default"/>
          <w:rFonts w:cs="FrankRuehl" w:hint="cs"/>
          <w:rtl/>
        </w:rPr>
        <w:tab/>
        <w:t>ד</w:t>
      </w:r>
    </w:p>
    <w:p w:rsidR="0086186E" w:rsidRDefault="0086186E" w:rsidP="00861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למגידו (הדברת מזיקים), </w:t>
      </w:r>
      <w:r>
        <w:rPr>
          <w:rStyle w:val="default"/>
          <w:rFonts w:cs="FrankRuehl" w:hint="cs"/>
          <w:rtl/>
        </w:rPr>
        <w:tab/>
        <w:t xml:space="preserve">2 </w:t>
      </w:r>
      <w:r>
        <w:rPr>
          <w:rStyle w:val="default"/>
          <w:rFonts w:cs="FrankRuehl"/>
          <w:rtl/>
        </w:rPr>
        <w:t>–</w:t>
      </w:r>
      <w:r>
        <w:rPr>
          <w:rStyle w:val="default"/>
          <w:rFonts w:cs="FrankRuehl" w:hint="cs"/>
          <w:rtl/>
        </w:rPr>
        <w:t xml:space="preserve"> לעניין בעל נכס ומחזיק </w:t>
      </w:r>
    </w:p>
    <w:p w:rsidR="0086186E" w:rsidRDefault="0086186E"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התשכ"ה-1965</w:t>
      </w:r>
      <w:r>
        <w:rPr>
          <w:rStyle w:val="default"/>
          <w:rFonts w:cs="FrankRuehl" w:hint="cs"/>
          <w:rtl/>
        </w:rPr>
        <w:tab/>
        <w:t>כבעלים בלבד, 3(ג)</w:t>
      </w:r>
      <w:r>
        <w:rPr>
          <w:rStyle w:val="default"/>
          <w:rFonts w:cs="FrankRuehl" w:hint="cs"/>
          <w:rtl/>
        </w:rPr>
        <w:tab/>
        <w:t>ב</w:t>
      </w:r>
    </w:p>
    <w:p w:rsidR="0086186E" w:rsidRDefault="0086186E" w:rsidP="00861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למגידו (מודעות ושלטים), </w:t>
      </w:r>
      <w:r>
        <w:rPr>
          <w:rStyle w:val="default"/>
          <w:rFonts w:cs="FrankRuehl" w:hint="cs"/>
          <w:rtl/>
        </w:rPr>
        <w:tab/>
        <w:t xml:space="preserve">2(א) </w:t>
      </w:r>
      <w:r>
        <w:rPr>
          <w:rStyle w:val="default"/>
          <w:rFonts w:cs="FrankRuehl"/>
          <w:rtl/>
        </w:rPr>
        <w:t>–</w:t>
      </w:r>
      <w:r>
        <w:rPr>
          <w:rStyle w:val="default"/>
          <w:rFonts w:cs="FrankRuehl" w:hint="cs"/>
          <w:rtl/>
        </w:rPr>
        <w:t xml:space="preserve"> למעט הרשאה לאחר </w:t>
      </w:r>
    </w:p>
    <w:p w:rsidR="0086186E" w:rsidRDefault="0086186E" w:rsidP="00861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התשכ"ב-1962</w:t>
      </w:r>
      <w:r>
        <w:rPr>
          <w:rStyle w:val="default"/>
          <w:rFonts w:cs="FrankRuehl" w:hint="cs"/>
          <w:rtl/>
        </w:rPr>
        <w:tab/>
        <w:t xml:space="preserve">ולמעט </w:t>
      </w:r>
      <w:r>
        <w:rPr>
          <w:rStyle w:val="default"/>
          <w:rFonts w:cs="FrankRuehl"/>
          <w:rtl/>
        </w:rPr>
        <w:t>–</w:t>
      </w:r>
      <w:r>
        <w:rPr>
          <w:rStyle w:val="default"/>
          <w:rFonts w:cs="FrankRuehl" w:hint="cs"/>
          <w:rtl/>
        </w:rPr>
        <w:t xml:space="preserve"> (1) מודעות אבל; (2) מודעות ושלטים המצויים בתוך בית עסק, בחנות, בדוכן וכיוצא באלה, ואינם מופנים אל מחוץ להם; (3) פרסום בדרך של כרוזים המחולקים מיד ליד; (4) מודעות על רכב, 6(ב)</w:t>
      </w:r>
      <w:r>
        <w:rPr>
          <w:rStyle w:val="default"/>
          <w:rFonts w:cs="FrankRuehl" w:hint="cs"/>
          <w:rtl/>
        </w:rPr>
        <w:tab/>
        <w:t>ב</w:t>
      </w:r>
    </w:p>
    <w:p w:rsidR="0086186E" w:rsidRDefault="0086186E" w:rsidP="00861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למגידו (מניעת מפגעים ושמירת </w:t>
      </w:r>
      <w:r>
        <w:rPr>
          <w:rStyle w:val="default"/>
          <w:rFonts w:cs="FrankRuehl" w:hint="cs"/>
          <w:rtl/>
        </w:rPr>
        <w:tab/>
        <w:t xml:space="preserve">10 </w:t>
      </w:r>
      <w:r>
        <w:rPr>
          <w:rStyle w:val="default"/>
          <w:rFonts w:cs="FrankRuehl"/>
          <w:rtl/>
        </w:rPr>
        <w:t>–</w:t>
      </w:r>
      <w:r>
        <w:rPr>
          <w:rStyle w:val="default"/>
          <w:rFonts w:cs="FrankRuehl" w:hint="cs"/>
          <w:rtl/>
        </w:rPr>
        <w:t xml:space="preserve"> למעט הרשאה לאחר, </w:t>
      </w:r>
    </w:p>
    <w:p w:rsidR="0086186E" w:rsidRDefault="0086186E" w:rsidP="0086186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הסדר והניקיון), התשמ"ט-1989</w:t>
      </w:r>
      <w:r>
        <w:rPr>
          <w:rStyle w:val="default"/>
          <w:rFonts w:cs="FrankRuehl" w:hint="cs"/>
          <w:rtl/>
        </w:rPr>
        <w:tab/>
        <w:t xml:space="preserve">12(א) </w:t>
      </w:r>
      <w:r>
        <w:rPr>
          <w:rStyle w:val="default"/>
          <w:rFonts w:cs="FrankRuehl"/>
          <w:rtl/>
        </w:rPr>
        <w:t>–</w:t>
      </w:r>
      <w:r>
        <w:rPr>
          <w:rStyle w:val="default"/>
          <w:rFonts w:cs="FrankRuehl" w:hint="cs"/>
          <w:rtl/>
        </w:rPr>
        <w:t xml:space="preserve"> למעט לעניין יריקה ולמעט לעניין בעל חיים, (ב), (ד), 13(א) </w:t>
      </w:r>
      <w:r>
        <w:rPr>
          <w:rStyle w:val="default"/>
          <w:rFonts w:cs="FrankRuehl"/>
          <w:rtl/>
        </w:rPr>
        <w:t>–</w:t>
      </w:r>
      <w:r>
        <w:rPr>
          <w:rStyle w:val="default"/>
          <w:rFonts w:cs="FrankRuehl" w:hint="cs"/>
          <w:rtl/>
        </w:rPr>
        <w:t xml:space="preserve"> למעט הרשאה לאחר, 14(א), (ב) </w:t>
      </w:r>
      <w:r>
        <w:rPr>
          <w:rStyle w:val="default"/>
          <w:rFonts w:cs="FrankRuehl"/>
          <w:rtl/>
        </w:rPr>
        <w:t>–</w:t>
      </w:r>
      <w:r>
        <w:rPr>
          <w:rStyle w:val="default"/>
          <w:rFonts w:cs="FrankRuehl" w:hint="cs"/>
          <w:rtl/>
        </w:rPr>
        <w:t xml:space="preserve"> למעט הרשאה לאחר, (ג), 18, 22, 24, 29(א), 35(ב), 41, 42, 43, 47, 48, 55(א) </w:t>
      </w:r>
      <w:r>
        <w:rPr>
          <w:rStyle w:val="default"/>
          <w:rFonts w:cs="FrankRuehl"/>
          <w:rtl/>
        </w:rPr>
        <w:t>–</w:t>
      </w:r>
      <w:r>
        <w:rPr>
          <w:rStyle w:val="default"/>
          <w:rFonts w:cs="FrankRuehl" w:hint="cs"/>
          <w:rtl/>
        </w:rPr>
        <w:t xml:space="preserve"> למעט הרשאה לאחר</w:t>
      </w:r>
      <w:r>
        <w:rPr>
          <w:rStyle w:val="default"/>
          <w:rFonts w:cs="FrankRuehl" w:hint="cs"/>
          <w:rtl/>
        </w:rPr>
        <w:tab/>
        <w:t>ג</w:t>
      </w:r>
    </w:p>
    <w:p w:rsidR="0086186E" w:rsidRDefault="0086186E"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2(א) למעט לעניין מחזיק, שוכר או שוכר משנה המחזיקים בנכס פחות מ-5 שנים, 3 </w:t>
      </w:r>
      <w:r>
        <w:rPr>
          <w:rStyle w:val="default"/>
          <w:rFonts w:cs="FrankRuehl"/>
          <w:rtl/>
        </w:rPr>
        <w:t>–</w:t>
      </w:r>
      <w:r>
        <w:rPr>
          <w:rStyle w:val="default"/>
          <w:rFonts w:cs="FrankRuehl" w:hint="cs"/>
          <w:rtl/>
        </w:rPr>
        <w:t xml:space="preserve"> למעט לעניין מחזיק, שוכר או שוכר משנה המחזיקים בנכס פחות מ-5 שנים, 7(א), (ב) </w:t>
      </w:r>
      <w:r>
        <w:rPr>
          <w:rStyle w:val="default"/>
          <w:rFonts w:cs="FrankRuehl"/>
          <w:rtl/>
        </w:rPr>
        <w:t>–</w:t>
      </w:r>
      <w:r>
        <w:rPr>
          <w:rStyle w:val="default"/>
          <w:rFonts w:cs="FrankRuehl" w:hint="cs"/>
          <w:rtl/>
        </w:rPr>
        <w:t xml:space="preserve"> למעט הרשאה לאחר, (ג), (ד), (ה) </w:t>
      </w:r>
      <w:r>
        <w:rPr>
          <w:rStyle w:val="default"/>
          <w:rFonts w:cs="FrankRuehl"/>
          <w:rtl/>
        </w:rPr>
        <w:t>–</w:t>
      </w:r>
      <w:r>
        <w:rPr>
          <w:rStyle w:val="default"/>
          <w:rFonts w:cs="FrankRuehl" w:hint="cs"/>
          <w:rtl/>
        </w:rPr>
        <w:t xml:space="preserve"> למעט הרשאה לאחר, 16(א) </w:t>
      </w:r>
      <w:r>
        <w:rPr>
          <w:rStyle w:val="default"/>
          <w:rFonts w:cs="FrankRuehl"/>
          <w:rtl/>
        </w:rPr>
        <w:t>–</w:t>
      </w:r>
      <w:r>
        <w:rPr>
          <w:rStyle w:val="default"/>
          <w:rFonts w:cs="FrankRuehl" w:hint="cs"/>
          <w:rtl/>
        </w:rPr>
        <w:t xml:space="preserve"> למעט הרשאה לאחר ולמעט לעניין מים, 17, 20(א) </w:t>
      </w:r>
      <w:r>
        <w:rPr>
          <w:rStyle w:val="default"/>
          <w:rFonts w:cs="FrankRuehl"/>
          <w:rtl/>
        </w:rPr>
        <w:t>–</w:t>
      </w:r>
      <w:r>
        <w:rPr>
          <w:rStyle w:val="default"/>
          <w:rFonts w:cs="FrankRuehl" w:hint="cs"/>
          <w:rtl/>
        </w:rPr>
        <w:t xml:space="preserve"> למעט הרשאה לאחר, (ג) </w:t>
      </w:r>
      <w:r>
        <w:rPr>
          <w:rStyle w:val="default"/>
          <w:rFonts w:cs="FrankRuehl"/>
          <w:rtl/>
        </w:rPr>
        <w:t>–</w:t>
      </w:r>
      <w:r>
        <w:rPr>
          <w:rStyle w:val="default"/>
          <w:rFonts w:cs="FrankRuehl" w:hint="cs"/>
          <w:rtl/>
        </w:rPr>
        <w:t xml:space="preserve"> למעט הרשאה לאחר, 21(א), 28(א) </w:t>
      </w:r>
      <w:r>
        <w:rPr>
          <w:rStyle w:val="default"/>
          <w:rFonts w:cs="FrankRuehl"/>
          <w:rtl/>
        </w:rPr>
        <w:t>–</w:t>
      </w:r>
      <w:r>
        <w:rPr>
          <w:rStyle w:val="default"/>
          <w:rFonts w:cs="FrankRuehl" w:hint="cs"/>
          <w:rtl/>
        </w:rPr>
        <w:t xml:space="preserve"> לעניין רישה הסעיף ולעניין בעל נכס הרשום כבעלים בלבד, (ב) </w:t>
      </w:r>
      <w:r>
        <w:rPr>
          <w:rStyle w:val="default"/>
          <w:rFonts w:cs="FrankRuehl"/>
          <w:rtl/>
        </w:rPr>
        <w:t>–</w:t>
      </w:r>
      <w:r>
        <w:rPr>
          <w:rStyle w:val="default"/>
          <w:rFonts w:cs="FrankRuehl" w:hint="cs"/>
          <w:rtl/>
        </w:rPr>
        <w:t xml:space="preserve"> למעט לעניין גרוטאות ופחים, (ה), (ו), </w:t>
      </w:r>
      <w:r w:rsidR="00E0004A">
        <w:rPr>
          <w:rStyle w:val="default"/>
          <w:rFonts w:cs="FrankRuehl" w:hint="cs"/>
          <w:rtl/>
        </w:rPr>
        <w:t xml:space="preserve">30(ב), 31(א), 32(א), 33, 38 </w:t>
      </w:r>
      <w:r w:rsidR="00E0004A">
        <w:rPr>
          <w:rStyle w:val="default"/>
          <w:rFonts w:cs="FrankRuehl"/>
          <w:rtl/>
        </w:rPr>
        <w:t>–</w:t>
      </w:r>
      <w:r w:rsidR="00E0004A">
        <w:rPr>
          <w:rStyle w:val="default"/>
          <w:rFonts w:cs="FrankRuehl" w:hint="cs"/>
          <w:rtl/>
        </w:rPr>
        <w:t xml:space="preserve"> למעט הרשאה לאחר, ולמעט במקום פרטי, 44 </w:t>
      </w:r>
      <w:r w:rsidR="00E0004A">
        <w:rPr>
          <w:rStyle w:val="default"/>
          <w:rFonts w:cs="FrankRuehl"/>
          <w:rtl/>
        </w:rPr>
        <w:t>–</w:t>
      </w:r>
      <w:r w:rsidR="00E0004A">
        <w:rPr>
          <w:rStyle w:val="default"/>
          <w:rFonts w:cs="FrankRuehl" w:hint="cs"/>
          <w:rtl/>
        </w:rPr>
        <w:t xml:space="preserve"> כאשר הפגיעה היא בעץ או בצמח מוגן, 45(א) </w:t>
      </w:r>
      <w:r w:rsidR="00E0004A">
        <w:rPr>
          <w:rStyle w:val="default"/>
          <w:rFonts w:cs="FrankRuehl"/>
          <w:rtl/>
        </w:rPr>
        <w:t>–</w:t>
      </w:r>
      <w:r w:rsidR="00E0004A">
        <w:rPr>
          <w:rStyle w:val="default"/>
          <w:rFonts w:cs="FrankRuehl" w:hint="cs"/>
          <w:rtl/>
        </w:rPr>
        <w:t xml:space="preserve"> למעט דשא, (ב) </w:t>
      </w:r>
      <w:r w:rsidR="00E0004A">
        <w:rPr>
          <w:rStyle w:val="default"/>
          <w:rFonts w:cs="FrankRuehl"/>
          <w:rtl/>
        </w:rPr>
        <w:t>–</w:t>
      </w:r>
      <w:r w:rsidR="00E0004A">
        <w:rPr>
          <w:rStyle w:val="default"/>
          <w:rFonts w:cs="FrankRuehl" w:hint="cs"/>
          <w:rtl/>
        </w:rPr>
        <w:t xml:space="preserve"> למעט הרשאה לאחר, (ג) </w:t>
      </w:r>
      <w:r w:rsidR="00E0004A">
        <w:rPr>
          <w:rStyle w:val="default"/>
          <w:rFonts w:cs="FrankRuehl"/>
          <w:rtl/>
        </w:rPr>
        <w:t>–</w:t>
      </w:r>
      <w:r w:rsidR="00E0004A">
        <w:rPr>
          <w:rStyle w:val="default"/>
          <w:rFonts w:cs="FrankRuehl" w:hint="cs"/>
          <w:rtl/>
        </w:rPr>
        <w:t xml:space="preserve"> למעט הרשאה לאחר לשבור או להשחית גדר, משוכה, שער או סורג כאמור בסעיף, 49 </w:t>
      </w:r>
      <w:r w:rsidR="00E0004A">
        <w:rPr>
          <w:rStyle w:val="default"/>
          <w:rFonts w:cs="FrankRuehl"/>
          <w:rtl/>
        </w:rPr>
        <w:t>–</w:t>
      </w:r>
      <w:r w:rsidR="00E0004A">
        <w:rPr>
          <w:rStyle w:val="default"/>
          <w:rFonts w:cs="FrankRuehl" w:hint="cs"/>
          <w:rtl/>
        </w:rPr>
        <w:t xml:space="preserve"> למעט לעניין אי-הנוחות, 50, 51(א) </w:t>
      </w:r>
      <w:r w:rsidR="00E0004A">
        <w:rPr>
          <w:rStyle w:val="default"/>
          <w:rFonts w:cs="FrankRuehl"/>
          <w:rtl/>
        </w:rPr>
        <w:t>–</w:t>
      </w:r>
      <w:r w:rsidR="00E0004A">
        <w:rPr>
          <w:rStyle w:val="default"/>
          <w:rFonts w:cs="FrankRuehl" w:hint="cs"/>
          <w:rtl/>
        </w:rPr>
        <w:t xml:space="preserve"> למעט כלב או חתול, (ב), 52, 53, 54, 60 </w:t>
      </w:r>
      <w:r w:rsidR="00E0004A">
        <w:rPr>
          <w:rStyle w:val="default"/>
          <w:rFonts w:cs="FrankRuehl"/>
          <w:rtl/>
        </w:rPr>
        <w:t>–</w:t>
      </w:r>
      <w:r w:rsidR="00E0004A">
        <w:rPr>
          <w:rStyle w:val="default"/>
          <w:rFonts w:cs="FrankRuehl" w:hint="cs"/>
          <w:rtl/>
        </w:rPr>
        <w:t xml:space="preserve"> למעט הרשאה לאחר, 69(א) </w:t>
      </w:r>
      <w:r w:rsidR="00E0004A">
        <w:rPr>
          <w:rStyle w:val="default"/>
          <w:rFonts w:cs="FrankRuehl"/>
          <w:rtl/>
        </w:rPr>
        <w:t>–</w:t>
      </w:r>
      <w:r w:rsidR="00E0004A">
        <w:rPr>
          <w:rStyle w:val="default"/>
          <w:rFonts w:cs="FrankRuehl" w:hint="cs"/>
          <w:rtl/>
        </w:rPr>
        <w:t xml:space="preserve"> למעט לעניין חתול, (ד), 78, 80(א) </w:t>
      </w:r>
      <w:r w:rsidR="00E0004A">
        <w:rPr>
          <w:rStyle w:val="default"/>
          <w:rFonts w:cs="FrankRuehl"/>
          <w:rtl/>
        </w:rPr>
        <w:t>–</w:t>
      </w:r>
      <w:r w:rsidR="00E0004A">
        <w:rPr>
          <w:rStyle w:val="default"/>
          <w:rFonts w:cs="FrankRuehl" w:hint="cs"/>
          <w:rtl/>
        </w:rPr>
        <w:t xml:space="preserve"> למעט שמירה על המראה הנאה של חזית הבית וחדר המדרגות, (ב)</w:t>
      </w:r>
    </w:p>
    <w:p w:rsidR="00E0004A" w:rsidRDefault="00E0004A" w:rsidP="00E0004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5(ג) </w:t>
      </w:r>
      <w:r>
        <w:rPr>
          <w:rStyle w:val="default"/>
          <w:rFonts w:cs="FrankRuehl"/>
          <w:rtl/>
        </w:rPr>
        <w:t>–</w:t>
      </w:r>
      <w:r>
        <w:rPr>
          <w:rStyle w:val="default"/>
          <w:rFonts w:cs="FrankRuehl" w:hint="cs"/>
          <w:rtl/>
        </w:rPr>
        <w:t xml:space="preserve"> למעט לעניין מחזיק, שוכר או שוכר משנה המחזיקים בנכס פחות מ-5 שנים, 8(א) </w:t>
      </w:r>
      <w:r>
        <w:rPr>
          <w:rStyle w:val="default"/>
          <w:rFonts w:cs="FrankRuehl"/>
          <w:rtl/>
        </w:rPr>
        <w:t>–</w:t>
      </w:r>
      <w:r>
        <w:rPr>
          <w:rStyle w:val="default"/>
          <w:rFonts w:cs="FrankRuehl" w:hint="cs"/>
          <w:rtl/>
        </w:rPr>
        <w:t xml:space="preserve"> למעט מים, (ב), 15 </w:t>
      </w:r>
      <w:r>
        <w:rPr>
          <w:rStyle w:val="default"/>
          <w:rFonts w:cs="FrankRuehl"/>
          <w:rtl/>
        </w:rPr>
        <w:t>–</w:t>
      </w:r>
      <w:r>
        <w:rPr>
          <w:rStyle w:val="default"/>
          <w:rFonts w:cs="FrankRuehl" w:hint="cs"/>
          <w:rtl/>
        </w:rPr>
        <w:t xml:space="preserve"> למעט הרשאה לאחר, 19 </w:t>
      </w:r>
      <w:r>
        <w:rPr>
          <w:rStyle w:val="default"/>
          <w:rFonts w:cs="FrankRuehl"/>
          <w:rtl/>
        </w:rPr>
        <w:t>–</w:t>
      </w:r>
      <w:r>
        <w:rPr>
          <w:rStyle w:val="default"/>
          <w:rFonts w:cs="FrankRuehl" w:hint="cs"/>
          <w:rtl/>
        </w:rPr>
        <w:t xml:space="preserve"> למעט לעניין מחזיק, שוכר או שוכר משנה המחזיקים בנכס פחות מ-5 שנים, 27 </w:t>
      </w:r>
      <w:r>
        <w:rPr>
          <w:rStyle w:val="default"/>
          <w:rFonts w:cs="FrankRuehl"/>
          <w:rtl/>
        </w:rPr>
        <w:t>–</w:t>
      </w:r>
      <w:r>
        <w:rPr>
          <w:rStyle w:val="default"/>
          <w:rFonts w:cs="FrankRuehl" w:hint="cs"/>
          <w:rtl/>
        </w:rPr>
        <w:t xml:space="preserve"> לעניין בעל נכס כבעלים בלבד, 36, 39, 46, 56(א), 58(א), 64(א) </w:t>
      </w:r>
      <w:r>
        <w:rPr>
          <w:rStyle w:val="default"/>
          <w:rFonts w:cs="FrankRuehl"/>
          <w:rtl/>
        </w:rPr>
        <w:t>–</w:t>
      </w:r>
      <w:r>
        <w:rPr>
          <w:rStyle w:val="default"/>
          <w:rFonts w:cs="FrankRuehl" w:hint="cs"/>
          <w:rtl/>
        </w:rPr>
        <w:t xml:space="preserve"> למעט הרשאה לאחר וכאשר העבירה נעשית תוך פגיעה בתשתיות שאותן הניחה המועצה כגון תאורה, ניקוז, מדרכות, שפת הכביש, (ג), 85(א)</w:t>
      </w:r>
      <w:r>
        <w:rPr>
          <w:rStyle w:val="default"/>
          <w:rFonts w:cs="FrankRuehl" w:hint="cs"/>
          <w:rtl/>
        </w:rPr>
        <w:tab/>
        <w:t>ב</w:t>
      </w:r>
    </w:p>
    <w:p w:rsidR="009C2C88" w:rsidRDefault="009C2C88">
      <w:pPr>
        <w:pStyle w:val="P00"/>
        <w:spacing w:before="72"/>
        <w:ind w:left="0" w:right="1134"/>
        <w:rPr>
          <w:rStyle w:val="default"/>
          <w:rFonts w:cs="FrankRuehl" w:hint="cs"/>
          <w:rtl/>
        </w:rPr>
      </w:pPr>
    </w:p>
    <w:p w:rsidR="00E0004A" w:rsidRPr="00693B5F" w:rsidRDefault="00E0004A" w:rsidP="00E0004A">
      <w:pPr>
        <w:pStyle w:val="medium2-header"/>
        <w:keepLines w:val="0"/>
        <w:spacing w:before="72"/>
        <w:ind w:left="0" w:right="1134"/>
        <w:rPr>
          <w:rFonts w:hint="cs"/>
          <w:noProof/>
          <w:sz w:val="22"/>
          <w:szCs w:val="22"/>
          <w:rtl/>
        </w:rPr>
      </w:pPr>
      <w:bookmarkStart w:id="100" w:name="med94"/>
      <w:bookmarkEnd w:id="100"/>
      <w:r w:rsidRPr="00401A38">
        <w:rPr>
          <w:rFonts w:hint="cs"/>
          <w:noProof/>
          <w:sz w:val="22"/>
          <w:szCs w:val="22"/>
          <w:rtl/>
          <w:lang w:eastAsia="en-US"/>
        </w:rPr>
        <w:pict>
          <v:shape id="_x0000_s2159" type="#_x0000_t202" style="position:absolute;left:0;text-align:left;margin-left:470.25pt;margin-top:7.1pt;width:1in;height:10.9pt;z-index:251695104" filled="f" stroked="f">
            <v:textbox style="mso-next-textbox:#_x0000_s2159" inset="1mm,0,1mm,0">
              <w:txbxContent>
                <w:p w:rsidR="00927691" w:rsidRDefault="00927691" w:rsidP="00E0004A">
                  <w:pPr>
                    <w:spacing w:line="160" w:lineRule="exact"/>
                    <w:jc w:val="left"/>
                    <w:rPr>
                      <w:rFonts w:cs="Miriam" w:hint="cs"/>
                      <w:sz w:val="18"/>
                      <w:szCs w:val="18"/>
                      <w:rtl/>
                    </w:rPr>
                  </w:pPr>
                  <w:r>
                    <w:rPr>
                      <w:rFonts w:cs="Miriam" w:hint="cs"/>
                      <w:sz w:val="18"/>
                      <w:szCs w:val="18"/>
                      <w:rtl/>
                    </w:rPr>
                    <w:t>צו תש"ע-2009</w:t>
                  </w:r>
                </w:p>
              </w:txbxContent>
            </v:textbox>
          </v:shape>
        </w:pict>
      </w:r>
      <w:r w:rsidRPr="00401A38">
        <w:rPr>
          <w:rFonts w:hint="cs"/>
          <w:noProof/>
          <w:sz w:val="22"/>
          <w:szCs w:val="22"/>
          <w:rtl/>
        </w:rPr>
        <w:t xml:space="preserve">חלק </w:t>
      </w:r>
      <w:r>
        <w:rPr>
          <w:rFonts w:hint="cs"/>
          <w:noProof/>
          <w:sz w:val="22"/>
          <w:szCs w:val="22"/>
          <w:rtl/>
        </w:rPr>
        <w:t>צ"ב</w:t>
      </w:r>
      <w:r w:rsidRPr="00401A38">
        <w:rPr>
          <w:rFonts w:hint="cs"/>
          <w:noProof/>
          <w:sz w:val="22"/>
          <w:szCs w:val="22"/>
          <w:rtl/>
        </w:rPr>
        <w:t xml:space="preserve"> </w:t>
      </w:r>
      <w:r w:rsidRPr="00401A38">
        <w:rPr>
          <w:noProof/>
          <w:sz w:val="22"/>
          <w:szCs w:val="22"/>
          <w:rtl/>
        </w:rPr>
        <w:t>–</w:t>
      </w:r>
      <w:r w:rsidRPr="00401A38">
        <w:rPr>
          <w:rFonts w:hint="cs"/>
          <w:noProof/>
          <w:sz w:val="22"/>
          <w:szCs w:val="22"/>
          <w:rtl/>
        </w:rPr>
        <w:t xml:space="preserve"> </w:t>
      </w:r>
      <w:r>
        <w:rPr>
          <w:rFonts w:hint="cs"/>
          <w:noProof/>
          <w:sz w:val="22"/>
          <w:szCs w:val="22"/>
          <w:rtl/>
        </w:rPr>
        <w:t>חבל אילות</w:t>
      </w:r>
    </w:p>
    <w:p w:rsidR="00E0004A" w:rsidRPr="00693B5F" w:rsidRDefault="00E0004A" w:rsidP="00E0004A">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E0004A" w:rsidRPr="00693B5F" w:rsidRDefault="00E0004A" w:rsidP="00E0004A">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E0004A" w:rsidRDefault="00E0004A" w:rsidP="00E0004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לחבל אילות (מניעת מפגעי זבובים), </w:t>
      </w:r>
      <w:r>
        <w:rPr>
          <w:rStyle w:val="default"/>
          <w:rFonts w:cs="FrankRuehl" w:hint="cs"/>
          <w:rtl/>
        </w:rPr>
        <w:tab/>
        <w:t xml:space="preserve">2 </w:t>
      </w:r>
      <w:r>
        <w:rPr>
          <w:rStyle w:val="default"/>
          <w:rFonts w:cs="FrankRuehl"/>
          <w:rtl/>
        </w:rPr>
        <w:t>–</w:t>
      </w:r>
      <w:r>
        <w:rPr>
          <w:rStyle w:val="default"/>
          <w:rFonts w:cs="FrankRuehl" w:hint="cs"/>
          <w:rtl/>
        </w:rPr>
        <w:t xml:space="preserve"> למעט לעניין מחזיק, 3, </w:t>
      </w:r>
    </w:p>
    <w:p w:rsidR="00E0004A" w:rsidRDefault="00E0004A"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התשס"ז-2007</w:t>
      </w:r>
      <w:r>
        <w:rPr>
          <w:rStyle w:val="default"/>
          <w:rFonts w:cs="FrankRuehl" w:hint="cs"/>
          <w:rtl/>
        </w:rPr>
        <w:tab/>
        <w:t>5(ג)</w:t>
      </w:r>
      <w:r>
        <w:rPr>
          <w:rStyle w:val="default"/>
          <w:rFonts w:cs="FrankRuehl" w:hint="cs"/>
          <w:rtl/>
        </w:rPr>
        <w:tab/>
        <w:t>ב</w:t>
      </w:r>
    </w:p>
    <w:p w:rsidR="00E0004A" w:rsidRDefault="00E0004A" w:rsidP="00E0004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לחבל אילות (ביוב), התשס"ז-2007</w:t>
      </w:r>
      <w:r>
        <w:rPr>
          <w:rStyle w:val="default"/>
          <w:rFonts w:cs="FrankRuehl" w:hint="cs"/>
          <w:rtl/>
        </w:rPr>
        <w:tab/>
        <w:t>12, 13</w:t>
      </w:r>
      <w:r>
        <w:rPr>
          <w:rStyle w:val="default"/>
          <w:rFonts w:cs="FrankRuehl" w:hint="cs"/>
          <w:rtl/>
        </w:rPr>
        <w:tab/>
        <w:t>ב</w:t>
      </w:r>
    </w:p>
    <w:p w:rsidR="00E0004A" w:rsidRDefault="00E0004A" w:rsidP="00E0004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לדוגמה למועצות מקומיות (החזקת מקלטים), התשל"ו-1975, שאומץ על ידי המועצה האזורית חבל אילות</w:t>
      </w:r>
      <w:r>
        <w:rPr>
          <w:rStyle w:val="default"/>
          <w:rFonts w:cs="FrankRuehl" w:hint="cs"/>
          <w:rtl/>
        </w:rPr>
        <w:tab/>
        <w:t>2</w:t>
      </w:r>
      <w:r>
        <w:rPr>
          <w:rStyle w:val="default"/>
          <w:rFonts w:cs="FrankRuehl" w:hint="cs"/>
          <w:rtl/>
        </w:rPr>
        <w:tab/>
        <w:t>ב</w:t>
      </w:r>
    </w:p>
    <w:p w:rsidR="00E0004A" w:rsidRDefault="00E0004A" w:rsidP="00E0004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לחבל אילות (הדברת מזיקים), התשכ"ו-1966</w:t>
      </w:r>
      <w:r>
        <w:rPr>
          <w:rStyle w:val="default"/>
          <w:rFonts w:cs="FrankRuehl" w:hint="cs"/>
          <w:rtl/>
        </w:rPr>
        <w:tab/>
        <w:t xml:space="preserve">2 </w:t>
      </w:r>
      <w:r>
        <w:rPr>
          <w:rStyle w:val="default"/>
          <w:rFonts w:cs="FrankRuehl"/>
          <w:rtl/>
        </w:rPr>
        <w:t>–</w:t>
      </w:r>
      <w:r>
        <w:rPr>
          <w:rStyle w:val="default"/>
          <w:rFonts w:cs="FrankRuehl" w:hint="cs"/>
          <w:rtl/>
        </w:rPr>
        <w:t xml:space="preserve"> למעט לעניין מחזיק</w:t>
      </w:r>
      <w:r>
        <w:rPr>
          <w:rStyle w:val="default"/>
          <w:rFonts w:cs="FrankRuehl" w:hint="cs"/>
          <w:rtl/>
        </w:rPr>
        <w:tab/>
        <w:t>ב</w:t>
      </w:r>
    </w:p>
    <w:p w:rsidR="00E0004A" w:rsidRDefault="00E0004A" w:rsidP="00E0004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לחבל אילות (הריסת מבנים מסוכנים), התשכ"ח-1968</w:t>
      </w:r>
      <w:r>
        <w:rPr>
          <w:rStyle w:val="default"/>
          <w:rFonts w:cs="FrankRuehl" w:hint="cs"/>
          <w:rtl/>
        </w:rPr>
        <w:tab/>
        <w:t>2(א), (ב)</w:t>
      </w:r>
      <w:r>
        <w:rPr>
          <w:rStyle w:val="default"/>
          <w:rFonts w:cs="FrankRuehl" w:hint="cs"/>
          <w:rtl/>
        </w:rPr>
        <w:tab/>
        <w:t>ב</w:t>
      </w:r>
    </w:p>
    <w:p w:rsidR="00E0004A" w:rsidRDefault="00E0004A" w:rsidP="00E0004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לחבל אילות (מודעות ושלטים), </w:t>
      </w:r>
      <w:r>
        <w:rPr>
          <w:rStyle w:val="default"/>
          <w:rFonts w:cs="FrankRuehl" w:hint="cs"/>
          <w:rtl/>
        </w:rPr>
        <w:tab/>
        <w:t xml:space="preserve">2 </w:t>
      </w:r>
      <w:r>
        <w:rPr>
          <w:rStyle w:val="default"/>
          <w:rFonts w:cs="FrankRuehl"/>
          <w:rtl/>
        </w:rPr>
        <w:t>–</w:t>
      </w:r>
      <w:r>
        <w:rPr>
          <w:rStyle w:val="default"/>
          <w:rFonts w:cs="FrankRuehl" w:hint="cs"/>
          <w:rtl/>
        </w:rPr>
        <w:t xml:space="preserve"> למעט הרשאה לאחר ולמעט </w:t>
      </w:r>
    </w:p>
    <w:p w:rsidR="00E0004A" w:rsidRDefault="00E0004A" w:rsidP="00E0004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התשמ"ז-1986</w:t>
      </w:r>
      <w:r>
        <w:rPr>
          <w:rStyle w:val="default"/>
          <w:rFonts w:cs="FrankRuehl" w:hint="cs"/>
          <w:rtl/>
        </w:rPr>
        <w:tab/>
        <w:t xml:space="preserve">לעניין רישוי לגבי </w:t>
      </w:r>
      <w:r>
        <w:rPr>
          <w:rStyle w:val="default"/>
          <w:rFonts w:cs="FrankRuehl"/>
          <w:rtl/>
        </w:rPr>
        <w:t>–</w:t>
      </w:r>
      <w:r>
        <w:rPr>
          <w:rStyle w:val="default"/>
          <w:rFonts w:cs="FrankRuehl" w:hint="cs"/>
          <w:rtl/>
        </w:rPr>
        <w:t xml:space="preserve"> (1) דגל המשמש סמל של המדינה או של ארגון בעל אופי ציבורי או דתי, ובלבד שהצגת דגל כאמור תהיה כדין ולא תשמש לפרסומת מסחרית; (2) שלט המורה על כך שעסק, שירות או פעילות עברו ממקום אחד למקום אחר ובלבד שמידות השלט יהיו עד 35 ס"מ </w:t>
      </w:r>
      <w:r>
        <w:rPr>
          <w:rStyle w:val="default"/>
          <w:rFonts w:cs="FrankRuehl"/>
        </w:rPr>
        <w:t>x</w:t>
      </w:r>
      <w:r>
        <w:rPr>
          <w:rStyle w:val="default"/>
          <w:rFonts w:cs="FrankRuehl" w:hint="cs"/>
          <w:rtl/>
        </w:rPr>
        <w:t xml:space="preserve"> 60 ס"מ ויוצג עד 90 ימים ממועד ההעברה; (3) מודעות אבל; (4) מודעות ושלטים המצויים בתוך בית עסק, בחנות, בדוכן וכיוצא באלה, ואינם נראים מחוץ להם; (5) פרסום בדרך של כרוזים המחולקים מיד ליד; (6) מודעות למכירת רכב המצויות בתוך רכב; (7) מודעה הנישאת בידי אדם במהלך אסיפה או הפגנה; (8) מודעות ושלטים בעלי אופי פוליטי; (9) </w:t>
      </w:r>
      <w:r w:rsidR="00625949">
        <w:rPr>
          <w:rStyle w:val="default"/>
          <w:rFonts w:cs="FrankRuehl" w:hint="cs"/>
          <w:rtl/>
        </w:rPr>
        <w:t>שלט שחובה להציגו על פי כל דין, 9, 10(א)</w:t>
      </w:r>
      <w:r w:rsidR="00625949">
        <w:rPr>
          <w:rStyle w:val="default"/>
          <w:rFonts w:cs="FrankRuehl" w:hint="cs"/>
          <w:rtl/>
        </w:rPr>
        <w:tab/>
        <w:t>ב</w:t>
      </w:r>
    </w:p>
    <w:p w:rsidR="00625949" w:rsidRDefault="00625949"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7(א), (ב), 10(ב), (ג), 11(א), 14(א)</w:t>
      </w:r>
      <w:r>
        <w:rPr>
          <w:rStyle w:val="default"/>
          <w:rFonts w:cs="FrankRuehl" w:hint="cs"/>
          <w:rtl/>
        </w:rPr>
        <w:tab/>
        <w:t>ג</w:t>
      </w:r>
    </w:p>
    <w:p w:rsidR="00E0004A" w:rsidRDefault="00625949" w:rsidP="00E0004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לחבל אילות (</w:t>
      </w:r>
      <w:r w:rsidR="00826B51">
        <w:rPr>
          <w:rStyle w:val="default"/>
          <w:rFonts w:cs="FrankRuehl" w:hint="cs"/>
          <w:rtl/>
        </w:rPr>
        <w:t>סלילת רחובות), התשכ"ז-1966</w:t>
      </w:r>
      <w:r w:rsidR="00826B51">
        <w:rPr>
          <w:rStyle w:val="default"/>
          <w:rFonts w:cs="FrankRuehl" w:hint="cs"/>
          <w:rtl/>
        </w:rPr>
        <w:tab/>
        <w:t>11(א)</w:t>
      </w:r>
      <w:r w:rsidR="00826B51">
        <w:rPr>
          <w:rStyle w:val="default"/>
          <w:rFonts w:cs="FrankRuehl" w:hint="cs"/>
          <w:rtl/>
        </w:rPr>
        <w:tab/>
        <w:t>א</w:t>
      </w:r>
    </w:p>
    <w:p w:rsidR="00826B51" w:rsidRDefault="00826B51" w:rsidP="00E0004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לחבל אילות (עקירת עצים), </w:t>
      </w:r>
      <w:r>
        <w:rPr>
          <w:rStyle w:val="default"/>
          <w:rFonts w:cs="FrankRuehl" w:hint="cs"/>
          <w:rtl/>
        </w:rPr>
        <w:tab/>
        <w:t xml:space="preserve">2(א) </w:t>
      </w:r>
      <w:r>
        <w:rPr>
          <w:rStyle w:val="default"/>
          <w:rFonts w:cs="FrankRuehl"/>
          <w:rtl/>
        </w:rPr>
        <w:t>–</w:t>
      </w:r>
      <w:r>
        <w:rPr>
          <w:rStyle w:val="default"/>
          <w:rFonts w:cs="FrankRuehl" w:hint="cs"/>
          <w:rtl/>
        </w:rPr>
        <w:t xml:space="preserve"> למעט לעניין אילן מוגן </w:t>
      </w:r>
    </w:p>
    <w:p w:rsidR="00826B51" w:rsidRDefault="00826B51" w:rsidP="00826B5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התשכ"ה-1965</w:t>
      </w:r>
      <w:r>
        <w:rPr>
          <w:rStyle w:val="default"/>
          <w:rFonts w:cs="FrankRuehl" w:hint="cs"/>
          <w:rtl/>
        </w:rPr>
        <w:tab/>
        <w:t>כאמור בסעיפים 14 ו-15 לפקודת היערות</w:t>
      </w:r>
      <w:r>
        <w:rPr>
          <w:rStyle w:val="default"/>
          <w:rFonts w:cs="FrankRuehl" w:hint="cs"/>
          <w:rtl/>
        </w:rPr>
        <w:tab/>
        <w:t>א</w:t>
      </w:r>
    </w:p>
    <w:p w:rsidR="00826B51" w:rsidRDefault="00826B51" w:rsidP="00E0004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לחבל אילות (מפגעי תברואה), </w:t>
      </w:r>
      <w:r>
        <w:rPr>
          <w:rStyle w:val="default"/>
          <w:rFonts w:cs="FrankRuehl" w:hint="cs"/>
          <w:rtl/>
        </w:rPr>
        <w:tab/>
        <w:t xml:space="preserve">8(ב) ובלבד שנמסרה הודעה </w:t>
      </w:r>
    </w:p>
    <w:p w:rsidR="00826B51" w:rsidRDefault="00826B51"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התשכ"ז-1967</w:t>
      </w:r>
      <w:r>
        <w:rPr>
          <w:rStyle w:val="default"/>
          <w:rFonts w:cs="FrankRuehl" w:hint="cs"/>
          <w:rtl/>
        </w:rPr>
        <w:tab/>
        <w:t>על כך זמן סביר מראש, (ג)</w:t>
      </w:r>
      <w:r>
        <w:rPr>
          <w:rStyle w:val="default"/>
          <w:rFonts w:cs="FrankRuehl" w:hint="cs"/>
          <w:rtl/>
        </w:rPr>
        <w:tab/>
        <w:t>ב</w:t>
      </w:r>
    </w:p>
    <w:p w:rsidR="00826B51" w:rsidRDefault="00826B51"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4(א), (ג) </w:t>
      </w:r>
      <w:r>
        <w:rPr>
          <w:rStyle w:val="default"/>
          <w:rFonts w:cs="FrankRuehl"/>
          <w:rtl/>
        </w:rPr>
        <w:t>–</w:t>
      </w:r>
      <w:r>
        <w:rPr>
          <w:rStyle w:val="default"/>
          <w:rFonts w:cs="FrankRuehl" w:hint="cs"/>
          <w:rtl/>
        </w:rPr>
        <w:t xml:space="preserve"> למעט לעניין מחזיק, ובלבד שנמסרה הודעה על כך זמן סביר מראש</w:t>
      </w:r>
      <w:r>
        <w:rPr>
          <w:rStyle w:val="default"/>
          <w:rFonts w:cs="FrankRuehl" w:hint="cs"/>
          <w:rtl/>
        </w:rPr>
        <w:tab/>
        <w:t>ד</w:t>
      </w:r>
    </w:p>
    <w:p w:rsidR="00D220F4" w:rsidRDefault="00D220F4">
      <w:pPr>
        <w:pStyle w:val="P00"/>
        <w:spacing w:before="72"/>
        <w:ind w:left="0" w:right="1134"/>
        <w:rPr>
          <w:rStyle w:val="default"/>
          <w:rFonts w:cs="FrankRuehl" w:hint="cs"/>
          <w:rtl/>
        </w:rPr>
      </w:pPr>
    </w:p>
    <w:p w:rsidR="00826B51" w:rsidRPr="00693B5F" w:rsidRDefault="00826B51" w:rsidP="00826B51">
      <w:pPr>
        <w:pStyle w:val="medium2-header"/>
        <w:keepLines w:val="0"/>
        <w:spacing w:before="72"/>
        <w:ind w:left="0" w:right="1134"/>
        <w:rPr>
          <w:rFonts w:hint="cs"/>
          <w:noProof/>
          <w:sz w:val="22"/>
          <w:szCs w:val="22"/>
          <w:rtl/>
        </w:rPr>
      </w:pPr>
      <w:bookmarkStart w:id="101" w:name="med95"/>
      <w:bookmarkEnd w:id="101"/>
      <w:r w:rsidRPr="00401A38">
        <w:rPr>
          <w:rFonts w:hint="cs"/>
          <w:noProof/>
          <w:sz w:val="22"/>
          <w:szCs w:val="22"/>
          <w:rtl/>
          <w:lang w:eastAsia="en-US"/>
        </w:rPr>
        <w:pict>
          <v:shape id="_x0000_s2160" type="#_x0000_t202" style="position:absolute;left:0;text-align:left;margin-left:470.25pt;margin-top:7.1pt;width:1in;height:21.9pt;z-index:251696128" filled="f" stroked="f">
            <v:textbox style="mso-next-textbox:#_x0000_s2160" inset="1mm,0,1mm,0">
              <w:txbxContent>
                <w:p w:rsidR="00927691" w:rsidRDefault="00927691" w:rsidP="00B12A36">
                  <w:pPr>
                    <w:spacing w:line="160" w:lineRule="exact"/>
                    <w:jc w:val="left"/>
                    <w:rPr>
                      <w:rFonts w:cs="Miriam" w:hint="cs"/>
                      <w:sz w:val="18"/>
                      <w:szCs w:val="18"/>
                      <w:rtl/>
                    </w:rPr>
                  </w:pPr>
                  <w:r>
                    <w:rPr>
                      <w:rFonts w:cs="Miriam" w:hint="cs"/>
                      <w:sz w:val="18"/>
                      <w:szCs w:val="18"/>
                      <w:rtl/>
                    </w:rPr>
                    <w:t xml:space="preserve">צו (מס' 6) </w:t>
                  </w:r>
                  <w:r>
                    <w:rPr>
                      <w:rFonts w:cs="Miriam"/>
                      <w:sz w:val="18"/>
                      <w:szCs w:val="18"/>
                      <w:rtl/>
                    </w:rPr>
                    <w:br/>
                  </w:r>
                  <w:r>
                    <w:rPr>
                      <w:rFonts w:cs="Miriam" w:hint="cs"/>
                      <w:sz w:val="18"/>
                      <w:szCs w:val="18"/>
                      <w:rtl/>
                    </w:rPr>
                    <w:t>תשע"א-2010</w:t>
                  </w:r>
                </w:p>
              </w:txbxContent>
            </v:textbox>
          </v:shape>
        </w:pict>
      </w:r>
      <w:r w:rsidRPr="00401A38">
        <w:rPr>
          <w:rFonts w:hint="cs"/>
          <w:noProof/>
          <w:sz w:val="22"/>
          <w:szCs w:val="22"/>
          <w:rtl/>
        </w:rPr>
        <w:t xml:space="preserve">חלק </w:t>
      </w:r>
      <w:r>
        <w:rPr>
          <w:rFonts w:hint="cs"/>
          <w:noProof/>
          <w:sz w:val="22"/>
          <w:szCs w:val="22"/>
          <w:rtl/>
        </w:rPr>
        <w:t>צ"ג</w:t>
      </w:r>
      <w:r w:rsidRPr="00401A38">
        <w:rPr>
          <w:rFonts w:hint="cs"/>
          <w:noProof/>
          <w:sz w:val="22"/>
          <w:szCs w:val="22"/>
          <w:rtl/>
        </w:rPr>
        <w:t xml:space="preserve"> </w:t>
      </w:r>
      <w:r w:rsidRPr="00401A38">
        <w:rPr>
          <w:noProof/>
          <w:sz w:val="22"/>
          <w:szCs w:val="22"/>
          <w:rtl/>
        </w:rPr>
        <w:t>–</w:t>
      </w:r>
      <w:r w:rsidRPr="00401A38">
        <w:rPr>
          <w:rFonts w:hint="cs"/>
          <w:noProof/>
          <w:sz w:val="22"/>
          <w:szCs w:val="22"/>
          <w:rtl/>
        </w:rPr>
        <w:t xml:space="preserve"> </w:t>
      </w:r>
      <w:r>
        <w:rPr>
          <w:rFonts w:hint="cs"/>
          <w:noProof/>
          <w:sz w:val="22"/>
          <w:szCs w:val="22"/>
          <w:rtl/>
        </w:rPr>
        <w:t>כפר שמריהו</w:t>
      </w:r>
    </w:p>
    <w:p w:rsidR="00826B51" w:rsidRPr="00693B5F" w:rsidRDefault="00826B51" w:rsidP="00826B51">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826B51" w:rsidRPr="00693B5F" w:rsidRDefault="00826B51" w:rsidP="00826B51">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826B51" w:rsidRDefault="00826B51" w:rsidP="002F764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r>
      <w:r w:rsidR="002F7640">
        <w:rPr>
          <w:rStyle w:val="default"/>
          <w:rFonts w:cs="FrankRuehl" w:hint="cs"/>
          <w:rtl/>
        </w:rPr>
        <w:t xml:space="preserve">חוק עזר לכפר שמריהו (מניעת מפגעים), </w:t>
      </w:r>
      <w:r w:rsidR="002F7640">
        <w:rPr>
          <w:rStyle w:val="default"/>
          <w:rFonts w:cs="FrankRuehl" w:hint="cs"/>
          <w:rtl/>
        </w:rPr>
        <w:tab/>
        <w:t xml:space="preserve">2(ב) </w:t>
      </w:r>
      <w:r w:rsidR="002F7640">
        <w:rPr>
          <w:rStyle w:val="default"/>
          <w:rFonts w:cs="FrankRuehl"/>
          <w:rtl/>
        </w:rPr>
        <w:t>–</w:t>
      </w:r>
      <w:r w:rsidR="002F7640">
        <w:rPr>
          <w:rStyle w:val="default"/>
          <w:rFonts w:cs="FrankRuehl" w:hint="cs"/>
          <w:rtl/>
        </w:rPr>
        <w:t xml:space="preserve"> לעניין זה, "מחזיק" </w:t>
      </w:r>
      <w:r w:rsidR="002F7640">
        <w:rPr>
          <w:rStyle w:val="default"/>
          <w:rFonts w:cs="FrankRuehl"/>
          <w:rtl/>
        </w:rPr>
        <w:t>–</w:t>
      </w:r>
      <w:r w:rsidR="002F7640">
        <w:rPr>
          <w:rStyle w:val="default"/>
          <w:rFonts w:cs="FrankRuehl" w:hint="cs"/>
          <w:rtl/>
        </w:rPr>
        <w:t xml:space="preserve"> </w:t>
      </w:r>
    </w:p>
    <w:p w:rsidR="002F7640" w:rsidRDefault="002F7640" w:rsidP="002F764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התשס"ח-2008</w:t>
      </w:r>
      <w:r>
        <w:rPr>
          <w:rStyle w:val="default"/>
          <w:rFonts w:cs="FrankRuehl" w:hint="cs"/>
          <w:rtl/>
        </w:rPr>
        <w:tab/>
        <w:t xml:space="preserve">למעט שוכר; "מפגע" </w:t>
      </w:r>
      <w:r>
        <w:rPr>
          <w:rStyle w:val="default"/>
          <w:rFonts w:cs="FrankRuehl"/>
          <w:rtl/>
        </w:rPr>
        <w:t>–</w:t>
      </w:r>
      <w:r>
        <w:rPr>
          <w:rStyle w:val="default"/>
          <w:rFonts w:cs="FrankRuehl" w:hint="cs"/>
          <w:rtl/>
        </w:rPr>
        <w:t xml:space="preserve"> כהגדרתו בסעיף 1, בפסקאות (2) עד (8), (10), (11), (13), ו-(20), 13, 14 </w:t>
      </w:r>
      <w:r>
        <w:rPr>
          <w:rStyle w:val="default"/>
          <w:rFonts w:cs="FrankRuehl"/>
          <w:rtl/>
        </w:rPr>
        <w:t>–</w:t>
      </w:r>
      <w:r>
        <w:rPr>
          <w:rStyle w:val="default"/>
          <w:rFonts w:cs="FrankRuehl" w:hint="cs"/>
          <w:rtl/>
        </w:rPr>
        <w:t xml:space="preserve"> למעט שוכר או שוכר משנה, 16(ב) </w:t>
      </w:r>
      <w:r>
        <w:rPr>
          <w:rStyle w:val="default"/>
          <w:rFonts w:cs="FrankRuehl"/>
          <w:rtl/>
        </w:rPr>
        <w:t>–</w:t>
      </w:r>
      <w:r>
        <w:rPr>
          <w:rStyle w:val="default"/>
          <w:rFonts w:cs="FrankRuehl" w:hint="cs"/>
          <w:rtl/>
        </w:rPr>
        <w:t xml:space="preserve"> למעט לעניין דבר הגורם נזק מטבעו ולמעט הרשאה לאחר, 17 </w:t>
      </w:r>
      <w:r>
        <w:rPr>
          <w:rStyle w:val="default"/>
          <w:rFonts w:cs="FrankRuehl"/>
          <w:rtl/>
        </w:rPr>
        <w:t>–</w:t>
      </w:r>
      <w:r>
        <w:rPr>
          <w:rStyle w:val="default"/>
          <w:rFonts w:cs="FrankRuehl" w:hint="cs"/>
          <w:rtl/>
        </w:rPr>
        <w:t xml:space="preserve"> למעט הרשאה לאחר, 19(א) </w:t>
      </w:r>
      <w:r>
        <w:rPr>
          <w:rStyle w:val="default"/>
          <w:rFonts w:cs="FrankRuehl"/>
          <w:rtl/>
        </w:rPr>
        <w:t>–</w:t>
      </w:r>
      <w:r>
        <w:rPr>
          <w:rStyle w:val="default"/>
          <w:rFonts w:cs="FrankRuehl" w:hint="cs"/>
          <w:rtl/>
        </w:rPr>
        <w:t xml:space="preserve"> למעט הרשאה לאחר, (ב), 59(א), 72, 73</w:t>
      </w:r>
      <w:r>
        <w:rPr>
          <w:rStyle w:val="default"/>
          <w:rFonts w:cs="FrankRuehl" w:hint="cs"/>
          <w:rtl/>
        </w:rPr>
        <w:tab/>
        <w:t>א</w:t>
      </w:r>
    </w:p>
    <w:p w:rsidR="002F7640" w:rsidRDefault="002F7640"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2(א) </w:t>
      </w:r>
      <w:r>
        <w:rPr>
          <w:rStyle w:val="default"/>
          <w:rFonts w:cs="FrankRuehl"/>
          <w:rtl/>
        </w:rPr>
        <w:t>–</w:t>
      </w:r>
      <w:r>
        <w:rPr>
          <w:rStyle w:val="default"/>
          <w:rFonts w:cs="FrankRuehl" w:hint="cs"/>
          <w:rtl/>
        </w:rPr>
        <w:t xml:space="preserve"> למעט הרשאה לאחר, (ב) </w:t>
      </w:r>
      <w:r>
        <w:rPr>
          <w:rStyle w:val="default"/>
          <w:rFonts w:cs="FrankRuehl"/>
          <w:rtl/>
        </w:rPr>
        <w:t>–</w:t>
      </w:r>
      <w:r>
        <w:rPr>
          <w:rStyle w:val="default"/>
          <w:rFonts w:cs="FrankRuehl" w:hint="cs"/>
          <w:rtl/>
        </w:rPr>
        <w:t xml:space="preserve"> לעניין זה, "מחזיק" </w:t>
      </w:r>
      <w:r>
        <w:rPr>
          <w:rStyle w:val="default"/>
          <w:rFonts w:cs="FrankRuehl"/>
          <w:rtl/>
        </w:rPr>
        <w:t>–</w:t>
      </w:r>
      <w:r>
        <w:rPr>
          <w:rStyle w:val="default"/>
          <w:rFonts w:cs="FrankRuehl" w:hint="cs"/>
          <w:rtl/>
        </w:rPr>
        <w:t xml:space="preserve"> למעט שוכר; "מפגע" </w:t>
      </w:r>
      <w:r>
        <w:rPr>
          <w:rStyle w:val="default"/>
          <w:rFonts w:cs="FrankRuehl"/>
          <w:rtl/>
        </w:rPr>
        <w:t>–</w:t>
      </w:r>
      <w:r>
        <w:rPr>
          <w:rStyle w:val="default"/>
          <w:rFonts w:cs="FrankRuehl" w:hint="cs"/>
          <w:rtl/>
        </w:rPr>
        <w:t xml:space="preserve"> כהגדרתו בסעיף 1, בפסקאות (9), (12), (15), (19) ו-(21), 7(ב), 16(א), 29, 35 </w:t>
      </w:r>
      <w:r>
        <w:rPr>
          <w:rStyle w:val="default"/>
          <w:rFonts w:cs="FrankRuehl"/>
          <w:rtl/>
        </w:rPr>
        <w:t>–</w:t>
      </w:r>
      <w:r>
        <w:rPr>
          <w:rStyle w:val="default"/>
          <w:rFonts w:cs="FrankRuehl" w:hint="cs"/>
          <w:rtl/>
        </w:rPr>
        <w:t xml:space="preserve"> למעט לעניין נזק, 36, 47(א), 61(א), 64 </w:t>
      </w:r>
      <w:r>
        <w:rPr>
          <w:rStyle w:val="default"/>
          <w:rFonts w:cs="FrankRuehl"/>
          <w:rtl/>
        </w:rPr>
        <w:t>–</w:t>
      </w:r>
      <w:r>
        <w:rPr>
          <w:rStyle w:val="default"/>
          <w:rFonts w:cs="FrankRuehl" w:hint="cs"/>
          <w:rtl/>
        </w:rPr>
        <w:t xml:space="preserve"> למעט לעניין שוכר או שוכר משנה, 68 </w:t>
      </w:r>
      <w:r>
        <w:rPr>
          <w:rStyle w:val="default"/>
          <w:rFonts w:cs="FrankRuehl"/>
          <w:rtl/>
        </w:rPr>
        <w:t>–</w:t>
      </w:r>
      <w:r>
        <w:rPr>
          <w:rStyle w:val="default"/>
          <w:rFonts w:cs="FrankRuehl" w:hint="cs"/>
          <w:rtl/>
        </w:rPr>
        <w:t xml:space="preserve"> למעט הרשאה לאחר, 81 </w:t>
      </w:r>
      <w:r>
        <w:rPr>
          <w:rStyle w:val="default"/>
          <w:rFonts w:cs="FrankRuehl"/>
          <w:rtl/>
        </w:rPr>
        <w:t>–</w:t>
      </w:r>
      <w:r>
        <w:rPr>
          <w:rStyle w:val="default"/>
          <w:rFonts w:cs="FrankRuehl" w:hint="cs"/>
          <w:rtl/>
        </w:rPr>
        <w:t xml:space="preserve"> למעט הרשאה לאחר, 83(א), 84(א) ו-(ב)</w:t>
      </w:r>
      <w:r>
        <w:rPr>
          <w:rStyle w:val="default"/>
          <w:rFonts w:cs="FrankRuehl" w:hint="cs"/>
          <w:rtl/>
        </w:rPr>
        <w:tab/>
        <w:t>ב</w:t>
      </w:r>
    </w:p>
    <w:p w:rsidR="002F7640" w:rsidRDefault="002F7640"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7(א), 8 </w:t>
      </w:r>
      <w:r>
        <w:rPr>
          <w:rStyle w:val="default"/>
          <w:rFonts w:cs="FrankRuehl"/>
          <w:rtl/>
        </w:rPr>
        <w:t>–</w:t>
      </w:r>
      <w:r>
        <w:rPr>
          <w:rStyle w:val="default"/>
          <w:rFonts w:cs="FrankRuehl" w:hint="cs"/>
          <w:rtl/>
        </w:rPr>
        <w:t xml:space="preserve"> לעניין השעות שבין 14:00 ל-20:00, 15(ג) ו-(ד), 31(ב) </w:t>
      </w:r>
      <w:r>
        <w:rPr>
          <w:rStyle w:val="default"/>
          <w:rFonts w:cs="FrankRuehl"/>
          <w:rtl/>
        </w:rPr>
        <w:t>–</w:t>
      </w:r>
      <w:r>
        <w:rPr>
          <w:rStyle w:val="default"/>
          <w:rFonts w:cs="FrankRuehl" w:hint="cs"/>
          <w:rtl/>
        </w:rPr>
        <w:t xml:space="preserve"> למעט לעניין דריכה על דשא ולמעט הרשאה לאחר, (ג) </w:t>
      </w:r>
      <w:r>
        <w:rPr>
          <w:rStyle w:val="default"/>
          <w:rFonts w:cs="FrankRuehl"/>
          <w:rtl/>
        </w:rPr>
        <w:t>–</w:t>
      </w:r>
      <w:r>
        <w:rPr>
          <w:rStyle w:val="default"/>
          <w:rFonts w:cs="FrankRuehl" w:hint="cs"/>
          <w:rtl/>
        </w:rPr>
        <w:t xml:space="preserve"> למעט הרשאה לאחר, 32, 33, 38(א), 58 </w:t>
      </w:r>
      <w:r>
        <w:rPr>
          <w:rStyle w:val="default"/>
          <w:rFonts w:cs="FrankRuehl"/>
          <w:rtl/>
        </w:rPr>
        <w:t>–</w:t>
      </w:r>
      <w:r>
        <w:rPr>
          <w:rStyle w:val="default"/>
          <w:rFonts w:cs="FrankRuehl" w:hint="cs"/>
          <w:rtl/>
        </w:rPr>
        <w:t xml:space="preserve"> למעט הרשאה לאחר</w:t>
      </w:r>
      <w:r>
        <w:rPr>
          <w:rStyle w:val="default"/>
          <w:rFonts w:cs="FrankRuehl" w:hint="cs"/>
          <w:rtl/>
        </w:rPr>
        <w:tab/>
        <w:t>ג</w:t>
      </w:r>
    </w:p>
    <w:p w:rsidR="002F7640" w:rsidRDefault="002F7640"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9, 10(א) </w:t>
      </w:r>
      <w:r>
        <w:rPr>
          <w:rStyle w:val="default"/>
          <w:rFonts w:cs="FrankRuehl"/>
          <w:rtl/>
        </w:rPr>
        <w:t>–</w:t>
      </w:r>
      <w:r>
        <w:rPr>
          <w:rStyle w:val="default"/>
          <w:rFonts w:cs="FrankRuehl" w:hint="cs"/>
          <w:rtl/>
        </w:rPr>
        <w:t xml:space="preserve"> לעניין זה, "מפגע" </w:t>
      </w:r>
      <w:r>
        <w:rPr>
          <w:rStyle w:val="default"/>
          <w:rFonts w:cs="FrankRuehl"/>
          <w:rtl/>
        </w:rPr>
        <w:t>–</w:t>
      </w:r>
      <w:r>
        <w:rPr>
          <w:rStyle w:val="default"/>
          <w:rFonts w:cs="FrankRuehl" w:hint="cs"/>
          <w:rtl/>
        </w:rPr>
        <w:t xml:space="preserve"> כהגדרתו בסעיף 1 בפסקאות (14), (16), ו-(23), 27, 28, 30 </w:t>
      </w:r>
      <w:r>
        <w:rPr>
          <w:rStyle w:val="default"/>
          <w:rFonts w:cs="FrankRuehl"/>
          <w:rtl/>
        </w:rPr>
        <w:t>–</w:t>
      </w:r>
      <w:r>
        <w:rPr>
          <w:rStyle w:val="default"/>
          <w:rFonts w:cs="FrankRuehl" w:hint="cs"/>
          <w:rtl/>
        </w:rPr>
        <w:t xml:space="preserve"> למעט לעניין קטיפת צמח שאינו מוגן, 34, 85(ב)</w:t>
      </w:r>
      <w:r>
        <w:rPr>
          <w:rStyle w:val="default"/>
          <w:rFonts w:cs="FrankRuehl" w:hint="cs"/>
          <w:rtl/>
        </w:rPr>
        <w:tab/>
        <w:t>ז</w:t>
      </w:r>
    </w:p>
    <w:p w:rsidR="002F7640" w:rsidRDefault="002F7640" w:rsidP="00826B5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לכפר שמריהו (פינוי פסולת), </w:t>
      </w:r>
      <w:r>
        <w:rPr>
          <w:rStyle w:val="default"/>
          <w:rFonts w:cs="FrankRuehl" w:hint="cs"/>
          <w:rtl/>
        </w:rPr>
        <w:tab/>
        <w:t xml:space="preserve">3(ב), 4(ד), 7(א) </w:t>
      </w:r>
      <w:r>
        <w:rPr>
          <w:rStyle w:val="default"/>
          <w:rFonts w:cs="FrankRuehl"/>
          <w:rtl/>
        </w:rPr>
        <w:t>–</w:t>
      </w:r>
      <w:r>
        <w:rPr>
          <w:rStyle w:val="default"/>
          <w:rFonts w:cs="FrankRuehl" w:hint="cs"/>
          <w:rtl/>
        </w:rPr>
        <w:t xml:space="preserve"> למעט שוכר </w:t>
      </w:r>
    </w:p>
    <w:p w:rsidR="002F7640" w:rsidRDefault="002F7640"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התשס"ח-2008</w:t>
      </w:r>
      <w:r>
        <w:rPr>
          <w:rStyle w:val="default"/>
          <w:rFonts w:cs="FrankRuehl" w:hint="cs"/>
          <w:rtl/>
        </w:rPr>
        <w:tab/>
        <w:t>או שוכר משנה, 22</w:t>
      </w:r>
      <w:r>
        <w:rPr>
          <w:rStyle w:val="default"/>
          <w:rFonts w:cs="FrankRuehl" w:hint="cs"/>
          <w:rtl/>
        </w:rPr>
        <w:tab/>
        <w:t>א</w:t>
      </w:r>
    </w:p>
    <w:p w:rsidR="002F7640" w:rsidRDefault="002F7640"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 3(א), 6(א), 9(א), 12(א), 14(א), 18(ב), (ד), 19(א), 20, 28</w:t>
      </w:r>
      <w:r>
        <w:rPr>
          <w:rStyle w:val="default"/>
          <w:rFonts w:cs="FrankRuehl" w:hint="cs"/>
          <w:rtl/>
        </w:rPr>
        <w:tab/>
        <w:t>ב</w:t>
      </w:r>
    </w:p>
    <w:p w:rsidR="002F7640" w:rsidRDefault="002F7640"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4(ג), 17(א)</w:t>
      </w:r>
      <w:r>
        <w:rPr>
          <w:rStyle w:val="default"/>
          <w:rFonts w:cs="FrankRuehl" w:hint="cs"/>
          <w:rtl/>
        </w:rPr>
        <w:tab/>
        <w:t>ג</w:t>
      </w:r>
    </w:p>
    <w:p w:rsidR="002F7640" w:rsidRDefault="002F7640"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4(א) </w:t>
      </w:r>
      <w:r>
        <w:rPr>
          <w:rStyle w:val="default"/>
          <w:rFonts w:cs="FrankRuehl"/>
          <w:rtl/>
        </w:rPr>
        <w:t>–</w:t>
      </w:r>
      <w:r>
        <w:rPr>
          <w:rStyle w:val="default"/>
          <w:rFonts w:cs="FrankRuehl" w:hint="cs"/>
          <w:rtl/>
        </w:rPr>
        <w:t xml:space="preserve"> ובלבד שמיתקן המחזור נמצא סמוך למקום מגוריו והוצגה על כך הודעה, (ב) </w:t>
      </w:r>
      <w:r>
        <w:rPr>
          <w:rStyle w:val="default"/>
          <w:rFonts w:cs="FrankRuehl"/>
          <w:rtl/>
        </w:rPr>
        <w:t>–</w:t>
      </w:r>
      <w:r>
        <w:rPr>
          <w:rStyle w:val="default"/>
          <w:rFonts w:cs="FrankRuehl" w:hint="cs"/>
          <w:rtl/>
        </w:rPr>
        <w:t xml:space="preserve"> ובלבד שהוצגה על גבי מיתקן המיחזור או סמוך לו הודעה על סוג הפסולת שנקבע לאותו מיתקן, 5(א), 9(ג) </w:t>
      </w:r>
      <w:r>
        <w:rPr>
          <w:rStyle w:val="default"/>
          <w:rFonts w:cs="FrankRuehl"/>
          <w:rtl/>
        </w:rPr>
        <w:t>–</w:t>
      </w:r>
      <w:r>
        <w:rPr>
          <w:rStyle w:val="default"/>
          <w:rFonts w:cs="FrankRuehl" w:hint="cs"/>
          <w:rtl/>
        </w:rPr>
        <w:t xml:space="preserve"> למעט שוכר או שוכר משנה, 16(א), 26(א)</w:t>
      </w:r>
      <w:r>
        <w:rPr>
          <w:rStyle w:val="default"/>
          <w:rFonts w:cs="FrankRuehl" w:hint="cs"/>
          <w:rtl/>
        </w:rPr>
        <w:tab/>
        <w:t>ז</w:t>
      </w:r>
    </w:p>
    <w:p w:rsidR="002F7640" w:rsidRDefault="002F7640" w:rsidP="00826B5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r>
      <w:r w:rsidR="00D43B8B">
        <w:rPr>
          <w:rStyle w:val="default"/>
          <w:rFonts w:cs="FrankRuehl" w:hint="cs"/>
          <w:rtl/>
        </w:rPr>
        <w:t xml:space="preserve">חוק עזר לכפר שמריהו (מניעת רעש), </w:t>
      </w:r>
      <w:r w:rsidR="00D43B8B">
        <w:rPr>
          <w:rStyle w:val="default"/>
          <w:rFonts w:cs="FrankRuehl" w:hint="cs"/>
          <w:rtl/>
        </w:rPr>
        <w:tab/>
        <w:t xml:space="preserve">4 </w:t>
      </w:r>
      <w:r w:rsidR="00D43B8B">
        <w:rPr>
          <w:rStyle w:val="default"/>
          <w:rFonts w:cs="FrankRuehl"/>
          <w:rtl/>
        </w:rPr>
        <w:t>–</w:t>
      </w:r>
      <w:r w:rsidR="00D43B8B">
        <w:rPr>
          <w:rStyle w:val="default"/>
          <w:rFonts w:cs="FrankRuehl" w:hint="cs"/>
          <w:rtl/>
        </w:rPr>
        <w:t xml:space="preserve"> למעט הרשאה לאחר, </w:t>
      </w:r>
    </w:p>
    <w:p w:rsidR="00D43B8B" w:rsidRDefault="00D43B8B" w:rsidP="00D43B8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התשס"ה-2005</w:t>
      </w:r>
      <w:r>
        <w:rPr>
          <w:rStyle w:val="default"/>
          <w:rFonts w:cs="FrankRuehl" w:hint="cs"/>
          <w:rtl/>
        </w:rPr>
        <w:tab/>
        <w:t xml:space="preserve">5 </w:t>
      </w:r>
      <w:r>
        <w:rPr>
          <w:rStyle w:val="default"/>
          <w:rFonts w:cs="FrankRuehl"/>
          <w:rtl/>
        </w:rPr>
        <w:t>–</w:t>
      </w:r>
      <w:r>
        <w:rPr>
          <w:rStyle w:val="default"/>
          <w:rFonts w:cs="FrankRuehl" w:hint="cs"/>
          <w:rtl/>
        </w:rPr>
        <w:t xml:space="preserve"> למעט הרשאה לאחר, 11 </w:t>
      </w:r>
      <w:r>
        <w:rPr>
          <w:rStyle w:val="default"/>
          <w:rFonts w:cs="FrankRuehl"/>
          <w:rtl/>
        </w:rPr>
        <w:t>–</w:t>
      </w:r>
      <w:r>
        <w:rPr>
          <w:rStyle w:val="default"/>
          <w:rFonts w:cs="FrankRuehl" w:hint="cs"/>
          <w:rtl/>
        </w:rPr>
        <w:t xml:space="preserve"> למעט הרשאה לאחר</w:t>
      </w:r>
      <w:r>
        <w:rPr>
          <w:rStyle w:val="default"/>
          <w:rFonts w:cs="FrankRuehl" w:hint="cs"/>
          <w:rtl/>
        </w:rPr>
        <w:tab/>
        <w:t>ב</w:t>
      </w:r>
    </w:p>
    <w:p w:rsidR="00D43B8B" w:rsidRDefault="00D43B8B"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2(א), (ב)</w:t>
      </w:r>
      <w:r>
        <w:rPr>
          <w:rStyle w:val="default"/>
          <w:rFonts w:cs="FrankRuehl" w:hint="cs"/>
          <w:rtl/>
        </w:rPr>
        <w:tab/>
        <w:t>ג</w:t>
      </w:r>
    </w:p>
    <w:p w:rsidR="00D43B8B" w:rsidRDefault="00D43B8B"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3(א), 6 </w:t>
      </w:r>
      <w:r>
        <w:rPr>
          <w:rStyle w:val="default"/>
          <w:rFonts w:cs="FrankRuehl"/>
          <w:rtl/>
        </w:rPr>
        <w:t>–</w:t>
      </w:r>
      <w:r>
        <w:rPr>
          <w:rStyle w:val="default"/>
          <w:rFonts w:cs="FrankRuehl" w:hint="cs"/>
          <w:rtl/>
        </w:rPr>
        <w:t xml:space="preserve"> למעט הרשאה לאחר, 7 </w:t>
      </w:r>
      <w:r>
        <w:rPr>
          <w:rStyle w:val="default"/>
          <w:rFonts w:cs="FrankRuehl"/>
          <w:rtl/>
        </w:rPr>
        <w:t>–</w:t>
      </w:r>
      <w:r>
        <w:rPr>
          <w:rStyle w:val="default"/>
          <w:rFonts w:cs="FrankRuehl" w:hint="cs"/>
          <w:rtl/>
        </w:rPr>
        <w:t xml:space="preserve"> למעט הרשאה לאחר, 8(א), 10 </w:t>
      </w:r>
      <w:r>
        <w:rPr>
          <w:rStyle w:val="default"/>
          <w:rFonts w:cs="FrankRuehl"/>
          <w:rtl/>
        </w:rPr>
        <w:t>–</w:t>
      </w:r>
      <w:r>
        <w:rPr>
          <w:rStyle w:val="default"/>
          <w:rFonts w:cs="FrankRuehl" w:hint="cs"/>
          <w:rtl/>
        </w:rPr>
        <w:t xml:space="preserve"> למעט הרשאה לאחר</w:t>
      </w:r>
      <w:r>
        <w:rPr>
          <w:rStyle w:val="default"/>
          <w:rFonts w:cs="FrankRuehl" w:hint="cs"/>
          <w:rtl/>
        </w:rPr>
        <w:tab/>
        <w:t>ז</w:t>
      </w:r>
    </w:p>
    <w:p w:rsidR="00D220F4" w:rsidRDefault="00D220F4">
      <w:pPr>
        <w:pStyle w:val="P00"/>
        <w:spacing w:before="72"/>
        <w:ind w:left="0" w:right="1134"/>
        <w:rPr>
          <w:rStyle w:val="default"/>
          <w:rFonts w:cs="FrankRuehl" w:hint="cs"/>
          <w:rtl/>
        </w:rPr>
      </w:pPr>
    </w:p>
    <w:p w:rsidR="00D43B8B" w:rsidRPr="00693B5F" w:rsidRDefault="00D43B8B" w:rsidP="00D43B8B">
      <w:pPr>
        <w:pStyle w:val="medium2-header"/>
        <w:keepLines w:val="0"/>
        <w:spacing w:before="72"/>
        <w:ind w:left="0" w:right="1134"/>
        <w:rPr>
          <w:rFonts w:hint="cs"/>
          <w:noProof/>
          <w:sz w:val="22"/>
          <w:szCs w:val="22"/>
          <w:rtl/>
        </w:rPr>
      </w:pPr>
      <w:bookmarkStart w:id="102" w:name="med96"/>
      <w:bookmarkEnd w:id="102"/>
      <w:r w:rsidRPr="00401A38">
        <w:rPr>
          <w:rFonts w:hint="cs"/>
          <w:noProof/>
          <w:sz w:val="22"/>
          <w:szCs w:val="22"/>
          <w:rtl/>
          <w:lang w:eastAsia="en-US"/>
        </w:rPr>
        <w:pict>
          <v:shape id="_x0000_s2162" type="#_x0000_t202" style="position:absolute;left:0;text-align:left;margin-left:470.25pt;margin-top:7.1pt;width:1in;height:33.9pt;z-index:251697152" filled="f" stroked="f">
            <v:textbox style="mso-next-textbox:#_x0000_s2162" inset="1mm,0,1mm,0">
              <w:txbxContent>
                <w:p w:rsidR="00927691" w:rsidRDefault="00927691" w:rsidP="00D43B8B">
                  <w:pPr>
                    <w:spacing w:line="160" w:lineRule="exact"/>
                    <w:jc w:val="left"/>
                    <w:rPr>
                      <w:rFonts w:cs="Miriam" w:hint="cs"/>
                      <w:sz w:val="18"/>
                      <w:szCs w:val="18"/>
                      <w:rtl/>
                    </w:rPr>
                  </w:pPr>
                  <w:r>
                    <w:rPr>
                      <w:rFonts w:cs="Miriam" w:hint="cs"/>
                      <w:sz w:val="18"/>
                      <w:szCs w:val="18"/>
                      <w:rtl/>
                    </w:rPr>
                    <w:t xml:space="preserve">צו (מס' 10) </w:t>
                  </w:r>
                  <w:r>
                    <w:rPr>
                      <w:rFonts w:cs="Miriam"/>
                      <w:sz w:val="18"/>
                      <w:szCs w:val="18"/>
                      <w:rtl/>
                    </w:rPr>
                    <w:br/>
                  </w:r>
                  <w:r>
                    <w:rPr>
                      <w:rFonts w:cs="Miriam" w:hint="cs"/>
                      <w:sz w:val="18"/>
                      <w:szCs w:val="18"/>
                      <w:rtl/>
                    </w:rPr>
                    <w:t>תשע"א-2011</w:t>
                  </w:r>
                </w:p>
                <w:p w:rsidR="00927691" w:rsidRDefault="00927691" w:rsidP="00F42760">
                  <w:pPr>
                    <w:spacing w:line="160" w:lineRule="exact"/>
                    <w:jc w:val="left"/>
                    <w:rPr>
                      <w:rFonts w:cs="Miriam" w:hint="cs"/>
                      <w:sz w:val="18"/>
                      <w:szCs w:val="18"/>
                      <w:rtl/>
                    </w:rPr>
                  </w:pPr>
                  <w:r>
                    <w:rPr>
                      <w:rFonts w:cs="Miriam" w:hint="cs"/>
                      <w:sz w:val="18"/>
                      <w:szCs w:val="18"/>
                      <w:rtl/>
                    </w:rPr>
                    <w:t xml:space="preserve">צו (מס' 5) </w:t>
                  </w:r>
                  <w:r>
                    <w:rPr>
                      <w:rFonts w:cs="Miriam"/>
                      <w:sz w:val="18"/>
                      <w:szCs w:val="18"/>
                      <w:rtl/>
                    </w:rPr>
                    <w:br/>
                  </w:r>
                  <w:r>
                    <w:rPr>
                      <w:rFonts w:cs="Miriam" w:hint="cs"/>
                      <w:sz w:val="18"/>
                      <w:szCs w:val="18"/>
                      <w:rtl/>
                    </w:rPr>
                    <w:t>תשע"ג-2013</w:t>
                  </w:r>
                </w:p>
              </w:txbxContent>
            </v:textbox>
          </v:shape>
        </w:pict>
      </w:r>
      <w:r w:rsidRPr="00401A38">
        <w:rPr>
          <w:rFonts w:hint="cs"/>
          <w:noProof/>
          <w:sz w:val="22"/>
          <w:szCs w:val="22"/>
          <w:rtl/>
        </w:rPr>
        <w:t xml:space="preserve">חלק </w:t>
      </w:r>
      <w:r>
        <w:rPr>
          <w:rFonts w:hint="cs"/>
          <w:noProof/>
          <w:sz w:val="22"/>
          <w:szCs w:val="22"/>
          <w:rtl/>
        </w:rPr>
        <w:t>צ"ד</w:t>
      </w:r>
      <w:r w:rsidRPr="00401A38">
        <w:rPr>
          <w:rFonts w:hint="cs"/>
          <w:noProof/>
          <w:sz w:val="22"/>
          <w:szCs w:val="22"/>
          <w:rtl/>
        </w:rPr>
        <w:t xml:space="preserve"> </w:t>
      </w:r>
      <w:r w:rsidRPr="00401A38">
        <w:rPr>
          <w:noProof/>
          <w:sz w:val="22"/>
          <w:szCs w:val="22"/>
          <w:rtl/>
        </w:rPr>
        <w:t>–</w:t>
      </w:r>
      <w:r w:rsidRPr="00401A38">
        <w:rPr>
          <w:rFonts w:hint="cs"/>
          <w:noProof/>
          <w:sz w:val="22"/>
          <w:szCs w:val="22"/>
          <w:rtl/>
        </w:rPr>
        <w:t xml:space="preserve"> </w:t>
      </w:r>
      <w:r>
        <w:rPr>
          <w:rFonts w:hint="cs"/>
          <w:noProof/>
          <w:sz w:val="22"/>
          <w:szCs w:val="22"/>
          <w:rtl/>
        </w:rPr>
        <w:t>הערבה התיכונה</w:t>
      </w:r>
    </w:p>
    <w:p w:rsidR="00D43B8B" w:rsidRPr="00693B5F" w:rsidRDefault="00D43B8B" w:rsidP="00D43B8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D43B8B" w:rsidRPr="00693B5F" w:rsidRDefault="00D43B8B" w:rsidP="00D43B8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D43B8B" w:rsidRDefault="00D43B8B" w:rsidP="00D43B8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r>
      <w:r w:rsidR="00815A3B">
        <w:rPr>
          <w:rStyle w:val="default"/>
          <w:rFonts w:cs="FrankRuehl" w:hint="cs"/>
          <w:rtl/>
        </w:rPr>
        <w:t>חוק עזר לדוגמה לרשויות מקומיות (פיקוח על כלבים וחתולים), התשנ"ו-1996, שאימצה המועצה האזורית הערבה התיכונה</w:t>
      </w:r>
      <w:r w:rsidR="00815A3B">
        <w:rPr>
          <w:rStyle w:val="default"/>
          <w:rFonts w:cs="FrankRuehl" w:hint="cs"/>
          <w:rtl/>
        </w:rPr>
        <w:tab/>
        <w:t>6(ב)</w:t>
      </w:r>
      <w:r w:rsidR="00815A3B">
        <w:rPr>
          <w:rStyle w:val="default"/>
          <w:rFonts w:cs="FrankRuehl" w:hint="cs"/>
          <w:rtl/>
        </w:rPr>
        <w:tab/>
        <w:t>ב</w:t>
      </w:r>
    </w:p>
    <w:p w:rsidR="00815A3B" w:rsidRDefault="00815A3B" w:rsidP="00D43B8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לערבה התיכונה (החזקת בעלי חיים), התשמ"ב-1982</w:t>
      </w:r>
      <w:r>
        <w:rPr>
          <w:rStyle w:val="default"/>
          <w:rFonts w:cs="FrankRuehl" w:hint="cs"/>
          <w:rtl/>
        </w:rPr>
        <w:tab/>
        <w:t>2(ב), 3(ב), 4(א), 5(ב), 8(ב)</w:t>
      </w:r>
      <w:r>
        <w:rPr>
          <w:rStyle w:val="default"/>
          <w:rFonts w:cs="FrankRuehl" w:hint="cs"/>
          <w:rtl/>
        </w:rPr>
        <w:tab/>
        <w:t>ב</w:t>
      </w:r>
    </w:p>
    <w:p w:rsidR="00815A3B" w:rsidRDefault="00815A3B" w:rsidP="00D43B8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לערבה התיכונה (סלילת רחובות), </w:t>
      </w:r>
      <w:r>
        <w:rPr>
          <w:rStyle w:val="default"/>
          <w:rFonts w:cs="FrankRuehl" w:hint="cs"/>
          <w:rtl/>
        </w:rPr>
        <w:tab/>
        <w:t xml:space="preserve">10(ב) </w:t>
      </w:r>
      <w:r>
        <w:rPr>
          <w:rStyle w:val="default"/>
          <w:rFonts w:cs="FrankRuehl"/>
          <w:rtl/>
        </w:rPr>
        <w:t>–</w:t>
      </w:r>
      <w:r>
        <w:rPr>
          <w:rStyle w:val="default"/>
          <w:rFonts w:cs="FrankRuehl" w:hint="cs"/>
          <w:rtl/>
        </w:rPr>
        <w:t xml:space="preserve"> לעניין סלילה בניגוד </w:t>
      </w:r>
    </w:p>
    <w:p w:rsidR="00815A3B" w:rsidRDefault="00815A3B"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התשס"ח-2008</w:t>
      </w:r>
      <w:r>
        <w:rPr>
          <w:rStyle w:val="default"/>
          <w:rFonts w:cs="FrankRuehl" w:hint="cs"/>
          <w:rtl/>
        </w:rPr>
        <w:tab/>
        <w:t>להיתר</w:t>
      </w:r>
      <w:r>
        <w:rPr>
          <w:rStyle w:val="default"/>
          <w:rFonts w:cs="FrankRuehl" w:hint="cs"/>
          <w:rtl/>
        </w:rPr>
        <w:tab/>
        <w:t>ג</w:t>
      </w:r>
    </w:p>
    <w:p w:rsidR="00815A3B" w:rsidRDefault="00815A3B" w:rsidP="00815A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לערבה התיכונה (מודעות ושלטים), </w:t>
      </w:r>
      <w:r>
        <w:rPr>
          <w:rStyle w:val="default"/>
          <w:rFonts w:cs="FrankRuehl" w:hint="cs"/>
          <w:rtl/>
        </w:rPr>
        <w:tab/>
        <w:t xml:space="preserve">2 </w:t>
      </w:r>
      <w:r>
        <w:rPr>
          <w:rStyle w:val="default"/>
          <w:rFonts w:cs="FrankRuehl"/>
          <w:rtl/>
        </w:rPr>
        <w:t>–</w:t>
      </w:r>
      <w:r>
        <w:rPr>
          <w:rStyle w:val="default"/>
          <w:rFonts w:cs="FrankRuehl" w:hint="cs"/>
          <w:rtl/>
        </w:rPr>
        <w:t xml:space="preserve"> למעט לעניין רישיון לגבי </w:t>
      </w:r>
      <w:r>
        <w:rPr>
          <w:rStyle w:val="default"/>
          <w:rFonts w:cs="FrankRuehl"/>
          <w:rtl/>
        </w:rPr>
        <w:t>–</w:t>
      </w:r>
      <w:r>
        <w:rPr>
          <w:rStyle w:val="default"/>
          <w:rFonts w:cs="FrankRuehl" w:hint="cs"/>
          <w:rtl/>
        </w:rPr>
        <w:t xml:space="preserve"> </w:t>
      </w:r>
    </w:p>
    <w:p w:rsidR="00815A3B" w:rsidRDefault="00815A3B" w:rsidP="00815A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התשמ"ב-1982</w:t>
      </w:r>
      <w:r>
        <w:rPr>
          <w:rStyle w:val="default"/>
          <w:rFonts w:cs="FrankRuehl" w:hint="cs"/>
          <w:rtl/>
        </w:rPr>
        <w:tab/>
        <w:t xml:space="preserve">(1) דגל המשמש סמל של המדינה או של ארגון בעל אופי ציבורי או דתי, ובלבד שהצגת דגל כאמור תהיה כגין ולא תשמש לפרסומת מסחרית; (2) שלט המורה על כך שעסק, שירות או פעילות עברו ממקום אחד אחר ובלבד שמידות השלט יהיו עד 35 ס"מ </w:t>
      </w:r>
      <w:r>
        <w:rPr>
          <w:rStyle w:val="default"/>
          <w:rFonts w:cs="FrankRuehl"/>
        </w:rPr>
        <w:t>x</w:t>
      </w:r>
      <w:r>
        <w:rPr>
          <w:rStyle w:val="default"/>
          <w:rFonts w:cs="FrankRuehl" w:hint="cs"/>
          <w:rtl/>
        </w:rPr>
        <w:t xml:space="preserve"> 60 ס"מ ויוצג עד 90 ימים ממועד ההעברה; (3) מודעות אבל; (4) מודעות ושלטים המצויים בתוך בית עסק, בחנות, בדוכן וכיוצא באלה; (5) פרסום בדרך של כרוזים המחולקים מיד ליד; (6) מודעות למכירת רכב המצויות בתוך רכב; (7) מודעה הנישאת בידי אדם במהלך אסיפה או הפגנה; (8) מודעות ושלטים בעלי אופי פוליטי; (9) שלט שחובה להציגו על פי כל דין, 9, 10, 13(א)</w:t>
      </w:r>
      <w:r>
        <w:rPr>
          <w:rStyle w:val="default"/>
          <w:rFonts w:cs="FrankRuehl" w:hint="cs"/>
          <w:rtl/>
        </w:rPr>
        <w:tab/>
        <w:t>ג</w:t>
      </w:r>
    </w:p>
    <w:p w:rsidR="00815A3B" w:rsidRDefault="00815A3B" w:rsidP="00815A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לדוגמה למועצות מקומיות (החזקת מקלטים), התשל"ו-1975, שאימצה המועצה האזורית הערבה התיכונה</w:t>
      </w:r>
      <w:r>
        <w:rPr>
          <w:rStyle w:val="default"/>
          <w:rFonts w:cs="FrankRuehl" w:hint="cs"/>
          <w:rtl/>
        </w:rPr>
        <w:tab/>
        <w:t>2</w:t>
      </w:r>
      <w:r>
        <w:rPr>
          <w:rStyle w:val="default"/>
          <w:rFonts w:cs="FrankRuehl" w:hint="cs"/>
          <w:rtl/>
        </w:rPr>
        <w:tab/>
        <w:t>ב</w:t>
      </w:r>
    </w:p>
    <w:p w:rsidR="00815A3B" w:rsidRDefault="00815A3B" w:rsidP="00815A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לערבה התיכונה (שמירת הסדר </w:t>
      </w:r>
      <w:r>
        <w:rPr>
          <w:rStyle w:val="default"/>
          <w:rFonts w:cs="FrankRuehl" w:hint="cs"/>
          <w:rtl/>
        </w:rPr>
        <w:tab/>
        <w:t xml:space="preserve">2, 20 </w:t>
      </w:r>
      <w:r>
        <w:rPr>
          <w:rStyle w:val="default"/>
          <w:rFonts w:cs="FrankRuehl"/>
          <w:rtl/>
        </w:rPr>
        <w:t>–</w:t>
      </w:r>
      <w:r>
        <w:rPr>
          <w:rStyle w:val="default"/>
          <w:rFonts w:cs="FrankRuehl" w:hint="cs"/>
          <w:rtl/>
        </w:rPr>
        <w:t xml:space="preserve"> ככל שהאמצעים לכך </w:t>
      </w:r>
    </w:p>
    <w:p w:rsidR="00815A3B" w:rsidRDefault="00815A3B" w:rsidP="00815A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והניקיון), התשמ"ב-1982</w:t>
      </w:r>
      <w:r>
        <w:rPr>
          <w:rStyle w:val="default"/>
          <w:rFonts w:cs="FrankRuehl" w:hint="cs"/>
          <w:rtl/>
        </w:rPr>
        <w:tab/>
        <w:t xml:space="preserve">נתונים לשליטתו, 46(א) </w:t>
      </w:r>
      <w:r>
        <w:rPr>
          <w:rStyle w:val="default"/>
          <w:rFonts w:cs="FrankRuehl"/>
          <w:rtl/>
        </w:rPr>
        <w:t>–</w:t>
      </w:r>
      <w:r>
        <w:rPr>
          <w:rStyle w:val="default"/>
          <w:rFonts w:cs="FrankRuehl" w:hint="cs"/>
          <w:rtl/>
        </w:rPr>
        <w:t xml:space="preserve"> לעניין דבר שיש בו כדי להוות הפרעה לניקיון הרחוב או לתנועת הציבור בו, (ב) </w:t>
      </w:r>
      <w:r>
        <w:rPr>
          <w:rStyle w:val="default"/>
          <w:rFonts w:cs="FrankRuehl"/>
          <w:rtl/>
        </w:rPr>
        <w:t>–</w:t>
      </w:r>
      <w:r>
        <w:rPr>
          <w:rStyle w:val="default"/>
          <w:rFonts w:cs="FrankRuehl" w:hint="cs"/>
          <w:rtl/>
        </w:rPr>
        <w:t xml:space="preserve"> לעניין דבר הגורם נזק מטבעו ולמעט הרשאה לאחר</w:t>
      </w:r>
      <w:r>
        <w:rPr>
          <w:rStyle w:val="default"/>
          <w:rFonts w:cs="FrankRuehl" w:hint="cs"/>
          <w:rtl/>
        </w:rPr>
        <w:tab/>
        <w:t>א</w:t>
      </w:r>
    </w:p>
    <w:p w:rsidR="00815A3B" w:rsidRDefault="00815A3B"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3, 28, 30(א), (ב) </w:t>
      </w:r>
      <w:r>
        <w:rPr>
          <w:rStyle w:val="default"/>
          <w:rFonts w:cs="FrankRuehl"/>
          <w:rtl/>
        </w:rPr>
        <w:t>–</w:t>
      </w:r>
      <w:r>
        <w:rPr>
          <w:rStyle w:val="default"/>
          <w:rFonts w:cs="FrankRuehl" w:hint="cs"/>
          <w:rtl/>
        </w:rPr>
        <w:t xml:space="preserve"> למעט הרשאה לאחר, 35(א) </w:t>
      </w:r>
      <w:r>
        <w:rPr>
          <w:rStyle w:val="default"/>
          <w:rFonts w:cs="FrankRuehl"/>
          <w:rtl/>
        </w:rPr>
        <w:t>–</w:t>
      </w:r>
      <w:r>
        <w:rPr>
          <w:rStyle w:val="default"/>
          <w:rFonts w:cs="FrankRuehl" w:hint="cs"/>
          <w:rtl/>
        </w:rPr>
        <w:t xml:space="preserve"> למעט כלב, (ב), 48(א), 54 </w:t>
      </w:r>
      <w:r>
        <w:rPr>
          <w:rStyle w:val="default"/>
          <w:rFonts w:cs="FrankRuehl"/>
          <w:rtl/>
        </w:rPr>
        <w:t>–</w:t>
      </w:r>
      <w:r>
        <w:rPr>
          <w:rStyle w:val="default"/>
          <w:rFonts w:cs="FrankRuehl" w:hint="cs"/>
          <w:rtl/>
        </w:rPr>
        <w:t xml:space="preserve"> לעניין צמח מוגן, 55(ג) </w:t>
      </w:r>
      <w:r>
        <w:rPr>
          <w:rStyle w:val="default"/>
          <w:rFonts w:cs="FrankRuehl"/>
          <w:rtl/>
        </w:rPr>
        <w:t>–</w:t>
      </w:r>
      <w:r>
        <w:rPr>
          <w:rStyle w:val="default"/>
          <w:rFonts w:cs="FrankRuehl" w:hint="cs"/>
          <w:rtl/>
        </w:rPr>
        <w:t xml:space="preserve"> למעט הרשאה לאחר, 56, 58 </w:t>
      </w:r>
      <w:r>
        <w:rPr>
          <w:rStyle w:val="default"/>
          <w:rFonts w:cs="FrankRuehl"/>
          <w:rtl/>
        </w:rPr>
        <w:t>–</w:t>
      </w:r>
      <w:r>
        <w:rPr>
          <w:rStyle w:val="default"/>
          <w:rFonts w:cs="FrankRuehl" w:hint="cs"/>
          <w:rtl/>
        </w:rPr>
        <w:t xml:space="preserve"> למעט לעניין אי-נוחות, 59 </w:t>
      </w:r>
      <w:r>
        <w:rPr>
          <w:rStyle w:val="default"/>
          <w:rFonts w:cs="FrankRuehl"/>
          <w:rtl/>
        </w:rPr>
        <w:t>–</w:t>
      </w:r>
      <w:r>
        <w:rPr>
          <w:rStyle w:val="default"/>
          <w:rFonts w:cs="FrankRuehl" w:hint="cs"/>
          <w:rtl/>
        </w:rPr>
        <w:t xml:space="preserve"> באופן הגורם למטרד בלתי סביר לעוברי אורח; 60 </w:t>
      </w:r>
      <w:r>
        <w:rPr>
          <w:rStyle w:val="default"/>
          <w:rFonts w:cs="FrankRuehl"/>
          <w:rtl/>
        </w:rPr>
        <w:t>–</w:t>
      </w:r>
      <w:r>
        <w:rPr>
          <w:rStyle w:val="default"/>
          <w:rFonts w:cs="FrankRuehl" w:hint="cs"/>
          <w:rtl/>
        </w:rPr>
        <w:t xml:space="preserve"> לעניין חגיגה, טקס או מופע אשר קיומו מהווה הפרעה או עלול להפריע באופן בלית סביר לציבור לעשות שימוש בגן, 62 </w:t>
      </w:r>
      <w:r>
        <w:rPr>
          <w:rStyle w:val="default"/>
          <w:rFonts w:cs="FrankRuehl"/>
          <w:rtl/>
        </w:rPr>
        <w:t>–</w:t>
      </w:r>
      <w:r>
        <w:rPr>
          <w:rStyle w:val="default"/>
          <w:rFonts w:cs="FrankRuehl" w:hint="cs"/>
          <w:rtl/>
        </w:rPr>
        <w:t xml:space="preserve"> למעט לעניין המראה הנאה</w:t>
      </w:r>
      <w:r>
        <w:rPr>
          <w:rStyle w:val="default"/>
          <w:rFonts w:cs="FrankRuehl" w:hint="cs"/>
          <w:rtl/>
        </w:rPr>
        <w:tab/>
        <w:t>ב</w:t>
      </w:r>
    </w:p>
    <w:p w:rsidR="00815A3B" w:rsidRDefault="00815A3B"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31(א) </w:t>
      </w:r>
      <w:r>
        <w:rPr>
          <w:rStyle w:val="default"/>
          <w:rFonts w:cs="FrankRuehl"/>
          <w:rtl/>
        </w:rPr>
        <w:t>–</w:t>
      </w:r>
      <w:r>
        <w:rPr>
          <w:rStyle w:val="default"/>
          <w:rFonts w:cs="FrankRuehl" w:hint="cs"/>
          <w:rtl/>
        </w:rPr>
        <w:t xml:space="preserve"> למעט הרשאה לאחר, 32(א) </w:t>
      </w:r>
      <w:r>
        <w:rPr>
          <w:rStyle w:val="default"/>
          <w:rFonts w:cs="FrankRuehl"/>
          <w:rtl/>
        </w:rPr>
        <w:t>–</w:t>
      </w:r>
      <w:r>
        <w:rPr>
          <w:rStyle w:val="default"/>
          <w:rFonts w:cs="FrankRuehl" w:hint="cs"/>
          <w:rtl/>
        </w:rPr>
        <w:t xml:space="preserve"> למעט הרשאה לאחר ובאופן המהווה מפגע לעוברי אורח, (ב) </w:t>
      </w:r>
      <w:r>
        <w:rPr>
          <w:rStyle w:val="default"/>
          <w:rFonts w:cs="FrankRuehl"/>
          <w:rtl/>
        </w:rPr>
        <w:t>–</w:t>
      </w:r>
      <w:r>
        <w:rPr>
          <w:rStyle w:val="default"/>
          <w:rFonts w:cs="FrankRuehl" w:hint="cs"/>
          <w:rtl/>
        </w:rPr>
        <w:t xml:space="preserve"> כך שיהווה הדבר מפגע לעוברי אורח, 36(א), 37, 39, 55(א) </w:t>
      </w:r>
      <w:r>
        <w:rPr>
          <w:rStyle w:val="default"/>
          <w:rFonts w:cs="FrankRuehl"/>
          <w:rtl/>
        </w:rPr>
        <w:t>–</w:t>
      </w:r>
      <w:r>
        <w:rPr>
          <w:rStyle w:val="default"/>
          <w:rFonts w:cs="FrankRuehl" w:hint="cs"/>
          <w:rtl/>
        </w:rPr>
        <w:t xml:space="preserve"> למעט לעניין דריכה על דשא ולמעט הרשאה לאחר, (ב) </w:t>
      </w:r>
      <w:r>
        <w:rPr>
          <w:rStyle w:val="default"/>
          <w:rFonts w:cs="FrankRuehl"/>
          <w:rtl/>
        </w:rPr>
        <w:t>–</w:t>
      </w:r>
      <w:r>
        <w:rPr>
          <w:rStyle w:val="default"/>
          <w:rFonts w:cs="FrankRuehl" w:hint="cs"/>
          <w:rtl/>
        </w:rPr>
        <w:t xml:space="preserve"> למעט הרשאה לאחר, 57</w:t>
      </w:r>
      <w:r>
        <w:rPr>
          <w:rStyle w:val="default"/>
          <w:rFonts w:cs="FrankRuehl" w:hint="cs"/>
          <w:rtl/>
        </w:rPr>
        <w:tab/>
        <w:t>ג</w:t>
      </w:r>
    </w:p>
    <w:p w:rsidR="00815A3B" w:rsidRDefault="00815A3B"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26 </w:t>
      </w:r>
      <w:r>
        <w:rPr>
          <w:rStyle w:val="default"/>
          <w:rFonts w:cs="FrankRuehl"/>
          <w:rtl/>
        </w:rPr>
        <w:t>–</w:t>
      </w:r>
      <w:r>
        <w:rPr>
          <w:rStyle w:val="default"/>
          <w:rFonts w:cs="FrankRuehl" w:hint="cs"/>
          <w:rtl/>
        </w:rPr>
        <w:t xml:space="preserve"> למעט הרשאה לאחר, 27 </w:t>
      </w:r>
      <w:r>
        <w:rPr>
          <w:rStyle w:val="default"/>
          <w:rFonts w:cs="FrankRuehl"/>
          <w:rtl/>
        </w:rPr>
        <w:t>–</w:t>
      </w:r>
      <w:r>
        <w:rPr>
          <w:rStyle w:val="default"/>
          <w:rFonts w:cs="FrankRuehl" w:hint="cs"/>
          <w:rtl/>
        </w:rPr>
        <w:t xml:space="preserve"> באופן הגורם לכלוך, הפרעה או סכנה לאנשים המצויים בקרבת מקום, 33, 34, 44, 53</w:t>
      </w:r>
      <w:r>
        <w:rPr>
          <w:rStyle w:val="default"/>
          <w:rFonts w:cs="FrankRuehl" w:hint="cs"/>
          <w:rtl/>
        </w:rPr>
        <w:tab/>
        <w:t>ה</w:t>
      </w:r>
    </w:p>
    <w:p w:rsidR="00F42760" w:rsidRDefault="00F42760" w:rsidP="00F4276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לערבה תיכונה (פינוי פסולת), </w:t>
      </w:r>
      <w:r>
        <w:rPr>
          <w:rStyle w:val="default"/>
          <w:rFonts w:cs="FrankRuehl" w:hint="cs"/>
          <w:rtl/>
        </w:rPr>
        <w:tab/>
        <w:t xml:space="preserve">4(א) </w:t>
      </w:r>
      <w:r>
        <w:rPr>
          <w:rStyle w:val="default"/>
          <w:rFonts w:cs="FrankRuehl"/>
          <w:rtl/>
        </w:rPr>
        <w:t>–</w:t>
      </w:r>
      <w:r>
        <w:rPr>
          <w:rStyle w:val="default"/>
          <w:rFonts w:cs="FrankRuehl" w:hint="cs"/>
          <w:rtl/>
        </w:rPr>
        <w:t xml:space="preserve"> ובלבד שמיתקן המיחזור </w:t>
      </w:r>
    </w:p>
    <w:p w:rsidR="00F42760" w:rsidRDefault="00F42760" w:rsidP="00F4276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התשע"א-2011</w:t>
      </w:r>
      <w:r>
        <w:rPr>
          <w:rStyle w:val="default"/>
          <w:rFonts w:cs="FrankRuehl" w:hint="cs"/>
          <w:rtl/>
        </w:rPr>
        <w:tab/>
        <w:t xml:space="preserve">נמצא סמוך לנכס במרחק של עד 500 מ', (ב), (ג), 5(א) </w:t>
      </w:r>
      <w:r>
        <w:rPr>
          <w:rStyle w:val="default"/>
          <w:rFonts w:cs="FrankRuehl"/>
          <w:rtl/>
        </w:rPr>
        <w:t>–</w:t>
      </w:r>
      <w:r>
        <w:rPr>
          <w:rStyle w:val="default"/>
          <w:rFonts w:cs="FrankRuehl" w:hint="cs"/>
          <w:rtl/>
        </w:rPr>
        <w:t xml:space="preserve"> ובלבד שהודעה על כך הוצגה על גבי המכל או המיתקן או סמוך לו, 24 </w:t>
      </w:r>
      <w:r>
        <w:rPr>
          <w:rStyle w:val="default"/>
          <w:rFonts w:cs="FrankRuehl"/>
          <w:rtl/>
        </w:rPr>
        <w:t>–</w:t>
      </w:r>
      <w:r>
        <w:rPr>
          <w:rStyle w:val="default"/>
          <w:rFonts w:cs="FrankRuehl" w:hint="cs"/>
          <w:rtl/>
        </w:rPr>
        <w:t xml:space="preserve"> ובלבד: (1) שהמכל הייעודי אן המכולה שנקבעו לאותו סוג פסולת מצויים סמוך לנכס במרחק של עד 500 מ'; (2) שבעל הנכס הוא גם המחזיק בו בעת ביצוע העבירה</w:t>
      </w:r>
      <w:r>
        <w:rPr>
          <w:rStyle w:val="default"/>
          <w:rFonts w:cs="FrankRuehl" w:hint="cs"/>
          <w:rtl/>
        </w:rPr>
        <w:tab/>
        <w:t>ז</w:t>
      </w:r>
    </w:p>
    <w:p w:rsidR="00F42760" w:rsidRDefault="00F42760" w:rsidP="00F4276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 4(ד), 20, 30 </w:t>
      </w:r>
      <w:r>
        <w:rPr>
          <w:rStyle w:val="default"/>
          <w:rFonts w:cs="FrankRuehl"/>
          <w:rtl/>
        </w:rPr>
        <w:t>–</w:t>
      </w:r>
      <w:r>
        <w:rPr>
          <w:rStyle w:val="default"/>
          <w:rFonts w:cs="FrankRuehl" w:hint="cs"/>
          <w:rtl/>
        </w:rPr>
        <w:t xml:space="preserve"> לגבי עבירה על סעיפים 3 ו-4 לחוק למניעת שריפות בשדות, התש"י-1949</w:t>
      </w:r>
      <w:r>
        <w:rPr>
          <w:rStyle w:val="default"/>
          <w:rFonts w:cs="FrankRuehl" w:hint="cs"/>
          <w:rtl/>
        </w:rPr>
        <w:tab/>
        <w:t>ג</w:t>
      </w:r>
    </w:p>
    <w:p w:rsidR="00F42760" w:rsidRDefault="00F42760" w:rsidP="00F4276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6(א) </w:t>
      </w:r>
      <w:r>
        <w:rPr>
          <w:rStyle w:val="default"/>
          <w:rFonts w:cs="FrankRuehl"/>
          <w:rtl/>
        </w:rPr>
        <w:t>–</w:t>
      </w:r>
      <w:r>
        <w:rPr>
          <w:rStyle w:val="default"/>
          <w:rFonts w:cs="FrankRuehl" w:hint="cs"/>
          <w:rtl/>
        </w:rPr>
        <w:t xml:space="preserve"> למעט שוכר לתקופה הקצרה מ-3 שנים לעניין ההצבה, 7(א) </w:t>
      </w:r>
      <w:r>
        <w:rPr>
          <w:rStyle w:val="default"/>
          <w:rFonts w:cs="FrankRuehl"/>
          <w:rtl/>
        </w:rPr>
        <w:t>–</w:t>
      </w:r>
      <w:r>
        <w:rPr>
          <w:rStyle w:val="default"/>
          <w:rFonts w:cs="FrankRuehl" w:hint="cs"/>
          <w:rtl/>
        </w:rPr>
        <w:t xml:space="preserve"> למעט שוכר או שוכר משנה לתקופה הקצרה מ-3 שנים לעניין ההתקנה והחיבור, 9(א) </w:t>
      </w:r>
      <w:r>
        <w:rPr>
          <w:rStyle w:val="default"/>
          <w:rFonts w:cs="FrankRuehl"/>
          <w:rtl/>
        </w:rPr>
        <w:t>–</w:t>
      </w:r>
      <w:r>
        <w:rPr>
          <w:rStyle w:val="default"/>
          <w:rFonts w:cs="FrankRuehl" w:hint="cs"/>
          <w:rtl/>
        </w:rPr>
        <w:t xml:space="preserve"> למעט שוכר או שוכר משנה לתקופה הקצרה מ-3 שנים לעניין ההתקנה, 12(א), 14(א), 18(ב) ו-(ד), 19, 21(א) ו-(ב), 22(א), (ב), (ה) ו-(ו), 29(א)</w:t>
      </w:r>
      <w:r>
        <w:rPr>
          <w:rStyle w:val="default"/>
          <w:rFonts w:cs="FrankRuehl" w:hint="cs"/>
          <w:rtl/>
        </w:rPr>
        <w:tab/>
        <w:t>ב</w:t>
      </w:r>
    </w:p>
    <w:p w:rsidR="00F42760" w:rsidRDefault="00F42760" w:rsidP="00F4276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17(א)</w:t>
      </w:r>
      <w:r>
        <w:rPr>
          <w:rStyle w:val="default"/>
          <w:rFonts w:cs="FrankRuehl" w:hint="cs"/>
          <w:rtl/>
        </w:rPr>
        <w:tab/>
        <w:t>ד</w:t>
      </w:r>
    </w:p>
    <w:p w:rsidR="00F42760" w:rsidRDefault="00F42760" w:rsidP="00F4276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22(ג), 23(ה), 9(ג) </w:t>
      </w:r>
      <w:r>
        <w:rPr>
          <w:rStyle w:val="default"/>
          <w:rFonts w:cs="FrankRuehl"/>
          <w:rtl/>
        </w:rPr>
        <w:t>–</w:t>
      </w:r>
      <w:r>
        <w:rPr>
          <w:rStyle w:val="default"/>
          <w:rFonts w:cs="FrankRuehl" w:hint="cs"/>
          <w:rtl/>
        </w:rPr>
        <w:t xml:space="preserve"> למעט שוכר או שוכר משנה לתקופה הקצרה מ-3 שנים, 16</w:t>
      </w:r>
      <w:r>
        <w:rPr>
          <w:rStyle w:val="default"/>
          <w:rFonts w:cs="FrankRuehl" w:hint="cs"/>
          <w:rtl/>
        </w:rPr>
        <w:tab/>
        <w:t>ו</w:t>
      </w:r>
    </w:p>
    <w:p w:rsidR="00F42760" w:rsidRDefault="00F42760">
      <w:pPr>
        <w:pStyle w:val="P00"/>
        <w:spacing w:before="72"/>
        <w:ind w:left="0" w:right="1134"/>
        <w:rPr>
          <w:rStyle w:val="default"/>
          <w:rFonts w:cs="FrankRuehl" w:hint="cs"/>
          <w:rtl/>
        </w:rPr>
      </w:pPr>
    </w:p>
    <w:p w:rsidR="00815A3B" w:rsidRPr="00693B5F" w:rsidRDefault="00815A3B" w:rsidP="00815A3B">
      <w:pPr>
        <w:pStyle w:val="medium2-header"/>
        <w:keepLines w:val="0"/>
        <w:spacing w:before="72"/>
        <w:ind w:left="0" w:right="1134"/>
        <w:rPr>
          <w:rFonts w:hint="cs"/>
          <w:noProof/>
          <w:sz w:val="22"/>
          <w:szCs w:val="22"/>
          <w:rtl/>
        </w:rPr>
      </w:pPr>
      <w:bookmarkStart w:id="103" w:name="med97"/>
      <w:bookmarkEnd w:id="103"/>
      <w:r w:rsidRPr="00401A38">
        <w:rPr>
          <w:rFonts w:hint="cs"/>
          <w:noProof/>
          <w:sz w:val="22"/>
          <w:szCs w:val="22"/>
          <w:rtl/>
          <w:lang w:eastAsia="en-US"/>
        </w:rPr>
        <w:pict>
          <v:shape id="_x0000_s2163" type="#_x0000_t202" style="position:absolute;left:0;text-align:left;margin-left:470.25pt;margin-top:7.1pt;width:1in;height:31.2pt;z-index:251698176" filled="f" stroked="f">
            <v:textbox style="mso-next-textbox:#_x0000_s2163" inset="1mm,0,1mm,0">
              <w:txbxContent>
                <w:p w:rsidR="00927691" w:rsidRDefault="00927691" w:rsidP="00815A3B">
                  <w:pPr>
                    <w:spacing w:line="160" w:lineRule="exact"/>
                    <w:jc w:val="left"/>
                    <w:rPr>
                      <w:rFonts w:cs="Miriam"/>
                      <w:sz w:val="18"/>
                      <w:szCs w:val="18"/>
                      <w:rtl/>
                    </w:rPr>
                  </w:pPr>
                  <w:r>
                    <w:rPr>
                      <w:rFonts w:cs="Miriam" w:hint="cs"/>
                      <w:sz w:val="18"/>
                      <w:szCs w:val="18"/>
                      <w:rtl/>
                    </w:rPr>
                    <w:t xml:space="preserve">צו (מס' 11) </w:t>
                  </w:r>
                  <w:r>
                    <w:rPr>
                      <w:rFonts w:cs="Miriam"/>
                      <w:sz w:val="18"/>
                      <w:szCs w:val="18"/>
                      <w:rtl/>
                    </w:rPr>
                    <w:br/>
                  </w:r>
                  <w:r>
                    <w:rPr>
                      <w:rFonts w:cs="Miriam" w:hint="cs"/>
                      <w:sz w:val="18"/>
                      <w:szCs w:val="18"/>
                      <w:rtl/>
                    </w:rPr>
                    <w:t>תשע"א-2011</w:t>
                  </w:r>
                </w:p>
                <w:p w:rsidR="007B1928" w:rsidRDefault="007B1928" w:rsidP="00815A3B">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תשפ"ב-2022</w:t>
                  </w:r>
                </w:p>
              </w:txbxContent>
            </v:textbox>
          </v:shape>
        </w:pict>
      </w:r>
      <w:r w:rsidRPr="00401A38">
        <w:rPr>
          <w:rFonts w:hint="cs"/>
          <w:noProof/>
          <w:sz w:val="22"/>
          <w:szCs w:val="22"/>
          <w:rtl/>
        </w:rPr>
        <w:t xml:space="preserve">חלק </w:t>
      </w:r>
      <w:r>
        <w:rPr>
          <w:rFonts w:hint="cs"/>
          <w:noProof/>
          <w:sz w:val="22"/>
          <w:szCs w:val="22"/>
          <w:rtl/>
        </w:rPr>
        <w:t>צ"ה</w:t>
      </w:r>
      <w:r w:rsidRPr="00401A38">
        <w:rPr>
          <w:rFonts w:hint="cs"/>
          <w:noProof/>
          <w:sz w:val="22"/>
          <w:szCs w:val="22"/>
          <w:rtl/>
        </w:rPr>
        <w:t xml:space="preserve"> </w:t>
      </w:r>
      <w:r w:rsidRPr="00401A38">
        <w:rPr>
          <w:noProof/>
          <w:sz w:val="22"/>
          <w:szCs w:val="22"/>
          <w:rtl/>
        </w:rPr>
        <w:t>–</w:t>
      </w:r>
      <w:r w:rsidRPr="00401A38">
        <w:rPr>
          <w:rFonts w:hint="cs"/>
          <w:noProof/>
          <w:sz w:val="22"/>
          <w:szCs w:val="22"/>
          <w:rtl/>
        </w:rPr>
        <w:t xml:space="preserve"> </w:t>
      </w:r>
      <w:r>
        <w:rPr>
          <w:rFonts w:hint="cs"/>
          <w:noProof/>
          <w:sz w:val="22"/>
          <w:szCs w:val="22"/>
          <w:rtl/>
        </w:rPr>
        <w:t>בית דגן</w:t>
      </w:r>
    </w:p>
    <w:p w:rsidR="00815A3B" w:rsidRPr="00693B5F" w:rsidRDefault="00815A3B" w:rsidP="00815A3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815A3B" w:rsidRPr="00693B5F" w:rsidRDefault="00815A3B" w:rsidP="00815A3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815A3B" w:rsidRDefault="00815A3B" w:rsidP="00815A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לבית דגן (אספקת מים), </w:t>
      </w:r>
      <w:r>
        <w:rPr>
          <w:rStyle w:val="default"/>
          <w:rFonts w:cs="FrankRuehl" w:hint="cs"/>
          <w:rtl/>
        </w:rPr>
        <w:tab/>
        <w:t xml:space="preserve">19(ב), (ג) </w:t>
      </w:r>
      <w:r>
        <w:rPr>
          <w:rStyle w:val="default"/>
          <w:rFonts w:cs="FrankRuehl"/>
          <w:rtl/>
        </w:rPr>
        <w:t>–</w:t>
      </w:r>
      <w:r>
        <w:rPr>
          <w:rStyle w:val="default"/>
          <w:rFonts w:cs="FrankRuehl" w:hint="cs"/>
          <w:rtl/>
        </w:rPr>
        <w:t xml:space="preserve"> למעט אם ניתן לכך </w:t>
      </w:r>
    </w:p>
    <w:p w:rsidR="00815A3B" w:rsidRDefault="00815A3B"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התשנ"ט-1999</w:t>
      </w:r>
      <w:r>
        <w:rPr>
          <w:rStyle w:val="default"/>
          <w:rFonts w:cs="FrankRuehl" w:hint="cs"/>
          <w:rtl/>
        </w:rPr>
        <w:tab/>
        <w:t>היתר לפי כל דין</w:t>
      </w:r>
      <w:r>
        <w:rPr>
          <w:rStyle w:val="default"/>
          <w:rFonts w:cs="FrankRuehl" w:hint="cs"/>
          <w:rtl/>
        </w:rPr>
        <w:tab/>
        <w:t>א</w:t>
      </w:r>
    </w:p>
    <w:p w:rsidR="00815A3B" w:rsidRDefault="00815A3B"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5(ד)</w:t>
      </w:r>
      <w:r>
        <w:rPr>
          <w:rStyle w:val="default"/>
          <w:rFonts w:cs="FrankRuehl" w:hint="cs"/>
          <w:rtl/>
        </w:rPr>
        <w:tab/>
        <w:t>ב</w:t>
      </w:r>
    </w:p>
    <w:p w:rsidR="00815A3B" w:rsidRDefault="00815A3B" w:rsidP="00815A3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לבית דגן (</w:t>
      </w:r>
      <w:r w:rsidR="008E5810">
        <w:rPr>
          <w:rStyle w:val="default"/>
          <w:rFonts w:cs="FrankRuehl" w:hint="cs"/>
          <w:rtl/>
        </w:rPr>
        <w:t>היטל ביוב), התשנ"ט-1999</w:t>
      </w:r>
      <w:r w:rsidR="008E5810">
        <w:rPr>
          <w:rStyle w:val="default"/>
          <w:rFonts w:cs="FrankRuehl" w:hint="cs"/>
          <w:rtl/>
        </w:rPr>
        <w:tab/>
        <w:t>5</w:t>
      </w:r>
      <w:r w:rsidR="008E5810">
        <w:rPr>
          <w:rStyle w:val="default"/>
          <w:rFonts w:cs="FrankRuehl" w:hint="cs"/>
          <w:rtl/>
        </w:rPr>
        <w:tab/>
        <w:t>א</w:t>
      </w:r>
    </w:p>
    <w:p w:rsidR="008E5810" w:rsidRDefault="008E5810" w:rsidP="008E581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לדוגמה לרשויות מקומיות (פיקוח על כלבים וחתולים), התשנ"ו-1996, שאימצה המועצה המקומית בית דגן</w:t>
      </w:r>
      <w:r>
        <w:rPr>
          <w:rStyle w:val="default"/>
          <w:rFonts w:cs="FrankRuehl" w:hint="cs"/>
          <w:rtl/>
        </w:rPr>
        <w:tab/>
        <w:t>6(ב)</w:t>
      </w:r>
      <w:r>
        <w:rPr>
          <w:rStyle w:val="default"/>
          <w:rFonts w:cs="FrankRuehl" w:hint="cs"/>
          <w:rtl/>
        </w:rPr>
        <w:tab/>
        <w:t>ב</w:t>
      </w:r>
    </w:p>
    <w:p w:rsidR="008E5810" w:rsidRDefault="008E5810" w:rsidP="008E581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לדוגמה למועצות מקומיות (החזקת מקלטים), התשל"ו-1975, שאימצה המועצה המקומית בית דגן</w:t>
      </w:r>
      <w:r>
        <w:rPr>
          <w:rStyle w:val="default"/>
          <w:rFonts w:cs="FrankRuehl" w:hint="cs"/>
          <w:rtl/>
        </w:rPr>
        <w:tab/>
        <w:t>2</w:t>
      </w:r>
      <w:r>
        <w:rPr>
          <w:rStyle w:val="default"/>
          <w:rFonts w:cs="FrankRuehl" w:hint="cs"/>
          <w:rtl/>
        </w:rPr>
        <w:tab/>
        <w:t>א</w:t>
      </w:r>
    </w:p>
    <w:p w:rsidR="008E5810" w:rsidRDefault="008E5810" w:rsidP="008E581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לבית דגן (הריסת מבנים מסוכנים), </w:t>
      </w:r>
      <w:r>
        <w:rPr>
          <w:rStyle w:val="default"/>
          <w:rFonts w:cs="FrankRuehl" w:hint="cs"/>
          <w:rtl/>
        </w:rPr>
        <w:tab/>
        <w:t>2(א)</w:t>
      </w:r>
      <w:r>
        <w:rPr>
          <w:rStyle w:val="default"/>
          <w:rFonts w:cs="FrankRuehl" w:hint="cs"/>
          <w:rtl/>
        </w:rPr>
        <w:tab/>
        <w:t>א</w:t>
      </w:r>
    </w:p>
    <w:p w:rsidR="008E5810" w:rsidRDefault="008E5810"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התשכ"ט-1969</w:t>
      </w:r>
      <w:r>
        <w:rPr>
          <w:rStyle w:val="default"/>
          <w:rFonts w:cs="FrankRuehl" w:hint="cs"/>
          <w:rtl/>
        </w:rPr>
        <w:tab/>
        <w:t>2(ב)</w:t>
      </w:r>
      <w:r>
        <w:rPr>
          <w:rStyle w:val="default"/>
          <w:rFonts w:cs="FrankRuehl" w:hint="cs"/>
          <w:rtl/>
        </w:rPr>
        <w:tab/>
        <w:t>ב</w:t>
      </w:r>
    </w:p>
    <w:p w:rsidR="008E5810" w:rsidRDefault="008E5810" w:rsidP="008E581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לבית דגן (שילוט), התשס"ג-2003</w:t>
      </w:r>
      <w:r>
        <w:rPr>
          <w:rStyle w:val="default"/>
          <w:rFonts w:cs="FrankRuehl" w:hint="cs"/>
          <w:rtl/>
        </w:rPr>
        <w:tab/>
        <w:t xml:space="preserve">2 </w:t>
      </w:r>
      <w:r>
        <w:rPr>
          <w:rStyle w:val="default"/>
          <w:rFonts w:cs="FrankRuehl"/>
          <w:rtl/>
        </w:rPr>
        <w:t>–</w:t>
      </w:r>
      <w:r>
        <w:rPr>
          <w:rStyle w:val="default"/>
          <w:rFonts w:cs="FrankRuehl" w:hint="cs"/>
          <w:rtl/>
        </w:rPr>
        <w:t xml:space="preserve"> למעט לעניין רישיון לגבי </w:t>
      </w:r>
      <w:r>
        <w:rPr>
          <w:rStyle w:val="default"/>
          <w:rFonts w:cs="FrankRuehl"/>
          <w:rtl/>
        </w:rPr>
        <w:t>–</w:t>
      </w:r>
    </w:p>
    <w:p w:rsidR="008E5810" w:rsidRDefault="008E5810" w:rsidP="008E581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(1) מודעות אבל; (2) מודעות ושלטים המצויים בתוך בית עסק, בחנות, בדוכן וכיוצא באלה, ואינם מופנים אל מחוץ להם; (3) פרסום בדרך של כרוזים המחולקים מיד ליד; (4) מודעות למכירת רכב המצויות בתוך רכב; (5) מודעה הנישאת בידי אדם במהלך אסיפה או הפגנה; (6) מודעות ושלטים בעלי אופי פוליטי, 5(ב), 7(א), 16</w:t>
      </w:r>
      <w:r>
        <w:rPr>
          <w:rStyle w:val="default"/>
          <w:rFonts w:cs="FrankRuehl" w:hint="cs"/>
          <w:rtl/>
        </w:rPr>
        <w:tab/>
        <w:t>ב</w:t>
      </w:r>
    </w:p>
    <w:p w:rsidR="008E5810" w:rsidRDefault="008E5810"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6(א), 10(א) </w:t>
      </w:r>
      <w:r>
        <w:rPr>
          <w:rStyle w:val="default"/>
          <w:rFonts w:cs="FrankRuehl"/>
          <w:rtl/>
        </w:rPr>
        <w:t>–</w:t>
      </w:r>
      <w:r>
        <w:rPr>
          <w:rStyle w:val="default"/>
          <w:rFonts w:cs="FrankRuehl" w:hint="cs"/>
          <w:rtl/>
        </w:rPr>
        <w:t xml:space="preserve"> לעניין מודעות המתפרסמות בשטח ציבורי, למעט מודעות אבל, (ב) </w:t>
      </w:r>
      <w:r>
        <w:rPr>
          <w:rStyle w:val="default"/>
          <w:rFonts w:cs="FrankRuehl"/>
          <w:rtl/>
        </w:rPr>
        <w:t>–</w:t>
      </w:r>
      <w:r>
        <w:rPr>
          <w:rStyle w:val="default"/>
          <w:rFonts w:cs="FrankRuehl" w:hint="cs"/>
          <w:rtl/>
        </w:rPr>
        <w:t xml:space="preserve"> למעט מודעות אבל, 18</w:t>
      </w:r>
      <w:r>
        <w:rPr>
          <w:rStyle w:val="default"/>
          <w:rFonts w:cs="FrankRuehl" w:hint="cs"/>
          <w:rtl/>
        </w:rPr>
        <w:tab/>
        <w:t>ג</w:t>
      </w:r>
    </w:p>
    <w:p w:rsidR="008E5810" w:rsidRDefault="008E5810" w:rsidP="008E581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r>
      <w:r w:rsidR="007B1928">
        <w:rPr>
          <w:rStyle w:val="default"/>
          <w:rFonts w:cs="FrankRuehl" w:hint="cs"/>
          <w:rtl/>
        </w:rPr>
        <w:t>(נמחק)</w:t>
      </w:r>
    </w:p>
    <w:p w:rsidR="008E5810" w:rsidRDefault="008E5810" w:rsidP="008E581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לבית דגן (סלילת רחובות), </w:t>
      </w:r>
      <w:r w:rsidR="00DC414C">
        <w:rPr>
          <w:rStyle w:val="default"/>
          <w:rFonts w:cs="FrankRuehl"/>
          <w:rtl/>
        </w:rPr>
        <w:br/>
      </w:r>
      <w:r>
        <w:rPr>
          <w:rStyle w:val="default"/>
          <w:rFonts w:cs="FrankRuehl" w:hint="cs"/>
          <w:rtl/>
        </w:rPr>
        <w:t>התשס"ג-2002</w:t>
      </w:r>
      <w:r>
        <w:rPr>
          <w:rStyle w:val="default"/>
          <w:rFonts w:cs="FrankRuehl" w:hint="cs"/>
          <w:rtl/>
        </w:rPr>
        <w:tab/>
        <w:t>10(ב), (ג)</w:t>
      </w:r>
      <w:r>
        <w:rPr>
          <w:rStyle w:val="default"/>
          <w:rFonts w:cs="FrankRuehl" w:hint="cs"/>
          <w:rtl/>
        </w:rPr>
        <w:tab/>
        <w:t>ב</w:t>
      </w:r>
    </w:p>
    <w:p w:rsidR="008E5810" w:rsidRDefault="008E5810" w:rsidP="008E581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לבית דגן (פתיחת בתי עסק וסגירתם), התשכ"ח-1968</w:t>
      </w:r>
      <w:r>
        <w:rPr>
          <w:rStyle w:val="default"/>
          <w:rFonts w:cs="FrankRuehl" w:hint="cs"/>
          <w:rtl/>
        </w:rPr>
        <w:tab/>
        <w:t>3(א)(3), 4</w:t>
      </w:r>
      <w:r>
        <w:rPr>
          <w:rStyle w:val="default"/>
          <w:rFonts w:cs="FrankRuehl" w:hint="cs"/>
          <w:rtl/>
        </w:rPr>
        <w:tab/>
        <w:t>א</w:t>
      </w:r>
    </w:p>
    <w:p w:rsidR="008E5810" w:rsidRDefault="008E5810" w:rsidP="008E581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r>
      <w:r w:rsidR="007B1928">
        <w:rPr>
          <w:rStyle w:val="default"/>
          <w:rFonts w:cs="FrankRuehl" w:hint="cs"/>
          <w:rtl/>
        </w:rPr>
        <w:t>(נמחק)</w:t>
      </w:r>
    </w:p>
    <w:p w:rsidR="008E5810" w:rsidRDefault="008E5810" w:rsidP="008E581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חוק עזר לבית דגן (רוכלים), התשכ"ח-1968</w:t>
      </w:r>
      <w:r>
        <w:rPr>
          <w:rStyle w:val="default"/>
          <w:rFonts w:cs="FrankRuehl" w:hint="cs"/>
          <w:rtl/>
        </w:rPr>
        <w:tab/>
        <w:t>2, 3, 4, 9, 11</w:t>
      </w:r>
      <w:r>
        <w:rPr>
          <w:rStyle w:val="default"/>
          <w:rFonts w:cs="FrankRuehl" w:hint="cs"/>
          <w:rtl/>
        </w:rPr>
        <w:tab/>
        <w:t>א</w:t>
      </w:r>
    </w:p>
    <w:p w:rsidR="008E5810" w:rsidRDefault="008E5810"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5, 6, 7 </w:t>
      </w:r>
      <w:r>
        <w:rPr>
          <w:rStyle w:val="default"/>
          <w:rFonts w:cs="FrankRuehl"/>
          <w:rtl/>
        </w:rPr>
        <w:t>–</w:t>
      </w:r>
      <w:r>
        <w:rPr>
          <w:rStyle w:val="default"/>
          <w:rFonts w:cs="FrankRuehl" w:hint="cs"/>
          <w:rtl/>
        </w:rPr>
        <w:t xml:space="preserve"> לעניין רעש בלתי סביר, 8, 12</w:t>
      </w:r>
      <w:r>
        <w:rPr>
          <w:rStyle w:val="default"/>
          <w:rFonts w:cs="FrankRuehl" w:hint="cs"/>
          <w:rtl/>
        </w:rPr>
        <w:tab/>
        <w:t>ב</w:t>
      </w:r>
    </w:p>
    <w:p w:rsidR="008E5810" w:rsidRDefault="008E5810"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18(א), 19</w:t>
      </w:r>
      <w:r>
        <w:rPr>
          <w:rStyle w:val="default"/>
          <w:rFonts w:cs="FrankRuehl" w:hint="cs"/>
          <w:rtl/>
        </w:rPr>
        <w:tab/>
        <w:t>ה</w:t>
      </w:r>
    </w:p>
    <w:p w:rsidR="008E5810" w:rsidRDefault="008E5810" w:rsidP="008E581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 xml:space="preserve">חוק עזר לבית דגן (שחיטת עופות), </w:t>
      </w:r>
      <w:r>
        <w:rPr>
          <w:rStyle w:val="default"/>
          <w:rFonts w:cs="FrankRuehl" w:hint="cs"/>
          <w:rtl/>
        </w:rPr>
        <w:tab/>
        <w:t>2, 3(א), 4, 5, 6(א), 9, 15</w:t>
      </w:r>
      <w:r>
        <w:rPr>
          <w:rStyle w:val="default"/>
          <w:rFonts w:cs="FrankRuehl" w:hint="cs"/>
          <w:rtl/>
        </w:rPr>
        <w:tab/>
        <w:t>א</w:t>
      </w:r>
    </w:p>
    <w:p w:rsidR="008E5810" w:rsidRDefault="008E5810"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6(ב)</w:t>
      </w:r>
      <w:r>
        <w:rPr>
          <w:rStyle w:val="default"/>
          <w:rFonts w:cs="FrankRuehl" w:hint="cs"/>
          <w:rtl/>
        </w:rPr>
        <w:tab/>
        <w:t>ה</w:t>
      </w:r>
    </w:p>
    <w:p w:rsidR="008E5810" w:rsidRDefault="008E5810" w:rsidP="007B192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r>
      <w:r w:rsidR="007B1928">
        <w:rPr>
          <w:rStyle w:val="default"/>
          <w:rFonts w:cs="FrankRuehl" w:hint="cs"/>
          <w:rtl/>
        </w:rPr>
        <w:t>(נמחק)</w:t>
      </w:r>
    </w:p>
    <w:p w:rsidR="008E5810" w:rsidRDefault="008E5810" w:rsidP="007B192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r>
      <w:r w:rsidR="007B1928">
        <w:rPr>
          <w:rStyle w:val="default"/>
          <w:rFonts w:cs="FrankRuehl" w:hint="cs"/>
          <w:rtl/>
        </w:rPr>
        <w:t>(נמחק)</w:t>
      </w:r>
    </w:p>
    <w:p w:rsidR="008E5810" w:rsidRDefault="008E5810" w:rsidP="008E581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15.</w:t>
      </w:r>
      <w:r>
        <w:rPr>
          <w:rStyle w:val="default"/>
          <w:rFonts w:cs="FrankRuehl" w:hint="cs"/>
          <w:rtl/>
        </w:rPr>
        <w:tab/>
        <w:t>חוק עזר לבית דגן (תיעול), התשס"ג-2003</w:t>
      </w:r>
      <w:r>
        <w:rPr>
          <w:rStyle w:val="default"/>
          <w:rFonts w:cs="FrankRuehl" w:hint="cs"/>
          <w:rtl/>
        </w:rPr>
        <w:tab/>
        <w:t>9(א), (ב), (ג), (ה), 10(ב), (ג)</w:t>
      </w:r>
      <w:r>
        <w:rPr>
          <w:rStyle w:val="default"/>
          <w:rFonts w:cs="FrankRuehl" w:hint="cs"/>
          <w:rtl/>
        </w:rPr>
        <w:tab/>
        <w:t>ב</w:t>
      </w:r>
    </w:p>
    <w:p w:rsidR="001102DA" w:rsidRDefault="001102DA" w:rsidP="008E581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16.</w:t>
      </w:r>
      <w:r>
        <w:rPr>
          <w:rStyle w:val="default"/>
          <w:rFonts w:cs="FrankRuehl"/>
          <w:rtl/>
        </w:rPr>
        <w:tab/>
      </w:r>
      <w:r>
        <w:rPr>
          <w:rStyle w:val="default"/>
          <w:rFonts w:cs="FrankRuehl" w:hint="cs"/>
          <w:rtl/>
        </w:rPr>
        <w:t xml:space="preserve">חוק עזר לבית דגן (איכות הסביבה, מניעת </w:t>
      </w:r>
      <w:r>
        <w:rPr>
          <w:rStyle w:val="default"/>
          <w:rFonts w:cs="FrankRuehl"/>
          <w:rtl/>
        </w:rPr>
        <w:tab/>
      </w:r>
      <w:r>
        <w:rPr>
          <w:rStyle w:val="default"/>
          <w:rFonts w:cs="FrankRuehl" w:hint="cs"/>
          <w:rtl/>
        </w:rPr>
        <w:t xml:space="preserve">2 </w:t>
      </w:r>
      <w:r>
        <w:rPr>
          <w:rStyle w:val="default"/>
          <w:rFonts w:cs="FrankRuehl"/>
          <w:rtl/>
        </w:rPr>
        <w:t>–</w:t>
      </w:r>
      <w:r>
        <w:rPr>
          <w:rStyle w:val="default"/>
          <w:rFonts w:cs="FrankRuehl" w:hint="cs"/>
          <w:rtl/>
        </w:rPr>
        <w:t xml:space="preserve"> לעניין הגדרת "מפגע" </w:t>
      </w:r>
    </w:p>
    <w:p w:rsidR="001102DA" w:rsidRDefault="001102DA" w:rsidP="001102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rtl/>
        </w:rPr>
      </w:pPr>
      <w:r>
        <w:rPr>
          <w:rStyle w:val="default"/>
          <w:rFonts w:cs="FrankRuehl" w:hint="cs"/>
          <w:rtl/>
        </w:rPr>
        <w:t xml:space="preserve">מפגעים ושמירת הסדר והניקיון), </w:t>
      </w:r>
      <w:r>
        <w:rPr>
          <w:rStyle w:val="default"/>
          <w:rFonts w:cs="FrankRuehl"/>
          <w:rtl/>
        </w:rPr>
        <w:tab/>
      </w:r>
      <w:r>
        <w:rPr>
          <w:rStyle w:val="default"/>
          <w:rFonts w:cs="FrankRuehl" w:hint="cs"/>
          <w:rtl/>
        </w:rPr>
        <w:t xml:space="preserve">בפסקאות (1), (2), (3), (4), (7), </w:t>
      </w:r>
    </w:p>
    <w:p w:rsidR="001102DA" w:rsidRDefault="001102DA" w:rsidP="001102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התשע"ט-2019</w:t>
      </w:r>
      <w:r>
        <w:rPr>
          <w:rStyle w:val="default"/>
          <w:rFonts w:cs="FrankRuehl"/>
          <w:rtl/>
        </w:rPr>
        <w:tab/>
      </w:r>
      <w:r>
        <w:rPr>
          <w:rStyle w:val="default"/>
          <w:rFonts w:cs="FrankRuehl" w:hint="cs"/>
          <w:rtl/>
        </w:rPr>
        <w:t>(10), (12), (13), (17), (24), (25) ו-(26)</w:t>
      </w:r>
      <w:r>
        <w:rPr>
          <w:rStyle w:val="default"/>
          <w:rFonts w:cs="FrankRuehl"/>
          <w:rtl/>
        </w:rPr>
        <w:tab/>
      </w:r>
      <w:r>
        <w:rPr>
          <w:rStyle w:val="default"/>
          <w:rFonts w:cs="FrankRuehl" w:hint="cs"/>
          <w:rtl/>
        </w:rPr>
        <w:t>א</w:t>
      </w:r>
    </w:p>
    <w:p w:rsidR="001102DA" w:rsidRDefault="001102DA" w:rsidP="001102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11(ב)</w:t>
      </w:r>
      <w:r>
        <w:rPr>
          <w:rStyle w:val="default"/>
          <w:rFonts w:cs="FrankRuehl"/>
          <w:rtl/>
        </w:rPr>
        <w:tab/>
      </w:r>
      <w:r>
        <w:rPr>
          <w:rStyle w:val="default"/>
          <w:rFonts w:cs="FrankRuehl" w:hint="cs"/>
          <w:rtl/>
        </w:rPr>
        <w:t>א</w:t>
      </w:r>
    </w:p>
    <w:p w:rsidR="001102DA" w:rsidRDefault="001102DA" w:rsidP="001102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18</w:t>
      </w:r>
      <w:r>
        <w:rPr>
          <w:rStyle w:val="default"/>
          <w:rFonts w:cs="FrankRuehl"/>
          <w:rtl/>
        </w:rPr>
        <w:tab/>
      </w:r>
      <w:r>
        <w:rPr>
          <w:rStyle w:val="default"/>
          <w:rFonts w:cs="FrankRuehl" w:hint="cs"/>
          <w:rtl/>
        </w:rPr>
        <w:t>א</w:t>
      </w:r>
    </w:p>
    <w:p w:rsidR="001102DA" w:rsidRDefault="001102DA" w:rsidP="001102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19(א) ו-(ב), 20(א)</w:t>
      </w:r>
      <w:r>
        <w:rPr>
          <w:rStyle w:val="default"/>
          <w:rFonts w:cs="FrankRuehl"/>
          <w:rtl/>
        </w:rPr>
        <w:tab/>
      </w:r>
      <w:r>
        <w:rPr>
          <w:rStyle w:val="default"/>
          <w:rFonts w:cs="FrankRuehl" w:hint="cs"/>
          <w:rtl/>
        </w:rPr>
        <w:t>א</w:t>
      </w:r>
    </w:p>
    <w:p w:rsidR="001102DA" w:rsidRDefault="001102DA" w:rsidP="001102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22 </w:t>
      </w:r>
      <w:r>
        <w:rPr>
          <w:rStyle w:val="default"/>
          <w:rFonts w:cs="FrankRuehl"/>
          <w:rtl/>
        </w:rPr>
        <w:t>–</w:t>
      </w:r>
      <w:r>
        <w:rPr>
          <w:rStyle w:val="default"/>
          <w:rFonts w:cs="FrankRuehl" w:hint="cs"/>
          <w:rtl/>
        </w:rPr>
        <w:t xml:space="preserve"> למעט לעניין מחזיק </w:t>
      </w:r>
      <w:r>
        <w:rPr>
          <w:rStyle w:val="default"/>
          <w:rFonts w:cs="FrankRuehl"/>
          <w:rtl/>
        </w:rPr>
        <w:t>–</w:t>
      </w:r>
      <w:r>
        <w:rPr>
          <w:rStyle w:val="default"/>
          <w:rFonts w:cs="FrankRuehl" w:hint="cs"/>
          <w:rtl/>
        </w:rPr>
        <w:t xml:space="preserve"> ככל שהדבר נתון לשליטתו</w:t>
      </w:r>
      <w:r>
        <w:rPr>
          <w:rStyle w:val="default"/>
          <w:rFonts w:cs="FrankRuehl"/>
          <w:rtl/>
        </w:rPr>
        <w:tab/>
      </w:r>
      <w:r>
        <w:rPr>
          <w:rStyle w:val="default"/>
          <w:rFonts w:cs="FrankRuehl" w:hint="cs"/>
          <w:rtl/>
        </w:rPr>
        <w:t>א</w:t>
      </w:r>
    </w:p>
    <w:p w:rsidR="001102DA" w:rsidRDefault="001102DA" w:rsidP="001102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24(א) </w:t>
      </w:r>
      <w:r>
        <w:rPr>
          <w:rStyle w:val="default"/>
          <w:rFonts w:cs="FrankRuehl"/>
          <w:rtl/>
        </w:rPr>
        <w:t>–</w:t>
      </w:r>
      <w:r>
        <w:rPr>
          <w:rStyle w:val="default"/>
          <w:rFonts w:cs="FrankRuehl" w:hint="cs"/>
          <w:rtl/>
        </w:rPr>
        <w:t xml:space="preserve"> לעניין גן </w:t>
      </w:r>
      <w:r>
        <w:rPr>
          <w:rStyle w:val="default"/>
          <w:rFonts w:cs="FrankRuehl"/>
          <w:rtl/>
        </w:rPr>
        <w:t>–</w:t>
      </w:r>
      <w:r>
        <w:rPr>
          <w:rStyle w:val="default"/>
          <w:rFonts w:cs="FrankRuehl" w:hint="cs"/>
          <w:rtl/>
        </w:rPr>
        <w:t xml:space="preserve"> ובלבד שהוצגה הודעה בכניסה לגן</w:t>
      </w:r>
      <w:r>
        <w:rPr>
          <w:rStyle w:val="default"/>
          <w:rFonts w:cs="FrankRuehl"/>
          <w:rtl/>
        </w:rPr>
        <w:tab/>
      </w:r>
      <w:r>
        <w:rPr>
          <w:rStyle w:val="default"/>
          <w:rFonts w:cs="FrankRuehl" w:hint="cs"/>
          <w:rtl/>
        </w:rPr>
        <w:t>א</w:t>
      </w:r>
    </w:p>
    <w:p w:rsidR="001102DA" w:rsidRDefault="001102DA" w:rsidP="001102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37(א) ו-(ב) </w:t>
      </w:r>
      <w:r>
        <w:rPr>
          <w:rStyle w:val="default"/>
          <w:rFonts w:cs="FrankRuehl"/>
          <w:rtl/>
        </w:rPr>
        <w:t>–</w:t>
      </w:r>
      <w:r>
        <w:rPr>
          <w:rStyle w:val="default"/>
          <w:rFonts w:cs="FrankRuehl" w:hint="cs"/>
          <w:rtl/>
        </w:rPr>
        <w:t xml:space="preserve"> לעניין ירשה </w:t>
      </w:r>
      <w:r>
        <w:rPr>
          <w:rStyle w:val="default"/>
          <w:rFonts w:cs="FrankRuehl"/>
          <w:rtl/>
        </w:rPr>
        <w:t>–</w:t>
      </w:r>
      <w:r>
        <w:rPr>
          <w:rStyle w:val="default"/>
          <w:rFonts w:cs="FrankRuehl" w:hint="cs"/>
          <w:rtl/>
        </w:rPr>
        <w:t xml:space="preserve"> לאחר מטעמו בלבד</w:t>
      </w:r>
      <w:r>
        <w:rPr>
          <w:rStyle w:val="default"/>
          <w:rFonts w:cs="FrankRuehl"/>
          <w:rtl/>
        </w:rPr>
        <w:tab/>
      </w:r>
      <w:r>
        <w:rPr>
          <w:rStyle w:val="default"/>
          <w:rFonts w:cs="FrankRuehl" w:hint="cs"/>
          <w:rtl/>
        </w:rPr>
        <w:t>א</w:t>
      </w:r>
    </w:p>
    <w:p w:rsidR="001102DA" w:rsidRDefault="001102DA" w:rsidP="001102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38</w:t>
      </w:r>
      <w:r>
        <w:rPr>
          <w:rStyle w:val="default"/>
          <w:rFonts w:cs="FrankRuehl"/>
          <w:rtl/>
        </w:rPr>
        <w:tab/>
      </w:r>
      <w:r>
        <w:rPr>
          <w:rStyle w:val="default"/>
          <w:rFonts w:cs="FrankRuehl" w:hint="cs"/>
          <w:rtl/>
        </w:rPr>
        <w:t>א</w:t>
      </w:r>
    </w:p>
    <w:p w:rsidR="001102DA" w:rsidRDefault="001102DA" w:rsidP="001102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40(א)</w:t>
      </w:r>
      <w:r>
        <w:rPr>
          <w:rStyle w:val="default"/>
          <w:rFonts w:cs="FrankRuehl"/>
          <w:rtl/>
        </w:rPr>
        <w:tab/>
      </w:r>
      <w:r>
        <w:rPr>
          <w:rStyle w:val="default"/>
          <w:rFonts w:cs="FrankRuehl" w:hint="cs"/>
          <w:rtl/>
        </w:rPr>
        <w:t>א</w:t>
      </w:r>
    </w:p>
    <w:p w:rsidR="001102DA" w:rsidRDefault="001102DA" w:rsidP="001102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44</w:t>
      </w:r>
      <w:r>
        <w:rPr>
          <w:rStyle w:val="default"/>
          <w:rFonts w:cs="FrankRuehl"/>
          <w:rtl/>
        </w:rPr>
        <w:tab/>
      </w:r>
      <w:r>
        <w:rPr>
          <w:rStyle w:val="default"/>
          <w:rFonts w:cs="FrankRuehl" w:hint="cs"/>
          <w:rtl/>
        </w:rPr>
        <w:t>א</w:t>
      </w:r>
    </w:p>
    <w:p w:rsidR="001102DA" w:rsidRDefault="001102DA" w:rsidP="001102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47(ג)</w:t>
      </w:r>
      <w:r>
        <w:rPr>
          <w:rStyle w:val="default"/>
          <w:rFonts w:cs="FrankRuehl"/>
          <w:rtl/>
        </w:rPr>
        <w:tab/>
      </w:r>
      <w:r>
        <w:rPr>
          <w:rStyle w:val="default"/>
          <w:rFonts w:cs="FrankRuehl" w:hint="cs"/>
          <w:rtl/>
        </w:rPr>
        <w:t>א</w:t>
      </w:r>
    </w:p>
    <w:p w:rsidR="001102DA" w:rsidRDefault="001102DA" w:rsidP="001102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50 </w:t>
      </w:r>
      <w:r>
        <w:rPr>
          <w:rStyle w:val="default"/>
          <w:rFonts w:cs="FrankRuehl"/>
          <w:rtl/>
        </w:rPr>
        <w:t>–</w:t>
      </w:r>
      <w:r>
        <w:rPr>
          <w:rStyle w:val="default"/>
          <w:rFonts w:cs="FrankRuehl" w:hint="cs"/>
          <w:rtl/>
        </w:rPr>
        <w:t xml:space="preserve"> לעניין הנחת דעתו של המפקח בלבד אם ניתנה על כך הודעה למחזיק מאת המפקח לעניין מחזיק </w:t>
      </w:r>
      <w:r>
        <w:rPr>
          <w:rStyle w:val="default"/>
          <w:rFonts w:cs="FrankRuehl"/>
          <w:rtl/>
        </w:rPr>
        <w:t>–</w:t>
      </w:r>
      <w:r>
        <w:rPr>
          <w:rStyle w:val="default"/>
          <w:rFonts w:cs="FrankRuehl" w:hint="cs"/>
          <w:rtl/>
        </w:rPr>
        <w:t xml:space="preserve"> ככל שהדבר נתון לשליטתו; למעט ברשות היחיד</w:t>
      </w:r>
      <w:r>
        <w:rPr>
          <w:rStyle w:val="default"/>
          <w:rFonts w:cs="FrankRuehl"/>
          <w:rtl/>
        </w:rPr>
        <w:tab/>
      </w:r>
      <w:r>
        <w:rPr>
          <w:rStyle w:val="default"/>
          <w:rFonts w:cs="FrankRuehl" w:hint="cs"/>
          <w:rtl/>
        </w:rPr>
        <w:t>א</w:t>
      </w:r>
    </w:p>
    <w:p w:rsidR="001102DA" w:rsidRDefault="001102DA" w:rsidP="001102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 </w:t>
      </w:r>
      <w:r>
        <w:rPr>
          <w:rStyle w:val="default"/>
          <w:rFonts w:cs="FrankRuehl"/>
          <w:rtl/>
        </w:rPr>
        <w:t>–</w:t>
      </w:r>
      <w:r>
        <w:rPr>
          <w:rStyle w:val="default"/>
          <w:rFonts w:cs="FrankRuehl" w:hint="cs"/>
          <w:rtl/>
        </w:rPr>
        <w:t xml:space="preserve"> לעניין הגדרת "מפגע" בפרטים (5), (6), (8), (9), (11), (14), (15), (16), (18), (19), (20), (22) ו-(23)</w:t>
      </w:r>
      <w:r>
        <w:rPr>
          <w:rStyle w:val="default"/>
          <w:rFonts w:cs="FrankRuehl"/>
          <w:rtl/>
        </w:rPr>
        <w:tab/>
      </w:r>
      <w:r>
        <w:rPr>
          <w:rStyle w:val="default"/>
          <w:rFonts w:cs="FrankRuehl" w:hint="cs"/>
          <w:rtl/>
        </w:rPr>
        <w:t>ב</w:t>
      </w:r>
    </w:p>
    <w:p w:rsidR="001102DA" w:rsidRDefault="001102DA" w:rsidP="001102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8(א)</w:t>
      </w:r>
      <w:r>
        <w:rPr>
          <w:rStyle w:val="default"/>
          <w:rFonts w:cs="FrankRuehl"/>
          <w:rtl/>
        </w:rPr>
        <w:tab/>
      </w:r>
      <w:r>
        <w:rPr>
          <w:rStyle w:val="default"/>
          <w:rFonts w:cs="FrankRuehl" w:hint="cs"/>
          <w:rtl/>
        </w:rPr>
        <w:t>ב</w:t>
      </w:r>
    </w:p>
    <w:p w:rsidR="001102DA" w:rsidRDefault="001102DA" w:rsidP="001102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43</w:t>
      </w:r>
      <w:r>
        <w:rPr>
          <w:rStyle w:val="default"/>
          <w:rFonts w:cs="FrankRuehl"/>
          <w:rtl/>
        </w:rPr>
        <w:tab/>
      </w:r>
      <w:r>
        <w:rPr>
          <w:rStyle w:val="default"/>
          <w:rFonts w:cs="FrankRuehl" w:hint="cs"/>
          <w:rtl/>
        </w:rPr>
        <w:t>ב</w:t>
      </w:r>
    </w:p>
    <w:p w:rsidR="001102DA" w:rsidRDefault="001102DA" w:rsidP="001102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47(א)</w:t>
      </w:r>
      <w:r>
        <w:rPr>
          <w:rStyle w:val="default"/>
          <w:rFonts w:cs="FrankRuehl"/>
          <w:rtl/>
        </w:rPr>
        <w:tab/>
      </w:r>
      <w:r>
        <w:rPr>
          <w:rStyle w:val="default"/>
          <w:rFonts w:cs="FrankRuehl" w:hint="cs"/>
          <w:rtl/>
        </w:rPr>
        <w:t>ב</w:t>
      </w:r>
    </w:p>
    <w:p w:rsidR="001102DA" w:rsidRDefault="001102DA" w:rsidP="001102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53(א) ו-(ב) </w:t>
      </w:r>
      <w:r>
        <w:rPr>
          <w:rStyle w:val="default"/>
          <w:rFonts w:cs="FrankRuehl"/>
          <w:rtl/>
        </w:rPr>
        <w:t>–</w:t>
      </w:r>
      <w:r>
        <w:rPr>
          <w:rStyle w:val="default"/>
          <w:rFonts w:cs="FrankRuehl" w:hint="cs"/>
          <w:rtl/>
        </w:rPr>
        <w:t xml:space="preserve"> לעניין "מחזיק" </w:t>
      </w:r>
      <w:r>
        <w:rPr>
          <w:rStyle w:val="default"/>
          <w:rFonts w:cs="FrankRuehl"/>
          <w:rtl/>
        </w:rPr>
        <w:t>–</w:t>
      </w:r>
      <w:r>
        <w:rPr>
          <w:rStyle w:val="default"/>
          <w:rFonts w:cs="FrankRuehl" w:hint="cs"/>
          <w:rtl/>
        </w:rPr>
        <w:t xml:space="preserve"> ככל שהדבר נתון לשליטתו</w:t>
      </w:r>
      <w:r>
        <w:rPr>
          <w:rStyle w:val="default"/>
          <w:rFonts w:cs="FrankRuehl"/>
          <w:rtl/>
        </w:rPr>
        <w:tab/>
      </w:r>
      <w:r>
        <w:rPr>
          <w:rStyle w:val="default"/>
          <w:rFonts w:cs="FrankRuehl" w:hint="cs"/>
          <w:rtl/>
        </w:rPr>
        <w:t>ב</w:t>
      </w:r>
    </w:p>
    <w:p w:rsidR="001102DA" w:rsidRDefault="001102DA" w:rsidP="001102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60, 61</w:t>
      </w:r>
      <w:r>
        <w:rPr>
          <w:rStyle w:val="default"/>
          <w:rFonts w:cs="FrankRuehl"/>
          <w:rtl/>
        </w:rPr>
        <w:tab/>
      </w:r>
      <w:r>
        <w:rPr>
          <w:rStyle w:val="default"/>
          <w:rFonts w:cs="FrankRuehl" w:hint="cs"/>
          <w:rtl/>
        </w:rPr>
        <w:t>ב</w:t>
      </w:r>
    </w:p>
    <w:p w:rsidR="001102DA" w:rsidRDefault="001102DA" w:rsidP="001102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w:t>
      </w:r>
      <w:r>
        <w:rPr>
          <w:rStyle w:val="default"/>
          <w:rFonts w:cs="FrankRuehl"/>
          <w:rtl/>
        </w:rPr>
        <w:tab/>
      </w:r>
      <w:r>
        <w:rPr>
          <w:rStyle w:val="default"/>
          <w:rFonts w:cs="FrankRuehl" w:hint="cs"/>
          <w:rtl/>
        </w:rPr>
        <w:t>ג</w:t>
      </w:r>
    </w:p>
    <w:p w:rsidR="001102DA" w:rsidRDefault="001102DA" w:rsidP="001102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11(א)</w:t>
      </w:r>
      <w:r>
        <w:rPr>
          <w:rStyle w:val="default"/>
          <w:rFonts w:cs="FrankRuehl"/>
          <w:rtl/>
        </w:rPr>
        <w:tab/>
      </w:r>
      <w:r>
        <w:rPr>
          <w:rStyle w:val="default"/>
          <w:rFonts w:cs="FrankRuehl" w:hint="cs"/>
          <w:rtl/>
        </w:rPr>
        <w:t>ג</w:t>
      </w:r>
    </w:p>
    <w:p w:rsidR="001102DA" w:rsidRDefault="004D3316" w:rsidP="004D331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17.</w:t>
      </w:r>
      <w:r>
        <w:rPr>
          <w:rStyle w:val="default"/>
          <w:rFonts w:cs="FrankRuehl"/>
          <w:rtl/>
        </w:rPr>
        <w:tab/>
      </w:r>
      <w:r>
        <w:rPr>
          <w:rStyle w:val="default"/>
          <w:rFonts w:cs="FrankRuehl" w:hint="cs"/>
          <w:rtl/>
        </w:rPr>
        <w:t xml:space="preserve">חוק עזר למועצה המקומית בית דגן (פינוי </w:t>
      </w:r>
      <w:r>
        <w:rPr>
          <w:rStyle w:val="default"/>
          <w:rFonts w:cs="FrankRuehl"/>
          <w:rtl/>
        </w:rPr>
        <w:tab/>
      </w:r>
      <w:r>
        <w:rPr>
          <w:rStyle w:val="default"/>
          <w:rFonts w:cs="FrankRuehl" w:hint="cs"/>
          <w:rtl/>
        </w:rPr>
        <w:t xml:space="preserve">3(ב) </w:t>
      </w:r>
      <w:r>
        <w:rPr>
          <w:rStyle w:val="default"/>
          <w:rFonts w:cs="FrankRuehl"/>
          <w:rtl/>
        </w:rPr>
        <w:t>–</w:t>
      </w:r>
      <w:r>
        <w:rPr>
          <w:rStyle w:val="default"/>
          <w:rFonts w:cs="FrankRuehl" w:hint="cs"/>
          <w:rtl/>
        </w:rPr>
        <w:t xml:space="preserve"> למעט מטרד</w:t>
      </w:r>
      <w:r>
        <w:rPr>
          <w:rStyle w:val="default"/>
          <w:rFonts w:cs="FrankRuehl"/>
          <w:rtl/>
        </w:rPr>
        <w:tab/>
      </w:r>
      <w:r>
        <w:rPr>
          <w:rStyle w:val="default"/>
          <w:rFonts w:cs="FrankRuehl" w:hint="cs"/>
          <w:rtl/>
        </w:rPr>
        <w:t>א</w:t>
      </w:r>
    </w:p>
    <w:p w:rsidR="004D3316" w:rsidRDefault="004D3316" w:rsidP="004D331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פסולת), התש"ף-2020</w:t>
      </w:r>
      <w:r>
        <w:rPr>
          <w:rStyle w:val="default"/>
          <w:rFonts w:cs="FrankRuehl"/>
          <w:rtl/>
        </w:rPr>
        <w:tab/>
      </w:r>
      <w:r>
        <w:rPr>
          <w:rStyle w:val="default"/>
          <w:rFonts w:cs="FrankRuehl" w:hint="cs"/>
          <w:rtl/>
        </w:rPr>
        <w:t xml:space="preserve">7(א) </w:t>
      </w:r>
      <w:r>
        <w:rPr>
          <w:rStyle w:val="default"/>
          <w:rFonts w:cs="FrankRuehl"/>
          <w:rtl/>
        </w:rPr>
        <w:t>–</w:t>
      </w:r>
      <w:r>
        <w:rPr>
          <w:rStyle w:val="default"/>
          <w:rFonts w:cs="FrankRuehl" w:hint="cs"/>
          <w:rtl/>
        </w:rPr>
        <w:t xml:space="preserve"> לעניין ההתקנה לגבי בעל נכס </w:t>
      </w:r>
      <w:r>
        <w:rPr>
          <w:rStyle w:val="default"/>
          <w:rFonts w:cs="FrankRuehl"/>
          <w:rtl/>
        </w:rPr>
        <w:t>–</w:t>
      </w:r>
      <w:r>
        <w:rPr>
          <w:rStyle w:val="default"/>
          <w:rFonts w:cs="FrankRuehl" w:hint="cs"/>
          <w:rtl/>
        </w:rPr>
        <w:t xml:space="preserve"> למעט שוכר או שוכר משנה, ולמעט מטרד</w:t>
      </w:r>
      <w:r>
        <w:rPr>
          <w:rStyle w:val="default"/>
          <w:rFonts w:cs="FrankRuehl"/>
          <w:rtl/>
        </w:rPr>
        <w:tab/>
      </w:r>
      <w:r>
        <w:rPr>
          <w:rStyle w:val="default"/>
          <w:rFonts w:cs="FrankRuehl" w:hint="cs"/>
          <w:rtl/>
        </w:rPr>
        <w:t>א</w:t>
      </w:r>
    </w:p>
    <w:p w:rsidR="004D3316" w:rsidRDefault="004D3316" w:rsidP="004D331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25 </w:t>
      </w:r>
      <w:r>
        <w:rPr>
          <w:rStyle w:val="default"/>
          <w:rFonts w:cs="FrankRuehl"/>
          <w:rtl/>
        </w:rPr>
        <w:t>–</w:t>
      </w:r>
      <w:r>
        <w:rPr>
          <w:rStyle w:val="default"/>
          <w:rFonts w:cs="FrankRuehl" w:hint="cs"/>
          <w:rtl/>
        </w:rPr>
        <w:t xml:space="preserve"> למעט אם ניתן היתר</w:t>
      </w:r>
    </w:p>
    <w:p w:rsidR="004D3316" w:rsidRDefault="004D3316" w:rsidP="004D331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6(א) </w:t>
      </w:r>
      <w:r>
        <w:rPr>
          <w:rStyle w:val="default"/>
          <w:rFonts w:cs="FrankRuehl"/>
          <w:rtl/>
        </w:rPr>
        <w:t>–</w:t>
      </w:r>
      <w:r>
        <w:rPr>
          <w:rStyle w:val="default"/>
          <w:rFonts w:cs="FrankRuehl" w:hint="cs"/>
          <w:rtl/>
        </w:rPr>
        <w:t xml:space="preserve"> לעניין ההצבה לגבי בעל נכס ומחזיק </w:t>
      </w:r>
      <w:r>
        <w:rPr>
          <w:rStyle w:val="default"/>
          <w:rFonts w:cs="FrankRuehl"/>
          <w:rtl/>
        </w:rPr>
        <w:t>–</w:t>
      </w:r>
      <w:r>
        <w:rPr>
          <w:rStyle w:val="default"/>
          <w:rFonts w:cs="FrankRuehl" w:hint="cs"/>
          <w:rtl/>
        </w:rPr>
        <w:t xml:space="preserve"> למעט שוכר או שוכר משנה</w:t>
      </w:r>
      <w:r>
        <w:rPr>
          <w:rStyle w:val="default"/>
          <w:rFonts w:cs="FrankRuehl"/>
          <w:rtl/>
        </w:rPr>
        <w:tab/>
      </w:r>
      <w:r>
        <w:rPr>
          <w:rStyle w:val="default"/>
          <w:rFonts w:cs="FrankRuehl" w:hint="cs"/>
          <w:rtl/>
        </w:rPr>
        <w:t>ב</w:t>
      </w:r>
    </w:p>
    <w:p w:rsidR="004D3316" w:rsidRDefault="004D3316" w:rsidP="004D331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9(א) </w:t>
      </w:r>
      <w:r>
        <w:rPr>
          <w:rStyle w:val="default"/>
          <w:rFonts w:cs="FrankRuehl"/>
          <w:rtl/>
        </w:rPr>
        <w:t>–</w:t>
      </w:r>
      <w:r>
        <w:rPr>
          <w:rStyle w:val="default"/>
          <w:rFonts w:cs="FrankRuehl" w:hint="cs"/>
          <w:rtl/>
        </w:rPr>
        <w:t xml:space="preserve"> לעניין ההתקנה לגבי בעל נכס ומחזיק </w:t>
      </w:r>
      <w:r>
        <w:rPr>
          <w:rStyle w:val="default"/>
          <w:rFonts w:cs="FrankRuehl"/>
          <w:rtl/>
        </w:rPr>
        <w:t>–</w:t>
      </w:r>
      <w:r>
        <w:rPr>
          <w:rStyle w:val="default"/>
          <w:rFonts w:cs="FrankRuehl" w:hint="cs"/>
          <w:rtl/>
        </w:rPr>
        <w:t xml:space="preserve"> למעט שוכר או שוכר משנה</w:t>
      </w:r>
      <w:r>
        <w:rPr>
          <w:rStyle w:val="default"/>
          <w:rFonts w:cs="FrankRuehl"/>
          <w:rtl/>
        </w:rPr>
        <w:tab/>
      </w:r>
      <w:r>
        <w:rPr>
          <w:rStyle w:val="default"/>
          <w:rFonts w:cs="FrankRuehl" w:hint="cs"/>
          <w:rtl/>
        </w:rPr>
        <w:t>ב</w:t>
      </w:r>
    </w:p>
    <w:p w:rsidR="004D3316" w:rsidRDefault="004D3316" w:rsidP="004D331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12(א) </w:t>
      </w:r>
      <w:r>
        <w:rPr>
          <w:rStyle w:val="default"/>
          <w:rFonts w:cs="FrankRuehl"/>
          <w:rtl/>
        </w:rPr>
        <w:t>–</w:t>
      </w:r>
      <w:r>
        <w:rPr>
          <w:rStyle w:val="default"/>
          <w:rFonts w:cs="FrankRuehl" w:hint="cs"/>
          <w:rtl/>
        </w:rPr>
        <w:t xml:space="preserve"> לעניין "אחרים" </w:t>
      </w:r>
      <w:r>
        <w:rPr>
          <w:rStyle w:val="default"/>
          <w:rFonts w:cs="FrankRuehl"/>
          <w:rtl/>
        </w:rPr>
        <w:t>–</w:t>
      </w:r>
      <w:r>
        <w:rPr>
          <w:rStyle w:val="default"/>
          <w:rFonts w:cs="FrankRuehl" w:hint="cs"/>
          <w:rtl/>
        </w:rPr>
        <w:t xml:space="preserve"> אחרים מטעמו בלבד; אלא לתוך כלי קיבול המיועד לכך</w:t>
      </w:r>
      <w:r>
        <w:rPr>
          <w:rStyle w:val="default"/>
          <w:rFonts w:cs="FrankRuehl"/>
          <w:rtl/>
        </w:rPr>
        <w:tab/>
      </w:r>
      <w:r>
        <w:rPr>
          <w:rStyle w:val="default"/>
          <w:rFonts w:cs="FrankRuehl" w:hint="cs"/>
          <w:rtl/>
        </w:rPr>
        <w:t>ב</w:t>
      </w:r>
    </w:p>
    <w:p w:rsidR="004D3316" w:rsidRDefault="004D3316" w:rsidP="004D331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14(א)</w:t>
      </w:r>
      <w:r>
        <w:rPr>
          <w:rStyle w:val="default"/>
          <w:rFonts w:cs="FrankRuehl"/>
          <w:rtl/>
        </w:rPr>
        <w:tab/>
      </w:r>
      <w:r>
        <w:rPr>
          <w:rStyle w:val="default"/>
          <w:rFonts w:cs="FrankRuehl" w:hint="cs"/>
          <w:rtl/>
        </w:rPr>
        <w:t>ב</w:t>
      </w:r>
    </w:p>
    <w:p w:rsidR="004D3316" w:rsidRDefault="004D3316" w:rsidP="004D331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16(ב) </w:t>
      </w:r>
      <w:r>
        <w:rPr>
          <w:rStyle w:val="default"/>
          <w:rFonts w:cs="FrankRuehl"/>
          <w:rtl/>
        </w:rPr>
        <w:t>–</w:t>
      </w:r>
      <w:r>
        <w:rPr>
          <w:rStyle w:val="default"/>
          <w:rFonts w:cs="FrankRuehl" w:hint="cs"/>
          <w:rtl/>
        </w:rPr>
        <w:t xml:space="preserve"> למעט החלת סעיפים 13 עד 15 לחוק העזר</w:t>
      </w:r>
      <w:r>
        <w:rPr>
          <w:rStyle w:val="default"/>
          <w:rFonts w:cs="FrankRuehl"/>
          <w:rtl/>
        </w:rPr>
        <w:tab/>
      </w:r>
      <w:r>
        <w:rPr>
          <w:rStyle w:val="default"/>
          <w:rFonts w:cs="FrankRuehl" w:hint="cs"/>
          <w:rtl/>
        </w:rPr>
        <w:t>ב</w:t>
      </w:r>
    </w:p>
    <w:p w:rsidR="004D3316" w:rsidRDefault="004D3316" w:rsidP="004D331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16(ד)</w:t>
      </w:r>
      <w:r>
        <w:rPr>
          <w:rStyle w:val="default"/>
          <w:rFonts w:cs="FrankRuehl"/>
          <w:rtl/>
        </w:rPr>
        <w:tab/>
      </w:r>
      <w:r>
        <w:rPr>
          <w:rStyle w:val="default"/>
          <w:rFonts w:cs="FrankRuehl" w:hint="cs"/>
          <w:rtl/>
        </w:rPr>
        <w:t>ב</w:t>
      </w:r>
    </w:p>
    <w:p w:rsidR="004D3316" w:rsidRDefault="004D3316" w:rsidP="004D331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17 </w:t>
      </w:r>
      <w:r w:rsidR="00AE119F">
        <w:rPr>
          <w:rStyle w:val="default"/>
          <w:rFonts w:cs="FrankRuehl"/>
          <w:rtl/>
        </w:rPr>
        <w:t>–</w:t>
      </w:r>
      <w:r>
        <w:rPr>
          <w:rStyle w:val="default"/>
          <w:rFonts w:cs="FrankRuehl" w:hint="cs"/>
          <w:rtl/>
        </w:rPr>
        <w:t xml:space="preserve"> </w:t>
      </w:r>
      <w:r w:rsidR="00AE119F">
        <w:rPr>
          <w:rStyle w:val="default"/>
          <w:rFonts w:cs="FrankRuehl" w:hint="cs"/>
          <w:rtl/>
        </w:rPr>
        <w:t>למעט החלת סעיפים 12 עד 15 לחוק העזר</w:t>
      </w:r>
      <w:r w:rsidR="00AE119F">
        <w:rPr>
          <w:rStyle w:val="default"/>
          <w:rFonts w:cs="FrankRuehl"/>
          <w:rtl/>
        </w:rPr>
        <w:tab/>
      </w:r>
      <w:r w:rsidR="00AE119F">
        <w:rPr>
          <w:rStyle w:val="default"/>
          <w:rFonts w:cs="FrankRuehl" w:hint="cs"/>
          <w:rtl/>
        </w:rPr>
        <w:t>ב</w:t>
      </w:r>
    </w:p>
    <w:p w:rsidR="00AE119F" w:rsidRDefault="00AE119F" w:rsidP="004D331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20(ו)</w:t>
      </w:r>
      <w:r>
        <w:rPr>
          <w:rStyle w:val="default"/>
          <w:rFonts w:cs="FrankRuehl"/>
          <w:rtl/>
        </w:rPr>
        <w:tab/>
      </w:r>
      <w:r>
        <w:rPr>
          <w:rStyle w:val="default"/>
          <w:rFonts w:cs="FrankRuehl" w:hint="cs"/>
          <w:rtl/>
        </w:rPr>
        <w:t>ב</w:t>
      </w:r>
    </w:p>
    <w:p w:rsidR="00AE119F" w:rsidRDefault="00AE119F" w:rsidP="004D331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5(א) </w:t>
      </w:r>
      <w:r>
        <w:rPr>
          <w:rStyle w:val="default"/>
          <w:rFonts w:cs="FrankRuehl"/>
          <w:rtl/>
        </w:rPr>
        <w:t>–</w:t>
      </w:r>
      <w:r>
        <w:rPr>
          <w:rStyle w:val="default"/>
          <w:rFonts w:cs="FrankRuehl" w:hint="cs"/>
          <w:rtl/>
        </w:rPr>
        <w:t xml:space="preserve"> ובלבד שהודעה על כך הוצגה על גבי המכל או המיתקן או בסמוך לו</w:t>
      </w:r>
      <w:r>
        <w:rPr>
          <w:rStyle w:val="default"/>
          <w:rFonts w:cs="FrankRuehl"/>
          <w:rtl/>
        </w:rPr>
        <w:tab/>
      </w:r>
      <w:r>
        <w:rPr>
          <w:rStyle w:val="default"/>
          <w:rFonts w:cs="FrankRuehl" w:hint="cs"/>
          <w:rtl/>
        </w:rPr>
        <w:t>ז</w:t>
      </w:r>
    </w:p>
    <w:p w:rsidR="00693B5F" w:rsidRDefault="00693B5F">
      <w:pPr>
        <w:pStyle w:val="P00"/>
        <w:spacing w:before="72"/>
        <w:ind w:left="0" w:right="1134"/>
        <w:rPr>
          <w:rStyle w:val="default"/>
          <w:rFonts w:cs="FrankRuehl" w:hint="cs"/>
          <w:szCs w:val="20"/>
          <w:rtl/>
        </w:rPr>
      </w:pPr>
    </w:p>
    <w:p w:rsidR="008E5810" w:rsidRPr="00693B5F" w:rsidRDefault="008E5810" w:rsidP="008E5810">
      <w:pPr>
        <w:pStyle w:val="medium2-header"/>
        <w:keepLines w:val="0"/>
        <w:spacing w:before="72"/>
        <w:ind w:left="0" w:right="1134"/>
        <w:rPr>
          <w:rFonts w:hint="cs"/>
          <w:noProof/>
          <w:sz w:val="22"/>
          <w:szCs w:val="22"/>
          <w:rtl/>
        </w:rPr>
      </w:pPr>
      <w:bookmarkStart w:id="104" w:name="med98"/>
      <w:bookmarkEnd w:id="104"/>
      <w:r w:rsidRPr="00401A38">
        <w:rPr>
          <w:rFonts w:hint="cs"/>
          <w:noProof/>
          <w:sz w:val="22"/>
          <w:szCs w:val="22"/>
          <w:rtl/>
          <w:lang w:eastAsia="en-US"/>
        </w:rPr>
        <w:pict>
          <v:shape id="_x0000_s2165" type="#_x0000_t202" style="position:absolute;left:0;text-align:left;margin-left:470.25pt;margin-top:7.1pt;width:1in;height:21.9pt;z-index:251699200" filled="f" stroked="f">
            <v:textbox style="mso-next-textbox:#_x0000_s2165" inset="1mm,0,1mm,0">
              <w:txbxContent>
                <w:p w:rsidR="00927691" w:rsidRDefault="00927691" w:rsidP="008E5810">
                  <w:pPr>
                    <w:spacing w:line="160" w:lineRule="exact"/>
                    <w:jc w:val="left"/>
                    <w:rPr>
                      <w:rFonts w:cs="Miriam" w:hint="cs"/>
                      <w:sz w:val="18"/>
                      <w:szCs w:val="18"/>
                      <w:rtl/>
                    </w:rPr>
                  </w:pPr>
                  <w:r>
                    <w:rPr>
                      <w:rFonts w:cs="Miriam" w:hint="cs"/>
                      <w:sz w:val="18"/>
                      <w:szCs w:val="18"/>
                      <w:rtl/>
                    </w:rPr>
                    <w:t xml:space="preserve">צו (מס' 12) </w:t>
                  </w:r>
                  <w:r>
                    <w:rPr>
                      <w:rFonts w:cs="Miriam"/>
                      <w:sz w:val="18"/>
                      <w:szCs w:val="18"/>
                      <w:rtl/>
                    </w:rPr>
                    <w:br/>
                  </w:r>
                  <w:r>
                    <w:rPr>
                      <w:rFonts w:cs="Miriam" w:hint="cs"/>
                      <w:sz w:val="18"/>
                      <w:szCs w:val="18"/>
                      <w:rtl/>
                    </w:rPr>
                    <w:t>תשע"א-2011</w:t>
                  </w:r>
                </w:p>
              </w:txbxContent>
            </v:textbox>
          </v:shape>
        </w:pict>
      </w:r>
      <w:r w:rsidRPr="00401A38">
        <w:rPr>
          <w:rFonts w:hint="cs"/>
          <w:noProof/>
          <w:sz w:val="22"/>
          <w:szCs w:val="22"/>
          <w:rtl/>
        </w:rPr>
        <w:t xml:space="preserve">חלק </w:t>
      </w:r>
      <w:r>
        <w:rPr>
          <w:rFonts w:hint="cs"/>
          <w:noProof/>
          <w:sz w:val="22"/>
          <w:szCs w:val="22"/>
          <w:rtl/>
        </w:rPr>
        <w:t>צ"ו</w:t>
      </w:r>
      <w:r w:rsidRPr="00401A38">
        <w:rPr>
          <w:rFonts w:hint="cs"/>
          <w:noProof/>
          <w:sz w:val="22"/>
          <w:szCs w:val="22"/>
          <w:rtl/>
        </w:rPr>
        <w:t xml:space="preserve"> </w:t>
      </w:r>
      <w:r w:rsidRPr="00401A38">
        <w:rPr>
          <w:noProof/>
          <w:sz w:val="22"/>
          <w:szCs w:val="22"/>
          <w:rtl/>
        </w:rPr>
        <w:t>–</w:t>
      </w:r>
      <w:r w:rsidRPr="00401A38">
        <w:rPr>
          <w:rFonts w:hint="cs"/>
          <w:noProof/>
          <w:sz w:val="22"/>
          <w:szCs w:val="22"/>
          <w:rtl/>
        </w:rPr>
        <w:t xml:space="preserve"> </w:t>
      </w:r>
      <w:r>
        <w:rPr>
          <w:rFonts w:hint="cs"/>
          <w:noProof/>
          <w:sz w:val="22"/>
          <w:szCs w:val="22"/>
          <w:rtl/>
        </w:rPr>
        <w:t>מועצה מקומית אלונה</w:t>
      </w:r>
    </w:p>
    <w:p w:rsidR="008E5810" w:rsidRPr="00693B5F" w:rsidRDefault="008E5810" w:rsidP="008E5810">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8E5810" w:rsidRPr="00693B5F" w:rsidRDefault="008E5810" w:rsidP="008E5810">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8E5810" w:rsidRDefault="008E5810" w:rsidP="008E581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לאלונה (שמירת הסדר והניקיון), </w:t>
      </w:r>
      <w:r>
        <w:rPr>
          <w:rStyle w:val="default"/>
          <w:rFonts w:cs="FrankRuehl" w:hint="cs"/>
          <w:rtl/>
        </w:rPr>
        <w:tab/>
        <w:t xml:space="preserve">2, 9(א) </w:t>
      </w:r>
      <w:r>
        <w:rPr>
          <w:rStyle w:val="default"/>
          <w:rFonts w:cs="FrankRuehl"/>
          <w:rtl/>
        </w:rPr>
        <w:t>–</w:t>
      </w:r>
      <w:r>
        <w:rPr>
          <w:rStyle w:val="default"/>
          <w:rFonts w:cs="FrankRuehl" w:hint="cs"/>
          <w:rtl/>
        </w:rPr>
        <w:t xml:space="preserve"> ובלבד שהמפגע נמצא </w:t>
      </w:r>
    </w:p>
    <w:p w:rsidR="008E5810" w:rsidRDefault="008E5810" w:rsidP="008E581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התשמ"ט-1989</w:t>
      </w:r>
      <w:r>
        <w:rPr>
          <w:rStyle w:val="default"/>
          <w:rFonts w:cs="FrankRuehl" w:hint="cs"/>
          <w:rtl/>
        </w:rPr>
        <w:tab/>
        <w:t xml:space="preserve">בשליטתו, 10 </w:t>
      </w:r>
      <w:r>
        <w:rPr>
          <w:rStyle w:val="default"/>
          <w:rFonts w:cs="FrankRuehl"/>
          <w:rtl/>
        </w:rPr>
        <w:t>–</w:t>
      </w:r>
      <w:r>
        <w:rPr>
          <w:rStyle w:val="default"/>
          <w:rFonts w:cs="FrankRuehl" w:hint="cs"/>
          <w:rtl/>
        </w:rPr>
        <w:t xml:space="preserve"> ובלבד שהמפגע נמצא השליטתו, 20(ב) </w:t>
      </w:r>
      <w:r>
        <w:rPr>
          <w:rStyle w:val="default"/>
          <w:rFonts w:cs="FrankRuehl"/>
          <w:rtl/>
        </w:rPr>
        <w:t>–</w:t>
      </w:r>
      <w:r>
        <w:rPr>
          <w:rStyle w:val="default"/>
          <w:rFonts w:cs="FrankRuehl" w:hint="cs"/>
          <w:rtl/>
        </w:rPr>
        <w:t xml:space="preserve"> לעניין מים מזוהמים, 25(א), (ו), 26(א), 31(א), 39(א), 42, 43(א) </w:t>
      </w:r>
      <w:r>
        <w:rPr>
          <w:rStyle w:val="default"/>
          <w:rFonts w:cs="FrankRuehl"/>
          <w:rtl/>
        </w:rPr>
        <w:t>–</w:t>
      </w:r>
      <w:r>
        <w:rPr>
          <w:rStyle w:val="default"/>
          <w:rFonts w:cs="FrankRuehl" w:hint="cs"/>
          <w:rtl/>
        </w:rPr>
        <w:t xml:space="preserve"> למעט הרשאה לאחר, (ב), (ג), 56</w:t>
      </w:r>
      <w:r>
        <w:rPr>
          <w:rStyle w:val="default"/>
          <w:rFonts w:cs="FrankRuehl" w:hint="cs"/>
          <w:rtl/>
        </w:rPr>
        <w:tab/>
        <w:t>א</w:t>
      </w:r>
    </w:p>
    <w:p w:rsidR="008E5810" w:rsidRDefault="008E5810"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14(א) </w:t>
      </w:r>
      <w:r>
        <w:rPr>
          <w:rStyle w:val="default"/>
          <w:rFonts w:cs="FrankRuehl"/>
          <w:rtl/>
        </w:rPr>
        <w:t>–</w:t>
      </w:r>
      <w:r>
        <w:rPr>
          <w:rStyle w:val="default"/>
          <w:rFonts w:cs="FrankRuehl" w:hint="cs"/>
          <w:rtl/>
        </w:rPr>
        <w:t xml:space="preserve"> למעט הרשאה לאחר, (ב), (ג), (ד)(1) </w:t>
      </w:r>
      <w:r>
        <w:rPr>
          <w:rStyle w:val="default"/>
          <w:rFonts w:cs="FrankRuehl"/>
          <w:rtl/>
        </w:rPr>
        <w:t>–</w:t>
      </w:r>
      <w:r>
        <w:rPr>
          <w:rStyle w:val="default"/>
          <w:rFonts w:cs="FrankRuehl" w:hint="cs"/>
          <w:rtl/>
        </w:rPr>
        <w:t xml:space="preserve"> למעט אשפת בית, 19(א), 20(א) </w:t>
      </w:r>
      <w:r>
        <w:rPr>
          <w:rStyle w:val="default"/>
          <w:rFonts w:cs="FrankRuehl"/>
          <w:rtl/>
        </w:rPr>
        <w:t>–</w:t>
      </w:r>
      <w:r>
        <w:rPr>
          <w:rStyle w:val="default"/>
          <w:rFonts w:cs="FrankRuehl" w:hint="cs"/>
          <w:rtl/>
        </w:rPr>
        <w:t xml:space="preserve"> לעניין מים מזוהמים, 21(א) </w:t>
      </w:r>
      <w:r>
        <w:rPr>
          <w:rStyle w:val="default"/>
          <w:rFonts w:cs="FrankRuehl"/>
          <w:rtl/>
        </w:rPr>
        <w:t>–</w:t>
      </w:r>
      <w:r>
        <w:rPr>
          <w:rStyle w:val="default"/>
          <w:rFonts w:cs="FrankRuehl" w:hint="cs"/>
          <w:rtl/>
        </w:rPr>
        <w:t xml:space="preserve"> למעט לעניין מים, 22, 23 </w:t>
      </w:r>
      <w:r>
        <w:rPr>
          <w:rStyle w:val="default"/>
          <w:rFonts w:cs="FrankRuehl"/>
          <w:rtl/>
        </w:rPr>
        <w:t>–</w:t>
      </w:r>
      <w:r>
        <w:rPr>
          <w:rStyle w:val="default"/>
          <w:rFonts w:cs="FrankRuehl" w:hint="cs"/>
          <w:rtl/>
        </w:rPr>
        <w:t xml:space="preserve"> לעניין גידור המגרש </w:t>
      </w:r>
      <w:r>
        <w:rPr>
          <w:rStyle w:val="default"/>
          <w:rFonts w:cs="FrankRuehl"/>
          <w:rtl/>
        </w:rPr>
        <w:t>–</w:t>
      </w:r>
      <w:r>
        <w:rPr>
          <w:rStyle w:val="default"/>
          <w:rFonts w:cs="FrankRuehl" w:hint="cs"/>
          <w:rtl/>
        </w:rPr>
        <w:t xml:space="preserve"> למעט לעניין מחזיק, 24(א) </w:t>
      </w:r>
      <w:r>
        <w:rPr>
          <w:rStyle w:val="default"/>
          <w:rFonts w:cs="FrankRuehl"/>
          <w:rtl/>
        </w:rPr>
        <w:t>–</w:t>
      </w:r>
      <w:r>
        <w:rPr>
          <w:rStyle w:val="default"/>
          <w:rFonts w:cs="FrankRuehl" w:hint="cs"/>
          <w:rtl/>
        </w:rPr>
        <w:t xml:space="preserve"> למעט כלב, (ב), 25(ה) </w:t>
      </w:r>
      <w:r>
        <w:rPr>
          <w:rStyle w:val="default"/>
          <w:rFonts w:cs="FrankRuehl"/>
          <w:rtl/>
        </w:rPr>
        <w:t>–</w:t>
      </w:r>
      <w:r>
        <w:rPr>
          <w:rStyle w:val="default"/>
          <w:rFonts w:cs="FrankRuehl" w:hint="cs"/>
          <w:rtl/>
        </w:rPr>
        <w:t xml:space="preserve"> לעניין אי-השארת אשפה אלא בתוך כלי אשפה, 29(א), 30, 33(ב), 35(א), 41(א)</w:t>
      </w:r>
      <w:r>
        <w:rPr>
          <w:rStyle w:val="default"/>
          <w:rFonts w:cs="FrankRuehl" w:hint="cs"/>
          <w:rtl/>
        </w:rPr>
        <w:tab/>
        <w:t>ב</w:t>
      </w:r>
    </w:p>
    <w:p w:rsidR="008E5810" w:rsidRDefault="008E5810"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27(ב) </w:t>
      </w:r>
      <w:r>
        <w:rPr>
          <w:rStyle w:val="default"/>
          <w:rFonts w:cs="FrankRuehl"/>
          <w:rtl/>
        </w:rPr>
        <w:t>–</w:t>
      </w:r>
      <w:r>
        <w:rPr>
          <w:rStyle w:val="default"/>
          <w:rFonts w:cs="FrankRuehl" w:hint="cs"/>
          <w:rtl/>
        </w:rPr>
        <w:t xml:space="preserve"> למעט לעניין מחזיק, 28(א), 39(ב) </w:t>
      </w:r>
      <w:r>
        <w:rPr>
          <w:rStyle w:val="default"/>
          <w:rFonts w:cs="FrankRuehl"/>
          <w:rtl/>
        </w:rPr>
        <w:t>–</w:t>
      </w:r>
      <w:r>
        <w:rPr>
          <w:rStyle w:val="default"/>
          <w:rFonts w:cs="FrankRuehl" w:hint="cs"/>
          <w:rtl/>
        </w:rPr>
        <w:t xml:space="preserve"> לעניין דבר הגורם נזק מטבעו ולמעט הרשאה לאחר, 46, 47 </w:t>
      </w:r>
      <w:r>
        <w:rPr>
          <w:rStyle w:val="default"/>
          <w:rFonts w:cs="FrankRuehl"/>
          <w:rtl/>
        </w:rPr>
        <w:t>–</w:t>
      </w:r>
      <w:r>
        <w:rPr>
          <w:rStyle w:val="default"/>
          <w:rFonts w:cs="FrankRuehl" w:hint="cs"/>
          <w:rtl/>
        </w:rPr>
        <w:t xml:space="preserve"> לעניין צומח מוגן, 48(א) </w:t>
      </w:r>
      <w:r>
        <w:rPr>
          <w:rStyle w:val="default"/>
          <w:rFonts w:cs="FrankRuehl"/>
          <w:rtl/>
        </w:rPr>
        <w:t>–</w:t>
      </w:r>
      <w:r>
        <w:rPr>
          <w:rStyle w:val="default"/>
          <w:rFonts w:cs="FrankRuehl" w:hint="cs"/>
          <w:rtl/>
        </w:rPr>
        <w:t xml:space="preserve"> למעט דריכה על דשא ולמעט הרשאה לאחר, (ב) ו-(ג) למעט הרשאה לאחר, 49 </w:t>
      </w:r>
      <w:r>
        <w:rPr>
          <w:rStyle w:val="default"/>
          <w:rFonts w:cs="FrankRuehl"/>
          <w:rtl/>
        </w:rPr>
        <w:t>–</w:t>
      </w:r>
      <w:r>
        <w:rPr>
          <w:rStyle w:val="default"/>
          <w:rFonts w:cs="FrankRuehl" w:hint="cs"/>
          <w:rtl/>
        </w:rPr>
        <w:t xml:space="preserve"> למעט לעניין אופניים ותלת אופן, 52 </w:t>
      </w:r>
      <w:r>
        <w:rPr>
          <w:rStyle w:val="default"/>
          <w:rFonts w:cs="FrankRuehl"/>
          <w:rtl/>
        </w:rPr>
        <w:t>–</w:t>
      </w:r>
      <w:r>
        <w:rPr>
          <w:rStyle w:val="default"/>
          <w:rFonts w:cs="FrankRuehl" w:hint="cs"/>
          <w:rtl/>
        </w:rPr>
        <w:t xml:space="preserve"> לעניין רעש הגורם הפרעה לעוברים ושבים</w:t>
      </w:r>
      <w:r>
        <w:rPr>
          <w:rStyle w:val="default"/>
          <w:rFonts w:cs="FrankRuehl" w:hint="cs"/>
          <w:rtl/>
        </w:rPr>
        <w:tab/>
        <w:t>ג</w:t>
      </w:r>
    </w:p>
    <w:p w:rsidR="008E5810" w:rsidRPr="008E5810" w:rsidRDefault="008E5810" w:rsidP="00DC414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15</w:t>
      </w:r>
      <w:r>
        <w:rPr>
          <w:rStyle w:val="default"/>
          <w:rFonts w:cs="FrankRuehl" w:hint="cs"/>
          <w:rtl/>
        </w:rPr>
        <w:tab/>
        <w:t>ה</w:t>
      </w:r>
    </w:p>
    <w:p w:rsidR="002A014A" w:rsidRDefault="002A014A" w:rsidP="002A014A">
      <w:pPr>
        <w:pStyle w:val="P00"/>
        <w:spacing w:before="72"/>
        <w:ind w:left="0" w:right="1134"/>
        <w:rPr>
          <w:rStyle w:val="default"/>
          <w:rFonts w:cs="FrankRuehl" w:hint="cs"/>
          <w:szCs w:val="20"/>
          <w:rtl/>
        </w:rPr>
      </w:pPr>
    </w:p>
    <w:p w:rsidR="002A014A" w:rsidRPr="00693B5F" w:rsidRDefault="002A014A" w:rsidP="002A014A">
      <w:pPr>
        <w:pStyle w:val="medium2-header"/>
        <w:keepLines w:val="0"/>
        <w:spacing w:before="72"/>
        <w:ind w:left="0" w:right="1134"/>
        <w:rPr>
          <w:rFonts w:hint="cs"/>
          <w:noProof/>
          <w:sz w:val="22"/>
          <w:szCs w:val="22"/>
          <w:rtl/>
        </w:rPr>
      </w:pPr>
      <w:bookmarkStart w:id="105" w:name="med99"/>
      <w:bookmarkEnd w:id="105"/>
      <w:r w:rsidRPr="00401A38">
        <w:rPr>
          <w:rFonts w:hint="cs"/>
          <w:noProof/>
          <w:sz w:val="22"/>
          <w:szCs w:val="22"/>
          <w:rtl/>
          <w:lang w:eastAsia="en-US"/>
        </w:rPr>
        <w:pict>
          <v:shape id="_x0000_s2166" type="#_x0000_t202" style="position:absolute;left:0;text-align:left;margin-left:470.25pt;margin-top:7.1pt;width:1in;height:32.35pt;z-index:251700224" filled="f" stroked="f">
            <v:textbox style="mso-next-textbox:#_x0000_s2166" inset="1mm,0,1mm,0">
              <w:txbxContent>
                <w:p w:rsidR="00927691" w:rsidRDefault="00927691" w:rsidP="002A014A">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תשע"ב-2012</w:t>
                  </w:r>
                </w:p>
                <w:p w:rsidR="00927691" w:rsidRDefault="00927691" w:rsidP="002A014A">
                  <w:pPr>
                    <w:spacing w:line="160" w:lineRule="exact"/>
                    <w:jc w:val="left"/>
                    <w:rPr>
                      <w:rFonts w:cs="Miriam" w:hint="cs"/>
                      <w:sz w:val="18"/>
                      <w:szCs w:val="18"/>
                      <w:rtl/>
                    </w:rPr>
                  </w:pPr>
                  <w:r>
                    <w:rPr>
                      <w:rFonts w:cs="Miriam" w:hint="cs"/>
                      <w:sz w:val="18"/>
                      <w:szCs w:val="18"/>
                      <w:rtl/>
                    </w:rPr>
                    <w:t>צו תשע"ד-2013</w:t>
                  </w:r>
                </w:p>
              </w:txbxContent>
            </v:textbox>
          </v:shape>
        </w:pict>
      </w:r>
      <w:r w:rsidRPr="00401A38">
        <w:rPr>
          <w:rFonts w:hint="cs"/>
          <w:noProof/>
          <w:sz w:val="22"/>
          <w:szCs w:val="22"/>
          <w:rtl/>
        </w:rPr>
        <w:t xml:space="preserve">חלק </w:t>
      </w:r>
      <w:r>
        <w:rPr>
          <w:rFonts w:hint="cs"/>
          <w:noProof/>
          <w:sz w:val="22"/>
          <w:szCs w:val="22"/>
          <w:rtl/>
        </w:rPr>
        <w:t xml:space="preserve">צ"ז </w:t>
      </w:r>
      <w:r>
        <w:rPr>
          <w:noProof/>
          <w:sz w:val="22"/>
          <w:szCs w:val="22"/>
          <w:rtl/>
        </w:rPr>
        <w:t>–</w:t>
      </w:r>
      <w:r>
        <w:rPr>
          <w:rFonts w:hint="cs"/>
          <w:noProof/>
          <w:sz w:val="22"/>
          <w:szCs w:val="22"/>
          <w:rtl/>
        </w:rPr>
        <w:t xml:space="preserve"> בני שמעון</w:t>
      </w:r>
    </w:p>
    <w:p w:rsidR="002A014A" w:rsidRPr="00693B5F" w:rsidRDefault="002A014A" w:rsidP="002A014A">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2A014A" w:rsidRPr="002A014A" w:rsidRDefault="002A014A" w:rsidP="002A014A">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2A014A">
        <w:rPr>
          <w:rStyle w:val="default"/>
          <w:rFonts w:cs="FrankRuehl" w:hint="cs"/>
          <w:sz w:val="22"/>
          <w:szCs w:val="22"/>
          <w:rtl/>
        </w:rPr>
        <w:tab/>
        <w:t>חוקי העזר</w:t>
      </w:r>
      <w:r w:rsidRPr="002A014A">
        <w:rPr>
          <w:rStyle w:val="default"/>
          <w:rFonts w:cs="FrankRuehl" w:hint="cs"/>
          <w:sz w:val="22"/>
          <w:szCs w:val="22"/>
          <w:rtl/>
        </w:rPr>
        <w:tab/>
        <w:t>הסעיפים</w:t>
      </w:r>
      <w:r w:rsidRPr="002A014A">
        <w:rPr>
          <w:rStyle w:val="default"/>
          <w:rFonts w:cs="FrankRuehl" w:hint="cs"/>
          <w:sz w:val="22"/>
          <w:szCs w:val="22"/>
          <w:rtl/>
        </w:rPr>
        <w:tab/>
        <w:t>דרגת הקנס</w:t>
      </w:r>
    </w:p>
    <w:p w:rsidR="002A014A" w:rsidRDefault="002A014A" w:rsidP="002A014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לבני שמעון (אספקת מים), </w:t>
      </w:r>
      <w:r>
        <w:rPr>
          <w:rStyle w:val="default"/>
          <w:rFonts w:cs="FrankRuehl"/>
          <w:rtl/>
        </w:rPr>
        <w:br/>
      </w:r>
      <w:r>
        <w:rPr>
          <w:rStyle w:val="default"/>
          <w:rFonts w:cs="FrankRuehl" w:hint="cs"/>
          <w:rtl/>
        </w:rPr>
        <w:t>התש"ן-1990</w:t>
      </w:r>
      <w:r>
        <w:rPr>
          <w:rStyle w:val="default"/>
          <w:rFonts w:cs="FrankRuehl" w:hint="cs"/>
          <w:rtl/>
        </w:rPr>
        <w:tab/>
        <w:t>14(ד), (ה), (ט), 17</w:t>
      </w:r>
      <w:r>
        <w:rPr>
          <w:rStyle w:val="default"/>
          <w:rFonts w:cs="FrankRuehl" w:hint="cs"/>
          <w:rtl/>
        </w:rPr>
        <w:tab/>
        <w:t>א</w:t>
      </w:r>
    </w:p>
    <w:p w:rsidR="002A014A" w:rsidRDefault="002A014A" w:rsidP="002A014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3(ד), 5(ג)</w:t>
      </w:r>
      <w:r>
        <w:rPr>
          <w:rStyle w:val="default"/>
          <w:rFonts w:cs="FrankRuehl" w:hint="cs"/>
          <w:rtl/>
        </w:rPr>
        <w:tab/>
        <w:t>ב</w:t>
      </w:r>
    </w:p>
    <w:p w:rsidR="002A014A" w:rsidRDefault="002A014A" w:rsidP="002A014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14(ב) </w:t>
      </w:r>
      <w:r>
        <w:rPr>
          <w:rStyle w:val="default"/>
          <w:rFonts w:cs="FrankRuehl"/>
          <w:rtl/>
        </w:rPr>
        <w:t>–</w:t>
      </w:r>
      <w:r>
        <w:rPr>
          <w:rStyle w:val="default"/>
          <w:rFonts w:cs="FrankRuehl" w:hint="cs"/>
          <w:rtl/>
        </w:rPr>
        <w:t xml:space="preserve"> למעט הרשאה לאחר, (י), (יא)</w:t>
      </w:r>
      <w:r>
        <w:rPr>
          <w:rStyle w:val="default"/>
          <w:rFonts w:cs="FrankRuehl" w:hint="cs"/>
          <w:rtl/>
        </w:rPr>
        <w:tab/>
        <w:t>ג</w:t>
      </w:r>
    </w:p>
    <w:p w:rsidR="002A014A" w:rsidRDefault="002A014A" w:rsidP="0006446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536"/>
        <w:jc w:val="left"/>
        <w:rPr>
          <w:rStyle w:val="default"/>
          <w:rFonts w:cs="FrankRuehl" w:hint="cs"/>
          <w:rtl/>
        </w:rPr>
      </w:pPr>
      <w:r>
        <w:rPr>
          <w:rStyle w:val="default"/>
          <w:rFonts w:cs="FrankRuehl" w:hint="cs"/>
          <w:rtl/>
        </w:rPr>
        <w:t>2.</w:t>
      </w:r>
      <w:r>
        <w:rPr>
          <w:rStyle w:val="default"/>
          <w:rFonts w:cs="FrankRuehl" w:hint="cs"/>
          <w:rtl/>
        </w:rPr>
        <w:tab/>
        <w:t>חוק עזר לבני שמעון (ביוב), התשס"ד-2003</w:t>
      </w:r>
      <w:r>
        <w:rPr>
          <w:rStyle w:val="default"/>
          <w:rFonts w:cs="FrankRuehl" w:hint="cs"/>
          <w:rtl/>
        </w:rPr>
        <w:tab/>
        <w:t xml:space="preserve">10, 13(א), (ב), (ה), 15 </w:t>
      </w:r>
      <w:r>
        <w:rPr>
          <w:rStyle w:val="default"/>
          <w:rFonts w:cs="FrankRuehl"/>
          <w:rtl/>
        </w:rPr>
        <w:t>–</w:t>
      </w:r>
      <w:r>
        <w:rPr>
          <w:rStyle w:val="default"/>
          <w:rFonts w:cs="FrankRuehl" w:hint="cs"/>
          <w:rtl/>
        </w:rPr>
        <w:t xml:space="preserve"> למעט מניעת גרימת מפגעים</w:t>
      </w:r>
      <w:r>
        <w:rPr>
          <w:rStyle w:val="default"/>
          <w:rFonts w:cs="FrankRuehl" w:hint="cs"/>
          <w:rtl/>
        </w:rPr>
        <w:tab/>
        <w:t>א</w:t>
      </w:r>
    </w:p>
    <w:p w:rsidR="00064460" w:rsidRDefault="00064460" w:rsidP="0006446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13(ג)</w:t>
      </w:r>
      <w:r>
        <w:rPr>
          <w:rStyle w:val="default"/>
          <w:rFonts w:cs="FrankRuehl" w:hint="cs"/>
          <w:rtl/>
        </w:rPr>
        <w:tab/>
        <w:t>ב</w:t>
      </w:r>
    </w:p>
    <w:p w:rsidR="00064460" w:rsidRDefault="00064460" w:rsidP="002A014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לבני שמעון (החזקת בעלי חיים), התשס"ז-2007</w:t>
      </w:r>
      <w:r>
        <w:rPr>
          <w:rStyle w:val="default"/>
          <w:rFonts w:cs="FrankRuehl" w:hint="cs"/>
          <w:rtl/>
        </w:rPr>
        <w:tab/>
        <w:t>5(א), 7(א)</w:t>
      </w:r>
      <w:r>
        <w:rPr>
          <w:rStyle w:val="default"/>
          <w:rFonts w:cs="FrankRuehl" w:hint="cs"/>
          <w:rtl/>
        </w:rPr>
        <w:tab/>
        <w:t>א</w:t>
      </w:r>
    </w:p>
    <w:p w:rsidR="00064460" w:rsidRDefault="00064460" w:rsidP="0006446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2(א), 6(א), (ב) </w:t>
      </w:r>
      <w:r>
        <w:rPr>
          <w:rStyle w:val="default"/>
          <w:rFonts w:cs="FrankRuehl"/>
          <w:rtl/>
        </w:rPr>
        <w:t>–</w:t>
      </w:r>
      <w:r>
        <w:rPr>
          <w:rStyle w:val="default"/>
          <w:rFonts w:cs="FrankRuehl" w:hint="cs"/>
          <w:rtl/>
        </w:rPr>
        <w:t xml:space="preserve"> למעט הרשאה לאחר אלא אם כן ההרשאה היא לאחר מטעמו, 8(1)</w:t>
      </w:r>
      <w:r>
        <w:rPr>
          <w:rStyle w:val="default"/>
          <w:rFonts w:cs="FrankRuehl" w:hint="cs"/>
          <w:rtl/>
        </w:rPr>
        <w:tab/>
        <w:t>ב</w:t>
      </w:r>
    </w:p>
    <w:p w:rsidR="00064460" w:rsidRDefault="00064460" w:rsidP="002A014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לבני שמעון (פינוי אשפה לאתר </w:t>
      </w:r>
      <w:r>
        <w:rPr>
          <w:rStyle w:val="default"/>
          <w:rFonts w:cs="FrankRuehl" w:hint="cs"/>
          <w:rtl/>
        </w:rPr>
        <w:tab/>
        <w:t>3, 5(א)(1), (א)(4)</w:t>
      </w:r>
      <w:r>
        <w:rPr>
          <w:rStyle w:val="default"/>
          <w:rFonts w:cs="FrankRuehl" w:hint="cs"/>
          <w:rtl/>
        </w:rPr>
        <w:tab/>
        <w:t>א</w:t>
      </w:r>
    </w:p>
    <w:p w:rsidR="00064460" w:rsidRDefault="00064460" w:rsidP="0006446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דודאים), התשנ"ג-1993</w:t>
      </w:r>
      <w:r>
        <w:rPr>
          <w:rStyle w:val="default"/>
          <w:rFonts w:cs="FrankRuehl" w:hint="cs"/>
          <w:rtl/>
        </w:rPr>
        <w:tab/>
        <w:t>5(א)(2)</w:t>
      </w:r>
      <w:r>
        <w:rPr>
          <w:rStyle w:val="default"/>
          <w:rFonts w:cs="FrankRuehl" w:hint="cs"/>
          <w:rtl/>
        </w:rPr>
        <w:tab/>
        <w:t>ב</w:t>
      </w:r>
    </w:p>
    <w:p w:rsidR="00064460" w:rsidRDefault="00064460" w:rsidP="0006446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536"/>
        <w:jc w:val="left"/>
        <w:rPr>
          <w:rStyle w:val="default"/>
          <w:rFonts w:cs="FrankRuehl" w:hint="cs"/>
          <w:rtl/>
        </w:rPr>
      </w:pPr>
      <w:r>
        <w:rPr>
          <w:rStyle w:val="default"/>
          <w:rFonts w:cs="FrankRuehl" w:hint="cs"/>
          <w:rtl/>
        </w:rPr>
        <w:t>5.</w:t>
      </w:r>
      <w:r>
        <w:rPr>
          <w:rStyle w:val="default"/>
          <w:rFonts w:cs="FrankRuehl" w:hint="cs"/>
          <w:rtl/>
        </w:rPr>
        <w:tab/>
        <w:t>חוק עזר לבני שמעון (שילוט), התשס"ז-2007</w:t>
      </w:r>
      <w:r>
        <w:rPr>
          <w:rStyle w:val="default"/>
          <w:rFonts w:cs="FrankRuehl" w:hint="cs"/>
          <w:rtl/>
        </w:rPr>
        <w:tab/>
        <w:t xml:space="preserve">2(א) </w:t>
      </w:r>
      <w:r>
        <w:rPr>
          <w:rStyle w:val="default"/>
          <w:rFonts w:cs="FrankRuehl"/>
          <w:rtl/>
        </w:rPr>
        <w:t>–</w:t>
      </w:r>
      <w:r>
        <w:rPr>
          <w:rStyle w:val="default"/>
          <w:rFonts w:cs="FrankRuehl" w:hint="cs"/>
          <w:rtl/>
        </w:rPr>
        <w:t xml:space="preserve"> למעט </w:t>
      </w:r>
      <w:r>
        <w:rPr>
          <w:rStyle w:val="default"/>
          <w:rFonts w:cs="FrankRuehl"/>
          <w:rtl/>
        </w:rPr>
        <w:t>–</w:t>
      </w:r>
      <w:r>
        <w:rPr>
          <w:rStyle w:val="default"/>
          <w:rFonts w:cs="FrankRuehl" w:hint="cs"/>
          <w:rtl/>
        </w:rPr>
        <w:t xml:space="preserve"> (1) מודעות ושלטים המצויים בתוך בית עסק, בחנות, בדוכן וכיוצא באלה, ואינם מופנים מחוץ להם; (2) פרסום בדרך של כרוזים המחולקים מיד ליד; (3) מודעות למכירת רכב המצויות בתוך רכב; (4) מודעה הנישאת בידי אדם במהלך אסיפה או הפגנה; (5) מודעות ושלטים בעלי אופי פוליטי, ולמעט לעניין אי-תשלום אגרה</w:t>
      </w:r>
      <w:r>
        <w:rPr>
          <w:rStyle w:val="default"/>
          <w:rFonts w:cs="FrankRuehl" w:hint="cs"/>
          <w:rtl/>
        </w:rPr>
        <w:tab/>
        <w:t>א</w:t>
      </w:r>
    </w:p>
    <w:p w:rsidR="00064460" w:rsidRDefault="00064460" w:rsidP="0006446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9, 17(א)</w:t>
      </w:r>
      <w:r>
        <w:rPr>
          <w:rStyle w:val="default"/>
          <w:rFonts w:cs="FrankRuehl" w:hint="cs"/>
          <w:rtl/>
        </w:rPr>
        <w:tab/>
        <w:t>ב</w:t>
      </w:r>
    </w:p>
    <w:p w:rsidR="00064460" w:rsidRDefault="00064460" w:rsidP="002A014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לבני שמעון (שמירה על איכות </w:t>
      </w:r>
      <w:r>
        <w:rPr>
          <w:rStyle w:val="default"/>
          <w:rFonts w:cs="FrankRuehl" w:hint="cs"/>
          <w:rtl/>
        </w:rPr>
        <w:tab/>
        <w:t xml:space="preserve">3(א) </w:t>
      </w:r>
      <w:r>
        <w:rPr>
          <w:rStyle w:val="default"/>
          <w:rFonts w:cs="FrankRuehl"/>
          <w:rtl/>
        </w:rPr>
        <w:t>–</w:t>
      </w:r>
      <w:r>
        <w:rPr>
          <w:rStyle w:val="default"/>
          <w:rFonts w:cs="FrankRuehl" w:hint="cs"/>
          <w:rtl/>
        </w:rPr>
        <w:t xml:space="preserve"> למעט הרשאה לאחר, </w:t>
      </w:r>
    </w:p>
    <w:p w:rsidR="00064460" w:rsidRDefault="00064460" w:rsidP="0006446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הסביבה), התש"ע-2010</w:t>
      </w:r>
      <w:r>
        <w:rPr>
          <w:rStyle w:val="default"/>
          <w:rFonts w:cs="FrankRuehl" w:hint="cs"/>
          <w:rtl/>
        </w:rPr>
        <w:tab/>
        <w:t xml:space="preserve">(ב), 4 </w:t>
      </w:r>
      <w:r>
        <w:rPr>
          <w:rStyle w:val="default"/>
          <w:rFonts w:cs="FrankRuehl"/>
          <w:rtl/>
        </w:rPr>
        <w:t>–</w:t>
      </w:r>
      <w:r>
        <w:rPr>
          <w:rStyle w:val="default"/>
          <w:rFonts w:cs="FrankRuehl" w:hint="cs"/>
          <w:rtl/>
        </w:rPr>
        <w:t xml:space="preserve"> ובלבד שהמפגע בשליטתו, 12 </w:t>
      </w:r>
      <w:r>
        <w:rPr>
          <w:rStyle w:val="default"/>
          <w:rFonts w:cs="FrankRuehl"/>
          <w:rtl/>
        </w:rPr>
        <w:t>–</w:t>
      </w:r>
      <w:r>
        <w:rPr>
          <w:rStyle w:val="default"/>
          <w:rFonts w:cs="FrankRuehl" w:hint="cs"/>
          <w:rtl/>
        </w:rPr>
        <w:t xml:space="preserve"> לעניין מים מזוהמים בלבד ולמעט הרשאה לאחר, 14, 57, 59, 75(א), 76</w:t>
      </w:r>
      <w:r>
        <w:rPr>
          <w:rStyle w:val="default"/>
          <w:rFonts w:cs="FrankRuehl" w:hint="cs"/>
          <w:rtl/>
        </w:rPr>
        <w:tab/>
        <w:t>א</w:t>
      </w:r>
    </w:p>
    <w:p w:rsidR="00064460" w:rsidRDefault="00064460" w:rsidP="0006446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6(ב) </w:t>
      </w:r>
      <w:r>
        <w:rPr>
          <w:rStyle w:val="default"/>
          <w:rFonts w:cs="FrankRuehl"/>
          <w:rtl/>
        </w:rPr>
        <w:t>–</w:t>
      </w:r>
      <w:r>
        <w:rPr>
          <w:rStyle w:val="default"/>
          <w:rFonts w:cs="FrankRuehl" w:hint="cs"/>
          <w:rtl/>
        </w:rPr>
        <w:t xml:space="preserve"> לעניין בעל הנכס או מחזיק בנכס לתקופה העולה על 3 שנים, 8(ב) </w:t>
      </w:r>
      <w:r>
        <w:rPr>
          <w:rStyle w:val="default"/>
          <w:rFonts w:cs="FrankRuehl"/>
          <w:rtl/>
        </w:rPr>
        <w:t>–</w:t>
      </w:r>
      <w:r>
        <w:rPr>
          <w:rStyle w:val="default"/>
          <w:rFonts w:cs="FrankRuehl" w:hint="cs"/>
          <w:rtl/>
        </w:rPr>
        <w:t xml:space="preserve"> לעניין השקאה בהתאם להוראות כל דין, 10, 11, 17(א), (ב) </w:t>
      </w:r>
      <w:r>
        <w:rPr>
          <w:rStyle w:val="default"/>
          <w:rFonts w:cs="FrankRuehl"/>
          <w:rtl/>
        </w:rPr>
        <w:t>–</w:t>
      </w:r>
      <w:r>
        <w:rPr>
          <w:rStyle w:val="default"/>
          <w:rFonts w:cs="FrankRuehl" w:hint="cs"/>
          <w:rtl/>
        </w:rPr>
        <w:t xml:space="preserve"> למעט הרשאה לאחר ולעניין דבר הגורם נזק מטבעו, 24 </w:t>
      </w:r>
      <w:r>
        <w:rPr>
          <w:rStyle w:val="default"/>
          <w:rFonts w:cs="FrankRuehl"/>
          <w:rtl/>
        </w:rPr>
        <w:t>–</w:t>
      </w:r>
      <w:r>
        <w:rPr>
          <w:rStyle w:val="default"/>
          <w:rFonts w:cs="FrankRuehl" w:hint="cs"/>
          <w:rtl/>
        </w:rPr>
        <w:t xml:space="preserve"> למעט הרשאה לאחר, 32, 33, 35 </w:t>
      </w:r>
      <w:r>
        <w:rPr>
          <w:rStyle w:val="default"/>
          <w:rFonts w:cs="FrankRuehl"/>
          <w:rtl/>
        </w:rPr>
        <w:t>–</w:t>
      </w:r>
      <w:r>
        <w:rPr>
          <w:rStyle w:val="default"/>
          <w:rFonts w:cs="FrankRuehl" w:hint="cs"/>
          <w:rtl/>
        </w:rPr>
        <w:t xml:space="preserve"> ובלבד שמדובר במטרד בלתי סביר ובהפרה בלתי סבירה של הסדר בגן 38, 43(ב), 64 </w:t>
      </w:r>
      <w:r>
        <w:rPr>
          <w:rStyle w:val="default"/>
          <w:rFonts w:cs="FrankRuehl"/>
          <w:rtl/>
        </w:rPr>
        <w:t>–</w:t>
      </w:r>
      <w:r>
        <w:rPr>
          <w:rStyle w:val="default"/>
          <w:rFonts w:cs="FrankRuehl" w:hint="cs"/>
          <w:rtl/>
        </w:rPr>
        <w:t xml:space="preserve"> למעט הרשאה לאחר, 68, 69, 77, 80(א) </w:t>
      </w:r>
      <w:r>
        <w:rPr>
          <w:rStyle w:val="default"/>
          <w:rFonts w:cs="FrankRuehl"/>
          <w:rtl/>
        </w:rPr>
        <w:t>–</w:t>
      </w:r>
      <w:r>
        <w:rPr>
          <w:rStyle w:val="default"/>
          <w:rFonts w:cs="FrankRuehl" w:hint="cs"/>
          <w:rtl/>
        </w:rPr>
        <w:t xml:space="preserve"> לעניין רעש בלתי סביר, (ב), (ג)</w:t>
      </w:r>
      <w:r>
        <w:rPr>
          <w:rStyle w:val="default"/>
          <w:rFonts w:cs="FrankRuehl" w:hint="cs"/>
          <w:rtl/>
        </w:rPr>
        <w:tab/>
        <w:t>ב</w:t>
      </w:r>
    </w:p>
    <w:p w:rsidR="00064460" w:rsidRDefault="00064460" w:rsidP="0006446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16(ג) </w:t>
      </w:r>
      <w:r>
        <w:rPr>
          <w:rStyle w:val="default"/>
          <w:rFonts w:cs="FrankRuehl"/>
          <w:rtl/>
        </w:rPr>
        <w:t>–</w:t>
      </w:r>
      <w:r>
        <w:rPr>
          <w:rStyle w:val="default"/>
          <w:rFonts w:cs="FrankRuehl" w:hint="cs"/>
          <w:rtl/>
        </w:rPr>
        <w:t xml:space="preserve"> לעניין איסוף הגללים בידי הבעלים, 29(א), (ב), (ג) </w:t>
      </w:r>
      <w:r>
        <w:rPr>
          <w:rStyle w:val="default"/>
          <w:rFonts w:cs="FrankRuehl"/>
          <w:rtl/>
        </w:rPr>
        <w:t>–</w:t>
      </w:r>
      <w:r>
        <w:rPr>
          <w:rStyle w:val="default"/>
          <w:rFonts w:cs="FrankRuehl" w:hint="cs"/>
          <w:rtl/>
        </w:rPr>
        <w:t xml:space="preserve"> ובלבד שהוצב בגן שילוט האוסר על כך, 30 </w:t>
      </w:r>
      <w:r>
        <w:rPr>
          <w:rStyle w:val="default"/>
          <w:rFonts w:cs="FrankRuehl"/>
          <w:rtl/>
        </w:rPr>
        <w:t>–</w:t>
      </w:r>
      <w:r>
        <w:rPr>
          <w:rStyle w:val="default"/>
          <w:rFonts w:cs="FrankRuehl" w:hint="cs"/>
          <w:rtl/>
        </w:rPr>
        <w:t xml:space="preserve"> לעניין צמח מוגן בלבד, 56 </w:t>
      </w:r>
      <w:r>
        <w:rPr>
          <w:rStyle w:val="default"/>
          <w:rFonts w:cs="FrankRuehl"/>
          <w:rtl/>
        </w:rPr>
        <w:t>–</w:t>
      </w:r>
      <w:r>
        <w:rPr>
          <w:rStyle w:val="default"/>
          <w:rFonts w:cs="FrankRuehl" w:hint="cs"/>
          <w:rtl/>
        </w:rPr>
        <w:t xml:space="preserve"> למעט הרשאה לאחר</w:t>
      </w:r>
      <w:r>
        <w:rPr>
          <w:rStyle w:val="default"/>
          <w:rFonts w:cs="FrankRuehl" w:hint="cs"/>
          <w:rtl/>
        </w:rPr>
        <w:tab/>
        <w:t>ג</w:t>
      </w:r>
    </w:p>
    <w:p w:rsidR="00064460" w:rsidRDefault="00064460" w:rsidP="0006446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78</w:t>
      </w:r>
      <w:r>
        <w:rPr>
          <w:rStyle w:val="default"/>
          <w:rFonts w:cs="FrankRuehl" w:hint="cs"/>
          <w:rtl/>
        </w:rPr>
        <w:tab/>
        <w:t>ה</w:t>
      </w:r>
    </w:p>
    <w:p w:rsidR="001F337D" w:rsidRDefault="001F337D" w:rsidP="001F337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לבני שמעון (פינוי פסולת),  </w:t>
      </w:r>
      <w:r>
        <w:rPr>
          <w:rStyle w:val="default"/>
          <w:rFonts w:cs="FrankRuehl" w:hint="cs"/>
          <w:rtl/>
        </w:rPr>
        <w:tab/>
        <w:t xml:space="preserve">3(ג), 8(א), 13(א), 21, 22(א),  </w:t>
      </w:r>
    </w:p>
    <w:p w:rsidR="001F337D" w:rsidRDefault="001F337D" w:rsidP="001F337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התשע"ב-2012</w:t>
      </w:r>
      <w:r>
        <w:rPr>
          <w:rStyle w:val="default"/>
          <w:rFonts w:cs="FrankRuehl" w:hint="cs"/>
          <w:rtl/>
        </w:rPr>
        <w:tab/>
        <w:t>(ב), (ג), (ד), 23</w:t>
      </w:r>
      <w:r>
        <w:rPr>
          <w:rStyle w:val="default"/>
          <w:rFonts w:cs="FrankRuehl" w:hint="cs"/>
          <w:rtl/>
        </w:rPr>
        <w:tab/>
        <w:t>ב</w:t>
      </w:r>
    </w:p>
    <w:p w:rsidR="001F337D" w:rsidRDefault="001F337D" w:rsidP="001F337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2(א), 6(א), (ג), 9(ב), 11(א), 18(א), 20(א)</w:t>
      </w:r>
      <w:r>
        <w:rPr>
          <w:rStyle w:val="default"/>
          <w:rFonts w:cs="FrankRuehl" w:hint="cs"/>
          <w:rtl/>
        </w:rPr>
        <w:tab/>
        <w:t>ג</w:t>
      </w:r>
    </w:p>
    <w:p w:rsidR="001F337D" w:rsidRDefault="001F337D" w:rsidP="001F337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3(ב), 15, 26(א)</w:t>
      </w:r>
      <w:r>
        <w:rPr>
          <w:rStyle w:val="default"/>
          <w:rFonts w:cs="FrankRuehl" w:hint="cs"/>
          <w:rtl/>
        </w:rPr>
        <w:tab/>
        <w:t>ד</w:t>
      </w:r>
    </w:p>
    <w:p w:rsidR="001F337D" w:rsidRDefault="001F337D" w:rsidP="001F337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3(א) </w:t>
      </w:r>
      <w:r>
        <w:rPr>
          <w:rStyle w:val="default"/>
          <w:rFonts w:cs="FrankRuehl"/>
          <w:rtl/>
        </w:rPr>
        <w:t>–</w:t>
      </w:r>
      <w:r>
        <w:rPr>
          <w:rStyle w:val="default"/>
          <w:rFonts w:cs="FrankRuehl" w:hint="cs"/>
          <w:rtl/>
        </w:rPr>
        <w:t xml:space="preserve"> ובלבד שהמכל הייעודי או מיתקן המיחזור נמצא בסמוך למקום מגוריו במרחק של עד 500 מ'</w:t>
      </w:r>
      <w:r>
        <w:rPr>
          <w:rStyle w:val="default"/>
          <w:rFonts w:cs="FrankRuehl" w:hint="cs"/>
          <w:rtl/>
        </w:rPr>
        <w:tab/>
        <w:t>ו</w:t>
      </w:r>
    </w:p>
    <w:p w:rsidR="001F337D" w:rsidRDefault="001F337D" w:rsidP="001F337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4(א)</w:t>
      </w:r>
      <w:r>
        <w:rPr>
          <w:rStyle w:val="default"/>
          <w:rFonts w:cs="FrankRuehl" w:hint="cs"/>
          <w:rtl/>
        </w:rPr>
        <w:tab/>
        <w:t>ז</w:t>
      </w:r>
    </w:p>
    <w:p w:rsidR="001F337D" w:rsidRDefault="001F337D" w:rsidP="00503A9E">
      <w:pPr>
        <w:pStyle w:val="P00"/>
        <w:spacing w:before="72"/>
        <w:ind w:left="0" w:right="1134"/>
        <w:rPr>
          <w:rStyle w:val="default"/>
          <w:rFonts w:cs="FrankRuehl" w:hint="cs"/>
          <w:szCs w:val="20"/>
          <w:rtl/>
        </w:rPr>
      </w:pPr>
    </w:p>
    <w:p w:rsidR="00503A9E" w:rsidRPr="00693B5F" w:rsidRDefault="00503A9E" w:rsidP="00503A9E">
      <w:pPr>
        <w:pStyle w:val="medium2-header"/>
        <w:keepLines w:val="0"/>
        <w:spacing w:before="72"/>
        <w:ind w:left="0" w:right="1134"/>
        <w:rPr>
          <w:rFonts w:hint="cs"/>
          <w:noProof/>
          <w:sz w:val="22"/>
          <w:szCs w:val="22"/>
          <w:rtl/>
        </w:rPr>
      </w:pPr>
      <w:bookmarkStart w:id="106" w:name="med100"/>
      <w:bookmarkEnd w:id="106"/>
      <w:r w:rsidRPr="00401A38">
        <w:rPr>
          <w:rFonts w:hint="cs"/>
          <w:noProof/>
          <w:sz w:val="22"/>
          <w:szCs w:val="22"/>
          <w:rtl/>
          <w:lang w:eastAsia="en-US"/>
        </w:rPr>
        <w:pict>
          <v:shape id="_x0000_s2168" type="#_x0000_t202" style="position:absolute;left:0;text-align:left;margin-left:470.25pt;margin-top:7.1pt;width:1in;height:21.9pt;z-index:251701248" filled="f" stroked="f">
            <v:textbox style="mso-next-textbox:#_x0000_s2168" inset="1mm,0,1mm,0">
              <w:txbxContent>
                <w:p w:rsidR="00927691" w:rsidRDefault="00927691" w:rsidP="00503A9E">
                  <w:pPr>
                    <w:spacing w:line="160" w:lineRule="exact"/>
                    <w:jc w:val="left"/>
                    <w:rPr>
                      <w:rFonts w:cs="Miriam" w:hint="cs"/>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תשע"ב-2012</w:t>
                  </w:r>
                </w:p>
              </w:txbxContent>
            </v:textbox>
          </v:shape>
        </w:pict>
      </w:r>
      <w:r w:rsidRPr="00401A38">
        <w:rPr>
          <w:rFonts w:hint="cs"/>
          <w:noProof/>
          <w:sz w:val="22"/>
          <w:szCs w:val="22"/>
          <w:rtl/>
        </w:rPr>
        <w:t xml:space="preserve">חלק </w:t>
      </w:r>
      <w:r>
        <w:rPr>
          <w:rFonts w:hint="cs"/>
          <w:noProof/>
          <w:sz w:val="22"/>
          <w:szCs w:val="22"/>
          <w:rtl/>
        </w:rPr>
        <w:t xml:space="preserve">צ"ח </w:t>
      </w:r>
      <w:r>
        <w:rPr>
          <w:noProof/>
          <w:sz w:val="22"/>
          <w:szCs w:val="22"/>
          <w:rtl/>
        </w:rPr>
        <w:t>–</w:t>
      </w:r>
      <w:r>
        <w:rPr>
          <w:rFonts w:hint="cs"/>
          <w:noProof/>
          <w:sz w:val="22"/>
          <w:szCs w:val="22"/>
          <w:rtl/>
        </w:rPr>
        <w:t xml:space="preserve"> חבל מודיעין</w:t>
      </w:r>
    </w:p>
    <w:p w:rsidR="00503A9E" w:rsidRPr="00693B5F" w:rsidRDefault="00503A9E" w:rsidP="00503A9E">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503A9E" w:rsidRPr="002A014A" w:rsidRDefault="00503A9E" w:rsidP="00503A9E">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2A014A">
        <w:rPr>
          <w:rStyle w:val="default"/>
          <w:rFonts w:cs="FrankRuehl" w:hint="cs"/>
          <w:sz w:val="22"/>
          <w:szCs w:val="22"/>
          <w:rtl/>
        </w:rPr>
        <w:tab/>
        <w:t>חוקי העזר</w:t>
      </w:r>
      <w:r w:rsidRPr="002A014A">
        <w:rPr>
          <w:rStyle w:val="default"/>
          <w:rFonts w:cs="FrankRuehl" w:hint="cs"/>
          <w:sz w:val="22"/>
          <w:szCs w:val="22"/>
          <w:rtl/>
        </w:rPr>
        <w:tab/>
        <w:t>הסעיפים</w:t>
      </w:r>
      <w:r w:rsidRPr="002A014A">
        <w:rPr>
          <w:rStyle w:val="default"/>
          <w:rFonts w:cs="FrankRuehl" w:hint="cs"/>
          <w:sz w:val="22"/>
          <w:szCs w:val="22"/>
          <w:rtl/>
        </w:rPr>
        <w:tab/>
        <w:t>דרגת הקנס</w:t>
      </w:r>
    </w:p>
    <w:p w:rsidR="00503A9E" w:rsidRDefault="00503A9E" w:rsidP="00503A9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לחבל מודיעין (הריסת מבנים מסוכנים), התשס"ב-2001</w:t>
      </w:r>
      <w:r>
        <w:rPr>
          <w:rStyle w:val="default"/>
          <w:rFonts w:cs="FrankRuehl" w:hint="cs"/>
          <w:rtl/>
        </w:rPr>
        <w:tab/>
        <w:t xml:space="preserve">6(ה) </w:t>
      </w:r>
      <w:r>
        <w:rPr>
          <w:rStyle w:val="default"/>
          <w:rFonts w:cs="FrankRuehl"/>
          <w:rtl/>
        </w:rPr>
        <w:t>–</w:t>
      </w:r>
      <w:r>
        <w:rPr>
          <w:rStyle w:val="default"/>
          <w:rFonts w:cs="FrankRuehl" w:hint="cs"/>
          <w:rtl/>
        </w:rPr>
        <w:t xml:space="preserve"> למעט הרשאה לאחר</w:t>
      </w:r>
      <w:r>
        <w:rPr>
          <w:rStyle w:val="default"/>
          <w:rFonts w:cs="FrankRuehl" w:hint="cs"/>
          <w:rtl/>
        </w:rPr>
        <w:tab/>
        <w:t>א</w:t>
      </w:r>
    </w:p>
    <w:p w:rsidR="00503A9E" w:rsidRDefault="00503A9E" w:rsidP="00503A9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לחבל מודיעין (פתיחת בתי עסק </w:t>
      </w:r>
      <w:r>
        <w:rPr>
          <w:rStyle w:val="default"/>
          <w:rFonts w:cs="FrankRuehl" w:hint="cs"/>
          <w:rtl/>
        </w:rPr>
        <w:tab/>
        <w:t xml:space="preserve">2(1), (2), (3) </w:t>
      </w:r>
      <w:r>
        <w:rPr>
          <w:rStyle w:val="default"/>
          <w:rFonts w:cs="FrankRuehl"/>
          <w:rtl/>
        </w:rPr>
        <w:t>–</w:t>
      </w:r>
      <w:r>
        <w:rPr>
          <w:rStyle w:val="default"/>
          <w:rFonts w:cs="FrankRuehl" w:hint="cs"/>
          <w:rtl/>
        </w:rPr>
        <w:t xml:space="preserve"> לעניין השעות </w:t>
      </w:r>
    </w:p>
    <w:p w:rsidR="00503A9E" w:rsidRDefault="00503A9E" w:rsidP="00503A9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וסגירתם), התשכ"א-1960</w:t>
      </w:r>
      <w:r>
        <w:rPr>
          <w:rStyle w:val="default"/>
          <w:rFonts w:cs="FrankRuehl" w:hint="cs"/>
          <w:rtl/>
        </w:rPr>
        <w:tab/>
        <w:t>שבין 23:00 ל-05:00 למחרת, 3(א), (ב) ו-(ג), 4</w:t>
      </w:r>
      <w:r>
        <w:rPr>
          <w:rStyle w:val="default"/>
          <w:rFonts w:cs="FrankRuehl" w:hint="cs"/>
          <w:rtl/>
        </w:rPr>
        <w:tab/>
        <w:t>ב</w:t>
      </w:r>
    </w:p>
    <w:p w:rsidR="00503A9E" w:rsidRDefault="00503A9E" w:rsidP="00503A9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לחבל מודיעין (החזקת בעלי-חיים), </w:t>
      </w:r>
      <w:r>
        <w:rPr>
          <w:rStyle w:val="default"/>
          <w:rFonts w:cs="FrankRuehl" w:hint="cs"/>
          <w:rtl/>
        </w:rPr>
        <w:tab/>
        <w:t xml:space="preserve">2(א) </w:t>
      </w:r>
      <w:r>
        <w:rPr>
          <w:rStyle w:val="default"/>
          <w:rFonts w:cs="FrankRuehl"/>
          <w:rtl/>
        </w:rPr>
        <w:t>–</w:t>
      </w:r>
      <w:r>
        <w:rPr>
          <w:rStyle w:val="default"/>
          <w:rFonts w:cs="FrankRuehl" w:hint="cs"/>
          <w:rtl/>
        </w:rPr>
        <w:t xml:space="preserve"> למעט לעניין כלב, 5(א), </w:t>
      </w:r>
    </w:p>
    <w:p w:rsidR="00503A9E" w:rsidRDefault="00503A9E" w:rsidP="00503A9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התשס"ב-2002</w:t>
      </w:r>
      <w:r>
        <w:rPr>
          <w:rStyle w:val="default"/>
          <w:rFonts w:cs="FrankRuehl" w:hint="cs"/>
          <w:rtl/>
        </w:rPr>
        <w:tab/>
        <w:t xml:space="preserve">8(א) ו-(ב) </w:t>
      </w:r>
      <w:r>
        <w:rPr>
          <w:rStyle w:val="default"/>
          <w:rFonts w:cs="FrankRuehl"/>
          <w:rtl/>
        </w:rPr>
        <w:t>–</w:t>
      </w:r>
      <w:r>
        <w:rPr>
          <w:rStyle w:val="default"/>
          <w:rFonts w:cs="FrankRuehl" w:hint="cs"/>
          <w:rtl/>
        </w:rPr>
        <w:t xml:space="preserve"> למעט לעניין כלב, (ד), (ו) </w:t>
      </w:r>
      <w:r>
        <w:rPr>
          <w:rStyle w:val="default"/>
          <w:rFonts w:cs="FrankRuehl"/>
          <w:rtl/>
        </w:rPr>
        <w:t>–</w:t>
      </w:r>
      <w:r>
        <w:rPr>
          <w:rStyle w:val="default"/>
          <w:rFonts w:cs="FrankRuehl" w:hint="cs"/>
          <w:rtl/>
        </w:rPr>
        <w:t xml:space="preserve"> למעט לעניין כלב</w:t>
      </w:r>
      <w:r>
        <w:rPr>
          <w:rStyle w:val="default"/>
          <w:rFonts w:cs="FrankRuehl" w:hint="cs"/>
          <w:rtl/>
        </w:rPr>
        <w:tab/>
        <w:t>ב</w:t>
      </w:r>
    </w:p>
    <w:p w:rsidR="00503A9E" w:rsidRDefault="00503A9E" w:rsidP="00503A9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לחבל מודיעין (מודעות ושלטים), </w:t>
      </w:r>
      <w:r>
        <w:rPr>
          <w:rStyle w:val="default"/>
          <w:rFonts w:cs="FrankRuehl" w:hint="cs"/>
          <w:rtl/>
        </w:rPr>
        <w:tab/>
        <w:t xml:space="preserve">2(א) </w:t>
      </w:r>
      <w:r>
        <w:rPr>
          <w:rStyle w:val="default"/>
          <w:rFonts w:cs="FrankRuehl"/>
          <w:rtl/>
        </w:rPr>
        <w:t>–</w:t>
      </w:r>
      <w:r>
        <w:rPr>
          <w:rStyle w:val="default"/>
          <w:rFonts w:cs="FrankRuehl" w:hint="cs"/>
          <w:rtl/>
        </w:rPr>
        <w:t xml:space="preserve"> למעט הרשאה לאחר </w:t>
      </w:r>
    </w:p>
    <w:p w:rsidR="00503A9E" w:rsidRDefault="00503A9E" w:rsidP="00503A9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התשס"ב-2002</w:t>
      </w:r>
      <w:r>
        <w:rPr>
          <w:rStyle w:val="default"/>
          <w:rFonts w:cs="FrankRuehl" w:hint="cs"/>
          <w:rtl/>
        </w:rPr>
        <w:tab/>
        <w:t xml:space="preserve">ולמעט לעניין רישיון לגבי </w:t>
      </w:r>
      <w:r>
        <w:rPr>
          <w:rStyle w:val="default"/>
          <w:rFonts w:cs="FrankRuehl"/>
          <w:rtl/>
        </w:rPr>
        <w:t>–</w:t>
      </w:r>
      <w:r>
        <w:rPr>
          <w:rStyle w:val="default"/>
          <w:rFonts w:cs="FrankRuehl" w:hint="cs"/>
          <w:rtl/>
        </w:rPr>
        <w:t xml:space="preserve"> (1) מודעות אבל; (2) מודעות ושלטים המצויים בתוך בית עסק, בחנות, בדוכן וכיוצא באלה, ואינם נראים מחוץ להם; (3) פרסום בדרך של כרוזים המחולקים מיד ליד; (4) מודעות למכירת רכב המצויות בתוך רכב; (5) מודעה הנישאת בידי אדם במהלך אסיפה או הפגנה; (6) מודעות ושלטים בעלי אופי פוליטי; (7) שלט שחובה להציגו על פי כל דין, 8(1), (2), (4) עד (6), (7) </w:t>
      </w:r>
      <w:r>
        <w:rPr>
          <w:rStyle w:val="default"/>
          <w:rFonts w:cs="FrankRuehl"/>
          <w:rtl/>
        </w:rPr>
        <w:t>–</w:t>
      </w:r>
      <w:r>
        <w:rPr>
          <w:rStyle w:val="default"/>
          <w:rFonts w:cs="FrankRuehl" w:hint="cs"/>
          <w:rtl/>
        </w:rPr>
        <w:t xml:space="preserve"> למעט מודעות אבל, (8), (9), 9(א)(1), (ב), 13(א), 14 </w:t>
      </w:r>
      <w:r>
        <w:rPr>
          <w:rStyle w:val="default"/>
          <w:rFonts w:cs="FrankRuehl"/>
          <w:rtl/>
        </w:rPr>
        <w:t>–</w:t>
      </w:r>
      <w:r>
        <w:rPr>
          <w:rStyle w:val="default"/>
          <w:rFonts w:cs="FrankRuehl" w:hint="cs"/>
          <w:rtl/>
        </w:rPr>
        <w:t xml:space="preserve"> למעט לעניין נאה, 19</w:t>
      </w:r>
      <w:r>
        <w:rPr>
          <w:rStyle w:val="default"/>
          <w:rFonts w:cs="FrankRuehl" w:hint="cs"/>
          <w:rtl/>
        </w:rPr>
        <w:tab/>
        <w:t>ב</w:t>
      </w:r>
    </w:p>
    <w:p w:rsidR="00503A9E" w:rsidRDefault="00503A9E" w:rsidP="00503A9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5(א)</w:t>
      </w:r>
      <w:r>
        <w:rPr>
          <w:rStyle w:val="default"/>
          <w:rFonts w:cs="FrankRuehl" w:hint="cs"/>
          <w:rtl/>
        </w:rPr>
        <w:tab/>
        <w:t xml:space="preserve">ג </w:t>
      </w:r>
    </w:p>
    <w:p w:rsidR="00503A9E" w:rsidRDefault="00503A9E" w:rsidP="00503A9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לחבל מודיעין </w:t>
      </w:r>
      <w:r w:rsidR="00233EF7">
        <w:rPr>
          <w:rStyle w:val="default"/>
          <w:rFonts w:cs="FrankRuehl" w:hint="cs"/>
          <w:rtl/>
        </w:rPr>
        <w:t xml:space="preserve">(פינוי פסולת), </w:t>
      </w:r>
      <w:r w:rsidR="00233EF7">
        <w:rPr>
          <w:rStyle w:val="default"/>
          <w:rFonts w:cs="FrankRuehl" w:hint="cs"/>
          <w:rtl/>
        </w:rPr>
        <w:tab/>
        <w:t>4(א), (ב), 5(א), (ב), 12(א)</w:t>
      </w:r>
      <w:r w:rsidR="00233EF7">
        <w:rPr>
          <w:rStyle w:val="default"/>
          <w:rFonts w:cs="FrankRuehl" w:hint="cs"/>
          <w:rtl/>
        </w:rPr>
        <w:tab/>
        <w:t>ג</w:t>
      </w:r>
    </w:p>
    <w:p w:rsidR="00233EF7" w:rsidRDefault="00233EF7" w:rsidP="00233EF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התשע"א-2011</w:t>
      </w:r>
      <w:r>
        <w:rPr>
          <w:rStyle w:val="default"/>
          <w:rFonts w:cs="FrankRuehl" w:hint="cs"/>
          <w:rtl/>
        </w:rPr>
        <w:tab/>
        <w:t>3(א), (ב)</w:t>
      </w:r>
      <w:r>
        <w:rPr>
          <w:rStyle w:val="default"/>
          <w:rFonts w:cs="FrankRuehl" w:hint="cs"/>
          <w:rtl/>
        </w:rPr>
        <w:tab/>
        <w:t>ד</w:t>
      </w:r>
    </w:p>
    <w:p w:rsidR="00233EF7" w:rsidRDefault="00233EF7" w:rsidP="00503A9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לחבל מודיעין (מניעת מפגעים </w:t>
      </w:r>
      <w:r>
        <w:rPr>
          <w:rStyle w:val="default"/>
          <w:rFonts w:cs="FrankRuehl" w:hint="cs"/>
          <w:rtl/>
        </w:rPr>
        <w:tab/>
        <w:t xml:space="preserve">2(ב) ו-3 </w:t>
      </w:r>
      <w:r>
        <w:rPr>
          <w:rStyle w:val="default"/>
          <w:rFonts w:cs="FrankRuehl"/>
          <w:rtl/>
        </w:rPr>
        <w:t>–</w:t>
      </w:r>
      <w:r>
        <w:rPr>
          <w:rStyle w:val="default"/>
          <w:rFonts w:cs="FrankRuehl" w:hint="cs"/>
          <w:rtl/>
        </w:rPr>
        <w:t xml:space="preserve"> לעניין מחזיק, כבעלים </w:t>
      </w:r>
    </w:p>
    <w:p w:rsidR="00233EF7" w:rsidRDefault="00233EF7" w:rsidP="00233EF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ושמירת הסדר והניקיון), התשס"ט-2009</w:t>
      </w:r>
      <w:r>
        <w:rPr>
          <w:rStyle w:val="default"/>
          <w:rFonts w:cs="FrankRuehl" w:hint="cs"/>
          <w:rtl/>
        </w:rPr>
        <w:tab/>
        <w:t>לרבות שוכר השוכר את הנכס לתקופה העולה על חמש שנים ובלבד שהמפגע האמור בסעיפים אלה מצוי בשליטתו,</w:t>
      </w:r>
    </w:p>
    <w:p w:rsidR="00233EF7" w:rsidRDefault="00233EF7" w:rsidP="00233EF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13(א) </w:t>
      </w:r>
      <w:r>
        <w:rPr>
          <w:rStyle w:val="default"/>
          <w:rFonts w:cs="FrankRuehl"/>
          <w:rtl/>
        </w:rPr>
        <w:t>–</w:t>
      </w:r>
      <w:r>
        <w:rPr>
          <w:rStyle w:val="default"/>
          <w:rFonts w:cs="FrankRuehl" w:hint="cs"/>
          <w:rtl/>
        </w:rPr>
        <w:t xml:space="preserve"> למעט לעניין מדורות ל"ג בעומר ובלבד שננקטו כל אמצעי הזהירות הנדרשים, והמדורה מתקיימת בשטח פתוח, (ב), 29(ג) </w:t>
      </w:r>
      <w:r>
        <w:rPr>
          <w:rStyle w:val="default"/>
          <w:rFonts w:cs="FrankRuehl"/>
          <w:rtl/>
        </w:rPr>
        <w:t>–</w:t>
      </w:r>
      <w:r>
        <w:rPr>
          <w:rStyle w:val="default"/>
          <w:rFonts w:cs="FrankRuehl" w:hint="cs"/>
          <w:rtl/>
        </w:rPr>
        <w:t xml:space="preserve"> למעט הרשאה לאחר מטעמו, 54, 55, 57, 66, 67, 74(א), 79(ג),</w:t>
      </w:r>
      <w:r>
        <w:rPr>
          <w:rStyle w:val="default"/>
          <w:rFonts w:cs="FrankRuehl" w:hint="cs"/>
          <w:rtl/>
        </w:rPr>
        <w:tab/>
        <w:t>א</w:t>
      </w:r>
    </w:p>
    <w:p w:rsidR="00233EF7" w:rsidRDefault="00233EF7" w:rsidP="00233EF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7(א), 11(א) </w:t>
      </w:r>
      <w:r>
        <w:rPr>
          <w:rStyle w:val="default"/>
          <w:rFonts w:cs="FrankRuehl"/>
          <w:rtl/>
        </w:rPr>
        <w:t>–</w:t>
      </w:r>
      <w:r>
        <w:rPr>
          <w:rStyle w:val="default"/>
          <w:rFonts w:cs="FrankRuehl" w:hint="cs"/>
          <w:rtl/>
        </w:rPr>
        <w:t xml:space="preserve"> לעניין מים מזוהמים לרבות פסולת נוזלית של מפעל או פסולת נוזלית מסוג אחר, (ב), (ג), 12(א) </w:t>
      </w:r>
      <w:r>
        <w:rPr>
          <w:rStyle w:val="default"/>
          <w:rFonts w:cs="FrankRuehl"/>
          <w:rtl/>
        </w:rPr>
        <w:t>–</w:t>
      </w:r>
      <w:r>
        <w:rPr>
          <w:rStyle w:val="default"/>
          <w:rFonts w:cs="FrankRuehl" w:hint="cs"/>
          <w:rtl/>
        </w:rPr>
        <w:t xml:space="preserve"> למעט הרשאה לאחר ובאופן המהווה מפגע לעוברי אורח, 15(א), (ב), 16, 17, 19(א), 22 </w:t>
      </w:r>
      <w:r>
        <w:rPr>
          <w:rStyle w:val="default"/>
          <w:rFonts w:cs="FrankRuehl"/>
          <w:rtl/>
        </w:rPr>
        <w:t>–</w:t>
      </w:r>
      <w:r>
        <w:rPr>
          <w:rStyle w:val="default"/>
          <w:rFonts w:cs="FrankRuehl" w:hint="cs"/>
          <w:rtl/>
        </w:rPr>
        <w:t xml:space="preserve"> למעט הרשאה לאחר מטעמו, 27, 30, 31, 43(א) </w:t>
      </w:r>
      <w:r>
        <w:rPr>
          <w:rStyle w:val="default"/>
          <w:rFonts w:cs="FrankRuehl"/>
          <w:rtl/>
        </w:rPr>
        <w:t>–</w:t>
      </w:r>
      <w:r>
        <w:rPr>
          <w:rStyle w:val="default"/>
          <w:rFonts w:cs="FrankRuehl" w:hint="cs"/>
          <w:rtl/>
        </w:rPr>
        <w:t xml:space="preserve"> ובלבד שניתנה הודעה על כך, 62, 75, 79(א) </w:t>
      </w:r>
      <w:r>
        <w:rPr>
          <w:rStyle w:val="default"/>
          <w:rFonts w:cs="FrankRuehl"/>
          <w:rtl/>
        </w:rPr>
        <w:br/>
      </w:r>
      <w:r>
        <w:rPr>
          <w:rStyle w:val="default"/>
          <w:rFonts w:cs="FrankRuehl" w:hint="cs"/>
          <w:rtl/>
        </w:rPr>
        <w:t>ו-(ב)</w:t>
      </w:r>
      <w:r>
        <w:rPr>
          <w:rStyle w:val="default"/>
          <w:rFonts w:cs="FrankRuehl" w:hint="cs"/>
          <w:rtl/>
        </w:rPr>
        <w:tab/>
        <w:t>ב</w:t>
      </w:r>
    </w:p>
    <w:p w:rsidR="00233EF7" w:rsidRDefault="00233EF7" w:rsidP="00233EF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25, 29(א) </w:t>
      </w:r>
      <w:r>
        <w:rPr>
          <w:rStyle w:val="default"/>
          <w:rFonts w:cs="FrankRuehl"/>
          <w:rtl/>
        </w:rPr>
        <w:t>–</w:t>
      </w:r>
      <w:r>
        <w:rPr>
          <w:rStyle w:val="default"/>
          <w:rFonts w:cs="FrankRuehl" w:hint="cs"/>
          <w:rtl/>
        </w:rPr>
        <w:t xml:space="preserve"> כאשר הפגיעה היא בעץ או בצמח מוגן ולמעט הרשאה לאחר מטעמו, 33 </w:t>
      </w:r>
      <w:r>
        <w:rPr>
          <w:rStyle w:val="default"/>
          <w:rFonts w:cs="FrankRuehl"/>
          <w:rtl/>
        </w:rPr>
        <w:t>–</w:t>
      </w:r>
      <w:r>
        <w:rPr>
          <w:rStyle w:val="default"/>
          <w:rFonts w:cs="FrankRuehl" w:hint="cs"/>
          <w:rtl/>
        </w:rPr>
        <w:t xml:space="preserve"> למעט לעניין אי-נוחות ולמעט לעניין מעשה שיש בו כדי להפר את הסדר בגן, 34 </w:t>
      </w:r>
      <w:r>
        <w:rPr>
          <w:rStyle w:val="default"/>
          <w:rFonts w:cs="FrankRuehl"/>
          <w:rtl/>
        </w:rPr>
        <w:t>–</w:t>
      </w:r>
      <w:r>
        <w:rPr>
          <w:rStyle w:val="default"/>
          <w:rFonts w:cs="FrankRuehl" w:hint="cs"/>
          <w:rtl/>
        </w:rPr>
        <w:t xml:space="preserve"> בין השעות 14:00 ל-16:00 ובין השעות 23:00 ל-7:00 למחרת, 38(ב), 40, 76, 77</w:t>
      </w:r>
      <w:r>
        <w:rPr>
          <w:rStyle w:val="default"/>
          <w:rFonts w:cs="FrankRuehl" w:hint="cs"/>
          <w:rtl/>
        </w:rPr>
        <w:tab/>
        <w:t>ג</w:t>
      </w:r>
    </w:p>
    <w:p w:rsidR="00233EF7" w:rsidRDefault="00233EF7" w:rsidP="00233EF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29(ה) </w:t>
      </w:r>
      <w:r>
        <w:rPr>
          <w:rStyle w:val="default"/>
          <w:rFonts w:cs="FrankRuehl"/>
          <w:rtl/>
        </w:rPr>
        <w:t>–</w:t>
      </w:r>
      <w:r>
        <w:rPr>
          <w:rStyle w:val="default"/>
          <w:rFonts w:cs="FrankRuehl" w:hint="cs"/>
          <w:rtl/>
        </w:rPr>
        <w:t xml:space="preserve"> ובלבד שהודעה על כך מוצגת בגן, 32</w:t>
      </w:r>
      <w:r>
        <w:rPr>
          <w:rStyle w:val="default"/>
          <w:rFonts w:cs="FrankRuehl" w:hint="cs"/>
          <w:rtl/>
        </w:rPr>
        <w:tab/>
        <w:t>ד</w:t>
      </w:r>
    </w:p>
    <w:p w:rsidR="00503A9E" w:rsidRDefault="00503A9E">
      <w:pPr>
        <w:pStyle w:val="P00"/>
        <w:spacing w:before="72"/>
        <w:ind w:left="0" w:right="1134"/>
        <w:rPr>
          <w:rStyle w:val="default"/>
          <w:rFonts w:cs="FrankRuehl" w:hint="cs"/>
          <w:rtl/>
        </w:rPr>
      </w:pPr>
    </w:p>
    <w:p w:rsidR="00E31F98" w:rsidRPr="00693B5F" w:rsidRDefault="00E31F98" w:rsidP="00E31F98">
      <w:pPr>
        <w:pStyle w:val="medium2-header"/>
        <w:keepLines w:val="0"/>
        <w:spacing w:before="72"/>
        <w:ind w:left="0" w:right="1134"/>
        <w:rPr>
          <w:rFonts w:hint="cs"/>
          <w:noProof/>
          <w:sz w:val="22"/>
          <w:szCs w:val="22"/>
          <w:rtl/>
        </w:rPr>
      </w:pPr>
      <w:bookmarkStart w:id="107" w:name="med101"/>
      <w:bookmarkEnd w:id="107"/>
      <w:r w:rsidRPr="00401A38">
        <w:rPr>
          <w:rFonts w:hint="cs"/>
          <w:noProof/>
          <w:sz w:val="22"/>
          <w:szCs w:val="22"/>
          <w:rtl/>
          <w:lang w:eastAsia="en-US"/>
        </w:rPr>
        <w:pict>
          <v:shape id="_x0000_s2174" type="#_x0000_t202" style="position:absolute;left:0;text-align:left;margin-left:470.25pt;margin-top:7.1pt;width:1in;height:21.9pt;z-index:251703296" filled="f" stroked="f">
            <v:textbox style="mso-next-textbox:#_x0000_s2174" inset="1mm,0,1mm,0">
              <w:txbxContent>
                <w:p w:rsidR="00927691" w:rsidRDefault="00927691" w:rsidP="00E31F98">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תשע"ג-2013</w:t>
                  </w:r>
                </w:p>
              </w:txbxContent>
            </v:textbox>
          </v:shape>
        </w:pict>
      </w:r>
      <w:r w:rsidRPr="00401A38">
        <w:rPr>
          <w:rFonts w:hint="cs"/>
          <w:noProof/>
          <w:sz w:val="22"/>
          <w:szCs w:val="22"/>
          <w:rtl/>
        </w:rPr>
        <w:t xml:space="preserve">חלק </w:t>
      </w:r>
      <w:r>
        <w:rPr>
          <w:rFonts w:hint="cs"/>
          <w:noProof/>
          <w:sz w:val="22"/>
          <w:szCs w:val="22"/>
          <w:rtl/>
        </w:rPr>
        <w:t xml:space="preserve">צ"ט </w:t>
      </w:r>
      <w:r>
        <w:rPr>
          <w:noProof/>
          <w:sz w:val="22"/>
          <w:szCs w:val="22"/>
          <w:rtl/>
        </w:rPr>
        <w:t>–</w:t>
      </w:r>
      <w:r>
        <w:rPr>
          <w:rFonts w:hint="cs"/>
          <w:noProof/>
          <w:sz w:val="22"/>
          <w:szCs w:val="22"/>
          <w:rtl/>
        </w:rPr>
        <w:t xml:space="preserve"> שפיר</w:t>
      </w:r>
    </w:p>
    <w:p w:rsidR="00E31F98" w:rsidRPr="00693B5F" w:rsidRDefault="00E31F98" w:rsidP="00E31F98">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E31F98" w:rsidRPr="002A014A" w:rsidRDefault="00E31F98" w:rsidP="002D4BB7">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2A014A">
        <w:rPr>
          <w:rStyle w:val="default"/>
          <w:rFonts w:cs="FrankRuehl" w:hint="cs"/>
          <w:sz w:val="22"/>
          <w:szCs w:val="22"/>
          <w:rtl/>
        </w:rPr>
        <w:tab/>
        <w:t>חוק העזר</w:t>
      </w:r>
      <w:r w:rsidRPr="002A014A">
        <w:rPr>
          <w:rStyle w:val="default"/>
          <w:rFonts w:cs="FrankRuehl" w:hint="cs"/>
          <w:sz w:val="22"/>
          <w:szCs w:val="22"/>
          <w:rtl/>
        </w:rPr>
        <w:tab/>
        <w:t>הסעיפים</w:t>
      </w:r>
      <w:r w:rsidRPr="002A014A">
        <w:rPr>
          <w:rStyle w:val="default"/>
          <w:rFonts w:cs="FrankRuehl" w:hint="cs"/>
          <w:sz w:val="22"/>
          <w:szCs w:val="22"/>
          <w:rtl/>
        </w:rPr>
        <w:tab/>
        <w:t>דרגת הקנס</w:t>
      </w:r>
    </w:p>
    <w:p w:rsidR="00E31F98" w:rsidRDefault="00E31F98" w:rsidP="00E31F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לשפיר (הריסת מבנים מסוכנים), התשכ"א-1960</w:t>
      </w:r>
      <w:r>
        <w:rPr>
          <w:rStyle w:val="default"/>
          <w:rFonts w:cs="FrankRuehl" w:hint="cs"/>
          <w:rtl/>
        </w:rPr>
        <w:tab/>
        <w:t>2(א)</w:t>
      </w:r>
      <w:r>
        <w:rPr>
          <w:rStyle w:val="default"/>
          <w:rFonts w:cs="FrankRuehl" w:hint="cs"/>
          <w:rtl/>
        </w:rPr>
        <w:tab/>
        <w:t>א</w:t>
      </w:r>
    </w:p>
    <w:p w:rsidR="00E31F98" w:rsidRDefault="00E31F98" w:rsidP="00E31F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לשפיר (ביוב), התשנ"ז-1996</w:t>
      </w:r>
      <w:r>
        <w:rPr>
          <w:rStyle w:val="default"/>
          <w:rFonts w:cs="FrankRuehl" w:hint="cs"/>
          <w:rtl/>
        </w:rPr>
        <w:tab/>
        <w:t>7, 10(א)</w:t>
      </w:r>
      <w:r>
        <w:rPr>
          <w:rStyle w:val="default"/>
          <w:rFonts w:cs="FrankRuehl" w:hint="cs"/>
          <w:rtl/>
        </w:rPr>
        <w:tab/>
        <w:t>א</w:t>
      </w:r>
    </w:p>
    <w:p w:rsidR="00E31F98" w:rsidRDefault="00E31F98" w:rsidP="00E31F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לשפיר (אספקת מים), התשנ"ו-1995</w:t>
      </w:r>
      <w:r>
        <w:rPr>
          <w:rStyle w:val="default"/>
          <w:rFonts w:cs="FrankRuehl" w:hint="cs"/>
          <w:rtl/>
        </w:rPr>
        <w:tab/>
        <w:t>2(א), 3(ד), 5(א)(1)</w:t>
      </w:r>
      <w:r>
        <w:rPr>
          <w:rStyle w:val="default"/>
          <w:rFonts w:cs="FrankRuehl" w:hint="cs"/>
          <w:rtl/>
        </w:rPr>
        <w:tab/>
        <w:t>א</w:t>
      </w:r>
    </w:p>
    <w:p w:rsidR="00E31F98" w:rsidRDefault="00E31F98" w:rsidP="00E31F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13(ד), (ה), (ז), (ח), (ט)</w:t>
      </w:r>
      <w:r>
        <w:rPr>
          <w:rStyle w:val="default"/>
          <w:rFonts w:cs="FrankRuehl" w:hint="cs"/>
          <w:rtl/>
        </w:rPr>
        <w:tab/>
        <w:t>ב</w:t>
      </w:r>
    </w:p>
    <w:p w:rsidR="00E31F98" w:rsidRDefault="00E31F98" w:rsidP="00E31F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6(ו)</w:t>
      </w:r>
      <w:r>
        <w:rPr>
          <w:rStyle w:val="default"/>
          <w:rFonts w:cs="FrankRuehl" w:hint="cs"/>
          <w:rtl/>
        </w:rPr>
        <w:tab/>
        <w:t>ד</w:t>
      </w:r>
    </w:p>
    <w:p w:rsidR="00E31F98" w:rsidRDefault="00E31F98" w:rsidP="00E31F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לשפיר (החזקת בעלי חיים), </w:t>
      </w:r>
      <w:r>
        <w:rPr>
          <w:rStyle w:val="default"/>
          <w:rFonts w:cs="FrankRuehl" w:hint="cs"/>
          <w:rtl/>
        </w:rPr>
        <w:tab/>
        <w:t>2, 3(ב), 5(ב)</w:t>
      </w:r>
      <w:r>
        <w:rPr>
          <w:rStyle w:val="default"/>
          <w:rFonts w:cs="FrankRuehl" w:hint="cs"/>
          <w:rtl/>
        </w:rPr>
        <w:tab/>
        <w:t>ב</w:t>
      </w:r>
    </w:p>
    <w:p w:rsidR="00E31F98" w:rsidRDefault="00E31F98" w:rsidP="00E31F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התשכ"ח-1968</w:t>
      </w:r>
      <w:r>
        <w:rPr>
          <w:rStyle w:val="default"/>
          <w:rFonts w:cs="FrankRuehl" w:hint="cs"/>
          <w:rtl/>
        </w:rPr>
        <w:tab/>
        <w:t>4</w:t>
      </w:r>
      <w:r>
        <w:rPr>
          <w:rStyle w:val="default"/>
          <w:rFonts w:cs="FrankRuehl" w:hint="cs"/>
          <w:rtl/>
        </w:rPr>
        <w:tab/>
        <w:t>ג</w:t>
      </w:r>
    </w:p>
    <w:p w:rsidR="00E31F98" w:rsidRDefault="00E31F98" w:rsidP="00E04EC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לשפיר (מניעת</w:t>
      </w:r>
      <w:r w:rsidR="00E04ECB">
        <w:rPr>
          <w:rStyle w:val="default"/>
          <w:rFonts w:cs="FrankRuehl" w:hint="cs"/>
          <w:rtl/>
        </w:rPr>
        <w:t xml:space="preserve"> מפגעים), </w:t>
      </w:r>
      <w:r w:rsidR="00E04ECB">
        <w:rPr>
          <w:rStyle w:val="default"/>
          <w:rFonts w:cs="FrankRuehl" w:hint="cs"/>
          <w:rtl/>
        </w:rPr>
        <w:tab/>
        <w:t xml:space="preserve">14 </w:t>
      </w:r>
      <w:r w:rsidR="00E04ECB">
        <w:rPr>
          <w:rStyle w:val="default"/>
          <w:rFonts w:cs="FrankRuehl"/>
          <w:rtl/>
        </w:rPr>
        <w:t>–</w:t>
      </w:r>
      <w:r w:rsidR="00E04ECB">
        <w:rPr>
          <w:rStyle w:val="default"/>
          <w:rFonts w:cs="FrankRuehl" w:hint="cs"/>
          <w:rtl/>
        </w:rPr>
        <w:t xml:space="preserve"> למעט באזורים המיועדים </w:t>
      </w:r>
    </w:p>
    <w:p w:rsidR="00E04ECB" w:rsidRDefault="00E04ECB" w:rsidP="00E04EC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התשע"ב-2012</w:t>
      </w:r>
      <w:r>
        <w:rPr>
          <w:rStyle w:val="default"/>
          <w:rFonts w:cs="FrankRuehl" w:hint="cs"/>
          <w:rtl/>
        </w:rPr>
        <w:tab/>
        <w:t>לכך שנקבעו בהודעה המוצגת במקום, 17(א), (ב), 18, 20(א), (ב), 21(א), 53(א), 65, 66, 68(א)</w:t>
      </w:r>
    </w:p>
    <w:p w:rsidR="00E04ECB" w:rsidRDefault="00E04ECB" w:rsidP="00E04EC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2, 3 </w:t>
      </w:r>
      <w:r>
        <w:rPr>
          <w:rStyle w:val="default"/>
          <w:rFonts w:cs="FrankRuehl"/>
          <w:rtl/>
        </w:rPr>
        <w:t>–</w:t>
      </w:r>
      <w:r>
        <w:rPr>
          <w:rStyle w:val="default"/>
          <w:rFonts w:cs="FrankRuehl" w:hint="cs"/>
          <w:rtl/>
        </w:rPr>
        <w:t xml:space="preserve"> לעניין מחזיק </w:t>
      </w:r>
      <w:r>
        <w:rPr>
          <w:rStyle w:val="default"/>
          <w:rFonts w:cs="FrankRuehl"/>
          <w:rtl/>
        </w:rPr>
        <w:t>–</w:t>
      </w:r>
      <w:r>
        <w:rPr>
          <w:rStyle w:val="default"/>
          <w:rFonts w:cs="FrankRuehl" w:hint="cs"/>
          <w:rtl/>
        </w:rPr>
        <w:t xml:space="preserve"> לרבות שוכר השוכר את הנכס ובלבד שהמפגע בשליטתו ונשלחה הודעה מראש, 8, 10, 11, 13, 15 </w:t>
      </w:r>
      <w:r>
        <w:rPr>
          <w:rStyle w:val="default"/>
          <w:rFonts w:cs="FrankRuehl"/>
          <w:rtl/>
        </w:rPr>
        <w:t>–</w:t>
      </w:r>
      <w:r>
        <w:rPr>
          <w:rStyle w:val="default"/>
          <w:rFonts w:cs="FrankRuehl" w:hint="cs"/>
          <w:rtl/>
        </w:rPr>
        <w:t xml:space="preserve"> למעט שוכר או שוכר משנה, 16 </w:t>
      </w:r>
      <w:r>
        <w:rPr>
          <w:rStyle w:val="default"/>
          <w:rFonts w:cs="FrankRuehl"/>
          <w:rtl/>
        </w:rPr>
        <w:t>–</w:t>
      </w:r>
      <w:r>
        <w:rPr>
          <w:rStyle w:val="default"/>
          <w:rFonts w:cs="FrankRuehl" w:hint="cs"/>
          <w:rtl/>
        </w:rPr>
        <w:t xml:space="preserve"> למעט כלב, 19(א), 25(א), 26, 27, 28</w:t>
      </w:r>
      <w:r>
        <w:rPr>
          <w:rStyle w:val="default"/>
          <w:rFonts w:cs="FrankRuehl" w:hint="cs"/>
          <w:rtl/>
        </w:rPr>
        <w:tab/>
        <w:t>א</w:t>
      </w:r>
    </w:p>
    <w:p w:rsidR="00E04ECB" w:rsidRDefault="00E04ECB" w:rsidP="00E04EC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9, 53(ב) </w:t>
      </w:r>
      <w:r>
        <w:rPr>
          <w:rStyle w:val="default"/>
          <w:rFonts w:cs="FrankRuehl"/>
          <w:rtl/>
        </w:rPr>
        <w:t>–</w:t>
      </w:r>
      <w:r>
        <w:rPr>
          <w:rStyle w:val="default"/>
          <w:rFonts w:cs="FrankRuehl" w:hint="cs"/>
          <w:rtl/>
        </w:rPr>
        <w:t xml:space="preserve"> באופן המהווה מטרד, 57(א), (ב), 69, 70, 71, 72, 73(ב), (ג) ו-(ד)</w:t>
      </w:r>
      <w:r>
        <w:rPr>
          <w:rStyle w:val="default"/>
          <w:rFonts w:cs="FrankRuehl" w:hint="cs"/>
          <w:rtl/>
        </w:rPr>
        <w:tab/>
        <w:t>ב</w:t>
      </w:r>
    </w:p>
    <w:p w:rsidR="00E04ECB" w:rsidRDefault="00E04ECB" w:rsidP="00E04EC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5(ב), 29, 30, 31, 35, 38(ג), (ד), 39, 43(ד), 44, 74</w:t>
      </w:r>
      <w:r>
        <w:rPr>
          <w:rStyle w:val="default"/>
          <w:rFonts w:cs="FrankRuehl" w:hint="cs"/>
          <w:rtl/>
        </w:rPr>
        <w:tab/>
        <w:t>ג</w:t>
      </w:r>
    </w:p>
    <w:p w:rsidR="00E04ECB" w:rsidRDefault="00E04ECB" w:rsidP="00E04EC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48(ג), 50, 51, 52 </w:t>
      </w:r>
      <w:r>
        <w:rPr>
          <w:rStyle w:val="default"/>
          <w:rFonts w:cs="FrankRuehl"/>
          <w:rtl/>
        </w:rPr>
        <w:t>–</w:t>
      </w:r>
      <w:r>
        <w:rPr>
          <w:rStyle w:val="default"/>
          <w:rFonts w:cs="FrankRuehl" w:hint="cs"/>
          <w:rtl/>
        </w:rPr>
        <w:t xml:space="preserve"> למעט הרשאה לאחר, 56(א), 62(א), (ב), 75</w:t>
      </w:r>
      <w:r>
        <w:rPr>
          <w:rStyle w:val="default"/>
          <w:rFonts w:cs="FrankRuehl" w:hint="cs"/>
          <w:rtl/>
        </w:rPr>
        <w:tab/>
        <w:t>ד</w:t>
      </w:r>
    </w:p>
    <w:p w:rsidR="00E04ECB" w:rsidRDefault="00E04ECB" w:rsidP="00E04EC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12</w:t>
      </w:r>
      <w:r>
        <w:rPr>
          <w:rStyle w:val="default"/>
          <w:rFonts w:cs="FrankRuehl" w:hint="cs"/>
          <w:rtl/>
        </w:rPr>
        <w:tab/>
        <w:t>ו</w:t>
      </w:r>
    </w:p>
    <w:p w:rsidR="00E04ECB" w:rsidRDefault="00E04ECB" w:rsidP="00E04EC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לשפיר (סלילת רחובות), </w:t>
      </w:r>
      <w:r>
        <w:rPr>
          <w:rStyle w:val="default"/>
          <w:rFonts w:cs="FrankRuehl" w:hint="cs"/>
          <w:rtl/>
        </w:rPr>
        <w:tab/>
        <w:t xml:space="preserve">12(ב) </w:t>
      </w:r>
      <w:r>
        <w:rPr>
          <w:rStyle w:val="default"/>
          <w:rFonts w:cs="FrankRuehl"/>
          <w:rtl/>
        </w:rPr>
        <w:t>–</w:t>
      </w:r>
      <w:r>
        <w:rPr>
          <w:rStyle w:val="default"/>
          <w:rFonts w:cs="FrankRuehl" w:hint="cs"/>
          <w:rtl/>
        </w:rPr>
        <w:t xml:space="preserve"> לעניין סלילה בניגוד </w:t>
      </w:r>
    </w:p>
    <w:p w:rsidR="00E04ECB" w:rsidRDefault="00E04ECB" w:rsidP="00E04EC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התשע"ב-2011</w:t>
      </w:r>
      <w:r>
        <w:rPr>
          <w:rStyle w:val="default"/>
          <w:rFonts w:cs="FrankRuehl" w:hint="cs"/>
          <w:rtl/>
        </w:rPr>
        <w:tab/>
        <w:t>להיתר</w:t>
      </w:r>
      <w:r>
        <w:rPr>
          <w:rStyle w:val="default"/>
          <w:rFonts w:cs="FrankRuehl" w:hint="cs"/>
          <w:rtl/>
        </w:rPr>
        <w:tab/>
        <w:t>ג</w:t>
      </w:r>
    </w:p>
    <w:p w:rsidR="00E04ECB" w:rsidRDefault="00E04ECB" w:rsidP="00E04EC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לשפיר (מודעות ושלטים), </w:t>
      </w:r>
      <w:r>
        <w:rPr>
          <w:rStyle w:val="default"/>
          <w:rFonts w:cs="FrankRuehl" w:hint="cs"/>
          <w:rtl/>
        </w:rPr>
        <w:tab/>
        <w:t xml:space="preserve">2(א) </w:t>
      </w:r>
      <w:r>
        <w:rPr>
          <w:rStyle w:val="default"/>
          <w:rFonts w:cs="FrankRuehl"/>
          <w:rtl/>
        </w:rPr>
        <w:t>–</w:t>
      </w:r>
      <w:r>
        <w:rPr>
          <w:rStyle w:val="default"/>
          <w:rFonts w:cs="FrankRuehl" w:hint="cs"/>
          <w:rtl/>
        </w:rPr>
        <w:t xml:space="preserve"> למעט הרשאה לאחר </w:t>
      </w:r>
    </w:p>
    <w:p w:rsidR="00E04ECB" w:rsidRDefault="00E04ECB" w:rsidP="00E04EC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התשט"ו-1955</w:t>
      </w:r>
      <w:r>
        <w:rPr>
          <w:rStyle w:val="default"/>
          <w:rFonts w:cs="FrankRuehl" w:hint="cs"/>
          <w:rtl/>
        </w:rPr>
        <w:tab/>
        <w:t xml:space="preserve">ולמעט לעניין רישיון לגבי: (1) דגל או סמל של המדינה או של ארגון בעל אופי ציבורי או דתי, ובלבד שהצגתו כאמור תהיה כדין ולא תשמש לפרסומת מסחרית; (2) שלט המורה על כך שעסק, שירות או פעילות עברו ממקום אחד לאחר, ובלבד שמידות השלט יהיו עד 35 ס"מ </w:t>
      </w:r>
      <w:r>
        <w:rPr>
          <w:rStyle w:val="default"/>
          <w:rFonts w:cs="FrankRuehl"/>
        </w:rPr>
        <w:t>x</w:t>
      </w:r>
      <w:r>
        <w:rPr>
          <w:rStyle w:val="default"/>
          <w:rFonts w:cs="FrankRuehl" w:hint="cs"/>
          <w:rtl/>
        </w:rPr>
        <w:t xml:space="preserve"> 60 ס"מ והוא יוצג עד 90 ימים ממועד ההעברה; (3) מודעות אבל; (4) מודעות ושלטים המצויים בתוך בית עסק, בחנות, בדוכן וכיוצא באלה, ואינם מופנים אל מחוץ להם; (5) פרסום בדרך של כרוזים המחולקים מיד ליד; (6) מודעות למכירת רכב המצויות בתוך רכב; (7) מודעה הנישאת בידי אדם במהלך אסיפה או הפגנה; (8) מודעות ושלטים בעלי אופי פוליטי; (9) שילוט שחובה להציג לפי כל דין, 6, 9(א)</w:t>
      </w:r>
      <w:r>
        <w:rPr>
          <w:rStyle w:val="default"/>
          <w:rFonts w:cs="FrankRuehl" w:hint="cs"/>
          <w:rtl/>
        </w:rPr>
        <w:tab/>
        <w:t>ב</w:t>
      </w:r>
    </w:p>
    <w:p w:rsidR="00E04ECB" w:rsidRDefault="00E04ECB" w:rsidP="00E04EC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5</w:t>
      </w:r>
      <w:r>
        <w:rPr>
          <w:rStyle w:val="default"/>
          <w:rFonts w:cs="FrankRuehl" w:hint="cs"/>
          <w:rtl/>
        </w:rPr>
        <w:tab/>
        <w:t>ג</w:t>
      </w:r>
    </w:p>
    <w:p w:rsidR="00E04ECB" w:rsidRDefault="00E04ECB" w:rsidP="00E04EC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לשפיר (אגרות בית המטבחיים), התשי"ח-1958</w:t>
      </w:r>
      <w:r>
        <w:rPr>
          <w:rStyle w:val="default"/>
          <w:rFonts w:cs="FrankRuehl" w:hint="cs"/>
          <w:rtl/>
        </w:rPr>
        <w:tab/>
        <w:t>2</w:t>
      </w:r>
      <w:r>
        <w:rPr>
          <w:rStyle w:val="default"/>
          <w:rFonts w:cs="FrankRuehl" w:hint="cs"/>
          <w:rtl/>
        </w:rPr>
        <w:tab/>
        <w:t>ב</w:t>
      </w:r>
    </w:p>
    <w:p w:rsidR="00E04ECB" w:rsidRDefault="00E04ECB" w:rsidP="00E04EC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לשפיר (הדברת מזיקים), </w:t>
      </w:r>
      <w:r>
        <w:rPr>
          <w:rStyle w:val="default"/>
          <w:rFonts w:cs="FrankRuehl"/>
          <w:rtl/>
        </w:rPr>
        <w:br/>
      </w:r>
      <w:r>
        <w:rPr>
          <w:rStyle w:val="default"/>
          <w:rFonts w:cs="FrankRuehl" w:hint="cs"/>
          <w:rtl/>
        </w:rPr>
        <w:t>התש"ל-1969</w:t>
      </w:r>
      <w:r>
        <w:rPr>
          <w:rStyle w:val="default"/>
          <w:rFonts w:cs="FrankRuehl" w:hint="cs"/>
          <w:rtl/>
        </w:rPr>
        <w:tab/>
        <w:t>3(ג)</w:t>
      </w:r>
      <w:r>
        <w:rPr>
          <w:rStyle w:val="default"/>
          <w:rFonts w:cs="FrankRuehl" w:hint="cs"/>
          <w:rtl/>
        </w:rPr>
        <w:tab/>
        <w:t>א</w:t>
      </w:r>
    </w:p>
    <w:p w:rsidR="00E04ECB" w:rsidRDefault="00E04ECB" w:rsidP="00E04EC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 xml:space="preserve">חוק עזר לשפיר (הגנה על הצומח), </w:t>
      </w:r>
      <w:r>
        <w:rPr>
          <w:rStyle w:val="default"/>
          <w:rFonts w:cs="FrankRuehl" w:hint="cs"/>
          <w:rtl/>
        </w:rPr>
        <w:tab/>
        <w:t xml:space="preserve">3, 7 </w:t>
      </w:r>
      <w:r>
        <w:rPr>
          <w:rStyle w:val="default"/>
          <w:rFonts w:cs="FrankRuehl"/>
          <w:rtl/>
        </w:rPr>
        <w:t>–</w:t>
      </w:r>
      <w:r>
        <w:rPr>
          <w:rStyle w:val="default"/>
          <w:rFonts w:cs="FrankRuehl" w:hint="cs"/>
          <w:rtl/>
        </w:rPr>
        <w:t xml:space="preserve"> בלבד שהוצב בגן שילוט </w:t>
      </w:r>
    </w:p>
    <w:p w:rsidR="00E04ECB" w:rsidRDefault="00E04ECB" w:rsidP="00E04EC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התשכ"ג-1963</w:t>
      </w:r>
      <w:r>
        <w:rPr>
          <w:rStyle w:val="default"/>
          <w:rFonts w:cs="FrankRuehl" w:hint="cs"/>
          <w:rtl/>
        </w:rPr>
        <w:tab/>
        <w:t>האוסר על כך, 8, 9</w:t>
      </w:r>
      <w:r>
        <w:rPr>
          <w:rStyle w:val="default"/>
          <w:rFonts w:cs="FrankRuehl" w:hint="cs"/>
          <w:rtl/>
        </w:rPr>
        <w:tab/>
        <w:t>ב</w:t>
      </w:r>
    </w:p>
    <w:p w:rsidR="00E04ECB" w:rsidRDefault="00E04ECB" w:rsidP="00E04EC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חוק עזר לשפיר (פתיחת בתי עסק וסגירתם), התשט"ז-1956</w:t>
      </w:r>
      <w:r>
        <w:rPr>
          <w:rStyle w:val="default"/>
          <w:rFonts w:cs="FrankRuehl" w:hint="cs"/>
          <w:rtl/>
        </w:rPr>
        <w:tab/>
        <w:t xml:space="preserve">2 </w:t>
      </w:r>
      <w:r>
        <w:rPr>
          <w:rStyle w:val="default"/>
          <w:rFonts w:cs="FrankRuehl"/>
          <w:rtl/>
        </w:rPr>
        <w:t>–</w:t>
      </w:r>
      <w:r>
        <w:rPr>
          <w:rStyle w:val="default"/>
          <w:rFonts w:cs="FrankRuehl" w:hint="cs"/>
          <w:rtl/>
        </w:rPr>
        <w:t xml:space="preserve"> למעט משרד, 3(א)(ב), 4</w:t>
      </w:r>
      <w:r>
        <w:rPr>
          <w:rStyle w:val="default"/>
          <w:rFonts w:cs="FrankRuehl" w:hint="cs"/>
          <w:rtl/>
        </w:rPr>
        <w:tab/>
        <w:t>א</w:t>
      </w:r>
    </w:p>
    <w:p w:rsidR="00E04ECB" w:rsidRDefault="00E04ECB" w:rsidP="00E04EC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 xml:space="preserve">חוק עזר לשפיר (פינוי פסולת), </w:t>
      </w:r>
      <w:r w:rsidR="00CA2638">
        <w:rPr>
          <w:rStyle w:val="default"/>
          <w:rFonts w:cs="FrankRuehl" w:hint="cs"/>
          <w:rtl/>
        </w:rPr>
        <w:t>התשע"א-2011</w:t>
      </w:r>
      <w:r>
        <w:rPr>
          <w:rStyle w:val="default"/>
          <w:rFonts w:cs="FrankRuehl" w:hint="cs"/>
          <w:rtl/>
        </w:rPr>
        <w:tab/>
        <w:t xml:space="preserve">4(ד), 7(א) </w:t>
      </w:r>
      <w:r>
        <w:rPr>
          <w:rStyle w:val="default"/>
          <w:rFonts w:cs="FrankRuehl"/>
          <w:rtl/>
        </w:rPr>
        <w:t>–</w:t>
      </w:r>
      <w:r>
        <w:rPr>
          <w:rStyle w:val="default"/>
          <w:rFonts w:cs="FrankRuehl" w:hint="cs"/>
          <w:rtl/>
        </w:rPr>
        <w:t xml:space="preserve"> לעניין ההתקנה </w:t>
      </w:r>
    </w:p>
    <w:p w:rsidR="00E04ECB" w:rsidRDefault="00E04ECB" w:rsidP="00CA26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ab/>
        <w:t xml:space="preserve">והחיבור, למעט שוכר או שוכר משנה, </w:t>
      </w:r>
      <w:r w:rsidR="00CA2638">
        <w:rPr>
          <w:rStyle w:val="default"/>
          <w:rFonts w:cs="FrankRuehl" w:hint="cs"/>
          <w:rtl/>
        </w:rPr>
        <w:t>21, 22, 23</w:t>
      </w:r>
      <w:r w:rsidR="00CA2638">
        <w:rPr>
          <w:rStyle w:val="default"/>
          <w:rFonts w:cs="FrankRuehl" w:hint="cs"/>
          <w:rtl/>
        </w:rPr>
        <w:tab/>
        <w:t>א</w:t>
      </w:r>
    </w:p>
    <w:p w:rsidR="00E04ECB" w:rsidRDefault="00CA2638" w:rsidP="00CA26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 3(א), 6(א), 9(א) </w:t>
      </w:r>
      <w:r>
        <w:rPr>
          <w:rStyle w:val="default"/>
          <w:rFonts w:cs="FrankRuehl"/>
          <w:rtl/>
        </w:rPr>
        <w:t>–</w:t>
      </w:r>
      <w:r>
        <w:rPr>
          <w:rStyle w:val="default"/>
          <w:rFonts w:cs="FrankRuehl" w:hint="cs"/>
          <w:rtl/>
        </w:rPr>
        <w:t xml:space="preserve"> לעניין התקנה למעט שוכר או שוכר משנה, 10(ב) </w:t>
      </w:r>
      <w:r>
        <w:rPr>
          <w:rStyle w:val="default"/>
          <w:rFonts w:cs="FrankRuehl"/>
          <w:rtl/>
        </w:rPr>
        <w:t>–</w:t>
      </w:r>
      <w:r>
        <w:rPr>
          <w:rStyle w:val="default"/>
          <w:rFonts w:cs="FrankRuehl" w:hint="cs"/>
          <w:rtl/>
        </w:rPr>
        <w:t xml:space="preserve"> לעניין התקנה, למעט שוכר או שוכר משנה, 12(א), 14(א), 18(ב), (ג), (ד), 20, 28(א)</w:t>
      </w:r>
      <w:r>
        <w:rPr>
          <w:rStyle w:val="default"/>
          <w:rFonts w:cs="FrankRuehl" w:hint="cs"/>
          <w:rtl/>
        </w:rPr>
        <w:tab/>
        <w:t>ב</w:t>
      </w:r>
    </w:p>
    <w:p w:rsidR="00CA2638" w:rsidRDefault="00CA2638" w:rsidP="00CA26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8(ה), 17(א)</w:t>
      </w:r>
      <w:r>
        <w:rPr>
          <w:rStyle w:val="default"/>
          <w:rFonts w:cs="FrankRuehl" w:hint="cs"/>
          <w:rtl/>
        </w:rPr>
        <w:tab/>
        <w:t>ג</w:t>
      </w:r>
    </w:p>
    <w:p w:rsidR="00CA2638" w:rsidRDefault="00CA2638" w:rsidP="00CA26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4(א) </w:t>
      </w:r>
      <w:r>
        <w:rPr>
          <w:rStyle w:val="default"/>
          <w:rFonts w:cs="FrankRuehl"/>
          <w:rtl/>
        </w:rPr>
        <w:t>–</w:t>
      </w:r>
      <w:r>
        <w:rPr>
          <w:rStyle w:val="default"/>
          <w:rFonts w:cs="FrankRuehl" w:hint="cs"/>
          <w:rtl/>
        </w:rPr>
        <w:t xml:space="preserve"> ובלבד שמיתקן המיחזור נמצא סמוך למקום מגוריו והוצגה על כך הודעה, (ב) </w:t>
      </w:r>
      <w:r>
        <w:rPr>
          <w:rStyle w:val="default"/>
          <w:rFonts w:cs="FrankRuehl"/>
          <w:rtl/>
        </w:rPr>
        <w:t>–</w:t>
      </w:r>
      <w:r>
        <w:rPr>
          <w:rStyle w:val="default"/>
          <w:rFonts w:cs="FrankRuehl" w:hint="cs"/>
          <w:rtl/>
        </w:rPr>
        <w:t xml:space="preserve"> ובלבד שהוצגה על גבי מיתקן המיחזור או סמוך לו הודעה על סוג הפסולת שנקבע לאותו מיתקן, 5(א) </w:t>
      </w:r>
      <w:r>
        <w:rPr>
          <w:rStyle w:val="default"/>
          <w:rFonts w:cs="FrankRuehl"/>
          <w:rtl/>
        </w:rPr>
        <w:t>–</w:t>
      </w:r>
      <w:r>
        <w:rPr>
          <w:rStyle w:val="default"/>
          <w:rFonts w:cs="FrankRuehl" w:hint="cs"/>
          <w:rtl/>
        </w:rPr>
        <w:t xml:space="preserve"> בלבד שהוצגה הודעה על כך על הכלי או המכל, 5(ב), 9(ג) </w:t>
      </w:r>
      <w:r>
        <w:rPr>
          <w:rStyle w:val="default"/>
          <w:rFonts w:cs="FrankRuehl"/>
          <w:rtl/>
        </w:rPr>
        <w:t>–</w:t>
      </w:r>
      <w:r>
        <w:rPr>
          <w:rStyle w:val="default"/>
          <w:rFonts w:cs="FrankRuehl" w:hint="cs"/>
          <w:rtl/>
        </w:rPr>
        <w:t xml:space="preserve"> למעט שוכר או שוכר משנה, 16, 27(א) למעט הנסיבות הקבועות בסעיף קטן (ב)</w:t>
      </w:r>
      <w:r>
        <w:rPr>
          <w:rStyle w:val="default"/>
          <w:rFonts w:cs="FrankRuehl" w:hint="cs"/>
          <w:rtl/>
        </w:rPr>
        <w:tab/>
        <w:t>ז</w:t>
      </w:r>
    </w:p>
    <w:p w:rsidR="002D4BB7" w:rsidRDefault="002D4BB7" w:rsidP="002D4BB7">
      <w:pPr>
        <w:pStyle w:val="P00"/>
        <w:spacing w:before="72"/>
        <w:ind w:left="0" w:right="1134"/>
        <w:rPr>
          <w:rStyle w:val="default"/>
          <w:rFonts w:cs="FrankRuehl" w:hint="cs"/>
          <w:rtl/>
        </w:rPr>
      </w:pPr>
    </w:p>
    <w:p w:rsidR="002D4BB7" w:rsidRPr="00693B5F" w:rsidRDefault="002D4BB7" w:rsidP="002D4BB7">
      <w:pPr>
        <w:pStyle w:val="medium2-header"/>
        <w:keepLines w:val="0"/>
        <w:spacing w:before="72"/>
        <w:ind w:left="0" w:right="1134"/>
        <w:rPr>
          <w:rFonts w:hint="cs"/>
          <w:noProof/>
          <w:sz w:val="22"/>
          <w:szCs w:val="22"/>
          <w:rtl/>
        </w:rPr>
      </w:pPr>
      <w:bookmarkStart w:id="108" w:name="med102"/>
      <w:bookmarkEnd w:id="108"/>
      <w:r w:rsidRPr="00401A38">
        <w:rPr>
          <w:rFonts w:hint="cs"/>
          <w:noProof/>
          <w:sz w:val="22"/>
          <w:szCs w:val="22"/>
          <w:rtl/>
          <w:lang w:eastAsia="en-US"/>
        </w:rPr>
        <w:pict>
          <v:shape id="_x0000_s2175" type="#_x0000_t202" style="position:absolute;left:0;text-align:left;margin-left:470.25pt;margin-top:7.1pt;width:1in;height:31.2pt;z-index:251704320" filled="f" stroked="f">
            <v:textbox style="mso-next-textbox:#_x0000_s2175" inset="1mm,0,1mm,0">
              <w:txbxContent>
                <w:p w:rsidR="00927691" w:rsidRDefault="00927691" w:rsidP="002D4BB7">
                  <w:pPr>
                    <w:spacing w:line="160" w:lineRule="exact"/>
                    <w:jc w:val="left"/>
                    <w:rPr>
                      <w:rFonts w:cs="Miriam"/>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תשע"ג-2013</w:t>
                  </w:r>
                </w:p>
                <w:p w:rsidR="00D13773" w:rsidRDefault="00D13773" w:rsidP="002D4BB7">
                  <w:pPr>
                    <w:spacing w:line="160" w:lineRule="exact"/>
                    <w:jc w:val="left"/>
                    <w:rPr>
                      <w:rFonts w:cs="Miriam" w:hint="cs"/>
                      <w:sz w:val="18"/>
                      <w:szCs w:val="18"/>
                      <w:rtl/>
                    </w:rPr>
                  </w:pPr>
                  <w:r>
                    <w:rPr>
                      <w:rFonts w:cs="Miriam" w:hint="cs"/>
                      <w:sz w:val="18"/>
                      <w:szCs w:val="18"/>
                      <w:rtl/>
                    </w:rPr>
                    <w:t xml:space="preserve">צו (מס' 7) </w:t>
                  </w:r>
                  <w:r>
                    <w:rPr>
                      <w:rFonts w:cs="Miriam"/>
                      <w:sz w:val="18"/>
                      <w:szCs w:val="18"/>
                      <w:rtl/>
                    </w:rPr>
                    <w:br/>
                  </w:r>
                  <w:r>
                    <w:rPr>
                      <w:rFonts w:cs="Miriam" w:hint="cs"/>
                      <w:sz w:val="18"/>
                      <w:szCs w:val="18"/>
                      <w:rtl/>
                    </w:rPr>
                    <w:t>תשפ"ב-2022</w:t>
                  </w:r>
                </w:p>
              </w:txbxContent>
            </v:textbox>
          </v:shape>
        </w:pict>
      </w:r>
      <w:r w:rsidRPr="00401A38">
        <w:rPr>
          <w:rFonts w:hint="cs"/>
          <w:noProof/>
          <w:sz w:val="22"/>
          <w:szCs w:val="22"/>
          <w:rtl/>
        </w:rPr>
        <w:t xml:space="preserve">חלק </w:t>
      </w:r>
      <w:r>
        <w:rPr>
          <w:rFonts w:hint="cs"/>
          <w:noProof/>
          <w:sz w:val="22"/>
          <w:szCs w:val="22"/>
          <w:rtl/>
        </w:rPr>
        <w:t xml:space="preserve">ק' </w:t>
      </w:r>
      <w:r>
        <w:rPr>
          <w:noProof/>
          <w:sz w:val="22"/>
          <w:szCs w:val="22"/>
          <w:rtl/>
        </w:rPr>
        <w:t>–</w:t>
      </w:r>
      <w:r>
        <w:rPr>
          <w:rFonts w:hint="cs"/>
          <w:noProof/>
          <w:sz w:val="22"/>
          <w:szCs w:val="22"/>
          <w:rtl/>
        </w:rPr>
        <w:t xml:space="preserve"> מועצה אזורית עמק המעיינות</w:t>
      </w:r>
    </w:p>
    <w:p w:rsidR="002D4BB7" w:rsidRPr="00693B5F" w:rsidRDefault="002D4BB7" w:rsidP="002D4BB7">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2D4BB7" w:rsidRPr="002A014A" w:rsidRDefault="002D4BB7" w:rsidP="002D4BB7">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2A014A">
        <w:rPr>
          <w:rStyle w:val="default"/>
          <w:rFonts w:cs="FrankRuehl" w:hint="cs"/>
          <w:sz w:val="22"/>
          <w:szCs w:val="22"/>
          <w:rtl/>
        </w:rPr>
        <w:tab/>
        <w:t>חוק העזר</w:t>
      </w:r>
      <w:r w:rsidRPr="002A014A">
        <w:rPr>
          <w:rStyle w:val="default"/>
          <w:rFonts w:cs="FrankRuehl" w:hint="cs"/>
          <w:sz w:val="22"/>
          <w:szCs w:val="22"/>
          <w:rtl/>
        </w:rPr>
        <w:tab/>
        <w:t>הסעיפים</w:t>
      </w:r>
      <w:r w:rsidRPr="002A014A">
        <w:rPr>
          <w:rStyle w:val="default"/>
          <w:rFonts w:cs="FrankRuehl" w:hint="cs"/>
          <w:sz w:val="22"/>
          <w:szCs w:val="22"/>
          <w:rtl/>
        </w:rPr>
        <w:tab/>
        <w:t>דרגת הקנס</w:t>
      </w:r>
    </w:p>
    <w:p w:rsidR="002D4BB7" w:rsidRDefault="002D4BB7" w:rsidP="002D4B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לעמק המעיינות (שמירת איכות </w:t>
      </w:r>
      <w:r>
        <w:rPr>
          <w:rStyle w:val="default"/>
          <w:rFonts w:cs="FrankRuehl" w:hint="cs"/>
          <w:rtl/>
        </w:rPr>
        <w:tab/>
        <w:t xml:space="preserve">2(א) </w:t>
      </w:r>
      <w:r>
        <w:rPr>
          <w:rStyle w:val="default"/>
          <w:rFonts w:cs="FrankRuehl"/>
          <w:rtl/>
        </w:rPr>
        <w:t>–</w:t>
      </w:r>
      <w:r>
        <w:rPr>
          <w:rStyle w:val="default"/>
          <w:rFonts w:cs="FrankRuehl" w:hint="cs"/>
          <w:rtl/>
        </w:rPr>
        <w:t xml:space="preserve"> למעט "מפגע" כהגדרתו </w:t>
      </w:r>
    </w:p>
    <w:p w:rsidR="002D4BB7" w:rsidRDefault="002D4BB7" w:rsidP="002D4B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הסביבה), התש"ע-2010</w:t>
      </w:r>
      <w:r>
        <w:rPr>
          <w:rStyle w:val="default"/>
          <w:rFonts w:cs="FrankRuehl" w:hint="cs"/>
          <w:rtl/>
        </w:rPr>
        <w:tab/>
        <w:t xml:space="preserve">בפסקה (5) להגדרה "מפגע", (ד), (ה) </w:t>
      </w:r>
      <w:r>
        <w:rPr>
          <w:rStyle w:val="default"/>
          <w:rFonts w:cs="FrankRuehl"/>
          <w:rtl/>
        </w:rPr>
        <w:t>–</w:t>
      </w:r>
      <w:r>
        <w:rPr>
          <w:rStyle w:val="default"/>
          <w:rFonts w:cs="FrankRuehl" w:hint="cs"/>
          <w:rtl/>
        </w:rPr>
        <w:t xml:space="preserve"> לעניין מניעת הופעת מחלות ונגעים של בעלי חיים והתפשטותם, 3, 4(ב) </w:t>
      </w:r>
      <w:r>
        <w:rPr>
          <w:rStyle w:val="default"/>
          <w:rFonts w:cs="FrankRuehl"/>
          <w:rtl/>
        </w:rPr>
        <w:t>–</w:t>
      </w:r>
      <w:r>
        <w:rPr>
          <w:rStyle w:val="default"/>
          <w:rFonts w:cs="FrankRuehl" w:hint="cs"/>
          <w:rtl/>
        </w:rPr>
        <w:t xml:space="preserve"> ככל שהאמצעים לכך נתונים לשליטתו, 6, 8(ב), 10(ב) </w:t>
      </w:r>
      <w:r>
        <w:rPr>
          <w:rStyle w:val="default"/>
          <w:rFonts w:cs="FrankRuehl"/>
          <w:rtl/>
        </w:rPr>
        <w:t>–</w:t>
      </w:r>
      <w:r>
        <w:rPr>
          <w:rStyle w:val="default"/>
          <w:rFonts w:cs="FrankRuehl" w:hint="cs"/>
          <w:rtl/>
        </w:rPr>
        <w:t xml:space="preserve"> לעניין פגיעה, 13(א), (ג), 14(א) </w:t>
      </w:r>
      <w:r>
        <w:rPr>
          <w:rStyle w:val="default"/>
          <w:rFonts w:cs="FrankRuehl"/>
          <w:rtl/>
        </w:rPr>
        <w:t>–</w:t>
      </w:r>
      <w:r>
        <w:rPr>
          <w:rStyle w:val="default"/>
          <w:rFonts w:cs="FrankRuehl" w:hint="cs"/>
          <w:rtl/>
        </w:rPr>
        <w:t xml:space="preserve"> למעט מים, ובאופן המהווה מפגע, 14(ב), 15, 27(א), 30(א) </w:t>
      </w:r>
      <w:r>
        <w:rPr>
          <w:rStyle w:val="default"/>
          <w:rFonts w:cs="FrankRuehl"/>
          <w:rtl/>
        </w:rPr>
        <w:t>–</w:t>
      </w:r>
      <w:r>
        <w:rPr>
          <w:rStyle w:val="default"/>
          <w:rFonts w:cs="FrankRuehl" w:hint="cs"/>
          <w:rtl/>
        </w:rPr>
        <w:t xml:space="preserve"> לעניין נזק לרחוב או הפרעה לתנועת הציבור, (ב), (ג), 31, 32(א), 33(א), 36(א), 39(א), 46(ג), 60(א), (ד), 63, 64</w:t>
      </w:r>
      <w:r>
        <w:rPr>
          <w:rStyle w:val="default"/>
          <w:rFonts w:cs="FrankRuehl" w:hint="cs"/>
          <w:rtl/>
        </w:rPr>
        <w:tab/>
        <w:t>א</w:t>
      </w:r>
    </w:p>
    <w:p w:rsidR="002D4BB7" w:rsidRDefault="002D4BB7" w:rsidP="002D4B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2(א) </w:t>
      </w:r>
      <w:r>
        <w:rPr>
          <w:rStyle w:val="default"/>
          <w:rFonts w:cs="FrankRuehl"/>
          <w:rtl/>
        </w:rPr>
        <w:t>–</w:t>
      </w:r>
      <w:r>
        <w:rPr>
          <w:rStyle w:val="default"/>
          <w:rFonts w:cs="FrankRuehl" w:hint="cs"/>
          <w:rtl/>
        </w:rPr>
        <w:t xml:space="preserve"> לעניין "מפגע" כהגדרתו בפסקה (5) להגדרה "מפגע", 2(ב) </w:t>
      </w:r>
      <w:r>
        <w:rPr>
          <w:rStyle w:val="default"/>
          <w:rFonts w:cs="FrankRuehl"/>
          <w:rtl/>
        </w:rPr>
        <w:t>–</w:t>
      </w:r>
      <w:r>
        <w:rPr>
          <w:rStyle w:val="default"/>
          <w:rFonts w:cs="FrankRuehl" w:hint="cs"/>
          <w:rtl/>
        </w:rPr>
        <w:t xml:space="preserve"> ככל שהאמצעים לכך נתונים לשליטתו, (ה) </w:t>
      </w:r>
      <w:r>
        <w:rPr>
          <w:rStyle w:val="default"/>
          <w:rFonts w:cs="FrankRuehl"/>
          <w:rtl/>
        </w:rPr>
        <w:t>–</w:t>
      </w:r>
      <w:r>
        <w:rPr>
          <w:rStyle w:val="default"/>
          <w:rFonts w:cs="FrankRuehl" w:hint="cs"/>
          <w:rtl/>
        </w:rPr>
        <w:t xml:space="preserve"> לעניין שמירה על ניקיונו ועל ניקיון מקום החזקתו, 4(א) </w:t>
      </w:r>
      <w:r>
        <w:rPr>
          <w:rStyle w:val="default"/>
          <w:rFonts w:cs="FrankRuehl"/>
          <w:rtl/>
        </w:rPr>
        <w:t>–</w:t>
      </w:r>
      <w:r>
        <w:rPr>
          <w:rStyle w:val="default"/>
          <w:rFonts w:cs="FrankRuehl" w:hint="cs"/>
          <w:rtl/>
        </w:rPr>
        <w:t xml:space="preserve"> ככל שהאמצעים לכך נתונים לשליטתו, (ד), 8(א), 10(ג), (ו), (ט), 13(ב), 16(א), (ב), 18(א), 19, 21(א), 23, 24, 25, 40(א) </w:t>
      </w:r>
      <w:r>
        <w:rPr>
          <w:rStyle w:val="default"/>
          <w:rFonts w:cs="FrankRuehl"/>
          <w:rtl/>
        </w:rPr>
        <w:t>–</w:t>
      </w:r>
      <w:r>
        <w:rPr>
          <w:rStyle w:val="default"/>
          <w:rFonts w:cs="FrankRuehl" w:hint="cs"/>
          <w:rtl/>
        </w:rPr>
        <w:t xml:space="preserve"> לעניין הפרעה לניקיונו, 55(א), 66</w:t>
      </w:r>
      <w:r>
        <w:rPr>
          <w:rStyle w:val="default"/>
          <w:rFonts w:cs="FrankRuehl" w:hint="cs"/>
          <w:rtl/>
        </w:rPr>
        <w:tab/>
        <w:t>ב</w:t>
      </w:r>
    </w:p>
    <w:p w:rsidR="002D4BB7" w:rsidRDefault="002D4BB7" w:rsidP="002D4B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10(ב) </w:t>
      </w:r>
      <w:r w:rsidR="0097133E">
        <w:rPr>
          <w:rStyle w:val="default"/>
          <w:rFonts w:cs="FrankRuehl"/>
          <w:rtl/>
        </w:rPr>
        <w:t>–</w:t>
      </w:r>
      <w:r>
        <w:rPr>
          <w:rStyle w:val="default"/>
          <w:rFonts w:cs="FrankRuehl" w:hint="cs"/>
          <w:rtl/>
        </w:rPr>
        <w:t xml:space="preserve"> </w:t>
      </w:r>
      <w:r w:rsidR="0097133E">
        <w:rPr>
          <w:rStyle w:val="default"/>
          <w:rFonts w:cs="FrankRuehl" w:hint="cs"/>
          <w:rtl/>
        </w:rPr>
        <w:t xml:space="preserve">לעניין הטרדה, (ז) </w:t>
      </w:r>
      <w:r w:rsidR="0097133E">
        <w:rPr>
          <w:rStyle w:val="default"/>
          <w:rFonts w:cs="FrankRuehl"/>
          <w:rtl/>
        </w:rPr>
        <w:t>–</w:t>
      </w:r>
      <w:r w:rsidR="0097133E">
        <w:rPr>
          <w:rStyle w:val="default"/>
          <w:rFonts w:cs="FrankRuehl" w:hint="cs"/>
          <w:rtl/>
        </w:rPr>
        <w:t xml:space="preserve"> לעניין חגיגה, טקס או מופע אשר קיומו מפריע או עלול להפריע באופן בלתי סביר לציבור לעשות שימוש בגן, (ח),</w:t>
      </w:r>
      <w:r w:rsidR="00D13773">
        <w:rPr>
          <w:rStyle w:val="default"/>
          <w:rFonts w:cs="FrankRuehl" w:hint="cs"/>
          <w:rtl/>
        </w:rPr>
        <w:t xml:space="preserve"> (ט1) </w:t>
      </w:r>
      <w:r w:rsidR="00D13773">
        <w:rPr>
          <w:rStyle w:val="default"/>
          <w:rFonts w:cs="FrankRuehl"/>
          <w:rtl/>
        </w:rPr>
        <w:t>–</w:t>
      </w:r>
      <w:r w:rsidR="00D13773">
        <w:rPr>
          <w:rStyle w:val="default"/>
          <w:rFonts w:cs="FrankRuehl" w:hint="cs"/>
          <w:rtl/>
        </w:rPr>
        <w:t xml:space="preserve"> לעניין גרימת רעש בין השעות 24:00 ו-06:00 למוחרת,</w:t>
      </w:r>
      <w:r w:rsidR="0097133E">
        <w:rPr>
          <w:rStyle w:val="default"/>
          <w:rFonts w:cs="FrankRuehl" w:hint="cs"/>
          <w:rtl/>
        </w:rPr>
        <w:t xml:space="preserve"> (י), 12, 26 </w:t>
      </w:r>
      <w:r w:rsidR="0097133E">
        <w:rPr>
          <w:rStyle w:val="default"/>
          <w:rFonts w:cs="FrankRuehl"/>
          <w:rtl/>
        </w:rPr>
        <w:t>–</w:t>
      </w:r>
      <w:r w:rsidR="0097133E">
        <w:rPr>
          <w:rStyle w:val="default"/>
          <w:rFonts w:cs="FrankRuehl" w:hint="cs"/>
          <w:rtl/>
        </w:rPr>
        <w:t xml:space="preserve"> ככל </w:t>
      </w:r>
      <w:r w:rsidR="0022122F">
        <w:rPr>
          <w:rStyle w:val="default"/>
          <w:rFonts w:cs="FrankRuehl" w:hint="cs"/>
          <w:rtl/>
        </w:rPr>
        <w:t>שאמצעים לכך נתונים לשליטתו, 29, 45(ג), 46(א), 47, 48, 49, 50, 51</w:t>
      </w:r>
      <w:r w:rsidR="0022122F">
        <w:rPr>
          <w:rStyle w:val="default"/>
          <w:rFonts w:cs="FrankRuehl" w:hint="cs"/>
          <w:rtl/>
        </w:rPr>
        <w:tab/>
        <w:t>ג</w:t>
      </w:r>
    </w:p>
    <w:p w:rsidR="0022122F" w:rsidRDefault="0022122F" w:rsidP="002D4B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10(ד), (ה),</w:t>
      </w:r>
      <w:r w:rsidR="00D13773">
        <w:rPr>
          <w:rStyle w:val="default"/>
          <w:rFonts w:cs="FrankRuehl" w:hint="cs"/>
          <w:rtl/>
        </w:rPr>
        <w:t xml:space="preserve"> (ט1) </w:t>
      </w:r>
      <w:r w:rsidR="00D13773">
        <w:rPr>
          <w:rStyle w:val="default"/>
          <w:rFonts w:cs="FrankRuehl"/>
          <w:rtl/>
        </w:rPr>
        <w:t>–</w:t>
      </w:r>
      <w:r w:rsidR="00D13773">
        <w:rPr>
          <w:rStyle w:val="default"/>
          <w:rFonts w:cs="FrankRuehl" w:hint="cs"/>
          <w:rtl/>
        </w:rPr>
        <w:t xml:space="preserve"> לעניין גרימת רעש בין השעות 06:00 ו-24:00,</w:t>
      </w:r>
      <w:r>
        <w:rPr>
          <w:rStyle w:val="default"/>
          <w:rFonts w:cs="FrankRuehl" w:hint="cs"/>
          <w:rtl/>
        </w:rPr>
        <w:t xml:space="preserve"> 45(א), (ב)</w:t>
      </w:r>
      <w:r>
        <w:rPr>
          <w:rStyle w:val="default"/>
          <w:rFonts w:cs="FrankRuehl" w:hint="cs"/>
          <w:rtl/>
        </w:rPr>
        <w:tab/>
        <w:t>ד</w:t>
      </w:r>
    </w:p>
    <w:p w:rsidR="002D4BB7" w:rsidRDefault="002D4BB7" w:rsidP="002D4B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r>
      <w:r w:rsidR="0022122F">
        <w:rPr>
          <w:rStyle w:val="default"/>
          <w:rFonts w:cs="FrankRuehl" w:hint="cs"/>
          <w:rtl/>
        </w:rPr>
        <w:t xml:space="preserve">חוק עזר לבקעת בית שאן (ביוב), </w:t>
      </w:r>
      <w:r w:rsidR="0022122F">
        <w:rPr>
          <w:rStyle w:val="default"/>
          <w:rFonts w:cs="FrankRuehl" w:hint="cs"/>
          <w:rtl/>
        </w:rPr>
        <w:tab/>
        <w:t xml:space="preserve">7, 8 </w:t>
      </w:r>
      <w:r w:rsidR="0022122F">
        <w:rPr>
          <w:rStyle w:val="default"/>
          <w:rFonts w:cs="FrankRuehl"/>
          <w:rtl/>
        </w:rPr>
        <w:t>–</w:t>
      </w:r>
      <w:r w:rsidR="0022122F">
        <w:rPr>
          <w:rStyle w:val="default"/>
          <w:rFonts w:cs="FrankRuehl" w:hint="cs"/>
          <w:rtl/>
        </w:rPr>
        <w:t xml:space="preserve"> לעניין שימוש בבור </w:t>
      </w:r>
    </w:p>
    <w:p w:rsidR="0022122F" w:rsidRDefault="0022122F" w:rsidP="0022122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התשס"ח-2008</w:t>
      </w:r>
      <w:r>
        <w:rPr>
          <w:rStyle w:val="default"/>
          <w:rFonts w:cs="FrankRuehl" w:hint="cs"/>
          <w:rtl/>
        </w:rPr>
        <w:tab/>
        <w:t>שפכים או הזרמת שפכים על ידי בעל הנכס או אחר מטעמו, 10(א)</w:t>
      </w:r>
      <w:r>
        <w:rPr>
          <w:rStyle w:val="default"/>
          <w:rFonts w:cs="FrankRuehl" w:hint="cs"/>
          <w:rtl/>
        </w:rPr>
        <w:tab/>
        <w:t>א</w:t>
      </w:r>
    </w:p>
    <w:p w:rsidR="0022122F" w:rsidRDefault="0022122F" w:rsidP="002D4B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למנחמיה (ביוב), התש"ם-1980</w:t>
      </w:r>
      <w:r>
        <w:rPr>
          <w:rStyle w:val="default"/>
          <w:rFonts w:cs="FrankRuehl" w:hint="cs"/>
          <w:rtl/>
        </w:rPr>
        <w:tab/>
        <w:t>5</w:t>
      </w:r>
      <w:r>
        <w:rPr>
          <w:rStyle w:val="default"/>
          <w:rFonts w:cs="FrankRuehl" w:hint="cs"/>
          <w:rtl/>
        </w:rPr>
        <w:tab/>
        <w:t>א</w:t>
      </w:r>
    </w:p>
    <w:p w:rsidR="0022122F" w:rsidRDefault="0022122F" w:rsidP="002D4B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לעמק המעניינות (רחצה בבריכות </w:t>
      </w:r>
      <w:r>
        <w:rPr>
          <w:rStyle w:val="default"/>
          <w:rFonts w:cs="FrankRuehl" w:hint="cs"/>
          <w:rtl/>
        </w:rPr>
        <w:tab/>
        <w:t xml:space="preserve">9(ב), 10(ב), 13 </w:t>
      </w:r>
      <w:r>
        <w:rPr>
          <w:rStyle w:val="default"/>
          <w:rFonts w:cs="FrankRuehl"/>
          <w:rtl/>
        </w:rPr>
        <w:t>–</w:t>
      </w:r>
      <w:r>
        <w:rPr>
          <w:rStyle w:val="default"/>
          <w:rFonts w:cs="FrankRuehl" w:hint="cs"/>
          <w:rtl/>
        </w:rPr>
        <w:t xml:space="preserve"> למעט לעניין </w:t>
      </w:r>
    </w:p>
    <w:p w:rsidR="0022122F" w:rsidRDefault="0022122F" w:rsidP="0022122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גן השלושה), התשי"ט-1958</w:t>
      </w:r>
      <w:r>
        <w:rPr>
          <w:rStyle w:val="default"/>
          <w:rFonts w:cs="FrankRuehl" w:hint="cs"/>
          <w:rtl/>
        </w:rPr>
        <w:tab/>
        <w:t>מבוגר או ילד המסורים לפיקוחו</w:t>
      </w:r>
      <w:r>
        <w:rPr>
          <w:rStyle w:val="default"/>
          <w:rFonts w:cs="FrankRuehl" w:hint="cs"/>
          <w:rtl/>
        </w:rPr>
        <w:tab/>
        <w:t>א</w:t>
      </w:r>
    </w:p>
    <w:p w:rsidR="0022122F" w:rsidRDefault="0022122F" w:rsidP="0022122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 8(ב), 12 </w:t>
      </w:r>
      <w:r>
        <w:rPr>
          <w:rStyle w:val="default"/>
          <w:rFonts w:cs="FrankRuehl"/>
          <w:rtl/>
        </w:rPr>
        <w:t>–</w:t>
      </w:r>
      <w:r>
        <w:rPr>
          <w:rStyle w:val="default"/>
          <w:rFonts w:cs="FrankRuehl" w:hint="cs"/>
          <w:rtl/>
        </w:rPr>
        <w:t xml:space="preserve"> למעט לעניין מבוגר או ילד המסורים לפיקוחו, 15(ג)</w:t>
      </w:r>
      <w:r>
        <w:rPr>
          <w:rStyle w:val="default"/>
          <w:rFonts w:cs="FrankRuehl" w:hint="cs"/>
          <w:rtl/>
        </w:rPr>
        <w:tab/>
        <w:t>ב</w:t>
      </w:r>
    </w:p>
    <w:p w:rsidR="0022122F" w:rsidRDefault="0022122F" w:rsidP="0022122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4 </w:t>
      </w:r>
      <w:r>
        <w:rPr>
          <w:rStyle w:val="default"/>
          <w:rFonts w:cs="FrankRuehl"/>
          <w:rtl/>
        </w:rPr>
        <w:t>–</w:t>
      </w:r>
      <w:r>
        <w:rPr>
          <w:rStyle w:val="default"/>
          <w:rFonts w:cs="FrankRuehl" w:hint="cs"/>
          <w:rtl/>
        </w:rPr>
        <w:t xml:space="preserve"> למעט לעניין כיסא מרגוע, 6(א), 7(א) </w:t>
      </w:r>
      <w:r>
        <w:rPr>
          <w:rStyle w:val="default"/>
          <w:rFonts w:cs="FrankRuehl"/>
          <w:rtl/>
        </w:rPr>
        <w:t>–</w:t>
      </w:r>
      <w:r>
        <w:rPr>
          <w:rStyle w:val="default"/>
          <w:rFonts w:cs="FrankRuehl" w:hint="cs"/>
          <w:rtl/>
        </w:rPr>
        <w:t xml:space="preserve"> למעט לעניין מבוגר או ילד המסורים לפיקוחו</w:t>
      </w:r>
      <w:r>
        <w:rPr>
          <w:rStyle w:val="default"/>
          <w:rFonts w:cs="FrankRuehl" w:hint="cs"/>
          <w:rtl/>
        </w:rPr>
        <w:tab/>
        <w:t>ג</w:t>
      </w:r>
    </w:p>
    <w:p w:rsidR="0022122F" w:rsidRDefault="0022122F" w:rsidP="0022122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לעמק המעיינות (החזקת בריכות דגים), התשי"ג-1953</w:t>
      </w:r>
      <w:r>
        <w:rPr>
          <w:rStyle w:val="default"/>
          <w:rFonts w:cs="FrankRuehl" w:hint="cs"/>
          <w:rtl/>
        </w:rPr>
        <w:tab/>
        <w:t>2, 3(ג)</w:t>
      </w:r>
      <w:r>
        <w:rPr>
          <w:rStyle w:val="default"/>
          <w:rFonts w:cs="FrankRuehl" w:hint="cs"/>
          <w:rtl/>
        </w:rPr>
        <w:tab/>
        <w:t>א</w:t>
      </w:r>
    </w:p>
    <w:p w:rsidR="0022122F" w:rsidRDefault="0022122F" w:rsidP="0022122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r>
      <w:r w:rsidR="00F76C9C">
        <w:rPr>
          <w:rStyle w:val="default"/>
          <w:rFonts w:cs="FrankRuehl" w:hint="cs"/>
          <w:rtl/>
        </w:rPr>
        <w:t xml:space="preserve">חוק עזר לבקעת בית שאן (פינוי אשפה), </w:t>
      </w:r>
      <w:r w:rsidR="00F76C9C">
        <w:rPr>
          <w:rStyle w:val="default"/>
          <w:rFonts w:cs="FrankRuehl" w:hint="cs"/>
          <w:rtl/>
        </w:rPr>
        <w:tab/>
        <w:t>8(ד), (ה), (ו)</w:t>
      </w:r>
      <w:r w:rsidR="00F76C9C">
        <w:rPr>
          <w:rStyle w:val="default"/>
          <w:rFonts w:cs="FrankRuehl" w:hint="cs"/>
          <w:rtl/>
        </w:rPr>
        <w:tab/>
        <w:t>א</w:t>
      </w:r>
    </w:p>
    <w:p w:rsidR="00F76C9C" w:rsidRDefault="00F76C9C" w:rsidP="00F76C9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התשנ"ז-1997</w:t>
      </w:r>
      <w:r>
        <w:rPr>
          <w:rStyle w:val="default"/>
          <w:rFonts w:cs="FrankRuehl" w:hint="cs"/>
          <w:rtl/>
        </w:rPr>
        <w:tab/>
        <w:t>11ב</w:t>
      </w:r>
      <w:r>
        <w:rPr>
          <w:rStyle w:val="default"/>
          <w:rFonts w:cs="FrankRuehl" w:hint="cs"/>
          <w:rtl/>
        </w:rPr>
        <w:tab/>
        <w:t>ב</w:t>
      </w:r>
    </w:p>
    <w:p w:rsidR="00F76C9C" w:rsidRDefault="00F76C9C" w:rsidP="0022122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למנחמיה (שמירת הסדר והניקיון), התשמ"ח-1988</w:t>
      </w:r>
      <w:r>
        <w:rPr>
          <w:rStyle w:val="default"/>
          <w:rFonts w:cs="FrankRuehl" w:hint="cs"/>
          <w:rtl/>
        </w:rPr>
        <w:tab/>
        <w:t>11(ב), 12(א), 13(א), 14, 15</w:t>
      </w:r>
      <w:r>
        <w:rPr>
          <w:rStyle w:val="default"/>
          <w:rFonts w:cs="FrankRuehl" w:hint="cs"/>
          <w:rtl/>
        </w:rPr>
        <w:tab/>
        <w:t>ב</w:t>
      </w:r>
    </w:p>
    <w:p w:rsidR="00F76C9C" w:rsidRDefault="00F76C9C" w:rsidP="0022122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למנחמיה (סלילת רחובות), </w:t>
      </w:r>
      <w:r>
        <w:rPr>
          <w:rStyle w:val="default"/>
          <w:rFonts w:cs="FrankRuehl"/>
          <w:rtl/>
        </w:rPr>
        <w:br/>
      </w:r>
      <w:r>
        <w:rPr>
          <w:rStyle w:val="default"/>
          <w:rFonts w:cs="FrankRuehl" w:hint="cs"/>
          <w:rtl/>
        </w:rPr>
        <w:t>התשכ"ז-1967</w:t>
      </w:r>
      <w:r>
        <w:rPr>
          <w:rStyle w:val="default"/>
          <w:rFonts w:cs="FrankRuehl" w:hint="cs"/>
          <w:rtl/>
        </w:rPr>
        <w:tab/>
        <w:t>11(א)</w:t>
      </w:r>
      <w:r>
        <w:rPr>
          <w:rStyle w:val="default"/>
          <w:rFonts w:cs="FrankRuehl" w:hint="cs"/>
          <w:rtl/>
        </w:rPr>
        <w:tab/>
        <w:t>א</w:t>
      </w:r>
    </w:p>
    <w:p w:rsidR="00F76C9C" w:rsidRDefault="00F76C9C" w:rsidP="0022122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לעמק המעיינות (מודעות ושלטים), </w:t>
      </w:r>
      <w:r>
        <w:rPr>
          <w:rStyle w:val="default"/>
          <w:rFonts w:cs="FrankRuehl" w:hint="cs"/>
          <w:rtl/>
        </w:rPr>
        <w:tab/>
        <w:t xml:space="preserve">2 </w:t>
      </w:r>
      <w:r>
        <w:rPr>
          <w:rStyle w:val="default"/>
          <w:rFonts w:cs="FrankRuehl"/>
          <w:rtl/>
        </w:rPr>
        <w:t>–</w:t>
      </w:r>
      <w:r>
        <w:rPr>
          <w:rStyle w:val="default"/>
          <w:rFonts w:cs="FrankRuehl" w:hint="cs"/>
          <w:rtl/>
        </w:rPr>
        <w:t xml:space="preserve"> למעט לעניין רישיון לגבי </w:t>
      </w:r>
      <w:r>
        <w:rPr>
          <w:rStyle w:val="default"/>
          <w:rFonts w:cs="FrankRuehl"/>
          <w:rtl/>
        </w:rPr>
        <w:t>–</w:t>
      </w:r>
      <w:r>
        <w:rPr>
          <w:rStyle w:val="default"/>
          <w:rFonts w:cs="FrankRuehl" w:hint="cs"/>
          <w:rtl/>
        </w:rPr>
        <w:t xml:space="preserve"> </w:t>
      </w:r>
    </w:p>
    <w:p w:rsidR="00F76C9C" w:rsidRDefault="00F76C9C" w:rsidP="00F76C9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התשס"ח-2007</w:t>
      </w:r>
      <w:r>
        <w:rPr>
          <w:rStyle w:val="default"/>
          <w:rFonts w:cs="FrankRuehl" w:hint="cs"/>
          <w:rtl/>
        </w:rPr>
        <w:tab/>
        <w:t xml:space="preserve">(1) דגל המשמש סמל של המדינה או של ארגון בעל אופי ציבורי או דתי, ובלבד שהצגת דגל כאמור תהיה כדין ולא תשמש פרסומת מסחרית; (2) שלט המורה על כך שעסק, שירות או פעילות עברו ממקום אחד לאחר ובלבד שמידות השלט יהיו עד 35 </w:t>
      </w:r>
      <w:r>
        <w:rPr>
          <w:rStyle w:val="default"/>
          <w:rFonts w:cs="FrankRuehl"/>
        </w:rPr>
        <w:t>x</w:t>
      </w:r>
      <w:r>
        <w:rPr>
          <w:rStyle w:val="default"/>
          <w:rFonts w:cs="FrankRuehl" w:hint="cs"/>
          <w:rtl/>
        </w:rPr>
        <w:t xml:space="preserve"> 60 ס"מ והשלט יוצג עד 90 ימים ממועד ההעברה; (3) מודעות ושלטים על מכירת הנכס שתלה בעל הנכס בנכס </w:t>
      </w:r>
      <w:r>
        <w:rPr>
          <w:rStyle w:val="default"/>
          <w:rFonts w:cs="FrankRuehl"/>
          <w:rtl/>
        </w:rPr>
        <w:t>–</w:t>
      </w:r>
      <w:r>
        <w:rPr>
          <w:rStyle w:val="default"/>
          <w:rFonts w:cs="FrankRuehl" w:hint="cs"/>
          <w:rtl/>
        </w:rPr>
        <w:t xml:space="preserve"> למעט באמצעות תיווך; (4) מודעות ושלטים המצויים בתוך בית עסק, בחנות, בדוכן כיוצא באלה ואינם מופנים כלפי חוץ; (5) פרסום בדרך של כרוזים המחולקים מיד ליד; (6) מודעות למכירת רכב המצויות בתוך הרכב; (7) מודעה הנישאת בידי אדם במהלך אסיפה או הפגנה; (8) מודעות ושלטים בעלי אופי פוליטי; (9) שלט שחובה להציגו על פי כל דין</w:t>
      </w:r>
    </w:p>
    <w:p w:rsidR="00F76C9C" w:rsidRDefault="00F76C9C" w:rsidP="00F76C9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7(א), (ג) </w:t>
      </w:r>
      <w:r>
        <w:rPr>
          <w:rStyle w:val="default"/>
          <w:rFonts w:cs="FrankRuehl"/>
          <w:rtl/>
        </w:rPr>
        <w:t>–</w:t>
      </w:r>
      <w:r>
        <w:rPr>
          <w:rStyle w:val="default"/>
          <w:rFonts w:cs="FrankRuehl" w:hint="cs"/>
          <w:rtl/>
        </w:rPr>
        <w:t xml:space="preserve"> למעט לעניין נאה, 9</w:t>
      </w:r>
      <w:r>
        <w:rPr>
          <w:rStyle w:val="default"/>
          <w:rFonts w:cs="FrankRuehl" w:hint="cs"/>
          <w:rtl/>
        </w:rPr>
        <w:tab/>
        <w:t>ב</w:t>
      </w:r>
    </w:p>
    <w:p w:rsidR="00F76C9C" w:rsidRDefault="00F76C9C" w:rsidP="00F76C9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10(א)</w:t>
      </w:r>
      <w:r>
        <w:rPr>
          <w:rStyle w:val="default"/>
          <w:rFonts w:cs="FrankRuehl" w:hint="cs"/>
          <w:rtl/>
        </w:rPr>
        <w:tab/>
        <w:t>ג</w:t>
      </w:r>
    </w:p>
    <w:p w:rsidR="00F76C9C" w:rsidRDefault="00F76C9C" w:rsidP="0022122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 xml:space="preserve">חוק עזר למנחמיה (רחצה בבריכות שחייה), </w:t>
      </w:r>
      <w:r>
        <w:rPr>
          <w:rStyle w:val="default"/>
          <w:rFonts w:cs="FrankRuehl" w:hint="cs"/>
          <w:rtl/>
        </w:rPr>
        <w:tab/>
        <w:t xml:space="preserve">9(ב), 10(ב), 13 </w:t>
      </w:r>
      <w:r>
        <w:rPr>
          <w:rStyle w:val="default"/>
          <w:rFonts w:cs="FrankRuehl"/>
          <w:rtl/>
        </w:rPr>
        <w:t>–</w:t>
      </w:r>
      <w:r>
        <w:rPr>
          <w:rStyle w:val="default"/>
          <w:rFonts w:cs="FrankRuehl" w:hint="cs"/>
          <w:rtl/>
        </w:rPr>
        <w:t xml:space="preserve"> למעט לעניין </w:t>
      </w:r>
    </w:p>
    <w:p w:rsidR="00F76C9C" w:rsidRDefault="00F76C9C" w:rsidP="00F76C9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התשל"ב-1972</w:t>
      </w:r>
      <w:r>
        <w:rPr>
          <w:rStyle w:val="default"/>
          <w:rFonts w:cs="FrankRuehl" w:hint="cs"/>
          <w:rtl/>
        </w:rPr>
        <w:tab/>
        <w:t>מבוגר או ילד המסורים לפיקוחו</w:t>
      </w:r>
      <w:r>
        <w:rPr>
          <w:rStyle w:val="default"/>
          <w:rFonts w:cs="FrankRuehl" w:hint="cs"/>
          <w:rtl/>
        </w:rPr>
        <w:tab/>
        <w:t>א</w:t>
      </w:r>
    </w:p>
    <w:p w:rsidR="00F76C9C" w:rsidRDefault="00F76C9C" w:rsidP="00F76C9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 8(ב), </w:t>
      </w:r>
      <w:r w:rsidR="00E849F3">
        <w:rPr>
          <w:rStyle w:val="default"/>
          <w:rFonts w:cs="FrankRuehl" w:hint="cs"/>
          <w:rtl/>
        </w:rPr>
        <w:t xml:space="preserve">12 </w:t>
      </w:r>
      <w:r w:rsidR="00E849F3">
        <w:rPr>
          <w:rStyle w:val="default"/>
          <w:rFonts w:cs="FrankRuehl"/>
          <w:rtl/>
        </w:rPr>
        <w:t>–</w:t>
      </w:r>
      <w:r w:rsidR="00E849F3">
        <w:rPr>
          <w:rStyle w:val="default"/>
          <w:rFonts w:cs="FrankRuehl" w:hint="cs"/>
          <w:rtl/>
        </w:rPr>
        <w:t xml:space="preserve"> למעט לעניין מבוגר או ילד המסורים לפיקוחו</w:t>
      </w:r>
      <w:r w:rsidR="00E849F3">
        <w:rPr>
          <w:rStyle w:val="default"/>
          <w:rFonts w:cs="FrankRuehl" w:hint="cs"/>
          <w:rtl/>
        </w:rPr>
        <w:tab/>
        <w:t>ב</w:t>
      </w:r>
    </w:p>
    <w:p w:rsidR="00E849F3" w:rsidRDefault="00E849F3" w:rsidP="00F76C9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5 </w:t>
      </w:r>
      <w:r>
        <w:rPr>
          <w:rStyle w:val="default"/>
          <w:rFonts w:cs="FrankRuehl"/>
          <w:rtl/>
        </w:rPr>
        <w:t>–</w:t>
      </w:r>
      <w:r>
        <w:rPr>
          <w:rStyle w:val="default"/>
          <w:rFonts w:cs="FrankRuehl" w:hint="cs"/>
          <w:rtl/>
        </w:rPr>
        <w:t xml:space="preserve"> למעט לעניין כיסא מרגוע, 6(א), 7(א) </w:t>
      </w:r>
      <w:r>
        <w:rPr>
          <w:rStyle w:val="default"/>
          <w:rFonts w:cs="FrankRuehl"/>
          <w:rtl/>
        </w:rPr>
        <w:t>–</w:t>
      </w:r>
      <w:r>
        <w:rPr>
          <w:rStyle w:val="default"/>
          <w:rFonts w:cs="FrankRuehl" w:hint="cs"/>
          <w:rtl/>
        </w:rPr>
        <w:t xml:space="preserve"> למעט לעניין מבוגר או ילד המסורים לפיקוחו</w:t>
      </w:r>
      <w:r>
        <w:rPr>
          <w:rStyle w:val="default"/>
          <w:rFonts w:cs="FrankRuehl" w:hint="cs"/>
          <w:rtl/>
        </w:rPr>
        <w:tab/>
        <w:t>ג</w:t>
      </w:r>
    </w:p>
    <w:p w:rsidR="00F76C9C" w:rsidRDefault="00F76C9C" w:rsidP="0022122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r>
      <w:r w:rsidR="00E849F3">
        <w:rPr>
          <w:rStyle w:val="default"/>
          <w:rFonts w:cs="FrankRuehl" w:hint="cs"/>
          <w:rtl/>
        </w:rPr>
        <w:t xml:space="preserve">חוק עזר למנחמיה (אספקת מים), </w:t>
      </w:r>
      <w:r w:rsidR="00E849F3">
        <w:rPr>
          <w:rStyle w:val="default"/>
          <w:rFonts w:cs="FrankRuehl"/>
          <w:rtl/>
        </w:rPr>
        <w:br/>
      </w:r>
      <w:r w:rsidR="00E849F3">
        <w:rPr>
          <w:rStyle w:val="default"/>
          <w:rFonts w:cs="FrankRuehl" w:hint="cs"/>
          <w:rtl/>
        </w:rPr>
        <w:t>התשכ"ח-1967</w:t>
      </w:r>
      <w:r w:rsidR="00E849F3">
        <w:rPr>
          <w:rStyle w:val="default"/>
          <w:rFonts w:cs="FrankRuehl" w:hint="cs"/>
          <w:rtl/>
        </w:rPr>
        <w:tab/>
        <w:t>17</w:t>
      </w:r>
      <w:r w:rsidR="00E849F3">
        <w:rPr>
          <w:rStyle w:val="default"/>
          <w:rFonts w:cs="FrankRuehl" w:hint="cs"/>
          <w:rtl/>
        </w:rPr>
        <w:tab/>
        <w:t>א</w:t>
      </w:r>
    </w:p>
    <w:p w:rsidR="00B87400" w:rsidRDefault="00B87400" w:rsidP="00B87400">
      <w:pPr>
        <w:pStyle w:val="P00"/>
        <w:spacing w:before="72"/>
        <w:ind w:left="0" w:right="1134"/>
        <w:rPr>
          <w:rStyle w:val="default"/>
          <w:rFonts w:cs="FrankRuehl" w:hint="cs"/>
          <w:rtl/>
        </w:rPr>
      </w:pPr>
    </w:p>
    <w:p w:rsidR="00B87400" w:rsidRPr="00693B5F" w:rsidRDefault="00B87400" w:rsidP="00B87400">
      <w:pPr>
        <w:pStyle w:val="medium2-header"/>
        <w:keepLines w:val="0"/>
        <w:spacing w:before="72"/>
        <w:ind w:left="0" w:right="1134"/>
        <w:rPr>
          <w:rFonts w:hint="cs"/>
          <w:noProof/>
          <w:sz w:val="22"/>
          <w:szCs w:val="22"/>
          <w:rtl/>
        </w:rPr>
      </w:pPr>
      <w:bookmarkStart w:id="109" w:name="med103"/>
      <w:bookmarkEnd w:id="109"/>
      <w:r w:rsidRPr="00401A38">
        <w:rPr>
          <w:rFonts w:hint="cs"/>
          <w:noProof/>
          <w:sz w:val="22"/>
          <w:szCs w:val="22"/>
          <w:rtl/>
          <w:lang w:eastAsia="en-US"/>
        </w:rPr>
        <w:pict>
          <v:shape id="_x0000_s2176" type="#_x0000_t202" style="position:absolute;left:0;text-align:left;margin-left:470.25pt;margin-top:7.1pt;width:1in;height:21.9pt;z-index:251705344" filled="f" stroked="f">
            <v:textbox style="mso-next-textbox:#_x0000_s2176" inset="1mm,0,1mm,0">
              <w:txbxContent>
                <w:p w:rsidR="00927691" w:rsidRDefault="00927691" w:rsidP="00B87400">
                  <w:pPr>
                    <w:spacing w:line="160" w:lineRule="exact"/>
                    <w:jc w:val="left"/>
                    <w:rPr>
                      <w:rFonts w:cs="Miriam" w:hint="cs"/>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תשע"ג-2013</w:t>
                  </w:r>
                </w:p>
              </w:txbxContent>
            </v:textbox>
          </v:shape>
        </w:pict>
      </w:r>
      <w:r w:rsidRPr="00401A38">
        <w:rPr>
          <w:rFonts w:hint="cs"/>
          <w:noProof/>
          <w:sz w:val="22"/>
          <w:szCs w:val="22"/>
          <w:rtl/>
        </w:rPr>
        <w:t xml:space="preserve">חלק </w:t>
      </w:r>
      <w:r>
        <w:rPr>
          <w:rFonts w:hint="cs"/>
          <w:noProof/>
          <w:sz w:val="22"/>
          <w:szCs w:val="22"/>
          <w:rtl/>
        </w:rPr>
        <w:t xml:space="preserve">ק"א </w:t>
      </w:r>
      <w:r>
        <w:rPr>
          <w:noProof/>
          <w:sz w:val="22"/>
          <w:szCs w:val="22"/>
          <w:rtl/>
        </w:rPr>
        <w:t>–</w:t>
      </w:r>
      <w:r>
        <w:rPr>
          <w:rFonts w:hint="cs"/>
          <w:noProof/>
          <w:sz w:val="22"/>
          <w:szCs w:val="22"/>
          <w:rtl/>
        </w:rPr>
        <w:t xml:space="preserve"> מעלה עירון</w:t>
      </w:r>
    </w:p>
    <w:p w:rsidR="00B87400" w:rsidRPr="00693B5F" w:rsidRDefault="00B87400" w:rsidP="00B87400">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B87400" w:rsidRPr="002A014A" w:rsidRDefault="00B87400" w:rsidP="00B87400">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2A014A">
        <w:rPr>
          <w:rStyle w:val="default"/>
          <w:rFonts w:cs="FrankRuehl" w:hint="cs"/>
          <w:sz w:val="22"/>
          <w:szCs w:val="22"/>
          <w:rtl/>
        </w:rPr>
        <w:tab/>
        <w:t>חוק העזר</w:t>
      </w:r>
      <w:r w:rsidRPr="002A014A">
        <w:rPr>
          <w:rStyle w:val="default"/>
          <w:rFonts w:cs="FrankRuehl" w:hint="cs"/>
          <w:sz w:val="22"/>
          <w:szCs w:val="22"/>
          <w:rtl/>
        </w:rPr>
        <w:tab/>
        <w:t>הסעיפים</w:t>
      </w:r>
      <w:r w:rsidRPr="002A014A">
        <w:rPr>
          <w:rStyle w:val="default"/>
          <w:rFonts w:cs="FrankRuehl" w:hint="cs"/>
          <w:sz w:val="22"/>
          <w:szCs w:val="22"/>
          <w:rtl/>
        </w:rPr>
        <w:tab/>
        <w:t>דרגת הקנס</w:t>
      </w:r>
    </w:p>
    <w:p w:rsidR="00B87400" w:rsidRDefault="00B87400" w:rsidP="00B874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לדוגמה לרשויות מקומיות (פיקוח </w:t>
      </w:r>
      <w:r>
        <w:rPr>
          <w:rStyle w:val="default"/>
          <w:rFonts w:cs="FrankRuehl" w:hint="cs"/>
          <w:rtl/>
        </w:rPr>
        <w:tab/>
        <w:t>2(ה)</w:t>
      </w:r>
      <w:r>
        <w:rPr>
          <w:rStyle w:val="default"/>
          <w:rFonts w:cs="FrankRuehl" w:hint="cs"/>
          <w:rtl/>
        </w:rPr>
        <w:tab/>
        <w:t xml:space="preserve">ג </w:t>
      </w:r>
    </w:p>
    <w:p w:rsidR="00B87400" w:rsidRDefault="00B87400" w:rsidP="00B874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 xml:space="preserve">על כלבים וחתולים), התשנ"ו-1996, שאימצה </w:t>
      </w:r>
      <w:r>
        <w:rPr>
          <w:rStyle w:val="default"/>
          <w:rFonts w:cs="FrankRuehl" w:hint="cs"/>
          <w:rtl/>
        </w:rPr>
        <w:tab/>
        <w:t>6(ב)</w:t>
      </w:r>
      <w:r>
        <w:rPr>
          <w:rStyle w:val="default"/>
          <w:rFonts w:cs="FrankRuehl" w:hint="cs"/>
          <w:rtl/>
        </w:rPr>
        <w:tab/>
        <w:t>ב</w:t>
      </w:r>
    </w:p>
    <w:p w:rsidR="00B87400" w:rsidRDefault="00B87400" w:rsidP="00B874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המועצה המקומית מעלה עירון</w:t>
      </w:r>
    </w:p>
    <w:p w:rsidR="00B87400" w:rsidRDefault="00B87400" w:rsidP="00B874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לדוגמה למועצות מקומיות (הריסת מבנים מסוכנים), התשל"ב-1972, שאימצה המועצה המקומית מעלה עירון</w:t>
      </w:r>
      <w:r>
        <w:rPr>
          <w:rStyle w:val="default"/>
          <w:rFonts w:cs="FrankRuehl" w:hint="cs"/>
          <w:rtl/>
        </w:rPr>
        <w:tab/>
        <w:t>2(א)</w:t>
      </w:r>
      <w:r>
        <w:rPr>
          <w:rStyle w:val="default"/>
          <w:rFonts w:cs="FrankRuehl" w:hint="cs"/>
          <w:rtl/>
        </w:rPr>
        <w:tab/>
        <w:t>א</w:t>
      </w:r>
    </w:p>
    <w:p w:rsidR="00B87400" w:rsidRDefault="00B87400" w:rsidP="00B874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לדוגמה למועצות מקומיות (סימון </w:t>
      </w:r>
      <w:r>
        <w:rPr>
          <w:rStyle w:val="default"/>
          <w:rFonts w:cs="FrankRuehl" w:hint="cs"/>
          <w:rtl/>
        </w:rPr>
        <w:tab/>
        <w:t xml:space="preserve">3(ג), 5, 6, 7 </w:t>
      </w:r>
      <w:r>
        <w:rPr>
          <w:rStyle w:val="default"/>
          <w:rFonts w:cs="FrankRuehl"/>
          <w:rtl/>
        </w:rPr>
        <w:t>–</w:t>
      </w:r>
      <w:r>
        <w:rPr>
          <w:rStyle w:val="default"/>
          <w:rFonts w:cs="FrankRuehl" w:hint="cs"/>
          <w:rtl/>
        </w:rPr>
        <w:t xml:space="preserve"> למעט הרשאה</w:t>
      </w:r>
    </w:p>
    <w:p w:rsidR="00B87400" w:rsidRDefault="00B87400" w:rsidP="00B874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 xml:space="preserve">רחובות ולוחיות מספר לבניינים), </w:t>
      </w:r>
      <w:r>
        <w:rPr>
          <w:rStyle w:val="default"/>
          <w:rFonts w:cs="FrankRuehl" w:hint="cs"/>
          <w:rtl/>
        </w:rPr>
        <w:tab/>
        <w:t>לאחר</w:t>
      </w:r>
      <w:r>
        <w:rPr>
          <w:rStyle w:val="default"/>
          <w:rFonts w:cs="FrankRuehl" w:hint="cs"/>
          <w:rtl/>
        </w:rPr>
        <w:tab/>
        <w:t>ד</w:t>
      </w:r>
    </w:p>
    <w:p w:rsidR="00B87400" w:rsidRDefault="00B87400" w:rsidP="00B874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 xml:space="preserve">התשל"ב-1972, שאימצה המועצה המקומית </w:t>
      </w:r>
    </w:p>
    <w:p w:rsidR="00B87400" w:rsidRDefault="00B87400" w:rsidP="00B874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מעלה עירון</w:t>
      </w:r>
    </w:p>
    <w:p w:rsidR="00B87400" w:rsidRDefault="00B87400" w:rsidP="00B874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למעלה עירון (רוכלות), </w:t>
      </w:r>
      <w:r>
        <w:rPr>
          <w:rStyle w:val="default"/>
          <w:rFonts w:cs="FrankRuehl" w:hint="cs"/>
          <w:rtl/>
        </w:rPr>
        <w:tab/>
        <w:t xml:space="preserve">2, 4, 5 </w:t>
      </w:r>
      <w:r>
        <w:rPr>
          <w:rStyle w:val="default"/>
          <w:rFonts w:cs="FrankRuehl"/>
          <w:rtl/>
        </w:rPr>
        <w:t>–</w:t>
      </w:r>
      <w:r>
        <w:rPr>
          <w:rStyle w:val="default"/>
          <w:rFonts w:cs="FrankRuehl" w:hint="cs"/>
          <w:rtl/>
        </w:rPr>
        <w:t xml:space="preserve"> למעט הרשאה לאחר, </w:t>
      </w:r>
    </w:p>
    <w:p w:rsidR="00B87400" w:rsidRDefault="00B87400" w:rsidP="00B874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התשס"א-2001</w:t>
      </w:r>
      <w:r>
        <w:rPr>
          <w:rStyle w:val="default"/>
          <w:rFonts w:cs="FrankRuehl" w:hint="cs"/>
          <w:rtl/>
        </w:rPr>
        <w:tab/>
        <w:t>6, 9(א), 12, 13</w:t>
      </w:r>
      <w:r>
        <w:rPr>
          <w:rStyle w:val="default"/>
          <w:rFonts w:cs="FrankRuehl" w:hint="cs"/>
          <w:rtl/>
        </w:rPr>
        <w:tab/>
        <w:t>ג</w:t>
      </w:r>
    </w:p>
    <w:p w:rsidR="00B87400" w:rsidRDefault="00B87400" w:rsidP="00B874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11</w:t>
      </w:r>
      <w:r>
        <w:rPr>
          <w:rStyle w:val="default"/>
          <w:rFonts w:cs="FrankRuehl" w:hint="cs"/>
          <w:rtl/>
        </w:rPr>
        <w:tab/>
        <w:t>ה</w:t>
      </w:r>
    </w:p>
    <w:p w:rsidR="00B87400" w:rsidRDefault="00B87400" w:rsidP="00B874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למעלה עירון (תיעול), התשס"ט-2008</w:t>
      </w:r>
      <w:r>
        <w:rPr>
          <w:rStyle w:val="default"/>
          <w:rFonts w:cs="FrankRuehl" w:hint="cs"/>
          <w:rtl/>
        </w:rPr>
        <w:tab/>
        <w:t>9(א) עד (ג)</w:t>
      </w:r>
      <w:r>
        <w:rPr>
          <w:rStyle w:val="default"/>
          <w:rFonts w:cs="FrankRuehl" w:hint="cs"/>
          <w:rtl/>
        </w:rPr>
        <w:tab/>
        <w:t>א</w:t>
      </w:r>
    </w:p>
    <w:p w:rsidR="00B87400" w:rsidRDefault="00B87400" w:rsidP="00B874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למעלה עירון (שילוט), </w:t>
      </w:r>
      <w:r>
        <w:rPr>
          <w:rStyle w:val="default"/>
          <w:rFonts w:cs="FrankRuehl" w:hint="cs"/>
          <w:rtl/>
        </w:rPr>
        <w:tab/>
        <w:t xml:space="preserve">2(א) </w:t>
      </w:r>
      <w:r>
        <w:rPr>
          <w:rStyle w:val="default"/>
          <w:rFonts w:cs="FrankRuehl"/>
          <w:rtl/>
        </w:rPr>
        <w:t>–</w:t>
      </w:r>
      <w:r>
        <w:rPr>
          <w:rStyle w:val="default"/>
          <w:rFonts w:cs="FrankRuehl" w:hint="cs"/>
          <w:rtl/>
        </w:rPr>
        <w:t xml:space="preserve"> למעט מודעות ושלטים </w:t>
      </w:r>
    </w:p>
    <w:p w:rsidR="00B87400" w:rsidRDefault="00B87400" w:rsidP="00B874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התשס"ט-2009</w:t>
      </w:r>
      <w:r>
        <w:rPr>
          <w:rStyle w:val="default"/>
          <w:rFonts w:cs="FrankRuehl" w:hint="cs"/>
          <w:rtl/>
        </w:rPr>
        <w:tab/>
        <w:t>המצויים בתוך בית עסק, בחנות, בדוכן וכיוצא באלה, ואינם מופנים כלפי חוץ</w:t>
      </w:r>
      <w:r>
        <w:rPr>
          <w:rStyle w:val="default"/>
          <w:rFonts w:cs="FrankRuehl" w:hint="cs"/>
          <w:rtl/>
        </w:rPr>
        <w:tab/>
        <w:t>ב</w:t>
      </w:r>
    </w:p>
    <w:p w:rsidR="00B87400" w:rsidRDefault="00B87400" w:rsidP="00B874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11, 15, 18(א)</w:t>
      </w:r>
    </w:p>
    <w:p w:rsidR="00B87400" w:rsidRDefault="00B87400" w:rsidP="00B874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6, 14(א) </w:t>
      </w:r>
      <w:r>
        <w:rPr>
          <w:rStyle w:val="default"/>
          <w:rFonts w:cs="FrankRuehl"/>
          <w:rtl/>
        </w:rPr>
        <w:t>–</w:t>
      </w:r>
      <w:r>
        <w:rPr>
          <w:rStyle w:val="default"/>
          <w:rFonts w:cs="FrankRuehl" w:hint="cs"/>
          <w:rtl/>
        </w:rPr>
        <w:t xml:space="preserve"> למעט לעניין נאה</w:t>
      </w:r>
      <w:r>
        <w:rPr>
          <w:rStyle w:val="default"/>
          <w:rFonts w:cs="FrankRuehl" w:hint="cs"/>
          <w:rtl/>
        </w:rPr>
        <w:tab/>
        <w:t>ג</w:t>
      </w:r>
    </w:p>
    <w:p w:rsidR="00B87400" w:rsidRDefault="00B87400" w:rsidP="00B874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למעלה עירון (שמירת איכות הסביבה </w:t>
      </w:r>
      <w:r>
        <w:rPr>
          <w:rStyle w:val="default"/>
          <w:rFonts w:cs="FrankRuehl" w:hint="cs"/>
          <w:rtl/>
        </w:rPr>
        <w:tab/>
        <w:t xml:space="preserve">2(א) </w:t>
      </w:r>
      <w:r>
        <w:rPr>
          <w:rStyle w:val="default"/>
          <w:rFonts w:cs="FrankRuehl"/>
          <w:rtl/>
        </w:rPr>
        <w:t>–</w:t>
      </w:r>
      <w:r>
        <w:rPr>
          <w:rStyle w:val="default"/>
          <w:rFonts w:cs="FrankRuehl" w:hint="cs"/>
          <w:rtl/>
        </w:rPr>
        <w:t xml:space="preserve"> ובלבד שהמפגע בשליטתו </w:t>
      </w:r>
    </w:p>
    <w:p w:rsidR="00B87400" w:rsidRDefault="00B87400" w:rsidP="00B874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ומניעת מפגעים), התשע"א-2011</w:t>
      </w:r>
      <w:r>
        <w:rPr>
          <w:rStyle w:val="default"/>
          <w:rFonts w:cs="FrankRuehl" w:hint="cs"/>
          <w:rtl/>
        </w:rPr>
        <w:tab/>
        <w:t xml:space="preserve">ונשלחה הודעה מראש, (ב), 3, 13(א), (ב) </w:t>
      </w:r>
      <w:r>
        <w:rPr>
          <w:rStyle w:val="default"/>
          <w:rFonts w:cs="FrankRuehl"/>
          <w:rtl/>
        </w:rPr>
        <w:t>–</w:t>
      </w:r>
      <w:r>
        <w:rPr>
          <w:rStyle w:val="default"/>
          <w:rFonts w:cs="FrankRuehl" w:hint="cs"/>
          <w:rtl/>
        </w:rPr>
        <w:t xml:space="preserve"> למעט הרשאה לאחר, (ג), (ד), 32(א), 34(א) </w:t>
      </w:r>
      <w:r>
        <w:rPr>
          <w:rStyle w:val="default"/>
          <w:rFonts w:cs="FrankRuehl"/>
          <w:rtl/>
        </w:rPr>
        <w:t>–</w:t>
      </w:r>
      <w:r>
        <w:rPr>
          <w:rStyle w:val="default"/>
          <w:rFonts w:cs="FrankRuehl" w:hint="cs"/>
          <w:rtl/>
        </w:rPr>
        <w:t xml:space="preserve"> לעניין הובלה והטמנה, 35(א), 36, 37, 48(א), (ב), 65 </w:t>
      </w:r>
      <w:r>
        <w:rPr>
          <w:rStyle w:val="default"/>
          <w:rFonts w:cs="FrankRuehl"/>
          <w:rtl/>
        </w:rPr>
        <w:t>–</w:t>
      </w:r>
      <w:r>
        <w:rPr>
          <w:rStyle w:val="default"/>
          <w:rFonts w:cs="FrankRuehl" w:hint="cs"/>
          <w:rtl/>
        </w:rPr>
        <w:t xml:space="preserve"> למעט לעניין חסימת תעלה והשלכת פסולת לתוכה, 66(א), 80, 81, 82</w:t>
      </w:r>
      <w:r>
        <w:rPr>
          <w:rStyle w:val="default"/>
          <w:rFonts w:cs="FrankRuehl" w:hint="cs"/>
          <w:rtl/>
        </w:rPr>
        <w:tab/>
        <w:t>א</w:t>
      </w:r>
    </w:p>
    <w:p w:rsidR="00B87400" w:rsidRDefault="00B87400" w:rsidP="00B874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9, 11(א), 29(ב) </w:t>
      </w:r>
      <w:r>
        <w:rPr>
          <w:rStyle w:val="default"/>
          <w:rFonts w:cs="FrankRuehl"/>
          <w:rtl/>
        </w:rPr>
        <w:t>–</w:t>
      </w:r>
      <w:r>
        <w:rPr>
          <w:rStyle w:val="default"/>
          <w:rFonts w:cs="FrankRuehl" w:hint="cs"/>
          <w:rtl/>
        </w:rPr>
        <w:t xml:space="preserve"> למעט דרישה ממחזיק להתקין ברז, 53 </w:t>
      </w:r>
      <w:r>
        <w:rPr>
          <w:rStyle w:val="default"/>
          <w:rFonts w:cs="FrankRuehl"/>
          <w:rtl/>
        </w:rPr>
        <w:t>–</w:t>
      </w:r>
      <w:r>
        <w:rPr>
          <w:rStyle w:val="default"/>
          <w:rFonts w:cs="FrankRuehl" w:hint="cs"/>
          <w:rtl/>
        </w:rPr>
        <w:t xml:space="preserve"> למעט קטיפה של צמח אלא אם כן הוא צמח מוגן, 54(א) </w:t>
      </w:r>
      <w:r>
        <w:rPr>
          <w:rStyle w:val="default"/>
          <w:rFonts w:cs="FrankRuehl"/>
          <w:rtl/>
        </w:rPr>
        <w:t>–</w:t>
      </w:r>
      <w:r>
        <w:rPr>
          <w:rStyle w:val="default"/>
          <w:rFonts w:cs="FrankRuehl" w:hint="cs"/>
          <w:rtl/>
        </w:rPr>
        <w:t xml:space="preserve"> למעט דריכה על דשא, 58 </w:t>
      </w:r>
      <w:r>
        <w:rPr>
          <w:rStyle w:val="default"/>
          <w:rFonts w:cs="FrankRuehl"/>
          <w:rtl/>
        </w:rPr>
        <w:t>–</w:t>
      </w:r>
      <w:r>
        <w:rPr>
          <w:rStyle w:val="default"/>
          <w:rFonts w:cs="FrankRuehl" w:hint="cs"/>
          <w:rtl/>
        </w:rPr>
        <w:t xml:space="preserve"> למעט לעניין אי-נוחות ולמעט לעניין רעש בלתי סביר, ממושך או חוזר ונשנה, 63(א), (ב), (ג), 70, 77(א) </w:t>
      </w:r>
      <w:r>
        <w:rPr>
          <w:rStyle w:val="default"/>
          <w:rFonts w:cs="FrankRuehl"/>
          <w:rtl/>
        </w:rPr>
        <w:t>–</w:t>
      </w:r>
      <w:r>
        <w:rPr>
          <w:rStyle w:val="default"/>
          <w:rFonts w:cs="FrankRuehl" w:hint="cs"/>
          <w:rtl/>
        </w:rPr>
        <w:t xml:space="preserve"> למעט כלב, (ב)</w:t>
      </w:r>
      <w:r>
        <w:rPr>
          <w:rStyle w:val="default"/>
          <w:rFonts w:cs="FrankRuehl" w:hint="cs"/>
          <w:rtl/>
        </w:rPr>
        <w:tab/>
        <w:t>ב</w:t>
      </w:r>
    </w:p>
    <w:p w:rsidR="00B87400" w:rsidRDefault="00B87400" w:rsidP="00B874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10, 12, 52, 57 </w:t>
      </w:r>
      <w:r>
        <w:rPr>
          <w:rStyle w:val="default"/>
          <w:rFonts w:cs="FrankRuehl"/>
          <w:rtl/>
        </w:rPr>
        <w:t>–</w:t>
      </w:r>
      <w:r>
        <w:rPr>
          <w:rStyle w:val="default"/>
          <w:rFonts w:cs="FrankRuehl" w:hint="cs"/>
          <w:rtl/>
        </w:rPr>
        <w:t xml:space="preserve"> ובלבד שקיימת הודעה בגן המפרטת את המשחקים האסורים או המותרים, 60(א) </w:t>
      </w:r>
      <w:r>
        <w:rPr>
          <w:rStyle w:val="default"/>
          <w:rFonts w:cs="FrankRuehl"/>
          <w:rtl/>
        </w:rPr>
        <w:t>–</w:t>
      </w:r>
      <w:r>
        <w:rPr>
          <w:rStyle w:val="default"/>
          <w:rFonts w:cs="FrankRuehl" w:hint="cs"/>
          <w:rtl/>
        </w:rPr>
        <w:t xml:space="preserve"> ובלבד שקיימת הודעה על כך בגן שבה יפורט גם אופן קבלת ההיתר, 69(א), 77(ג)</w:t>
      </w:r>
      <w:r>
        <w:rPr>
          <w:rStyle w:val="default"/>
          <w:rFonts w:cs="FrankRuehl" w:hint="cs"/>
          <w:rtl/>
        </w:rPr>
        <w:tab/>
        <w:t>ג</w:t>
      </w:r>
    </w:p>
    <w:p w:rsidR="00B87400" w:rsidRDefault="00B87400" w:rsidP="00B874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51</w:t>
      </w:r>
      <w:r>
        <w:rPr>
          <w:rStyle w:val="default"/>
          <w:rFonts w:cs="FrankRuehl" w:hint="cs"/>
          <w:rtl/>
        </w:rPr>
        <w:tab/>
        <w:t>ה</w:t>
      </w:r>
    </w:p>
    <w:p w:rsidR="00B87400" w:rsidRDefault="00B87400" w:rsidP="00B874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33(א)</w:t>
      </w:r>
      <w:r>
        <w:rPr>
          <w:rStyle w:val="default"/>
          <w:rFonts w:cs="FrankRuehl" w:hint="cs"/>
          <w:rtl/>
        </w:rPr>
        <w:tab/>
        <w:t>ז</w:t>
      </w:r>
    </w:p>
    <w:p w:rsidR="00B87400" w:rsidRDefault="00B87400">
      <w:pPr>
        <w:pStyle w:val="P00"/>
        <w:spacing w:before="72"/>
        <w:ind w:left="0" w:right="1134"/>
        <w:rPr>
          <w:rStyle w:val="default"/>
          <w:rFonts w:cs="FrankRuehl" w:hint="cs"/>
          <w:rtl/>
        </w:rPr>
      </w:pPr>
    </w:p>
    <w:p w:rsidR="00F5415B" w:rsidRPr="00693B5F" w:rsidRDefault="00F5415B" w:rsidP="00F5415B">
      <w:pPr>
        <w:pStyle w:val="medium2-header"/>
        <w:keepLines w:val="0"/>
        <w:spacing w:before="72"/>
        <w:ind w:left="0" w:right="1134"/>
        <w:rPr>
          <w:rFonts w:hint="cs"/>
          <w:noProof/>
          <w:sz w:val="22"/>
          <w:szCs w:val="22"/>
          <w:rtl/>
        </w:rPr>
      </w:pPr>
      <w:bookmarkStart w:id="110" w:name="med104"/>
      <w:bookmarkEnd w:id="110"/>
      <w:r w:rsidRPr="00401A38">
        <w:rPr>
          <w:rFonts w:hint="cs"/>
          <w:noProof/>
          <w:sz w:val="22"/>
          <w:szCs w:val="22"/>
          <w:rtl/>
          <w:lang w:eastAsia="en-US"/>
        </w:rPr>
        <w:pict>
          <v:shape id="_x0000_s2177" type="#_x0000_t202" style="position:absolute;left:0;text-align:left;margin-left:470.25pt;margin-top:7.1pt;width:1in;height:21.9pt;z-index:251706368" filled="f" stroked="f">
            <v:textbox style="mso-next-textbox:#_x0000_s2177" inset="1mm,0,1mm,0">
              <w:txbxContent>
                <w:p w:rsidR="00927691" w:rsidRDefault="00927691" w:rsidP="00F5415B">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תשע"ה-2015</w:t>
                  </w:r>
                </w:p>
              </w:txbxContent>
            </v:textbox>
          </v:shape>
        </w:pict>
      </w:r>
      <w:r w:rsidRPr="00401A38">
        <w:rPr>
          <w:rFonts w:hint="cs"/>
          <w:noProof/>
          <w:sz w:val="22"/>
          <w:szCs w:val="22"/>
          <w:rtl/>
        </w:rPr>
        <w:t xml:space="preserve">חלק </w:t>
      </w:r>
      <w:r>
        <w:rPr>
          <w:rFonts w:hint="cs"/>
          <w:noProof/>
          <w:sz w:val="22"/>
          <w:szCs w:val="22"/>
          <w:rtl/>
        </w:rPr>
        <w:t xml:space="preserve">ק"ב </w:t>
      </w:r>
      <w:r>
        <w:rPr>
          <w:noProof/>
          <w:sz w:val="22"/>
          <w:szCs w:val="22"/>
          <w:rtl/>
        </w:rPr>
        <w:t>–</w:t>
      </w:r>
      <w:r>
        <w:rPr>
          <w:rFonts w:hint="cs"/>
          <w:noProof/>
          <w:sz w:val="22"/>
          <w:szCs w:val="22"/>
          <w:rtl/>
        </w:rPr>
        <w:t xml:space="preserve"> אזור</w:t>
      </w:r>
    </w:p>
    <w:p w:rsidR="00F5415B" w:rsidRPr="00693B5F" w:rsidRDefault="00F5415B" w:rsidP="00F5415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F5415B" w:rsidRPr="002A014A" w:rsidRDefault="00F5415B" w:rsidP="00F5415B">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2A014A">
        <w:rPr>
          <w:rStyle w:val="default"/>
          <w:rFonts w:cs="FrankRuehl" w:hint="cs"/>
          <w:sz w:val="22"/>
          <w:szCs w:val="22"/>
          <w:rtl/>
        </w:rPr>
        <w:tab/>
        <w:t>חוק העזר</w:t>
      </w:r>
      <w:r w:rsidRPr="002A014A">
        <w:rPr>
          <w:rStyle w:val="default"/>
          <w:rFonts w:cs="FrankRuehl" w:hint="cs"/>
          <w:sz w:val="22"/>
          <w:szCs w:val="22"/>
          <w:rtl/>
        </w:rPr>
        <w:tab/>
        <w:t>הסעיפים</w:t>
      </w:r>
      <w:r w:rsidRPr="002A014A">
        <w:rPr>
          <w:rStyle w:val="default"/>
          <w:rFonts w:cs="FrankRuehl" w:hint="cs"/>
          <w:sz w:val="22"/>
          <w:szCs w:val="22"/>
          <w:rtl/>
        </w:rPr>
        <w:tab/>
        <w:t>דרגת הקנס</w:t>
      </w:r>
    </w:p>
    <w:p w:rsidR="00F5415B" w:rsidRDefault="00F5415B" w:rsidP="00F541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לאזור (איכות הסביבה ומניעת מפגעים ושמירת הניקיון), התשע"ג-2013</w:t>
      </w:r>
      <w:r>
        <w:rPr>
          <w:rStyle w:val="default"/>
          <w:rFonts w:cs="FrankRuehl" w:hint="cs"/>
          <w:rtl/>
        </w:rPr>
        <w:tab/>
        <w:t>5(ב), 26(א), 28</w:t>
      </w:r>
      <w:r>
        <w:rPr>
          <w:rStyle w:val="default"/>
          <w:rFonts w:cs="FrankRuehl" w:hint="cs"/>
          <w:rtl/>
        </w:rPr>
        <w:tab/>
        <w:t>א</w:t>
      </w:r>
    </w:p>
    <w:p w:rsidR="00F5415B" w:rsidRDefault="00F5415B" w:rsidP="00F541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7 למעט</w:t>
      </w:r>
      <w:r w:rsidR="00A749D5">
        <w:rPr>
          <w:rStyle w:val="default"/>
          <w:rFonts w:cs="FrankRuehl" w:hint="cs"/>
          <w:rtl/>
        </w:rPr>
        <w:t xml:space="preserve"> פסולת ביתית, 11(א), 13, 17(ז) </w:t>
      </w:r>
      <w:r w:rsidR="00A749D5">
        <w:rPr>
          <w:rStyle w:val="default"/>
          <w:rFonts w:cs="FrankRuehl"/>
          <w:rtl/>
        </w:rPr>
        <w:t>–</w:t>
      </w:r>
      <w:r w:rsidR="00A749D5">
        <w:rPr>
          <w:rStyle w:val="default"/>
          <w:rFonts w:cs="FrankRuehl" w:hint="cs"/>
          <w:rtl/>
        </w:rPr>
        <w:t xml:space="preserve"> למעט דרישה ממחזיק לצבוע ולהתקין ברז, 24(א) לעניין התקנה </w:t>
      </w:r>
      <w:r w:rsidR="00A749D5">
        <w:rPr>
          <w:rStyle w:val="default"/>
          <w:rFonts w:cs="FrankRuehl"/>
          <w:rtl/>
        </w:rPr>
        <w:t>–</w:t>
      </w:r>
      <w:r w:rsidR="00A749D5">
        <w:rPr>
          <w:rStyle w:val="default"/>
          <w:rFonts w:cs="FrankRuehl" w:hint="cs"/>
          <w:rtl/>
        </w:rPr>
        <w:t xml:space="preserve"> למעט שוכר או שוכר משנה, 25(א) </w:t>
      </w:r>
      <w:r w:rsidR="00A749D5">
        <w:rPr>
          <w:rStyle w:val="default"/>
          <w:rFonts w:cs="FrankRuehl"/>
          <w:rtl/>
        </w:rPr>
        <w:t>–</w:t>
      </w:r>
      <w:r w:rsidR="00A749D5">
        <w:rPr>
          <w:rStyle w:val="default"/>
          <w:rFonts w:cs="FrankRuehl" w:hint="cs"/>
          <w:rtl/>
        </w:rPr>
        <w:t xml:space="preserve"> לעניין הובלה והטמנה, 32, 45, 46(א) כאשר הפגיעה היא בעץ או בצמח מוגן ולמעט הרשאה לאחר מטעמו </w:t>
      </w:r>
      <w:r w:rsidR="00A749D5">
        <w:rPr>
          <w:rStyle w:val="default"/>
          <w:rFonts w:cs="FrankRuehl"/>
          <w:rtl/>
        </w:rPr>
        <w:t>–</w:t>
      </w:r>
      <w:r w:rsidR="00A749D5">
        <w:rPr>
          <w:rStyle w:val="default"/>
          <w:rFonts w:cs="FrankRuehl" w:hint="cs"/>
          <w:rtl/>
        </w:rPr>
        <w:t xml:space="preserve"> למעט דרישה על דשא, 47, 50 </w:t>
      </w:r>
      <w:r w:rsidR="00A749D5">
        <w:rPr>
          <w:rStyle w:val="default"/>
          <w:rFonts w:cs="FrankRuehl"/>
          <w:rtl/>
        </w:rPr>
        <w:t>–</w:t>
      </w:r>
      <w:r w:rsidR="00A749D5">
        <w:rPr>
          <w:rStyle w:val="default"/>
          <w:rFonts w:cs="FrankRuehl" w:hint="cs"/>
          <w:rtl/>
        </w:rPr>
        <w:t xml:space="preserve"> למעט לעניין מעשה שיש בו כדי להפר את הסדר בגן, 69, 70(א)</w:t>
      </w:r>
      <w:r w:rsidR="00A749D5">
        <w:rPr>
          <w:rStyle w:val="default"/>
          <w:rFonts w:cs="FrankRuehl" w:hint="cs"/>
          <w:rtl/>
        </w:rPr>
        <w:tab/>
        <w:t>ב</w:t>
      </w:r>
    </w:p>
    <w:p w:rsidR="00A749D5" w:rsidRDefault="00A749D5" w:rsidP="00F541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10, 30(א) ובלבד שפורסמה על כך הודעה כאמור בסעיף, 34(א) למעט הרשאה לאחר, 44, 49 </w:t>
      </w:r>
      <w:r>
        <w:rPr>
          <w:rStyle w:val="default"/>
          <w:rFonts w:cs="FrankRuehl"/>
          <w:rtl/>
        </w:rPr>
        <w:t>–</w:t>
      </w:r>
      <w:r>
        <w:rPr>
          <w:rStyle w:val="default"/>
          <w:rFonts w:cs="FrankRuehl" w:hint="cs"/>
          <w:rtl/>
        </w:rPr>
        <w:t xml:space="preserve"> ובלבד שקיימת הודעה בגן המפרטת את המשחקים האסורים, 52(א) </w:t>
      </w:r>
      <w:r>
        <w:rPr>
          <w:rStyle w:val="default"/>
          <w:rFonts w:cs="FrankRuehl"/>
          <w:rtl/>
        </w:rPr>
        <w:t>–</w:t>
      </w:r>
      <w:r>
        <w:rPr>
          <w:rStyle w:val="default"/>
          <w:rFonts w:cs="FrankRuehl" w:hint="cs"/>
          <w:rtl/>
        </w:rPr>
        <w:t xml:space="preserve"> ובלבד שקיימת הודעה על כך בגן שבה יפורט גם אופן קבלת ההיתר וסוגי האירועים האסורים, 55, 61(ב)</w:t>
      </w:r>
      <w:r>
        <w:rPr>
          <w:rStyle w:val="default"/>
          <w:rFonts w:cs="FrankRuehl" w:hint="cs"/>
          <w:rtl/>
        </w:rPr>
        <w:tab/>
        <w:t>ג</w:t>
      </w:r>
    </w:p>
    <w:p w:rsidR="00A749D5" w:rsidRDefault="00A749D5" w:rsidP="00F541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9</w:t>
      </w:r>
      <w:r>
        <w:rPr>
          <w:rStyle w:val="default"/>
          <w:rFonts w:cs="FrankRuehl" w:hint="cs"/>
          <w:rtl/>
        </w:rPr>
        <w:tab/>
        <w:t>ד</w:t>
      </w:r>
    </w:p>
    <w:p w:rsidR="00A749D5" w:rsidRDefault="00A749D5" w:rsidP="00F541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43</w:t>
      </w:r>
      <w:r>
        <w:rPr>
          <w:rStyle w:val="default"/>
          <w:rFonts w:cs="FrankRuehl" w:hint="cs"/>
          <w:rtl/>
        </w:rPr>
        <w:tab/>
        <w:t>ה</w:t>
      </w:r>
    </w:p>
    <w:p w:rsidR="00A749D5" w:rsidRDefault="00A749D5" w:rsidP="00F541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12</w:t>
      </w:r>
      <w:r>
        <w:rPr>
          <w:rStyle w:val="default"/>
          <w:rFonts w:cs="FrankRuehl" w:hint="cs"/>
          <w:rtl/>
        </w:rPr>
        <w:tab/>
        <w:t>ו</w:t>
      </w:r>
    </w:p>
    <w:p w:rsidR="00A749D5" w:rsidRDefault="00A749D5" w:rsidP="00F5415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19(ה) בלבד שהודעה על כך הוצגה על גבי המכל, הכלי או המיתקן או סמוך לו</w:t>
      </w:r>
      <w:r>
        <w:rPr>
          <w:rStyle w:val="default"/>
          <w:rFonts w:cs="FrankRuehl" w:hint="cs"/>
          <w:rtl/>
        </w:rPr>
        <w:tab/>
        <w:t>ז</w:t>
      </w:r>
    </w:p>
    <w:p w:rsidR="00F5415B" w:rsidRDefault="00F5415B">
      <w:pPr>
        <w:pStyle w:val="P00"/>
        <w:spacing w:before="72"/>
        <w:ind w:left="0" w:right="1134"/>
        <w:rPr>
          <w:rStyle w:val="default"/>
          <w:rFonts w:cs="FrankRuehl" w:hint="cs"/>
          <w:rtl/>
        </w:rPr>
      </w:pPr>
    </w:p>
    <w:p w:rsidR="00EE2601" w:rsidRPr="00693B5F" w:rsidRDefault="00EE2601" w:rsidP="00EE2601">
      <w:pPr>
        <w:pStyle w:val="medium2-header"/>
        <w:keepLines w:val="0"/>
        <w:spacing w:before="72"/>
        <w:ind w:left="0" w:right="1134"/>
        <w:rPr>
          <w:rFonts w:hint="cs"/>
          <w:noProof/>
          <w:sz w:val="22"/>
          <w:szCs w:val="22"/>
          <w:rtl/>
        </w:rPr>
      </w:pPr>
      <w:bookmarkStart w:id="111" w:name="med105"/>
      <w:bookmarkEnd w:id="111"/>
      <w:r w:rsidRPr="00401A38">
        <w:rPr>
          <w:rFonts w:hint="cs"/>
          <w:noProof/>
          <w:sz w:val="22"/>
          <w:szCs w:val="22"/>
          <w:rtl/>
          <w:lang w:eastAsia="en-US"/>
        </w:rPr>
        <w:pict>
          <v:shape id="_x0000_s2179" type="#_x0000_t202" style="position:absolute;left:0;text-align:left;margin-left:470.25pt;margin-top:7.1pt;width:1in;height:14.5pt;z-index:251707392" filled="f" stroked="f">
            <v:textbox style="mso-next-textbox:#_x0000_s2179" inset="1mm,0,1mm,0">
              <w:txbxContent>
                <w:p w:rsidR="00927691" w:rsidRDefault="00927691" w:rsidP="00EE2601">
                  <w:pPr>
                    <w:spacing w:line="160" w:lineRule="exact"/>
                    <w:jc w:val="left"/>
                    <w:rPr>
                      <w:rFonts w:cs="Miriam" w:hint="cs"/>
                      <w:sz w:val="18"/>
                      <w:szCs w:val="18"/>
                      <w:rtl/>
                    </w:rPr>
                  </w:pPr>
                  <w:r>
                    <w:rPr>
                      <w:rFonts w:cs="Miriam" w:hint="cs"/>
                      <w:sz w:val="18"/>
                      <w:szCs w:val="18"/>
                      <w:rtl/>
                    </w:rPr>
                    <w:t>צו תשע"ו-2016</w:t>
                  </w:r>
                </w:p>
              </w:txbxContent>
            </v:textbox>
          </v:shape>
        </w:pict>
      </w:r>
      <w:r w:rsidRPr="00401A38">
        <w:rPr>
          <w:rFonts w:hint="cs"/>
          <w:noProof/>
          <w:sz w:val="22"/>
          <w:szCs w:val="22"/>
          <w:rtl/>
        </w:rPr>
        <w:t xml:space="preserve">חלק </w:t>
      </w:r>
      <w:r>
        <w:rPr>
          <w:rFonts w:hint="cs"/>
          <w:noProof/>
          <w:sz w:val="22"/>
          <w:szCs w:val="22"/>
          <w:rtl/>
        </w:rPr>
        <w:t xml:space="preserve">ק"ג </w:t>
      </w:r>
      <w:r>
        <w:rPr>
          <w:noProof/>
          <w:sz w:val="22"/>
          <w:szCs w:val="22"/>
          <w:rtl/>
        </w:rPr>
        <w:t>–</w:t>
      </w:r>
      <w:r>
        <w:rPr>
          <w:rFonts w:hint="cs"/>
          <w:noProof/>
          <w:sz w:val="22"/>
          <w:szCs w:val="22"/>
          <w:rtl/>
        </w:rPr>
        <w:t xml:space="preserve"> בנימינה-גבעת עדה</w:t>
      </w:r>
    </w:p>
    <w:p w:rsidR="00EE2601" w:rsidRPr="00693B5F" w:rsidRDefault="00EE2601" w:rsidP="00EE2601">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EE2601" w:rsidRPr="002A014A" w:rsidRDefault="00EE2601" w:rsidP="00EE2601">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2A014A">
        <w:rPr>
          <w:rStyle w:val="default"/>
          <w:rFonts w:cs="FrankRuehl" w:hint="cs"/>
          <w:sz w:val="22"/>
          <w:szCs w:val="22"/>
          <w:rtl/>
        </w:rPr>
        <w:tab/>
        <w:t>חוק העזר</w:t>
      </w:r>
      <w:r w:rsidRPr="002A014A">
        <w:rPr>
          <w:rStyle w:val="default"/>
          <w:rFonts w:cs="FrankRuehl" w:hint="cs"/>
          <w:sz w:val="22"/>
          <w:szCs w:val="22"/>
          <w:rtl/>
        </w:rPr>
        <w:tab/>
        <w:t>הסעיפים</w:t>
      </w:r>
      <w:r w:rsidRPr="002A014A">
        <w:rPr>
          <w:rStyle w:val="default"/>
          <w:rFonts w:cs="FrankRuehl" w:hint="cs"/>
          <w:sz w:val="22"/>
          <w:szCs w:val="22"/>
          <w:rtl/>
        </w:rPr>
        <w:tab/>
        <w:t>דרגת הקנס</w:t>
      </w:r>
    </w:p>
    <w:p w:rsidR="00EE2601" w:rsidRDefault="00EE2601" w:rsidP="00EE260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לבנימינה שמירת הסדר והניקיון), </w:t>
      </w:r>
      <w:r>
        <w:rPr>
          <w:rStyle w:val="default"/>
          <w:rFonts w:cs="FrankRuehl" w:hint="cs"/>
          <w:rtl/>
        </w:rPr>
        <w:tab/>
        <w:t xml:space="preserve">2(א) </w:t>
      </w:r>
      <w:r>
        <w:rPr>
          <w:rStyle w:val="default"/>
          <w:rFonts w:cs="FrankRuehl"/>
          <w:rtl/>
        </w:rPr>
        <w:t>–</w:t>
      </w:r>
      <w:r>
        <w:rPr>
          <w:rStyle w:val="default"/>
          <w:rFonts w:cs="FrankRuehl" w:hint="cs"/>
          <w:rtl/>
        </w:rPr>
        <w:t xml:space="preserve"> ככל שהאמצעים לכך נתונים </w:t>
      </w:r>
    </w:p>
    <w:p w:rsidR="006C49D7" w:rsidRDefault="00EE2601" w:rsidP="006C49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התשמ"א-1981</w:t>
      </w:r>
      <w:r>
        <w:rPr>
          <w:rStyle w:val="default"/>
          <w:rFonts w:cs="FrankRuehl" w:hint="cs"/>
          <w:rtl/>
        </w:rPr>
        <w:tab/>
        <w:t xml:space="preserve">בשליטתו, ולעניין פסקאות (1) עד (14), (15)(א), (16) ו-(17) בהגדרה "מפגע", 3 </w:t>
      </w:r>
      <w:r w:rsidR="006C49D7">
        <w:rPr>
          <w:rStyle w:val="default"/>
          <w:rFonts w:cs="FrankRuehl"/>
          <w:rtl/>
        </w:rPr>
        <w:t>–</w:t>
      </w:r>
      <w:r>
        <w:rPr>
          <w:rStyle w:val="default"/>
          <w:rFonts w:cs="FrankRuehl" w:hint="cs"/>
          <w:rtl/>
        </w:rPr>
        <w:t xml:space="preserve"> </w:t>
      </w:r>
      <w:r w:rsidR="006C49D7">
        <w:rPr>
          <w:rStyle w:val="default"/>
          <w:rFonts w:cs="FrankRuehl" w:hint="cs"/>
          <w:rtl/>
        </w:rPr>
        <w:t xml:space="preserve">לעניין מחזיק, מי שמחזיק בנכס כבעל או כשוכר, ובלבד שהמפגע בשליטתו ונשלחה הודעה מראש, 7(א) </w:t>
      </w:r>
      <w:r w:rsidR="006C49D7">
        <w:rPr>
          <w:rStyle w:val="default"/>
          <w:rFonts w:cs="FrankRuehl"/>
          <w:rtl/>
        </w:rPr>
        <w:t>–</w:t>
      </w:r>
      <w:r w:rsidR="006C49D7">
        <w:rPr>
          <w:rStyle w:val="default"/>
          <w:rFonts w:cs="FrankRuehl" w:hint="cs"/>
          <w:rtl/>
        </w:rPr>
        <w:t xml:space="preserve"> למעט הרשאה לאחר, (ג) </w:t>
      </w:r>
      <w:r w:rsidR="006C49D7">
        <w:rPr>
          <w:rStyle w:val="default"/>
          <w:rFonts w:cs="FrankRuehl"/>
          <w:rtl/>
        </w:rPr>
        <w:t>–</w:t>
      </w:r>
      <w:r w:rsidR="006C49D7">
        <w:rPr>
          <w:rStyle w:val="default"/>
          <w:rFonts w:cs="FrankRuehl" w:hint="cs"/>
          <w:rtl/>
        </w:rPr>
        <w:t xml:space="preserve"> למעט הרשאה לאחר, (ד) </w:t>
      </w:r>
      <w:r w:rsidR="006C49D7">
        <w:rPr>
          <w:rStyle w:val="default"/>
          <w:rFonts w:cs="FrankRuehl"/>
          <w:rtl/>
        </w:rPr>
        <w:t>–</w:t>
      </w:r>
      <w:r w:rsidR="006C49D7">
        <w:rPr>
          <w:rStyle w:val="default"/>
          <w:rFonts w:cs="FrankRuehl" w:hint="cs"/>
          <w:rtl/>
        </w:rPr>
        <w:t xml:space="preserve"> למעט הרשאה לאחר, 8 </w:t>
      </w:r>
      <w:r w:rsidR="006C49D7">
        <w:rPr>
          <w:rStyle w:val="default"/>
          <w:rFonts w:cs="FrankRuehl"/>
          <w:rtl/>
        </w:rPr>
        <w:t>–</w:t>
      </w:r>
      <w:r w:rsidR="006C49D7">
        <w:rPr>
          <w:rStyle w:val="default"/>
          <w:rFonts w:cs="FrankRuehl" w:hint="cs"/>
          <w:rtl/>
        </w:rPr>
        <w:t xml:space="preserve"> למעט הרשאה לאחר, 10 </w:t>
      </w:r>
      <w:r w:rsidR="006C49D7">
        <w:rPr>
          <w:rStyle w:val="default"/>
          <w:rFonts w:cs="FrankRuehl"/>
          <w:rtl/>
        </w:rPr>
        <w:t>–</w:t>
      </w:r>
      <w:r w:rsidR="006C49D7">
        <w:rPr>
          <w:rStyle w:val="default"/>
          <w:rFonts w:cs="FrankRuehl" w:hint="cs"/>
          <w:rtl/>
        </w:rPr>
        <w:t xml:space="preserve"> למעט הרשאה לאחר, 12, 13(א) </w:t>
      </w:r>
      <w:r w:rsidR="006C49D7">
        <w:rPr>
          <w:rStyle w:val="default"/>
          <w:rFonts w:cs="FrankRuehl"/>
          <w:rtl/>
        </w:rPr>
        <w:t>–</w:t>
      </w:r>
      <w:r w:rsidR="006C49D7">
        <w:rPr>
          <w:rStyle w:val="default"/>
          <w:rFonts w:cs="FrankRuehl" w:hint="cs"/>
          <w:rtl/>
        </w:rPr>
        <w:t xml:space="preserve"> למעט הרשאה לאחר, (ב) </w:t>
      </w:r>
      <w:r w:rsidR="006C49D7">
        <w:rPr>
          <w:rStyle w:val="default"/>
          <w:rFonts w:cs="FrankRuehl"/>
          <w:rtl/>
        </w:rPr>
        <w:t>–</w:t>
      </w:r>
      <w:r w:rsidR="006C49D7">
        <w:rPr>
          <w:rStyle w:val="default"/>
          <w:rFonts w:cs="FrankRuehl" w:hint="cs"/>
          <w:rtl/>
        </w:rPr>
        <w:t xml:space="preserve"> למעט הרשאה לאחר, (ג) </w:t>
      </w:r>
      <w:r w:rsidR="006C49D7">
        <w:rPr>
          <w:rStyle w:val="default"/>
          <w:rFonts w:cs="FrankRuehl"/>
          <w:rtl/>
        </w:rPr>
        <w:t>–</w:t>
      </w:r>
      <w:r w:rsidR="006C49D7">
        <w:rPr>
          <w:rStyle w:val="default"/>
          <w:rFonts w:cs="FrankRuehl" w:hint="cs"/>
          <w:rtl/>
        </w:rPr>
        <w:t xml:space="preserve"> למעט הרשאה לאחר, 14(א) </w:t>
      </w:r>
      <w:r w:rsidR="006C49D7">
        <w:rPr>
          <w:rStyle w:val="default"/>
          <w:rFonts w:cs="FrankRuehl"/>
          <w:rtl/>
        </w:rPr>
        <w:t>–</w:t>
      </w:r>
      <w:r w:rsidR="006C49D7">
        <w:rPr>
          <w:rStyle w:val="default"/>
          <w:rFonts w:cs="FrankRuehl" w:hint="cs"/>
          <w:rtl/>
        </w:rPr>
        <w:t xml:space="preserve"> למעט הרשאה לאחר ובאופן המהווה מפגע לעוברי אורח, 14(ב) </w:t>
      </w:r>
      <w:r w:rsidR="006C49D7">
        <w:rPr>
          <w:rStyle w:val="default"/>
          <w:rFonts w:cs="FrankRuehl"/>
          <w:rtl/>
        </w:rPr>
        <w:t>–</w:t>
      </w:r>
      <w:r w:rsidR="006C49D7">
        <w:rPr>
          <w:rStyle w:val="default"/>
          <w:rFonts w:cs="FrankRuehl" w:hint="cs"/>
          <w:rtl/>
        </w:rPr>
        <w:t xml:space="preserve"> כך שיהווה הדבר מפגע לעוברי אורח, 16, 17(א) </w:t>
      </w:r>
      <w:r w:rsidR="006C49D7">
        <w:rPr>
          <w:rStyle w:val="default"/>
          <w:rFonts w:cs="FrankRuehl"/>
          <w:rtl/>
        </w:rPr>
        <w:t>–</w:t>
      </w:r>
      <w:r w:rsidR="006C49D7">
        <w:rPr>
          <w:rStyle w:val="default"/>
          <w:rFonts w:cs="FrankRuehl" w:hint="cs"/>
          <w:rtl/>
        </w:rPr>
        <w:t xml:space="preserve"> למעט הרשאה לאחר ולמעט כלב, 17(ב) </w:t>
      </w:r>
      <w:r w:rsidR="006C49D7">
        <w:rPr>
          <w:rStyle w:val="default"/>
          <w:rFonts w:cs="FrankRuehl"/>
          <w:rtl/>
        </w:rPr>
        <w:t>–</w:t>
      </w:r>
      <w:r w:rsidR="006C49D7">
        <w:rPr>
          <w:rStyle w:val="default"/>
          <w:rFonts w:cs="FrankRuehl" w:hint="cs"/>
          <w:rtl/>
        </w:rPr>
        <w:t xml:space="preserve"> אלא אם כן יאסוף את צרכיו</w:t>
      </w:r>
      <w:r w:rsidR="006C49D7">
        <w:rPr>
          <w:rStyle w:val="default"/>
          <w:rFonts w:cs="FrankRuehl" w:hint="cs"/>
          <w:rtl/>
        </w:rPr>
        <w:tab/>
        <w:t>ב</w:t>
      </w:r>
    </w:p>
    <w:p w:rsidR="00EE2601" w:rsidRDefault="006C49D7" w:rsidP="00EE260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2(א) ככל שהאמצעים לכך נתונים בשליטתו, לעניין פסקה 15(ב) בהגדרת מפגע</w:t>
      </w:r>
      <w:r>
        <w:rPr>
          <w:rStyle w:val="default"/>
          <w:rFonts w:cs="FrankRuehl" w:hint="cs"/>
          <w:rtl/>
        </w:rPr>
        <w:tab/>
        <w:t>ג</w:t>
      </w:r>
    </w:p>
    <w:p w:rsidR="006C49D7" w:rsidRDefault="006C49D7" w:rsidP="006C49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לגבעת עדה (תברואה וסילוק מפגעים), התש"ל-1970</w:t>
      </w:r>
      <w:r>
        <w:rPr>
          <w:rStyle w:val="default"/>
          <w:rFonts w:cs="FrankRuehl" w:hint="cs"/>
          <w:rtl/>
        </w:rPr>
        <w:tab/>
        <w:t>6(ג), 10, 12, 13, 14</w:t>
      </w:r>
      <w:r>
        <w:rPr>
          <w:rStyle w:val="default"/>
          <w:rFonts w:cs="FrankRuehl" w:hint="cs"/>
          <w:rtl/>
        </w:rPr>
        <w:tab/>
        <w:t>ב</w:t>
      </w:r>
    </w:p>
    <w:p w:rsidR="006C49D7" w:rsidRDefault="006C49D7" w:rsidP="006C49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לגבעת עדה (שמירת על הניקיון</w:t>
      </w:r>
      <w:r>
        <w:rPr>
          <w:rStyle w:val="default"/>
          <w:rFonts w:cs="FrankRuehl" w:hint="cs"/>
          <w:rtl/>
        </w:rPr>
        <w:tab/>
        <w:t xml:space="preserve">4, 5 לעניין קביעת מודעות לעניין </w:t>
      </w:r>
    </w:p>
    <w:p w:rsidR="006C49D7" w:rsidRDefault="006C49D7" w:rsidP="006C49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ואיסור העישון), התשכ"ג-1963</w:t>
      </w:r>
      <w:r>
        <w:rPr>
          <w:rStyle w:val="default"/>
          <w:rFonts w:cs="FrankRuehl" w:hint="cs"/>
          <w:rtl/>
        </w:rPr>
        <w:tab/>
        <w:t>האיסורים שבסעיף 4</w:t>
      </w:r>
      <w:r>
        <w:rPr>
          <w:rStyle w:val="default"/>
          <w:rFonts w:cs="FrankRuehl" w:hint="cs"/>
          <w:rtl/>
        </w:rPr>
        <w:tab/>
        <w:t>ב</w:t>
      </w:r>
    </w:p>
    <w:p w:rsidR="006C49D7" w:rsidRDefault="006C49D7" w:rsidP="006C49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לבנימינה-גבעת עדה (מודעות </w:t>
      </w:r>
      <w:r>
        <w:rPr>
          <w:rStyle w:val="default"/>
          <w:rFonts w:cs="FrankRuehl" w:hint="cs"/>
          <w:rtl/>
        </w:rPr>
        <w:tab/>
        <w:t xml:space="preserve">12, 15(א), 17(א), לעניין החזקת </w:t>
      </w:r>
    </w:p>
    <w:p w:rsidR="006C49D7" w:rsidRDefault="006C49D7" w:rsidP="006C49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ושלטים), התשע"ד-2014</w:t>
      </w:r>
      <w:r>
        <w:rPr>
          <w:rStyle w:val="default"/>
          <w:rFonts w:cs="FrankRuehl" w:hint="cs"/>
          <w:rtl/>
        </w:rPr>
        <w:tab/>
        <w:t>השילוט בצורה תקינה</w:t>
      </w:r>
      <w:r>
        <w:rPr>
          <w:rStyle w:val="default"/>
          <w:rFonts w:cs="FrankRuehl" w:hint="cs"/>
          <w:rtl/>
        </w:rPr>
        <w:tab/>
        <w:t>א</w:t>
      </w:r>
    </w:p>
    <w:p w:rsidR="006C49D7" w:rsidRDefault="006C49D7" w:rsidP="006C49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2(א) </w:t>
      </w:r>
      <w:r>
        <w:rPr>
          <w:rStyle w:val="default"/>
          <w:rFonts w:cs="FrankRuehl"/>
          <w:rtl/>
        </w:rPr>
        <w:t>–</w:t>
      </w:r>
      <w:r>
        <w:rPr>
          <w:rStyle w:val="default"/>
          <w:rFonts w:cs="FrankRuehl" w:hint="cs"/>
          <w:rtl/>
        </w:rPr>
        <w:t xml:space="preserve"> למעט הרשאה לאחר ולמעט </w:t>
      </w:r>
      <w:r>
        <w:rPr>
          <w:rStyle w:val="default"/>
          <w:rFonts w:cs="FrankRuehl"/>
          <w:rtl/>
        </w:rPr>
        <w:t>–</w:t>
      </w:r>
      <w:r>
        <w:rPr>
          <w:rStyle w:val="default"/>
          <w:rFonts w:cs="FrankRuehl" w:hint="cs"/>
          <w:rtl/>
        </w:rPr>
        <w:t xml:space="preserve"> לעניין רישיון לגבי </w:t>
      </w:r>
      <w:r>
        <w:rPr>
          <w:rStyle w:val="default"/>
          <w:rFonts w:cs="FrankRuehl"/>
          <w:rtl/>
        </w:rPr>
        <w:t>–</w:t>
      </w:r>
      <w:r>
        <w:rPr>
          <w:rStyle w:val="default"/>
          <w:rFonts w:cs="FrankRuehl" w:hint="cs"/>
          <w:rtl/>
        </w:rPr>
        <w:t xml:space="preserve"> (1) דגל המשמש סמל של המדינה או של ארגון בעל אופי ציבורי או דתי, ובלבד שהצגת דגל כאמור תהיה כדין ולא תשמש לפרסומת מסחרית; (2) שלט המורה על כך שעסק, שירות או פעילות עברו ממקום אחד לאחר ובלבד שמידות השלט יהיו עד 35 ס"מ </w:t>
      </w:r>
      <w:r>
        <w:rPr>
          <w:rStyle w:val="default"/>
          <w:rFonts w:cs="FrankRuehl"/>
        </w:rPr>
        <w:t>x</w:t>
      </w:r>
      <w:r>
        <w:rPr>
          <w:rStyle w:val="default"/>
          <w:rFonts w:cs="FrankRuehl" w:hint="cs"/>
          <w:rtl/>
        </w:rPr>
        <w:t xml:space="preserve"> 60 ס"מ והוא יוצג עד 90 ימים ממועד ההעברה; (3) מודעות אבל; (4) מודעות ושלטים המצויים בתוך בית עסק, בחנות, בדוכן וכיוצא באלה, ואינם מופנים אל מחוץ להם; (5) פרסום בדרך של כרוזים המחולקים מיד ליד; (6) מודעות למכירת רכב המצויות בתוך רכב; (7) מודעה הנישאת בידי אדם במהלך אסיפה או הפגנה; (8) מודעות ושלטים בעלי אופי פוליטי, 16(א) ו-(ג), 17(ב), 18(ב), 22(א)</w:t>
      </w:r>
      <w:r>
        <w:rPr>
          <w:rStyle w:val="default"/>
          <w:rFonts w:cs="FrankRuehl" w:hint="cs"/>
          <w:rtl/>
        </w:rPr>
        <w:tab/>
        <w:t>ב</w:t>
      </w:r>
    </w:p>
    <w:p w:rsidR="006C49D7" w:rsidRDefault="006C49D7" w:rsidP="006C49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8 </w:t>
      </w:r>
      <w:r>
        <w:rPr>
          <w:rStyle w:val="default"/>
          <w:rFonts w:cs="FrankRuehl"/>
          <w:rtl/>
        </w:rPr>
        <w:t>–</w:t>
      </w:r>
      <w:r>
        <w:rPr>
          <w:rStyle w:val="default"/>
          <w:rFonts w:cs="FrankRuehl" w:hint="cs"/>
          <w:rtl/>
        </w:rPr>
        <w:t xml:space="preserve"> למעט מודעה</w:t>
      </w:r>
      <w:r>
        <w:rPr>
          <w:rStyle w:val="default"/>
          <w:rFonts w:cs="FrankRuehl" w:hint="cs"/>
          <w:rtl/>
        </w:rPr>
        <w:tab/>
        <w:t>ג</w:t>
      </w:r>
    </w:p>
    <w:p w:rsidR="00EE2601" w:rsidRDefault="00EE2601">
      <w:pPr>
        <w:pStyle w:val="P00"/>
        <w:spacing w:before="72"/>
        <w:ind w:left="0" w:right="1134"/>
        <w:rPr>
          <w:rStyle w:val="default"/>
          <w:rFonts w:cs="FrankRuehl" w:hint="cs"/>
          <w:rtl/>
        </w:rPr>
      </w:pPr>
    </w:p>
    <w:p w:rsidR="00EE2601" w:rsidRPr="00693B5F" w:rsidRDefault="00EE2601" w:rsidP="001047F7">
      <w:pPr>
        <w:pStyle w:val="medium2-header"/>
        <w:keepLines w:val="0"/>
        <w:spacing w:before="72"/>
        <w:ind w:left="0" w:right="1134"/>
        <w:rPr>
          <w:rFonts w:hint="cs"/>
          <w:noProof/>
          <w:sz w:val="22"/>
          <w:szCs w:val="22"/>
          <w:rtl/>
        </w:rPr>
      </w:pPr>
      <w:bookmarkStart w:id="112" w:name="med106"/>
      <w:bookmarkEnd w:id="112"/>
      <w:r w:rsidRPr="00401A38">
        <w:rPr>
          <w:rFonts w:hint="cs"/>
          <w:noProof/>
          <w:sz w:val="22"/>
          <w:szCs w:val="22"/>
          <w:rtl/>
          <w:lang w:eastAsia="en-US"/>
        </w:rPr>
        <w:pict>
          <v:shape id="_x0000_s2180" type="#_x0000_t202" style="position:absolute;left:0;text-align:left;margin-left:470.25pt;margin-top:7.1pt;width:1in;height:21.9pt;z-index:251708416" filled="f" stroked="f">
            <v:textbox style="mso-next-textbox:#_x0000_s2180" inset="1mm,0,1mm,0">
              <w:txbxContent>
                <w:p w:rsidR="00927691" w:rsidRDefault="00927691" w:rsidP="001047F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תשע"ו-2016</w:t>
                  </w:r>
                </w:p>
              </w:txbxContent>
            </v:textbox>
          </v:shape>
        </w:pict>
      </w:r>
      <w:r w:rsidRPr="00401A38">
        <w:rPr>
          <w:rFonts w:hint="cs"/>
          <w:noProof/>
          <w:sz w:val="22"/>
          <w:szCs w:val="22"/>
          <w:rtl/>
        </w:rPr>
        <w:t xml:space="preserve">חלק </w:t>
      </w:r>
      <w:r>
        <w:rPr>
          <w:rFonts w:hint="cs"/>
          <w:noProof/>
          <w:sz w:val="22"/>
          <w:szCs w:val="22"/>
          <w:rtl/>
        </w:rPr>
        <w:t>ק"</w:t>
      </w:r>
      <w:r w:rsidR="001047F7">
        <w:rPr>
          <w:rFonts w:hint="cs"/>
          <w:noProof/>
          <w:sz w:val="22"/>
          <w:szCs w:val="22"/>
          <w:rtl/>
        </w:rPr>
        <w:t>ד</w:t>
      </w:r>
      <w:r>
        <w:rPr>
          <w:rFonts w:hint="cs"/>
          <w:noProof/>
          <w:sz w:val="22"/>
          <w:szCs w:val="22"/>
          <w:rtl/>
        </w:rPr>
        <w:t xml:space="preserve"> </w:t>
      </w:r>
      <w:r>
        <w:rPr>
          <w:noProof/>
          <w:sz w:val="22"/>
          <w:szCs w:val="22"/>
          <w:rtl/>
        </w:rPr>
        <w:t>–</w:t>
      </w:r>
      <w:r>
        <w:rPr>
          <w:rFonts w:hint="cs"/>
          <w:noProof/>
          <w:sz w:val="22"/>
          <w:szCs w:val="22"/>
          <w:rtl/>
        </w:rPr>
        <w:t xml:space="preserve"> </w:t>
      </w:r>
      <w:r w:rsidR="001047F7">
        <w:rPr>
          <w:rFonts w:hint="cs"/>
          <w:noProof/>
          <w:sz w:val="22"/>
          <w:szCs w:val="22"/>
          <w:rtl/>
        </w:rPr>
        <w:t>מג'ד אל-כרום</w:t>
      </w:r>
    </w:p>
    <w:p w:rsidR="00EE2601" w:rsidRPr="00693B5F" w:rsidRDefault="00EE2601" w:rsidP="00EE2601">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EE2601" w:rsidRPr="002A014A" w:rsidRDefault="00EE2601" w:rsidP="00EE2601">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2A014A">
        <w:rPr>
          <w:rStyle w:val="default"/>
          <w:rFonts w:cs="FrankRuehl" w:hint="cs"/>
          <w:sz w:val="22"/>
          <w:szCs w:val="22"/>
          <w:rtl/>
        </w:rPr>
        <w:tab/>
        <w:t>חוק העזר</w:t>
      </w:r>
      <w:r w:rsidRPr="002A014A">
        <w:rPr>
          <w:rStyle w:val="default"/>
          <w:rFonts w:cs="FrankRuehl" w:hint="cs"/>
          <w:sz w:val="22"/>
          <w:szCs w:val="22"/>
          <w:rtl/>
        </w:rPr>
        <w:tab/>
        <w:t>הסעיפים</w:t>
      </w:r>
      <w:r w:rsidRPr="002A014A">
        <w:rPr>
          <w:rStyle w:val="default"/>
          <w:rFonts w:cs="FrankRuehl" w:hint="cs"/>
          <w:sz w:val="22"/>
          <w:szCs w:val="22"/>
          <w:rtl/>
        </w:rPr>
        <w:tab/>
        <w:t>דרגת הקנס</w:t>
      </w:r>
    </w:p>
    <w:p w:rsidR="00EE2601" w:rsidRDefault="00EE2601" w:rsidP="001047F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w:t>
      </w:r>
      <w:r w:rsidR="001047F7">
        <w:rPr>
          <w:rStyle w:val="default"/>
          <w:rFonts w:cs="FrankRuehl" w:hint="cs"/>
          <w:rtl/>
        </w:rPr>
        <w:t xml:space="preserve">למג'ד אל כרום (איכות הסביבה, מניעת מפגעים ושמירת הניקיון), </w:t>
      </w:r>
      <w:r w:rsidR="001047F7">
        <w:rPr>
          <w:rStyle w:val="default"/>
          <w:rFonts w:cs="FrankRuehl"/>
          <w:rtl/>
        </w:rPr>
        <w:br/>
      </w:r>
      <w:r w:rsidR="001047F7">
        <w:rPr>
          <w:rStyle w:val="default"/>
          <w:rFonts w:cs="FrankRuehl" w:hint="cs"/>
          <w:rtl/>
        </w:rPr>
        <w:t>התשע"ד-2013</w:t>
      </w:r>
      <w:r w:rsidR="001047F7">
        <w:rPr>
          <w:rStyle w:val="default"/>
          <w:rFonts w:cs="FrankRuehl" w:hint="cs"/>
          <w:rtl/>
        </w:rPr>
        <w:tab/>
        <w:t>2(ב)</w:t>
      </w:r>
      <w:r>
        <w:rPr>
          <w:rStyle w:val="default"/>
          <w:rFonts w:cs="FrankRuehl" w:hint="cs"/>
          <w:rtl/>
        </w:rPr>
        <w:tab/>
        <w:t>א</w:t>
      </w:r>
    </w:p>
    <w:p w:rsidR="00EE2601" w:rsidRDefault="001047F7" w:rsidP="00EE260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36</w:t>
      </w:r>
      <w:r>
        <w:rPr>
          <w:rStyle w:val="default"/>
          <w:rFonts w:cs="FrankRuehl" w:hint="cs"/>
          <w:rtl/>
        </w:rPr>
        <w:tab/>
        <w:t>ג</w:t>
      </w:r>
    </w:p>
    <w:p w:rsidR="001047F7" w:rsidRDefault="001047F7" w:rsidP="00EE260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10(א), 11, 18(א), (ג) ו-(ד) </w:t>
      </w:r>
      <w:r>
        <w:rPr>
          <w:rStyle w:val="default"/>
          <w:rFonts w:cs="FrankRuehl"/>
          <w:rtl/>
        </w:rPr>
        <w:t>–</w:t>
      </w:r>
      <w:r>
        <w:rPr>
          <w:rStyle w:val="default"/>
          <w:rFonts w:cs="FrankRuehl" w:hint="cs"/>
          <w:rtl/>
        </w:rPr>
        <w:t xml:space="preserve"> ובלבד שהוצג על גבי מיתקן המיחזור או בסמוך לו הודעה על סוג הפסולת שנקבע לאותו מיתקן, 32(ב), 37, 38 למעט קטיפת צמח שאינו מוגן, 39(ב), 42, 44(א) למעט לעניין כלב, (ב), 45(א), 47(ד), 53(ב) ו-(ג)</w:t>
      </w:r>
      <w:r>
        <w:rPr>
          <w:rStyle w:val="default"/>
          <w:rFonts w:cs="FrankRuehl" w:hint="cs"/>
          <w:rtl/>
        </w:rPr>
        <w:tab/>
        <w:t>ד</w:t>
      </w:r>
    </w:p>
    <w:p w:rsidR="001047F7" w:rsidRDefault="001047F7" w:rsidP="00EE260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16(א), (ב), (ה) ו-(ו), 17(ד), 22(א), 25, 29(א), 30(ג), 39(א) </w:t>
      </w:r>
      <w:r>
        <w:rPr>
          <w:rStyle w:val="default"/>
          <w:rFonts w:cs="FrankRuehl"/>
          <w:rtl/>
        </w:rPr>
        <w:t>–</w:t>
      </w:r>
      <w:r>
        <w:rPr>
          <w:rStyle w:val="default"/>
          <w:rFonts w:cs="FrankRuehl" w:hint="cs"/>
          <w:rtl/>
        </w:rPr>
        <w:t xml:space="preserve"> למעט דריכה על דשא ולמעט אחר מטעמו, 44(ג), 46, 48, 52, 53(א), 54(א), 58(ד)</w:t>
      </w:r>
      <w:r>
        <w:rPr>
          <w:rStyle w:val="default"/>
          <w:rFonts w:cs="FrankRuehl" w:hint="cs"/>
          <w:rtl/>
        </w:rPr>
        <w:tab/>
        <w:t>ה</w:t>
      </w:r>
    </w:p>
    <w:p w:rsidR="001047F7" w:rsidRDefault="001047F7" w:rsidP="00EE260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7(א), 8(א), 12(א), 16(ד), 23(א), 24(א), (ב) ו-(ה), 26(ב), 27, 33(א), 34, 39(ג) ובלבד שהוצב שילוט האוסר על כך, (ד), 40, 59(ב), 60(ב), 62(ב)</w:t>
      </w:r>
      <w:r>
        <w:rPr>
          <w:rStyle w:val="default"/>
          <w:rFonts w:cs="FrankRuehl" w:hint="cs"/>
          <w:rtl/>
        </w:rPr>
        <w:tab/>
        <w:t>ו</w:t>
      </w:r>
    </w:p>
    <w:p w:rsidR="001047F7" w:rsidRDefault="001047F7" w:rsidP="001F1CD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לשג'ור (שלטים), </w:t>
      </w:r>
      <w:r>
        <w:rPr>
          <w:rStyle w:val="default"/>
          <w:rFonts w:cs="FrankRuehl" w:hint="cs"/>
          <w:rtl/>
        </w:rPr>
        <w:tab/>
      </w:r>
      <w:r w:rsidR="001F1CD6">
        <w:rPr>
          <w:rStyle w:val="default"/>
          <w:rFonts w:cs="FrankRuehl" w:hint="cs"/>
          <w:rtl/>
        </w:rPr>
        <w:t xml:space="preserve">13(א) </w:t>
      </w:r>
      <w:r w:rsidR="001F1CD6">
        <w:rPr>
          <w:rStyle w:val="default"/>
          <w:rFonts w:cs="FrankRuehl"/>
          <w:rtl/>
        </w:rPr>
        <w:t>–</w:t>
      </w:r>
      <w:r w:rsidR="001F1CD6">
        <w:rPr>
          <w:rStyle w:val="default"/>
          <w:rFonts w:cs="FrankRuehl" w:hint="cs"/>
          <w:rtl/>
        </w:rPr>
        <w:t xml:space="preserve"> למעט לעניין הדרישה </w:t>
      </w:r>
    </w:p>
    <w:p w:rsidR="001F1CD6" w:rsidRDefault="001F1CD6" w:rsidP="001F1CD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התשס"ח-2007</w:t>
      </w:r>
      <w:r>
        <w:rPr>
          <w:rStyle w:val="default"/>
          <w:rFonts w:cs="FrankRuehl" w:hint="cs"/>
          <w:rtl/>
        </w:rPr>
        <w:tab/>
        <w:t>להחזקת שילוט בצורה נאה, (ב), 14(ג), 15</w:t>
      </w:r>
      <w:r>
        <w:rPr>
          <w:rStyle w:val="default"/>
          <w:rFonts w:cs="FrankRuehl" w:hint="cs"/>
          <w:rtl/>
        </w:rPr>
        <w:tab/>
        <w:t>ב</w:t>
      </w:r>
    </w:p>
    <w:p w:rsidR="001F1CD6" w:rsidRDefault="001F1CD6" w:rsidP="001F1CD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2(א) </w:t>
      </w:r>
      <w:r>
        <w:rPr>
          <w:rStyle w:val="default"/>
          <w:rFonts w:cs="FrankRuehl"/>
          <w:rtl/>
        </w:rPr>
        <w:t>–</w:t>
      </w:r>
      <w:r>
        <w:rPr>
          <w:rStyle w:val="default"/>
          <w:rFonts w:cs="FrankRuehl" w:hint="cs"/>
          <w:rtl/>
        </w:rPr>
        <w:t xml:space="preserve"> למעט הרשאה לאחר ולמעט לעניין רישיון לגבי </w:t>
      </w:r>
      <w:r>
        <w:rPr>
          <w:rStyle w:val="default"/>
          <w:rFonts w:cs="FrankRuehl"/>
          <w:rtl/>
        </w:rPr>
        <w:t>–</w:t>
      </w:r>
      <w:r>
        <w:rPr>
          <w:rStyle w:val="default"/>
          <w:rFonts w:cs="FrankRuehl" w:hint="cs"/>
          <w:rtl/>
        </w:rPr>
        <w:t xml:space="preserve"> (1) מודעות ושלטים המצויים בתוך בית עסק, בחנות, בדוכן וכיוצא באלה, ואינם מופנים אל מחוץ להם; (2) פרסום בדרך של כרוזים המחולקים מיד ליד; (3) מודעות למכירת רכב המצויות בתוך הרכב; (4) מודעה הנישאת בידי אדם במהלך אסיפה או הפגנה ולמעט הפטורים המופיעים בסעיף 6(א) ושילוט בעל אופי פוליטי</w:t>
      </w:r>
      <w:r>
        <w:rPr>
          <w:rStyle w:val="default"/>
          <w:rFonts w:cs="FrankRuehl" w:hint="cs"/>
          <w:rtl/>
        </w:rPr>
        <w:tab/>
        <w:t>ג</w:t>
      </w:r>
    </w:p>
    <w:p w:rsidR="001F1CD6" w:rsidRDefault="001F1CD6" w:rsidP="001F1CD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10, 11(א)</w:t>
      </w:r>
      <w:r>
        <w:rPr>
          <w:rStyle w:val="default"/>
          <w:rFonts w:cs="FrankRuehl" w:hint="cs"/>
          <w:rtl/>
        </w:rPr>
        <w:tab/>
        <w:t>ד</w:t>
      </w:r>
    </w:p>
    <w:p w:rsidR="001F1CD6" w:rsidRDefault="001F1CD6" w:rsidP="001F1CD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5</w:t>
      </w:r>
      <w:r>
        <w:rPr>
          <w:rStyle w:val="default"/>
          <w:rFonts w:cs="FrankRuehl" w:hint="cs"/>
          <w:rtl/>
        </w:rPr>
        <w:tab/>
        <w:t>ה</w:t>
      </w:r>
    </w:p>
    <w:p w:rsidR="001F1CD6" w:rsidRDefault="001F1CD6" w:rsidP="001F1CD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למג'ד אל כרום (רוכלים), </w:t>
      </w:r>
      <w:r>
        <w:rPr>
          <w:rStyle w:val="default"/>
          <w:rFonts w:cs="FrankRuehl" w:hint="cs"/>
          <w:rtl/>
        </w:rPr>
        <w:tab/>
        <w:t>2(א)</w:t>
      </w:r>
      <w:r>
        <w:rPr>
          <w:rStyle w:val="default"/>
          <w:rFonts w:cs="FrankRuehl" w:hint="cs"/>
          <w:rtl/>
        </w:rPr>
        <w:tab/>
        <w:t>א</w:t>
      </w:r>
    </w:p>
    <w:p w:rsidR="001F1CD6" w:rsidRDefault="001F1CD6" w:rsidP="001F1CD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התשע"ג-2013</w:t>
      </w:r>
      <w:r>
        <w:rPr>
          <w:rStyle w:val="default"/>
          <w:rFonts w:cs="FrankRuehl" w:hint="cs"/>
          <w:rtl/>
        </w:rPr>
        <w:tab/>
        <w:t>2(ב)</w:t>
      </w:r>
      <w:r>
        <w:rPr>
          <w:rStyle w:val="default"/>
          <w:rFonts w:cs="FrankRuehl" w:hint="cs"/>
          <w:rtl/>
        </w:rPr>
        <w:tab/>
        <w:t>ג</w:t>
      </w:r>
    </w:p>
    <w:p w:rsidR="001F1CD6" w:rsidRDefault="001F1CD6" w:rsidP="001F1CD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8 עד 12, 16(א)</w:t>
      </w:r>
      <w:r>
        <w:rPr>
          <w:rStyle w:val="default"/>
          <w:rFonts w:cs="FrankRuehl" w:hint="cs"/>
          <w:rtl/>
        </w:rPr>
        <w:tab/>
        <w:t>ד</w:t>
      </w:r>
    </w:p>
    <w:p w:rsidR="001F1CD6" w:rsidRDefault="001F1CD6" w:rsidP="001F1CD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למגד אל כרום (סימון רחובות ולוחיות מספר בבניינים), התשע"ג-2013</w:t>
      </w:r>
      <w:r>
        <w:rPr>
          <w:rStyle w:val="default"/>
          <w:rFonts w:cs="FrankRuehl" w:hint="cs"/>
          <w:rtl/>
        </w:rPr>
        <w:tab/>
        <w:t>7</w:t>
      </w:r>
      <w:r>
        <w:rPr>
          <w:rStyle w:val="default"/>
          <w:rFonts w:cs="FrankRuehl" w:hint="cs"/>
          <w:rtl/>
        </w:rPr>
        <w:tab/>
        <w:t>ה</w:t>
      </w:r>
    </w:p>
    <w:p w:rsidR="006331C7" w:rsidRDefault="006331C7" w:rsidP="006331C7">
      <w:pPr>
        <w:pStyle w:val="P00"/>
        <w:spacing w:before="72"/>
        <w:ind w:left="0" w:right="1134"/>
        <w:rPr>
          <w:rStyle w:val="default"/>
          <w:rFonts w:cs="FrankRuehl" w:hint="cs"/>
          <w:rtl/>
        </w:rPr>
      </w:pPr>
    </w:p>
    <w:p w:rsidR="006331C7" w:rsidRPr="00693B5F" w:rsidRDefault="006331C7" w:rsidP="006331C7">
      <w:pPr>
        <w:pStyle w:val="medium2-header"/>
        <w:keepLines w:val="0"/>
        <w:spacing w:before="72"/>
        <w:ind w:left="0" w:right="1134"/>
        <w:rPr>
          <w:rFonts w:hint="cs"/>
          <w:noProof/>
          <w:sz w:val="22"/>
          <w:szCs w:val="22"/>
          <w:rtl/>
        </w:rPr>
      </w:pPr>
      <w:bookmarkStart w:id="113" w:name="med107"/>
      <w:bookmarkEnd w:id="113"/>
      <w:r w:rsidRPr="00401A38">
        <w:rPr>
          <w:rFonts w:hint="cs"/>
          <w:noProof/>
          <w:sz w:val="22"/>
          <w:szCs w:val="22"/>
          <w:rtl/>
          <w:lang w:eastAsia="en-US"/>
        </w:rPr>
        <w:pict>
          <v:shape id="_x0000_s2181" type="#_x0000_t202" style="position:absolute;left:0;text-align:left;margin-left:470.25pt;margin-top:7.1pt;width:1in;height:16.7pt;z-index:251709440" filled="f" stroked="f">
            <v:textbox style="mso-next-textbox:#_x0000_s2181" inset="1mm,0,1mm,0">
              <w:txbxContent>
                <w:p w:rsidR="00927691" w:rsidRDefault="00927691" w:rsidP="006331C7">
                  <w:pPr>
                    <w:spacing w:line="160" w:lineRule="exact"/>
                    <w:jc w:val="left"/>
                    <w:rPr>
                      <w:rFonts w:cs="Miriam" w:hint="cs"/>
                      <w:sz w:val="18"/>
                      <w:szCs w:val="18"/>
                      <w:rtl/>
                    </w:rPr>
                  </w:pPr>
                  <w:r>
                    <w:rPr>
                      <w:rFonts w:cs="Miriam" w:hint="cs"/>
                      <w:sz w:val="18"/>
                      <w:szCs w:val="18"/>
                      <w:rtl/>
                    </w:rPr>
                    <w:t>צו תשע"ז-2017</w:t>
                  </w:r>
                </w:p>
              </w:txbxContent>
            </v:textbox>
          </v:shape>
        </w:pict>
      </w:r>
      <w:r w:rsidRPr="00401A38">
        <w:rPr>
          <w:rFonts w:hint="cs"/>
          <w:noProof/>
          <w:sz w:val="22"/>
          <w:szCs w:val="22"/>
          <w:rtl/>
        </w:rPr>
        <w:t xml:space="preserve">חלק </w:t>
      </w:r>
      <w:r>
        <w:rPr>
          <w:rFonts w:hint="cs"/>
          <w:noProof/>
          <w:sz w:val="22"/>
          <w:szCs w:val="22"/>
          <w:rtl/>
        </w:rPr>
        <w:t xml:space="preserve">ק"ה </w:t>
      </w:r>
      <w:r>
        <w:rPr>
          <w:noProof/>
          <w:sz w:val="22"/>
          <w:szCs w:val="22"/>
          <w:rtl/>
        </w:rPr>
        <w:t>–</w:t>
      </w:r>
      <w:r>
        <w:rPr>
          <w:rFonts w:hint="cs"/>
          <w:noProof/>
          <w:sz w:val="22"/>
          <w:szCs w:val="22"/>
          <w:rtl/>
        </w:rPr>
        <w:t xml:space="preserve"> ג'סר אל זרקא</w:t>
      </w:r>
    </w:p>
    <w:p w:rsidR="006331C7" w:rsidRPr="00693B5F" w:rsidRDefault="006331C7" w:rsidP="006331C7">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6331C7" w:rsidRPr="002A014A" w:rsidRDefault="006331C7" w:rsidP="006331C7">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2A014A">
        <w:rPr>
          <w:rStyle w:val="default"/>
          <w:rFonts w:cs="FrankRuehl" w:hint="cs"/>
          <w:sz w:val="22"/>
          <w:szCs w:val="22"/>
          <w:rtl/>
        </w:rPr>
        <w:tab/>
        <w:t>חוק העזר</w:t>
      </w:r>
      <w:r w:rsidRPr="002A014A">
        <w:rPr>
          <w:rStyle w:val="default"/>
          <w:rFonts w:cs="FrankRuehl" w:hint="cs"/>
          <w:sz w:val="22"/>
          <w:szCs w:val="22"/>
          <w:rtl/>
        </w:rPr>
        <w:tab/>
        <w:t>הסעיפים</w:t>
      </w:r>
      <w:r w:rsidRPr="002A014A">
        <w:rPr>
          <w:rStyle w:val="default"/>
          <w:rFonts w:cs="FrankRuehl" w:hint="cs"/>
          <w:sz w:val="22"/>
          <w:szCs w:val="22"/>
          <w:rtl/>
        </w:rPr>
        <w:tab/>
        <w:t>דרגת הקנס</w:t>
      </w:r>
    </w:p>
    <w:p w:rsidR="006331C7" w:rsidRDefault="006331C7" w:rsidP="006331C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לג'סר אל זרקא (איכות הסביבה, </w:t>
      </w:r>
      <w:r>
        <w:rPr>
          <w:rStyle w:val="default"/>
          <w:rFonts w:cs="FrankRuehl" w:hint="cs"/>
          <w:rtl/>
        </w:rPr>
        <w:tab/>
        <w:t xml:space="preserve">7(א), 8(א), 12, 16(ד), 23(א), </w:t>
      </w:r>
    </w:p>
    <w:p w:rsidR="006331C7" w:rsidRDefault="006331C7" w:rsidP="006331C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 xml:space="preserve">מניעת מפגעים ושמירת הניקיון), </w:t>
      </w:r>
      <w:r>
        <w:rPr>
          <w:rStyle w:val="default"/>
          <w:rFonts w:cs="FrankRuehl" w:hint="cs"/>
          <w:rtl/>
        </w:rPr>
        <w:tab/>
        <w:t xml:space="preserve">24(א) ו-(ב), 27(ב), 33(א), </w:t>
      </w:r>
    </w:p>
    <w:p w:rsidR="006331C7" w:rsidRDefault="006331C7" w:rsidP="006331C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hint="cs"/>
          <w:rtl/>
        </w:rPr>
      </w:pPr>
      <w:r>
        <w:rPr>
          <w:rStyle w:val="default"/>
          <w:rFonts w:cs="FrankRuehl" w:hint="cs"/>
          <w:rtl/>
        </w:rPr>
        <w:t>התשע"ד-2014</w:t>
      </w:r>
      <w:r>
        <w:rPr>
          <w:rStyle w:val="default"/>
          <w:rFonts w:cs="FrankRuehl" w:hint="cs"/>
          <w:rtl/>
        </w:rPr>
        <w:tab/>
        <w:t>34(א), 41</w:t>
      </w:r>
      <w:r>
        <w:rPr>
          <w:rStyle w:val="default"/>
          <w:rFonts w:cs="FrankRuehl" w:hint="cs"/>
          <w:rtl/>
        </w:rPr>
        <w:tab/>
        <w:t>ו</w:t>
      </w:r>
    </w:p>
    <w:p w:rsidR="006331C7" w:rsidRDefault="006331C7" w:rsidP="006331C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16(א), (ב), (ה) ו-(ו), 17(ד), 22(א), 25(א), 30(א), 40(א) </w:t>
      </w:r>
      <w:r>
        <w:rPr>
          <w:rStyle w:val="default"/>
          <w:rFonts w:cs="FrankRuehl"/>
          <w:rtl/>
        </w:rPr>
        <w:t>–</w:t>
      </w:r>
      <w:r>
        <w:rPr>
          <w:rStyle w:val="default"/>
          <w:rFonts w:cs="FrankRuehl" w:hint="cs"/>
          <w:rtl/>
        </w:rPr>
        <w:t xml:space="preserve"> למעט דריכה על דשא ולמעט "לא יהלך אדם בגן אלא בשבילים או בשטחים שנקבעו לכך", 47, 49, 53, 59(ד)</w:t>
      </w:r>
      <w:r>
        <w:rPr>
          <w:rStyle w:val="default"/>
          <w:rFonts w:cs="FrankRuehl" w:hint="cs"/>
          <w:rtl/>
        </w:rPr>
        <w:tab/>
        <w:t>ה</w:t>
      </w:r>
    </w:p>
    <w:p w:rsidR="006331C7" w:rsidRDefault="006331C7" w:rsidP="006331C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10(א), 11, 18(א), (ג) ו-(ד), 40(ב) </w:t>
      </w:r>
      <w:r>
        <w:rPr>
          <w:rStyle w:val="default"/>
          <w:rFonts w:cs="FrankRuehl"/>
          <w:rtl/>
        </w:rPr>
        <w:t>–</w:t>
      </w:r>
      <w:r>
        <w:rPr>
          <w:rStyle w:val="default"/>
          <w:rFonts w:cs="FrankRuehl" w:hint="cs"/>
          <w:rtl/>
        </w:rPr>
        <w:t xml:space="preserve"> ובלבד שהוצב שילוט האוסר על כך, (ג) </w:t>
      </w:r>
      <w:r>
        <w:rPr>
          <w:rStyle w:val="default"/>
          <w:rFonts w:cs="FrankRuehl"/>
          <w:rtl/>
        </w:rPr>
        <w:t>–</w:t>
      </w:r>
      <w:r>
        <w:rPr>
          <w:rStyle w:val="default"/>
          <w:rFonts w:cs="FrankRuehl" w:hint="cs"/>
          <w:rtl/>
        </w:rPr>
        <w:t xml:space="preserve"> ובלבד שהוצב שילוט האוסר על כך, 40(ד), 43, 45(א) </w:t>
      </w:r>
      <w:r>
        <w:rPr>
          <w:rStyle w:val="default"/>
          <w:rFonts w:cs="FrankRuehl"/>
          <w:rtl/>
        </w:rPr>
        <w:t>–</w:t>
      </w:r>
      <w:r>
        <w:rPr>
          <w:rStyle w:val="default"/>
          <w:rFonts w:cs="FrankRuehl" w:hint="cs"/>
          <w:rtl/>
        </w:rPr>
        <w:t xml:space="preserve"> למעט לעניין כלב, (ב) </w:t>
      </w:r>
      <w:r>
        <w:rPr>
          <w:rStyle w:val="default"/>
          <w:rFonts w:cs="FrankRuehl"/>
          <w:rtl/>
        </w:rPr>
        <w:t>–</w:t>
      </w:r>
      <w:r>
        <w:rPr>
          <w:rStyle w:val="default"/>
          <w:rFonts w:cs="FrankRuehl" w:hint="cs"/>
          <w:rtl/>
        </w:rPr>
        <w:t xml:space="preserve"> למעט לעניין כלב המהלך בגן בלי השגחה, 46(א) </w:t>
      </w:r>
      <w:r>
        <w:rPr>
          <w:rStyle w:val="default"/>
          <w:rFonts w:cs="FrankRuehl"/>
          <w:rtl/>
        </w:rPr>
        <w:t>–</w:t>
      </w:r>
      <w:r>
        <w:rPr>
          <w:rStyle w:val="default"/>
          <w:rFonts w:cs="FrankRuehl" w:hint="cs"/>
          <w:rtl/>
        </w:rPr>
        <w:t xml:space="preserve"> לעניין אירוע שקיומו מפגיע או עלול להפריע באופן בלתי סביר לציבור לעשות שימוש בגן, 48(א), 49</w:t>
      </w:r>
      <w:r>
        <w:rPr>
          <w:rStyle w:val="default"/>
          <w:rFonts w:cs="FrankRuehl" w:hint="cs"/>
          <w:rtl/>
        </w:rPr>
        <w:tab/>
        <w:t>ד</w:t>
      </w:r>
    </w:p>
    <w:p w:rsidR="002B00DE" w:rsidRDefault="002B00DE" w:rsidP="002B00DE">
      <w:pPr>
        <w:pStyle w:val="P00"/>
        <w:spacing w:before="72"/>
        <w:ind w:left="0" w:right="1134"/>
        <w:rPr>
          <w:rStyle w:val="default"/>
          <w:rFonts w:cs="FrankRuehl" w:hint="cs"/>
          <w:rtl/>
        </w:rPr>
      </w:pPr>
    </w:p>
    <w:p w:rsidR="002B00DE" w:rsidRPr="00693B5F" w:rsidRDefault="002B00DE" w:rsidP="002B00DE">
      <w:pPr>
        <w:pStyle w:val="medium2-header"/>
        <w:keepLines w:val="0"/>
        <w:spacing w:before="72"/>
        <w:ind w:left="0" w:right="1134"/>
        <w:rPr>
          <w:rFonts w:hint="cs"/>
          <w:noProof/>
          <w:sz w:val="22"/>
          <w:szCs w:val="22"/>
          <w:rtl/>
        </w:rPr>
      </w:pPr>
      <w:bookmarkStart w:id="114" w:name="med108"/>
      <w:bookmarkEnd w:id="114"/>
      <w:r w:rsidRPr="00401A38">
        <w:rPr>
          <w:rFonts w:hint="cs"/>
          <w:noProof/>
          <w:sz w:val="22"/>
          <w:szCs w:val="22"/>
          <w:rtl/>
          <w:lang w:eastAsia="en-US"/>
        </w:rPr>
        <w:pict>
          <v:shape id="_x0000_s2182" type="#_x0000_t202" style="position:absolute;left:0;text-align:left;margin-left:470.25pt;margin-top:7.1pt;width:1in;height:16.7pt;z-index:251710464" filled="f" stroked="f">
            <v:textbox style="mso-next-textbox:#_x0000_s2182" inset="1mm,0,1mm,0">
              <w:txbxContent>
                <w:p w:rsidR="00927691" w:rsidRDefault="00927691" w:rsidP="002B00DE">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תשע"ז-2017</w:t>
                  </w:r>
                </w:p>
              </w:txbxContent>
            </v:textbox>
          </v:shape>
        </w:pict>
      </w:r>
      <w:r w:rsidRPr="00401A38">
        <w:rPr>
          <w:rFonts w:hint="cs"/>
          <w:noProof/>
          <w:sz w:val="22"/>
          <w:szCs w:val="22"/>
          <w:rtl/>
        </w:rPr>
        <w:t xml:space="preserve">חלק </w:t>
      </w:r>
      <w:r>
        <w:rPr>
          <w:rFonts w:hint="cs"/>
          <w:noProof/>
          <w:sz w:val="22"/>
          <w:szCs w:val="22"/>
          <w:rtl/>
        </w:rPr>
        <w:t xml:space="preserve">ק"ו </w:t>
      </w:r>
      <w:r>
        <w:rPr>
          <w:noProof/>
          <w:sz w:val="22"/>
          <w:szCs w:val="22"/>
          <w:rtl/>
        </w:rPr>
        <w:t>–</w:t>
      </w:r>
      <w:r>
        <w:rPr>
          <w:rFonts w:hint="cs"/>
          <w:noProof/>
          <w:sz w:val="22"/>
          <w:szCs w:val="22"/>
          <w:rtl/>
        </w:rPr>
        <w:t xml:space="preserve"> המועצה האזורית גן רווה</w:t>
      </w:r>
    </w:p>
    <w:p w:rsidR="002B00DE" w:rsidRPr="00693B5F" w:rsidRDefault="002B00DE" w:rsidP="002B00DE">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2B00DE" w:rsidRPr="002A014A" w:rsidRDefault="002B00DE" w:rsidP="002B00DE">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2A014A">
        <w:rPr>
          <w:rStyle w:val="default"/>
          <w:rFonts w:cs="FrankRuehl" w:hint="cs"/>
          <w:sz w:val="22"/>
          <w:szCs w:val="22"/>
          <w:rtl/>
        </w:rPr>
        <w:tab/>
        <w:t>חוק העזר</w:t>
      </w:r>
      <w:r w:rsidRPr="002A014A">
        <w:rPr>
          <w:rStyle w:val="default"/>
          <w:rFonts w:cs="FrankRuehl" w:hint="cs"/>
          <w:sz w:val="22"/>
          <w:szCs w:val="22"/>
          <w:rtl/>
        </w:rPr>
        <w:tab/>
        <w:t>הסעיפים</w:t>
      </w:r>
      <w:r w:rsidRPr="002A014A">
        <w:rPr>
          <w:rStyle w:val="default"/>
          <w:rFonts w:cs="FrankRuehl" w:hint="cs"/>
          <w:sz w:val="22"/>
          <w:szCs w:val="22"/>
          <w:rtl/>
        </w:rPr>
        <w:tab/>
        <w:t>דרגת הקנס</w:t>
      </w:r>
    </w:p>
    <w:p w:rsidR="002B00DE" w:rsidRDefault="002B00DE" w:rsidP="002B00D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לגן רווה (שמירה על איכות הסביבה, </w:t>
      </w:r>
      <w:r>
        <w:rPr>
          <w:rStyle w:val="default"/>
          <w:rFonts w:cs="FrankRuehl" w:hint="cs"/>
          <w:rtl/>
        </w:rPr>
        <w:tab/>
        <w:t>14</w:t>
      </w:r>
      <w:r>
        <w:rPr>
          <w:rStyle w:val="default"/>
          <w:rFonts w:cs="FrankRuehl" w:hint="cs"/>
          <w:rtl/>
        </w:rPr>
        <w:tab/>
        <w:t>א</w:t>
      </w:r>
    </w:p>
    <w:p w:rsidR="002B00DE" w:rsidRDefault="002B00DE" w:rsidP="002B00D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ומניעת מפגעים), התשע"ה-2015</w:t>
      </w:r>
      <w:r>
        <w:rPr>
          <w:rStyle w:val="default"/>
          <w:rFonts w:cs="FrankRuehl" w:hint="cs"/>
          <w:rtl/>
        </w:rPr>
        <w:tab/>
        <w:t xml:space="preserve">15 </w:t>
      </w:r>
      <w:r>
        <w:rPr>
          <w:rStyle w:val="default"/>
          <w:rFonts w:cs="FrankRuehl"/>
          <w:rtl/>
        </w:rPr>
        <w:t>–</w:t>
      </w:r>
      <w:r>
        <w:rPr>
          <w:rStyle w:val="default"/>
          <w:rFonts w:cs="FrankRuehl" w:hint="cs"/>
          <w:rtl/>
        </w:rPr>
        <w:t xml:space="preserve"> לעניין מקום שהוצב בו שילוט האוסר זאת, 31(א), 34, 57, 58(א) </w:t>
      </w:r>
      <w:r>
        <w:rPr>
          <w:rStyle w:val="default"/>
          <w:rFonts w:cs="FrankRuehl"/>
          <w:rtl/>
        </w:rPr>
        <w:t>–</w:t>
      </w:r>
      <w:r>
        <w:rPr>
          <w:rStyle w:val="default"/>
          <w:rFonts w:cs="FrankRuehl" w:hint="cs"/>
          <w:rtl/>
        </w:rPr>
        <w:t xml:space="preserve"> באופן שיש בו כדי לסכן את שלום הציבור או להפריע לעובדים ולשבים</w:t>
      </w:r>
    </w:p>
    <w:p w:rsidR="002B00DE" w:rsidRDefault="002B00DE" w:rsidP="002B00D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7(א), 10(ב) </w:t>
      </w:r>
      <w:r>
        <w:rPr>
          <w:rStyle w:val="default"/>
          <w:rFonts w:cs="FrankRuehl"/>
          <w:rtl/>
        </w:rPr>
        <w:t>–</w:t>
      </w:r>
      <w:r>
        <w:rPr>
          <w:rStyle w:val="default"/>
          <w:rFonts w:cs="FrankRuehl" w:hint="cs"/>
          <w:rtl/>
        </w:rPr>
        <w:t xml:space="preserve"> כך שהדבר יהווה הפרעה לעוברי אורח, 11, 12(א), 12(ב) </w:t>
      </w:r>
      <w:r>
        <w:rPr>
          <w:rStyle w:val="default"/>
          <w:rFonts w:cs="FrankRuehl"/>
          <w:rtl/>
        </w:rPr>
        <w:t>–</w:t>
      </w:r>
      <w:r>
        <w:rPr>
          <w:rStyle w:val="default"/>
          <w:rFonts w:cs="FrankRuehl" w:hint="cs"/>
          <w:rtl/>
        </w:rPr>
        <w:t xml:space="preserve"> למעט עיוור, 19 </w:t>
      </w:r>
      <w:r>
        <w:rPr>
          <w:rStyle w:val="default"/>
          <w:rFonts w:cs="FrankRuehl"/>
          <w:rtl/>
        </w:rPr>
        <w:t>–</w:t>
      </w:r>
      <w:r>
        <w:rPr>
          <w:rStyle w:val="default"/>
          <w:rFonts w:cs="FrankRuehl" w:hint="cs"/>
          <w:rtl/>
        </w:rPr>
        <w:t xml:space="preserve"> לעניין בעל נכס שקיבל דרישה בכתב מהרשות ולא פעל לפיה, 25(ד), 32(א), 28(ד) </w:t>
      </w:r>
      <w:r>
        <w:rPr>
          <w:rStyle w:val="default"/>
          <w:rFonts w:cs="FrankRuehl"/>
          <w:rtl/>
        </w:rPr>
        <w:t>–</w:t>
      </w:r>
      <w:r>
        <w:rPr>
          <w:rStyle w:val="default"/>
          <w:rFonts w:cs="FrankRuehl" w:hint="cs"/>
          <w:rtl/>
        </w:rPr>
        <w:t xml:space="preserve"> ובלבד שהוצגה על גבי מיתקן המיחזור או בסמוך לו הודעה</w:t>
      </w:r>
      <w:r>
        <w:rPr>
          <w:rStyle w:val="default"/>
          <w:rFonts w:cs="FrankRuehl" w:hint="cs"/>
          <w:rtl/>
        </w:rPr>
        <w:tab/>
        <w:t>ב</w:t>
      </w:r>
    </w:p>
    <w:p w:rsidR="002B00DE" w:rsidRDefault="002B00DE" w:rsidP="002B00D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על סוג הפסולת שנקבע לאותו מיתקן, 33(א), 35 </w:t>
      </w:r>
      <w:r>
        <w:rPr>
          <w:rStyle w:val="default"/>
          <w:rFonts w:cs="FrankRuehl"/>
          <w:rtl/>
        </w:rPr>
        <w:t>–</w:t>
      </w:r>
      <w:r>
        <w:rPr>
          <w:rStyle w:val="default"/>
          <w:rFonts w:cs="FrankRuehl" w:hint="cs"/>
          <w:rtl/>
        </w:rPr>
        <w:t xml:space="preserve"> ובלבד שפורסמה הודעה ברבים, אשר תישלח באופן פרטני גם לתושבים, בנוגע לימים ולשעות הפינוי, ותפורסם באתר המועצה, 40(א), 46(א) </w:t>
      </w:r>
      <w:r>
        <w:rPr>
          <w:rStyle w:val="default"/>
          <w:rFonts w:cs="FrankRuehl"/>
          <w:rtl/>
        </w:rPr>
        <w:t>–</w:t>
      </w:r>
      <w:r>
        <w:rPr>
          <w:rStyle w:val="default"/>
          <w:rFonts w:cs="FrankRuehl" w:hint="cs"/>
          <w:rtl/>
        </w:rPr>
        <w:t xml:space="preserve"> לעניין עץ שפקודת היערות אינה חלה עליו, 44(א), 48 </w:t>
      </w:r>
      <w:r>
        <w:rPr>
          <w:rStyle w:val="default"/>
          <w:rFonts w:cs="FrankRuehl"/>
          <w:rtl/>
        </w:rPr>
        <w:t>–</w:t>
      </w:r>
      <w:r>
        <w:rPr>
          <w:rStyle w:val="default"/>
          <w:rFonts w:cs="FrankRuehl" w:hint="cs"/>
          <w:rtl/>
        </w:rPr>
        <w:t xml:space="preserve"> למעט קטיפת צמח שאינו מוגן, 49(ב) </w:t>
      </w:r>
      <w:r>
        <w:rPr>
          <w:rStyle w:val="default"/>
          <w:rFonts w:cs="FrankRuehl"/>
          <w:rtl/>
        </w:rPr>
        <w:t>–</w:t>
      </w:r>
      <w:r>
        <w:rPr>
          <w:rStyle w:val="default"/>
          <w:rFonts w:cs="FrankRuehl" w:hint="cs"/>
          <w:rtl/>
        </w:rPr>
        <w:t xml:space="preserve"> ובלבד שהוצב במקום שילוט שאוסר זאת, 49(ג) </w:t>
      </w:r>
      <w:r>
        <w:rPr>
          <w:rStyle w:val="default"/>
          <w:rFonts w:cs="FrankRuehl"/>
          <w:rtl/>
        </w:rPr>
        <w:t>–</w:t>
      </w:r>
      <w:r>
        <w:rPr>
          <w:rStyle w:val="default"/>
          <w:rFonts w:cs="FrankRuehl" w:hint="cs"/>
          <w:rtl/>
        </w:rPr>
        <w:t xml:space="preserve"> ובלבד שהוצב במקום שילוט שאוסר זאת, 50, 55(ג), 61(א), 65(א) </w:t>
      </w:r>
      <w:r>
        <w:rPr>
          <w:rStyle w:val="default"/>
          <w:rFonts w:cs="FrankRuehl"/>
          <w:rtl/>
        </w:rPr>
        <w:t>–</w:t>
      </w:r>
      <w:r>
        <w:rPr>
          <w:rStyle w:val="default"/>
          <w:rFonts w:cs="FrankRuehl" w:hint="cs"/>
          <w:rtl/>
        </w:rPr>
        <w:t xml:space="preserve"> למעט כלב, 64(ב), 62(ג) </w:t>
      </w:r>
      <w:r>
        <w:rPr>
          <w:rStyle w:val="default"/>
          <w:rFonts w:cs="FrankRuehl"/>
          <w:rtl/>
        </w:rPr>
        <w:t>–</w:t>
      </w:r>
      <w:r>
        <w:rPr>
          <w:rStyle w:val="default"/>
          <w:rFonts w:cs="FrankRuehl" w:hint="cs"/>
          <w:rtl/>
        </w:rPr>
        <w:t xml:space="preserve"> באופן שעלול להוות הפרעה לעוברי אורח, 66(א) </w:t>
      </w:r>
      <w:r>
        <w:rPr>
          <w:rStyle w:val="default"/>
          <w:rFonts w:cs="FrankRuehl"/>
          <w:rtl/>
        </w:rPr>
        <w:t>–</w:t>
      </w:r>
      <w:r>
        <w:rPr>
          <w:rStyle w:val="default"/>
          <w:rFonts w:cs="FrankRuehl" w:hint="cs"/>
          <w:rtl/>
        </w:rPr>
        <w:t xml:space="preserve"> לעניין שוטטות במקום ציבורי בלא פיקוח </w:t>
      </w:r>
      <w:r>
        <w:rPr>
          <w:rStyle w:val="default"/>
          <w:rFonts w:cs="FrankRuehl"/>
          <w:rtl/>
        </w:rPr>
        <w:t>–</w:t>
      </w:r>
      <w:r>
        <w:rPr>
          <w:rStyle w:val="default"/>
          <w:rFonts w:cs="FrankRuehl" w:hint="cs"/>
          <w:rtl/>
        </w:rPr>
        <w:t xml:space="preserve"> למעט כלב</w:t>
      </w:r>
      <w:r>
        <w:rPr>
          <w:rStyle w:val="default"/>
          <w:rFonts w:cs="FrankRuehl" w:hint="cs"/>
          <w:rtl/>
        </w:rPr>
        <w:tab/>
        <w:t>ב</w:t>
      </w:r>
    </w:p>
    <w:p w:rsidR="002B00DE" w:rsidRDefault="002B00DE" w:rsidP="002B00D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7(ב), </w:t>
      </w:r>
      <w:r w:rsidR="00416C25">
        <w:rPr>
          <w:rStyle w:val="default"/>
          <w:rFonts w:cs="FrankRuehl" w:hint="cs"/>
          <w:rtl/>
        </w:rPr>
        <w:t xml:space="preserve">8(א), 25(א) </w:t>
      </w:r>
      <w:r w:rsidR="00416C25">
        <w:rPr>
          <w:rStyle w:val="default"/>
          <w:rFonts w:cs="FrankRuehl"/>
          <w:rtl/>
        </w:rPr>
        <w:t>–</w:t>
      </w:r>
      <w:r w:rsidR="00416C25">
        <w:rPr>
          <w:rStyle w:val="default"/>
          <w:rFonts w:cs="FrankRuehl" w:hint="cs"/>
          <w:rtl/>
        </w:rPr>
        <w:t xml:space="preserve"> ובלבד שניתנו הוראות כאמור, 25(ה), 28(א) </w:t>
      </w:r>
      <w:r w:rsidR="00416C25">
        <w:rPr>
          <w:rStyle w:val="default"/>
          <w:rFonts w:cs="FrankRuehl"/>
          <w:rtl/>
        </w:rPr>
        <w:t>–</w:t>
      </w:r>
      <w:r w:rsidR="00416C25">
        <w:rPr>
          <w:rStyle w:val="default"/>
          <w:rFonts w:cs="FrankRuehl" w:hint="cs"/>
          <w:rtl/>
        </w:rPr>
        <w:t xml:space="preserve"> לעניין השלכת פסולת למיחזור שלא </w:t>
      </w:r>
      <w:r w:rsidR="00907039">
        <w:rPr>
          <w:rStyle w:val="default"/>
          <w:rFonts w:cs="FrankRuehl" w:hint="cs"/>
          <w:rtl/>
        </w:rPr>
        <w:t xml:space="preserve">בהתאם להודעה שהוצבה, 28(ב), 28(ג), 30(א), 49(ד), 51 </w:t>
      </w:r>
      <w:r w:rsidR="00907039">
        <w:rPr>
          <w:rStyle w:val="default"/>
          <w:rFonts w:cs="FrankRuehl"/>
          <w:rtl/>
        </w:rPr>
        <w:t>–</w:t>
      </w:r>
      <w:r w:rsidR="00907039">
        <w:rPr>
          <w:rStyle w:val="default"/>
          <w:rFonts w:cs="FrankRuehl" w:hint="cs"/>
          <w:rtl/>
        </w:rPr>
        <w:t xml:space="preserve"> לעניין גרימת סכנה או הקמת רעש חזק, ממושך או חוזר ונשנה, 52(ג) </w:t>
      </w:r>
      <w:r w:rsidR="00907039">
        <w:rPr>
          <w:rStyle w:val="default"/>
          <w:rFonts w:cs="FrankRuehl"/>
          <w:rtl/>
        </w:rPr>
        <w:t>–</w:t>
      </w:r>
      <w:r w:rsidR="00907039">
        <w:rPr>
          <w:rStyle w:val="default"/>
          <w:rFonts w:cs="FrankRuehl" w:hint="cs"/>
          <w:rtl/>
        </w:rPr>
        <w:t xml:space="preserve"> למעט לעניין העמדת בעלי חיים, 55(א) </w:t>
      </w:r>
      <w:r w:rsidR="00907039">
        <w:rPr>
          <w:rStyle w:val="default"/>
          <w:rFonts w:cs="FrankRuehl"/>
          <w:rtl/>
        </w:rPr>
        <w:t>–</w:t>
      </w:r>
      <w:r w:rsidR="00907039">
        <w:rPr>
          <w:rStyle w:val="default"/>
          <w:rFonts w:cs="FrankRuehl" w:hint="cs"/>
          <w:rtl/>
        </w:rPr>
        <w:t xml:space="preserve"> למעט נזק לרחוב, 77(א), 78, 82(ב)</w:t>
      </w:r>
      <w:r w:rsidR="00907039">
        <w:rPr>
          <w:rStyle w:val="default"/>
          <w:rFonts w:cs="FrankRuehl" w:hint="cs"/>
          <w:rtl/>
        </w:rPr>
        <w:tab/>
        <w:t>ג</w:t>
      </w:r>
    </w:p>
    <w:p w:rsidR="00907039" w:rsidRDefault="00907039" w:rsidP="002B00D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38</w:t>
      </w:r>
      <w:r>
        <w:rPr>
          <w:rStyle w:val="default"/>
          <w:rFonts w:cs="FrankRuehl" w:hint="cs"/>
          <w:rtl/>
        </w:rPr>
        <w:tab/>
        <w:t>ד</w:t>
      </w:r>
    </w:p>
    <w:p w:rsidR="002B00DE" w:rsidRDefault="002B00DE">
      <w:pPr>
        <w:pStyle w:val="P00"/>
        <w:spacing w:before="72"/>
        <w:ind w:left="0" w:right="1134"/>
        <w:rPr>
          <w:rStyle w:val="default"/>
          <w:rFonts w:cs="FrankRuehl"/>
          <w:rtl/>
        </w:rPr>
      </w:pPr>
    </w:p>
    <w:p w:rsidR="00927C00" w:rsidRPr="00693B5F" w:rsidRDefault="00927C00" w:rsidP="00927C00">
      <w:pPr>
        <w:pStyle w:val="medium2-header"/>
        <w:keepLines w:val="0"/>
        <w:spacing w:before="72"/>
        <w:ind w:left="0" w:right="1134"/>
        <w:rPr>
          <w:rFonts w:hint="cs"/>
          <w:noProof/>
          <w:sz w:val="22"/>
          <w:szCs w:val="22"/>
          <w:rtl/>
        </w:rPr>
      </w:pPr>
      <w:bookmarkStart w:id="115" w:name="med109"/>
      <w:bookmarkEnd w:id="115"/>
      <w:r w:rsidRPr="00401A38">
        <w:rPr>
          <w:rFonts w:hint="cs"/>
          <w:noProof/>
          <w:sz w:val="22"/>
          <w:szCs w:val="22"/>
          <w:rtl/>
          <w:lang w:eastAsia="en-US"/>
        </w:rPr>
        <w:pict>
          <v:shape id="_x0000_s2184" type="#_x0000_t202" style="position:absolute;left:0;text-align:left;margin-left:470.25pt;margin-top:7.1pt;width:1in;height:50.3pt;z-index:251711488" filled="f" stroked="f">
            <v:textbox style="mso-next-textbox:#_x0000_s2184" inset="1mm,0,1mm,0">
              <w:txbxContent>
                <w:p w:rsidR="00927691" w:rsidRDefault="00927691" w:rsidP="00927C00">
                  <w:pPr>
                    <w:spacing w:line="160" w:lineRule="exact"/>
                    <w:jc w:val="left"/>
                    <w:rPr>
                      <w:rFonts w:cs="Miriam"/>
                      <w:sz w:val="18"/>
                      <w:szCs w:val="18"/>
                      <w:rtl/>
                    </w:rPr>
                  </w:pPr>
                  <w:r>
                    <w:rPr>
                      <w:rFonts w:cs="Miriam" w:hint="cs"/>
                      <w:sz w:val="18"/>
                      <w:szCs w:val="18"/>
                      <w:rtl/>
                    </w:rPr>
                    <w:t xml:space="preserve">צו </w:t>
                  </w:r>
                  <w:r w:rsidR="00477150">
                    <w:rPr>
                      <w:rFonts w:cs="Miriam" w:hint="cs"/>
                      <w:sz w:val="18"/>
                      <w:szCs w:val="18"/>
                      <w:rtl/>
                    </w:rPr>
                    <w:t xml:space="preserve">(מס' 5) </w:t>
                  </w:r>
                  <w:r w:rsidR="00477150">
                    <w:rPr>
                      <w:rFonts w:cs="Miriam"/>
                      <w:sz w:val="18"/>
                      <w:szCs w:val="18"/>
                      <w:rtl/>
                    </w:rPr>
                    <w:br/>
                  </w:r>
                  <w:r>
                    <w:rPr>
                      <w:rFonts w:cs="Miriam" w:hint="cs"/>
                      <w:sz w:val="18"/>
                      <w:szCs w:val="18"/>
                      <w:rtl/>
                    </w:rPr>
                    <w:t>תשע"ח-2018</w:t>
                  </w:r>
                </w:p>
                <w:p w:rsidR="00A61898" w:rsidRDefault="00A61898" w:rsidP="00927C00">
                  <w:pPr>
                    <w:spacing w:line="160" w:lineRule="exact"/>
                    <w:jc w:val="left"/>
                    <w:rPr>
                      <w:rFonts w:cs="Miriam"/>
                      <w:sz w:val="18"/>
                      <w:szCs w:val="18"/>
                      <w:rtl/>
                    </w:rPr>
                  </w:pPr>
                  <w:r>
                    <w:rPr>
                      <w:rFonts w:cs="Miriam" w:hint="cs"/>
                      <w:sz w:val="18"/>
                      <w:szCs w:val="18"/>
                      <w:rtl/>
                    </w:rPr>
                    <w:t xml:space="preserve">צו (מס' 6) </w:t>
                  </w:r>
                  <w:r>
                    <w:rPr>
                      <w:rFonts w:cs="Miriam"/>
                      <w:sz w:val="18"/>
                      <w:szCs w:val="18"/>
                      <w:rtl/>
                    </w:rPr>
                    <w:br/>
                  </w:r>
                  <w:r>
                    <w:rPr>
                      <w:rFonts w:cs="Miriam" w:hint="cs"/>
                      <w:sz w:val="18"/>
                      <w:szCs w:val="18"/>
                      <w:rtl/>
                    </w:rPr>
                    <w:t>תשפ"א-2021</w:t>
                  </w:r>
                </w:p>
                <w:p w:rsidR="00531EFA" w:rsidRDefault="00531EFA" w:rsidP="00927C00">
                  <w:pPr>
                    <w:spacing w:line="160" w:lineRule="exact"/>
                    <w:jc w:val="left"/>
                    <w:rPr>
                      <w:rFonts w:cs="Miriam" w:hint="cs"/>
                      <w:sz w:val="18"/>
                      <w:szCs w:val="18"/>
                      <w:rtl/>
                    </w:rPr>
                  </w:pPr>
                  <w:r>
                    <w:rPr>
                      <w:rFonts w:cs="Miriam" w:hint="cs"/>
                      <w:sz w:val="18"/>
                      <w:szCs w:val="18"/>
                      <w:rtl/>
                    </w:rPr>
                    <w:t xml:space="preserve">צו (מס' 9) </w:t>
                  </w:r>
                  <w:r>
                    <w:rPr>
                      <w:rFonts w:cs="Miriam"/>
                      <w:sz w:val="18"/>
                      <w:szCs w:val="18"/>
                      <w:rtl/>
                    </w:rPr>
                    <w:br/>
                  </w:r>
                  <w:r>
                    <w:rPr>
                      <w:rFonts w:cs="Miriam" w:hint="cs"/>
                      <w:sz w:val="18"/>
                      <w:szCs w:val="18"/>
                      <w:rtl/>
                    </w:rPr>
                    <w:t>תשפ"ב-2022</w:t>
                  </w:r>
                </w:p>
              </w:txbxContent>
            </v:textbox>
          </v:shape>
        </w:pict>
      </w:r>
      <w:r w:rsidRPr="00401A38">
        <w:rPr>
          <w:rFonts w:hint="cs"/>
          <w:noProof/>
          <w:sz w:val="22"/>
          <w:szCs w:val="22"/>
          <w:rtl/>
        </w:rPr>
        <w:t xml:space="preserve">חלק </w:t>
      </w:r>
      <w:r>
        <w:rPr>
          <w:rFonts w:hint="cs"/>
          <w:noProof/>
          <w:sz w:val="22"/>
          <w:szCs w:val="22"/>
          <w:rtl/>
        </w:rPr>
        <w:t>ק"</w:t>
      </w:r>
      <w:r w:rsidR="008141F8">
        <w:rPr>
          <w:rFonts w:hint="cs"/>
          <w:noProof/>
          <w:sz w:val="22"/>
          <w:szCs w:val="22"/>
          <w:rtl/>
        </w:rPr>
        <w:t>ז</w:t>
      </w:r>
      <w:r>
        <w:rPr>
          <w:rFonts w:hint="cs"/>
          <w:noProof/>
          <w:sz w:val="22"/>
          <w:szCs w:val="22"/>
          <w:rtl/>
        </w:rPr>
        <w:t>: מועצה אזורית חוף הכרמל</w:t>
      </w:r>
    </w:p>
    <w:p w:rsidR="00927C00" w:rsidRPr="00693B5F" w:rsidRDefault="00927C00" w:rsidP="00927C00">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927C00" w:rsidRPr="002A014A" w:rsidRDefault="00927C00" w:rsidP="00927C00">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2A014A">
        <w:rPr>
          <w:rStyle w:val="default"/>
          <w:rFonts w:cs="FrankRuehl" w:hint="cs"/>
          <w:sz w:val="22"/>
          <w:szCs w:val="22"/>
          <w:rtl/>
        </w:rPr>
        <w:tab/>
        <w:t>חוק העזר</w:t>
      </w:r>
      <w:r w:rsidRPr="002A014A">
        <w:rPr>
          <w:rStyle w:val="default"/>
          <w:rFonts w:cs="FrankRuehl" w:hint="cs"/>
          <w:sz w:val="22"/>
          <w:szCs w:val="22"/>
          <w:rtl/>
        </w:rPr>
        <w:tab/>
        <w:t>סעיפים</w:t>
      </w:r>
      <w:r w:rsidRPr="002A014A">
        <w:rPr>
          <w:rStyle w:val="default"/>
          <w:rFonts w:cs="FrankRuehl" w:hint="cs"/>
          <w:sz w:val="22"/>
          <w:szCs w:val="22"/>
          <w:rtl/>
        </w:rPr>
        <w:tab/>
        <w:t>דרגת הקנס</w:t>
      </w:r>
    </w:p>
    <w:p w:rsidR="00927C00" w:rsidRDefault="00927C00" w:rsidP="00927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לחוף הכרמל (העמדת רכב </w:t>
      </w:r>
      <w:r>
        <w:rPr>
          <w:rStyle w:val="default"/>
          <w:rFonts w:cs="FrankRuehl" w:hint="cs"/>
          <w:rtl/>
        </w:rPr>
        <w:tab/>
        <w:t>6(ח)</w:t>
      </w:r>
      <w:r>
        <w:rPr>
          <w:rStyle w:val="default"/>
          <w:rFonts w:cs="FrankRuehl"/>
          <w:rtl/>
        </w:rPr>
        <w:tab/>
      </w:r>
      <w:r>
        <w:rPr>
          <w:rStyle w:val="default"/>
          <w:rFonts w:cs="FrankRuehl" w:hint="cs"/>
          <w:rtl/>
        </w:rPr>
        <w:t>ב</w:t>
      </w:r>
    </w:p>
    <w:p w:rsidR="00927C00" w:rsidRDefault="00927C00" w:rsidP="00927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וחנייתו), התשע"ג-2013</w:t>
      </w:r>
      <w:r>
        <w:rPr>
          <w:rStyle w:val="default"/>
          <w:rFonts w:cs="FrankRuehl" w:hint="cs"/>
          <w:rtl/>
        </w:rPr>
        <w:tab/>
        <w:t>8(א), 8(ז)</w:t>
      </w:r>
      <w:r>
        <w:rPr>
          <w:rStyle w:val="default"/>
          <w:rFonts w:cs="FrankRuehl"/>
          <w:rtl/>
        </w:rPr>
        <w:tab/>
      </w:r>
      <w:r>
        <w:rPr>
          <w:rStyle w:val="default"/>
          <w:rFonts w:cs="FrankRuehl" w:hint="cs"/>
          <w:rtl/>
        </w:rPr>
        <w:t>ז</w:t>
      </w:r>
    </w:p>
    <w:p w:rsidR="00BF0E3D" w:rsidRDefault="00BF0E3D"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לחוף הכרמל (הסדרת מקומות </w:t>
      </w:r>
      <w:r>
        <w:rPr>
          <w:rStyle w:val="default"/>
          <w:rFonts w:cs="FrankRuehl" w:hint="cs"/>
          <w:rtl/>
        </w:rPr>
        <w:tab/>
      </w:r>
      <w:r w:rsidR="00531EFA">
        <w:rPr>
          <w:rStyle w:val="default"/>
          <w:rFonts w:cs="FrankRuehl" w:hint="cs"/>
          <w:rtl/>
        </w:rPr>
        <w:t xml:space="preserve">8 </w:t>
      </w:r>
      <w:r w:rsidR="00531EFA">
        <w:rPr>
          <w:rStyle w:val="default"/>
          <w:rFonts w:cs="FrankRuehl"/>
          <w:rtl/>
        </w:rPr>
        <w:t>–</w:t>
      </w:r>
      <w:r w:rsidR="00531EFA">
        <w:rPr>
          <w:rStyle w:val="default"/>
          <w:rFonts w:cs="FrankRuehl" w:hint="cs"/>
          <w:rtl/>
        </w:rPr>
        <w:t xml:space="preserve"> ולמעט העמדת כיסא מרגוע, </w:t>
      </w:r>
      <w:r>
        <w:rPr>
          <w:rStyle w:val="default"/>
          <w:rFonts w:cs="FrankRuehl" w:hint="cs"/>
          <w:rtl/>
        </w:rPr>
        <w:t xml:space="preserve"> </w:t>
      </w:r>
    </w:p>
    <w:p w:rsidR="00BF0E3D" w:rsidRDefault="00BF0E3D"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רחצה), התשכ"ח-1968</w:t>
      </w:r>
      <w:r>
        <w:rPr>
          <w:rStyle w:val="default"/>
          <w:rFonts w:cs="FrankRuehl" w:hint="cs"/>
          <w:rtl/>
        </w:rPr>
        <w:tab/>
      </w:r>
      <w:r w:rsidR="00531EFA">
        <w:rPr>
          <w:rStyle w:val="default"/>
          <w:rFonts w:cs="FrankRuehl" w:hint="cs"/>
          <w:rtl/>
        </w:rPr>
        <w:t>ובלבד שמקומות מרכזיים בכל החופים המוכרזים בשטח המועצה יוצב שילוט המפרט את האיסור</w:t>
      </w:r>
      <w:r w:rsidR="00531EFA">
        <w:rPr>
          <w:rStyle w:val="default"/>
          <w:rFonts w:cs="FrankRuehl"/>
          <w:rtl/>
        </w:rPr>
        <w:tab/>
      </w:r>
      <w:r w:rsidR="00531EFA">
        <w:rPr>
          <w:rStyle w:val="default"/>
          <w:rFonts w:cs="FrankRuehl" w:hint="cs"/>
          <w:rtl/>
        </w:rPr>
        <w:t>א</w:t>
      </w:r>
    </w:p>
    <w:p w:rsidR="00531EFA" w:rsidRDefault="00531EFA" w:rsidP="00531EF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8א(א) </w:t>
      </w:r>
      <w:r>
        <w:rPr>
          <w:rStyle w:val="default"/>
          <w:rFonts w:cs="FrankRuehl"/>
          <w:rtl/>
        </w:rPr>
        <w:t>–</w:t>
      </w:r>
      <w:r>
        <w:rPr>
          <w:rStyle w:val="default"/>
          <w:rFonts w:cs="FrankRuehl" w:hint="cs"/>
          <w:rtl/>
        </w:rPr>
        <w:t xml:space="preserve"> ובלבד שבמקומות מרכזיים בכל החופים המוכרזים בשטח המועצה יוצב שילוט המפרט את האיסור</w:t>
      </w:r>
    </w:p>
    <w:p w:rsidR="00531EFA" w:rsidRDefault="00531EFA" w:rsidP="00531EF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10א </w:t>
      </w:r>
      <w:r>
        <w:rPr>
          <w:rStyle w:val="default"/>
          <w:rFonts w:cs="FrankRuehl"/>
          <w:rtl/>
        </w:rPr>
        <w:t>–</w:t>
      </w:r>
      <w:r>
        <w:rPr>
          <w:rStyle w:val="default"/>
          <w:rFonts w:cs="FrankRuehl" w:hint="cs"/>
          <w:rtl/>
        </w:rPr>
        <w:t xml:space="preserve"> ובלבד שבמקומות מרכזיים בכל החופים המוכרזים בשטח המועצה יוצב שילוט המפרט את האיסור</w:t>
      </w:r>
      <w:r>
        <w:rPr>
          <w:rStyle w:val="default"/>
          <w:rFonts w:cs="FrankRuehl"/>
          <w:rtl/>
        </w:rPr>
        <w:tab/>
      </w:r>
      <w:r>
        <w:rPr>
          <w:rStyle w:val="default"/>
          <w:rFonts w:cs="FrankRuehl" w:hint="cs"/>
          <w:rtl/>
        </w:rPr>
        <w:t>א</w:t>
      </w:r>
    </w:p>
    <w:p w:rsidR="00531EFA" w:rsidRDefault="00531EFA" w:rsidP="00531EF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11(ג) </w:t>
      </w:r>
      <w:r>
        <w:rPr>
          <w:rStyle w:val="default"/>
          <w:rFonts w:cs="FrankRuehl"/>
          <w:rtl/>
        </w:rPr>
        <w:t>–</w:t>
      </w:r>
      <w:r>
        <w:rPr>
          <w:rStyle w:val="default"/>
          <w:rFonts w:cs="FrankRuehl" w:hint="cs"/>
          <w:rtl/>
        </w:rPr>
        <w:t xml:space="preserve"> ובלבד שבמקומות מרכזיים בכל החופים המוכרזים בשטח המועצה יוצב שילוט המפרט את האיסור</w:t>
      </w:r>
      <w:r>
        <w:rPr>
          <w:rStyle w:val="default"/>
          <w:rFonts w:cs="FrankRuehl"/>
          <w:rtl/>
        </w:rPr>
        <w:tab/>
      </w:r>
      <w:r>
        <w:rPr>
          <w:rStyle w:val="default"/>
          <w:rFonts w:cs="FrankRuehl" w:hint="cs"/>
          <w:rtl/>
        </w:rPr>
        <w:t>א</w:t>
      </w:r>
    </w:p>
    <w:p w:rsidR="00531EFA" w:rsidRDefault="00531EFA" w:rsidP="00531EF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11(ד)(2) </w:t>
      </w:r>
      <w:r>
        <w:rPr>
          <w:rStyle w:val="default"/>
          <w:rFonts w:cs="FrankRuehl"/>
          <w:rtl/>
        </w:rPr>
        <w:t>–</w:t>
      </w:r>
      <w:r>
        <w:rPr>
          <w:rStyle w:val="default"/>
          <w:rFonts w:cs="FrankRuehl" w:hint="cs"/>
          <w:rtl/>
        </w:rPr>
        <w:t xml:space="preserve"> ובלבד שבמקומות מרכזיים בכל החופים המוכרזים בשטח המועצה יוצב שילוט המפרט את האיסור</w:t>
      </w:r>
      <w:r>
        <w:rPr>
          <w:rStyle w:val="default"/>
          <w:rFonts w:cs="FrankRuehl"/>
          <w:rtl/>
        </w:rPr>
        <w:tab/>
      </w:r>
      <w:r>
        <w:rPr>
          <w:rStyle w:val="default"/>
          <w:rFonts w:cs="FrankRuehl" w:hint="cs"/>
          <w:rtl/>
        </w:rPr>
        <w:t>א</w:t>
      </w:r>
    </w:p>
    <w:p w:rsidR="00531EFA" w:rsidRDefault="00531EFA" w:rsidP="00531EF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6(א) </w:t>
      </w:r>
      <w:r>
        <w:rPr>
          <w:rStyle w:val="default"/>
          <w:rFonts w:cs="FrankRuehl"/>
          <w:rtl/>
        </w:rPr>
        <w:t>–</w:t>
      </w:r>
      <w:r>
        <w:rPr>
          <w:rStyle w:val="default"/>
          <w:rFonts w:cs="FrankRuehl" w:hint="cs"/>
          <w:rtl/>
        </w:rPr>
        <w:t xml:space="preserve"> לעניין הימצאות על שפת הים בעירום</w:t>
      </w:r>
      <w:r>
        <w:rPr>
          <w:rStyle w:val="default"/>
          <w:rFonts w:cs="FrankRuehl"/>
          <w:rtl/>
        </w:rPr>
        <w:tab/>
      </w:r>
      <w:r>
        <w:rPr>
          <w:rStyle w:val="default"/>
          <w:rFonts w:cs="FrankRuehl" w:hint="cs"/>
          <w:rtl/>
        </w:rPr>
        <w:t>ב</w:t>
      </w:r>
    </w:p>
    <w:p w:rsidR="00531EFA" w:rsidRDefault="00531EFA" w:rsidP="00531EF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ב</w:t>
      </w:r>
    </w:p>
    <w:p w:rsidR="00531EFA" w:rsidRDefault="00531EFA" w:rsidP="00531EF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15(ב)</w:t>
      </w:r>
      <w:r>
        <w:rPr>
          <w:rStyle w:val="default"/>
          <w:rFonts w:cs="FrankRuehl"/>
          <w:rtl/>
        </w:rPr>
        <w:tab/>
      </w:r>
      <w:r>
        <w:rPr>
          <w:rStyle w:val="default"/>
          <w:rFonts w:cs="FrankRuehl" w:hint="cs"/>
          <w:rtl/>
        </w:rPr>
        <w:t>ב</w:t>
      </w:r>
    </w:p>
    <w:p w:rsidR="00531EFA" w:rsidRDefault="00531EFA" w:rsidP="00531EF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19(א)</w:t>
      </w:r>
      <w:r>
        <w:rPr>
          <w:rStyle w:val="default"/>
          <w:rFonts w:cs="FrankRuehl"/>
          <w:rtl/>
        </w:rPr>
        <w:tab/>
      </w:r>
      <w:r>
        <w:rPr>
          <w:rStyle w:val="default"/>
          <w:rFonts w:cs="FrankRuehl" w:hint="cs"/>
          <w:rtl/>
        </w:rPr>
        <w:t>ב</w:t>
      </w:r>
    </w:p>
    <w:p w:rsidR="00531EFA" w:rsidRDefault="00531EFA" w:rsidP="00531EF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11(ב) </w:t>
      </w:r>
      <w:r>
        <w:rPr>
          <w:rStyle w:val="default"/>
          <w:rFonts w:cs="FrankRuehl"/>
          <w:rtl/>
        </w:rPr>
        <w:t>–</w:t>
      </w:r>
      <w:r>
        <w:rPr>
          <w:rStyle w:val="default"/>
          <w:rFonts w:cs="FrankRuehl" w:hint="cs"/>
          <w:rtl/>
        </w:rPr>
        <w:t xml:space="preserve"> ובלבד שבמקומות מרכזיים בכל החופים המוכרזים בשטח המועצה יוצב שילוט המפרט את האיסור</w:t>
      </w:r>
      <w:r>
        <w:rPr>
          <w:rStyle w:val="default"/>
          <w:rFonts w:cs="FrankRuehl"/>
          <w:rtl/>
        </w:rPr>
        <w:tab/>
      </w:r>
      <w:r>
        <w:rPr>
          <w:rStyle w:val="default"/>
          <w:rFonts w:cs="FrankRuehl" w:hint="cs"/>
          <w:rtl/>
        </w:rPr>
        <w:t>ג</w:t>
      </w:r>
    </w:p>
    <w:p w:rsidR="00531EFA" w:rsidRDefault="00531EFA" w:rsidP="00531EF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10ב(ב) </w:t>
      </w:r>
      <w:r>
        <w:rPr>
          <w:rStyle w:val="default"/>
          <w:rFonts w:cs="FrankRuehl"/>
          <w:rtl/>
        </w:rPr>
        <w:t>–</w:t>
      </w:r>
      <w:r>
        <w:rPr>
          <w:rStyle w:val="default"/>
          <w:rFonts w:cs="FrankRuehl" w:hint="cs"/>
          <w:rtl/>
        </w:rPr>
        <w:t xml:space="preserve"> לעניין שימוש בלבד, ולעניין צלחות, כוסות, קשיות שתייה וסכו"ם בלבד</w:t>
      </w:r>
      <w:r>
        <w:rPr>
          <w:rStyle w:val="default"/>
          <w:rFonts w:cs="FrankRuehl"/>
          <w:rtl/>
        </w:rPr>
        <w:tab/>
      </w:r>
      <w:r>
        <w:rPr>
          <w:rStyle w:val="default"/>
          <w:rFonts w:cs="FrankRuehl" w:hint="cs"/>
          <w:rtl/>
        </w:rPr>
        <w:t>ו</w:t>
      </w:r>
    </w:p>
    <w:p w:rsidR="00BF0E3D" w:rsidRDefault="00BF0E3D"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לחוף הכרמל (הסדרת גדר חיה), התשס"ז-2006</w:t>
      </w:r>
      <w:r>
        <w:rPr>
          <w:rStyle w:val="default"/>
          <w:rFonts w:cs="FrankRuehl"/>
          <w:rtl/>
        </w:rPr>
        <w:tab/>
      </w:r>
      <w:r>
        <w:rPr>
          <w:rStyle w:val="default"/>
          <w:rFonts w:cs="FrankRuehl" w:hint="cs"/>
          <w:rtl/>
        </w:rPr>
        <w:t>2</w:t>
      </w:r>
      <w:r>
        <w:rPr>
          <w:rStyle w:val="default"/>
          <w:rFonts w:cs="FrankRuehl"/>
          <w:rtl/>
        </w:rPr>
        <w:tab/>
      </w:r>
      <w:r>
        <w:rPr>
          <w:rStyle w:val="default"/>
          <w:rFonts w:cs="FrankRuehl" w:hint="cs"/>
          <w:rtl/>
        </w:rPr>
        <w:t>ג</w:t>
      </w:r>
    </w:p>
    <w:p w:rsidR="00BF0E3D" w:rsidRDefault="00BF0E3D"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לחוף הכרמל (</w:t>
      </w:r>
      <w:r w:rsidR="00A61898">
        <w:rPr>
          <w:rStyle w:val="default"/>
          <w:rFonts w:cs="FrankRuehl" w:hint="cs"/>
          <w:rtl/>
        </w:rPr>
        <w:t>שילוט</w:t>
      </w:r>
      <w:r>
        <w:rPr>
          <w:rStyle w:val="default"/>
          <w:rFonts w:cs="FrankRuehl" w:hint="cs"/>
          <w:rtl/>
        </w:rPr>
        <w:t xml:space="preserve">), </w:t>
      </w:r>
      <w:r>
        <w:rPr>
          <w:rStyle w:val="default"/>
          <w:rFonts w:cs="FrankRuehl" w:hint="cs"/>
          <w:rtl/>
        </w:rPr>
        <w:tab/>
      </w:r>
      <w:r w:rsidR="00A61898">
        <w:rPr>
          <w:rStyle w:val="default"/>
          <w:rFonts w:cs="FrankRuehl" w:hint="cs"/>
          <w:rtl/>
        </w:rPr>
        <w:t>2</w:t>
      </w:r>
      <w:r w:rsidR="00A61898">
        <w:rPr>
          <w:rStyle w:val="default"/>
          <w:rFonts w:cs="FrankRuehl"/>
          <w:rtl/>
        </w:rPr>
        <w:tab/>
      </w:r>
      <w:r w:rsidR="00A61898">
        <w:rPr>
          <w:rStyle w:val="default"/>
          <w:rFonts w:cs="FrankRuehl" w:hint="cs"/>
          <w:rtl/>
        </w:rPr>
        <w:t>א</w:t>
      </w:r>
    </w:p>
    <w:p w:rsidR="00BF0E3D" w:rsidRDefault="00A61898"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התשע"ז-2017</w:t>
      </w:r>
      <w:r w:rsidR="00BF0E3D">
        <w:rPr>
          <w:rStyle w:val="default"/>
          <w:rFonts w:cs="FrankRuehl" w:hint="cs"/>
          <w:rtl/>
        </w:rPr>
        <w:tab/>
      </w:r>
      <w:r>
        <w:rPr>
          <w:rStyle w:val="default"/>
          <w:rFonts w:cs="FrankRuehl" w:hint="cs"/>
          <w:rtl/>
        </w:rPr>
        <w:t>8(ב)</w:t>
      </w:r>
      <w:r>
        <w:rPr>
          <w:rStyle w:val="default"/>
          <w:rFonts w:cs="FrankRuehl"/>
          <w:rtl/>
        </w:rPr>
        <w:tab/>
      </w:r>
      <w:r>
        <w:rPr>
          <w:rStyle w:val="default"/>
          <w:rFonts w:cs="FrankRuehl" w:hint="cs"/>
          <w:rtl/>
        </w:rPr>
        <w:t>א</w:t>
      </w:r>
    </w:p>
    <w:p w:rsidR="00BF0E3D" w:rsidRDefault="00A61898"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15(א)(1) עד (11), (ב)</w:t>
      </w:r>
      <w:r>
        <w:rPr>
          <w:rStyle w:val="default"/>
          <w:rFonts w:cs="FrankRuehl"/>
          <w:rtl/>
        </w:rPr>
        <w:tab/>
      </w:r>
      <w:r>
        <w:rPr>
          <w:rStyle w:val="default"/>
          <w:rFonts w:cs="FrankRuehl" w:hint="cs"/>
          <w:rtl/>
        </w:rPr>
        <w:t>א</w:t>
      </w:r>
    </w:p>
    <w:p w:rsidR="00A61898" w:rsidRDefault="00A61898"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16(א)</w:t>
      </w:r>
      <w:r>
        <w:rPr>
          <w:rStyle w:val="default"/>
          <w:rFonts w:cs="FrankRuehl"/>
          <w:rtl/>
        </w:rPr>
        <w:tab/>
      </w:r>
      <w:r>
        <w:rPr>
          <w:rStyle w:val="default"/>
          <w:rFonts w:cs="FrankRuehl" w:hint="cs"/>
          <w:rtl/>
        </w:rPr>
        <w:t>א</w:t>
      </w:r>
    </w:p>
    <w:p w:rsidR="00A61898" w:rsidRDefault="00A61898"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17(א) </w:t>
      </w:r>
      <w:r>
        <w:rPr>
          <w:rStyle w:val="default"/>
          <w:rFonts w:cs="FrankRuehl"/>
          <w:rtl/>
        </w:rPr>
        <w:t>–</w:t>
      </w:r>
      <w:r>
        <w:rPr>
          <w:rStyle w:val="default"/>
          <w:rFonts w:cs="FrankRuehl" w:hint="cs"/>
          <w:rtl/>
        </w:rPr>
        <w:t xml:space="preserve"> למעט הדרישה להחזיקו באופן "נאה"</w:t>
      </w:r>
      <w:r>
        <w:rPr>
          <w:rStyle w:val="default"/>
          <w:rFonts w:cs="FrankRuehl"/>
          <w:rtl/>
        </w:rPr>
        <w:tab/>
      </w:r>
      <w:r>
        <w:rPr>
          <w:rStyle w:val="default"/>
          <w:rFonts w:cs="FrankRuehl" w:hint="cs"/>
          <w:rtl/>
        </w:rPr>
        <w:t>ב</w:t>
      </w:r>
    </w:p>
    <w:p w:rsidR="00A61898" w:rsidRDefault="00A61898"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18</w:t>
      </w:r>
      <w:r>
        <w:rPr>
          <w:rStyle w:val="default"/>
          <w:rFonts w:cs="FrankRuehl"/>
          <w:rtl/>
        </w:rPr>
        <w:tab/>
      </w:r>
      <w:r>
        <w:rPr>
          <w:rStyle w:val="default"/>
          <w:rFonts w:cs="FrankRuehl" w:hint="cs"/>
          <w:rtl/>
        </w:rPr>
        <w:t>ב</w:t>
      </w:r>
    </w:p>
    <w:p w:rsidR="00A61898" w:rsidRDefault="00A61898"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19(א) ו-(ג)</w:t>
      </w:r>
      <w:r>
        <w:rPr>
          <w:rStyle w:val="default"/>
          <w:rFonts w:cs="FrankRuehl"/>
          <w:rtl/>
        </w:rPr>
        <w:tab/>
      </w:r>
      <w:r>
        <w:rPr>
          <w:rStyle w:val="default"/>
          <w:rFonts w:cs="FrankRuehl" w:hint="cs"/>
          <w:rtl/>
        </w:rPr>
        <w:t>ב</w:t>
      </w:r>
    </w:p>
    <w:p w:rsidR="00A61898" w:rsidRDefault="00A61898"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20(ב)</w:t>
      </w:r>
      <w:r>
        <w:rPr>
          <w:rStyle w:val="default"/>
          <w:rFonts w:cs="FrankRuehl"/>
          <w:rtl/>
        </w:rPr>
        <w:tab/>
      </w:r>
      <w:r>
        <w:rPr>
          <w:rStyle w:val="default"/>
          <w:rFonts w:cs="FrankRuehl" w:hint="cs"/>
          <w:rtl/>
        </w:rPr>
        <w:t>ב</w:t>
      </w:r>
    </w:p>
    <w:p w:rsidR="00A61898" w:rsidRDefault="00A61898"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21(א)</w:t>
      </w:r>
      <w:r>
        <w:rPr>
          <w:rStyle w:val="default"/>
          <w:rFonts w:cs="FrankRuehl"/>
          <w:rtl/>
        </w:rPr>
        <w:tab/>
      </w:r>
      <w:r>
        <w:rPr>
          <w:rStyle w:val="default"/>
          <w:rFonts w:cs="FrankRuehl" w:hint="cs"/>
          <w:rtl/>
        </w:rPr>
        <w:t>ב</w:t>
      </w:r>
    </w:p>
    <w:p w:rsidR="00A61898" w:rsidRDefault="00A61898"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22(א) </w:t>
      </w:r>
      <w:r>
        <w:rPr>
          <w:rStyle w:val="default"/>
          <w:rFonts w:cs="FrankRuehl"/>
          <w:rtl/>
        </w:rPr>
        <w:t>–</w:t>
      </w:r>
      <w:r>
        <w:rPr>
          <w:rStyle w:val="default"/>
          <w:rFonts w:cs="FrankRuehl" w:hint="cs"/>
          <w:rtl/>
        </w:rPr>
        <w:t xml:space="preserve"> למעט לעניין שמו ומענו של בית הדפוס או בית המלאכה שבו נוצר או הודפס, (ב)</w:t>
      </w:r>
      <w:r>
        <w:rPr>
          <w:rStyle w:val="default"/>
          <w:rFonts w:cs="FrankRuehl"/>
          <w:rtl/>
        </w:rPr>
        <w:tab/>
      </w:r>
      <w:r>
        <w:rPr>
          <w:rStyle w:val="default"/>
          <w:rFonts w:cs="FrankRuehl" w:hint="cs"/>
          <w:rtl/>
        </w:rPr>
        <w:t>ג</w:t>
      </w:r>
    </w:p>
    <w:p w:rsidR="00BF0E3D" w:rsidRDefault="00BF0E3D"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לחוף הכרמל (הריסת מבנים מסוכנים), התשכ"א-1961</w:t>
      </w:r>
      <w:r>
        <w:rPr>
          <w:rStyle w:val="default"/>
          <w:rFonts w:cs="FrankRuehl"/>
          <w:rtl/>
        </w:rPr>
        <w:tab/>
      </w:r>
      <w:r>
        <w:rPr>
          <w:rStyle w:val="default"/>
          <w:rFonts w:cs="FrankRuehl" w:hint="cs"/>
          <w:rtl/>
        </w:rPr>
        <w:t>2(א)</w:t>
      </w:r>
      <w:r>
        <w:rPr>
          <w:rStyle w:val="default"/>
          <w:rFonts w:cs="FrankRuehl"/>
          <w:rtl/>
        </w:rPr>
        <w:tab/>
      </w:r>
      <w:r>
        <w:rPr>
          <w:rStyle w:val="default"/>
          <w:rFonts w:cs="FrankRuehl" w:hint="cs"/>
          <w:rtl/>
        </w:rPr>
        <w:t>א</w:t>
      </w:r>
    </w:p>
    <w:p w:rsidR="00BF0E3D" w:rsidRDefault="00BF0E3D"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לחוף הכרמל (שמירת הסדר והניקיון), </w:t>
      </w:r>
      <w:r>
        <w:rPr>
          <w:rStyle w:val="default"/>
          <w:rFonts w:cs="FrankRuehl" w:hint="cs"/>
          <w:rtl/>
        </w:rPr>
        <w:tab/>
        <w:t>2</w:t>
      </w:r>
      <w:r>
        <w:rPr>
          <w:rStyle w:val="default"/>
          <w:rFonts w:cs="FrankRuehl"/>
          <w:rtl/>
        </w:rPr>
        <w:tab/>
      </w:r>
      <w:r>
        <w:rPr>
          <w:rStyle w:val="default"/>
          <w:rFonts w:cs="FrankRuehl" w:hint="cs"/>
          <w:rtl/>
        </w:rPr>
        <w:t>א</w:t>
      </w:r>
    </w:p>
    <w:p w:rsidR="00BF0E3D" w:rsidRDefault="00BF0E3D"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התשנ"ב-1992</w:t>
      </w:r>
      <w:r>
        <w:rPr>
          <w:rStyle w:val="default"/>
          <w:rFonts w:cs="FrankRuehl" w:hint="cs"/>
          <w:rtl/>
        </w:rPr>
        <w:tab/>
        <w:t>3, 8(א)</w:t>
      </w:r>
      <w:r>
        <w:rPr>
          <w:rStyle w:val="default"/>
          <w:rFonts w:cs="FrankRuehl"/>
          <w:rtl/>
        </w:rPr>
        <w:tab/>
      </w:r>
      <w:r>
        <w:rPr>
          <w:rStyle w:val="default"/>
          <w:rFonts w:cs="FrankRuehl" w:hint="cs"/>
          <w:rtl/>
        </w:rPr>
        <w:t>ב</w:t>
      </w:r>
    </w:p>
    <w:p w:rsidR="00BF0E3D" w:rsidRDefault="00BF0E3D"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17(א)</w:t>
      </w:r>
      <w:r>
        <w:rPr>
          <w:rStyle w:val="default"/>
          <w:rFonts w:cs="FrankRuehl"/>
          <w:rtl/>
        </w:rPr>
        <w:tab/>
      </w:r>
      <w:r>
        <w:rPr>
          <w:rStyle w:val="default"/>
          <w:rFonts w:cs="FrankRuehl" w:hint="cs"/>
          <w:rtl/>
        </w:rPr>
        <w:t>ז</w:t>
      </w:r>
    </w:p>
    <w:p w:rsidR="00BF0E3D" w:rsidRDefault="00BF0E3D"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19(א) ו-(ב) </w:t>
      </w:r>
      <w:r>
        <w:rPr>
          <w:rStyle w:val="default"/>
          <w:rFonts w:cs="FrankRuehl"/>
          <w:rtl/>
        </w:rPr>
        <w:t>–</w:t>
      </w:r>
      <w:r>
        <w:rPr>
          <w:rStyle w:val="default"/>
          <w:rFonts w:cs="FrankRuehl" w:hint="cs"/>
          <w:rtl/>
        </w:rPr>
        <w:t xml:space="preserve"> למעט לעניין הרשאה לאחר</w:t>
      </w:r>
      <w:r>
        <w:rPr>
          <w:rStyle w:val="default"/>
          <w:rFonts w:cs="FrankRuehl"/>
          <w:rtl/>
        </w:rPr>
        <w:tab/>
      </w:r>
      <w:r>
        <w:rPr>
          <w:rStyle w:val="default"/>
          <w:rFonts w:cs="FrankRuehl" w:hint="cs"/>
          <w:rtl/>
        </w:rPr>
        <w:t>ב</w:t>
      </w:r>
    </w:p>
    <w:p w:rsidR="00BF0E3D" w:rsidRDefault="00BF0E3D"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20(א) ו-(ב) </w:t>
      </w:r>
      <w:r>
        <w:rPr>
          <w:rStyle w:val="default"/>
          <w:rFonts w:cs="FrankRuehl"/>
          <w:rtl/>
        </w:rPr>
        <w:t>–</w:t>
      </w:r>
      <w:r>
        <w:rPr>
          <w:rStyle w:val="default"/>
          <w:rFonts w:cs="FrankRuehl" w:hint="cs"/>
          <w:rtl/>
        </w:rPr>
        <w:t xml:space="preserve"> למעט לעניין הרשאה לאחר</w:t>
      </w:r>
      <w:r>
        <w:rPr>
          <w:rStyle w:val="default"/>
          <w:rFonts w:cs="FrankRuehl"/>
          <w:rtl/>
        </w:rPr>
        <w:tab/>
      </w:r>
      <w:r>
        <w:rPr>
          <w:rStyle w:val="default"/>
          <w:rFonts w:cs="FrankRuehl" w:hint="cs"/>
          <w:rtl/>
        </w:rPr>
        <w:t>א</w:t>
      </w:r>
    </w:p>
    <w:p w:rsidR="00BF0E3D" w:rsidRDefault="00BF0E3D"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21(ב)</w:t>
      </w:r>
      <w:r>
        <w:rPr>
          <w:rStyle w:val="default"/>
          <w:rFonts w:cs="FrankRuehl"/>
          <w:rtl/>
        </w:rPr>
        <w:tab/>
      </w:r>
      <w:r>
        <w:rPr>
          <w:rStyle w:val="default"/>
          <w:rFonts w:cs="FrankRuehl" w:hint="cs"/>
          <w:rtl/>
        </w:rPr>
        <w:t>ד</w:t>
      </w:r>
    </w:p>
    <w:p w:rsidR="00BF0E3D" w:rsidRDefault="00BF0E3D"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23, 24(א) </w:t>
      </w:r>
      <w:r>
        <w:rPr>
          <w:rStyle w:val="default"/>
          <w:rFonts w:cs="FrankRuehl"/>
          <w:rtl/>
        </w:rPr>
        <w:t>–</w:t>
      </w:r>
      <w:r>
        <w:rPr>
          <w:rStyle w:val="default"/>
          <w:rFonts w:cs="FrankRuehl" w:hint="cs"/>
          <w:rtl/>
        </w:rPr>
        <w:t xml:space="preserve"> לעניין שוטטות או סכנה </w:t>
      </w:r>
      <w:r>
        <w:rPr>
          <w:rStyle w:val="default"/>
          <w:rFonts w:cs="FrankRuehl"/>
          <w:rtl/>
        </w:rPr>
        <w:t>–</w:t>
      </w:r>
      <w:r>
        <w:rPr>
          <w:rStyle w:val="default"/>
          <w:rFonts w:cs="FrankRuehl" w:hint="cs"/>
          <w:rtl/>
        </w:rPr>
        <w:t xml:space="preserve"> למעט כלב, 24(ב), 27 </w:t>
      </w:r>
      <w:r>
        <w:rPr>
          <w:rStyle w:val="default"/>
          <w:rFonts w:cs="FrankRuehl"/>
          <w:rtl/>
        </w:rPr>
        <w:t>–</w:t>
      </w:r>
      <w:r>
        <w:rPr>
          <w:rStyle w:val="default"/>
          <w:rFonts w:cs="FrankRuehl" w:hint="cs"/>
          <w:rtl/>
        </w:rPr>
        <w:t xml:space="preserve"> למעט לעניין הרשאה לאחר</w:t>
      </w:r>
      <w:r>
        <w:rPr>
          <w:rStyle w:val="default"/>
          <w:rFonts w:cs="FrankRuehl"/>
          <w:rtl/>
        </w:rPr>
        <w:tab/>
      </w:r>
      <w:r>
        <w:rPr>
          <w:rStyle w:val="default"/>
          <w:rFonts w:cs="FrankRuehl" w:hint="cs"/>
          <w:rtl/>
        </w:rPr>
        <w:t>ב</w:t>
      </w:r>
    </w:p>
    <w:p w:rsidR="00BF0E3D" w:rsidRDefault="00BF0E3D"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29(א)</w:t>
      </w:r>
      <w:r>
        <w:rPr>
          <w:rStyle w:val="default"/>
          <w:rFonts w:cs="FrankRuehl"/>
          <w:rtl/>
        </w:rPr>
        <w:tab/>
      </w:r>
      <w:r>
        <w:rPr>
          <w:rStyle w:val="default"/>
          <w:rFonts w:cs="FrankRuehl" w:hint="cs"/>
          <w:rtl/>
        </w:rPr>
        <w:t>א</w:t>
      </w:r>
    </w:p>
    <w:p w:rsidR="00BF0E3D" w:rsidRDefault="00BF0E3D"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30 </w:t>
      </w:r>
      <w:r>
        <w:rPr>
          <w:rStyle w:val="default"/>
          <w:rFonts w:cs="FrankRuehl"/>
          <w:rtl/>
        </w:rPr>
        <w:t>–</w:t>
      </w:r>
      <w:r>
        <w:rPr>
          <w:rStyle w:val="default"/>
          <w:rFonts w:cs="FrankRuehl" w:hint="cs"/>
          <w:rtl/>
        </w:rPr>
        <w:t xml:space="preserve"> למעט לעניין הרשאה לאחר</w:t>
      </w:r>
      <w:r>
        <w:rPr>
          <w:rStyle w:val="default"/>
          <w:rFonts w:cs="FrankRuehl"/>
          <w:rtl/>
        </w:rPr>
        <w:tab/>
      </w:r>
      <w:r>
        <w:rPr>
          <w:rStyle w:val="default"/>
          <w:rFonts w:cs="FrankRuehl" w:hint="cs"/>
          <w:rtl/>
        </w:rPr>
        <w:t>ב</w:t>
      </w:r>
    </w:p>
    <w:p w:rsidR="00BF0E3D" w:rsidRDefault="00BF0E3D"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34, 35 </w:t>
      </w:r>
      <w:r>
        <w:rPr>
          <w:rStyle w:val="default"/>
          <w:rFonts w:cs="FrankRuehl"/>
          <w:rtl/>
        </w:rPr>
        <w:t>–</w:t>
      </w:r>
      <w:r>
        <w:rPr>
          <w:rStyle w:val="default"/>
          <w:rFonts w:cs="FrankRuehl" w:hint="cs"/>
          <w:rtl/>
        </w:rPr>
        <w:t xml:space="preserve"> למעט קטיפת צמח שאינו מוגן</w:t>
      </w:r>
      <w:r w:rsidR="00D333F2">
        <w:rPr>
          <w:rStyle w:val="default"/>
          <w:rFonts w:cs="FrankRuehl" w:hint="cs"/>
          <w:rtl/>
        </w:rPr>
        <w:t>,</w:t>
      </w:r>
      <w:r>
        <w:rPr>
          <w:rStyle w:val="default"/>
          <w:rFonts w:cs="FrankRuehl" w:hint="cs"/>
          <w:rtl/>
        </w:rPr>
        <w:t xml:space="preserve"> 36(ג) </w:t>
      </w:r>
      <w:r>
        <w:rPr>
          <w:rStyle w:val="default"/>
          <w:rFonts w:cs="FrankRuehl"/>
          <w:rtl/>
        </w:rPr>
        <w:t>–</w:t>
      </w:r>
      <w:r>
        <w:rPr>
          <w:rStyle w:val="default"/>
          <w:rFonts w:cs="FrankRuehl" w:hint="cs"/>
          <w:rtl/>
        </w:rPr>
        <w:t xml:space="preserve"> למעט לעניין הרשאה לאחר</w:t>
      </w:r>
      <w:r>
        <w:rPr>
          <w:rStyle w:val="default"/>
          <w:rFonts w:cs="FrankRuehl"/>
          <w:rtl/>
        </w:rPr>
        <w:tab/>
      </w:r>
      <w:r>
        <w:rPr>
          <w:rStyle w:val="default"/>
          <w:rFonts w:cs="FrankRuehl" w:hint="cs"/>
          <w:rtl/>
        </w:rPr>
        <w:t>ד</w:t>
      </w:r>
    </w:p>
    <w:p w:rsidR="00BF0E3D" w:rsidRDefault="00BF0E3D"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37 </w:t>
      </w:r>
      <w:r>
        <w:rPr>
          <w:rStyle w:val="default"/>
          <w:rFonts w:cs="FrankRuehl"/>
          <w:rtl/>
        </w:rPr>
        <w:t>–</w:t>
      </w:r>
      <w:r>
        <w:rPr>
          <w:rStyle w:val="default"/>
          <w:rFonts w:cs="FrankRuehl" w:hint="cs"/>
          <w:rtl/>
        </w:rPr>
        <w:t xml:space="preserve"> לעניין רכב למעט אופניים, תלת-אופן ורכב של המועצה הנהוג בידי עובד מועצה בעת מילוי תפקידו</w:t>
      </w:r>
      <w:r>
        <w:rPr>
          <w:rStyle w:val="default"/>
          <w:rFonts w:cs="FrankRuehl"/>
          <w:rtl/>
        </w:rPr>
        <w:tab/>
      </w:r>
      <w:r>
        <w:rPr>
          <w:rStyle w:val="default"/>
          <w:rFonts w:cs="FrankRuehl" w:hint="cs"/>
          <w:rtl/>
        </w:rPr>
        <w:t>ג</w:t>
      </w:r>
    </w:p>
    <w:p w:rsidR="00BF0E3D" w:rsidRDefault="00BF0E3D"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38</w:t>
      </w:r>
      <w:r>
        <w:rPr>
          <w:rStyle w:val="default"/>
          <w:rFonts w:cs="FrankRuehl"/>
          <w:rtl/>
        </w:rPr>
        <w:tab/>
      </w:r>
      <w:r>
        <w:rPr>
          <w:rStyle w:val="default"/>
          <w:rFonts w:cs="FrankRuehl" w:hint="cs"/>
          <w:rtl/>
        </w:rPr>
        <w:t>ז</w:t>
      </w:r>
    </w:p>
    <w:p w:rsidR="00BF0E3D" w:rsidRDefault="00BF0E3D"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לדוגמה למועצות מקומיות (סימון </w:t>
      </w:r>
      <w:r>
        <w:rPr>
          <w:rStyle w:val="default"/>
          <w:rFonts w:cs="FrankRuehl" w:hint="cs"/>
          <w:rtl/>
        </w:rPr>
        <w:tab/>
        <w:t xml:space="preserve">5, 6(1), 7 </w:t>
      </w:r>
      <w:r>
        <w:rPr>
          <w:rStyle w:val="default"/>
          <w:rFonts w:cs="FrankRuehl"/>
          <w:rtl/>
        </w:rPr>
        <w:t>–</w:t>
      </w:r>
      <w:r>
        <w:rPr>
          <w:rStyle w:val="default"/>
          <w:rFonts w:cs="FrankRuehl" w:hint="cs"/>
          <w:rtl/>
        </w:rPr>
        <w:t xml:space="preserve"> למעט לעניין </w:t>
      </w:r>
    </w:p>
    <w:p w:rsidR="00BF0E3D" w:rsidRDefault="00BF0E3D"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 xml:space="preserve">רחובות ולוחיות-מספר בבניינים), </w:t>
      </w:r>
      <w:r>
        <w:rPr>
          <w:rStyle w:val="default"/>
          <w:rFonts w:cs="FrankRuehl" w:hint="cs"/>
          <w:rtl/>
        </w:rPr>
        <w:tab/>
        <w:t>הרשאה לאחר</w:t>
      </w:r>
      <w:r>
        <w:rPr>
          <w:rStyle w:val="default"/>
          <w:rFonts w:cs="FrankRuehl"/>
          <w:rtl/>
        </w:rPr>
        <w:tab/>
      </w:r>
      <w:r>
        <w:rPr>
          <w:rStyle w:val="default"/>
          <w:rFonts w:cs="FrankRuehl" w:hint="cs"/>
          <w:rtl/>
        </w:rPr>
        <w:t>ד</w:t>
      </w:r>
    </w:p>
    <w:p w:rsidR="00BF0E3D" w:rsidRDefault="00BF0E3D"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397" w:right="4820"/>
        <w:jc w:val="left"/>
        <w:rPr>
          <w:rStyle w:val="default"/>
          <w:rFonts w:cs="FrankRuehl"/>
          <w:rtl/>
        </w:rPr>
      </w:pPr>
      <w:r>
        <w:rPr>
          <w:rStyle w:val="default"/>
          <w:rFonts w:cs="FrankRuehl" w:hint="cs"/>
          <w:rtl/>
        </w:rPr>
        <w:t>התשל"ב-1972, שאימצה המועצה האזורית חוף הכרמל</w:t>
      </w:r>
    </w:p>
    <w:p w:rsidR="00BF0E3D" w:rsidRDefault="00BF0E3D"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לחוף הכרמל (רוכלים),  </w:t>
      </w:r>
      <w:r>
        <w:rPr>
          <w:rStyle w:val="default"/>
          <w:rFonts w:cs="FrankRuehl" w:hint="cs"/>
          <w:rtl/>
        </w:rPr>
        <w:tab/>
        <w:t>2, 4, 5</w:t>
      </w:r>
      <w:r>
        <w:rPr>
          <w:rStyle w:val="default"/>
          <w:rFonts w:cs="FrankRuehl"/>
          <w:rtl/>
        </w:rPr>
        <w:tab/>
      </w:r>
      <w:r>
        <w:rPr>
          <w:rStyle w:val="default"/>
          <w:rFonts w:cs="FrankRuehl" w:hint="cs"/>
          <w:rtl/>
        </w:rPr>
        <w:t>ב</w:t>
      </w:r>
    </w:p>
    <w:p w:rsidR="00BF0E3D" w:rsidRDefault="00BF0E3D"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 xml:space="preserve">התשכ"ב-1962 </w:t>
      </w:r>
      <w:r>
        <w:rPr>
          <w:rStyle w:val="default"/>
          <w:rFonts w:cs="FrankRuehl" w:hint="cs"/>
          <w:rtl/>
        </w:rPr>
        <w:tab/>
        <w:t>6</w:t>
      </w:r>
      <w:r>
        <w:rPr>
          <w:rStyle w:val="default"/>
          <w:rFonts w:cs="FrankRuehl"/>
          <w:rtl/>
        </w:rPr>
        <w:tab/>
      </w:r>
      <w:r>
        <w:rPr>
          <w:rStyle w:val="default"/>
          <w:rFonts w:cs="FrankRuehl" w:hint="cs"/>
          <w:rtl/>
        </w:rPr>
        <w:t>ג</w:t>
      </w:r>
    </w:p>
    <w:p w:rsidR="00BF0E3D" w:rsidRDefault="00BF0E3D"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7, 8, 9, 12</w:t>
      </w:r>
      <w:r>
        <w:rPr>
          <w:rStyle w:val="default"/>
          <w:rFonts w:cs="FrankRuehl"/>
          <w:rtl/>
        </w:rPr>
        <w:tab/>
      </w:r>
      <w:r>
        <w:rPr>
          <w:rStyle w:val="default"/>
          <w:rFonts w:cs="FrankRuehl" w:hint="cs"/>
          <w:rtl/>
        </w:rPr>
        <w:t>ב</w:t>
      </w:r>
    </w:p>
    <w:p w:rsidR="00BF0E3D" w:rsidRDefault="00BF0E3D"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19</w:t>
      </w:r>
      <w:r>
        <w:rPr>
          <w:rStyle w:val="default"/>
          <w:rFonts w:cs="FrankRuehl"/>
          <w:rtl/>
        </w:rPr>
        <w:tab/>
      </w:r>
      <w:r>
        <w:rPr>
          <w:rStyle w:val="default"/>
          <w:rFonts w:cs="FrankRuehl" w:hint="cs"/>
          <w:rtl/>
        </w:rPr>
        <w:t>ג</w:t>
      </w:r>
    </w:p>
    <w:p w:rsidR="003A013F" w:rsidRDefault="003A013F" w:rsidP="003A01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לחוף הכרמל (החזקת בריכות דגים), התשי"ג-1953</w:t>
      </w:r>
      <w:r>
        <w:rPr>
          <w:rStyle w:val="default"/>
          <w:rFonts w:cs="FrankRuehl"/>
          <w:rtl/>
        </w:rPr>
        <w:tab/>
      </w:r>
      <w:r>
        <w:rPr>
          <w:rStyle w:val="default"/>
          <w:rFonts w:cs="FrankRuehl" w:hint="cs"/>
          <w:rtl/>
        </w:rPr>
        <w:t>2</w:t>
      </w:r>
      <w:r>
        <w:rPr>
          <w:rStyle w:val="default"/>
          <w:rFonts w:cs="FrankRuehl"/>
          <w:rtl/>
        </w:rPr>
        <w:tab/>
      </w:r>
      <w:r>
        <w:rPr>
          <w:rStyle w:val="default"/>
          <w:rFonts w:cs="FrankRuehl" w:hint="cs"/>
          <w:rtl/>
        </w:rPr>
        <w:t>א</w:t>
      </w:r>
    </w:p>
    <w:p w:rsidR="003A013F" w:rsidRDefault="003A013F" w:rsidP="003A01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 xml:space="preserve">חוק עזר לחוף הכרמל (פינוי אשפה, פסולת  </w:t>
      </w:r>
      <w:r>
        <w:rPr>
          <w:rStyle w:val="default"/>
          <w:rFonts w:cs="FrankRuehl" w:hint="cs"/>
          <w:rtl/>
        </w:rPr>
        <w:tab/>
        <w:t xml:space="preserve">2(א) </w:t>
      </w:r>
      <w:r>
        <w:rPr>
          <w:rStyle w:val="default"/>
          <w:rFonts w:cs="FrankRuehl"/>
          <w:rtl/>
        </w:rPr>
        <w:t>–</w:t>
      </w:r>
      <w:r>
        <w:rPr>
          <w:rStyle w:val="default"/>
          <w:rFonts w:cs="FrankRuehl" w:hint="cs"/>
          <w:rtl/>
        </w:rPr>
        <w:t xml:space="preserve"> לעניין כלי ראשון בלבד, </w:t>
      </w:r>
    </w:p>
    <w:p w:rsidR="003A013F" w:rsidRDefault="003A013F" w:rsidP="003A01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וזבל), התשנ"א-1991</w:t>
      </w:r>
      <w:r>
        <w:rPr>
          <w:rStyle w:val="default"/>
          <w:rFonts w:cs="FrankRuehl" w:hint="cs"/>
          <w:rtl/>
        </w:rPr>
        <w:tab/>
        <w:t>ולמעט "לתקנם או להחליפם"</w:t>
      </w:r>
      <w:r>
        <w:rPr>
          <w:rStyle w:val="default"/>
          <w:rFonts w:cs="FrankRuehl"/>
          <w:rtl/>
        </w:rPr>
        <w:tab/>
      </w:r>
      <w:r>
        <w:rPr>
          <w:rStyle w:val="default"/>
          <w:rFonts w:cs="FrankRuehl" w:hint="cs"/>
          <w:rtl/>
        </w:rPr>
        <w:t>ב</w:t>
      </w:r>
    </w:p>
    <w:p w:rsidR="00BF0E3D" w:rsidRDefault="003A013F"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2(ד) </w:t>
      </w:r>
      <w:r>
        <w:rPr>
          <w:rStyle w:val="default"/>
          <w:rFonts w:cs="FrankRuehl"/>
          <w:rtl/>
        </w:rPr>
        <w:t>–</w:t>
      </w:r>
      <w:r>
        <w:rPr>
          <w:rStyle w:val="default"/>
          <w:rFonts w:cs="FrankRuehl" w:hint="cs"/>
          <w:rtl/>
        </w:rPr>
        <w:t xml:space="preserve"> לעניין חומרי בניין</w:t>
      </w:r>
      <w:r>
        <w:rPr>
          <w:rStyle w:val="default"/>
          <w:rFonts w:cs="FrankRuehl"/>
          <w:rtl/>
        </w:rPr>
        <w:tab/>
      </w:r>
      <w:r>
        <w:rPr>
          <w:rStyle w:val="default"/>
          <w:rFonts w:cs="FrankRuehl" w:hint="cs"/>
          <w:rtl/>
        </w:rPr>
        <w:t>א</w:t>
      </w:r>
    </w:p>
    <w:p w:rsidR="003A013F" w:rsidRDefault="00D333F2"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w:t>
      </w:r>
      <w:r w:rsidR="003A013F">
        <w:rPr>
          <w:rStyle w:val="default"/>
          <w:rFonts w:cs="FrankRuehl" w:hint="cs"/>
          <w:rtl/>
        </w:rPr>
        <w:t xml:space="preserve">(ד) </w:t>
      </w:r>
      <w:r w:rsidR="003A013F">
        <w:rPr>
          <w:rStyle w:val="default"/>
          <w:rFonts w:cs="FrankRuehl"/>
          <w:rtl/>
        </w:rPr>
        <w:t>–</w:t>
      </w:r>
      <w:r w:rsidR="003A013F">
        <w:rPr>
          <w:rStyle w:val="default"/>
          <w:rFonts w:cs="FrankRuehl" w:hint="cs"/>
          <w:rtl/>
        </w:rPr>
        <w:t xml:space="preserve"> למעט לעניין חומרי בניין, 3(א) </w:t>
      </w:r>
      <w:r w:rsidR="003A013F">
        <w:rPr>
          <w:rStyle w:val="default"/>
          <w:rFonts w:cs="FrankRuehl"/>
          <w:rtl/>
        </w:rPr>
        <w:t>–</w:t>
      </w:r>
      <w:r w:rsidR="003A013F">
        <w:rPr>
          <w:rStyle w:val="default"/>
          <w:rFonts w:cs="FrankRuehl" w:hint="cs"/>
          <w:rtl/>
        </w:rPr>
        <w:t xml:space="preserve"> לעניין כלי ראשון בלבד, ולמעט "במספר" וכן למעט "לתקנם או להחליפם באחרים"</w:t>
      </w:r>
      <w:r w:rsidR="003A013F">
        <w:rPr>
          <w:rStyle w:val="default"/>
          <w:rFonts w:cs="FrankRuehl"/>
          <w:rtl/>
        </w:rPr>
        <w:tab/>
      </w:r>
      <w:r w:rsidR="003A013F">
        <w:rPr>
          <w:rStyle w:val="default"/>
          <w:rFonts w:cs="FrankRuehl" w:hint="cs"/>
          <w:rtl/>
        </w:rPr>
        <w:t>ב</w:t>
      </w:r>
    </w:p>
    <w:p w:rsidR="003A013F" w:rsidRDefault="003A013F"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3(ב) </w:t>
      </w:r>
      <w:r>
        <w:rPr>
          <w:rStyle w:val="default"/>
          <w:rFonts w:cs="FrankRuehl"/>
          <w:rtl/>
        </w:rPr>
        <w:t>–</w:t>
      </w:r>
      <w:r>
        <w:rPr>
          <w:rStyle w:val="default"/>
          <w:rFonts w:cs="FrankRuehl" w:hint="cs"/>
          <w:rtl/>
        </w:rPr>
        <w:t xml:space="preserve"> לעניין חומרי בניין</w:t>
      </w:r>
      <w:r>
        <w:rPr>
          <w:rStyle w:val="default"/>
          <w:rFonts w:cs="FrankRuehl"/>
          <w:rtl/>
        </w:rPr>
        <w:tab/>
      </w:r>
      <w:r>
        <w:rPr>
          <w:rStyle w:val="default"/>
          <w:rFonts w:cs="FrankRuehl" w:hint="cs"/>
          <w:rtl/>
        </w:rPr>
        <w:t>א</w:t>
      </w:r>
    </w:p>
    <w:p w:rsidR="003A013F" w:rsidRDefault="003A013F"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3(ב) </w:t>
      </w:r>
      <w:r>
        <w:rPr>
          <w:rStyle w:val="default"/>
          <w:rFonts w:cs="FrankRuehl"/>
          <w:rtl/>
        </w:rPr>
        <w:t>–</w:t>
      </w:r>
      <w:r>
        <w:rPr>
          <w:rStyle w:val="default"/>
          <w:rFonts w:cs="FrankRuehl" w:hint="cs"/>
          <w:rtl/>
        </w:rPr>
        <w:t xml:space="preserve"> למעט חומרי בניין, 3(ג), 4(ב) </w:t>
      </w:r>
      <w:r>
        <w:rPr>
          <w:rStyle w:val="default"/>
          <w:rFonts w:cs="FrankRuehl"/>
          <w:rtl/>
        </w:rPr>
        <w:t>–</w:t>
      </w:r>
      <w:r>
        <w:rPr>
          <w:rStyle w:val="default"/>
          <w:rFonts w:cs="FrankRuehl" w:hint="cs"/>
          <w:rtl/>
        </w:rPr>
        <w:t xml:space="preserve"> לעניין כלי ראשון בלבד, ולמעט "לתקנו", 5(א)</w:t>
      </w:r>
      <w:r>
        <w:rPr>
          <w:rStyle w:val="default"/>
          <w:rFonts w:cs="FrankRuehl"/>
          <w:rtl/>
        </w:rPr>
        <w:tab/>
      </w:r>
      <w:r>
        <w:rPr>
          <w:rStyle w:val="default"/>
          <w:rFonts w:cs="FrankRuehl" w:hint="cs"/>
          <w:rtl/>
        </w:rPr>
        <w:t>ב</w:t>
      </w:r>
    </w:p>
    <w:p w:rsidR="00A46F8B" w:rsidRDefault="00A46F8B" w:rsidP="00BF0E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6(א)</w:t>
      </w:r>
      <w:r>
        <w:rPr>
          <w:rStyle w:val="default"/>
          <w:rFonts w:cs="FrankRuehl"/>
          <w:rtl/>
        </w:rPr>
        <w:tab/>
      </w:r>
      <w:r>
        <w:rPr>
          <w:rStyle w:val="default"/>
          <w:rFonts w:cs="FrankRuehl" w:hint="cs"/>
          <w:rtl/>
        </w:rPr>
        <w:t>ד</w:t>
      </w:r>
    </w:p>
    <w:p w:rsidR="003A013F" w:rsidRDefault="00A46F8B" w:rsidP="00A46F8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9(א), 10(א)</w:t>
      </w:r>
      <w:r>
        <w:rPr>
          <w:rStyle w:val="default"/>
          <w:rFonts w:cs="FrankRuehl"/>
          <w:rtl/>
        </w:rPr>
        <w:tab/>
      </w:r>
      <w:r w:rsidR="003A013F">
        <w:rPr>
          <w:rStyle w:val="default"/>
          <w:rFonts w:cs="FrankRuehl" w:hint="cs"/>
          <w:rtl/>
        </w:rPr>
        <w:t>א</w:t>
      </w:r>
    </w:p>
    <w:p w:rsidR="00A46F8B" w:rsidRDefault="00A46F8B" w:rsidP="00A46F8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חוק עזר לחוף הכרמל (ביוב), התשס"ז-2007</w:t>
      </w:r>
      <w:r>
        <w:rPr>
          <w:rStyle w:val="default"/>
          <w:rFonts w:cs="FrankRuehl"/>
          <w:rtl/>
        </w:rPr>
        <w:tab/>
      </w:r>
      <w:r>
        <w:rPr>
          <w:rStyle w:val="default"/>
          <w:rFonts w:cs="FrankRuehl" w:hint="cs"/>
          <w:rtl/>
        </w:rPr>
        <w:t>9, 10, 11, 12, 17</w:t>
      </w:r>
      <w:r>
        <w:rPr>
          <w:rStyle w:val="default"/>
          <w:rFonts w:cs="FrankRuehl"/>
          <w:rtl/>
        </w:rPr>
        <w:tab/>
      </w:r>
      <w:r>
        <w:rPr>
          <w:rStyle w:val="default"/>
          <w:rFonts w:cs="FrankRuehl" w:hint="cs"/>
          <w:rtl/>
        </w:rPr>
        <w:t>א</w:t>
      </w:r>
    </w:p>
    <w:p w:rsidR="00A61898" w:rsidRDefault="00A61898" w:rsidP="00A618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12.</w:t>
      </w:r>
      <w:r>
        <w:rPr>
          <w:rStyle w:val="default"/>
          <w:rFonts w:cs="FrankRuehl"/>
          <w:rtl/>
        </w:rPr>
        <w:tab/>
      </w:r>
      <w:r>
        <w:rPr>
          <w:rStyle w:val="default"/>
          <w:rFonts w:cs="FrankRuehl" w:hint="cs"/>
          <w:rtl/>
        </w:rPr>
        <w:t xml:space="preserve">חוק עזר לחוף הכרמל (החזקת בעלי חיים), </w:t>
      </w:r>
      <w:r>
        <w:rPr>
          <w:rStyle w:val="default"/>
          <w:rFonts w:cs="FrankRuehl"/>
          <w:rtl/>
        </w:rPr>
        <w:tab/>
      </w:r>
      <w:r>
        <w:rPr>
          <w:rStyle w:val="default"/>
          <w:rFonts w:cs="FrankRuehl" w:hint="cs"/>
          <w:rtl/>
        </w:rPr>
        <w:t xml:space="preserve">2(א) </w:t>
      </w:r>
      <w:r>
        <w:rPr>
          <w:rStyle w:val="default"/>
          <w:rFonts w:cs="FrankRuehl"/>
          <w:rtl/>
        </w:rPr>
        <w:t>–</w:t>
      </w:r>
      <w:r>
        <w:rPr>
          <w:rStyle w:val="default"/>
          <w:rFonts w:cs="FrankRuehl" w:hint="cs"/>
          <w:rtl/>
        </w:rPr>
        <w:t xml:space="preserve"> למעט לעניין כלב, ו-(ב)</w:t>
      </w:r>
      <w:r>
        <w:rPr>
          <w:rStyle w:val="default"/>
          <w:rFonts w:cs="FrankRuehl"/>
          <w:rtl/>
        </w:rPr>
        <w:tab/>
      </w:r>
      <w:r>
        <w:rPr>
          <w:rStyle w:val="default"/>
          <w:rFonts w:cs="FrankRuehl" w:hint="cs"/>
          <w:rtl/>
        </w:rPr>
        <w:t>א</w:t>
      </w:r>
    </w:p>
    <w:p w:rsidR="00A61898" w:rsidRDefault="00A61898" w:rsidP="00A618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התש"ם-1979</w:t>
      </w:r>
      <w:r>
        <w:rPr>
          <w:rStyle w:val="default"/>
          <w:rFonts w:cs="FrankRuehl"/>
          <w:rtl/>
        </w:rPr>
        <w:tab/>
      </w:r>
      <w:r>
        <w:rPr>
          <w:rStyle w:val="default"/>
          <w:rFonts w:cs="FrankRuehl" w:hint="cs"/>
          <w:rtl/>
        </w:rPr>
        <w:t xml:space="preserve">2(ג) </w:t>
      </w:r>
      <w:r>
        <w:rPr>
          <w:rStyle w:val="default"/>
          <w:rFonts w:cs="FrankRuehl"/>
          <w:rtl/>
        </w:rPr>
        <w:t>–</w:t>
      </w:r>
      <w:r>
        <w:rPr>
          <w:rStyle w:val="default"/>
          <w:rFonts w:cs="FrankRuehl" w:hint="cs"/>
          <w:rtl/>
        </w:rPr>
        <w:t xml:space="preserve"> למעט עיוור ולמעט במקום פרטי</w:t>
      </w:r>
      <w:r>
        <w:rPr>
          <w:rStyle w:val="default"/>
          <w:rFonts w:cs="FrankRuehl"/>
          <w:rtl/>
        </w:rPr>
        <w:tab/>
      </w:r>
      <w:r>
        <w:rPr>
          <w:rStyle w:val="default"/>
          <w:rFonts w:cs="FrankRuehl" w:hint="cs"/>
          <w:rtl/>
        </w:rPr>
        <w:t>ב</w:t>
      </w:r>
    </w:p>
    <w:p w:rsidR="00A61898" w:rsidRDefault="00A61898" w:rsidP="00A618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2(ד)</w:t>
      </w:r>
      <w:r>
        <w:rPr>
          <w:rStyle w:val="default"/>
          <w:rFonts w:cs="FrankRuehl"/>
          <w:rtl/>
        </w:rPr>
        <w:tab/>
      </w:r>
      <w:r>
        <w:rPr>
          <w:rStyle w:val="default"/>
          <w:rFonts w:cs="FrankRuehl" w:hint="cs"/>
          <w:rtl/>
        </w:rPr>
        <w:t>ג</w:t>
      </w:r>
    </w:p>
    <w:p w:rsidR="00A61898" w:rsidRDefault="00A61898" w:rsidP="00A618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3(ב) </w:t>
      </w:r>
      <w:r>
        <w:rPr>
          <w:rStyle w:val="default"/>
          <w:rFonts w:cs="FrankRuehl"/>
          <w:rtl/>
        </w:rPr>
        <w:t>–</w:t>
      </w:r>
      <w:r>
        <w:rPr>
          <w:rStyle w:val="default"/>
          <w:rFonts w:cs="FrankRuehl" w:hint="cs"/>
          <w:rtl/>
        </w:rPr>
        <w:t xml:space="preserve"> ובלבד שהוראות כאמור ניתנו לו</w:t>
      </w:r>
      <w:r>
        <w:rPr>
          <w:rStyle w:val="default"/>
          <w:rFonts w:cs="FrankRuehl"/>
          <w:rtl/>
        </w:rPr>
        <w:tab/>
      </w:r>
      <w:r>
        <w:rPr>
          <w:rStyle w:val="default"/>
          <w:rFonts w:cs="FrankRuehl" w:hint="cs"/>
          <w:rtl/>
        </w:rPr>
        <w:t>ג</w:t>
      </w:r>
    </w:p>
    <w:p w:rsidR="00A61898" w:rsidRDefault="00A61898" w:rsidP="00A618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w:t>
      </w:r>
      <w:r>
        <w:rPr>
          <w:rStyle w:val="default"/>
          <w:rFonts w:cs="FrankRuehl"/>
          <w:rtl/>
        </w:rPr>
        <w:tab/>
      </w:r>
      <w:r>
        <w:rPr>
          <w:rStyle w:val="default"/>
          <w:rFonts w:cs="FrankRuehl" w:hint="cs"/>
          <w:rtl/>
        </w:rPr>
        <w:t>ג</w:t>
      </w:r>
    </w:p>
    <w:p w:rsidR="00A61898" w:rsidRDefault="00A61898" w:rsidP="00A618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5(ב) </w:t>
      </w:r>
      <w:r>
        <w:rPr>
          <w:rStyle w:val="default"/>
          <w:rFonts w:cs="FrankRuehl"/>
          <w:rtl/>
        </w:rPr>
        <w:t>–</w:t>
      </w:r>
      <w:r>
        <w:rPr>
          <w:rStyle w:val="default"/>
          <w:rFonts w:cs="FrankRuehl" w:hint="cs"/>
          <w:rtl/>
        </w:rPr>
        <w:t xml:space="preserve"> ובלבד שהוראות כאמור ניתנו לו</w:t>
      </w:r>
      <w:r>
        <w:rPr>
          <w:rStyle w:val="default"/>
          <w:rFonts w:cs="FrankRuehl"/>
          <w:rtl/>
        </w:rPr>
        <w:tab/>
      </w:r>
      <w:r>
        <w:rPr>
          <w:rStyle w:val="default"/>
          <w:rFonts w:cs="FrankRuehl" w:hint="cs"/>
          <w:rtl/>
        </w:rPr>
        <w:t>ג</w:t>
      </w:r>
    </w:p>
    <w:p w:rsidR="00A61898" w:rsidRDefault="00A61898" w:rsidP="00A91CD0">
      <w:pPr>
        <w:pStyle w:val="P00"/>
        <w:spacing w:before="72"/>
        <w:ind w:left="0" w:right="1134"/>
        <w:rPr>
          <w:rStyle w:val="default"/>
          <w:rFonts w:cs="FrankRuehl"/>
          <w:rtl/>
        </w:rPr>
      </w:pPr>
    </w:p>
    <w:p w:rsidR="00A91CD0" w:rsidRPr="00693B5F" w:rsidRDefault="00A91CD0" w:rsidP="00A91CD0">
      <w:pPr>
        <w:pStyle w:val="medium2-header"/>
        <w:keepLines w:val="0"/>
        <w:spacing w:before="72"/>
        <w:ind w:left="0" w:right="1134"/>
        <w:rPr>
          <w:rFonts w:hint="cs"/>
          <w:noProof/>
          <w:sz w:val="22"/>
          <w:szCs w:val="22"/>
          <w:rtl/>
        </w:rPr>
      </w:pPr>
      <w:bookmarkStart w:id="116" w:name="med110"/>
      <w:bookmarkEnd w:id="116"/>
      <w:r w:rsidRPr="00401A38">
        <w:rPr>
          <w:rFonts w:hint="cs"/>
          <w:noProof/>
          <w:sz w:val="22"/>
          <w:szCs w:val="22"/>
          <w:rtl/>
          <w:lang w:eastAsia="en-US"/>
        </w:rPr>
        <w:pict>
          <v:shape id="_x0000_s2185" type="#_x0000_t202" style="position:absolute;left:0;text-align:left;margin-left:470.25pt;margin-top:7.1pt;width:1in;height:23.25pt;z-index:251712512" filled="f" stroked="f">
            <v:textbox style="mso-next-textbox:#_x0000_s2185" inset="1mm,0,1mm,0">
              <w:txbxContent>
                <w:p w:rsidR="00927691" w:rsidRDefault="00927691" w:rsidP="00A91CD0">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תשע"ח-2018</w:t>
                  </w:r>
                </w:p>
              </w:txbxContent>
            </v:textbox>
          </v:shape>
        </w:pict>
      </w:r>
      <w:r w:rsidRPr="00401A38">
        <w:rPr>
          <w:rFonts w:hint="cs"/>
          <w:noProof/>
          <w:sz w:val="22"/>
          <w:szCs w:val="22"/>
          <w:rtl/>
        </w:rPr>
        <w:t xml:space="preserve">חלק </w:t>
      </w:r>
      <w:r>
        <w:rPr>
          <w:rFonts w:hint="cs"/>
          <w:noProof/>
          <w:sz w:val="22"/>
          <w:szCs w:val="22"/>
          <w:rtl/>
        </w:rPr>
        <w:t>ק"</w:t>
      </w:r>
      <w:r w:rsidR="008141F8">
        <w:rPr>
          <w:rFonts w:hint="cs"/>
          <w:noProof/>
          <w:sz w:val="22"/>
          <w:szCs w:val="22"/>
          <w:rtl/>
        </w:rPr>
        <w:t>ח</w:t>
      </w:r>
      <w:r>
        <w:rPr>
          <w:rFonts w:hint="cs"/>
          <w:noProof/>
          <w:sz w:val="22"/>
          <w:szCs w:val="22"/>
          <w:rtl/>
        </w:rPr>
        <w:t xml:space="preserve"> </w:t>
      </w:r>
      <w:r>
        <w:rPr>
          <w:noProof/>
          <w:sz w:val="22"/>
          <w:szCs w:val="22"/>
          <w:rtl/>
        </w:rPr>
        <w:t>–</w:t>
      </w:r>
      <w:r>
        <w:rPr>
          <w:rFonts w:hint="cs"/>
          <w:noProof/>
          <w:sz w:val="22"/>
          <w:szCs w:val="22"/>
          <w:rtl/>
        </w:rPr>
        <w:t xml:space="preserve"> כפר תבור</w:t>
      </w:r>
    </w:p>
    <w:p w:rsidR="00A91CD0" w:rsidRPr="00693B5F" w:rsidRDefault="00A91CD0" w:rsidP="00A91CD0">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A91CD0" w:rsidRPr="002A014A" w:rsidRDefault="00A91CD0" w:rsidP="00A91CD0">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2A014A">
        <w:rPr>
          <w:rStyle w:val="default"/>
          <w:rFonts w:cs="FrankRuehl" w:hint="cs"/>
          <w:sz w:val="22"/>
          <w:szCs w:val="22"/>
          <w:rtl/>
        </w:rPr>
        <w:tab/>
        <w:t>חוק העזר</w:t>
      </w:r>
      <w:r w:rsidRPr="002A014A">
        <w:rPr>
          <w:rStyle w:val="default"/>
          <w:rFonts w:cs="FrankRuehl" w:hint="cs"/>
          <w:sz w:val="22"/>
          <w:szCs w:val="22"/>
          <w:rtl/>
        </w:rPr>
        <w:tab/>
        <w:t>סעיפים</w:t>
      </w:r>
      <w:r w:rsidRPr="002A014A">
        <w:rPr>
          <w:rStyle w:val="default"/>
          <w:rFonts w:cs="FrankRuehl" w:hint="cs"/>
          <w:sz w:val="22"/>
          <w:szCs w:val="22"/>
          <w:rtl/>
        </w:rPr>
        <w:tab/>
        <w:t>דרגת הקנס</w:t>
      </w:r>
    </w:p>
    <w:p w:rsidR="00A91CD0" w:rsidRDefault="00A91CD0" w:rsidP="00A91CD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w:t>
      </w:r>
      <w:r w:rsidR="00AA651A">
        <w:rPr>
          <w:rStyle w:val="default"/>
          <w:rFonts w:cs="FrankRuehl" w:hint="cs"/>
          <w:rtl/>
        </w:rPr>
        <w:t xml:space="preserve">לכפר תבור (שמירת הסדר </w:t>
      </w:r>
      <w:r>
        <w:rPr>
          <w:rStyle w:val="default"/>
          <w:rFonts w:cs="FrankRuehl" w:hint="cs"/>
          <w:rtl/>
        </w:rPr>
        <w:tab/>
      </w:r>
      <w:r w:rsidR="00AA651A">
        <w:rPr>
          <w:rStyle w:val="default"/>
          <w:rFonts w:cs="FrankRuehl" w:hint="cs"/>
          <w:rtl/>
        </w:rPr>
        <w:t xml:space="preserve">2, 9(ה), 31, 49(א), 56 – ובלבד </w:t>
      </w:r>
    </w:p>
    <w:p w:rsidR="00A91CD0" w:rsidRDefault="00AA651A" w:rsidP="00A91CD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והניקיון), התשנ"ב-1991</w:t>
      </w:r>
      <w:r w:rsidR="00A91CD0">
        <w:rPr>
          <w:rStyle w:val="default"/>
          <w:rFonts w:cs="FrankRuehl" w:hint="cs"/>
          <w:rtl/>
        </w:rPr>
        <w:tab/>
      </w:r>
      <w:r>
        <w:rPr>
          <w:rStyle w:val="default"/>
          <w:rFonts w:cs="FrankRuehl" w:hint="cs"/>
          <w:rtl/>
        </w:rPr>
        <w:t xml:space="preserve">שהאיסור נקבע בשלט שמוצג בכניסה לגן, 60 </w:t>
      </w:r>
      <w:r>
        <w:rPr>
          <w:rStyle w:val="default"/>
          <w:rFonts w:cs="FrankRuehl"/>
          <w:rtl/>
        </w:rPr>
        <w:t>–</w:t>
      </w:r>
      <w:r>
        <w:rPr>
          <w:rStyle w:val="default"/>
          <w:rFonts w:cs="FrankRuehl" w:hint="cs"/>
          <w:rtl/>
        </w:rPr>
        <w:t xml:space="preserve"> לעניין חגיגה, טקס או מופע אשר קיומו מפריע או עלול להפריע באופן בלתי סביר לציבור לעשות שימוש בגן</w:t>
      </w:r>
      <w:r>
        <w:rPr>
          <w:rStyle w:val="default"/>
          <w:rFonts w:cs="FrankRuehl"/>
          <w:rtl/>
        </w:rPr>
        <w:tab/>
      </w:r>
      <w:r>
        <w:rPr>
          <w:rStyle w:val="default"/>
          <w:rFonts w:cs="FrankRuehl" w:hint="cs"/>
          <w:rtl/>
        </w:rPr>
        <w:t>א</w:t>
      </w:r>
    </w:p>
    <w:p w:rsidR="00AA651A" w:rsidRDefault="00AA651A" w:rsidP="00AA65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9(ד), 13(א), 25(א) </w:t>
      </w:r>
      <w:r>
        <w:rPr>
          <w:rStyle w:val="default"/>
          <w:rFonts w:cs="FrankRuehl"/>
          <w:rtl/>
        </w:rPr>
        <w:t>–</w:t>
      </w:r>
      <w:r>
        <w:rPr>
          <w:rStyle w:val="default"/>
          <w:rFonts w:cs="FrankRuehl" w:hint="cs"/>
          <w:rtl/>
        </w:rPr>
        <w:t xml:space="preserve"> למעט לא ירשה, עד (ד)(1) למעט השארת אשפת צמחים במקום פרטי, 30, 35(א) </w:t>
      </w:r>
      <w:r>
        <w:rPr>
          <w:rStyle w:val="default"/>
          <w:rFonts w:cs="FrankRuehl"/>
          <w:rtl/>
        </w:rPr>
        <w:t>–</w:t>
      </w:r>
      <w:r>
        <w:rPr>
          <w:rStyle w:val="default"/>
          <w:rFonts w:cs="FrankRuehl" w:hint="cs"/>
          <w:rtl/>
        </w:rPr>
        <w:t xml:space="preserve"> למעט הרשאה לאחר ולעניין שוטטות במקום ציבורי בלא פיקוח </w:t>
      </w:r>
      <w:r>
        <w:rPr>
          <w:rStyle w:val="default"/>
          <w:rFonts w:cs="FrankRuehl"/>
          <w:rtl/>
        </w:rPr>
        <w:t>–</w:t>
      </w:r>
      <w:r>
        <w:rPr>
          <w:rStyle w:val="default"/>
          <w:rFonts w:cs="FrankRuehl" w:hint="cs"/>
          <w:rtl/>
        </w:rPr>
        <w:t xml:space="preserve"> למעט כלב (ב), 44, 46 </w:t>
      </w:r>
      <w:r>
        <w:rPr>
          <w:rStyle w:val="default"/>
          <w:rFonts w:cs="FrankRuehl"/>
          <w:rtl/>
        </w:rPr>
        <w:t>–</w:t>
      </w:r>
      <w:r>
        <w:rPr>
          <w:rStyle w:val="default"/>
          <w:rFonts w:cs="FrankRuehl" w:hint="cs"/>
          <w:rtl/>
        </w:rPr>
        <w:t xml:space="preserve"> למעט כביסה</w:t>
      </w:r>
      <w:r>
        <w:rPr>
          <w:rStyle w:val="default"/>
          <w:rFonts w:cs="FrankRuehl"/>
          <w:rtl/>
        </w:rPr>
        <w:tab/>
      </w:r>
      <w:r>
        <w:rPr>
          <w:rStyle w:val="default"/>
          <w:rFonts w:cs="FrankRuehl" w:hint="cs"/>
          <w:rtl/>
        </w:rPr>
        <w:t>ב</w:t>
      </w:r>
    </w:p>
    <w:p w:rsidR="00AA651A" w:rsidRDefault="00AA651A" w:rsidP="00AA65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54 </w:t>
      </w:r>
      <w:r>
        <w:rPr>
          <w:rStyle w:val="default"/>
          <w:rFonts w:cs="FrankRuehl"/>
          <w:rtl/>
        </w:rPr>
        <w:t>–</w:t>
      </w:r>
      <w:r>
        <w:rPr>
          <w:rStyle w:val="default"/>
          <w:rFonts w:cs="FrankRuehl" w:hint="cs"/>
          <w:rtl/>
        </w:rPr>
        <w:t xml:space="preserve"> למעט קטיפה של צמח לא מוגן, 55(א) </w:t>
      </w:r>
      <w:r>
        <w:rPr>
          <w:rStyle w:val="default"/>
          <w:rFonts w:cs="FrankRuehl"/>
          <w:rtl/>
        </w:rPr>
        <w:t>–</w:t>
      </w:r>
      <w:r>
        <w:rPr>
          <w:rStyle w:val="default"/>
          <w:rFonts w:cs="FrankRuehl" w:hint="cs"/>
          <w:rtl/>
        </w:rPr>
        <w:t xml:space="preserve"> למעט דריכה על דשא ולמעט הרשאה לאחר, 55(ב), 58 </w:t>
      </w:r>
      <w:r>
        <w:rPr>
          <w:rStyle w:val="default"/>
          <w:rFonts w:cs="FrankRuehl"/>
          <w:rtl/>
        </w:rPr>
        <w:t>–</w:t>
      </w:r>
      <w:r>
        <w:rPr>
          <w:rStyle w:val="default"/>
          <w:rFonts w:cs="FrankRuehl" w:hint="cs"/>
          <w:rtl/>
        </w:rPr>
        <w:t xml:space="preserve"> לעניין הפרעה וגרימת סכנה</w:t>
      </w:r>
      <w:r>
        <w:rPr>
          <w:rStyle w:val="default"/>
          <w:rFonts w:cs="FrankRuehl"/>
          <w:rtl/>
        </w:rPr>
        <w:tab/>
      </w:r>
      <w:r>
        <w:rPr>
          <w:rStyle w:val="default"/>
          <w:rFonts w:cs="FrankRuehl" w:hint="cs"/>
          <w:rtl/>
        </w:rPr>
        <w:t>ב</w:t>
      </w:r>
    </w:p>
    <w:p w:rsidR="00AA651A" w:rsidRDefault="00AA651A" w:rsidP="00AA65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6(3) </w:t>
      </w:r>
      <w:r>
        <w:rPr>
          <w:rStyle w:val="default"/>
          <w:rFonts w:cs="FrankRuehl"/>
          <w:rtl/>
        </w:rPr>
        <w:t>–</w:t>
      </w:r>
      <w:r>
        <w:rPr>
          <w:rStyle w:val="default"/>
          <w:rFonts w:cs="FrankRuehl" w:hint="cs"/>
          <w:rtl/>
        </w:rPr>
        <w:t xml:space="preserve"> ובלבד שהוצב שלט בכניסה למקום, 28(א), 32(א) </w:t>
      </w:r>
      <w:r>
        <w:rPr>
          <w:rStyle w:val="default"/>
          <w:rFonts w:cs="FrankRuehl"/>
          <w:rtl/>
        </w:rPr>
        <w:t>–</w:t>
      </w:r>
      <w:r>
        <w:rPr>
          <w:rStyle w:val="default"/>
          <w:rFonts w:cs="FrankRuehl" w:hint="cs"/>
          <w:rtl/>
        </w:rPr>
        <w:t xml:space="preserve"> למעט הרשאה לאחר ובאופן המהווה מפגע לעוברי אורח, 55(ג)</w:t>
      </w:r>
      <w:r>
        <w:rPr>
          <w:rStyle w:val="default"/>
          <w:rFonts w:cs="FrankRuehl"/>
          <w:rtl/>
        </w:rPr>
        <w:tab/>
      </w:r>
      <w:r>
        <w:rPr>
          <w:rStyle w:val="default"/>
          <w:rFonts w:cs="FrankRuehl" w:hint="cs"/>
          <w:rtl/>
        </w:rPr>
        <w:t>ג</w:t>
      </w:r>
    </w:p>
    <w:p w:rsidR="00AA651A" w:rsidRDefault="00AA651A" w:rsidP="00AA65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26 </w:t>
      </w:r>
      <w:r>
        <w:rPr>
          <w:rStyle w:val="default"/>
          <w:rFonts w:cs="FrankRuehl"/>
          <w:rtl/>
        </w:rPr>
        <w:t>–</w:t>
      </w:r>
      <w:r>
        <w:rPr>
          <w:rStyle w:val="default"/>
          <w:rFonts w:cs="FrankRuehl" w:hint="cs"/>
          <w:rtl/>
        </w:rPr>
        <w:t xml:space="preserve"> למעט הרשאה לאחר, 27(ב)</w:t>
      </w:r>
      <w:r>
        <w:rPr>
          <w:rStyle w:val="default"/>
          <w:rFonts w:cs="FrankRuehl"/>
          <w:rtl/>
        </w:rPr>
        <w:tab/>
      </w:r>
      <w:r>
        <w:rPr>
          <w:rStyle w:val="default"/>
          <w:rFonts w:cs="FrankRuehl" w:hint="cs"/>
          <w:rtl/>
        </w:rPr>
        <w:t>ד</w:t>
      </w:r>
    </w:p>
    <w:p w:rsidR="00AA651A" w:rsidRDefault="00AA651A" w:rsidP="00AA65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2.</w:t>
      </w:r>
      <w:r>
        <w:rPr>
          <w:rStyle w:val="default"/>
          <w:rFonts w:cs="FrankRuehl" w:hint="cs"/>
          <w:rtl/>
        </w:rPr>
        <w:tab/>
        <w:t>חוק עזר לכפר תבור (תיעול), התשס"ט-2016</w:t>
      </w:r>
      <w:r>
        <w:rPr>
          <w:rStyle w:val="default"/>
          <w:rFonts w:cs="FrankRuehl"/>
          <w:rtl/>
        </w:rPr>
        <w:tab/>
      </w:r>
      <w:r>
        <w:rPr>
          <w:rStyle w:val="default"/>
          <w:rFonts w:cs="FrankRuehl" w:hint="cs"/>
          <w:rtl/>
        </w:rPr>
        <w:t>9(א) עד (ג)</w:t>
      </w:r>
      <w:r>
        <w:rPr>
          <w:rStyle w:val="default"/>
          <w:rFonts w:cs="FrankRuehl"/>
          <w:rtl/>
        </w:rPr>
        <w:tab/>
      </w:r>
      <w:r>
        <w:rPr>
          <w:rStyle w:val="default"/>
          <w:rFonts w:cs="FrankRuehl" w:hint="cs"/>
          <w:rtl/>
        </w:rPr>
        <w:t>א</w:t>
      </w:r>
    </w:p>
    <w:p w:rsidR="00AA651A" w:rsidRDefault="00AA651A" w:rsidP="00AA65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חוק עזר לכפר תבור (פתיחת בתי עסק וסגירתם), התשנ"ח-1997</w:t>
      </w:r>
      <w:r>
        <w:rPr>
          <w:rStyle w:val="default"/>
          <w:rFonts w:cs="FrankRuehl"/>
          <w:rtl/>
        </w:rPr>
        <w:tab/>
      </w:r>
      <w:r>
        <w:rPr>
          <w:rStyle w:val="default"/>
          <w:rFonts w:cs="FrankRuehl" w:hint="cs"/>
          <w:rtl/>
        </w:rPr>
        <w:t>2</w:t>
      </w:r>
      <w:r>
        <w:rPr>
          <w:rStyle w:val="default"/>
          <w:rFonts w:cs="FrankRuehl"/>
          <w:rtl/>
        </w:rPr>
        <w:tab/>
      </w:r>
      <w:r>
        <w:rPr>
          <w:rStyle w:val="default"/>
          <w:rFonts w:cs="FrankRuehl" w:hint="cs"/>
          <w:rtl/>
        </w:rPr>
        <w:t>א</w:t>
      </w:r>
    </w:p>
    <w:p w:rsidR="00AA651A" w:rsidRDefault="00AA651A" w:rsidP="00AA65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4.</w:t>
      </w:r>
      <w:r>
        <w:rPr>
          <w:rStyle w:val="default"/>
          <w:rFonts w:cs="FrankRuehl"/>
          <w:rtl/>
        </w:rPr>
        <w:tab/>
      </w:r>
      <w:r>
        <w:rPr>
          <w:rStyle w:val="default"/>
          <w:rFonts w:cs="FrankRuehl" w:hint="cs"/>
          <w:rtl/>
        </w:rPr>
        <w:t>חוק עזר לכפר תבור (שמות שכונה ולוחיות מספר בבניינים), התשנ"ו-1996</w:t>
      </w:r>
      <w:r>
        <w:rPr>
          <w:rStyle w:val="default"/>
          <w:rFonts w:cs="FrankRuehl"/>
          <w:rtl/>
        </w:rPr>
        <w:tab/>
      </w:r>
      <w:r>
        <w:rPr>
          <w:rStyle w:val="default"/>
          <w:rFonts w:cs="FrankRuehl" w:hint="cs"/>
          <w:rtl/>
        </w:rPr>
        <w:t>7</w:t>
      </w:r>
      <w:r>
        <w:rPr>
          <w:rStyle w:val="default"/>
          <w:rFonts w:cs="FrankRuehl"/>
          <w:rtl/>
        </w:rPr>
        <w:tab/>
      </w:r>
      <w:r>
        <w:rPr>
          <w:rStyle w:val="default"/>
          <w:rFonts w:cs="FrankRuehl" w:hint="cs"/>
          <w:rtl/>
        </w:rPr>
        <w:t>ב</w:t>
      </w:r>
    </w:p>
    <w:p w:rsidR="00AA651A" w:rsidRDefault="00AA651A" w:rsidP="00AA65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לכפר תבור (מודעות ושלטים), </w:t>
      </w:r>
      <w:r>
        <w:rPr>
          <w:rStyle w:val="default"/>
          <w:rFonts w:cs="FrankRuehl" w:hint="cs"/>
          <w:rtl/>
        </w:rPr>
        <w:tab/>
        <w:t xml:space="preserve">2 </w:t>
      </w:r>
      <w:r>
        <w:rPr>
          <w:rStyle w:val="default"/>
          <w:rFonts w:cs="FrankRuehl"/>
          <w:rtl/>
        </w:rPr>
        <w:t>–</w:t>
      </w:r>
      <w:r>
        <w:rPr>
          <w:rStyle w:val="default"/>
          <w:rFonts w:cs="FrankRuehl" w:hint="cs"/>
          <w:rtl/>
        </w:rPr>
        <w:t xml:space="preserve"> לעניין שילוט הדורש רישיון </w:t>
      </w:r>
    </w:p>
    <w:p w:rsidR="00AA651A" w:rsidRDefault="00AA651A" w:rsidP="00AA65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התשע"א-2010</w:t>
      </w:r>
      <w:r>
        <w:rPr>
          <w:rStyle w:val="default"/>
          <w:rFonts w:cs="FrankRuehl" w:hint="cs"/>
          <w:rtl/>
        </w:rPr>
        <w:tab/>
        <w:t>ואגרה לפי חוק עזר זה, 18(ב),</w:t>
      </w:r>
      <w:r>
        <w:rPr>
          <w:rStyle w:val="default"/>
          <w:rFonts w:cs="FrankRuehl"/>
          <w:rtl/>
        </w:rPr>
        <w:tab/>
      </w:r>
      <w:r>
        <w:rPr>
          <w:rStyle w:val="default"/>
          <w:rFonts w:cs="FrankRuehl" w:hint="cs"/>
          <w:rtl/>
        </w:rPr>
        <w:t>ב</w:t>
      </w:r>
    </w:p>
    <w:p w:rsidR="00AA651A" w:rsidRDefault="00AA651A" w:rsidP="00AA65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7 </w:t>
      </w:r>
      <w:r>
        <w:rPr>
          <w:rStyle w:val="default"/>
          <w:rFonts w:cs="FrankRuehl"/>
          <w:rtl/>
        </w:rPr>
        <w:t>–</w:t>
      </w:r>
      <w:r>
        <w:rPr>
          <w:rStyle w:val="default"/>
          <w:rFonts w:cs="FrankRuehl" w:hint="cs"/>
          <w:rtl/>
        </w:rPr>
        <w:t xml:space="preserve"> למעט לענין מודעה, 14(א), 15(א)</w:t>
      </w:r>
      <w:r>
        <w:rPr>
          <w:rStyle w:val="default"/>
          <w:rFonts w:cs="FrankRuehl"/>
          <w:rtl/>
        </w:rPr>
        <w:tab/>
      </w:r>
      <w:r>
        <w:rPr>
          <w:rStyle w:val="default"/>
          <w:rFonts w:cs="FrankRuehl" w:hint="cs"/>
          <w:rtl/>
        </w:rPr>
        <w:t>ג</w:t>
      </w:r>
    </w:p>
    <w:p w:rsidR="00EC4BD1" w:rsidRDefault="00EC4BD1" w:rsidP="00EC4BD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6.</w:t>
      </w:r>
      <w:r>
        <w:rPr>
          <w:rStyle w:val="default"/>
          <w:rFonts w:cs="FrankRuehl"/>
          <w:rtl/>
        </w:rPr>
        <w:tab/>
      </w:r>
      <w:r>
        <w:rPr>
          <w:rStyle w:val="default"/>
          <w:rFonts w:cs="FrankRuehl" w:hint="cs"/>
          <w:rtl/>
        </w:rPr>
        <w:t>חוק עזר לדוגמה למועצות מקומיות (הריסת מבנים מסוכנים), התשל"ב-1972, שאימצה המועצה המקומית כפר תבור</w:t>
      </w:r>
      <w:r>
        <w:rPr>
          <w:rStyle w:val="default"/>
          <w:rFonts w:cs="FrankRuehl"/>
          <w:rtl/>
        </w:rPr>
        <w:tab/>
      </w:r>
      <w:r>
        <w:rPr>
          <w:rStyle w:val="default"/>
          <w:rFonts w:cs="FrankRuehl" w:hint="cs"/>
          <w:rtl/>
        </w:rPr>
        <w:t>3(ב)</w:t>
      </w:r>
      <w:r>
        <w:rPr>
          <w:rStyle w:val="default"/>
          <w:rFonts w:cs="FrankRuehl"/>
          <w:rtl/>
        </w:rPr>
        <w:tab/>
      </w:r>
      <w:r>
        <w:rPr>
          <w:rStyle w:val="default"/>
          <w:rFonts w:cs="FrankRuehl" w:hint="cs"/>
          <w:rtl/>
        </w:rPr>
        <w:t>א</w:t>
      </w:r>
    </w:p>
    <w:p w:rsidR="00EC4BD1" w:rsidRDefault="00EC4BD1" w:rsidP="00EC4BD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7.</w:t>
      </w:r>
      <w:r>
        <w:rPr>
          <w:rStyle w:val="default"/>
          <w:rFonts w:cs="FrankRuehl"/>
          <w:rtl/>
        </w:rPr>
        <w:tab/>
      </w:r>
      <w:r>
        <w:rPr>
          <w:rStyle w:val="default"/>
          <w:rFonts w:cs="FrankRuehl" w:hint="cs"/>
          <w:rtl/>
        </w:rPr>
        <w:t>חוק עזר לדוגמה למועצות מקומיות (החזקת מקלטים), התשל"ו-1975, שאימצה המועצה המקומית כפר תבור</w:t>
      </w:r>
      <w:r>
        <w:rPr>
          <w:rStyle w:val="default"/>
          <w:rFonts w:cs="FrankRuehl"/>
          <w:rtl/>
        </w:rPr>
        <w:tab/>
      </w:r>
      <w:r>
        <w:rPr>
          <w:rStyle w:val="default"/>
          <w:rFonts w:cs="FrankRuehl" w:hint="cs"/>
          <w:rtl/>
        </w:rPr>
        <w:t>2(ב)</w:t>
      </w:r>
      <w:r>
        <w:rPr>
          <w:rStyle w:val="default"/>
          <w:rFonts w:cs="FrankRuehl"/>
          <w:rtl/>
        </w:rPr>
        <w:tab/>
      </w:r>
      <w:r>
        <w:rPr>
          <w:rStyle w:val="default"/>
          <w:rFonts w:cs="FrankRuehl" w:hint="cs"/>
          <w:rtl/>
        </w:rPr>
        <w:t>ב</w:t>
      </w:r>
    </w:p>
    <w:p w:rsidR="00EC4BD1" w:rsidRDefault="00EC4BD1" w:rsidP="00EC4BD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לכפר תבור (רחצה בבריכות </w:t>
      </w:r>
      <w:r>
        <w:rPr>
          <w:rStyle w:val="default"/>
          <w:rFonts w:cs="FrankRuehl" w:hint="cs"/>
          <w:rtl/>
        </w:rPr>
        <w:tab/>
        <w:t>3(ג), 4(א), 11</w:t>
      </w:r>
      <w:r>
        <w:rPr>
          <w:rStyle w:val="default"/>
          <w:rFonts w:cs="FrankRuehl"/>
          <w:rtl/>
        </w:rPr>
        <w:tab/>
      </w:r>
      <w:r>
        <w:rPr>
          <w:rStyle w:val="default"/>
          <w:rFonts w:cs="FrankRuehl" w:hint="cs"/>
          <w:rtl/>
        </w:rPr>
        <w:t xml:space="preserve">א </w:t>
      </w:r>
    </w:p>
    <w:p w:rsidR="00EC4BD1" w:rsidRDefault="00EC4BD1" w:rsidP="00EC4BD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שחייה), התשל"ז-1977</w:t>
      </w:r>
      <w:r>
        <w:rPr>
          <w:rStyle w:val="default"/>
          <w:rFonts w:cs="FrankRuehl" w:hint="cs"/>
          <w:rtl/>
        </w:rPr>
        <w:tab/>
        <w:t xml:space="preserve">2(א) ו-(ג), 7(א), 8(א), 8(ב), 8(ג), 9(ג), 10(ב), 12 </w:t>
      </w:r>
      <w:r>
        <w:rPr>
          <w:rStyle w:val="default"/>
          <w:rFonts w:cs="FrankRuehl"/>
          <w:rtl/>
        </w:rPr>
        <w:t>–</w:t>
      </w:r>
      <w:r>
        <w:rPr>
          <w:rStyle w:val="default"/>
          <w:rFonts w:cs="FrankRuehl" w:hint="cs"/>
          <w:rtl/>
        </w:rPr>
        <w:t xml:space="preserve"> למעט לעינין מבוגר או ילד המסורים לפיקוחו</w:t>
      </w:r>
      <w:r>
        <w:rPr>
          <w:rStyle w:val="default"/>
          <w:rFonts w:cs="FrankRuehl"/>
          <w:rtl/>
        </w:rPr>
        <w:tab/>
      </w:r>
      <w:r>
        <w:rPr>
          <w:rStyle w:val="default"/>
          <w:rFonts w:cs="FrankRuehl" w:hint="cs"/>
          <w:rtl/>
        </w:rPr>
        <w:t>ג</w:t>
      </w:r>
    </w:p>
    <w:p w:rsidR="00EC4BD1" w:rsidRDefault="00EC4BD1" w:rsidP="00EC4BD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חוק עזר לכפר תבור (החזקת בעלי חיים והגנה </w:t>
      </w:r>
      <w:r>
        <w:rPr>
          <w:rStyle w:val="default"/>
          <w:rFonts w:cs="FrankRuehl"/>
          <w:rtl/>
        </w:rPr>
        <w:tab/>
      </w:r>
      <w:r>
        <w:rPr>
          <w:rStyle w:val="default"/>
          <w:rFonts w:cs="FrankRuehl" w:hint="cs"/>
          <w:rtl/>
        </w:rPr>
        <w:t xml:space="preserve">11 </w:t>
      </w:r>
      <w:r>
        <w:rPr>
          <w:rStyle w:val="default"/>
          <w:rFonts w:cs="FrankRuehl"/>
          <w:rtl/>
        </w:rPr>
        <w:t>–</w:t>
      </w:r>
      <w:r>
        <w:rPr>
          <w:rStyle w:val="default"/>
          <w:rFonts w:cs="FrankRuehl" w:hint="cs"/>
          <w:rtl/>
        </w:rPr>
        <w:t xml:space="preserve"> למעט ולא יניחו לעמוד</w:t>
      </w:r>
    </w:p>
    <w:p w:rsidR="00EC4BD1" w:rsidRDefault="00EC4BD1" w:rsidP="00EC4BD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על הצומח), התשנ"ד-1994</w:t>
      </w:r>
      <w:r>
        <w:rPr>
          <w:rStyle w:val="default"/>
          <w:rFonts w:cs="FrankRuehl"/>
          <w:rtl/>
        </w:rPr>
        <w:tab/>
      </w:r>
      <w:r>
        <w:rPr>
          <w:rStyle w:val="default"/>
          <w:rFonts w:cs="FrankRuehl" w:hint="cs"/>
          <w:rtl/>
        </w:rPr>
        <w:t>לידם</w:t>
      </w:r>
      <w:r>
        <w:rPr>
          <w:rStyle w:val="default"/>
          <w:rFonts w:cs="FrankRuehl"/>
          <w:rtl/>
        </w:rPr>
        <w:tab/>
      </w:r>
      <w:r>
        <w:rPr>
          <w:rStyle w:val="default"/>
          <w:rFonts w:cs="FrankRuehl" w:hint="cs"/>
          <w:rtl/>
        </w:rPr>
        <w:t>ב</w:t>
      </w:r>
    </w:p>
    <w:p w:rsidR="00927691" w:rsidRDefault="00927691" w:rsidP="00927691">
      <w:pPr>
        <w:pStyle w:val="P00"/>
        <w:spacing w:before="72"/>
        <w:ind w:left="0" w:right="1134"/>
        <w:rPr>
          <w:rStyle w:val="default"/>
          <w:rFonts w:cs="FrankRuehl"/>
          <w:rtl/>
        </w:rPr>
      </w:pPr>
    </w:p>
    <w:p w:rsidR="00927691" w:rsidRPr="00693B5F" w:rsidRDefault="00927691" w:rsidP="00927691">
      <w:pPr>
        <w:pStyle w:val="medium2-header"/>
        <w:keepLines w:val="0"/>
        <w:spacing w:before="72"/>
        <w:ind w:left="0" w:right="1134"/>
        <w:rPr>
          <w:rFonts w:hint="cs"/>
          <w:noProof/>
          <w:sz w:val="22"/>
          <w:szCs w:val="22"/>
          <w:rtl/>
        </w:rPr>
      </w:pPr>
      <w:bookmarkStart w:id="117" w:name="med111"/>
      <w:bookmarkEnd w:id="117"/>
      <w:r w:rsidRPr="00401A38">
        <w:rPr>
          <w:rFonts w:hint="cs"/>
          <w:noProof/>
          <w:sz w:val="22"/>
          <w:szCs w:val="22"/>
          <w:rtl/>
          <w:lang w:eastAsia="en-US"/>
        </w:rPr>
        <w:pict>
          <v:shape id="_x0000_s2186" type="#_x0000_t202" style="position:absolute;left:0;text-align:left;margin-left:470.25pt;margin-top:7.1pt;width:1in;height:23.25pt;z-index:251713536" filled="f" stroked="f">
            <v:textbox style="mso-next-textbox:#_x0000_s2186" inset="1mm,0,1mm,0">
              <w:txbxContent>
                <w:p w:rsidR="00927691" w:rsidRDefault="00927691" w:rsidP="00927691">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תשע"ח-2018</w:t>
                  </w:r>
                </w:p>
              </w:txbxContent>
            </v:textbox>
          </v:shape>
        </w:pict>
      </w:r>
      <w:r w:rsidRPr="00401A38">
        <w:rPr>
          <w:rFonts w:hint="cs"/>
          <w:noProof/>
          <w:sz w:val="22"/>
          <w:szCs w:val="22"/>
          <w:rtl/>
        </w:rPr>
        <w:t xml:space="preserve">חלק </w:t>
      </w:r>
      <w:r>
        <w:rPr>
          <w:rFonts w:hint="cs"/>
          <w:noProof/>
          <w:sz w:val="22"/>
          <w:szCs w:val="22"/>
          <w:rtl/>
        </w:rPr>
        <w:t xml:space="preserve">ק"ט </w:t>
      </w:r>
      <w:r>
        <w:rPr>
          <w:noProof/>
          <w:sz w:val="22"/>
          <w:szCs w:val="22"/>
          <w:rtl/>
        </w:rPr>
        <w:t>–</w:t>
      </w:r>
      <w:r>
        <w:rPr>
          <w:rFonts w:hint="cs"/>
          <w:noProof/>
          <w:sz w:val="22"/>
          <w:szCs w:val="22"/>
          <w:rtl/>
        </w:rPr>
        <w:t xml:space="preserve"> מועצה אזורית מנשה</w:t>
      </w:r>
    </w:p>
    <w:p w:rsidR="00927691" w:rsidRPr="00693B5F" w:rsidRDefault="00927691" w:rsidP="00927691">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927691" w:rsidRPr="002A014A" w:rsidRDefault="00927691" w:rsidP="00927691">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2A014A">
        <w:rPr>
          <w:rStyle w:val="default"/>
          <w:rFonts w:cs="FrankRuehl" w:hint="cs"/>
          <w:sz w:val="22"/>
          <w:szCs w:val="22"/>
          <w:rtl/>
        </w:rPr>
        <w:tab/>
        <w:t>חוק העזר</w:t>
      </w:r>
      <w:r w:rsidRPr="002A014A">
        <w:rPr>
          <w:rStyle w:val="default"/>
          <w:rFonts w:cs="FrankRuehl" w:hint="cs"/>
          <w:sz w:val="22"/>
          <w:szCs w:val="22"/>
          <w:rtl/>
        </w:rPr>
        <w:tab/>
        <w:t>סעיפים</w:t>
      </w:r>
      <w:r w:rsidRPr="002A014A">
        <w:rPr>
          <w:rStyle w:val="default"/>
          <w:rFonts w:cs="FrankRuehl" w:hint="cs"/>
          <w:sz w:val="22"/>
          <w:szCs w:val="22"/>
          <w:rtl/>
        </w:rPr>
        <w:tab/>
        <w:t>דרגת הקנס</w:t>
      </w:r>
    </w:p>
    <w:p w:rsidR="00927691" w:rsidRDefault="00927691" w:rsidP="0092769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למנשה (מניעת מפגעים ושמירת </w:t>
      </w:r>
      <w:r>
        <w:rPr>
          <w:rStyle w:val="default"/>
          <w:rFonts w:cs="FrankRuehl" w:hint="cs"/>
          <w:rtl/>
        </w:rPr>
        <w:tab/>
        <w:t>40, 47</w:t>
      </w:r>
      <w:r>
        <w:rPr>
          <w:rStyle w:val="default"/>
          <w:rFonts w:cs="FrankRuehl"/>
          <w:rtl/>
        </w:rPr>
        <w:tab/>
      </w:r>
      <w:r>
        <w:rPr>
          <w:rStyle w:val="default"/>
          <w:rFonts w:cs="FrankRuehl" w:hint="cs"/>
          <w:rtl/>
        </w:rPr>
        <w:t>ד</w:t>
      </w:r>
    </w:p>
    <w:p w:rsidR="00927691" w:rsidRDefault="00927691" w:rsidP="0092769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הסדר והניקיון), התשנ"ו-1996</w:t>
      </w:r>
      <w:r>
        <w:rPr>
          <w:rStyle w:val="default"/>
          <w:rFonts w:cs="FrankRuehl" w:hint="cs"/>
          <w:rtl/>
        </w:rPr>
        <w:tab/>
        <w:t xml:space="preserve">27(א) </w:t>
      </w:r>
      <w:r>
        <w:rPr>
          <w:rStyle w:val="default"/>
          <w:rFonts w:cs="FrankRuehl"/>
          <w:rtl/>
        </w:rPr>
        <w:t>–</w:t>
      </w:r>
      <w:r>
        <w:rPr>
          <w:rStyle w:val="default"/>
          <w:rFonts w:cs="FrankRuehl" w:hint="cs"/>
          <w:rtl/>
        </w:rPr>
        <w:t xml:space="preserve"> למעט לעניין תיקון והחלפה, (ב), (ה) ו-(ו), 44(א) </w:t>
      </w:r>
      <w:r>
        <w:rPr>
          <w:rStyle w:val="default"/>
          <w:rFonts w:cs="FrankRuehl"/>
          <w:rtl/>
        </w:rPr>
        <w:t>–</w:t>
      </w:r>
      <w:r>
        <w:rPr>
          <w:rStyle w:val="default"/>
          <w:rFonts w:cs="FrankRuehl" w:hint="cs"/>
          <w:rtl/>
        </w:rPr>
        <w:t xml:space="preserve"> למעט הרשאה לאחר ולמעט דריכה על דשא, (ג) </w:t>
      </w:r>
      <w:r>
        <w:rPr>
          <w:rStyle w:val="default"/>
          <w:rFonts w:cs="FrankRuehl"/>
          <w:rtl/>
        </w:rPr>
        <w:t>–</w:t>
      </w:r>
      <w:r>
        <w:rPr>
          <w:rStyle w:val="default"/>
          <w:rFonts w:cs="FrankRuehl" w:hint="cs"/>
          <w:rtl/>
        </w:rPr>
        <w:t xml:space="preserve"> למעט הרשאה לאחר, 43 </w:t>
      </w:r>
      <w:r>
        <w:rPr>
          <w:rStyle w:val="default"/>
          <w:rFonts w:cs="FrankRuehl"/>
          <w:rtl/>
        </w:rPr>
        <w:t>–</w:t>
      </w:r>
      <w:r>
        <w:rPr>
          <w:rStyle w:val="default"/>
          <w:rFonts w:cs="FrankRuehl" w:hint="cs"/>
          <w:rtl/>
        </w:rPr>
        <w:t xml:space="preserve"> למעט קטיפת צמח שאינו מוגן, 49, 50(ב) </w:t>
      </w:r>
      <w:r>
        <w:rPr>
          <w:rStyle w:val="default"/>
          <w:rFonts w:cs="FrankRuehl"/>
          <w:rtl/>
        </w:rPr>
        <w:t>–</w:t>
      </w:r>
      <w:r>
        <w:rPr>
          <w:rStyle w:val="default"/>
          <w:rFonts w:cs="FrankRuehl" w:hint="cs"/>
          <w:rtl/>
        </w:rPr>
        <w:t xml:space="preserve"> לעניין שוטטות בלא פיקוח </w:t>
      </w:r>
      <w:r>
        <w:rPr>
          <w:rStyle w:val="default"/>
          <w:rFonts w:cs="FrankRuehl"/>
          <w:rtl/>
        </w:rPr>
        <w:t>–</w:t>
      </w:r>
      <w:r>
        <w:rPr>
          <w:rStyle w:val="default"/>
          <w:rFonts w:cs="FrankRuehl" w:hint="cs"/>
          <w:rtl/>
        </w:rPr>
        <w:t xml:space="preserve"> למעט כלב, 51 </w:t>
      </w:r>
      <w:r>
        <w:rPr>
          <w:rStyle w:val="default"/>
          <w:rFonts w:cs="FrankRuehl"/>
          <w:rtl/>
        </w:rPr>
        <w:t>–</w:t>
      </w:r>
      <w:r>
        <w:rPr>
          <w:rStyle w:val="default"/>
          <w:rFonts w:cs="FrankRuehl" w:hint="cs"/>
          <w:rtl/>
        </w:rPr>
        <w:t xml:space="preserve"> למעט לעניין העמדת בעל חיים, 55(א), 58, 69(א), 74(א) </w:t>
      </w:r>
      <w:r>
        <w:rPr>
          <w:rStyle w:val="default"/>
          <w:rFonts w:cs="FrankRuehl"/>
          <w:rtl/>
        </w:rPr>
        <w:t>–</w:t>
      </w:r>
      <w:r>
        <w:rPr>
          <w:rStyle w:val="default"/>
          <w:rFonts w:cs="FrankRuehl" w:hint="cs"/>
          <w:rtl/>
        </w:rPr>
        <w:t xml:space="preserve"> על ידי כלי עבודה בין השעות 20:00 עד 06:00 למחרת, על ידי כלי נגינה, רמקול, צפירה, קריאות או הקשות בין השעות 24:00 עד 06:00 למחרת</w:t>
      </w:r>
      <w:r>
        <w:rPr>
          <w:rStyle w:val="default"/>
          <w:rFonts w:cs="FrankRuehl"/>
          <w:rtl/>
        </w:rPr>
        <w:tab/>
      </w:r>
      <w:r>
        <w:rPr>
          <w:rStyle w:val="default"/>
          <w:rFonts w:cs="FrankRuehl" w:hint="cs"/>
          <w:rtl/>
        </w:rPr>
        <w:t>ג</w:t>
      </w:r>
    </w:p>
    <w:p w:rsidR="00927691" w:rsidRDefault="00927691" w:rsidP="0092769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2(א) </w:t>
      </w:r>
      <w:r>
        <w:rPr>
          <w:rStyle w:val="default"/>
          <w:rFonts w:cs="FrankRuehl"/>
          <w:rtl/>
        </w:rPr>
        <w:t>–</w:t>
      </w:r>
      <w:r>
        <w:rPr>
          <w:rStyle w:val="default"/>
          <w:rFonts w:cs="FrankRuehl" w:hint="cs"/>
          <w:rtl/>
        </w:rPr>
        <w:t xml:space="preserve"> לעניין פסקאות (1) עד (23), (25) ו-(26) שבהגדרת "מפגע", ובלבד שהמפגע בשליטתו, (ב) </w:t>
      </w:r>
      <w:r>
        <w:rPr>
          <w:rStyle w:val="default"/>
          <w:rFonts w:cs="FrankRuehl"/>
          <w:rtl/>
        </w:rPr>
        <w:t>–</w:t>
      </w:r>
      <w:r>
        <w:rPr>
          <w:rStyle w:val="default"/>
          <w:rFonts w:cs="FrankRuehl" w:hint="cs"/>
          <w:rtl/>
        </w:rPr>
        <w:t xml:space="preserve"> לעניין פסקאות (1) עד (23), (25) ו-(26) שבהגדרת "מפגע" ולעניין מחזיק כבעל לרבות שוכר השוכר את הנכס ובלבד שהמפגע בשליטתו, 3 </w:t>
      </w:r>
      <w:r>
        <w:rPr>
          <w:rStyle w:val="default"/>
          <w:rFonts w:cs="FrankRuehl"/>
          <w:rtl/>
        </w:rPr>
        <w:t>–</w:t>
      </w:r>
      <w:r>
        <w:rPr>
          <w:rStyle w:val="default"/>
          <w:rFonts w:cs="FrankRuehl" w:hint="cs"/>
          <w:rtl/>
        </w:rPr>
        <w:t xml:space="preserve"> לעניין פסקאות (1) עד (23), (25) ו-(26) שבהגדרת "מפגע" ובלבד שהמפגע בשליטתו ונשלחה הודעה מראש, 5(ג), 7(א), (ב) </w:t>
      </w:r>
      <w:r>
        <w:rPr>
          <w:rStyle w:val="default"/>
          <w:rFonts w:cs="FrankRuehl"/>
          <w:rtl/>
        </w:rPr>
        <w:t>–</w:t>
      </w:r>
      <w:r>
        <w:rPr>
          <w:rStyle w:val="default"/>
          <w:rFonts w:cs="FrankRuehl" w:hint="cs"/>
          <w:rtl/>
        </w:rPr>
        <w:t xml:space="preserve"> למעט הרשאה לאחר, (ג) ו-(ד), (ה) </w:t>
      </w:r>
      <w:r>
        <w:rPr>
          <w:rStyle w:val="default"/>
          <w:rFonts w:cs="FrankRuehl"/>
          <w:rtl/>
        </w:rPr>
        <w:t>–</w:t>
      </w:r>
      <w:r>
        <w:rPr>
          <w:rStyle w:val="default"/>
          <w:rFonts w:cs="FrankRuehl" w:hint="cs"/>
          <w:rtl/>
        </w:rPr>
        <w:t xml:space="preserve"> למעט אשפת צמחים המוחזקת בשטח פרטי ובלבד שאינה גורמת למפגע, 8(א) </w:t>
      </w:r>
      <w:r>
        <w:rPr>
          <w:rStyle w:val="default"/>
          <w:rFonts w:cs="FrankRuehl"/>
          <w:rtl/>
        </w:rPr>
        <w:t>–</w:t>
      </w:r>
      <w:r>
        <w:rPr>
          <w:rStyle w:val="default"/>
          <w:rFonts w:cs="FrankRuehl" w:hint="cs"/>
          <w:rtl/>
        </w:rPr>
        <w:t xml:space="preserve"> למעט מים, 8(ב), 10 </w:t>
      </w:r>
      <w:r>
        <w:rPr>
          <w:rStyle w:val="default"/>
          <w:rFonts w:cs="FrankRuehl"/>
          <w:rtl/>
        </w:rPr>
        <w:t>–</w:t>
      </w:r>
      <w:r>
        <w:rPr>
          <w:rStyle w:val="default"/>
          <w:rFonts w:cs="FrankRuehl" w:hint="cs"/>
          <w:rtl/>
        </w:rPr>
        <w:t xml:space="preserve"> למעט הרשאה לאחר, 12(א) </w:t>
      </w:r>
      <w:r>
        <w:rPr>
          <w:rStyle w:val="default"/>
          <w:rFonts w:cs="FrankRuehl"/>
          <w:rtl/>
        </w:rPr>
        <w:t>–</w:t>
      </w:r>
      <w:r>
        <w:rPr>
          <w:rStyle w:val="default"/>
          <w:rFonts w:cs="FrankRuehl" w:hint="cs"/>
          <w:rtl/>
        </w:rPr>
        <w:t xml:space="preserve"> למעט יריקה ברחוב, (ב), 14(א), (ב) </w:t>
      </w:r>
      <w:r>
        <w:rPr>
          <w:rStyle w:val="default"/>
          <w:rFonts w:cs="FrankRuehl"/>
          <w:rtl/>
        </w:rPr>
        <w:t>–</w:t>
      </w:r>
      <w:r>
        <w:rPr>
          <w:rStyle w:val="default"/>
          <w:rFonts w:cs="FrankRuehl" w:hint="cs"/>
          <w:rtl/>
        </w:rPr>
        <w:t xml:space="preserve"> למעט הרשאה לאחר, (ג) ו-(ד), 16(א) </w:t>
      </w:r>
      <w:r>
        <w:rPr>
          <w:rStyle w:val="default"/>
          <w:rFonts w:cs="FrankRuehl"/>
          <w:rtl/>
        </w:rPr>
        <w:t>–</w:t>
      </w:r>
      <w:r>
        <w:rPr>
          <w:rStyle w:val="default"/>
          <w:rFonts w:cs="FrankRuehl" w:hint="cs"/>
          <w:rtl/>
        </w:rPr>
        <w:t xml:space="preserve"> למעט הרשאה לאחר; ובלבד שהדבר עלול להוות מפגע לעוברי אורח, 18, 21, 22, 24, 28(א) </w:t>
      </w:r>
      <w:r>
        <w:rPr>
          <w:rStyle w:val="default"/>
          <w:rFonts w:cs="FrankRuehl"/>
          <w:rtl/>
        </w:rPr>
        <w:t>–</w:t>
      </w:r>
      <w:r>
        <w:rPr>
          <w:rStyle w:val="default"/>
          <w:rFonts w:cs="FrankRuehl" w:hint="cs"/>
          <w:rtl/>
        </w:rPr>
        <w:t xml:space="preserve"> למעט לעניין תיקון והחלפה, 29(ב), 31(א), 32, 34(ב), 37 </w:t>
      </w:r>
      <w:r>
        <w:rPr>
          <w:rStyle w:val="default"/>
          <w:rFonts w:cs="FrankRuehl"/>
          <w:rtl/>
        </w:rPr>
        <w:t>–</w:t>
      </w:r>
      <w:r>
        <w:rPr>
          <w:rStyle w:val="default"/>
          <w:rFonts w:cs="FrankRuehl" w:hint="cs"/>
          <w:rtl/>
        </w:rPr>
        <w:t xml:space="preserve"> למעט הרשאה לאחר, 38, 41, 48 </w:t>
      </w:r>
      <w:r>
        <w:rPr>
          <w:rStyle w:val="default"/>
          <w:rFonts w:cs="FrankRuehl"/>
          <w:rtl/>
        </w:rPr>
        <w:t>–</w:t>
      </w:r>
      <w:r>
        <w:rPr>
          <w:rStyle w:val="default"/>
          <w:rFonts w:cs="FrankRuehl" w:hint="cs"/>
          <w:rtl/>
        </w:rPr>
        <w:t xml:space="preserve"> למעט אי-נוחות, 52, 53, 54(א) </w:t>
      </w:r>
      <w:r>
        <w:rPr>
          <w:rStyle w:val="default"/>
          <w:rFonts w:cs="FrankRuehl"/>
          <w:rtl/>
        </w:rPr>
        <w:t>–</w:t>
      </w:r>
      <w:r>
        <w:rPr>
          <w:rStyle w:val="default"/>
          <w:rFonts w:cs="FrankRuehl" w:hint="cs"/>
          <w:rtl/>
        </w:rPr>
        <w:t xml:space="preserve"> למעט הרשאה לאחר, 54(ב), 57(א) </w:t>
      </w:r>
      <w:r>
        <w:rPr>
          <w:rStyle w:val="default"/>
          <w:rFonts w:cs="FrankRuehl"/>
          <w:rtl/>
        </w:rPr>
        <w:t>–</w:t>
      </w:r>
      <w:r>
        <w:rPr>
          <w:rStyle w:val="default"/>
          <w:rFonts w:cs="FrankRuehl" w:hint="cs"/>
          <w:rtl/>
        </w:rPr>
        <w:t xml:space="preserve"> לעניין דבר הגורם נזק מטבעו, 59, 62(א) ו-(ב), 68(3)</w:t>
      </w:r>
      <w:r w:rsidR="00EE46A7">
        <w:rPr>
          <w:rStyle w:val="default"/>
          <w:rFonts w:cs="FrankRuehl" w:hint="cs"/>
          <w:rtl/>
        </w:rPr>
        <w:t xml:space="preserve">, 68(ב) </w:t>
      </w:r>
      <w:r w:rsidR="00EE46A7">
        <w:rPr>
          <w:rStyle w:val="default"/>
          <w:rFonts w:cs="FrankRuehl"/>
          <w:rtl/>
        </w:rPr>
        <w:t>–</w:t>
      </w:r>
      <w:r w:rsidR="00EE46A7">
        <w:rPr>
          <w:rStyle w:val="default"/>
          <w:rFonts w:cs="FrankRuehl" w:hint="cs"/>
          <w:rtl/>
        </w:rPr>
        <w:t xml:space="preserve"> ובלבד שהוצב שלט בכניסה למקום</w:t>
      </w:r>
      <w:r>
        <w:rPr>
          <w:rStyle w:val="default"/>
          <w:rFonts w:cs="FrankRuehl"/>
          <w:rtl/>
        </w:rPr>
        <w:tab/>
      </w:r>
      <w:r>
        <w:rPr>
          <w:rStyle w:val="default"/>
          <w:rFonts w:cs="FrankRuehl" w:hint="cs"/>
          <w:rtl/>
        </w:rPr>
        <w:t>ב</w:t>
      </w:r>
    </w:p>
    <w:p w:rsidR="00EE46A7" w:rsidRDefault="00EE46A7" w:rsidP="0092769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15, 17, 19, 35, 42, 45 </w:t>
      </w:r>
      <w:r>
        <w:rPr>
          <w:rStyle w:val="default"/>
          <w:rFonts w:cs="FrankRuehl"/>
          <w:rtl/>
        </w:rPr>
        <w:t>–</w:t>
      </w:r>
      <w:r>
        <w:rPr>
          <w:rStyle w:val="default"/>
          <w:rFonts w:cs="FrankRuehl" w:hint="cs"/>
          <w:rtl/>
        </w:rPr>
        <w:t xml:space="preserve"> לעניין רכב למעט אופניים, תלת-אופן ורכב של המועצה הנהוג בידי עובד מועצה בעת מילוי תפקידו, 46, 63(א) </w:t>
      </w:r>
      <w:r>
        <w:rPr>
          <w:rStyle w:val="default"/>
          <w:rFonts w:cs="FrankRuehl"/>
          <w:rtl/>
        </w:rPr>
        <w:t>–</w:t>
      </w:r>
      <w:r>
        <w:rPr>
          <w:rStyle w:val="default"/>
          <w:rFonts w:cs="FrankRuehl" w:hint="cs"/>
          <w:rtl/>
        </w:rPr>
        <w:t xml:space="preserve"> למעט הרשאה לאחר, (ב) </w:t>
      </w:r>
      <w:r>
        <w:rPr>
          <w:rStyle w:val="default"/>
          <w:rFonts w:cs="FrankRuehl"/>
          <w:rtl/>
        </w:rPr>
        <w:t>–</w:t>
      </w:r>
      <w:r>
        <w:rPr>
          <w:rStyle w:val="default"/>
          <w:rFonts w:cs="FrankRuehl" w:hint="cs"/>
          <w:rtl/>
        </w:rPr>
        <w:t xml:space="preserve"> ובלבד שניתנה הודעה כאמור, ו-(ג), 67(א) </w:t>
      </w:r>
      <w:r>
        <w:rPr>
          <w:rStyle w:val="default"/>
          <w:rFonts w:cs="FrankRuehl"/>
          <w:rtl/>
        </w:rPr>
        <w:t>–</w:t>
      </w:r>
      <w:r>
        <w:rPr>
          <w:rStyle w:val="default"/>
          <w:rFonts w:cs="FrankRuehl" w:hint="cs"/>
          <w:rtl/>
        </w:rPr>
        <w:t xml:space="preserve"> למעט כלב, 70, 72(ב), 75(א), 76, 78(א)</w:t>
      </w:r>
      <w:r>
        <w:rPr>
          <w:rStyle w:val="default"/>
          <w:rFonts w:cs="FrankRuehl"/>
          <w:rtl/>
        </w:rPr>
        <w:tab/>
      </w:r>
      <w:r>
        <w:rPr>
          <w:rStyle w:val="default"/>
          <w:rFonts w:cs="FrankRuehl" w:hint="cs"/>
          <w:rtl/>
        </w:rPr>
        <w:t>א</w:t>
      </w:r>
    </w:p>
    <w:p w:rsidR="00EF7258" w:rsidRDefault="00EF7258" w:rsidP="00EF7258">
      <w:pPr>
        <w:pStyle w:val="P00"/>
        <w:spacing w:before="72"/>
        <w:ind w:left="0" w:right="1134"/>
        <w:rPr>
          <w:rStyle w:val="default"/>
          <w:rFonts w:cs="FrankRuehl"/>
          <w:rtl/>
        </w:rPr>
      </w:pPr>
    </w:p>
    <w:p w:rsidR="00EF7258" w:rsidRPr="00693B5F" w:rsidRDefault="00EF7258" w:rsidP="00EF7258">
      <w:pPr>
        <w:pStyle w:val="medium2-header"/>
        <w:keepLines w:val="0"/>
        <w:spacing w:before="72"/>
        <w:ind w:left="0" w:right="1134"/>
        <w:rPr>
          <w:rFonts w:hint="cs"/>
          <w:noProof/>
          <w:sz w:val="22"/>
          <w:szCs w:val="22"/>
          <w:rtl/>
        </w:rPr>
      </w:pPr>
      <w:bookmarkStart w:id="118" w:name="med112"/>
      <w:bookmarkEnd w:id="118"/>
      <w:r w:rsidRPr="00401A38">
        <w:rPr>
          <w:rFonts w:hint="cs"/>
          <w:noProof/>
          <w:sz w:val="22"/>
          <w:szCs w:val="22"/>
          <w:rtl/>
          <w:lang w:eastAsia="en-US"/>
        </w:rPr>
        <w:pict>
          <v:shape id="_x0000_s2187" type="#_x0000_t202" style="position:absolute;left:0;text-align:left;margin-left:470.25pt;margin-top:7.1pt;width:1in;height:28.3pt;z-index:251714560" filled="f" stroked="f">
            <v:textbox style="mso-next-textbox:#_x0000_s2187" inset="1mm,0,1mm,0">
              <w:txbxContent>
                <w:p w:rsidR="00EF7258" w:rsidRDefault="00EF7258" w:rsidP="00EF7258">
                  <w:pPr>
                    <w:spacing w:line="160" w:lineRule="exact"/>
                    <w:jc w:val="left"/>
                    <w:rPr>
                      <w:rFonts w:cs="Miriam"/>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תשפ"א-2021</w:t>
                  </w:r>
                </w:p>
                <w:p w:rsidR="00EF7258" w:rsidRDefault="00EF7258" w:rsidP="00EF7258">
                  <w:pPr>
                    <w:spacing w:line="160" w:lineRule="exact"/>
                    <w:jc w:val="left"/>
                    <w:rPr>
                      <w:rFonts w:cs="Miriam" w:hint="cs"/>
                      <w:sz w:val="18"/>
                      <w:szCs w:val="18"/>
                      <w:rtl/>
                    </w:rPr>
                  </w:pPr>
                  <w:r>
                    <w:rPr>
                      <w:rFonts w:cs="Miriam" w:hint="cs"/>
                      <w:sz w:val="18"/>
                      <w:szCs w:val="18"/>
                      <w:rtl/>
                    </w:rPr>
                    <w:t>ת"ט תשפ"א-2021</w:t>
                  </w:r>
                </w:p>
              </w:txbxContent>
            </v:textbox>
          </v:shape>
        </w:pict>
      </w:r>
      <w:r w:rsidRPr="00401A38">
        <w:rPr>
          <w:rFonts w:hint="cs"/>
          <w:noProof/>
          <w:sz w:val="22"/>
          <w:szCs w:val="22"/>
          <w:rtl/>
        </w:rPr>
        <w:t xml:space="preserve">חלק </w:t>
      </w:r>
      <w:r>
        <w:rPr>
          <w:rFonts w:hint="cs"/>
          <w:noProof/>
          <w:sz w:val="22"/>
          <w:szCs w:val="22"/>
          <w:rtl/>
        </w:rPr>
        <w:t xml:space="preserve">ר' </w:t>
      </w:r>
      <w:r>
        <w:rPr>
          <w:noProof/>
          <w:sz w:val="22"/>
          <w:szCs w:val="22"/>
          <w:rtl/>
        </w:rPr>
        <w:t>–</w:t>
      </w:r>
      <w:r>
        <w:rPr>
          <w:rFonts w:hint="cs"/>
          <w:noProof/>
          <w:sz w:val="22"/>
          <w:szCs w:val="22"/>
          <w:rtl/>
        </w:rPr>
        <w:t xml:space="preserve"> חצור הגלילית</w:t>
      </w:r>
    </w:p>
    <w:p w:rsidR="00EF7258" w:rsidRPr="00693B5F" w:rsidRDefault="00EF7258" w:rsidP="00EF7258">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EF7258" w:rsidRPr="002A014A" w:rsidRDefault="00EF7258" w:rsidP="00EF7258">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2A014A">
        <w:rPr>
          <w:rStyle w:val="default"/>
          <w:rFonts w:cs="FrankRuehl" w:hint="cs"/>
          <w:sz w:val="22"/>
          <w:szCs w:val="22"/>
          <w:rtl/>
        </w:rPr>
        <w:tab/>
        <w:t>חוק</w:t>
      </w:r>
      <w:r>
        <w:rPr>
          <w:rStyle w:val="default"/>
          <w:rFonts w:cs="FrankRuehl" w:hint="cs"/>
          <w:sz w:val="22"/>
          <w:szCs w:val="22"/>
          <w:rtl/>
        </w:rPr>
        <w:t>י</w:t>
      </w:r>
      <w:r w:rsidRPr="002A014A">
        <w:rPr>
          <w:rStyle w:val="default"/>
          <w:rFonts w:cs="FrankRuehl" w:hint="cs"/>
          <w:sz w:val="22"/>
          <w:szCs w:val="22"/>
          <w:rtl/>
        </w:rPr>
        <w:t xml:space="preserve"> העזר</w:t>
      </w:r>
      <w:r w:rsidRPr="002A014A">
        <w:rPr>
          <w:rStyle w:val="default"/>
          <w:rFonts w:cs="FrankRuehl" w:hint="cs"/>
          <w:sz w:val="22"/>
          <w:szCs w:val="22"/>
          <w:rtl/>
        </w:rPr>
        <w:tab/>
      </w:r>
      <w:r>
        <w:rPr>
          <w:rStyle w:val="default"/>
          <w:rFonts w:cs="FrankRuehl" w:hint="cs"/>
          <w:sz w:val="22"/>
          <w:szCs w:val="22"/>
          <w:rtl/>
        </w:rPr>
        <w:t>ה</w:t>
      </w:r>
      <w:r w:rsidRPr="002A014A">
        <w:rPr>
          <w:rStyle w:val="default"/>
          <w:rFonts w:cs="FrankRuehl" w:hint="cs"/>
          <w:sz w:val="22"/>
          <w:szCs w:val="22"/>
          <w:rtl/>
        </w:rPr>
        <w:t>סעיפים</w:t>
      </w:r>
      <w:r w:rsidRPr="002A014A">
        <w:rPr>
          <w:rStyle w:val="default"/>
          <w:rFonts w:cs="FrankRuehl" w:hint="cs"/>
          <w:sz w:val="22"/>
          <w:szCs w:val="22"/>
          <w:rtl/>
        </w:rPr>
        <w:tab/>
        <w:t>דרגת הקנס</w:t>
      </w:r>
    </w:p>
    <w:p w:rsidR="00EF7258" w:rsidRDefault="00EF7258" w:rsidP="00EF725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חוק עזר לחצור הגלילית (פתיחת עסקים וסגירתם), התשנ"ז-1996</w:t>
      </w:r>
      <w:r>
        <w:rPr>
          <w:rStyle w:val="default"/>
          <w:rFonts w:cs="FrankRuehl"/>
          <w:rtl/>
        </w:rPr>
        <w:tab/>
      </w:r>
      <w:r>
        <w:rPr>
          <w:rStyle w:val="default"/>
          <w:rFonts w:cs="FrankRuehl" w:hint="cs"/>
          <w:rtl/>
        </w:rPr>
        <w:t>3</w:t>
      </w:r>
      <w:r>
        <w:rPr>
          <w:rStyle w:val="default"/>
          <w:rFonts w:cs="FrankRuehl"/>
          <w:rtl/>
        </w:rPr>
        <w:tab/>
      </w:r>
      <w:r>
        <w:rPr>
          <w:rStyle w:val="default"/>
          <w:rFonts w:cs="FrankRuehl" w:hint="cs"/>
          <w:rtl/>
        </w:rPr>
        <w:t>א</w:t>
      </w:r>
    </w:p>
    <w:p w:rsidR="00EF7258" w:rsidRDefault="00EF7258" w:rsidP="00EF725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לחצור הגלילית (שווקים),  </w:t>
      </w:r>
      <w:r>
        <w:rPr>
          <w:rStyle w:val="default"/>
          <w:rFonts w:cs="FrankRuehl" w:hint="cs"/>
          <w:rtl/>
        </w:rPr>
        <w:tab/>
        <w:t xml:space="preserve">15 </w:t>
      </w:r>
      <w:r>
        <w:rPr>
          <w:rStyle w:val="default"/>
          <w:rFonts w:cs="FrankRuehl"/>
          <w:rtl/>
        </w:rPr>
        <w:t>–</w:t>
      </w:r>
      <w:r>
        <w:rPr>
          <w:rStyle w:val="default"/>
          <w:rFonts w:cs="FrankRuehl" w:hint="cs"/>
          <w:rtl/>
        </w:rPr>
        <w:t xml:space="preserve"> לעניין הפסקתם על פי </w:t>
      </w:r>
    </w:p>
    <w:p w:rsidR="003A013F" w:rsidRDefault="00EF7258" w:rsidP="00EF725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התשנ"ז-1996</w:t>
      </w:r>
      <w:r>
        <w:rPr>
          <w:rStyle w:val="default"/>
          <w:rFonts w:cs="FrankRuehl" w:hint="cs"/>
          <w:rtl/>
        </w:rPr>
        <w:tab/>
        <w:t>דרישת המפקח</w:t>
      </w:r>
      <w:r>
        <w:rPr>
          <w:rStyle w:val="default"/>
          <w:rFonts w:cs="FrankRuehl"/>
          <w:rtl/>
        </w:rPr>
        <w:tab/>
      </w:r>
      <w:r>
        <w:rPr>
          <w:rStyle w:val="default"/>
          <w:rFonts w:cs="FrankRuehl" w:hint="cs"/>
          <w:rtl/>
        </w:rPr>
        <w:t>ד</w:t>
      </w:r>
    </w:p>
    <w:p w:rsidR="00EF7258" w:rsidRDefault="00EF7258" w:rsidP="00EF725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18 </w:t>
      </w:r>
      <w:r>
        <w:rPr>
          <w:rStyle w:val="default"/>
          <w:rFonts w:cs="FrankRuehl"/>
          <w:rtl/>
        </w:rPr>
        <w:t>–</w:t>
      </w:r>
      <w:r>
        <w:rPr>
          <w:rStyle w:val="default"/>
          <w:rFonts w:cs="FrankRuehl" w:hint="cs"/>
          <w:rtl/>
        </w:rPr>
        <w:t xml:space="preserve"> ובלבד שהמפגע בשליטתו</w:t>
      </w:r>
      <w:r>
        <w:rPr>
          <w:rStyle w:val="default"/>
          <w:rFonts w:cs="FrankRuehl"/>
          <w:rtl/>
        </w:rPr>
        <w:tab/>
      </w:r>
      <w:r>
        <w:rPr>
          <w:rStyle w:val="default"/>
          <w:rFonts w:cs="FrankRuehl" w:hint="cs"/>
          <w:rtl/>
        </w:rPr>
        <w:t>ד</w:t>
      </w:r>
    </w:p>
    <w:p w:rsidR="00EF7258" w:rsidRDefault="00EF7258" w:rsidP="00EF725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לחצור הגלילית (מודעות ושלטים),  </w:t>
      </w:r>
      <w:r>
        <w:rPr>
          <w:rStyle w:val="default"/>
          <w:rFonts w:cs="FrankRuehl" w:hint="cs"/>
          <w:rtl/>
        </w:rPr>
        <w:tab/>
        <w:t xml:space="preserve">סעיף 2 לעניין רישיון, למעט – </w:t>
      </w:r>
    </w:p>
    <w:p w:rsidR="00EF7258" w:rsidRDefault="00EF7258" w:rsidP="00EF725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התשע"ה-2015</w:t>
      </w:r>
      <w:r>
        <w:rPr>
          <w:rStyle w:val="default"/>
          <w:rFonts w:cs="FrankRuehl" w:hint="cs"/>
          <w:rtl/>
        </w:rPr>
        <w:tab/>
      </w:r>
      <w:r w:rsidR="000320AA">
        <w:rPr>
          <w:rStyle w:val="default"/>
          <w:rFonts w:cs="FrankRuehl" w:hint="cs"/>
          <w:rtl/>
        </w:rPr>
        <w:t>(1) מודעות ושלטים המצויים בתוך בית עסק, בחנות, בדוכן וכיוצא באלה, ואינם מופנים אל מחוץ להם;</w:t>
      </w:r>
    </w:p>
    <w:p w:rsidR="000320AA" w:rsidRDefault="000320AA" w:rsidP="000320A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 פרסום בדרך של כרוזים המחולקים מיד ליד;</w:t>
      </w:r>
    </w:p>
    <w:p w:rsidR="000320AA" w:rsidRDefault="000320AA" w:rsidP="000320A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 מודעות למכירת רכב המצויות בתוך רכב</w:t>
      </w:r>
      <w:r>
        <w:rPr>
          <w:rStyle w:val="default"/>
          <w:rFonts w:cs="FrankRuehl"/>
          <w:rtl/>
        </w:rPr>
        <w:tab/>
      </w:r>
      <w:r>
        <w:rPr>
          <w:rStyle w:val="default"/>
          <w:rFonts w:cs="FrankRuehl" w:hint="cs"/>
          <w:rtl/>
        </w:rPr>
        <w:t>ד</w:t>
      </w:r>
    </w:p>
    <w:p w:rsidR="000320AA" w:rsidRDefault="000320AA" w:rsidP="000320A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13(1) עד (4) </w:t>
      </w:r>
      <w:r>
        <w:rPr>
          <w:rStyle w:val="default"/>
          <w:rFonts w:cs="FrankRuehl"/>
          <w:rtl/>
        </w:rPr>
        <w:t>–</w:t>
      </w:r>
      <w:r>
        <w:rPr>
          <w:rStyle w:val="default"/>
          <w:rFonts w:cs="FrankRuehl" w:hint="cs"/>
          <w:rtl/>
        </w:rPr>
        <w:t xml:space="preserve"> לגבי המפרסם והגורם לפרסום</w:t>
      </w:r>
      <w:r>
        <w:rPr>
          <w:rStyle w:val="default"/>
          <w:rFonts w:cs="FrankRuehl"/>
          <w:rtl/>
        </w:rPr>
        <w:tab/>
      </w:r>
      <w:r>
        <w:rPr>
          <w:rStyle w:val="default"/>
          <w:rFonts w:cs="FrankRuehl" w:hint="cs"/>
          <w:rtl/>
        </w:rPr>
        <w:t>ד</w:t>
      </w:r>
    </w:p>
    <w:p w:rsidR="000320AA" w:rsidRDefault="000320AA" w:rsidP="000320A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22(א)</w:t>
      </w:r>
      <w:r>
        <w:rPr>
          <w:rStyle w:val="default"/>
          <w:rFonts w:cs="FrankRuehl"/>
          <w:rtl/>
        </w:rPr>
        <w:tab/>
      </w:r>
      <w:r>
        <w:rPr>
          <w:rStyle w:val="default"/>
          <w:rFonts w:cs="FrankRuehl" w:hint="cs"/>
          <w:rtl/>
        </w:rPr>
        <w:t>ד</w:t>
      </w:r>
    </w:p>
    <w:p w:rsidR="000320AA" w:rsidRDefault="000320AA" w:rsidP="000320A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14(ג)</w:t>
      </w:r>
      <w:r>
        <w:rPr>
          <w:rStyle w:val="default"/>
          <w:rFonts w:cs="FrankRuehl"/>
          <w:rtl/>
        </w:rPr>
        <w:tab/>
      </w:r>
      <w:r>
        <w:rPr>
          <w:rStyle w:val="default"/>
          <w:rFonts w:cs="FrankRuehl" w:hint="cs"/>
          <w:rtl/>
        </w:rPr>
        <w:t>ה</w:t>
      </w:r>
    </w:p>
    <w:p w:rsidR="000320AA" w:rsidRDefault="000320AA" w:rsidP="000320A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4.</w:t>
      </w:r>
      <w:r>
        <w:rPr>
          <w:rStyle w:val="default"/>
          <w:rFonts w:cs="FrankRuehl"/>
          <w:rtl/>
        </w:rPr>
        <w:tab/>
      </w:r>
      <w:r>
        <w:rPr>
          <w:rStyle w:val="default"/>
          <w:rFonts w:cs="FrankRuehl" w:hint="cs"/>
          <w:rtl/>
        </w:rPr>
        <w:t>חוק עזר לחצור הגלילית (מניעת דליקות), התשנ"ז-1996</w:t>
      </w:r>
      <w:r>
        <w:rPr>
          <w:rStyle w:val="default"/>
          <w:rFonts w:cs="FrankRuehl"/>
          <w:rtl/>
        </w:rPr>
        <w:tab/>
      </w:r>
      <w:r>
        <w:rPr>
          <w:rStyle w:val="default"/>
          <w:rFonts w:cs="FrankRuehl" w:hint="cs"/>
          <w:rtl/>
        </w:rPr>
        <w:t>2(א)</w:t>
      </w:r>
      <w:r>
        <w:rPr>
          <w:rStyle w:val="default"/>
          <w:rFonts w:cs="FrankRuehl"/>
          <w:rtl/>
        </w:rPr>
        <w:tab/>
      </w:r>
      <w:r>
        <w:rPr>
          <w:rStyle w:val="default"/>
          <w:rFonts w:cs="FrankRuehl" w:hint="cs"/>
          <w:rtl/>
        </w:rPr>
        <w:t>ג</w:t>
      </w:r>
    </w:p>
    <w:p w:rsidR="000320AA" w:rsidRDefault="000320AA" w:rsidP="000320A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חוק עזר לחצור הגלילית (שמירת איכות </w:t>
      </w:r>
      <w:r>
        <w:rPr>
          <w:rStyle w:val="default"/>
          <w:rFonts w:cs="FrankRuehl"/>
          <w:rtl/>
        </w:rPr>
        <w:tab/>
      </w:r>
      <w:r>
        <w:rPr>
          <w:rStyle w:val="default"/>
          <w:rFonts w:cs="FrankRuehl" w:hint="cs"/>
          <w:rtl/>
        </w:rPr>
        <w:t>33(א)</w:t>
      </w:r>
      <w:r>
        <w:rPr>
          <w:rStyle w:val="default"/>
          <w:rFonts w:cs="FrankRuehl"/>
          <w:rtl/>
        </w:rPr>
        <w:tab/>
      </w:r>
      <w:r>
        <w:rPr>
          <w:rStyle w:val="default"/>
          <w:rFonts w:cs="FrankRuehl" w:hint="cs"/>
          <w:rtl/>
        </w:rPr>
        <w:t>א</w:t>
      </w:r>
    </w:p>
    <w:p w:rsidR="000320AA" w:rsidRDefault="000320AA" w:rsidP="000320A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 xml:space="preserve">הסביבה, מניעת מפגעים ושמירת הסדר והניקיון), </w:t>
      </w:r>
      <w:r>
        <w:rPr>
          <w:rStyle w:val="default"/>
          <w:rFonts w:cs="FrankRuehl"/>
          <w:rtl/>
        </w:rPr>
        <w:tab/>
      </w:r>
      <w:r>
        <w:rPr>
          <w:rStyle w:val="default"/>
          <w:rFonts w:cs="FrankRuehl" w:hint="cs"/>
          <w:rtl/>
        </w:rPr>
        <w:t>65(א)(1)</w:t>
      </w:r>
      <w:r>
        <w:rPr>
          <w:rStyle w:val="default"/>
          <w:rFonts w:cs="FrankRuehl"/>
          <w:rtl/>
        </w:rPr>
        <w:tab/>
      </w:r>
      <w:r>
        <w:rPr>
          <w:rStyle w:val="default"/>
          <w:rFonts w:cs="FrankRuehl" w:hint="cs"/>
          <w:rtl/>
        </w:rPr>
        <w:t>א</w:t>
      </w:r>
    </w:p>
    <w:p w:rsidR="000320AA" w:rsidRDefault="000320AA" w:rsidP="000320A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התשע"ח-2018</w:t>
      </w:r>
      <w:r>
        <w:rPr>
          <w:rStyle w:val="default"/>
          <w:rFonts w:cs="FrankRuehl"/>
          <w:rtl/>
        </w:rPr>
        <w:tab/>
      </w:r>
      <w:r>
        <w:rPr>
          <w:rStyle w:val="default"/>
          <w:rFonts w:cs="FrankRuehl" w:hint="cs"/>
          <w:rtl/>
        </w:rPr>
        <w:t>71(א)</w:t>
      </w:r>
      <w:r>
        <w:rPr>
          <w:rStyle w:val="default"/>
          <w:rFonts w:cs="FrankRuehl"/>
          <w:rtl/>
        </w:rPr>
        <w:tab/>
      </w:r>
      <w:r>
        <w:rPr>
          <w:rStyle w:val="default"/>
          <w:rFonts w:cs="FrankRuehl" w:hint="cs"/>
          <w:rtl/>
        </w:rPr>
        <w:t>א</w:t>
      </w:r>
    </w:p>
    <w:p w:rsidR="000320AA" w:rsidRDefault="000320AA" w:rsidP="000320A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 </w:t>
      </w:r>
      <w:r>
        <w:rPr>
          <w:rStyle w:val="default"/>
          <w:rFonts w:cs="FrankRuehl"/>
          <w:rtl/>
        </w:rPr>
        <w:t>–</w:t>
      </w:r>
      <w:r>
        <w:rPr>
          <w:rStyle w:val="default"/>
          <w:rFonts w:cs="FrankRuehl" w:hint="cs"/>
          <w:rtl/>
        </w:rPr>
        <w:t xml:space="preserve"> למעט לעניין פסקאות (24) ו-(29) בהגדרת "מפגע"</w:t>
      </w:r>
      <w:r>
        <w:rPr>
          <w:rStyle w:val="default"/>
          <w:rFonts w:cs="FrankRuehl"/>
          <w:rtl/>
        </w:rPr>
        <w:tab/>
      </w:r>
      <w:r>
        <w:rPr>
          <w:rStyle w:val="default"/>
          <w:rFonts w:cs="FrankRuehl" w:hint="cs"/>
          <w:rtl/>
        </w:rPr>
        <w:t>ג</w:t>
      </w:r>
    </w:p>
    <w:p w:rsidR="000320AA" w:rsidRDefault="000320AA" w:rsidP="000320A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10(א) </w:t>
      </w:r>
      <w:r>
        <w:rPr>
          <w:rStyle w:val="default"/>
          <w:rFonts w:cs="FrankRuehl"/>
          <w:rtl/>
        </w:rPr>
        <w:t>–</w:t>
      </w:r>
      <w:r>
        <w:rPr>
          <w:rStyle w:val="default"/>
          <w:rFonts w:cs="FrankRuehl" w:hint="cs"/>
          <w:rtl/>
        </w:rPr>
        <w:t xml:space="preserve"> למעט במקום פרטי</w:t>
      </w:r>
      <w:r>
        <w:rPr>
          <w:rStyle w:val="default"/>
          <w:rFonts w:cs="FrankRuehl"/>
          <w:rtl/>
        </w:rPr>
        <w:tab/>
      </w:r>
      <w:r>
        <w:rPr>
          <w:rStyle w:val="default"/>
          <w:rFonts w:cs="FrankRuehl" w:hint="cs"/>
          <w:rtl/>
        </w:rPr>
        <w:t>ג</w:t>
      </w:r>
    </w:p>
    <w:p w:rsidR="000320AA" w:rsidRDefault="000320AA" w:rsidP="000320A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11(א)</w:t>
      </w:r>
      <w:r>
        <w:rPr>
          <w:rStyle w:val="default"/>
          <w:rFonts w:cs="FrankRuehl"/>
          <w:rtl/>
        </w:rPr>
        <w:tab/>
      </w:r>
      <w:r>
        <w:rPr>
          <w:rStyle w:val="default"/>
          <w:rFonts w:cs="FrankRuehl" w:hint="cs"/>
          <w:rtl/>
        </w:rPr>
        <w:t>ג</w:t>
      </w:r>
    </w:p>
    <w:p w:rsidR="000320AA" w:rsidRDefault="000320AA" w:rsidP="000320A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14(ב) </w:t>
      </w:r>
      <w:r>
        <w:rPr>
          <w:rStyle w:val="default"/>
          <w:rFonts w:cs="FrankRuehl"/>
          <w:rtl/>
        </w:rPr>
        <w:t>–</w:t>
      </w:r>
      <w:r>
        <w:rPr>
          <w:rStyle w:val="default"/>
          <w:rFonts w:cs="FrankRuehl" w:hint="cs"/>
          <w:rtl/>
        </w:rPr>
        <w:t xml:space="preserve"> למעט במקום פרטי</w:t>
      </w:r>
      <w:r>
        <w:rPr>
          <w:rStyle w:val="default"/>
          <w:rFonts w:cs="FrankRuehl"/>
          <w:rtl/>
        </w:rPr>
        <w:tab/>
      </w:r>
      <w:r>
        <w:rPr>
          <w:rStyle w:val="default"/>
          <w:rFonts w:cs="FrankRuehl" w:hint="cs"/>
          <w:rtl/>
        </w:rPr>
        <w:t>ג</w:t>
      </w:r>
    </w:p>
    <w:p w:rsidR="000320AA" w:rsidRDefault="000320AA" w:rsidP="000320A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18</w:t>
      </w:r>
      <w:r>
        <w:rPr>
          <w:rStyle w:val="default"/>
          <w:rFonts w:cs="FrankRuehl"/>
          <w:rtl/>
        </w:rPr>
        <w:tab/>
      </w:r>
      <w:r>
        <w:rPr>
          <w:rStyle w:val="default"/>
          <w:rFonts w:cs="FrankRuehl" w:hint="cs"/>
          <w:rtl/>
        </w:rPr>
        <w:t>ג</w:t>
      </w:r>
    </w:p>
    <w:p w:rsidR="000320AA" w:rsidRDefault="000320AA" w:rsidP="000320A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19(א) </w:t>
      </w:r>
      <w:r>
        <w:rPr>
          <w:rStyle w:val="default"/>
          <w:rFonts w:cs="FrankRuehl"/>
          <w:rtl/>
        </w:rPr>
        <w:t>–</w:t>
      </w:r>
      <w:r>
        <w:rPr>
          <w:rStyle w:val="default"/>
          <w:rFonts w:cs="FrankRuehl" w:hint="cs"/>
          <w:rtl/>
        </w:rPr>
        <w:t xml:space="preserve"> למעט במקום פרטי</w:t>
      </w:r>
      <w:r>
        <w:rPr>
          <w:rStyle w:val="default"/>
          <w:rFonts w:cs="FrankRuehl"/>
          <w:rtl/>
        </w:rPr>
        <w:tab/>
      </w:r>
      <w:r>
        <w:rPr>
          <w:rStyle w:val="default"/>
          <w:rFonts w:cs="FrankRuehl" w:hint="cs"/>
          <w:rtl/>
        </w:rPr>
        <w:t>ג</w:t>
      </w:r>
    </w:p>
    <w:p w:rsidR="000320AA" w:rsidRDefault="000320AA" w:rsidP="000320A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21(א)</w:t>
      </w:r>
      <w:r>
        <w:rPr>
          <w:rStyle w:val="default"/>
          <w:rFonts w:cs="FrankRuehl"/>
          <w:rtl/>
        </w:rPr>
        <w:tab/>
      </w:r>
      <w:r>
        <w:rPr>
          <w:rStyle w:val="default"/>
          <w:rFonts w:cs="FrankRuehl" w:hint="cs"/>
          <w:rtl/>
        </w:rPr>
        <w:t>ג</w:t>
      </w:r>
    </w:p>
    <w:p w:rsidR="000320AA" w:rsidRDefault="000320AA" w:rsidP="000320A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28(א), (ב), (ד) ו-(ה)</w:t>
      </w:r>
      <w:r>
        <w:rPr>
          <w:rStyle w:val="default"/>
          <w:rFonts w:cs="FrankRuehl"/>
          <w:rtl/>
        </w:rPr>
        <w:tab/>
      </w:r>
      <w:r>
        <w:rPr>
          <w:rStyle w:val="default"/>
          <w:rFonts w:cs="FrankRuehl" w:hint="cs"/>
          <w:rtl/>
        </w:rPr>
        <w:t>ג</w:t>
      </w:r>
    </w:p>
    <w:p w:rsidR="000320AA" w:rsidRDefault="000320AA" w:rsidP="000320A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34(א)</w:t>
      </w:r>
      <w:r>
        <w:rPr>
          <w:rStyle w:val="default"/>
          <w:rFonts w:cs="FrankRuehl"/>
          <w:rtl/>
        </w:rPr>
        <w:tab/>
      </w:r>
      <w:r>
        <w:rPr>
          <w:rStyle w:val="default"/>
          <w:rFonts w:cs="FrankRuehl" w:hint="cs"/>
          <w:rtl/>
        </w:rPr>
        <w:t>ג</w:t>
      </w:r>
    </w:p>
    <w:p w:rsidR="000320AA" w:rsidRDefault="000320AA" w:rsidP="000320A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35(א)</w:t>
      </w:r>
      <w:r>
        <w:rPr>
          <w:rStyle w:val="default"/>
          <w:rFonts w:cs="FrankRuehl"/>
          <w:rtl/>
        </w:rPr>
        <w:tab/>
      </w:r>
      <w:r>
        <w:rPr>
          <w:rStyle w:val="default"/>
          <w:rFonts w:cs="FrankRuehl" w:hint="cs"/>
          <w:rtl/>
        </w:rPr>
        <w:t>ג</w:t>
      </w:r>
    </w:p>
    <w:p w:rsidR="000320AA" w:rsidRDefault="000320AA" w:rsidP="000320A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37</w:t>
      </w:r>
      <w:r>
        <w:rPr>
          <w:rStyle w:val="default"/>
          <w:rFonts w:cs="FrankRuehl"/>
          <w:rtl/>
        </w:rPr>
        <w:tab/>
      </w:r>
      <w:r>
        <w:rPr>
          <w:rStyle w:val="default"/>
          <w:rFonts w:cs="FrankRuehl" w:hint="cs"/>
          <w:rtl/>
        </w:rPr>
        <w:t>ג</w:t>
      </w:r>
    </w:p>
    <w:p w:rsidR="000320AA" w:rsidRDefault="000320AA" w:rsidP="000320A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47</w:t>
      </w:r>
      <w:r>
        <w:rPr>
          <w:rStyle w:val="default"/>
          <w:rFonts w:cs="FrankRuehl"/>
          <w:rtl/>
        </w:rPr>
        <w:tab/>
      </w:r>
      <w:r>
        <w:rPr>
          <w:rStyle w:val="default"/>
          <w:rFonts w:cs="FrankRuehl" w:hint="cs"/>
          <w:rtl/>
        </w:rPr>
        <w:t>ג</w:t>
      </w:r>
    </w:p>
    <w:p w:rsidR="000320AA" w:rsidRDefault="000320AA" w:rsidP="000320A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52 </w:t>
      </w:r>
      <w:r>
        <w:rPr>
          <w:rStyle w:val="default"/>
          <w:rFonts w:cs="FrankRuehl"/>
          <w:rtl/>
        </w:rPr>
        <w:t>–</w:t>
      </w:r>
      <w:r>
        <w:rPr>
          <w:rStyle w:val="default"/>
          <w:rFonts w:cs="FrankRuehl" w:hint="cs"/>
          <w:rtl/>
        </w:rPr>
        <w:t xml:space="preserve"> למעט קטיפת צמח שאינו מוגן</w:t>
      </w:r>
      <w:r>
        <w:rPr>
          <w:rStyle w:val="default"/>
          <w:rFonts w:cs="FrankRuehl"/>
          <w:rtl/>
        </w:rPr>
        <w:tab/>
      </w:r>
      <w:r>
        <w:rPr>
          <w:rStyle w:val="default"/>
          <w:rFonts w:cs="FrankRuehl" w:hint="cs"/>
          <w:rtl/>
        </w:rPr>
        <w:t>ג</w:t>
      </w:r>
    </w:p>
    <w:p w:rsidR="000320AA" w:rsidRDefault="000320AA" w:rsidP="000320A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54</w:t>
      </w:r>
      <w:r>
        <w:rPr>
          <w:rStyle w:val="default"/>
          <w:rFonts w:cs="FrankRuehl"/>
          <w:rtl/>
        </w:rPr>
        <w:tab/>
      </w:r>
      <w:r>
        <w:rPr>
          <w:rStyle w:val="default"/>
          <w:rFonts w:cs="FrankRuehl" w:hint="cs"/>
          <w:rtl/>
        </w:rPr>
        <w:t>ג</w:t>
      </w:r>
    </w:p>
    <w:p w:rsidR="000320AA" w:rsidRDefault="000320AA" w:rsidP="000320A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62(ג)</w:t>
      </w:r>
      <w:r>
        <w:rPr>
          <w:rStyle w:val="default"/>
          <w:rFonts w:cs="FrankRuehl"/>
          <w:rtl/>
        </w:rPr>
        <w:tab/>
      </w:r>
      <w:r>
        <w:rPr>
          <w:rStyle w:val="default"/>
          <w:rFonts w:cs="FrankRuehl" w:hint="cs"/>
          <w:rtl/>
        </w:rPr>
        <w:t>ג</w:t>
      </w:r>
    </w:p>
    <w:p w:rsidR="000320AA" w:rsidRDefault="000320AA" w:rsidP="000320A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74</w:t>
      </w:r>
      <w:r>
        <w:rPr>
          <w:rStyle w:val="default"/>
          <w:rFonts w:cs="FrankRuehl"/>
          <w:rtl/>
        </w:rPr>
        <w:tab/>
      </w:r>
      <w:r>
        <w:rPr>
          <w:rStyle w:val="default"/>
          <w:rFonts w:cs="FrankRuehl" w:hint="cs"/>
          <w:rtl/>
        </w:rPr>
        <w:t>ג</w:t>
      </w:r>
    </w:p>
    <w:p w:rsidR="000320AA" w:rsidRDefault="000320AA" w:rsidP="000320A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75</w:t>
      </w:r>
      <w:r>
        <w:rPr>
          <w:rStyle w:val="default"/>
          <w:rFonts w:cs="FrankRuehl"/>
          <w:rtl/>
        </w:rPr>
        <w:tab/>
      </w:r>
      <w:r>
        <w:rPr>
          <w:rStyle w:val="default"/>
          <w:rFonts w:cs="FrankRuehl" w:hint="cs"/>
          <w:rtl/>
        </w:rPr>
        <w:t>ג</w:t>
      </w:r>
    </w:p>
    <w:p w:rsidR="000320AA" w:rsidRDefault="000320AA" w:rsidP="000320A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76(ב)</w:t>
      </w:r>
      <w:r>
        <w:rPr>
          <w:rStyle w:val="default"/>
          <w:rFonts w:cs="FrankRuehl"/>
          <w:rtl/>
        </w:rPr>
        <w:tab/>
      </w:r>
      <w:r>
        <w:rPr>
          <w:rStyle w:val="default"/>
          <w:rFonts w:cs="FrankRuehl" w:hint="cs"/>
          <w:rtl/>
        </w:rPr>
        <w:t>ג</w:t>
      </w:r>
    </w:p>
    <w:p w:rsidR="000320AA" w:rsidRDefault="000320AA" w:rsidP="000320A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79</w:t>
      </w:r>
      <w:r>
        <w:rPr>
          <w:rStyle w:val="default"/>
          <w:rFonts w:cs="FrankRuehl"/>
          <w:rtl/>
        </w:rPr>
        <w:tab/>
      </w:r>
      <w:r>
        <w:rPr>
          <w:rStyle w:val="default"/>
          <w:rFonts w:cs="FrankRuehl" w:hint="cs"/>
          <w:rtl/>
        </w:rPr>
        <w:t>ג</w:t>
      </w:r>
    </w:p>
    <w:p w:rsidR="000320AA" w:rsidRDefault="000320AA" w:rsidP="000320A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82(א) </w:t>
      </w:r>
      <w:r>
        <w:rPr>
          <w:rStyle w:val="default"/>
          <w:rFonts w:cs="FrankRuehl"/>
          <w:rtl/>
        </w:rPr>
        <w:t>–</w:t>
      </w:r>
      <w:r>
        <w:rPr>
          <w:rStyle w:val="default"/>
          <w:rFonts w:cs="FrankRuehl" w:hint="cs"/>
          <w:rtl/>
        </w:rPr>
        <w:t xml:space="preserve"> למעט לעניין המראה הנאה, (ב)</w:t>
      </w:r>
      <w:r>
        <w:rPr>
          <w:rStyle w:val="default"/>
          <w:rFonts w:cs="FrankRuehl"/>
          <w:rtl/>
        </w:rPr>
        <w:tab/>
      </w:r>
      <w:r>
        <w:rPr>
          <w:rStyle w:val="default"/>
          <w:rFonts w:cs="FrankRuehl" w:hint="cs"/>
          <w:rtl/>
        </w:rPr>
        <w:t>ג</w:t>
      </w:r>
    </w:p>
    <w:p w:rsidR="000320AA" w:rsidRDefault="000320AA" w:rsidP="000320A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105</w:t>
      </w:r>
      <w:r>
        <w:rPr>
          <w:rStyle w:val="default"/>
          <w:rFonts w:cs="FrankRuehl"/>
          <w:rtl/>
        </w:rPr>
        <w:tab/>
      </w:r>
      <w:r>
        <w:rPr>
          <w:rStyle w:val="default"/>
          <w:rFonts w:cs="FrankRuehl" w:hint="cs"/>
          <w:rtl/>
        </w:rPr>
        <w:t>ג</w:t>
      </w:r>
    </w:p>
    <w:p w:rsidR="000320AA" w:rsidRDefault="000320AA" w:rsidP="000320A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107 </w:t>
      </w:r>
      <w:r>
        <w:rPr>
          <w:rStyle w:val="default"/>
          <w:rFonts w:cs="FrankRuehl"/>
          <w:rtl/>
        </w:rPr>
        <w:t>–</w:t>
      </w:r>
      <w:r>
        <w:rPr>
          <w:rStyle w:val="default"/>
          <w:rFonts w:cs="FrankRuehl" w:hint="cs"/>
          <w:rtl/>
        </w:rPr>
        <w:t xml:space="preserve"> אלא אם כן הדבר הותר לו מפורשות ברישיון הרוכלות שניתן לו כחוק</w:t>
      </w:r>
      <w:r>
        <w:rPr>
          <w:rStyle w:val="default"/>
          <w:rFonts w:cs="FrankRuehl"/>
          <w:rtl/>
        </w:rPr>
        <w:tab/>
      </w:r>
      <w:r>
        <w:rPr>
          <w:rStyle w:val="default"/>
          <w:rFonts w:cs="FrankRuehl" w:hint="cs"/>
          <w:rtl/>
        </w:rPr>
        <w:t>ג</w:t>
      </w:r>
    </w:p>
    <w:p w:rsidR="00A61898" w:rsidRDefault="00A61898" w:rsidP="00A61898">
      <w:pPr>
        <w:pStyle w:val="P00"/>
        <w:spacing w:before="72"/>
        <w:ind w:left="0" w:right="1134"/>
        <w:rPr>
          <w:rStyle w:val="default"/>
          <w:rFonts w:cs="FrankRuehl"/>
          <w:rtl/>
        </w:rPr>
      </w:pPr>
    </w:p>
    <w:p w:rsidR="00A61898" w:rsidRPr="00693B5F" w:rsidRDefault="00A61898" w:rsidP="00A61898">
      <w:pPr>
        <w:pStyle w:val="medium2-header"/>
        <w:keepLines w:val="0"/>
        <w:spacing w:before="72"/>
        <w:ind w:left="0" w:right="1134"/>
        <w:rPr>
          <w:rFonts w:hint="cs"/>
          <w:noProof/>
          <w:sz w:val="22"/>
          <w:szCs w:val="22"/>
          <w:rtl/>
        </w:rPr>
      </w:pPr>
      <w:bookmarkStart w:id="119" w:name="med113"/>
      <w:bookmarkEnd w:id="119"/>
      <w:r w:rsidRPr="00401A38">
        <w:rPr>
          <w:rFonts w:hint="cs"/>
          <w:noProof/>
          <w:sz w:val="22"/>
          <w:szCs w:val="22"/>
          <w:rtl/>
          <w:lang w:eastAsia="en-US"/>
        </w:rPr>
        <w:pict>
          <v:shape id="_x0000_s2188" type="#_x0000_t202" style="position:absolute;left:0;text-align:left;margin-left:470.25pt;margin-top:7.1pt;width:1in;height:36.7pt;z-index:251715584" filled="f" stroked="f">
            <v:textbox style="mso-next-textbox:#_x0000_s2188" inset="1mm,0,1mm,0">
              <w:txbxContent>
                <w:p w:rsidR="00A61898" w:rsidRDefault="00A61898" w:rsidP="00A61898">
                  <w:pPr>
                    <w:spacing w:line="160" w:lineRule="exact"/>
                    <w:jc w:val="left"/>
                    <w:rPr>
                      <w:rFonts w:cs="Miriam"/>
                      <w:sz w:val="18"/>
                      <w:szCs w:val="18"/>
                      <w:rtl/>
                    </w:rPr>
                  </w:pPr>
                  <w:r>
                    <w:rPr>
                      <w:rFonts w:cs="Miriam" w:hint="cs"/>
                      <w:sz w:val="18"/>
                      <w:szCs w:val="18"/>
                      <w:rtl/>
                    </w:rPr>
                    <w:t xml:space="preserve">צו (מס' 7) </w:t>
                  </w:r>
                  <w:r>
                    <w:rPr>
                      <w:rFonts w:cs="Miriam"/>
                      <w:sz w:val="18"/>
                      <w:szCs w:val="18"/>
                      <w:rtl/>
                    </w:rPr>
                    <w:br/>
                  </w:r>
                  <w:r>
                    <w:rPr>
                      <w:rFonts w:cs="Miriam" w:hint="cs"/>
                      <w:sz w:val="18"/>
                      <w:szCs w:val="18"/>
                      <w:rtl/>
                    </w:rPr>
                    <w:t>תשפ"א-2021</w:t>
                  </w:r>
                </w:p>
                <w:p w:rsidR="00615D57" w:rsidRDefault="00615D57" w:rsidP="00A61898">
                  <w:pPr>
                    <w:spacing w:line="160" w:lineRule="exact"/>
                    <w:jc w:val="left"/>
                    <w:rPr>
                      <w:rFonts w:cs="Miriam"/>
                      <w:sz w:val="18"/>
                      <w:szCs w:val="18"/>
                      <w:rtl/>
                    </w:rPr>
                  </w:pPr>
                  <w:r>
                    <w:rPr>
                      <w:rFonts w:cs="Miriam" w:hint="cs"/>
                      <w:sz w:val="18"/>
                      <w:szCs w:val="18"/>
                      <w:rtl/>
                    </w:rPr>
                    <w:t>ת"ט (מס' 2) תשפ"א-2021</w:t>
                  </w:r>
                </w:p>
              </w:txbxContent>
            </v:textbox>
          </v:shape>
        </w:pict>
      </w:r>
      <w:r w:rsidRPr="00401A38">
        <w:rPr>
          <w:rFonts w:hint="cs"/>
          <w:noProof/>
          <w:sz w:val="22"/>
          <w:szCs w:val="22"/>
          <w:rtl/>
        </w:rPr>
        <w:t xml:space="preserve">חלק </w:t>
      </w:r>
      <w:r>
        <w:rPr>
          <w:rFonts w:hint="cs"/>
          <w:noProof/>
          <w:sz w:val="22"/>
          <w:szCs w:val="22"/>
          <w:rtl/>
        </w:rPr>
        <w:t>ר"</w:t>
      </w:r>
      <w:r w:rsidR="00B87352">
        <w:rPr>
          <w:rFonts w:hint="cs"/>
          <w:noProof/>
          <w:sz w:val="22"/>
          <w:szCs w:val="22"/>
          <w:rtl/>
        </w:rPr>
        <w:t>א</w:t>
      </w:r>
      <w:r>
        <w:rPr>
          <w:rFonts w:hint="cs"/>
          <w:noProof/>
          <w:sz w:val="22"/>
          <w:szCs w:val="22"/>
          <w:rtl/>
        </w:rPr>
        <w:t xml:space="preserve"> </w:t>
      </w:r>
      <w:r>
        <w:rPr>
          <w:noProof/>
          <w:sz w:val="22"/>
          <w:szCs w:val="22"/>
          <w:rtl/>
        </w:rPr>
        <w:t>–</w:t>
      </w:r>
      <w:r>
        <w:rPr>
          <w:rFonts w:hint="cs"/>
          <w:noProof/>
          <w:sz w:val="22"/>
          <w:szCs w:val="22"/>
          <w:rtl/>
        </w:rPr>
        <w:t xml:space="preserve"> עוספיה:</w:t>
      </w:r>
    </w:p>
    <w:p w:rsidR="00A61898" w:rsidRPr="00693B5F" w:rsidRDefault="00A61898" w:rsidP="00A61898">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A61898" w:rsidRPr="002A014A" w:rsidRDefault="00A61898" w:rsidP="00A61898">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2A014A">
        <w:rPr>
          <w:rStyle w:val="default"/>
          <w:rFonts w:cs="FrankRuehl" w:hint="cs"/>
          <w:sz w:val="22"/>
          <w:szCs w:val="22"/>
          <w:rtl/>
        </w:rPr>
        <w:tab/>
        <w:t>חוק</w:t>
      </w:r>
      <w:r>
        <w:rPr>
          <w:rStyle w:val="default"/>
          <w:rFonts w:cs="FrankRuehl" w:hint="cs"/>
          <w:sz w:val="22"/>
          <w:szCs w:val="22"/>
          <w:rtl/>
        </w:rPr>
        <w:t>י</w:t>
      </w:r>
      <w:r w:rsidRPr="002A014A">
        <w:rPr>
          <w:rStyle w:val="default"/>
          <w:rFonts w:cs="FrankRuehl" w:hint="cs"/>
          <w:sz w:val="22"/>
          <w:szCs w:val="22"/>
          <w:rtl/>
        </w:rPr>
        <w:t xml:space="preserve"> העזר</w:t>
      </w:r>
      <w:r w:rsidRPr="002A014A">
        <w:rPr>
          <w:rStyle w:val="default"/>
          <w:rFonts w:cs="FrankRuehl" w:hint="cs"/>
          <w:sz w:val="22"/>
          <w:szCs w:val="22"/>
          <w:rtl/>
        </w:rPr>
        <w:tab/>
      </w:r>
      <w:r>
        <w:rPr>
          <w:rStyle w:val="default"/>
          <w:rFonts w:cs="FrankRuehl" w:hint="cs"/>
          <w:sz w:val="22"/>
          <w:szCs w:val="22"/>
          <w:rtl/>
        </w:rPr>
        <w:t>ה</w:t>
      </w:r>
      <w:r w:rsidRPr="002A014A">
        <w:rPr>
          <w:rStyle w:val="default"/>
          <w:rFonts w:cs="FrankRuehl" w:hint="cs"/>
          <w:sz w:val="22"/>
          <w:szCs w:val="22"/>
          <w:rtl/>
        </w:rPr>
        <w:t>סעיפים</w:t>
      </w:r>
      <w:r w:rsidRPr="002A014A">
        <w:rPr>
          <w:rStyle w:val="default"/>
          <w:rFonts w:cs="FrankRuehl" w:hint="cs"/>
          <w:sz w:val="22"/>
          <w:szCs w:val="22"/>
          <w:rtl/>
        </w:rPr>
        <w:tab/>
        <w:t>דרגת הקנס</w:t>
      </w:r>
    </w:p>
    <w:p w:rsidR="00A61898" w:rsidRDefault="00A61898" w:rsidP="00A618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חוק עזר לעוספיה </w:t>
      </w:r>
      <w:r w:rsidR="00A76E5F">
        <w:rPr>
          <w:rStyle w:val="default"/>
          <w:rFonts w:cs="FrankRuehl" w:hint="cs"/>
          <w:rtl/>
        </w:rPr>
        <w:t xml:space="preserve">(איכות הסביבה, מניעת </w:t>
      </w:r>
      <w:r>
        <w:rPr>
          <w:rStyle w:val="default"/>
          <w:rFonts w:cs="FrankRuehl"/>
          <w:rtl/>
        </w:rPr>
        <w:tab/>
      </w:r>
      <w:r w:rsidR="00A76E5F">
        <w:rPr>
          <w:rStyle w:val="default"/>
          <w:rFonts w:cs="FrankRuehl" w:hint="cs"/>
          <w:rtl/>
        </w:rPr>
        <w:t>13</w:t>
      </w:r>
      <w:r>
        <w:rPr>
          <w:rStyle w:val="default"/>
          <w:rFonts w:cs="FrankRuehl"/>
          <w:rtl/>
        </w:rPr>
        <w:tab/>
      </w:r>
      <w:r w:rsidR="00A76E5F">
        <w:rPr>
          <w:rStyle w:val="default"/>
          <w:rFonts w:cs="FrankRuehl" w:hint="cs"/>
          <w:rtl/>
        </w:rPr>
        <w:t>ב</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מפגעים ושמירת הניקיון), התשע"ו-2016</w:t>
      </w:r>
      <w:r>
        <w:rPr>
          <w:rStyle w:val="default"/>
          <w:rFonts w:cs="FrankRuehl"/>
          <w:rtl/>
        </w:rPr>
        <w:tab/>
      </w:r>
      <w:r>
        <w:rPr>
          <w:rStyle w:val="default"/>
          <w:rFonts w:cs="FrankRuehl" w:hint="cs"/>
          <w:rtl/>
        </w:rPr>
        <w:t>36</w:t>
      </w:r>
      <w:r>
        <w:rPr>
          <w:rStyle w:val="default"/>
          <w:rFonts w:cs="FrankRuehl"/>
          <w:rtl/>
        </w:rPr>
        <w:tab/>
      </w:r>
      <w:r>
        <w:rPr>
          <w:rStyle w:val="default"/>
          <w:rFonts w:cs="FrankRuehl" w:hint="cs"/>
          <w:rtl/>
        </w:rPr>
        <w:t>ג</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10(א)</w:t>
      </w:r>
      <w:r>
        <w:rPr>
          <w:rStyle w:val="default"/>
          <w:rFonts w:cs="FrankRuehl"/>
          <w:rtl/>
        </w:rPr>
        <w:tab/>
      </w:r>
      <w:r>
        <w:rPr>
          <w:rStyle w:val="default"/>
          <w:rFonts w:cs="FrankRuehl" w:hint="cs"/>
          <w:rtl/>
        </w:rPr>
        <w:t>ד</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ד</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18(א)</w:t>
      </w:r>
      <w:r>
        <w:rPr>
          <w:rStyle w:val="default"/>
          <w:rFonts w:cs="FrankRuehl"/>
          <w:rtl/>
        </w:rPr>
        <w:tab/>
      </w:r>
      <w:r>
        <w:rPr>
          <w:rStyle w:val="default"/>
          <w:rFonts w:cs="FrankRuehl" w:hint="cs"/>
          <w:rtl/>
        </w:rPr>
        <w:t>2</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18(ג)</w:t>
      </w:r>
      <w:r>
        <w:rPr>
          <w:rStyle w:val="default"/>
          <w:rFonts w:cs="FrankRuehl"/>
          <w:rtl/>
        </w:rPr>
        <w:tab/>
      </w:r>
      <w:r>
        <w:rPr>
          <w:rStyle w:val="default"/>
          <w:rFonts w:cs="FrankRuehl" w:hint="cs"/>
          <w:rtl/>
        </w:rPr>
        <w:t>ד</w:t>
      </w:r>
    </w:p>
    <w:p w:rsidR="00A76E5F" w:rsidRDefault="00615D57"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18</w:t>
      </w:r>
      <w:r w:rsidR="00A76E5F">
        <w:rPr>
          <w:rStyle w:val="default"/>
          <w:rFonts w:cs="FrankRuehl" w:hint="cs"/>
          <w:rtl/>
        </w:rPr>
        <w:t xml:space="preserve">(ד) </w:t>
      </w:r>
      <w:r w:rsidR="00A76E5F">
        <w:rPr>
          <w:rStyle w:val="default"/>
          <w:rFonts w:cs="FrankRuehl"/>
          <w:rtl/>
        </w:rPr>
        <w:t>–</w:t>
      </w:r>
      <w:r w:rsidR="00A76E5F">
        <w:rPr>
          <w:rStyle w:val="default"/>
          <w:rFonts w:cs="FrankRuehl" w:hint="cs"/>
          <w:rtl/>
        </w:rPr>
        <w:t xml:space="preserve"> ובלבד שהוצגה על גבי מיתקן המיחזור או בסמוך לו הודעה על סוג הפסולת שנקבע לאותו מיתקן; למעט פסדים, פגרי בעלי חיים, פסולת חומרים מסוכנים ואסבסט ופסולת רפואית מסוכנת</w:t>
      </w:r>
      <w:r w:rsidR="00A76E5F">
        <w:rPr>
          <w:rStyle w:val="default"/>
          <w:rFonts w:cs="FrankRuehl"/>
          <w:rtl/>
        </w:rPr>
        <w:tab/>
      </w:r>
      <w:r w:rsidR="00A76E5F">
        <w:rPr>
          <w:rStyle w:val="default"/>
          <w:rFonts w:cs="FrankRuehl" w:hint="cs"/>
          <w:rtl/>
        </w:rPr>
        <w:t>ד</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32 </w:t>
      </w:r>
      <w:r>
        <w:rPr>
          <w:rStyle w:val="default"/>
          <w:rFonts w:cs="FrankRuehl"/>
          <w:rtl/>
        </w:rPr>
        <w:t>–</w:t>
      </w:r>
      <w:r>
        <w:rPr>
          <w:rStyle w:val="default"/>
          <w:rFonts w:cs="FrankRuehl" w:hint="cs"/>
          <w:rtl/>
        </w:rPr>
        <w:t xml:space="preserve"> למעט לעניין אכיפת פקודת היערות</w:t>
      </w:r>
      <w:r>
        <w:rPr>
          <w:rStyle w:val="default"/>
          <w:rFonts w:cs="FrankRuehl"/>
          <w:rtl/>
        </w:rPr>
        <w:tab/>
      </w:r>
      <w:r>
        <w:rPr>
          <w:rStyle w:val="default"/>
          <w:rFonts w:cs="FrankRuehl" w:hint="cs"/>
          <w:rtl/>
        </w:rPr>
        <w:t>ד</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37</w:t>
      </w:r>
      <w:r>
        <w:rPr>
          <w:rStyle w:val="default"/>
          <w:rFonts w:cs="FrankRuehl"/>
          <w:rtl/>
        </w:rPr>
        <w:tab/>
      </w:r>
      <w:r>
        <w:rPr>
          <w:rStyle w:val="default"/>
          <w:rFonts w:cs="FrankRuehl" w:hint="cs"/>
          <w:rtl/>
        </w:rPr>
        <w:t>ד</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38 </w:t>
      </w:r>
      <w:r>
        <w:rPr>
          <w:rStyle w:val="default"/>
          <w:rFonts w:cs="FrankRuehl"/>
          <w:rtl/>
        </w:rPr>
        <w:t>–</w:t>
      </w:r>
      <w:r>
        <w:rPr>
          <w:rStyle w:val="default"/>
          <w:rFonts w:cs="FrankRuehl" w:hint="cs"/>
          <w:rtl/>
        </w:rPr>
        <w:t xml:space="preserve"> למעט קטיפת צמח שאינו מוגן, ולמעט אכיפת פקודת היערות</w:t>
      </w:r>
      <w:r>
        <w:rPr>
          <w:rStyle w:val="default"/>
          <w:rFonts w:cs="FrankRuehl"/>
          <w:rtl/>
        </w:rPr>
        <w:tab/>
      </w:r>
      <w:r>
        <w:rPr>
          <w:rStyle w:val="default"/>
          <w:rFonts w:cs="FrankRuehl" w:hint="cs"/>
          <w:rtl/>
        </w:rPr>
        <w:t>ד</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39(ב)</w:t>
      </w:r>
      <w:r>
        <w:rPr>
          <w:rStyle w:val="default"/>
          <w:rFonts w:cs="FrankRuehl"/>
          <w:rtl/>
        </w:rPr>
        <w:tab/>
      </w:r>
      <w:r>
        <w:rPr>
          <w:rStyle w:val="default"/>
          <w:rFonts w:cs="FrankRuehl" w:hint="cs"/>
          <w:rtl/>
        </w:rPr>
        <w:t>ד</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42</w:t>
      </w:r>
      <w:r>
        <w:rPr>
          <w:rStyle w:val="default"/>
          <w:rFonts w:cs="FrankRuehl"/>
          <w:rtl/>
        </w:rPr>
        <w:tab/>
      </w:r>
      <w:r>
        <w:rPr>
          <w:rStyle w:val="default"/>
          <w:rFonts w:cs="FrankRuehl" w:hint="cs"/>
          <w:rtl/>
        </w:rPr>
        <w:t>ד</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44(א)</w:t>
      </w:r>
      <w:r>
        <w:rPr>
          <w:rStyle w:val="default"/>
          <w:rFonts w:cs="FrankRuehl"/>
          <w:rtl/>
        </w:rPr>
        <w:tab/>
      </w:r>
      <w:r>
        <w:rPr>
          <w:rStyle w:val="default"/>
          <w:rFonts w:cs="FrankRuehl" w:hint="cs"/>
          <w:rtl/>
        </w:rPr>
        <w:t>ד</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44(ב) </w:t>
      </w:r>
      <w:r>
        <w:rPr>
          <w:rStyle w:val="default"/>
          <w:rFonts w:cs="FrankRuehl"/>
          <w:rtl/>
        </w:rPr>
        <w:t>–</w:t>
      </w:r>
      <w:r>
        <w:rPr>
          <w:rStyle w:val="default"/>
          <w:rFonts w:cs="FrankRuehl" w:hint="cs"/>
          <w:rtl/>
        </w:rPr>
        <w:t xml:space="preserve"> למעט כלב</w:t>
      </w:r>
      <w:r>
        <w:rPr>
          <w:rStyle w:val="default"/>
          <w:rFonts w:cs="FrankRuehl"/>
          <w:rtl/>
        </w:rPr>
        <w:tab/>
      </w:r>
      <w:r>
        <w:rPr>
          <w:rStyle w:val="default"/>
          <w:rFonts w:cs="FrankRuehl" w:hint="cs"/>
          <w:rtl/>
        </w:rPr>
        <w:t>ד</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45(א)</w:t>
      </w:r>
      <w:r>
        <w:rPr>
          <w:rStyle w:val="default"/>
          <w:rFonts w:cs="FrankRuehl"/>
          <w:rtl/>
        </w:rPr>
        <w:tab/>
      </w:r>
      <w:r>
        <w:rPr>
          <w:rStyle w:val="default"/>
          <w:rFonts w:cs="FrankRuehl" w:hint="cs"/>
          <w:rtl/>
        </w:rPr>
        <w:t>ד</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47(א) ו-(ג)</w:t>
      </w:r>
      <w:r>
        <w:rPr>
          <w:rStyle w:val="default"/>
          <w:rFonts w:cs="FrankRuehl"/>
          <w:rtl/>
        </w:rPr>
        <w:tab/>
      </w:r>
      <w:r>
        <w:rPr>
          <w:rStyle w:val="default"/>
          <w:rFonts w:cs="FrankRuehl" w:hint="cs"/>
          <w:rtl/>
        </w:rPr>
        <w:t>ד</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53(ב)</w:t>
      </w:r>
      <w:r>
        <w:rPr>
          <w:rStyle w:val="default"/>
          <w:rFonts w:cs="FrankRuehl"/>
          <w:rtl/>
        </w:rPr>
        <w:tab/>
      </w:r>
      <w:r>
        <w:rPr>
          <w:rStyle w:val="default"/>
          <w:rFonts w:cs="FrankRuehl" w:hint="cs"/>
          <w:rtl/>
        </w:rPr>
        <w:t>ד</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53(ג)</w:t>
      </w:r>
      <w:r>
        <w:rPr>
          <w:rStyle w:val="default"/>
          <w:rFonts w:cs="FrankRuehl"/>
          <w:rtl/>
        </w:rPr>
        <w:tab/>
      </w:r>
      <w:r>
        <w:rPr>
          <w:rStyle w:val="default"/>
          <w:rFonts w:cs="FrankRuehl" w:hint="cs"/>
          <w:rtl/>
        </w:rPr>
        <w:t>ד</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16(א) </w:t>
      </w:r>
      <w:r>
        <w:rPr>
          <w:rStyle w:val="default"/>
          <w:rFonts w:cs="FrankRuehl"/>
          <w:rtl/>
        </w:rPr>
        <w:t>–</w:t>
      </w:r>
      <w:r>
        <w:rPr>
          <w:rStyle w:val="default"/>
          <w:rFonts w:cs="FrankRuehl" w:hint="cs"/>
          <w:rtl/>
        </w:rPr>
        <w:t xml:space="preserve"> לעניין "להתקין" </w:t>
      </w:r>
      <w:r>
        <w:rPr>
          <w:rStyle w:val="default"/>
          <w:rFonts w:cs="FrankRuehl"/>
          <w:rtl/>
        </w:rPr>
        <w:t>–</w:t>
      </w:r>
      <w:r>
        <w:rPr>
          <w:rStyle w:val="default"/>
          <w:rFonts w:cs="FrankRuehl" w:hint="cs"/>
          <w:rtl/>
        </w:rPr>
        <w:t xml:space="preserve"> כלי אצירה ראשון בלבד</w:t>
      </w:r>
      <w:r>
        <w:rPr>
          <w:rStyle w:val="default"/>
          <w:rFonts w:cs="FrankRuehl"/>
          <w:rtl/>
        </w:rPr>
        <w:tab/>
      </w:r>
      <w:r>
        <w:rPr>
          <w:rStyle w:val="default"/>
          <w:rFonts w:cs="FrankRuehl" w:hint="cs"/>
          <w:rtl/>
        </w:rPr>
        <w:t>ה</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16(ב)</w:t>
      </w:r>
      <w:r>
        <w:rPr>
          <w:rStyle w:val="default"/>
          <w:rFonts w:cs="FrankRuehl"/>
          <w:rtl/>
        </w:rPr>
        <w:tab/>
      </w:r>
      <w:r>
        <w:rPr>
          <w:rStyle w:val="default"/>
          <w:rFonts w:cs="FrankRuehl" w:hint="cs"/>
          <w:rtl/>
        </w:rPr>
        <w:t>ה</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16(ה) </w:t>
      </w:r>
      <w:r>
        <w:rPr>
          <w:rStyle w:val="default"/>
          <w:rFonts w:cs="FrankRuehl"/>
          <w:rtl/>
        </w:rPr>
        <w:t>–</w:t>
      </w:r>
      <w:r>
        <w:rPr>
          <w:rStyle w:val="default"/>
          <w:rFonts w:cs="FrankRuehl" w:hint="cs"/>
          <w:rtl/>
        </w:rPr>
        <w:t xml:space="preserve"> לעניין כלי אצירה ראשון בלבד; למעט "וידאג לתיקונו, צביעתו"</w:t>
      </w:r>
      <w:r>
        <w:rPr>
          <w:rStyle w:val="default"/>
          <w:rFonts w:cs="FrankRuehl"/>
          <w:rtl/>
        </w:rPr>
        <w:tab/>
      </w:r>
      <w:r>
        <w:rPr>
          <w:rStyle w:val="default"/>
          <w:rFonts w:cs="FrankRuehl" w:hint="cs"/>
          <w:rtl/>
        </w:rPr>
        <w:t>ה</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16(ו) לעניין "יתקין" </w:t>
      </w:r>
      <w:r>
        <w:rPr>
          <w:rStyle w:val="default"/>
          <w:rFonts w:cs="FrankRuehl"/>
          <w:rtl/>
        </w:rPr>
        <w:t>–</w:t>
      </w:r>
      <w:r>
        <w:rPr>
          <w:rStyle w:val="default"/>
          <w:rFonts w:cs="FrankRuehl" w:hint="cs"/>
          <w:rtl/>
        </w:rPr>
        <w:t xml:space="preserve"> כלי אצירה ראשון בלבד, למעט "יתקן או יצבע"</w:t>
      </w:r>
      <w:r>
        <w:rPr>
          <w:rStyle w:val="default"/>
          <w:rFonts w:cs="FrankRuehl"/>
          <w:rtl/>
        </w:rPr>
        <w:tab/>
      </w:r>
      <w:r>
        <w:rPr>
          <w:rStyle w:val="default"/>
          <w:rFonts w:cs="FrankRuehl" w:hint="cs"/>
          <w:rtl/>
        </w:rPr>
        <w:t>ה</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21(א)</w:t>
      </w:r>
      <w:r>
        <w:rPr>
          <w:rStyle w:val="default"/>
          <w:rFonts w:cs="FrankRuehl"/>
          <w:rtl/>
        </w:rPr>
        <w:tab/>
      </w:r>
      <w:r>
        <w:rPr>
          <w:rStyle w:val="default"/>
          <w:rFonts w:cs="FrankRuehl" w:hint="cs"/>
          <w:rtl/>
        </w:rPr>
        <w:t>ה</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25(א)</w:t>
      </w:r>
      <w:r>
        <w:rPr>
          <w:rStyle w:val="default"/>
          <w:rFonts w:cs="FrankRuehl"/>
          <w:rtl/>
        </w:rPr>
        <w:tab/>
      </w:r>
      <w:r>
        <w:rPr>
          <w:rStyle w:val="default"/>
          <w:rFonts w:cs="FrankRuehl" w:hint="cs"/>
          <w:rtl/>
        </w:rPr>
        <w:t>ה</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29(א)</w:t>
      </w:r>
      <w:r>
        <w:rPr>
          <w:rStyle w:val="default"/>
          <w:rFonts w:cs="FrankRuehl"/>
          <w:rtl/>
        </w:rPr>
        <w:tab/>
      </w:r>
      <w:r>
        <w:rPr>
          <w:rStyle w:val="default"/>
          <w:rFonts w:cs="FrankRuehl" w:hint="cs"/>
          <w:rtl/>
        </w:rPr>
        <w:t>ה</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30(ג)</w:t>
      </w:r>
      <w:r>
        <w:rPr>
          <w:rStyle w:val="default"/>
          <w:rFonts w:cs="FrankRuehl"/>
          <w:rtl/>
        </w:rPr>
        <w:tab/>
      </w:r>
      <w:r>
        <w:rPr>
          <w:rStyle w:val="default"/>
          <w:rFonts w:cs="FrankRuehl" w:hint="cs"/>
          <w:rtl/>
        </w:rPr>
        <w:t>ה</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39(א) </w:t>
      </w:r>
      <w:r>
        <w:rPr>
          <w:rStyle w:val="default"/>
          <w:rFonts w:cs="FrankRuehl"/>
          <w:rtl/>
        </w:rPr>
        <w:t>–</w:t>
      </w:r>
      <w:r>
        <w:rPr>
          <w:rStyle w:val="default"/>
          <w:rFonts w:cs="FrankRuehl" w:hint="cs"/>
          <w:rtl/>
        </w:rPr>
        <w:t xml:space="preserve"> למעט דריכה על דשא ולמעט אחר מטעמו</w:t>
      </w:r>
      <w:r>
        <w:rPr>
          <w:rStyle w:val="default"/>
          <w:rFonts w:cs="FrankRuehl"/>
          <w:rtl/>
        </w:rPr>
        <w:tab/>
      </w:r>
      <w:r>
        <w:rPr>
          <w:rStyle w:val="default"/>
          <w:rFonts w:cs="FrankRuehl" w:hint="cs"/>
          <w:rtl/>
        </w:rPr>
        <w:t>ה</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44(ג)</w:t>
      </w:r>
      <w:r>
        <w:rPr>
          <w:rStyle w:val="default"/>
          <w:rFonts w:cs="FrankRuehl"/>
          <w:rtl/>
        </w:rPr>
        <w:tab/>
      </w:r>
      <w:r>
        <w:rPr>
          <w:rStyle w:val="default"/>
          <w:rFonts w:cs="FrankRuehl" w:hint="cs"/>
          <w:rtl/>
        </w:rPr>
        <w:t>ה</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46 </w:t>
      </w:r>
      <w:r>
        <w:rPr>
          <w:rStyle w:val="default"/>
          <w:rFonts w:cs="FrankRuehl"/>
          <w:rtl/>
        </w:rPr>
        <w:t>–</w:t>
      </w:r>
      <w:r>
        <w:rPr>
          <w:rStyle w:val="default"/>
          <w:rFonts w:cs="FrankRuehl" w:hint="cs"/>
          <w:rtl/>
        </w:rPr>
        <w:t xml:space="preserve"> ובלבד שהוצב במקום שלט האוסר על כך</w:t>
      </w:r>
      <w:r>
        <w:rPr>
          <w:rStyle w:val="default"/>
          <w:rFonts w:cs="FrankRuehl"/>
          <w:rtl/>
        </w:rPr>
        <w:tab/>
      </w:r>
      <w:r>
        <w:rPr>
          <w:rStyle w:val="default"/>
          <w:rFonts w:cs="FrankRuehl" w:hint="cs"/>
          <w:rtl/>
        </w:rPr>
        <w:t>ה</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48</w:t>
      </w:r>
      <w:r>
        <w:rPr>
          <w:rStyle w:val="default"/>
          <w:rFonts w:cs="FrankRuehl"/>
          <w:rtl/>
        </w:rPr>
        <w:tab/>
      </w:r>
      <w:r>
        <w:rPr>
          <w:rStyle w:val="default"/>
          <w:rFonts w:cs="FrankRuehl" w:hint="cs"/>
          <w:rtl/>
        </w:rPr>
        <w:t>ה</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52</w:t>
      </w:r>
      <w:r>
        <w:rPr>
          <w:rStyle w:val="default"/>
          <w:rFonts w:cs="FrankRuehl"/>
          <w:rtl/>
        </w:rPr>
        <w:tab/>
      </w:r>
      <w:r>
        <w:rPr>
          <w:rStyle w:val="default"/>
          <w:rFonts w:cs="FrankRuehl" w:hint="cs"/>
          <w:rtl/>
        </w:rPr>
        <w:t>ה</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53(א)</w:t>
      </w:r>
      <w:r>
        <w:rPr>
          <w:rStyle w:val="default"/>
          <w:rFonts w:cs="FrankRuehl"/>
          <w:rtl/>
        </w:rPr>
        <w:tab/>
      </w:r>
      <w:r>
        <w:rPr>
          <w:rStyle w:val="default"/>
          <w:rFonts w:cs="FrankRuehl" w:hint="cs"/>
          <w:rtl/>
        </w:rPr>
        <w:t>ה</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54(א)</w:t>
      </w:r>
      <w:r>
        <w:rPr>
          <w:rStyle w:val="default"/>
          <w:rFonts w:cs="FrankRuehl"/>
          <w:rtl/>
        </w:rPr>
        <w:tab/>
      </w:r>
      <w:r>
        <w:rPr>
          <w:rStyle w:val="default"/>
          <w:rFonts w:cs="FrankRuehl" w:hint="cs"/>
          <w:rtl/>
        </w:rPr>
        <w:t>ה</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58(ד) </w:t>
      </w:r>
      <w:r>
        <w:rPr>
          <w:rStyle w:val="default"/>
          <w:rFonts w:cs="FrankRuehl"/>
          <w:rtl/>
        </w:rPr>
        <w:t>–</w:t>
      </w:r>
      <w:r>
        <w:rPr>
          <w:rStyle w:val="default"/>
          <w:rFonts w:cs="FrankRuehl" w:hint="cs"/>
          <w:rtl/>
        </w:rPr>
        <w:t xml:space="preserve"> בתנאי שהזמן נקבע בהודעה שנמסרה לתושב</w:t>
      </w:r>
      <w:r>
        <w:rPr>
          <w:rStyle w:val="default"/>
          <w:rFonts w:cs="FrankRuehl"/>
          <w:rtl/>
        </w:rPr>
        <w:tab/>
      </w:r>
      <w:r>
        <w:rPr>
          <w:rStyle w:val="default"/>
          <w:rFonts w:cs="FrankRuehl" w:hint="cs"/>
          <w:rtl/>
        </w:rPr>
        <w:t>ה</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7(א) </w:t>
      </w:r>
      <w:r>
        <w:rPr>
          <w:rStyle w:val="default"/>
          <w:rFonts w:cs="FrankRuehl"/>
          <w:rtl/>
        </w:rPr>
        <w:t>–</w:t>
      </w:r>
      <w:r>
        <w:rPr>
          <w:rStyle w:val="default"/>
          <w:rFonts w:cs="FrankRuehl" w:hint="cs"/>
          <w:rtl/>
        </w:rPr>
        <w:t xml:space="preserve"> ובלבד שעל כלי האצירה ישנה מודעה לעניין סוג הפסולת</w:t>
      </w:r>
      <w:r>
        <w:rPr>
          <w:rStyle w:val="default"/>
          <w:rFonts w:cs="FrankRuehl"/>
          <w:rtl/>
        </w:rPr>
        <w:tab/>
      </w:r>
      <w:r>
        <w:rPr>
          <w:rStyle w:val="default"/>
          <w:rFonts w:cs="FrankRuehl" w:hint="cs"/>
          <w:rtl/>
        </w:rPr>
        <w:t>ו</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8(א)</w:t>
      </w:r>
      <w:r>
        <w:rPr>
          <w:rStyle w:val="default"/>
          <w:rFonts w:cs="FrankRuehl"/>
          <w:rtl/>
        </w:rPr>
        <w:tab/>
      </w:r>
      <w:r>
        <w:rPr>
          <w:rStyle w:val="default"/>
          <w:rFonts w:cs="FrankRuehl" w:hint="cs"/>
          <w:rtl/>
        </w:rPr>
        <w:t>ו</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12(א)</w:t>
      </w:r>
      <w:r>
        <w:rPr>
          <w:rStyle w:val="default"/>
          <w:rFonts w:cs="FrankRuehl"/>
          <w:rtl/>
        </w:rPr>
        <w:tab/>
      </w:r>
      <w:r>
        <w:rPr>
          <w:rStyle w:val="default"/>
          <w:rFonts w:cs="FrankRuehl" w:hint="cs"/>
          <w:rtl/>
        </w:rPr>
        <w:t>ו</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16(ד) </w:t>
      </w:r>
      <w:r>
        <w:rPr>
          <w:rStyle w:val="default"/>
          <w:rFonts w:cs="FrankRuehl"/>
          <w:rtl/>
        </w:rPr>
        <w:t>–</w:t>
      </w:r>
      <w:r>
        <w:rPr>
          <w:rStyle w:val="default"/>
          <w:rFonts w:cs="FrankRuehl" w:hint="cs"/>
          <w:rtl/>
        </w:rPr>
        <w:t xml:space="preserve"> למעט פסדים, פגרי בעלי חיים, פסולת חומרים מסוכנים ואסבסט</w:t>
      </w:r>
      <w:r>
        <w:rPr>
          <w:rStyle w:val="default"/>
          <w:rFonts w:cs="FrankRuehl"/>
          <w:rtl/>
        </w:rPr>
        <w:tab/>
      </w:r>
      <w:r>
        <w:rPr>
          <w:rStyle w:val="default"/>
          <w:rFonts w:cs="FrankRuehl" w:hint="cs"/>
          <w:rtl/>
        </w:rPr>
        <w:t>ו</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23(א)</w:t>
      </w:r>
      <w:r>
        <w:rPr>
          <w:rStyle w:val="default"/>
          <w:rFonts w:cs="FrankRuehl"/>
          <w:rtl/>
        </w:rPr>
        <w:tab/>
      </w:r>
      <w:r>
        <w:rPr>
          <w:rStyle w:val="default"/>
          <w:rFonts w:cs="FrankRuehl" w:hint="cs"/>
          <w:rtl/>
        </w:rPr>
        <w:t>ו</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24(א)</w:t>
      </w:r>
      <w:r>
        <w:rPr>
          <w:rStyle w:val="default"/>
          <w:rFonts w:cs="FrankRuehl"/>
          <w:rtl/>
        </w:rPr>
        <w:tab/>
      </w:r>
      <w:r>
        <w:rPr>
          <w:rStyle w:val="default"/>
          <w:rFonts w:cs="FrankRuehl" w:hint="cs"/>
          <w:rtl/>
        </w:rPr>
        <w:t>ו</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24(ב)</w:t>
      </w:r>
      <w:r>
        <w:rPr>
          <w:rStyle w:val="default"/>
          <w:rFonts w:cs="FrankRuehl"/>
          <w:rtl/>
        </w:rPr>
        <w:tab/>
      </w:r>
      <w:r>
        <w:rPr>
          <w:rStyle w:val="default"/>
          <w:rFonts w:cs="FrankRuehl" w:hint="cs"/>
          <w:rtl/>
        </w:rPr>
        <w:t>ו</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24(ה)</w:t>
      </w:r>
      <w:r>
        <w:rPr>
          <w:rStyle w:val="default"/>
          <w:rFonts w:cs="FrankRuehl"/>
          <w:rtl/>
        </w:rPr>
        <w:tab/>
      </w:r>
      <w:r>
        <w:rPr>
          <w:rStyle w:val="default"/>
          <w:rFonts w:cs="FrankRuehl" w:hint="cs"/>
          <w:rtl/>
        </w:rPr>
        <w:t>ו</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26(ב)</w:t>
      </w:r>
      <w:r>
        <w:rPr>
          <w:rStyle w:val="default"/>
          <w:rFonts w:cs="FrankRuehl"/>
          <w:rtl/>
        </w:rPr>
        <w:tab/>
      </w:r>
      <w:r>
        <w:rPr>
          <w:rStyle w:val="default"/>
          <w:rFonts w:cs="FrankRuehl" w:hint="cs"/>
          <w:rtl/>
        </w:rPr>
        <w:t>ו</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27</w:t>
      </w:r>
      <w:r>
        <w:rPr>
          <w:rStyle w:val="default"/>
          <w:rFonts w:cs="FrankRuehl"/>
          <w:rtl/>
        </w:rPr>
        <w:tab/>
      </w:r>
      <w:r>
        <w:rPr>
          <w:rStyle w:val="default"/>
          <w:rFonts w:cs="FrankRuehl" w:hint="cs"/>
          <w:rtl/>
        </w:rPr>
        <w:t>ו</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33(א)</w:t>
      </w:r>
      <w:r>
        <w:rPr>
          <w:rStyle w:val="default"/>
          <w:rFonts w:cs="FrankRuehl"/>
          <w:rtl/>
        </w:rPr>
        <w:tab/>
      </w:r>
      <w:r>
        <w:rPr>
          <w:rStyle w:val="default"/>
          <w:rFonts w:cs="FrankRuehl" w:hint="cs"/>
          <w:rtl/>
        </w:rPr>
        <w:t>ו</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34 </w:t>
      </w:r>
      <w:r>
        <w:rPr>
          <w:rStyle w:val="default"/>
          <w:rFonts w:cs="FrankRuehl"/>
          <w:rtl/>
        </w:rPr>
        <w:t>–</w:t>
      </w:r>
      <w:r>
        <w:rPr>
          <w:rStyle w:val="default"/>
          <w:rFonts w:cs="FrankRuehl" w:hint="cs"/>
          <w:rtl/>
        </w:rPr>
        <w:t xml:space="preserve"> למעט אכיפת פקודת היערות</w:t>
      </w:r>
      <w:r>
        <w:rPr>
          <w:rStyle w:val="default"/>
          <w:rFonts w:cs="FrankRuehl"/>
          <w:rtl/>
        </w:rPr>
        <w:tab/>
      </w:r>
      <w:r>
        <w:rPr>
          <w:rStyle w:val="default"/>
          <w:rFonts w:cs="FrankRuehl" w:hint="cs"/>
          <w:rtl/>
        </w:rPr>
        <w:t>ו</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39(ג) </w:t>
      </w:r>
      <w:r>
        <w:rPr>
          <w:rStyle w:val="default"/>
          <w:rFonts w:cs="FrankRuehl"/>
          <w:rtl/>
        </w:rPr>
        <w:t>–</w:t>
      </w:r>
      <w:r>
        <w:rPr>
          <w:rStyle w:val="default"/>
          <w:rFonts w:cs="FrankRuehl" w:hint="cs"/>
          <w:rtl/>
        </w:rPr>
        <w:t xml:space="preserve"> ובלבד שהוצב שילוט האוסר על כך</w:t>
      </w:r>
      <w:r>
        <w:rPr>
          <w:rStyle w:val="default"/>
          <w:rFonts w:cs="FrankRuehl"/>
          <w:rtl/>
        </w:rPr>
        <w:tab/>
      </w:r>
      <w:r>
        <w:rPr>
          <w:rStyle w:val="default"/>
          <w:rFonts w:cs="FrankRuehl" w:hint="cs"/>
          <w:rtl/>
        </w:rPr>
        <w:t>ו</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39(ד)</w:t>
      </w:r>
      <w:r>
        <w:rPr>
          <w:rStyle w:val="default"/>
          <w:rFonts w:cs="FrankRuehl"/>
          <w:rtl/>
        </w:rPr>
        <w:tab/>
      </w:r>
      <w:r>
        <w:rPr>
          <w:rStyle w:val="default"/>
          <w:rFonts w:cs="FrankRuehl" w:hint="cs"/>
          <w:rtl/>
        </w:rPr>
        <w:t>ו</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40</w:t>
      </w:r>
      <w:r>
        <w:rPr>
          <w:rStyle w:val="default"/>
          <w:rFonts w:cs="FrankRuehl"/>
          <w:rtl/>
        </w:rPr>
        <w:tab/>
      </w:r>
      <w:r>
        <w:rPr>
          <w:rStyle w:val="default"/>
          <w:rFonts w:cs="FrankRuehl" w:hint="cs"/>
          <w:rtl/>
        </w:rPr>
        <w:t>ו</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60(ב)</w:t>
      </w:r>
      <w:r>
        <w:rPr>
          <w:rStyle w:val="default"/>
          <w:rFonts w:cs="FrankRuehl"/>
          <w:rtl/>
        </w:rPr>
        <w:tab/>
      </w:r>
      <w:r>
        <w:rPr>
          <w:rStyle w:val="default"/>
          <w:rFonts w:cs="FrankRuehl" w:hint="cs"/>
          <w:rtl/>
        </w:rPr>
        <w:t>ו</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61(ב)</w:t>
      </w:r>
      <w:r>
        <w:rPr>
          <w:rStyle w:val="default"/>
          <w:rFonts w:cs="FrankRuehl"/>
          <w:rtl/>
        </w:rPr>
        <w:tab/>
      </w:r>
      <w:r>
        <w:rPr>
          <w:rStyle w:val="default"/>
          <w:rFonts w:cs="FrankRuehl" w:hint="cs"/>
          <w:rtl/>
        </w:rPr>
        <w:t>ו</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63(ב)</w:t>
      </w:r>
      <w:r>
        <w:rPr>
          <w:rStyle w:val="default"/>
          <w:rFonts w:cs="FrankRuehl"/>
          <w:rtl/>
        </w:rPr>
        <w:tab/>
      </w:r>
      <w:r>
        <w:rPr>
          <w:rStyle w:val="default"/>
          <w:rFonts w:cs="FrankRuehl" w:hint="cs"/>
          <w:rtl/>
        </w:rPr>
        <w:t>ו</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חוק עזר לעוספיה (מודעות ושלטים), </w:t>
      </w:r>
      <w:r>
        <w:rPr>
          <w:rStyle w:val="default"/>
          <w:rFonts w:cs="FrankRuehl"/>
          <w:rtl/>
        </w:rPr>
        <w:tab/>
      </w:r>
      <w:r>
        <w:rPr>
          <w:rStyle w:val="default"/>
          <w:rFonts w:cs="FrankRuehl" w:hint="cs"/>
          <w:rtl/>
        </w:rPr>
        <w:t>14</w:t>
      </w:r>
      <w:r>
        <w:rPr>
          <w:rStyle w:val="default"/>
          <w:rFonts w:cs="FrankRuehl"/>
          <w:rtl/>
        </w:rPr>
        <w:tab/>
      </w:r>
      <w:r>
        <w:rPr>
          <w:rStyle w:val="default"/>
          <w:rFonts w:cs="FrankRuehl" w:hint="cs"/>
          <w:rtl/>
        </w:rPr>
        <w:t>ב</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התשע"ד-2013</w:t>
      </w:r>
      <w:r>
        <w:rPr>
          <w:rStyle w:val="default"/>
          <w:rFonts w:cs="FrankRuehl"/>
          <w:rtl/>
        </w:rPr>
        <w:tab/>
      </w:r>
      <w:r>
        <w:rPr>
          <w:rStyle w:val="default"/>
          <w:rFonts w:cs="FrankRuehl" w:hint="cs"/>
          <w:rtl/>
        </w:rPr>
        <w:t>15(ב)</w:t>
      </w:r>
      <w:r>
        <w:rPr>
          <w:rStyle w:val="default"/>
          <w:rFonts w:cs="FrankRuehl"/>
          <w:rtl/>
        </w:rPr>
        <w:tab/>
      </w:r>
      <w:r>
        <w:rPr>
          <w:rStyle w:val="default"/>
          <w:rFonts w:cs="FrankRuehl" w:hint="cs"/>
          <w:rtl/>
        </w:rPr>
        <w:t>ב</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w:t>
      </w:r>
      <w:r>
        <w:rPr>
          <w:rStyle w:val="default"/>
          <w:rFonts w:cs="FrankRuehl"/>
          <w:rtl/>
        </w:rPr>
        <w:tab/>
      </w:r>
      <w:r>
        <w:rPr>
          <w:rStyle w:val="default"/>
          <w:rFonts w:cs="FrankRuehl" w:hint="cs"/>
          <w:rtl/>
        </w:rPr>
        <w:t>ג</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חוק עזר לעוספיה (רוכלים), התשע"ד-2013</w:t>
      </w:r>
      <w:r>
        <w:rPr>
          <w:rStyle w:val="default"/>
          <w:rFonts w:cs="FrankRuehl"/>
          <w:rtl/>
        </w:rPr>
        <w:tab/>
      </w:r>
      <w:r>
        <w:rPr>
          <w:rStyle w:val="default"/>
          <w:rFonts w:cs="FrankRuehl" w:hint="cs"/>
          <w:rtl/>
        </w:rPr>
        <w:t>2(א)</w:t>
      </w:r>
      <w:r>
        <w:rPr>
          <w:rStyle w:val="default"/>
          <w:rFonts w:cs="FrankRuehl"/>
          <w:rtl/>
        </w:rPr>
        <w:tab/>
      </w:r>
      <w:r>
        <w:rPr>
          <w:rStyle w:val="default"/>
          <w:rFonts w:cs="FrankRuehl" w:hint="cs"/>
          <w:rtl/>
        </w:rPr>
        <w:t>א</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2(ב)</w:t>
      </w:r>
      <w:r>
        <w:rPr>
          <w:rStyle w:val="default"/>
          <w:rFonts w:cs="FrankRuehl"/>
          <w:rtl/>
        </w:rPr>
        <w:tab/>
      </w:r>
      <w:r>
        <w:rPr>
          <w:rStyle w:val="default"/>
          <w:rFonts w:cs="FrankRuehl" w:hint="cs"/>
          <w:rtl/>
        </w:rPr>
        <w:t>ג</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w:t>
      </w:r>
      <w:r>
        <w:rPr>
          <w:rStyle w:val="default"/>
          <w:rFonts w:cs="FrankRuehl"/>
          <w:rtl/>
        </w:rPr>
        <w:tab/>
      </w:r>
      <w:r>
        <w:rPr>
          <w:rStyle w:val="default"/>
          <w:rFonts w:cs="FrankRuehl" w:hint="cs"/>
          <w:rtl/>
        </w:rPr>
        <w:t>ד</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w:t>
      </w:r>
      <w:r>
        <w:rPr>
          <w:rStyle w:val="default"/>
          <w:rFonts w:cs="FrankRuehl"/>
          <w:rtl/>
        </w:rPr>
        <w:tab/>
      </w:r>
      <w:r>
        <w:rPr>
          <w:rStyle w:val="default"/>
          <w:rFonts w:cs="FrankRuehl" w:hint="cs"/>
          <w:rtl/>
        </w:rPr>
        <w:t>ד</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ד</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11, למעט בין בקולו</w:t>
      </w:r>
      <w:r>
        <w:rPr>
          <w:rStyle w:val="default"/>
          <w:rFonts w:cs="FrankRuehl"/>
          <w:rtl/>
        </w:rPr>
        <w:tab/>
      </w:r>
      <w:r>
        <w:rPr>
          <w:rStyle w:val="default"/>
          <w:rFonts w:cs="FrankRuehl" w:hint="cs"/>
          <w:rtl/>
        </w:rPr>
        <w:t>ד</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ד</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ד</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14(א)</w:t>
      </w:r>
      <w:r>
        <w:rPr>
          <w:rStyle w:val="default"/>
          <w:rFonts w:cs="FrankRuehl"/>
          <w:rtl/>
        </w:rPr>
        <w:tab/>
      </w:r>
      <w:r>
        <w:rPr>
          <w:rStyle w:val="default"/>
          <w:rFonts w:cs="FrankRuehl" w:hint="cs"/>
          <w:rtl/>
        </w:rPr>
        <w:t>ד</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16(א) </w:t>
      </w:r>
      <w:r>
        <w:rPr>
          <w:rStyle w:val="default"/>
          <w:rFonts w:cs="FrankRuehl"/>
          <w:rtl/>
        </w:rPr>
        <w:t>–</w:t>
      </w:r>
      <w:r>
        <w:rPr>
          <w:rStyle w:val="default"/>
          <w:rFonts w:cs="FrankRuehl" w:hint="cs"/>
          <w:rtl/>
        </w:rPr>
        <w:t xml:space="preserve"> למעט לעניין שמו הפרטי ושם משפחתו של הרוכל, מענו, מספר הטלפון שלו ומספר הזהות שלו</w:t>
      </w:r>
      <w:r>
        <w:rPr>
          <w:rStyle w:val="default"/>
          <w:rFonts w:cs="FrankRuehl"/>
          <w:rtl/>
        </w:rPr>
        <w:tab/>
      </w:r>
      <w:r>
        <w:rPr>
          <w:rStyle w:val="default"/>
          <w:rFonts w:cs="FrankRuehl" w:hint="cs"/>
          <w:rtl/>
        </w:rPr>
        <w:t>ד</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חוק עזר לעוספיה (סימון רחובות </w:t>
      </w:r>
      <w:r>
        <w:rPr>
          <w:rStyle w:val="default"/>
          <w:rFonts w:cs="FrankRuehl"/>
          <w:rtl/>
        </w:rPr>
        <w:tab/>
      </w:r>
      <w:r>
        <w:rPr>
          <w:rStyle w:val="default"/>
          <w:rFonts w:cs="FrankRuehl" w:hint="cs"/>
          <w:rtl/>
        </w:rPr>
        <w:t>3(ד)</w:t>
      </w:r>
      <w:r>
        <w:rPr>
          <w:rStyle w:val="default"/>
          <w:rFonts w:cs="FrankRuehl"/>
          <w:rtl/>
        </w:rPr>
        <w:tab/>
      </w:r>
      <w:r>
        <w:rPr>
          <w:rStyle w:val="default"/>
          <w:rFonts w:cs="FrankRuehl" w:hint="cs"/>
          <w:rtl/>
        </w:rPr>
        <w:t>ה</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ולוחיות-מספר בבניינים), התשע"ד-2013</w:t>
      </w:r>
      <w:r>
        <w:rPr>
          <w:rStyle w:val="default"/>
          <w:rFonts w:cs="FrankRuehl"/>
          <w:rtl/>
        </w:rPr>
        <w:tab/>
      </w:r>
      <w:r>
        <w:rPr>
          <w:rStyle w:val="default"/>
          <w:rFonts w:cs="FrankRuehl" w:hint="cs"/>
          <w:rtl/>
        </w:rPr>
        <w:t>7</w:t>
      </w:r>
      <w:r>
        <w:rPr>
          <w:rStyle w:val="default"/>
          <w:rFonts w:cs="FrankRuehl"/>
          <w:rtl/>
        </w:rPr>
        <w:tab/>
      </w:r>
      <w:r>
        <w:rPr>
          <w:rStyle w:val="default"/>
          <w:rFonts w:cs="FrankRuehl" w:hint="cs"/>
          <w:rtl/>
        </w:rPr>
        <w:t>ה</w:t>
      </w:r>
    </w:p>
    <w:p w:rsidR="00A76E5F" w:rsidRDefault="00A76E5F" w:rsidP="00A76E5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8 </w:t>
      </w:r>
      <w:r>
        <w:rPr>
          <w:rStyle w:val="default"/>
          <w:rFonts w:cs="FrankRuehl"/>
          <w:rtl/>
        </w:rPr>
        <w:t>–</w:t>
      </w:r>
      <w:r>
        <w:rPr>
          <w:rStyle w:val="default"/>
          <w:rFonts w:cs="FrankRuehl" w:hint="cs"/>
          <w:rtl/>
        </w:rPr>
        <w:t xml:space="preserve"> למעט הרשאה לאחר</w:t>
      </w:r>
      <w:r>
        <w:rPr>
          <w:rStyle w:val="default"/>
          <w:rFonts w:cs="FrankRuehl"/>
          <w:rtl/>
        </w:rPr>
        <w:tab/>
      </w:r>
      <w:r>
        <w:rPr>
          <w:rStyle w:val="default"/>
          <w:rFonts w:cs="FrankRuehl" w:hint="cs"/>
          <w:rtl/>
        </w:rPr>
        <w:t>ה</w:t>
      </w:r>
    </w:p>
    <w:p w:rsidR="007433FD" w:rsidRDefault="007433FD" w:rsidP="007433FD">
      <w:pPr>
        <w:pStyle w:val="P00"/>
        <w:spacing w:before="72"/>
        <w:ind w:left="0" w:right="1134"/>
        <w:rPr>
          <w:rStyle w:val="default"/>
          <w:rFonts w:cs="FrankRuehl"/>
          <w:rtl/>
        </w:rPr>
      </w:pPr>
    </w:p>
    <w:p w:rsidR="007433FD" w:rsidRPr="00693B5F" w:rsidRDefault="007433FD" w:rsidP="007433FD">
      <w:pPr>
        <w:pStyle w:val="medium2-header"/>
        <w:keepLines w:val="0"/>
        <w:spacing w:before="72"/>
        <w:ind w:left="0" w:right="1134"/>
        <w:rPr>
          <w:rFonts w:hint="cs"/>
          <w:noProof/>
          <w:sz w:val="22"/>
          <w:szCs w:val="22"/>
          <w:rtl/>
        </w:rPr>
      </w:pPr>
      <w:bookmarkStart w:id="120" w:name="med114"/>
      <w:bookmarkEnd w:id="120"/>
      <w:r w:rsidRPr="00401A38">
        <w:rPr>
          <w:rFonts w:hint="cs"/>
          <w:noProof/>
          <w:sz w:val="22"/>
          <w:szCs w:val="22"/>
          <w:rtl/>
          <w:lang w:eastAsia="en-US"/>
        </w:rPr>
        <w:pict>
          <v:shape id="_x0000_s2189" type="#_x0000_t202" style="position:absolute;left:0;text-align:left;margin-left:470.25pt;margin-top:7.1pt;width:1in;height:20.45pt;z-index:251716608" filled="f" stroked="f">
            <v:textbox style="mso-next-textbox:#_x0000_s2189" inset="1mm,0,1mm,0">
              <w:txbxContent>
                <w:p w:rsidR="007433FD" w:rsidRDefault="007433FD" w:rsidP="007433FD">
                  <w:pPr>
                    <w:spacing w:line="160" w:lineRule="exact"/>
                    <w:jc w:val="left"/>
                    <w:rPr>
                      <w:rFonts w:cs="Miriam"/>
                      <w:sz w:val="18"/>
                      <w:szCs w:val="18"/>
                      <w:rtl/>
                    </w:rPr>
                  </w:pPr>
                  <w:r>
                    <w:rPr>
                      <w:rFonts w:cs="Miriam" w:hint="cs"/>
                      <w:sz w:val="18"/>
                      <w:szCs w:val="18"/>
                      <w:rtl/>
                    </w:rPr>
                    <w:t xml:space="preserve">צו (מס' 11) </w:t>
                  </w:r>
                  <w:r>
                    <w:rPr>
                      <w:rFonts w:cs="Miriam"/>
                      <w:sz w:val="18"/>
                      <w:szCs w:val="18"/>
                      <w:rtl/>
                    </w:rPr>
                    <w:br/>
                  </w:r>
                  <w:r>
                    <w:rPr>
                      <w:rFonts w:cs="Miriam" w:hint="cs"/>
                      <w:sz w:val="18"/>
                      <w:szCs w:val="18"/>
                      <w:rtl/>
                    </w:rPr>
                    <w:t>תשפ"א-2021</w:t>
                  </w:r>
                </w:p>
              </w:txbxContent>
            </v:textbox>
          </v:shape>
        </w:pict>
      </w:r>
      <w:r w:rsidRPr="00401A38">
        <w:rPr>
          <w:rFonts w:hint="cs"/>
          <w:noProof/>
          <w:sz w:val="22"/>
          <w:szCs w:val="22"/>
          <w:rtl/>
        </w:rPr>
        <w:t xml:space="preserve">חלק </w:t>
      </w:r>
      <w:r>
        <w:rPr>
          <w:rFonts w:hint="cs"/>
          <w:noProof/>
          <w:sz w:val="22"/>
          <w:szCs w:val="22"/>
          <w:rtl/>
        </w:rPr>
        <w:t xml:space="preserve">ר"ב </w:t>
      </w:r>
      <w:r>
        <w:rPr>
          <w:noProof/>
          <w:sz w:val="22"/>
          <w:szCs w:val="22"/>
          <w:rtl/>
        </w:rPr>
        <w:t>–</w:t>
      </w:r>
      <w:r>
        <w:rPr>
          <w:rFonts w:hint="cs"/>
          <w:noProof/>
          <w:sz w:val="22"/>
          <w:szCs w:val="22"/>
          <w:rtl/>
        </w:rPr>
        <w:t xml:space="preserve"> מועצה אזורית ברנר</w:t>
      </w:r>
    </w:p>
    <w:p w:rsidR="007433FD" w:rsidRPr="00693B5F" w:rsidRDefault="007433FD" w:rsidP="007433FD">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7433FD" w:rsidRPr="002A014A" w:rsidRDefault="007433FD" w:rsidP="007433FD">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2A014A">
        <w:rPr>
          <w:rStyle w:val="default"/>
          <w:rFonts w:cs="FrankRuehl" w:hint="cs"/>
          <w:sz w:val="22"/>
          <w:szCs w:val="22"/>
          <w:rtl/>
        </w:rPr>
        <w:tab/>
        <w:t>חוק</w:t>
      </w:r>
      <w:r>
        <w:rPr>
          <w:rStyle w:val="default"/>
          <w:rFonts w:cs="FrankRuehl" w:hint="cs"/>
          <w:sz w:val="22"/>
          <w:szCs w:val="22"/>
          <w:rtl/>
        </w:rPr>
        <w:t>י</w:t>
      </w:r>
      <w:r w:rsidRPr="002A014A">
        <w:rPr>
          <w:rStyle w:val="default"/>
          <w:rFonts w:cs="FrankRuehl" w:hint="cs"/>
          <w:sz w:val="22"/>
          <w:szCs w:val="22"/>
          <w:rtl/>
        </w:rPr>
        <w:t xml:space="preserve"> העזר</w:t>
      </w:r>
      <w:r w:rsidRPr="002A014A">
        <w:rPr>
          <w:rStyle w:val="default"/>
          <w:rFonts w:cs="FrankRuehl" w:hint="cs"/>
          <w:sz w:val="22"/>
          <w:szCs w:val="22"/>
          <w:rtl/>
        </w:rPr>
        <w:tab/>
      </w:r>
      <w:r>
        <w:rPr>
          <w:rStyle w:val="default"/>
          <w:rFonts w:cs="FrankRuehl" w:hint="cs"/>
          <w:sz w:val="22"/>
          <w:szCs w:val="22"/>
          <w:rtl/>
        </w:rPr>
        <w:t>ה</w:t>
      </w:r>
      <w:r w:rsidRPr="002A014A">
        <w:rPr>
          <w:rStyle w:val="default"/>
          <w:rFonts w:cs="FrankRuehl" w:hint="cs"/>
          <w:sz w:val="22"/>
          <w:szCs w:val="22"/>
          <w:rtl/>
        </w:rPr>
        <w:t>סעיפים</w:t>
      </w:r>
      <w:r w:rsidRPr="002A014A">
        <w:rPr>
          <w:rStyle w:val="default"/>
          <w:rFonts w:cs="FrankRuehl" w:hint="cs"/>
          <w:sz w:val="22"/>
          <w:szCs w:val="22"/>
          <w:rtl/>
        </w:rPr>
        <w:tab/>
        <w:t>דרגת הקנס</w:t>
      </w:r>
    </w:p>
    <w:p w:rsidR="007433FD" w:rsidRDefault="007433FD"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חוק עזר לברנר (מודעות ושלטים), </w:t>
      </w:r>
      <w:r>
        <w:rPr>
          <w:rStyle w:val="default"/>
          <w:rFonts w:cs="FrankRuehl"/>
          <w:rtl/>
        </w:rPr>
        <w:tab/>
      </w:r>
      <w:r w:rsidR="00C93554">
        <w:rPr>
          <w:rStyle w:val="default"/>
          <w:rFonts w:cs="FrankRuehl" w:hint="cs"/>
          <w:rtl/>
        </w:rPr>
        <w:t>8</w:t>
      </w:r>
      <w:r w:rsidR="00C93554">
        <w:rPr>
          <w:rStyle w:val="default"/>
          <w:rFonts w:cs="FrankRuehl"/>
          <w:rtl/>
        </w:rPr>
        <w:tab/>
      </w:r>
      <w:r w:rsidR="00C93554">
        <w:rPr>
          <w:rStyle w:val="default"/>
          <w:rFonts w:cs="FrankRuehl" w:hint="cs"/>
          <w:rtl/>
        </w:rPr>
        <w:t>א</w:t>
      </w:r>
    </w:p>
    <w:p w:rsidR="007433FD" w:rsidRDefault="007433FD"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התשע"ו-2016</w:t>
      </w:r>
      <w:r>
        <w:rPr>
          <w:rStyle w:val="default"/>
          <w:rFonts w:cs="FrankRuehl"/>
          <w:rtl/>
        </w:rPr>
        <w:tab/>
      </w:r>
      <w:r w:rsidR="00C93554">
        <w:rPr>
          <w:rStyle w:val="default"/>
          <w:rFonts w:cs="FrankRuehl" w:hint="cs"/>
          <w:rtl/>
        </w:rPr>
        <w:t xml:space="preserve">15 </w:t>
      </w:r>
      <w:r w:rsidR="00C93554">
        <w:rPr>
          <w:rStyle w:val="default"/>
          <w:rFonts w:cs="FrankRuehl"/>
          <w:rtl/>
        </w:rPr>
        <w:t>–</w:t>
      </w:r>
      <w:r w:rsidR="00C93554">
        <w:rPr>
          <w:rStyle w:val="default"/>
          <w:rFonts w:cs="FrankRuehl" w:hint="cs"/>
          <w:rtl/>
        </w:rPr>
        <w:t xml:space="preserve"> למעט מודעות המודבקות על גבי לוח מודעות עירוני ולמעט עסק אשר חדל מלהתקיים ועדיין משולמת אגרה בעד השילוט</w:t>
      </w:r>
      <w:r w:rsidR="00C93554">
        <w:rPr>
          <w:rStyle w:val="default"/>
          <w:rFonts w:cs="FrankRuehl"/>
          <w:rtl/>
        </w:rPr>
        <w:tab/>
      </w:r>
      <w:r w:rsidR="00C93554">
        <w:rPr>
          <w:rStyle w:val="default"/>
          <w:rFonts w:cs="FrankRuehl" w:hint="cs"/>
          <w:rtl/>
        </w:rPr>
        <w:t>א</w:t>
      </w:r>
    </w:p>
    <w:p w:rsidR="007433FD" w:rsidRDefault="00C93554"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w:t>
      </w:r>
      <w:r w:rsidR="007433FD">
        <w:rPr>
          <w:rStyle w:val="default"/>
          <w:rFonts w:cs="FrankRuehl" w:hint="cs"/>
          <w:rtl/>
        </w:rPr>
        <w:t>(א)</w:t>
      </w:r>
      <w:r w:rsidR="007433FD">
        <w:rPr>
          <w:rStyle w:val="default"/>
          <w:rFonts w:cs="FrankRuehl"/>
          <w:rtl/>
        </w:rPr>
        <w:tab/>
      </w:r>
      <w:r>
        <w:rPr>
          <w:rStyle w:val="default"/>
          <w:rFonts w:cs="FrankRuehl" w:hint="cs"/>
          <w:rtl/>
        </w:rPr>
        <w:t>ב</w:t>
      </w:r>
    </w:p>
    <w:p w:rsidR="00C93554" w:rsidRDefault="00C93554"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14 </w:t>
      </w:r>
      <w:r>
        <w:rPr>
          <w:rStyle w:val="default"/>
          <w:rFonts w:cs="FrankRuehl"/>
          <w:rtl/>
        </w:rPr>
        <w:t>–</w:t>
      </w:r>
      <w:r>
        <w:rPr>
          <w:rStyle w:val="default"/>
          <w:rFonts w:cs="FrankRuehl" w:hint="cs"/>
          <w:rtl/>
        </w:rPr>
        <w:t xml:space="preserve"> למעט "נאה"</w:t>
      </w:r>
      <w:r>
        <w:rPr>
          <w:rStyle w:val="default"/>
          <w:rFonts w:cs="FrankRuehl"/>
          <w:rtl/>
        </w:rPr>
        <w:tab/>
      </w:r>
      <w:r>
        <w:rPr>
          <w:rStyle w:val="default"/>
          <w:rFonts w:cs="FrankRuehl" w:hint="cs"/>
          <w:rtl/>
        </w:rPr>
        <w:t>ב</w:t>
      </w:r>
    </w:p>
    <w:p w:rsidR="00C93554" w:rsidRDefault="00C93554"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18(ה)</w:t>
      </w:r>
      <w:r>
        <w:rPr>
          <w:rStyle w:val="default"/>
          <w:rFonts w:cs="FrankRuehl"/>
          <w:rtl/>
        </w:rPr>
        <w:tab/>
      </w:r>
      <w:r>
        <w:rPr>
          <w:rStyle w:val="default"/>
          <w:rFonts w:cs="FrankRuehl" w:hint="cs"/>
          <w:rtl/>
        </w:rPr>
        <w:t>ג</w:t>
      </w:r>
    </w:p>
    <w:p w:rsidR="00C93554" w:rsidRDefault="00C93554"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13(א)</w:t>
      </w:r>
      <w:r>
        <w:rPr>
          <w:rStyle w:val="default"/>
          <w:rFonts w:cs="FrankRuehl"/>
          <w:rtl/>
        </w:rPr>
        <w:tab/>
      </w:r>
      <w:r>
        <w:rPr>
          <w:rStyle w:val="default"/>
          <w:rFonts w:cs="FrankRuehl" w:hint="cs"/>
          <w:rtl/>
        </w:rPr>
        <w:t>ד</w:t>
      </w:r>
    </w:p>
    <w:p w:rsidR="00C93554" w:rsidRDefault="00C858AF"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19(א)</w:t>
      </w:r>
      <w:r>
        <w:rPr>
          <w:rStyle w:val="default"/>
          <w:rFonts w:cs="FrankRuehl"/>
          <w:rtl/>
        </w:rPr>
        <w:tab/>
      </w:r>
      <w:r>
        <w:rPr>
          <w:rStyle w:val="default"/>
          <w:rFonts w:cs="FrankRuehl" w:hint="cs"/>
          <w:rtl/>
        </w:rPr>
        <w:t>ד</w:t>
      </w:r>
    </w:p>
    <w:p w:rsidR="00C858AF" w:rsidRDefault="00C858AF"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w:t>
      </w:r>
      <w:r>
        <w:rPr>
          <w:rStyle w:val="default"/>
          <w:rFonts w:cs="FrankRuehl"/>
          <w:rtl/>
        </w:rPr>
        <w:tab/>
      </w:r>
      <w:r>
        <w:rPr>
          <w:rStyle w:val="default"/>
          <w:rFonts w:cs="FrankRuehl" w:hint="cs"/>
          <w:rtl/>
        </w:rPr>
        <w:t>ה</w:t>
      </w:r>
    </w:p>
    <w:p w:rsidR="00C858AF" w:rsidRDefault="00C858AF"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5(א)</w:t>
      </w:r>
      <w:r>
        <w:rPr>
          <w:rStyle w:val="default"/>
          <w:rFonts w:cs="FrankRuehl"/>
          <w:rtl/>
        </w:rPr>
        <w:tab/>
      </w:r>
      <w:r>
        <w:rPr>
          <w:rStyle w:val="default"/>
          <w:rFonts w:cs="FrankRuehl" w:hint="cs"/>
          <w:rtl/>
        </w:rPr>
        <w:t>ז</w:t>
      </w:r>
    </w:p>
    <w:p w:rsidR="00C858AF" w:rsidRDefault="00C858AF" w:rsidP="00C858A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חוק עזר לברנר (הריסת מבנים מסוכנים), התשכ"ח-1968</w:t>
      </w:r>
      <w:r>
        <w:rPr>
          <w:rStyle w:val="default"/>
          <w:rFonts w:cs="FrankRuehl"/>
          <w:rtl/>
        </w:rPr>
        <w:tab/>
      </w:r>
      <w:r>
        <w:rPr>
          <w:rStyle w:val="default"/>
          <w:rFonts w:cs="FrankRuehl" w:hint="cs"/>
          <w:rtl/>
        </w:rPr>
        <w:t>3(ב)</w:t>
      </w:r>
      <w:r>
        <w:rPr>
          <w:rStyle w:val="default"/>
          <w:rFonts w:cs="FrankRuehl"/>
          <w:rtl/>
        </w:rPr>
        <w:tab/>
      </w:r>
      <w:r>
        <w:rPr>
          <w:rStyle w:val="default"/>
          <w:rFonts w:cs="FrankRuehl" w:hint="cs"/>
          <w:rtl/>
        </w:rPr>
        <w:t>א</w:t>
      </w:r>
    </w:p>
    <w:p w:rsidR="00C858AF" w:rsidRDefault="00C858AF" w:rsidP="00C858A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חוק עזר לברנר (מניעת מפגעים ושמירת </w:t>
      </w:r>
      <w:r>
        <w:rPr>
          <w:rStyle w:val="default"/>
          <w:rFonts w:cs="FrankRuehl"/>
          <w:rtl/>
        </w:rPr>
        <w:tab/>
      </w:r>
      <w:r>
        <w:rPr>
          <w:rStyle w:val="default"/>
          <w:rFonts w:cs="FrankRuehl" w:hint="cs"/>
          <w:rtl/>
        </w:rPr>
        <w:t>10(א)</w:t>
      </w:r>
      <w:r>
        <w:rPr>
          <w:rStyle w:val="default"/>
          <w:rFonts w:cs="FrankRuehl"/>
          <w:rtl/>
        </w:rPr>
        <w:tab/>
      </w:r>
      <w:r>
        <w:rPr>
          <w:rStyle w:val="default"/>
          <w:rFonts w:cs="FrankRuehl" w:hint="cs"/>
          <w:rtl/>
        </w:rPr>
        <w:t>א</w:t>
      </w:r>
    </w:p>
    <w:p w:rsidR="00C858AF" w:rsidRDefault="00C858AF" w:rsidP="00C858A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הסדר והניקיון), התשע"ז-2017</w:t>
      </w:r>
      <w:r>
        <w:rPr>
          <w:rStyle w:val="default"/>
          <w:rFonts w:cs="FrankRuehl"/>
          <w:rtl/>
        </w:rPr>
        <w:tab/>
      </w:r>
      <w:r>
        <w:rPr>
          <w:rStyle w:val="default"/>
          <w:rFonts w:cs="FrankRuehl" w:hint="cs"/>
          <w:rtl/>
        </w:rPr>
        <w:t xml:space="preserve">12(א) </w:t>
      </w:r>
      <w:r>
        <w:rPr>
          <w:rStyle w:val="default"/>
          <w:rFonts w:cs="FrankRuehl"/>
          <w:rtl/>
        </w:rPr>
        <w:t>–</w:t>
      </w:r>
      <w:r>
        <w:rPr>
          <w:rStyle w:val="default"/>
          <w:rFonts w:cs="FrankRuehl" w:hint="cs"/>
          <w:rtl/>
        </w:rPr>
        <w:t xml:space="preserve"> לעניין הרשאה לאחר </w:t>
      </w:r>
      <w:r>
        <w:rPr>
          <w:rStyle w:val="default"/>
          <w:rFonts w:cs="FrankRuehl"/>
          <w:rtl/>
        </w:rPr>
        <w:t>–</w:t>
      </w:r>
      <w:r>
        <w:rPr>
          <w:rStyle w:val="default"/>
          <w:rFonts w:cs="FrankRuehl" w:hint="cs"/>
          <w:rtl/>
        </w:rPr>
        <w:t xml:space="preserve"> אחר מטעמו בלבד</w:t>
      </w:r>
      <w:r>
        <w:rPr>
          <w:rStyle w:val="default"/>
          <w:rFonts w:cs="FrankRuehl"/>
          <w:rtl/>
        </w:rPr>
        <w:tab/>
      </w:r>
      <w:r>
        <w:rPr>
          <w:rStyle w:val="default"/>
          <w:rFonts w:cs="FrankRuehl" w:hint="cs"/>
          <w:rtl/>
        </w:rPr>
        <w:t>א</w:t>
      </w:r>
    </w:p>
    <w:p w:rsidR="00C858AF" w:rsidRDefault="00C858AF"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12(ב) </w:t>
      </w:r>
      <w:r>
        <w:rPr>
          <w:rStyle w:val="default"/>
          <w:rFonts w:cs="FrankRuehl"/>
          <w:rtl/>
        </w:rPr>
        <w:t>–</w:t>
      </w:r>
      <w:r>
        <w:rPr>
          <w:rStyle w:val="default"/>
          <w:rFonts w:cs="FrankRuehl" w:hint="cs"/>
          <w:rtl/>
        </w:rPr>
        <w:t xml:space="preserve"> לעניין הרשאה לאחר </w:t>
      </w:r>
      <w:r>
        <w:rPr>
          <w:rStyle w:val="default"/>
          <w:rFonts w:cs="FrankRuehl"/>
          <w:rtl/>
        </w:rPr>
        <w:t>–</w:t>
      </w:r>
      <w:r>
        <w:rPr>
          <w:rStyle w:val="default"/>
          <w:rFonts w:cs="FrankRuehl" w:hint="cs"/>
          <w:rtl/>
        </w:rPr>
        <w:t xml:space="preserve"> אחר מטעמו בלבד</w:t>
      </w:r>
      <w:r>
        <w:rPr>
          <w:rStyle w:val="default"/>
          <w:rFonts w:cs="FrankRuehl"/>
          <w:rtl/>
        </w:rPr>
        <w:tab/>
      </w:r>
      <w:r>
        <w:rPr>
          <w:rStyle w:val="default"/>
          <w:rFonts w:cs="FrankRuehl" w:hint="cs"/>
          <w:rtl/>
        </w:rPr>
        <w:t>א</w:t>
      </w:r>
    </w:p>
    <w:p w:rsidR="00C858AF" w:rsidRDefault="00C858AF"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14 </w:t>
      </w:r>
      <w:r>
        <w:rPr>
          <w:rStyle w:val="default"/>
          <w:rFonts w:cs="FrankRuehl"/>
          <w:rtl/>
        </w:rPr>
        <w:t>–</w:t>
      </w:r>
      <w:r>
        <w:rPr>
          <w:rStyle w:val="default"/>
          <w:rFonts w:cs="FrankRuehl" w:hint="cs"/>
          <w:rtl/>
        </w:rPr>
        <w:t xml:space="preserve"> למעט לעניין הפרת הוראות כל דין</w:t>
      </w:r>
      <w:r>
        <w:rPr>
          <w:rStyle w:val="default"/>
          <w:rFonts w:cs="FrankRuehl"/>
          <w:rtl/>
        </w:rPr>
        <w:tab/>
      </w:r>
      <w:r>
        <w:rPr>
          <w:rStyle w:val="default"/>
          <w:rFonts w:cs="FrankRuehl" w:hint="cs"/>
          <w:rtl/>
        </w:rPr>
        <w:t>א</w:t>
      </w:r>
    </w:p>
    <w:p w:rsidR="00C858AF" w:rsidRDefault="00C858AF"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18 </w:t>
      </w:r>
      <w:r>
        <w:rPr>
          <w:rStyle w:val="default"/>
          <w:rFonts w:cs="FrankRuehl"/>
          <w:rtl/>
        </w:rPr>
        <w:t>–</w:t>
      </w:r>
      <w:r>
        <w:rPr>
          <w:rStyle w:val="default"/>
          <w:rFonts w:cs="FrankRuehl" w:hint="cs"/>
          <w:rtl/>
        </w:rPr>
        <w:t xml:space="preserve"> לעניין "לא יתיר" ו"לא ירשה לאחר" </w:t>
      </w:r>
      <w:r>
        <w:rPr>
          <w:rStyle w:val="default"/>
          <w:rFonts w:cs="FrankRuehl"/>
          <w:rtl/>
        </w:rPr>
        <w:t>–</w:t>
      </w:r>
      <w:r>
        <w:rPr>
          <w:rStyle w:val="default"/>
          <w:rFonts w:cs="FrankRuehl" w:hint="cs"/>
          <w:rtl/>
        </w:rPr>
        <w:t xml:space="preserve"> אחר מטעמו בלבד</w:t>
      </w:r>
      <w:r>
        <w:rPr>
          <w:rStyle w:val="default"/>
          <w:rFonts w:cs="FrankRuehl"/>
          <w:rtl/>
        </w:rPr>
        <w:tab/>
      </w:r>
      <w:r>
        <w:rPr>
          <w:rStyle w:val="default"/>
          <w:rFonts w:cs="FrankRuehl" w:hint="cs"/>
          <w:rtl/>
        </w:rPr>
        <w:t>א</w:t>
      </w:r>
    </w:p>
    <w:p w:rsidR="00C858AF" w:rsidRDefault="00C858AF"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21(א) </w:t>
      </w:r>
      <w:r>
        <w:rPr>
          <w:rStyle w:val="default"/>
          <w:rFonts w:cs="FrankRuehl"/>
          <w:rtl/>
        </w:rPr>
        <w:t>–</w:t>
      </w:r>
      <w:r>
        <w:rPr>
          <w:rStyle w:val="default"/>
          <w:rFonts w:cs="FrankRuehl" w:hint="cs"/>
          <w:rtl/>
        </w:rPr>
        <w:t xml:space="preserve"> לעניין "ולא ירשה לאחר" </w:t>
      </w:r>
      <w:r>
        <w:rPr>
          <w:rStyle w:val="default"/>
          <w:rFonts w:cs="FrankRuehl"/>
          <w:rtl/>
        </w:rPr>
        <w:t>–</w:t>
      </w:r>
      <w:r>
        <w:rPr>
          <w:rStyle w:val="default"/>
          <w:rFonts w:cs="FrankRuehl" w:hint="cs"/>
          <w:rtl/>
        </w:rPr>
        <w:t xml:space="preserve"> אחר מטעמו בלבד</w:t>
      </w:r>
      <w:r>
        <w:rPr>
          <w:rStyle w:val="default"/>
          <w:rFonts w:cs="FrankRuehl"/>
          <w:rtl/>
        </w:rPr>
        <w:tab/>
      </w:r>
      <w:r>
        <w:rPr>
          <w:rStyle w:val="default"/>
          <w:rFonts w:cs="FrankRuehl" w:hint="cs"/>
          <w:rtl/>
        </w:rPr>
        <w:t>א</w:t>
      </w:r>
    </w:p>
    <w:p w:rsidR="00C858AF" w:rsidRDefault="00C858AF"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51(א)</w:t>
      </w:r>
      <w:r>
        <w:rPr>
          <w:rStyle w:val="default"/>
          <w:rFonts w:cs="FrankRuehl"/>
          <w:rtl/>
        </w:rPr>
        <w:tab/>
      </w:r>
      <w:r>
        <w:rPr>
          <w:rStyle w:val="default"/>
          <w:rFonts w:cs="FrankRuehl" w:hint="cs"/>
          <w:rtl/>
        </w:rPr>
        <w:t>א</w:t>
      </w:r>
    </w:p>
    <w:p w:rsidR="00C858AF" w:rsidRDefault="00C858AF"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51(ב)</w:t>
      </w:r>
      <w:r>
        <w:rPr>
          <w:rStyle w:val="default"/>
          <w:rFonts w:cs="FrankRuehl"/>
          <w:rtl/>
        </w:rPr>
        <w:tab/>
      </w:r>
      <w:r>
        <w:rPr>
          <w:rStyle w:val="default"/>
          <w:rFonts w:cs="FrankRuehl" w:hint="cs"/>
          <w:rtl/>
        </w:rPr>
        <w:t>א</w:t>
      </w:r>
    </w:p>
    <w:p w:rsidR="00C858AF" w:rsidRDefault="00C858AF"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67(א)</w:t>
      </w:r>
      <w:r>
        <w:rPr>
          <w:rStyle w:val="default"/>
          <w:rFonts w:cs="FrankRuehl"/>
          <w:rtl/>
        </w:rPr>
        <w:tab/>
      </w:r>
      <w:r>
        <w:rPr>
          <w:rStyle w:val="default"/>
          <w:rFonts w:cs="FrankRuehl" w:hint="cs"/>
          <w:rtl/>
        </w:rPr>
        <w:t>א</w:t>
      </w:r>
    </w:p>
    <w:p w:rsidR="00C858AF" w:rsidRDefault="00C858AF"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67(ב)</w:t>
      </w:r>
      <w:r>
        <w:rPr>
          <w:rStyle w:val="default"/>
          <w:rFonts w:cs="FrankRuehl"/>
          <w:rtl/>
        </w:rPr>
        <w:tab/>
      </w:r>
      <w:r>
        <w:rPr>
          <w:rStyle w:val="default"/>
          <w:rFonts w:cs="FrankRuehl" w:hint="cs"/>
          <w:rtl/>
        </w:rPr>
        <w:t>א</w:t>
      </w:r>
    </w:p>
    <w:p w:rsidR="00C858AF" w:rsidRDefault="00C858AF"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83(א)</w:t>
      </w:r>
      <w:r>
        <w:rPr>
          <w:rStyle w:val="default"/>
          <w:rFonts w:cs="FrankRuehl"/>
          <w:rtl/>
        </w:rPr>
        <w:tab/>
      </w:r>
      <w:r>
        <w:rPr>
          <w:rStyle w:val="default"/>
          <w:rFonts w:cs="FrankRuehl" w:hint="cs"/>
          <w:rtl/>
        </w:rPr>
        <w:t>א</w:t>
      </w:r>
    </w:p>
    <w:p w:rsidR="00C858AF" w:rsidRDefault="00C858AF"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85 </w:t>
      </w:r>
      <w:r>
        <w:rPr>
          <w:rStyle w:val="default"/>
          <w:rFonts w:cs="FrankRuehl"/>
          <w:rtl/>
        </w:rPr>
        <w:t>–</w:t>
      </w:r>
      <w:r>
        <w:rPr>
          <w:rStyle w:val="default"/>
          <w:rFonts w:cs="FrankRuehl" w:hint="cs"/>
          <w:rtl/>
        </w:rPr>
        <w:t xml:space="preserve"> למעט אכיפת פקודת היערות וחוק גנים לאומיים</w:t>
      </w:r>
      <w:r>
        <w:rPr>
          <w:rStyle w:val="default"/>
          <w:rFonts w:cs="FrankRuehl"/>
          <w:rtl/>
        </w:rPr>
        <w:tab/>
      </w:r>
      <w:r>
        <w:rPr>
          <w:rStyle w:val="default"/>
          <w:rFonts w:cs="FrankRuehl" w:hint="cs"/>
          <w:rtl/>
        </w:rPr>
        <w:t>א</w:t>
      </w:r>
    </w:p>
    <w:p w:rsidR="00C858AF" w:rsidRDefault="00C858AF"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10(ב)</w:t>
      </w:r>
      <w:r>
        <w:rPr>
          <w:rStyle w:val="default"/>
          <w:rFonts w:cs="FrankRuehl"/>
          <w:rtl/>
        </w:rPr>
        <w:tab/>
      </w:r>
      <w:r>
        <w:rPr>
          <w:rStyle w:val="default"/>
          <w:rFonts w:cs="FrankRuehl" w:hint="cs"/>
          <w:rtl/>
        </w:rPr>
        <w:t>ב</w:t>
      </w:r>
    </w:p>
    <w:p w:rsidR="00C858AF" w:rsidRDefault="00C858AF"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11(א) </w:t>
      </w:r>
      <w:r>
        <w:rPr>
          <w:rStyle w:val="default"/>
          <w:rFonts w:cs="FrankRuehl"/>
          <w:rtl/>
        </w:rPr>
        <w:t>–</w:t>
      </w:r>
      <w:r>
        <w:rPr>
          <w:rStyle w:val="default"/>
          <w:rFonts w:cs="FrankRuehl" w:hint="cs"/>
          <w:rtl/>
        </w:rPr>
        <w:t xml:space="preserve"> למעט "או עלול לגרום"</w:t>
      </w:r>
      <w:r>
        <w:rPr>
          <w:rStyle w:val="default"/>
          <w:rFonts w:cs="FrankRuehl"/>
          <w:rtl/>
        </w:rPr>
        <w:tab/>
      </w:r>
      <w:r>
        <w:rPr>
          <w:rStyle w:val="default"/>
          <w:rFonts w:cs="FrankRuehl" w:hint="cs"/>
          <w:rtl/>
        </w:rPr>
        <w:t>ב</w:t>
      </w:r>
    </w:p>
    <w:p w:rsidR="00C858AF" w:rsidRDefault="00C858AF"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16(ד)</w:t>
      </w:r>
      <w:r>
        <w:rPr>
          <w:rStyle w:val="default"/>
          <w:rFonts w:cs="FrankRuehl"/>
          <w:rtl/>
        </w:rPr>
        <w:tab/>
      </w:r>
      <w:r>
        <w:rPr>
          <w:rStyle w:val="default"/>
          <w:rFonts w:cs="FrankRuehl" w:hint="cs"/>
          <w:rtl/>
        </w:rPr>
        <w:t>ב</w:t>
      </w:r>
    </w:p>
    <w:p w:rsidR="00C858AF" w:rsidRDefault="00C858AF"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25(2) </w:t>
      </w:r>
      <w:r>
        <w:rPr>
          <w:rStyle w:val="default"/>
          <w:rFonts w:cs="FrankRuehl"/>
          <w:rtl/>
        </w:rPr>
        <w:t>–</w:t>
      </w:r>
      <w:r>
        <w:rPr>
          <w:rStyle w:val="default"/>
          <w:rFonts w:cs="FrankRuehl" w:hint="cs"/>
          <w:rtl/>
        </w:rPr>
        <w:t xml:space="preserve"> אלא במקום המיועד והמוגדר לזריקת פסולת</w:t>
      </w:r>
      <w:r>
        <w:rPr>
          <w:rStyle w:val="default"/>
          <w:rFonts w:cs="FrankRuehl"/>
          <w:rtl/>
        </w:rPr>
        <w:tab/>
      </w:r>
      <w:r>
        <w:rPr>
          <w:rStyle w:val="default"/>
          <w:rFonts w:cs="FrankRuehl" w:hint="cs"/>
          <w:rtl/>
        </w:rPr>
        <w:t>ב</w:t>
      </w:r>
    </w:p>
    <w:p w:rsidR="00C858AF" w:rsidRDefault="00C858AF"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50 </w:t>
      </w:r>
      <w:r>
        <w:rPr>
          <w:rStyle w:val="default"/>
          <w:rFonts w:cs="FrankRuehl"/>
          <w:rtl/>
        </w:rPr>
        <w:t>–</w:t>
      </w:r>
      <w:r>
        <w:rPr>
          <w:rStyle w:val="default"/>
          <w:rFonts w:cs="FrankRuehl" w:hint="cs"/>
          <w:rtl/>
        </w:rPr>
        <w:t xml:space="preserve"> ובלבד שהוצג שלט בכניסה למקום</w:t>
      </w:r>
      <w:r>
        <w:rPr>
          <w:rStyle w:val="default"/>
          <w:rFonts w:cs="FrankRuehl"/>
          <w:rtl/>
        </w:rPr>
        <w:tab/>
      </w:r>
      <w:r>
        <w:rPr>
          <w:rStyle w:val="default"/>
          <w:rFonts w:cs="FrankRuehl" w:hint="cs"/>
          <w:rtl/>
        </w:rPr>
        <w:t>ב</w:t>
      </w:r>
    </w:p>
    <w:p w:rsidR="00C858AF" w:rsidRDefault="00C858AF"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54</w:t>
      </w:r>
      <w:r>
        <w:rPr>
          <w:rStyle w:val="default"/>
          <w:rFonts w:cs="FrankRuehl"/>
          <w:rtl/>
        </w:rPr>
        <w:tab/>
      </w:r>
      <w:r>
        <w:rPr>
          <w:rStyle w:val="default"/>
          <w:rFonts w:cs="FrankRuehl" w:hint="cs"/>
          <w:rtl/>
        </w:rPr>
        <w:t>ב</w:t>
      </w:r>
    </w:p>
    <w:p w:rsidR="00C858AF" w:rsidRDefault="00C858AF"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57 </w:t>
      </w:r>
      <w:r>
        <w:rPr>
          <w:rStyle w:val="default"/>
          <w:rFonts w:cs="FrankRuehl"/>
          <w:rtl/>
        </w:rPr>
        <w:t>–</w:t>
      </w:r>
      <w:r>
        <w:rPr>
          <w:rStyle w:val="default"/>
          <w:rFonts w:cs="FrankRuehl" w:hint="cs"/>
          <w:rtl/>
        </w:rPr>
        <w:t xml:space="preserve"> למעט לעניין הפרעה או הפרת סדר</w:t>
      </w:r>
      <w:r>
        <w:rPr>
          <w:rStyle w:val="default"/>
          <w:rFonts w:cs="FrankRuehl"/>
          <w:rtl/>
        </w:rPr>
        <w:tab/>
      </w:r>
      <w:r>
        <w:rPr>
          <w:rStyle w:val="default"/>
          <w:rFonts w:cs="FrankRuehl" w:hint="cs"/>
          <w:rtl/>
        </w:rPr>
        <w:t>ב</w:t>
      </w:r>
    </w:p>
    <w:p w:rsidR="00C858AF" w:rsidRDefault="00C858AF"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62(א)</w:t>
      </w:r>
      <w:r>
        <w:rPr>
          <w:rStyle w:val="default"/>
          <w:rFonts w:cs="FrankRuehl"/>
          <w:rtl/>
        </w:rPr>
        <w:tab/>
      </w:r>
      <w:r>
        <w:rPr>
          <w:rStyle w:val="default"/>
          <w:rFonts w:cs="FrankRuehl" w:hint="cs"/>
          <w:rtl/>
        </w:rPr>
        <w:t>ב</w:t>
      </w:r>
    </w:p>
    <w:p w:rsidR="00C858AF" w:rsidRDefault="00C858AF"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63</w:t>
      </w:r>
      <w:r>
        <w:rPr>
          <w:rStyle w:val="default"/>
          <w:rFonts w:cs="FrankRuehl"/>
          <w:rtl/>
        </w:rPr>
        <w:tab/>
      </w:r>
      <w:r>
        <w:rPr>
          <w:rStyle w:val="default"/>
          <w:rFonts w:cs="FrankRuehl" w:hint="cs"/>
          <w:rtl/>
        </w:rPr>
        <w:t>ב</w:t>
      </w:r>
    </w:p>
    <w:p w:rsidR="00C858AF" w:rsidRDefault="00C858AF"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64 </w:t>
      </w:r>
      <w:r>
        <w:rPr>
          <w:rStyle w:val="default"/>
          <w:rFonts w:cs="FrankRuehl"/>
          <w:rtl/>
        </w:rPr>
        <w:t>–</w:t>
      </w:r>
      <w:r>
        <w:rPr>
          <w:rStyle w:val="default"/>
          <w:rFonts w:cs="FrankRuehl" w:hint="cs"/>
          <w:rtl/>
        </w:rPr>
        <w:t xml:space="preserve"> לעניין הרשאה לאחר </w:t>
      </w:r>
      <w:r>
        <w:rPr>
          <w:rStyle w:val="default"/>
          <w:rFonts w:cs="FrankRuehl"/>
          <w:rtl/>
        </w:rPr>
        <w:t>–</w:t>
      </w:r>
      <w:r>
        <w:rPr>
          <w:rStyle w:val="default"/>
          <w:rFonts w:cs="FrankRuehl" w:hint="cs"/>
          <w:rtl/>
        </w:rPr>
        <w:t xml:space="preserve"> אחר מטעמו בלבד</w:t>
      </w:r>
      <w:r>
        <w:rPr>
          <w:rStyle w:val="default"/>
          <w:rFonts w:cs="FrankRuehl"/>
          <w:rtl/>
        </w:rPr>
        <w:tab/>
      </w:r>
      <w:r>
        <w:rPr>
          <w:rStyle w:val="default"/>
          <w:rFonts w:cs="FrankRuehl" w:hint="cs"/>
          <w:rtl/>
        </w:rPr>
        <w:t>ב</w:t>
      </w:r>
    </w:p>
    <w:p w:rsidR="00C858AF" w:rsidRDefault="00C858AF"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67(ג)</w:t>
      </w:r>
      <w:r>
        <w:rPr>
          <w:rStyle w:val="default"/>
          <w:rFonts w:cs="FrankRuehl"/>
          <w:rtl/>
        </w:rPr>
        <w:tab/>
      </w:r>
      <w:r>
        <w:rPr>
          <w:rStyle w:val="default"/>
          <w:rFonts w:cs="FrankRuehl" w:hint="cs"/>
          <w:rtl/>
        </w:rPr>
        <w:t>ב</w:t>
      </w:r>
    </w:p>
    <w:p w:rsidR="00C858AF" w:rsidRDefault="007A1225"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70 </w:t>
      </w:r>
      <w:r>
        <w:rPr>
          <w:rStyle w:val="default"/>
          <w:rFonts w:cs="FrankRuehl"/>
          <w:rtl/>
        </w:rPr>
        <w:t>–</w:t>
      </w:r>
      <w:r>
        <w:rPr>
          <w:rStyle w:val="default"/>
          <w:rFonts w:cs="FrankRuehl" w:hint="cs"/>
          <w:rtl/>
        </w:rPr>
        <w:t xml:space="preserve"> לעניין ניקיון סביבת הנכס</w:t>
      </w:r>
      <w:r>
        <w:rPr>
          <w:rStyle w:val="default"/>
          <w:rFonts w:cs="FrankRuehl"/>
          <w:rtl/>
        </w:rPr>
        <w:tab/>
      </w:r>
      <w:r>
        <w:rPr>
          <w:rStyle w:val="default"/>
          <w:rFonts w:cs="FrankRuehl" w:hint="cs"/>
          <w:rtl/>
        </w:rPr>
        <w:t>ב</w:t>
      </w:r>
    </w:p>
    <w:p w:rsidR="007A1225" w:rsidRDefault="007A1225"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77(ג)</w:t>
      </w:r>
      <w:r>
        <w:rPr>
          <w:rStyle w:val="default"/>
          <w:rFonts w:cs="FrankRuehl"/>
          <w:rtl/>
        </w:rPr>
        <w:tab/>
      </w:r>
      <w:r>
        <w:rPr>
          <w:rStyle w:val="default"/>
          <w:rFonts w:cs="FrankRuehl" w:hint="cs"/>
          <w:rtl/>
        </w:rPr>
        <w:t>ב</w:t>
      </w:r>
    </w:p>
    <w:p w:rsidR="007A1225" w:rsidRDefault="007A1225"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2(א) </w:t>
      </w:r>
      <w:r>
        <w:rPr>
          <w:rStyle w:val="default"/>
          <w:rFonts w:cs="FrankRuehl"/>
          <w:rtl/>
        </w:rPr>
        <w:t>–</w:t>
      </w:r>
      <w:r>
        <w:rPr>
          <w:rStyle w:val="default"/>
          <w:rFonts w:cs="FrankRuehl" w:hint="cs"/>
          <w:rtl/>
        </w:rPr>
        <w:t xml:space="preserve"> לעניין פסקאות 3 עד 17 ופסקאות 20 עד 22 בלבד בהגדרת "מפגע"</w:t>
      </w:r>
      <w:r>
        <w:rPr>
          <w:rStyle w:val="default"/>
          <w:rFonts w:cs="FrankRuehl"/>
          <w:rtl/>
        </w:rPr>
        <w:tab/>
      </w:r>
      <w:r>
        <w:rPr>
          <w:rStyle w:val="default"/>
          <w:rFonts w:cs="FrankRuehl" w:hint="cs"/>
          <w:rtl/>
        </w:rPr>
        <w:t>ג</w:t>
      </w:r>
    </w:p>
    <w:p w:rsidR="007A1225" w:rsidRDefault="007A1225"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16(א) </w:t>
      </w:r>
      <w:r>
        <w:rPr>
          <w:rStyle w:val="default"/>
          <w:rFonts w:cs="FrankRuehl"/>
          <w:rtl/>
        </w:rPr>
        <w:t>–</w:t>
      </w:r>
      <w:r>
        <w:rPr>
          <w:rStyle w:val="default"/>
          <w:rFonts w:cs="FrankRuehl" w:hint="cs"/>
          <w:rtl/>
        </w:rPr>
        <w:t xml:space="preserve"> למעט כלב; לעניין הרשאה לאחר </w:t>
      </w:r>
      <w:r>
        <w:rPr>
          <w:rStyle w:val="default"/>
          <w:rFonts w:cs="FrankRuehl"/>
          <w:rtl/>
        </w:rPr>
        <w:t>–</w:t>
      </w:r>
      <w:r>
        <w:rPr>
          <w:rStyle w:val="default"/>
          <w:rFonts w:cs="FrankRuehl" w:hint="cs"/>
          <w:rtl/>
        </w:rPr>
        <w:t xml:space="preserve"> אחר מטעמו בלבד</w:t>
      </w:r>
      <w:r>
        <w:rPr>
          <w:rStyle w:val="default"/>
          <w:rFonts w:cs="FrankRuehl"/>
          <w:rtl/>
        </w:rPr>
        <w:tab/>
      </w:r>
      <w:r>
        <w:rPr>
          <w:rStyle w:val="default"/>
          <w:rFonts w:cs="FrankRuehl" w:hint="cs"/>
          <w:rtl/>
        </w:rPr>
        <w:t>ג</w:t>
      </w:r>
    </w:p>
    <w:p w:rsidR="007A1225" w:rsidRDefault="007A1225"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25(1) </w:t>
      </w:r>
      <w:r>
        <w:rPr>
          <w:rStyle w:val="default"/>
          <w:rFonts w:cs="FrankRuehl"/>
          <w:rtl/>
        </w:rPr>
        <w:t>–</w:t>
      </w:r>
      <w:r>
        <w:rPr>
          <w:rStyle w:val="default"/>
          <w:rFonts w:cs="FrankRuehl" w:hint="cs"/>
          <w:rtl/>
        </w:rPr>
        <w:t xml:space="preserve"> לעניין הרשאה לאחר </w:t>
      </w:r>
      <w:r>
        <w:rPr>
          <w:rStyle w:val="default"/>
          <w:rFonts w:cs="FrankRuehl"/>
          <w:rtl/>
        </w:rPr>
        <w:t>–</w:t>
      </w:r>
      <w:r>
        <w:rPr>
          <w:rStyle w:val="default"/>
          <w:rFonts w:cs="FrankRuehl" w:hint="cs"/>
          <w:rtl/>
        </w:rPr>
        <w:t xml:space="preserve"> מטעמו בלבד</w:t>
      </w:r>
      <w:r>
        <w:rPr>
          <w:rStyle w:val="default"/>
          <w:rFonts w:cs="FrankRuehl"/>
          <w:rtl/>
        </w:rPr>
        <w:tab/>
      </w:r>
      <w:r>
        <w:rPr>
          <w:rStyle w:val="default"/>
          <w:rFonts w:cs="FrankRuehl" w:hint="cs"/>
          <w:rtl/>
        </w:rPr>
        <w:t>ג</w:t>
      </w:r>
    </w:p>
    <w:p w:rsidR="007A1225" w:rsidRDefault="007A1225"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28(א)</w:t>
      </w:r>
      <w:r>
        <w:rPr>
          <w:rStyle w:val="default"/>
          <w:rFonts w:cs="FrankRuehl"/>
          <w:rtl/>
        </w:rPr>
        <w:tab/>
      </w:r>
      <w:r>
        <w:rPr>
          <w:rStyle w:val="default"/>
          <w:rFonts w:cs="FrankRuehl" w:hint="cs"/>
          <w:rtl/>
        </w:rPr>
        <w:t>ג</w:t>
      </w:r>
    </w:p>
    <w:p w:rsidR="007A1225" w:rsidRDefault="007A1225"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31(א) </w:t>
      </w:r>
      <w:r>
        <w:rPr>
          <w:rStyle w:val="default"/>
          <w:rFonts w:cs="FrankRuehl"/>
          <w:rtl/>
        </w:rPr>
        <w:t>–</w:t>
      </w:r>
      <w:r>
        <w:rPr>
          <w:rStyle w:val="default"/>
          <w:rFonts w:cs="FrankRuehl" w:hint="cs"/>
          <w:rtl/>
        </w:rPr>
        <w:t xml:space="preserve"> למעט לעניין "נאה"</w:t>
      </w:r>
      <w:r>
        <w:rPr>
          <w:rStyle w:val="default"/>
          <w:rFonts w:cs="FrankRuehl"/>
          <w:rtl/>
        </w:rPr>
        <w:tab/>
      </w:r>
      <w:r>
        <w:rPr>
          <w:rStyle w:val="default"/>
          <w:rFonts w:cs="FrankRuehl" w:hint="cs"/>
          <w:rtl/>
        </w:rPr>
        <w:t>ג</w:t>
      </w:r>
    </w:p>
    <w:p w:rsidR="007A1225" w:rsidRDefault="007A1225"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38 </w:t>
      </w:r>
      <w:r>
        <w:rPr>
          <w:rStyle w:val="default"/>
          <w:rFonts w:cs="FrankRuehl"/>
          <w:rtl/>
        </w:rPr>
        <w:t>–</w:t>
      </w:r>
      <w:r>
        <w:rPr>
          <w:rStyle w:val="default"/>
          <w:rFonts w:cs="FrankRuehl" w:hint="cs"/>
          <w:rtl/>
        </w:rPr>
        <w:t xml:space="preserve"> לעניין הרשאה לאחר </w:t>
      </w:r>
      <w:r>
        <w:rPr>
          <w:rStyle w:val="default"/>
          <w:rFonts w:cs="FrankRuehl"/>
          <w:rtl/>
        </w:rPr>
        <w:t>–</w:t>
      </w:r>
      <w:r>
        <w:rPr>
          <w:rStyle w:val="default"/>
          <w:rFonts w:cs="FrankRuehl" w:hint="cs"/>
          <w:rtl/>
        </w:rPr>
        <w:t xml:space="preserve"> אחר מטעמו בלבד</w:t>
      </w:r>
      <w:r>
        <w:rPr>
          <w:rStyle w:val="default"/>
          <w:rFonts w:cs="FrankRuehl"/>
          <w:rtl/>
        </w:rPr>
        <w:tab/>
      </w:r>
      <w:r>
        <w:rPr>
          <w:rStyle w:val="default"/>
          <w:rFonts w:cs="FrankRuehl" w:hint="cs"/>
          <w:rtl/>
        </w:rPr>
        <w:t>ג</w:t>
      </w:r>
    </w:p>
    <w:p w:rsidR="007A1225" w:rsidRDefault="007A1225"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53(ב) </w:t>
      </w:r>
      <w:r>
        <w:rPr>
          <w:rStyle w:val="default"/>
          <w:rFonts w:cs="FrankRuehl"/>
          <w:rtl/>
        </w:rPr>
        <w:t>–</w:t>
      </w:r>
      <w:r>
        <w:rPr>
          <w:rStyle w:val="default"/>
          <w:rFonts w:cs="FrankRuehl" w:hint="cs"/>
          <w:rtl/>
        </w:rPr>
        <w:t xml:space="preserve"> לעניין הרשאה לאחר </w:t>
      </w:r>
      <w:r>
        <w:rPr>
          <w:rStyle w:val="default"/>
          <w:rFonts w:cs="FrankRuehl"/>
          <w:rtl/>
        </w:rPr>
        <w:t>–</w:t>
      </w:r>
      <w:r>
        <w:rPr>
          <w:rStyle w:val="default"/>
          <w:rFonts w:cs="FrankRuehl" w:hint="cs"/>
          <w:rtl/>
        </w:rPr>
        <w:t xml:space="preserve"> אחר מטעמו בלבד</w:t>
      </w:r>
      <w:r>
        <w:rPr>
          <w:rStyle w:val="default"/>
          <w:rFonts w:cs="FrankRuehl"/>
          <w:rtl/>
        </w:rPr>
        <w:tab/>
      </w:r>
      <w:r>
        <w:rPr>
          <w:rStyle w:val="default"/>
          <w:rFonts w:cs="FrankRuehl" w:hint="cs"/>
          <w:rtl/>
        </w:rPr>
        <w:t>ג</w:t>
      </w:r>
    </w:p>
    <w:p w:rsidR="007A1225" w:rsidRDefault="007A1225"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53(ג)</w:t>
      </w:r>
      <w:r>
        <w:rPr>
          <w:rStyle w:val="default"/>
          <w:rFonts w:cs="FrankRuehl"/>
          <w:rtl/>
        </w:rPr>
        <w:tab/>
      </w:r>
      <w:r>
        <w:rPr>
          <w:rStyle w:val="default"/>
          <w:rFonts w:cs="FrankRuehl" w:hint="cs"/>
          <w:rtl/>
        </w:rPr>
        <w:t>ג</w:t>
      </w:r>
    </w:p>
    <w:p w:rsidR="007A1225" w:rsidRDefault="007A1225"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58</w:t>
      </w:r>
      <w:r>
        <w:rPr>
          <w:rStyle w:val="default"/>
          <w:rFonts w:cs="FrankRuehl"/>
          <w:rtl/>
        </w:rPr>
        <w:tab/>
      </w:r>
      <w:r>
        <w:rPr>
          <w:rStyle w:val="default"/>
          <w:rFonts w:cs="FrankRuehl" w:hint="cs"/>
          <w:rtl/>
        </w:rPr>
        <w:t>ג</w:t>
      </w:r>
    </w:p>
    <w:p w:rsidR="007A1225" w:rsidRDefault="007A1225"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74</w:t>
      </w:r>
      <w:r>
        <w:rPr>
          <w:rStyle w:val="default"/>
          <w:rFonts w:cs="FrankRuehl"/>
          <w:rtl/>
        </w:rPr>
        <w:tab/>
      </w:r>
      <w:r>
        <w:rPr>
          <w:rStyle w:val="default"/>
          <w:rFonts w:cs="FrankRuehl" w:hint="cs"/>
          <w:rtl/>
        </w:rPr>
        <w:t>ג</w:t>
      </w:r>
    </w:p>
    <w:p w:rsidR="007A1225" w:rsidRDefault="007A1225"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82</w:t>
      </w:r>
      <w:r>
        <w:rPr>
          <w:rStyle w:val="default"/>
          <w:rFonts w:cs="FrankRuehl"/>
          <w:rtl/>
        </w:rPr>
        <w:tab/>
      </w:r>
      <w:r>
        <w:rPr>
          <w:rStyle w:val="default"/>
          <w:rFonts w:cs="FrankRuehl" w:hint="cs"/>
          <w:rtl/>
        </w:rPr>
        <w:t>ג</w:t>
      </w:r>
    </w:p>
    <w:p w:rsidR="007A1225" w:rsidRDefault="007A1225"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w:t>
      </w:r>
      <w:r>
        <w:rPr>
          <w:rStyle w:val="default"/>
          <w:rFonts w:cs="FrankRuehl"/>
          <w:rtl/>
        </w:rPr>
        <w:tab/>
      </w:r>
      <w:r>
        <w:rPr>
          <w:rStyle w:val="default"/>
          <w:rFonts w:cs="FrankRuehl" w:hint="cs"/>
          <w:rtl/>
        </w:rPr>
        <w:t>ד</w:t>
      </w:r>
    </w:p>
    <w:p w:rsidR="007A1225" w:rsidRDefault="007A1225"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17</w:t>
      </w:r>
      <w:r>
        <w:rPr>
          <w:rStyle w:val="default"/>
          <w:rFonts w:cs="FrankRuehl"/>
          <w:rtl/>
        </w:rPr>
        <w:tab/>
      </w:r>
      <w:r>
        <w:rPr>
          <w:rStyle w:val="default"/>
          <w:rFonts w:cs="FrankRuehl" w:hint="cs"/>
          <w:rtl/>
        </w:rPr>
        <w:t>ד</w:t>
      </w:r>
    </w:p>
    <w:p w:rsidR="007A1225" w:rsidRDefault="007A1225"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43</w:t>
      </w:r>
      <w:r>
        <w:rPr>
          <w:rStyle w:val="default"/>
          <w:rFonts w:cs="FrankRuehl"/>
          <w:rtl/>
        </w:rPr>
        <w:tab/>
      </w:r>
      <w:r>
        <w:rPr>
          <w:rStyle w:val="default"/>
          <w:rFonts w:cs="FrankRuehl" w:hint="cs"/>
          <w:rtl/>
        </w:rPr>
        <w:t>ד</w:t>
      </w:r>
    </w:p>
    <w:p w:rsidR="007A1225" w:rsidRDefault="007A1225"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49</w:t>
      </w:r>
      <w:r>
        <w:rPr>
          <w:rStyle w:val="default"/>
          <w:rFonts w:cs="FrankRuehl"/>
          <w:rtl/>
        </w:rPr>
        <w:tab/>
      </w:r>
      <w:r>
        <w:rPr>
          <w:rStyle w:val="default"/>
          <w:rFonts w:cs="FrankRuehl" w:hint="cs"/>
          <w:rtl/>
        </w:rPr>
        <w:t>ד</w:t>
      </w:r>
    </w:p>
    <w:p w:rsidR="007A1225" w:rsidRDefault="007A1225"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53(א) </w:t>
      </w:r>
      <w:r>
        <w:rPr>
          <w:rStyle w:val="default"/>
          <w:rFonts w:cs="FrankRuehl"/>
          <w:rtl/>
        </w:rPr>
        <w:t>–</w:t>
      </w:r>
      <w:r>
        <w:rPr>
          <w:rStyle w:val="default"/>
          <w:rFonts w:cs="FrankRuehl" w:hint="cs"/>
          <w:rtl/>
        </w:rPr>
        <w:t xml:space="preserve"> למעט דריכה על דשא; לעניין הרשאה לאחר </w:t>
      </w:r>
      <w:r>
        <w:rPr>
          <w:rStyle w:val="default"/>
          <w:rFonts w:cs="FrankRuehl"/>
          <w:rtl/>
        </w:rPr>
        <w:t>–</w:t>
      </w:r>
      <w:r>
        <w:rPr>
          <w:rStyle w:val="default"/>
          <w:rFonts w:cs="FrankRuehl" w:hint="cs"/>
          <w:rtl/>
        </w:rPr>
        <w:t xml:space="preserve"> אחר מטעמו בלבד</w:t>
      </w:r>
      <w:r>
        <w:rPr>
          <w:rStyle w:val="default"/>
          <w:rFonts w:cs="FrankRuehl"/>
          <w:rtl/>
        </w:rPr>
        <w:tab/>
      </w:r>
      <w:r>
        <w:rPr>
          <w:rStyle w:val="default"/>
          <w:rFonts w:cs="FrankRuehl" w:hint="cs"/>
          <w:rtl/>
        </w:rPr>
        <w:t>ד</w:t>
      </w:r>
    </w:p>
    <w:p w:rsidR="007A1225" w:rsidRDefault="007A1225"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59(א)</w:t>
      </w:r>
      <w:r>
        <w:rPr>
          <w:rStyle w:val="default"/>
          <w:rFonts w:cs="FrankRuehl"/>
          <w:rtl/>
        </w:rPr>
        <w:tab/>
      </w:r>
      <w:r>
        <w:rPr>
          <w:rStyle w:val="default"/>
          <w:rFonts w:cs="FrankRuehl" w:hint="cs"/>
          <w:rtl/>
        </w:rPr>
        <w:t>ד</w:t>
      </w:r>
    </w:p>
    <w:p w:rsidR="007A1225" w:rsidRDefault="007A1225"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65 </w:t>
      </w:r>
      <w:r>
        <w:rPr>
          <w:rStyle w:val="default"/>
          <w:rFonts w:cs="FrankRuehl"/>
          <w:rtl/>
        </w:rPr>
        <w:t>–</w:t>
      </w:r>
      <w:r>
        <w:rPr>
          <w:rStyle w:val="default"/>
          <w:rFonts w:cs="FrankRuehl" w:hint="cs"/>
          <w:rtl/>
        </w:rPr>
        <w:t xml:space="preserve"> לעניין הרשאה לאחר </w:t>
      </w:r>
      <w:r>
        <w:rPr>
          <w:rStyle w:val="default"/>
          <w:rFonts w:cs="FrankRuehl"/>
          <w:rtl/>
        </w:rPr>
        <w:t>–</w:t>
      </w:r>
      <w:r>
        <w:rPr>
          <w:rStyle w:val="default"/>
          <w:rFonts w:cs="FrankRuehl" w:hint="cs"/>
          <w:rtl/>
        </w:rPr>
        <w:t xml:space="preserve"> אחר מטעמו בלבד</w:t>
      </w:r>
      <w:r>
        <w:rPr>
          <w:rStyle w:val="default"/>
          <w:rFonts w:cs="FrankRuehl"/>
          <w:rtl/>
        </w:rPr>
        <w:tab/>
      </w:r>
      <w:r>
        <w:rPr>
          <w:rStyle w:val="default"/>
          <w:rFonts w:cs="FrankRuehl" w:hint="cs"/>
          <w:rtl/>
        </w:rPr>
        <w:t>ד</w:t>
      </w:r>
    </w:p>
    <w:p w:rsidR="007A1225" w:rsidRDefault="007A1225"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31(ב)</w:t>
      </w:r>
      <w:r>
        <w:rPr>
          <w:rStyle w:val="default"/>
          <w:rFonts w:cs="FrankRuehl"/>
          <w:rtl/>
        </w:rPr>
        <w:tab/>
      </w:r>
      <w:r>
        <w:rPr>
          <w:rStyle w:val="default"/>
          <w:rFonts w:cs="FrankRuehl" w:hint="cs"/>
          <w:rtl/>
        </w:rPr>
        <w:t>ה</w:t>
      </w:r>
    </w:p>
    <w:p w:rsidR="007A1225" w:rsidRDefault="007A1225"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33(ב)</w:t>
      </w:r>
      <w:r>
        <w:rPr>
          <w:rStyle w:val="default"/>
          <w:rFonts w:cs="FrankRuehl"/>
          <w:rtl/>
        </w:rPr>
        <w:tab/>
      </w:r>
      <w:r>
        <w:rPr>
          <w:rStyle w:val="default"/>
          <w:rFonts w:cs="FrankRuehl" w:hint="cs"/>
          <w:rtl/>
        </w:rPr>
        <w:t>ה</w:t>
      </w:r>
    </w:p>
    <w:p w:rsidR="007A1225" w:rsidRDefault="007A1225"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42</w:t>
      </w:r>
      <w:r>
        <w:rPr>
          <w:rStyle w:val="default"/>
          <w:rFonts w:cs="FrankRuehl"/>
          <w:rtl/>
        </w:rPr>
        <w:tab/>
      </w:r>
      <w:r>
        <w:rPr>
          <w:rStyle w:val="default"/>
          <w:rFonts w:cs="FrankRuehl" w:hint="cs"/>
          <w:rtl/>
        </w:rPr>
        <w:t>ה</w:t>
      </w:r>
    </w:p>
    <w:p w:rsidR="007A1225" w:rsidRDefault="00CF1377"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53(ד) </w:t>
      </w:r>
      <w:r>
        <w:rPr>
          <w:rStyle w:val="default"/>
          <w:rFonts w:cs="FrankRuehl"/>
          <w:rtl/>
        </w:rPr>
        <w:t>–</w:t>
      </w:r>
      <w:r>
        <w:rPr>
          <w:rStyle w:val="default"/>
          <w:rFonts w:cs="FrankRuehl" w:hint="cs"/>
          <w:rtl/>
        </w:rPr>
        <w:t xml:space="preserve"> ובלבד שהופיע שלט המורה על השטחים והשבילים המותרים בהליכה</w:t>
      </w:r>
      <w:r>
        <w:rPr>
          <w:rStyle w:val="default"/>
          <w:rFonts w:cs="FrankRuehl"/>
          <w:rtl/>
        </w:rPr>
        <w:tab/>
      </w:r>
      <w:r>
        <w:rPr>
          <w:rStyle w:val="default"/>
          <w:rFonts w:cs="FrankRuehl" w:hint="cs"/>
          <w:rtl/>
        </w:rPr>
        <w:t>ה</w:t>
      </w:r>
    </w:p>
    <w:p w:rsidR="00CF1377" w:rsidRDefault="00CF1377"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66(א)</w:t>
      </w:r>
      <w:r>
        <w:rPr>
          <w:rStyle w:val="default"/>
          <w:rFonts w:cs="FrankRuehl"/>
          <w:rtl/>
        </w:rPr>
        <w:tab/>
      </w:r>
      <w:r>
        <w:rPr>
          <w:rStyle w:val="default"/>
          <w:rFonts w:cs="FrankRuehl" w:hint="cs"/>
          <w:rtl/>
        </w:rPr>
        <w:t>ה</w:t>
      </w:r>
    </w:p>
    <w:p w:rsidR="00CF1377" w:rsidRDefault="00CF1377"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66(ב)</w:t>
      </w:r>
      <w:r>
        <w:rPr>
          <w:rStyle w:val="default"/>
          <w:rFonts w:cs="FrankRuehl"/>
          <w:rtl/>
        </w:rPr>
        <w:tab/>
      </w:r>
      <w:r>
        <w:rPr>
          <w:rStyle w:val="default"/>
          <w:rFonts w:cs="FrankRuehl" w:hint="cs"/>
          <w:rtl/>
        </w:rPr>
        <w:t>ה</w:t>
      </w:r>
    </w:p>
    <w:p w:rsidR="00CF1377" w:rsidRDefault="00CF1377"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11(ב)</w:t>
      </w:r>
      <w:r>
        <w:rPr>
          <w:rStyle w:val="default"/>
          <w:rFonts w:cs="FrankRuehl"/>
          <w:rtl/>
        </w:rPr>
        <w:tab/>
      </w:r>
      <w:r>
        <w:rPr>
          <w:rStyle w:val="default"/>
          <w:rFonts w:cs="FrankRuehl" w:hint="cs"/>
          <w:rtl/>
        </w:rPr>
        <w:t>ו</w:t>
      </w:r>
    </w:p>
    <w:p w:rsidR="00CF1377" w:rsidRDefault="00CF1377"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56</w:t>
      </w:r>
      <w:r>
        <w:rPr>
          <w:rStyle w:val="default"/>
          <w:rFonts w:cs="FrankRuehl"/>
          <w:rtl/>
        </w:rPr>
        <w:tab/>
      </w:r>
      <w:r>
        <w:rPr>
          <w:rStyle w:val="default"/>
          <w:rFonts w:cs="FrankRuehl" w:hint="cs"/>
          <w:rtl/>
        </w:rPr>
        <w:t>ו</w:t>
      </w:r>
    </w:p>
    <w:p w:rsidR="00CF1377" w:rsidRDefault="00CF1377"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79</w:t>
      </w:r>
      <w:r>
        <w:rPr>
          <w:rStyle w:val="default"/>
          <w:rFonts w:cs="FrankRuehl"/>
          <w:rtl/>
        </w:rPr>
        <w:tab/>
      </w:r>
      <w:r>
        <w:rPr>
          <w:rStyle w:val="default"/>
          <w:rFonts w:cs="FrankRuehl" w:hint="cs"/>
          <w:rtl/>
        </w:rPr>
        <w:t>ו</w:t>
      </w:r>
    </w:p>
    <w:p w:rsidR="00CF1377" w:rsidRDefault="00CF1377"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w:t>
      </w:r>
      <w:r>
        <w:rPr>
          <w:rStyle w:val="default"/>
          <w:rFonts w:cs="FrankRuehl"/>
          <w:rtl/>
        </w:rPr>
        <w:tab/>
      </w:r>
      <w:r>
        <w:rPr>
          <w:rStyle w:val="default"/>
          <w:rFonts w:cs="FrankRuehl" w:hint="cs"/>
          <w:rtl/>
        </w:rPr>
        <w:t>ז</w:t>
      </w:r>
    </w:p>
    <w:p w:rsidR="00CF1377" w:rsidRDefault="00CF1377"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13 </w:t>
      </w:r>
      <w:r>
        <w:rPr>
          <w:rStyle w:val="default"/>
          <w:rFonts w:cs="FrankRuehl"/>
          <w:rtl/>
        </w:rPr>
        <w:t>–</w:t>
      </w:r>
      <w:r>
        <w:rPr>
          <w:rStyle w:val="default"/>
          <w:rFonts w:cs="FrankRuehl" w:hint="cs"/>
          <w:rtl/>
        </w:rPr>
        <w:t xml:space="preserve"> למעט "ולא יאפשר"</w:t>
      </w:r>
      <w:r>
        <w:rPr>
          <w:rStyle w:val="default"/>
          <w:rFonts w:cs="FrankRuehl"/>
          <w:rtl/>
        </w:rPr>
        <w:tab/>
      </w:r>
      <w:r>
        <w:rPr>
          <w:rStyle w:val="default"/>
          <w:rFonts w:cs="FrankRuehl" w:hint="cs"/>
          <w:rtl/>
        </w:rPr>
        <w:t>ז</w:t>
      </w:r>
    </w:p>
    <w:p w:rsidR="00CF1377" w:rsidRDefault="00CF1377"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26(א)</w:t>
      </w:r>
      <w:r>
        <w:rPr>
          <w:rStyle w:val="default"/>
          <w:rFonts w:cs="FrankRuehl"/>
          <w:rtl/>
        </w:rPr>
        <w:tab/>
      </w:r>
      <w:r>
        <w:rPr>
          <w:rStyle w:val="default"/>
          <w:rFonts w:cs="FrankRuehl" w:hint="cs"/>
          <w:rtl/>
        </w:rPr>
        <w:t>ז</w:t>
      </w:r>
    </w:p>
    <w:p w:rsidR="00CF1377" w:rsidRDefault="00CF1377"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68(ב)</w:t>
      </w:r>
      <w:r>
        <w:rPr>
          <w:rStyle w:val="default"/>
          <w:rFonts w:cs="FrankRuehl"/>
          <w:rtl/>
        </w:rPr>
        <w:tab/>
      </w:r>
      <w:r>
        <w:rPr>
          <w:rStyle w:val="default"/>
          <w:rFonts w:cs="FrankRuehl" w:hint="cs"/>
          <w:rtl/>
        </w:rPr>
        <w:t>ז</w:t>
      </w:r>
    </w:p>
    <w:p w:rsidR="00CF1377" w:rsidRDefault="00CF1377"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80</w:t>
      </w:r>
      <w:r>
        <w:rPr>
          <w:rStyle w:val="default"/>
          <w:rFonts w:cs="FrankRuehl"/>
          <w:rtl/>
        </w:rPr>
        <w:tab/>
      </w:r>
      <w:r>
        <w:rPr>
          <w:rStyle w:val="default"/>
          <w:rFonts w:cs="FrankRuehl" w:hint="cs"/>
          <w:rtl/>
        </w:rPr>
        <w:t>ז</w:t>
      </w:r>
    </w:p>
    <w:p w:rsidR="00CF1377" w:rsidRDefault="00CF1377" w:rsidP="007433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81</w:t>
      </w:r>
      <w:r>
        <w:rPr>
          <w:rStyle w:val="default"/>
          <w:rFonts w:cs="FrankRuehl"/>
          <w:rtl/>
        </w:rPr>
        <w:tab/>
      </w:r>
      <w:r>
        <w:rPr>
          <w:rStyle w:val="default"/>
          <w:rFonts w:cs="FrankRuehl" w:hint="cs"/>
          <w:rtl/>
        </w:rPr>
        <w:t>ז</w:t>
      </w:r>
    </w:p>
    <w:p w:rsidR="00806AE7" w:rsidRDefault="00806AE7" w:rsidP="00806AE7">
      <w:pPr>
        <w:pStyle w:val="P00"/>
        <w:spacing w:before="72"/>
        <w:ind w:left="0" w:right="1134"/>
        <w:rPr>
          <w:rStyle w:val="default"/>
          <w:rFonts w:cs="FrankRuehl"/>
          <w:rtl/>
        </w:rPr>
      </w:pPr>
    </w:p>
    <w:p w:rsidR="00806AE7" w:rsidRPr="00693B5F" w:rsidRDefault="00806AE7" w:rsidP="00806AE7">
      <w:pPr>
        <w:pStyle w:val="medium2-header"/>
        <w:keepLines w:val="0"/>
        <w:spacing w:before="72"/>
        <w:ind w:left="0" w:right="1134"/>
        <w:rPr>
          <w:rFonts w:hint="cs"/>
          <w:noProof/>
          <w:sz w:val="22"/>
          <w:szCs w:val="22"/>
          <w:rtl/>
        </w:rPr>
      </w:pPr>
      <w:bookmarkStart w:id="121" w:name="med115"/>
      <w:bookmarkEnd w:id="121"/>
      <w:r w:rsidRPr="00401A38">
        <w:rPr>
          <w:rFonts w:hint="cs"/>
          <w:noProof/>
          <w:sz w:val="22"/>
          <w:szCs w:val="22"/>
          <w:rtl/>
          <w:lang w:eastAsia="en-US"/>
        </w:rPr>
        <w:pict>
          <v:shape id="_x0000_s2190" type="#_x0000_t202" style="position:absolute;left:0;text-align:left;margin-left:470.25pt;margin-top:7.1pt;width:1in;height:20.45pt;z-index:251717632" filled="f" stroked="f">
            <v:textbox style="mso-next-textbox:#_x0000_s2190" inset="1mm,0,1mm,0">
              <w:txbxContent>
                <w:p w:rsidR="00806AE7" w:rsidRDefault="00806AE7" w:rsidP="00806AE7">
                  <w:pPr>
                    <w:spacing w:line="160" w:lineRule="exact"/>
                    <w:jc w:val="left"/>
                    <w:rPr>
                      <w:rFonts w:cs="Miriam"/>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תשפ"ב-2022</w:t>
                  </w:r>
                </w:p>
              </w:txbxContent>
            </v:textbox>
          </v:shape>
        </w:pict>
      </w:r>
      <w:r w:rsidRPr="00401A38">
        <w:rPr>
          <w:rFonts w:hint="cs"/>
          <w:noProof/>
          <w:sz w:val="22"/>
          <w:szCs w:val="22"/>
          <w:rtl/>
        </w:rPr>
        <w:t xml:space="preserve">חלק </w:t>
      </w:r>
      <w:r>
        <w:rPr>
          <w:rFonts w:hint="cs"/>
          <w:noProof/>
          <w:sz w:val="22"/>
          <w:szCs w:val="22"/>
          <w:rtl/>
        </w:rPr>
        <w:t>ר"</w:t>
      </w:r>
      <w:r w:rsidR="00303C7A">
        <w:rPr>
          <w:rFonts w:hint="cs"/>
          <w:noProof/>
          <w:sz w:val="22"/>
          <w:szCs w:val="22"/>
          <w:rtl/>
        </w:rPr>
        <w:t>ג</w:t>
      </w:r>
      <w:r>
        <w:rPr>
          <w:rFonts w:hint="cs"/>
          <w:noProof/>
          <w:sz w:val="22"/>
          <w:szCs w:val="22"/>
          <w:rtl/>
        </w:rPr>
        <w:t xml:space="preserve"> </w:t>
      </w:r>
      <w:r>
        <w:rPr>
          <w:noProof/>
          <w:sz w:val="22"/>
          <w:szCs w:val="22"/>
          <w:rtl/>
        </w:rPr>
        <w:t>–</w:t>
      </w:r>
      <w:r>
        <w:rPr>
          <w:rFonts w:hint="cs"/>
          <w:noProof/>
          <w:sz w:val="22"/>
          <w:szCs w:val="22"/>
          <w:rtl/>
        </w:rPr>
        <w:t xml:space="preserve"> </w:t>
      </w:r>
      <w:r w:rsidR="00303C7A">
        <w:rPr>
          <w:rFonts w:hint="cs"/>
          <w:noProof/>
          <w:sz w:val="22"/>
          <w:szCs w:val="22"/>
          <w:rtl/>
        </w:rPr>
        <w:t>ג'לג'וליה</w:t>
      </w:r>
    </w:p>
    <w:p w:rsidR="00806AE7" w:rsidRPr="00693B5F" w:rsidRDefault="00806AE7" w:rsidP="00806AE7">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806AE7" w:rsidRPr="002A014A" w:rsidRDefault="00806AE7" w:rsidP="00806AE7">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2A014A">
        <w:rPr>
          <w:rStyle w:val="default"/>
          <w:rFonts w:cs="FrankRuehl" w:hint="cs"/>
          <w:sz w:val="22"/>
          <w:szCs w:val="22"/>
          <w:rtl/>
        </w:rPr>
        <w:tab/>
        <w:t>חוק העזר</w:t>
      </w:r>
      <w:r w:rsidRPr="002A014A">
        <w:rPr>
          <w:rStyle w:val="default"/>
          <w:rFonts w:cs="FrankRuehl" w:hint="cs"/>
          <w:sz w:val="22"/>
          <w:szCs w:val="22"/>
          <w:rtl/>
        </w:rPr>
        <w:tab/>
        <w:t>סעיפים</w:t>
      </w:r>
      <w:r w:rsidRPr="002A014A">
        <w:rPr>
          <w:rStyle w:val="default"/>
          <w:rFonts w:cs="FrankRuehl" w:hint="cs"/>
          <w:sz w:val="22"/>
          <w:szCs w:val="22"/>
          <w:rtl/>
        </w:rPr>
        <w:tab/>
        <w:t>דרגת הקנס</w:t>
      </w:r>
    </w:p>
    <w:p w:rsidR="00806AE7" w:rsidRDefault="00806AE7"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חוק עזר </w:t>
      </w:r>
      <w:r w:rsidR="00303C7A">
        <w:rPr>
          <w:rStyle w:val="default"/>
          <w:rFonts w:cs="FrankRuehl" w:hint="cs"/>
          <w:rtl/>
        </w:rPr>
        <w:t xml:space="preserve">לג'לג'וליה (איכות הסביבה, מניעת </w:t>
      </w:r>
      <w:r>
        <w:rPr>
          <w:rStyle w:val="default"/>
          <w:rFonts w:cs="FrankRuehl" w:hint="cs"/>
          <w:rtl/>
        </w:rPr>
        <w:t xml:space="preserve"> </w:t>
      </w:r>
      <w:r>
        <w:rPr>
          <w:rStyle w:val="default"/>
          <w:rFonts w:cs="FrankRuehl"/>
          <w:rtl/>
        </w:rPr>
        <w:tab/>
      </w:r>
      <w:r w:rsidR="00303C7A">
        <w:rPr>
          <w:rStyle w:val="default"/>
          <w:rFonts w:cs="FrankRuehl" w:hint="cs"/>
          <w:rtl/>
        </w:rPr>
        <w:t xml:space="preserve">13 </w:t>
      </w:r>
      <w:r w:rsidR="00303C7A">
        <w:rPr>
          <w:rStyle w:val="default"/>
          <w:rFonts w:cs="FrankRuehl"/>
          <w:rtl/>
        </w:rPr>
        <w:t>–</w:t>
      </w:r>
      <w:r w:rsidR="00303C7A">
        <w:rPr>
          <w:rStyle w:val="default"/>
          <w:rFonts w:cs="FrankRuehl" w:hint="cs"/>
          <w:rtl/>
        </w:rPr>
        <w:t xml:space="preserve"> לעניין שפכים </w:t>
      </w:r>
      <w:r>
        <w:rPr>
          <w:rStyle w:val="default"/>
          <w:rFonts w:cs="FrankRuehl"/>
          <w:rtl/>
        </w:rPr>
        <w:tab/>
      </w:r>
      <w:r>
        <w:rPr>
          <w:rStyle w:val="default"/>
          <w:rFonts w:cs="FrankRuehl" w:hint="cs"/>
          <w:rtl/>
        </w:rPr>
        <w:t>א</w:t>
      </w:r>
    </w:p>
    <w:p w:rsidR="00806AE7" w:rsidRDefault="00303C7A"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מפגעים ושמירת הניקיון), התשע"ט-2018</w:t>
      </w:r>
      <w:r w:rsidR="00806AE7">
        <w:rPr>
          <w:rStyle w:val="default"/>
          <w:rFonts w:cs="FrankRuehl"/>
          <w:rtl/>
        </w:rPr>
        <w:tab/>
      </w:r>
      <w:r>
        <w:rPr>
          <w:rStyle w:val="default"/>
          <w:rFonts w:cs="FrankRuehl" w:hint="cs"/>
          <w:rtl/>
        </w:rPr>
        <w:t xml:space="preserve">תעשייתיים </w:t>
      </w:r>
      <w:r>
        <w:rPr>
          <w:rStyle w:val="default"/>
          <w:rFonts w:cs="FrankRuehl"/>
          <w:rtl/>
        </w:rPr>
        <w:t>–</w:t>
      </w:r>
      <w:r>
        <w:rPr>
          <w:rStyle w:val="default"/>
          <w:rFonts w:cs="FrankRuehl" w:hint="cs"/>
          <w:rtl/>
        </w:rPr>
        <w:t xml:space="preserve"> כהגדרתם בתקנות המים (מניעת זיהום מים) (בורות ספיגה ובורות רקב), התשנ"ב-1992</w:t>
      </w:r>
    </w:p>
    <w:p w:rsidR="00806AE7" w:rsidRDefault="00303C7A"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16(א), (ב), (ה)</w:t>
      </w:r>
      <w:r>
        <w:rPr>
          <w:rStyle w:val="default"/>
          <w:rFonts w:cs="FrankRuehl"/>
          <w:rtl/>
        </w:rPr>
        <w:tab/>
      </w:r>
      <w:r>
        <w:rPr>
          <w:rStyle w:val="default"/>
          <w:rFonts w:cs="FrankRuehl" w:hint="cs"/>
          <w:rtl/>
        </w:rPr>
        <w:t>א</w:t>
      </w:r>
    </w:p>
    <w:p w:rsidR="00303C7A" w:rsidRDefault="00303C7A"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23(א), (ב), (ה) </w:t>
      </w:r>
      <w:r>
        <w:rPr>
          <w:rStyle w:val="default"/>
          <w:rFonts w:cs="FrankRuehl"/>
          <w:rtl/>
        </w:rPr>
        <w:t>–</w:t>
      </w:r>
      <w:r>
        <w:rPr>
          <w:rStyle w:val="default"/>
          <w:rFonts w:cs="FrankRuehl" w:hint="cs"/>
          <w:rtl/>
        </w:rPr>
        <w:t xml:space="preserve"> לעניין "מחזיקו" </w:t>
      </w:r>
      <w:r>
        <w:rPr>
          <w:rStyle w:val="default"/>
          <w:rFonts w:cs="FrankRuehl"/>
          <w:rtl/>
        </w:rPr>
        <w:t>–</w:t>
      </w:r>
      <w:r>
        <w:rPr>
          <w:rStyle w:val="default"/>
          <w:rFonts w:cs="FrankRuehl" w:hint="cs"/>
          <w:rtl/>
        </w:rPr>
        <w:t xml:space="preserve"> ככל שהדבר בשליטתו</w:t>
      </w:r>
      <w:r>
        <w:rPr>
          <w:rStyle w:val="default"/>
          <w:rFonts w:cs="FrankRuehl"/>
          <w:rtl/>
        </w:rPr>
        <w:tab/>
      </w:r>
      <w:r>
        <w:rPr>
          <w:rStyle w:val="default"/>
          <w:rFonts w:cs="FrankRuehl" w:hint="cs"/>
          <w:rtl/>
        </w:rPr>
        <w:t>א</w:t>
      </w:r>
    </w:p>
    <w:p w:rsidR="00303C7A" w:rsidRDefault="00303C7A"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24(א)</w:t>
      </w:r>
      <w:r>
        <w:rPr>
          <w:rStyle w:val="default"/>
          <w:rFonts w:cs="FrankRuehl"/>
          <w:rtl/>
        </w:rPr>
        <w:tab/>
      </w:r>
      <w:r>
        <w:rPr>
          <w:rStyle w:val="default"/>
          <w:rFonts w:cs="FrankRuehl" w:hint="cs"/>
          <w:rtl/>
        </w:rPr>
        <w:t>א</w:t>
      </w:r>
    </w:p>
    <w:p w:rsidR="00303C7A" w:rsidRDefault="00303C7A"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25(ב)</w:t>
      </w:r>
      <w:r>
        <w:rPr>
          <w:rStyle w:val="default"/>
          <w:rFonts w:cs="FrankRuehl"/>
          <w:rtl/>
        </w:rPr>
        <w:tab/>
      </w:r>
      <w:r>
        <w:rPr>
          <w:rStyle w:val="default"/>
          <w:rFonts w:cs="FrankRuehl" w:hint="cs"/>
          <w:rtl/>
        </w:rPr>
        <w:t>א</w:t>
      </w:r>
    </w:p>
    <w:p w:rsidR="00303C7A" w:rsidRDefault="00303C7A"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27 </w:t>
      </w:r>
      <w:r>
        <w:rPr>
          <w:rStyle w:val="default"/>
          <w:rFonts w:cs="FrankRuehl"/>
          <w:rtl/>
        </w:rPr>
        <w:t>–</w:t>
      </w:r>
      <w:r>
        <w:rPr>
          <w:rStyle w:val="default"/>
          <w:rFonts w:cs="FrankRuehl" w:hint="cs"/>
          <w:rtl/>
        </w:rPr>
        <w:t xml:space="preserve"> למעט אם ניתן לו היתר מראש המועצה</w:t>
      </w:r>
      <w:r>
        <w:rPr>
          <w:rStyle w:val="default"/>
          <w:rFonts w:cs="FrankRuehl"/>
          <w:rtl/>
        </w:rPr>
        <w:tab/>
      </w:r>
      <w:r>
        <w:rPr>
          <w:rStyle w:val="default"/>
          <w:rFonts w:cs="FrankRuehl" w:hint="cs"/>
          <w:rtl/>
        </w:rPr>
        <w:t>א</w:t>
      </w:r>
    </w:p>
    <w:p w:rsidR="00303C7A" w:rsidRDefault="00303C7A"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50</w:t>
      </w:r>
      <w:r>
        <w:rPr>
          <w:rStyle w:val="default"/>
          <w:rFonts w:cs="FrankRuehl"/>
          <w:rtl/>
        </w:rPr>
        <w:tab/>
      </w:r>
      <w:r>
        <w:rPr>
          <w:rStyle w:val="default"/>
          <w:rFonts w:cs="FrankRuehl" w:hint="cs"/>
          <w:rtl/>
        </w:rPr>
        <w:t>א</w:t>
      </w:r>
    </w:p>
    <w:p w:rsidR="00303C7A" w:rsidRDefault="00303C7A"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57(ב) </w:t>
      </w:r>
      <w:r>
        <w:rPr>
          <w:rStyle w:val="default"/>
          <w:rFonts w:cs="FrankRuehl"/>
          <w:rtl/>
        </w:rPr>
        <w:t>–</w:t>
      </w:r>
      <w:r>
        <w:rPr>
          <w:rStyle w:val="default"/>
          <w:rFonts w:cs="FrankRuehl" w:hint="cs"/>
          <w:rtl/>
        </w:rPr>
        <w:t xml:space="preserve"> לעניין "בעל חיים" </w:t>
      </w:r>
      <w:r>
        <w:rPr>
          <w:rStyle w:val="default"/>
          <w:rFonts w:cs="FrankRuehl"/>
          <w:rtl/>
        </w:rPr>
        <w:t>–</w:t>
      </w:r>
      <w:r>
        <w:rPr>
          <w:rStyle w:val="default"/>
          <w:rFonts w:cs="FrankRuehl" w:hint="cs"/>
          <w:rtl/>
        </w:rPr>
        <w:t xml:space="preserve"> בקר, צאן: כבשים, עיזים, יעזים, תואים, גמלים, סוסים, פרדים, חמורים, חזירים, ארנבות</w:t>
      </w:r>
      <w:r>
        <w:rPr>
          <w:rStyle w:val="default"/>
          <w:rFonts w:cs="FrankRuehl"/>
          <w:rtl/>
        </w:rPr>
        <w:tab/>
      </w:r>
      <w:r>
        <w:rPr>
          <w:rStyle w:val="default"/>
          <w:rFonts w:cs="FrankRuehl" w:hint="cs"/>
          <w:rtl/>
        </w:rPr>
        <w:t>א</w:t>
      </w:r>
    </w:p>
    <w:p w:rsidR="00303C7A" w:rsidRDefault="00303C7A"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58(ב)</w:t>
      </w:r>
      <w:r>
        <w:rPr>
          <w:rStyle w:val="default"/>
          <w:rFonts w:cs="FrankRuehl"/>
          <w:rtl/>
        </w:rPr>
        <w:tab/>
      </w:r>
      <w:r>
        <w:rPr>
          <w:rStyle w:val="default"/>
          <w:rFonts w:cs="FrankRuehl" w:hint="cs"/>
          <w:rtl/>
        </w:rPr>
        <w:t>ב</w:t>
      </w:r>
    </w:p>
    <w:p w:rsidR="00303C7A" w:rsidRDefault="00303C7A"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28(א)</w:t>
      </w:r>
      <w:r>
        <w:rPr>
          <w:rStyle w:val="default"/>
          <w:rFonts w:cs="FrankRuehl"/>
          <w:rtl/>
        </w:rPr>
        <w:tab/>
      </w:r>
      <w:r>
        <w:rPr>
          <w:rStyle w:val="default"/>
          <w:rFonts w:cs="FrankRuehl" w:hint="cs"/>
          <w:rtl/>
        </w:rPr>
        <w:t>ב</w:t>
      </w:r>
    </w:p>
    <w:p w:rsidR="00303C7A" w:rsidRDefault="00303C7A"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29(ג)</w:t>
      </w:r>
      <w:r>
        <w:rPr>
          <w:rStyle w:val="default"/>
          <w:rFonts w:cs="FrankRuehl"/>
          <w:rtl/>
        </w:rPr>
        <w:tab/>
      </w:r>
      <w:r>
        <w:rPr>
          <w:rStyle w:val="default"/>
          <w:rFonts w:cs="FrankRuehl" w:hint="cs"/>
          <w:rtl/>
        </w:rPr>
        <w:t>ב</w:t>
      </w:r>
    </w:p>
    <w:p w:rsidR="00303C7A" w:rsidRDefault="00303C7A"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7(א), ובלבד שעל כלי האצירה ישנה מודעה לעניין סוג הפסולת, (ב)</w:t>
      </w:r>
      <w:r>
        <w:rPr>
          <w:rStyle w:val="default"/>
          <w:rFonts w:cs="FrankRuehl"/>
          <w:rtl/>
        </w:rPr>
        <w:tab/>
      </w:r>
      <w:r>
        <w:rPr>
          <w:rStyle w:val="default"/>
          <w:rFonts w:cs="FrankRuehl" w:hint="cs"/>
          <w:rtl/>
        </w:rPr>
        <w:t>ג</w:t>
      </w:r>
    </w:p>
    <w:p w:rsidR="00303C7A" w:rsidRDefault="00303C7A"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8(א)</w:t>
      </w:r>
      <w:r>
        <w:rPr>
          <w:rStyle w:val="default"/>
          <w:rFonts w:cs="FrankRuehl"/>
          <w:rtl/>
        </w:rPr>
        <w:tab/>
      </w:r>
      <w:r>
        <w:rPr>
          <w:rStyle w:val="default"/>
          <w:rFonts w:cs="FrankRuehl" w:hint="cs"/>
          <w:rtl/>
        </w:rPr>
        <w:t>ג</w:t>
      </w:r>
    </w:p>
    <w:p w:rsidR="00303C7A" w:rsidRDefault="00303C7A"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16(ג) </w:t>
      </w:r>
      <w:r>
        <w:rPr>
          <w:rStyle w:val="default"/>
          <w:rFonts w:cs="FrankRuehl"/>
          <w:rtl/>
        </w:rPr>
        <w:t>–</w:t>
      </w:r>
      <w:r>
        <w:rPr>
          <w:rStyle w:val="default"/>
          <w:rFonts w:cs="FrankRuehl" w:hint="cs"/>
          <w:rtl/>
        </w:rPr>
        <w:t xml:space="preserve"> ובלבד שהוצב שילוט המורה על כך, (ד) </w:t>
      </w:r>
      <w:r>
        <w:rPr>
          <w:rStyle w:val="default"/>
          <w:rFonts w:cs="FrankRuehl"/>
          <w:rtl/>
        </w:rPr>
        <w:t>–</w:t>
      </w:r>
      <w:r>
        <w:rPr>
          <w:rStyle w:val="default"/>
          <w:rFonts w:cs="FrankRuehl" w:hint="cs"/>
          <w:rtl/>
        </w:rPr>
        <w:t xml:space="preserve"> למעט פסדים, פגרי בעלי חיים, פסולת חומרים מסוכנים ואסבסט, (ו)</w:t>
      </w:r>
      <w:r>
        <w:rPr>
          <w:rStyle w:val="default"/>
          <w:rFonts w:cs="FrankRuehl"/>
          <w:rtl/>
        </w:rPr>
        <w:tab/>
      </w:r>
      <w:r>
        <w:rPr>
          <w:rStyle w:val="default"/>
          <w:rFonts w:cs="FrankRuehl" w:hint="cs"/>
          <w:rtl/>
        </w:rPr>
        <w:t>ג</w:t>
      </w:r>
    </w:p>
    <w:p w:rsidR="00303C7A" w:rsidRDefault="00303C7A"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21(א), (ד) </w:t>
      </w:r>
      <w:r>
        <w:rPr>
          <w:rStyle w:val="default"/>
          <w:rFonts w:cs="FrankRuehl"/>
          <w:rtl/>
        </w:rPr>
        <w:t>–</w:t>
      </w:r>
      <w:r>
        <w:rPr>
          <w:rStyle w:val="default"/>
          <w:rFonts w:cs="FrankRuehl" w:hint="cs"/>
          <w:rtl/>
        </w:rPr>
        <w:t xml:space="preserve"> ובלבד שהוצגה על גבי כלי הקיבול הודעה על סוגי הפסולת שנקבעו לאותו מיתקן</w:t>
      </w:r>
      <w:r>
        <w:rPr>
          <w:rStyle w:val="default"/>
          <w:rFonts w:cs="FrankRuehl"/>
          <w:rtl/>
        </w:rPr>
        <w:tab/>
      </w:r>
      <w:r>
        <w:rPr>
          <w:rStyle w:val="default"/>
          <w:rFonts w:cs="FrankRuehl" w:hint="cs"/>
          <w:rtl/>
        </w:rPr>
        <w:t>ג</w:t>
      </w:r>
    </w:p>
    <w:p w:rsidR="00891CA0" w:rsidRDefault="00891CA0"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22(א)</w:t>
      </w:r>
      <w:r>
        <w:rPr>
          <w:rStyle w:val="default"/>
          <w:rFonts w:cs="FrankRuehl"/>
          <w:rtl/>
        </w:rPr>
        <w:tab/>
      </w:r>
      <w:r>
        <w:rPr>
          <w:rStyle w:val="default"/>
          <w:rFonts w:cs="FrankRuehl" w:hint="cs"/>
          <w:rtl/>
        </w:rPr>
        <w:t>ג</w:t>
      </w:r>
    </w:p>
    <w:p w:rsidR="00891CA0" w:rsidRDefault="00891CA0"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34</w:t>
      </w:r>
      <w:r>
        <w:rPr>
          <w:rStyle w:val="default"/>
          <w:rFonts w:cs="FrankRuehl"/>
          <w:rtl/>
        </w:rPr>
        <w:tab/>
      </w:r>
      <w:r>
        <w:rPr>
          <w:rStyle w:val="default"/>
          <w:rFonts w:cs="FrankRuehl" w:hint="cs"/>
          <w:rtl/>
        </w:rPr>
        <w:t>ג</w:t>
      </w:r>
    </w:p>
    <w:p w:rsidR="00891CA0" w:rsidRDefault="00891CA0"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ד</w:t>
      </w:r>
    </w:p>
    <w:p w:rsidR="00891CA0" w:rsidRDefault="00891CA0"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ד</w:t>
      </w:r>
    </w:p>
    <w:p w:rsidR="00891CA0" w:rsidRDefault="00891CA0"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18(א), (ג), (ד) </w:t>
      </w:r>
      <w:r>
        <w:rPr>
          <w:rStyle w:val="default"/>
          <w:rFonts w:cs="FrankRuehl"/>
          <w:rtl/>
        </w:rPr>
        <w:t>–</w:t>
      </w:r>
      <w:r>
        <w:rPr>
          <w:rStyle w:val="default"/>
          <w:rFonts w:cs="FrankRuehl" w:hint="cs"/>
          <w:rtl/>
        </w:rPr>
        <w:t xml:space="preserve"> ובלבד שהוצגה על גבי מיתקן המחזור או בסמוך לו הודעה על סוג הפסולת שנקבע לאותו מיתקן; למעט פסדים, פגרי בעלי חיים, פסולת חומרים מסוכנים ואסבסט ופסולת רפואית מסוכנת, (ה) </w:t>
      </w:r>
      <w:r>
        <w:rPr>
          <w:rStyle w:val="default"/>
          <w:rFonts w:cs="FrankRuehl"/>
          <w:rtl/>
        </w:rPr>
        <w:t>–</w:t>
      </w:r>
      <w:r>
        <w:rPr>
          <w:rStyle w:val="default"/>
          <w:rFonts w:cs="FrankRuehl" w:hint="cs"/>
          <w:rtl/>
        </w:rPr>
        <w:t xml:space="preserve"> ובלבד שהוצב על גבי כלי האצירה שילוט המורה על כך</w:t>
      </w:r>
      <w:r>
        <w:rPr>
          <w:rStyle w:val="default"/>
          <w:rFonts w:cs="FrankRuehl"/>
          <w:rtl/>
        </w:rPr>
        <w:tab/>
      </w:r>
      <w:r>
        <w:rPr>
          <w:rStyle w:val="default"/>
          <w:rFonts w:cs="FrankRuehl" w:hint="cs"/>
          <w:rtl/>
        </w:rPr>
        <w:t>ד</w:t>
      </w:r>
    </w:p>
    <w:p w:rsidR="00891CA0" w:rsidRDefault="00891CA0"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32(א), (ב) </w:t>
      </w:r>
      <w:r>
        <w:rPr>
          <w:rStyle w:val="default"/>
          <w:rFonts w:cs="FrankRuehl"/>
          <w:rtl/>
        </w:rPr>
        <w:t>–</w:t>
      </w:r>
      <w:r>
        <w:rPr>
          <w:rStyle w:val="default"/>
          <w:rFonts w:cs="FrankRuehl" w:hint="cs"/>
          <w:rtl/>
        </w:rPr>
        <w:t xml:space="preserve"> למעט לעניין אכיפת פקודת היערות</w:t>
      </w:r>
      <w:r>
        <w:rPr>
          <w:rStyle w:val="default"/>
          <w:rFonts w:cs="FrankRuehl"/>
          <w:rtl/>
        </w:rPr>
        <w:tab/>
      </w:r>
      <w:r>
        <w:rPr>
          <w:rStyle w:val="default"/>
          <w:rFonts w:cs="FrankRuehl" w:hint="cs"/>
          <w:rtl/>
        </w:rPr>
        <w:t>ד</w:t>
      </w:r>
    </w:p>
    <w:p w:rsidR="00891CA0" w:rsidRDefault="00891CA0"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35</w:t>
      </w:r>
      <w:r>
        <w:rPr>
          <w:rStyle w:val="default"/>
          <w:rFonts w:cs="FrankRuehl"/>
          <w:rtl/>
        </w:rPr>
        <w:tab/>
      </w:r>
      <w:r>
        <w:rPr>
          <w:rStyle w:val="default"/>
          <w:rFonts w:cs="FrankRuehl" w:hint="cs"/>
          <w:rtl/>
        </w:rPr>
        <w:t>ד</w:t>
      </w:r>
    </w:p>
    <w:p w:rsidR="00891CA0" w:rsidRDefault="00891CA0"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36 </w:t>
      </w:r>
      <w:r>
        <w:rPr>
          <w:rStyle w:val="default"/>
          <w:rFonts w:cs="FrankRuehl"/>
          <w:rtl/>
        </w:rPr>
        <w:t>–</w:t>
      </w:r>
      <w:r>
        <w:rPr>
          <w:rStyle w:val="default"/>
          <w:rFonts w:cs="FrankRuehl" w:hint="cs"/>
          <w:rtl/>
        </w:rPr>
        <w:t xml:space="preserve"> למעט קטיפת צמח שאינו מוגן, למעט אכיפת פקודת היערות</w:t>
      </w:r>
      <w:r>
        <w:rPr>
          <w:rStyle w:val="default"/>
          <w:rFonts w:cs="FrankRuehl"/>
          <w:rtl/>
        </w:rPr>
        <w:tab/>
      </w:r>
      <w:r>
        <w:rPr>
          <w:rStyle w:val="default"/>
          <w:rFonts w:cs="FrankRuehl" w:hint="cs"/>
          <w:rtl/>
        </w:rPr>
        <w:t>ד</w:t>
      </w:r>
    </w:p>
    <w:p w:rsidR="00891CA0" w:rsidRDefault="00891CA0"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37(ב) </w:t>
      </w:r>
      <w:r>
        <w:rPr>
          <w:rStyle w:val="default"/>
          <w:rFonts w:cs="FrankRuehl"/>
          <w:rtl/>
        </w:rPr>
        <w:t>–</w:t>
      </w:r>
      <w:r>
        <w:rPr>
          <w:rStyle w:val="default"/>
          <w:rFonts w:cs="FrankRuehl" w:hint="cs"/>
          <w:rtl/>
        </w:rPr>
        <w:t xml:space="preserve"> ובלבד שהוצב שילוט האוסר על כך, (ד)</w:t>
      </w:r>
      <w:r>
        <w:rPr>
          <w:rStyle w:val="default"/>
          <w:rFonts w:cs="FrankRuehl"/>
          <w:rtl/>
        </w:rPr>
        <w:tab/>
      </w:r>
      <w:r>
        <w:rPr>
          <w:rStyle w:val="default"/>
          <w:rFonts w:cs="FrankRuehl" w:hint="cs"/>
          <w:rtl/>
        </w:rPr>
        <w:t>ד</w:t>
      </w:r>
    </w:p>
    <w:p w:rsidR="00891CA0" w:rsidRDefault="00891CA0"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40</w:t>
      </w:r>
      <w:r>
        <w:rPr>
          <w:rStyle w:val="default"/>
          <w:rFonts w:cs="FrankRuehl"/>
          <w:rtl/>
        </w:rPr>
        <w:tab/>
      </w:r>
      <w:r>
        <w:rPr>
          <w:rStyle w:val="default"/>
          <w:rFonts w:cs="FrankRuehl" w:hint="cs"/>
          <w:rtl/>
        </w:rPr>
        <w:t>ד</w:t>
      </w:r>
    </w:p>
    <w:p w:rsidR="00891CA0" w:rsidRDefault="00891CA0"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42(א), (ב)</w:t>
      </w:r>
      <w:r>
        <w:rPr>
          <w:rStyle w:val="default"/>
          <w:rFonts w:cs="FrankRuehl"/>
          <w:rtl/>
        </w:rPr>
        <w:tab/>
      </w:r>
      <w:r>
        <w:rPr>
          <w:rStyle w:val="default"/>
          <w:rFonts w:cs="FrankRuehl" w:hint="cs"/>
          <w:rtl/>
        </w:rPr>
        <w:t>ד</w:t>
      </w:r>
    </w:p>
    <w:p w:rsidR="00891CA0" w:rsidRDefault="00891CA0"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43(א)</w:t>
      </w:r>
      <w:r>
        <w:rPr>
          <w:rStyle w:val="default"/>
          <w:rFonts w:cs="FrankRuehl"/>
          <w:rtl/>
        </w:rPr>
        <w:tab/>
      </w:r>
      <w:r>
        <w:rPr>
          <w:rStyle w:val="default"/>
          <w:rFonts w:cs="FrankRuehl" w:hint="cs"/>
          <w:rtl/>
        </w:rPr>
        <w:t>ד</w:t>
      </w:r>
    </w:p>
    <w:p w:rsidR="00891CA0" w:rsidRDefault="00891CA0"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45(א), (ג) </w:t>
      </w:r>
      <w:r>
        <w:rPr>
          <w:rStyle w:val="default"/>
          <w:rFonts w:cs="FrankRuehl"/>
          <w:rtl/>
        </w:rPr>
        <w:t>–</w:t>
      </w:r>
      <w:r>
        <w:rPr>
          <w:rStyle w:val="default"/>
          <w:rFonts w:cs="FrankRuehl" w:hint="cs"/>
          <w:rtl/>
        </w:rPr>
        <w:t xml:space="preserve"> באופן העלול לגרום סכנה לעוברי אורח</w:t>
      </w:r>
      <w:r>
        <w:rPr>
          <w:rStyle w:val="default"/>
          <w:rFonts w:cs="FrankRuehl"/>
          <w:rtl/>
        </w:rPr>
        <w:tab/>
      </w:r>
      <w:r>
        <w:rPr>
          <w:rStyle w:val="default"/>
          <w:rFonts w:cs="FrankRuehl" w:hint="cs"/>
          <w:rtl/>
        </w:rPr>
        <w:t>ד</w:t>
      </w:r>
    </w:p>
    <w:p w:rsidR="00891CA0" w:rsidRDefault="00891CA0"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51(ב), (ג)</w:t>
      </w:r>
      <w:r>
        <w:rPr>
          <w:rStyle w:val="default"/>
          <w:rFonts w:cs="FrankRuehl"/>
          <w:rtl/>
        </w:rPr>
        <w:tab/>
      </w:r>
      <w:r>
        <w:rPr>
          <w:rStyle w:val="default"/>
          <w:rFonts w:cs="FrankRuehl" w:hint="cs"/>
          <w:rtl/>
        </w:rPr>
        <w:t>ד</w:t>
      </w:r>
    </w:p>
    <w:p w:rsidR="00891CA0" w:rsidRDefault="00891CA0"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37(א) </w:t>
      </w:r>
      <w:r>
        <w:rPr>
          <w:rStyle w:val="default"/>
          <w:rFonts w:cs="FrankRuehl"/>
          <w:rtl/>
        </w:rPr>
        <w:t>–</w:t>
      </w:r>
      <w:r>
        <w:rPr>
          <w:rStyle w:val="default"/>
          <w:rFonts w:cs="FrankRuehl" w:hint="cs"/>
          <w:rtl/>
        </w:rPr>
        <w:t xml:space="preserve"> למעט דריכה על דשא ולמעט אחר מטעמו</w:t>
      </w:r>
      <w:r>
        <w:rPr>
          <w:rStyle w:val="default"/>
          <w:rFonts w:cs="FrankRuehl"/>
          <w:rtl/>
        </w:rPr>
        <w:tab/>
      </w:r>
      <w:r>
        <w:rPr>
          <w:rStyle w:val="default"/>
          <w:rFonts w:cs="FrankRuehl" w:hint="cs"/>
          <w:rtl/>
        </w:rPr>
        <w:t>ה</w:t>
      </w:r>
    </w:p>
    <w:p w:rsidR="00891CA0" w:rsidRDefault="00891CA0"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42(ג)</w:t>
      </w:r>
      <w:r>
        <w:rPr>
          <w:rStyle w:val="default"/>
          <w:rFonts w:cs="FrankRuehl"/>
          <w:rtl/>
        </w:rPr>
        <w:tab/>
      </w:r>
      <w:r>
        <w:rPr>
          <w:rStyle w:val="default"/>
          <w:rFonts w:cs="FrankRuehl" w:hint="cs"/>
          <w:rtl/>
        </w:rPr>
        <w:t>ה</w:t>
      </w:r>
    </w:p>
    <w:p w:rsidR="00891CA0" w:rsidRDefault="00891CA0"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44 </w:t>
      </w:r>
      <w:r>
        <w:rPr>
          <w:rStyle w:val="default"/>
          <w:rFonts w:cs="FrankRuehl"/>
          <w:rtl/>
        </w:rPr>
        <w:t>–</w:t>
      </w:r>
      <w:r>
        <w:rPr>
          <w:rStyle w:val="default"/>
          <w:rFonts w:cs="FrankRuehl" w:hint="cs"/>
          <w:rtl/>
        </w:rPr>
        <w:t xml:space="preserve"> ובלבד שהוצב במקום שלט האוסר על כך</w:t>
      </w:r>
      <w:r>
        <w:rPr>
          <w:rStyle w:val="default"/>
          <w:rFonts w:cs="FrankRuehl"/>
          <w:rtl/>
        </w:rPr>
        <w:tab/>
      </w:r>
      <w:r>
        <w:rPr>
          <w:rStyle w:val="default"/>
          <w:rFonts w:cs="FrankRuehl" w:hint="cs"/>
          <w:rtl/>
        </w:rPr>
        <w:t>ה</w:t>
      </w:r>
    </w:p>
    <w:p w:rsidR="00891CA0" w:rsidRDefault="00891CA0"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51(א)</w:t>
      </w:r>
      <w:r>
        <w:rPr>
          <w:rStyle w:val="default"/>
          <w:rFonts w:cs="FrankRuehl"/>
          <w:rtl/>
        </w:rPr>
        <w:tab/>
      </w:r>
      <w:r>
        <w:rPr>
          <w:rStyle w:val="default"/>
          <w:rFonts w:cs="FrankRuehl" w:hint="cs"/>
          <w:rtl/>
        </w:rPr>
        <w:t>ה</w:t>
      </w:r>
    </w:p>
    <w:p w:rsidR="00891CA0" w:rsidRDefault="00891CA0"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52(א)</w:t>
      </w:r>
      <w:r>
        <w:rPr>
          <w:rStyle w:val="default"/>
          <w:rFonts w:cs="FrankRuehl"/>
          <w:rtl/>
        </w:rPr>
        <w:tab/>
      </w:r>
      <w:r>
        <w:rPr>
          <w:rStyle w:val="default"/>
          <w:rFonts w:cs="FrankRuehl" w:hint="cs"/>
          <w:rtl/>
        </w:rPr>
        <w:t>ה</w:t>
      </w:r>
    </w:p>
    <w:p w:rsidR="00891CA0" w:rsidRDefault="00891CA0"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56(ד) </w:t>
      </w:r>
      <w:r>
        <w:rPr>
          <w:rStyle w:val="default"/>
          <w:rFonts w:cs="FrankRuehl"/>
          <w:rtl/>
        </w:rPr>
        <w:t>–</w:t>
      </w:r>
      <w:r>
        <w:rPr>
          <w:rStyle w:val="default"/>
          <w:rFonts w:cs="FrankRuehl" w:hint="cs"/>
          <w:rtl/>
        </w:rPr>
        <w:t xml:space="preserve"> בתנאי שהזמן נקבע בהודעה שנמסרה לתושב</w:t>
      </w:r>
      <w:r>
        <w:rPr>
          <w:rStyle w:val="default"/>
          <w:rFonts w:cs="FrankRuehl"/>
          <w:rtl/>
        </w:rPr>
        <w:tab/>
      </w:r>
      <w:r>
        <w:rPr>
          <w:rStyle w:val="default"/>
          <w:rFonts w:cs="FrankRuehl" w:hint="cs"/>
          <w:rtl/>
        </w:rPr>
        <w:t>ה</w:t>
      </w:r>
    </w:p>
    <w:p w:rsidR="00891CA0" w:rsidRDefault="00891CA0"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12(א)</w:t>
      </w:r>
      <w:r>
        <w:rPr>
          <w:rStyle w:val="default"/>
          <w:rFonts w:cs="FrankRuehl"/>
          <w:rtl/>
        </w:rPr>
        <w:tab/>
      </w:r>
      <w:r>
        <w:rPr>
          <w:rStyle w:val="default"/>
          <w:rFonts w:cs="FrankRuehl" w:hint="cs"/>
          <w:rtl/>
        </w:rPr>
        <w:t>ו</w:t>
      </w:r>
    </w:p>
    <w:p w:rsidR="00891CA0" w:rsidRDefault="00891CA0"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37(ג) </w:t>
      </w:r>
      <w:r>
        <w:rPr>
          <w:rStyle w:val="default"/>
          <w:rFonts w:cs="FrankRuehl"/>
          <w:rtl/>
        </w:rPr>
        <w:t>–</w:t>
      </w:r>
      <w:r>
        <w:rPr>
          <w:rStyle w:val="default"/>
          <w:rFonts w:cs="FrankRuehl" w:hint="cs"/>
          <w:rtl/>
        </w:rPr>
        <w:t xml:space="preserve"> ובלבד שהוצב שילוט האוסר על כך</w:t>
      </w:r>
      <w:r>
        <w:rPr>
          <w:rStyle w:val="default"/>
          <w:rFonts w:cs="FrankRuehl"/>
          <w:rtl/>
        </w:rPr>
        <w:tab/>
      </w:r>
      <w:r>
        <w:rPr>
          <w:rStyle w:val="default"/>
          <w:rFonts w:cs="FrankRuehl" w:hint="cs"/>
          <w:rtl/>
        </w:rPr>
        <w:t>ו</w:t>
      </w:r>
    </w:p>
    <w:p w:rsidR="00891CA0" w:rsidRDefault="00891CA0"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38</w:t>
      </w:r>
      <w:r>
        <w:rPr>
          <w:rStyle w:val="default"/>
          <w:rFonts w:cs="FrankRuehl"/>
          <w:rtl/>
        </w:rPr>
        <w:tab/>
      </w:r>
      <w:r>
        <w:rPr>
          <w:rStyle w:val="default"/>
          <w:rFonts w:cs="FrankRuehl" w:hint="cs"/>
          <w:rtl/>
        </w:rPr>
        <w:t>ו</w:t>
      </w:r>
    </w:p>
    <w:p w:rsidR="00891CA0" w:rsidRDefault="00891CA0" w:rsidP="00806AE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60(ב)</w:t>
      </w:r>
      <w:r>
        <w:rPr>
          <w:rStyle w:val="default"/>
          <w:rFonts w:cs="FrankRuehl"/>
          <w:rtl/>
        </w:rPr>
        <w:tab/>
      </w:r>
      <w:r>
        <w:rPr>
          <w:rStyle w:val="default"/>
          <w:rFonts w:cs="FrankRuehl" w:hint="cs"/>
          <w:rtl/>
        </w:rPr>
        <w:t>ו</w:t>
      </w:r>
    </w:p>
    <w:p w:rsidR="007F5D3F" w:rsidRDefault="007F5D3F" w:rsidP="007F5D3F">
      <w:pPr>
        <w:pStyle w:val="P00"/>
        <w:spacing w:before="72"/>
        <w:ind w:left="0" w:right="1134"/>
        <w:rPr>
          <w:rStyle w:val="default"/>
          <w:rFonts w:cs="FrankRuehl"/>
          <w:rtl/>
        </w:rPr>
      </w:pPr>
    </w:p>
    <w:p w:rsidR="007F5D3F" w:rsidRPr="00693B5F" w:rsidRDefault="007F5D3F" w:rsidP="007F5D3F">
      <w:pPr>
        <w:pStyle w:val="medium2-header"/>
        <w:keepLines w:val="0"/>
        <w:spacing w:before="72"/>
        <w:ind w:left="0" w:right="1134"/>
        <w:rPr>
          <w:rFonts w:hint="cs"/>
          <w:noProof/>
          <w:sz w:val="22"/>
          <w:szCs w:val="22"/>
          <w:rtl/>
        </w:rPr>
      </w:pPr>
      <w:bookmarkStart w:id="122" w:name="med116"/>
      <w:bookmarkEnd w:id="122"/>
      <w:r w:rsidRPr="00401A38">
        <w:rPr>
          <w:rFonts w:hint="cs"/>
          <w:noProof/>
          <w:sz w:val="22"/>
          <w:szCs w:val="22"/>
          <w:rtl/>
          <w:lang w:eastAsia="en-US"/>
        </w:rPr>
        <w:pict>
          <v:shape id="_x0000_s2191" type="#_x0000_t202" style="position:absolute;left:0;text-align:left;margin-left:470.25pt;margin-top:7.1pt;width:1in;height:20.45pt;z-index:251718656" filled="f" stroked="f">
            <v:textbox style="mso-next-textbox:#_x0000_s2191" inset="1mm,0,1mm,0">
              <w:txbxContent>
                <w:p w:rsidR="007F5D3F" w:rsidRDefault="007F5D3F" w:rsidP="007F5D3F">
                  <w:pPr>
                    <w:spacing w:line="160" w:lineRule="exact"/>
                    <w:jc w:val="left"/>
                    <w:rPr>
                      <w:rFonts w:cs="Miriam"/>
                      <w:sz w:val="18"/>
                      <w:szCs w:val="18"/>
                      <w:rtl/>
                    </w:rPr>
                  </w:pPr>
                  <w:r>
                    <w:rPr>
                      <w:rFonts w:cs="Miriam" w:hint="cs"/>
                      <w:sz w:val="18"/>
                      <w:szCs w:val="18"/>
                      <w:rtl/>
                    </w:rPr>
                    <w:t xml:space="preserve">צו (מס' </w:t>
                  </w:r>
                  <w:r w:rsidR="000122A6">
                    <w:rPr>
                      <w:rFonts w:cs="Miriam" w:hint="cs"/>
                      <w:sz w:val="18"/>
                      <w:szCs w:val="18"/>
                      <w:rtl/>
                    </w:rPr>
                    <w:t>5</w:t>
                  </w:r>
                  <w:r>
                    <w:rPr>
                      <w:rFonts w:cs="Miriam" w:hint="cs"/>
                      <w:sz w:val="18"/>
                      <w:szCs w:val="18"/>
                      <w:rtl/>
                    </w:rPr>
                    <w:t xml:space="preserve">) </w:t>
                  </w:r>
                  <w:r>
                    <w:rPr>
                      <w:rFonts w:cs="Miriam"/>
                      <w:sz w:val="18"/>
                      <w:szCs w:val="18"/>
                      <w:rtl/>
                    </w:rPr>
                    <w:br/>
                  </w:r>
                  <w:r>
                    <w:rPr>
                      <w:rFonts w:cs="Miriam" w:hint="cs"/>
                      <w:sz w:val="18"/>
                      <w:szCs w:val="18"/>
                      <w:rtl/>
                    </w:rPr>
                    <w:t>תשפ"ב-2022</w:t>
                  </w:r>
                </w:p>
              </w:txbxContent>
            </v:textbox>
          </v:shape>
        </w:pict>
      </w:r>
      <w:r w:rsidRPr="00401A38">
        <w:rPr>
          <w:rFonts w:hint="cs"/>
          <w:noProof/>
          <w:sz w:val="22"/>
          <w:szCs w:val="22"/>
          <w:rtl/>
        </w:rPr>
        <w:t xml:space="preserve">חלק </w:t>
      </w:r>
      <w:r>
        <w:rPr>
          <w:rFonts w:hint="cs"/>
          <w:noProof/>
          <w:sz w:val="22"/>
          <w:szCs w:val="22"/>
          <w:rtl/>
        </w:rPr>
        <w:t>ר"</w:t>
      </w:r>
      <w:r w:rsidR="000122A6">
        <w:rPr>
          <w:rFonts w:hint="cs"/>
          <w:noProof/>
          <w:sz w:val="22"/>
          <w:szCs w:val="22"/>
          <w:rtl/>
        </w:rPr>
        <w:t>ד</w:t>
      </w:r>
      <w:r>
        <w:rPr>
          <w:rFonts w:hint="cs"/>
          <w:noProof/>
          <w:sz w:val="22"/>
          <w:szCs w:val="22"/>
          <w:rtl/>
        </w:rPr>
        <w:t xml:space="preserve"> </w:t>
      </w:r>
      <w:r>
        <w:rPr>
          <w:noProof/>
          <w:sz w:val="22"/>
          <w:szCs w:val="22"/>
          <w:rtl/>
        </w:rPr>
        <w:t>–</w:t>
      </w:r>
      <w:r>
        <w:rPr>
          <w:rFonts w:hint="cs"/>
          <w:noProof/>
          <w:sz w:val="22"/>
          <w:szCs w:val="22"/>
          <w:rtl/>
        </w:rPr>
        <w:t xml:space="preserve"> </w:t>
      </w:r>
      <w:r w:rsidR="000122A6">
        <w:rPr>
          <w:rFonts w:hint="cs"/>
          <w:noProof/>
          <w:sz w:val="22"/>
          <w:szCs w:val="22"/>
          <w:rtl/>
        </w:rPr>
        <w:t>יסוד המעלה</w:t>
      </w:r>
    </w:p>
    <w:p w:rsidR="007F5D3F" w:rsidRPr="00693B5F" w:rsidRDefault="007F5D3F" w:rsidP="007F5D3F">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7F5D3F" w:rsidRPr="002A014A" w:rsidRDefault="007F5D3F" w:rsidP="007F5D3F">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2A014A">
        <w:rPr>
          <w:rStyle w:val="default"/>
          <w:rFonts w:cs="FrankRuehl" w:hint="cs"/>
          <w:sz w:val="22"/>
          <w:szCs w:val="22"/>
          <w:rtl/>
        </w:rPr>
        <w:tab/>
        <w:t>חוק העזר</w:t>
      </w:r>
      <w:r w:rsidRPr="002A014A">
        <w:rPr>
          <w:rStyle w:val="default"/>
          <w:rFonts w:cs="FrankRuehl" w:hint="cs"/>
          <w:sz w:val="22"/>
          <w:szCs w:val="22"/>
          <w:rtl/>
        </w:rPr>
        <w:tab/>
        <w:t>סעיפים</w:t>
      </w:r>
      <w:r w:rsidRPr="002A014A">
        <w:rPr>
          <w:rStyle w:val="default"/>
          <w:rFonts w:cs="FrankRuehl" w:hint="cs"/>
          <w:sz w:val="22"/>
          <w:szCs w:val="22"/>
          <w:rtl/>
        </w:rPr>
        <w:tab/>
        <w:t>דרגת הקנס</w:t>
      </w:r>
    </w:p>
    <w:p w:rsidR="007F5D3F" w:rsidRDefault="007F5D3F"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חוק עזר </w:t>
      </w:r>
      <w:r w:rsidR="000122A6">
        <w:rPr>
          <w:rStyle w:val="default"/>
          <w:rFonts w:cs="FrankRuehl" w:hint="cs"/>
          <w:rtl/>
        </w:rPr>
        <w:t xml:space="preserve">ליסוד המעלה (איכות הסביבה, </w:t>
      </w:r>
      <w:r>
        <w:rPr>
          <w:rStyle w:val="default"/>
          <w:rFonts w:cs="FrankRuehl" w:hint="cs"/>
          <w:rtl/>
        </w:rPr>
        <w:t xml:space="preserve"> </w:t>
      </w:r>
      <w:r>
        <w:rPr>
          <w:rStyle w:val="default"/>
          <w:rFonts w:cs="FrankRuehl"/>
          <w:rtl/>
        </w:rPr>
        <w:tab/>
      </w:r>
      <w:r w:rsidR="000122A6">
        <w:rPr>
          <w:rStyle w:val="default"/>
          <w:rFonts w:cs="FrankRuehl" w:hint="cs"/>
          <w:rtl/>
        </w:rPr>
        <w:t>12</w:t>
      </w:r>
      <w:r>
        <w:rPr>
          <w:rStyle w:val="default"/>
          <w:rFonts w:cs="FrankRuehl" w:hint="cs"/>
          <w:rtl/>
        </w:rPr>
        <w:t xml:space="preserve"> </w:t>
      </w:r>
      <w:r>
        <w:rPr>
          <w:rStyle w:val="default"/>
          <w:rFonts w:cs="FrankRuehl"/>
          <w:rtl/>
        </w:rPr>
        <w:tab/>
      </w:r>
      <w:r>
        <w:rPr>
          <w:rStyle w:val="default"/>
          <w:rFonts w:cs="FrankRuehl" w:hint="cs"/>
          <w:rtl/>
        </w:rPr>
        <w:t>א</w:t>
      </w:r>
    </w:p>
    <w:p w:rsidR="007F5D3F" w:rsidRDefault="000122A6"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 xml:space="preserve">מניעת מפגעים ושמירה על הסדר והניקיון), </w:t>
      </w:r>
      <w:r w:rsidR="007F5D3F">
        <w:rPr>
          <w:rStyle w:val="default"/>
          <w:rFonts w:cs="FrankRuehl"/>
          <w:rtl/>
        </w:rPr>
        <w:tab/>
      </w:r>
      <w:r>
        <w:rPr>
          <w:rStyle w:val="default"/>
          <w:rFonts w:cs="FrankRuehl" w:hint="cs"/>
          <w:rtl/>
        </w:rPr>
        <w:t>15</w:t>
      </w:r>
      <w:r>
        <w:rPr>
          <w:rStyle w:val="default"/>
          <w:rFonts w:cs="FrankRuehl"/>
          <w:rtl/>
        </w:rPr>
        <w:tab/>
      </w:r>
      <w:r>
        <w:rPr>
          <w:rStyle w:val="default"/>
          <w:rFonts w:cs="FrankRuehl" w:hint="cs"/>
          <w:rtl/>
        </w:rPr>
        <w:t>א</w:t>
      </w:r>
    </w:p>
    <w:p w:rsidR="000122A6" w:rsidRDefault="000122A6"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התשע"ט-2019</w:t>
      </w:r>
      <w:r>
        <w:rPr>
          <w:rStyle w:val="default"/>
          <w:rFonts w:cs="FrankRuehl"/>
          <w:rtl/>
        </w:rPr>
        <w:tab/>
      </w:r>
      <w:r>
        <w:rPr>
          <w:rStyle w:val="default"/>
          <w:rFonts w:cs="FrankRuehl" w:hint="cs"/>
          <w:rtl/>
        </w:rPr>
        <w:t>19</w:t>
      </w:r>
      <w:r>
        <w:rPr>
          <w:rStyle w:val="default"/>
          <w:rFonts w:cs="FrankRuehl"/>
          <w:rtl/>
        </w:rPr>
        <w:tab/>
      </w:r>
      <w:r>
        <w:rPr>
          <w:rStyle w:val="default"/>
          <w:rFonts w:cs="FrankRuehl" w:hint="cs"/>
          <w:rtl/>
        </w:rPr>
        <w:t>א</w:t>
      </w:r>
    </w:p>
    <w:p w:rsidR="007F5D3F" w:rsidRDefault="000122A6"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23(א</w:t>
      </w:r>
      <w:r w:rsidR="007F5D3F">
        <w:rPr>
          <w:rStyle w:val="default"/>
          <w:rFonts w:cs="FrankRuehl" w:hint="cs"/>
          <w:rtl/>
        </w:rPr>
        <w:t>)</w:t>
      </w:r>
      <w:r>
        <w:rPr>
          <w:rStyle w:val="default"/>
          <w:rFonts w:cs="FrankRuehl" w:hint="cs"/>
          <w:rtl/>
        </w:rPr>
        <w:t xml:space="preserve"> </w:t>
      </w:r>
      <w:r>
        <w:rPr>
          <w:rStyle w:val="default"/>
          <w:rFonts w:cs="FrankRuehl"/>
          <w:rtl/>
        </w:rPr>
        <w:t>–</w:t>
      </w:r>
      <w:r>
        <w:rPr>
          <w:rStyle w:val="default"/>
          <w:rFonts w:cs="FrankRuehl" w:hint="cs"/>
          <w:rtl/>
        </w:rPr>
        <w:t xml:space="preserve"> לעניין סכנה או מפגע לציבור; למעט ברשות היחיד</w:t>
      </w:r>
      <w:r w:rsidR="007F5D3F">
        <w:rPr>
          <w:rStyle w:val="default"/>
          <w:rFonts w:cs="FrankRuehl"/>
          <w:rtl/>
        </w:rPr>
        <w:tab/>
      </w:r>
      <w:r w:rsidR="007F5D3F">
        <w:rPr>
          <w:rStyle w:val="default"/>
          <w:rFonts w:cs="FrankRuehl" w:hint="cs"/>
          <w:rtl/>
        </w:rPr>
        <w:t>א</w:t>
      </w:r>
    </w:p>
    <w:p w:rsidR="000122A6" w:rsidRDefault="000122A6"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24(א) </w:t>
      </w:r>
      <w:r>
        <w:rPr>
          <w:rStyle w:val="default"/>
          <w:rFonts w:cs="FrankRuehl"/>
          <w:rtl/>
        </w:rPr>
        <w:t>–</w:t>
      </w:r>
      <w:r>
        <w:rPr>
          <w:rStyle w:val="default"/>
          <w:rFonts w:cs="FrankRuehl" w:hint="cs"/>
          <w:rtl/>
        </w:rPr>
        <w:t xml:space="preserve"> למעט "הוראות לפי חוק שמירת הניקיון" ולמעט "בשדה"; לעניין גן </w:t>
      </w:r>
      <w:r>
        <w:rPr>
          <w:rStyle w:val="default"/>
          <w:rFonts w:cs="FrankRuehl"/>
          <w:rtl/>
        </w:rPr>
        <w:t>–</w:t>
      </w:r>
      <w:r>
        <w:rPr>
          <w:rStyle w:val="default"/>
          <w:rFonts w:cs="FrankRuehl" w:hint="cs"/>
          <w:rtl/>
        </w:rPr>
        <w:t xml:space="preserve"> ובלבד שהוצגה הודעה בכניסה לגן</w:t>
      </w:r>
      <w:r>
        <w:rPr>
          <w:rStyle w:val="default"/>
          <w:rFonts w:cs="FrankRuehl"/>
          <w:rtl/>
        </w:rPr>
        <w:tab/>
      </w:r>
      <w:r>
        <w:rPr>
          <w:rStyle w:val="default"/>
          <w:rFonts w:cs="FrankRuehl" w:hint="cs"/>
          <w:rtl/>
        </w:rPr>
        <w:t>א</w:t>
      </w:r>
    </w:p>
    <w:p w:rsidR="000122A6" w:rsidRDefault="000122A6"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27</w:t>
      </w:r>
      <w:r>
        <w:rPr>
          <w:rStyle w:val="default"/>
          <w:rFonts w:cs="FrankRuehl"/>
          <w:rtl/>
        </w:rPr>
        <w:tab/>
      </w:r>
      <w:r>
        <w:rPr>
          <w:rStyle w:val="default"/>
          <w:rFonts w:cs="FrankRuehl" w:hint="cs"/>
          <w:rtl/>
        </w:rPr>
        <w:t>א</w:t>
      </w:r>
    </w:p>
    <w:p w:rsidR="000122A6" w:rsidRDefault="000122A6"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29(ג) ו-(ד) </w:t>
      </w:r>
      <w:r>
        <w:rPr>
          <w:rStyle w:val="default"/>
          <w:rFonts w:cs="FrankRuehl"/>
          <w:rtl/>
        </w:rPr>
        <w:t>–</w:t>
      </w:r>
      <w:r>
        <w:rPr>
          <w:rStyle w:val="default"/>
          <w:rFonts w:cs="FrankRuehl" w:hint="cs"/>
          <w:rtl/>
        </w:rPr>
        <w:t xml:space="preserve"> ובלבד שהוצב במקום שילוט שאוסר זאת</w:t>
      </w:r>
      <w:r>
        <w:rPr>
          <w:rStyle w:val="default"/>
          <w:rFonts w:cs="FrankRuehl"/>
          <w:rtl/>
        </w:rPr>
        <w:tab/>
      </w:r>
      <w:r>
        <w:rPr>
          <w:rStyle w:val="default"/>
          <w:rFonts w:cs="FrankRuehl" w:hint="cs"/>
          <w:rtl/>
        </w:rPr>
        <w:t>א</w:t>
      </w:r>
    </w:p>
    <w:p w:rsidR="000122A6" w:rsidRDefault="000122A6"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39(א)</w:t>
      </w:r>
      <w:r>
        <w:rPr>
          <w:rStyle w:val="default"/>
          <w:rFonts w:cs="FrankRuehl"/>
          <w:rtl/>
        </w:rPr>
        <w:tab/>
      </w:r>
      <w:r>
        <w:rPr>
          <w:rStyle w:val="default"/>
          <w:rFonts w:cs="FrankRuehl" w:hint="cs"/>
          <w:rtl/>
        </w:rPr>
        <w:t>א</w:t>
      </w:r>
    </w:p>
    <w:p w:rsidR="000122A6" w:rsidRDefault="000122A6"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51 </w:t>
      </w:r>
      <w:r>
        <w:rPr>
          <w:rStyle w:val="default"/>
          <w:rFonts w:cs="FrankRuehl"/>
          <w:rtl/>
        </w:rPr>
        <w:t>–</w:t>
      </w:r>
      <w:r>
        <w:rPr>
          <w:rStyle w:val="default"/>
          <w:rFonts w:cs="FrankRuehl" w:hint="cs"/>
          <w:rtl/>
        </w:rPr>
        <w:t xml:space="preserve"> לעניין דרישת ראש המועצה </w:t>
      </w:r>
      <w:r>
        <w:rPr>
          <w:rStyle w:val="default"/>
          <w:rFonts w:cs="FrankRuehl"/>
          <w:rtl/>
        </w:rPr>
        <w:t>–</w:t>
      </w:r>
      <w:r>
        <w:rPr>
          <w:rStyle w:val="default"/>
          <w:rFonts w:cs="FrankRuehl" w:hint="cs"/>
          <w:rtl/>
        </w:rPr>
        <w:t xml:space="preserve"> ובלבד שהדרישה ניתנה מראש</w:t>
      </w:r>
      <w:r>
        <w:rPr>
          <w:rStyle w:val="default"/>
          <w:rFonts w:cs="FrankRuehl"/>
          <w:rtl/>
        </w:rPr>
        <w:tab/>
      </w:r>
      <w:r>
        <w:rPr>
          <w:rStyle w:val="default"/>
          <w:rFonts w:cs="FrankRuehl" w:hint="cs"/>
          <w:rtl/>
        </w:rPr>
        <w:t>א</w:t>
      </w:r>
    </w:p>
    <w:p w:rsidR="000122A6" w:rsidRDefault="000122A6"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69</w:t>
      </w:r>
      <w:r>
        <w:rPr>
          <w:rStyle w:val="default"/>
          <w:rFonts w:cs="FrankRuehl"/>
          <w:rtl/>
        </w:rPr>
        <w:tab/>
      </w:r>
      <w:r>
        <w:rPr>
          <w:rStyle w:val="default"/>
          <w:rFonts w:cs="FrankRuehl" w:hint="cs"/>
          <w:rtl/>
        </w:rPr>
        <w:t>א</w:t>
      </w:r>
    </w:p>
    <w:p w:rsidR="000122A6" w:rsidRDefault="000122A6"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70(א)</w:t>
      </w:r>
      <w:r>
        <w:rPr>
          <w:rStyle w:val="default"/>
          <w:rFonts w:cs="FrankRuehl"/>
          <w:rtl/>
        </w:rPr>
        <w:tab/>
      </w:r>
      <w:r>
        <w:rPr>
          <w:rStyle w:val="default"/>
          <w:rFonts w:cs="FrankRuehl" w:hint="cs"/>
          <w:rtl/>
        </w:rPr>
        <w:t>א</w:t>
      </w:r>
    </w:p>
    <w:p w:rsidR="000122A6" w:rsidRDefault="000122A6"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2(א) </w:t>
      </w:r>
      <w:r>
        <w:rPr>
          <w:rStyle w:val="default"/>
          <w:rFonts w:cs="FrankRuehl"/>
          <w:rtl/>
        </w:rPr>
        <w:t>–</w:t>
      </w:r>
      <w:r>
        <w:rPr>
          <w:rStyle w:val="default"/>
          <w:rFonts w:cs="FrankRuehl" w:hint="cs"/>
          <w:rtl/>
        </w:rPr>
        <w:t xml:space="preserve"> למעט לעניין פסקאות (13), (14), (20) ו-(25) שבהגדרת "מפגע"</w:t>
      </w:r>
      <w:r>
        <w:rPr>
          <w:rStyle w:val="default"/>
          <w:rFonts w:cs="FrankRuehl"/>
          <w:rtl/>
        </w:rPr>
        <w:tab/>
      </w:r>
      <w:r>
        <w:rPr>
          <w:rStyle w:val="default"/>
          <w:rFonts w:cs="FrankRuehl" w:hint="cs"/>
          <w:rtl/>
        </w:rPr>
        <w:t>ב</w:t>
      </w:r>
    </w:p>
    <w:p w:rsidR="000122A6" w:rsidRDefault="000122A6"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2(ב) </w:t>
      </w:r>
      <w:r>
        <w:rPr>
          <w:rStyle w:val="default"/>
          <w:rFonts w:cs="FrankRuehl"/>
          <w:rtl/>
        </w:rPr>
        <w:t>–</w:t>
      </w:r>
      <w:r>
        <w:rPr>
          <w:rStyle w:val="default"/>
          <w:rFonts w:cs="FrankRuehl" w:hint="cs"/>
          <w:rtl/>
        </w:rPr>
        <w:t xml:space="preserve"> למעט ברשות היחיד</w:t>
      </w:r>
      <w:r>
        <w:rPr>
          <w:rStyle w:val="default"/>
          <w:rFonts w:cs="FrankRuehl"/>
          <w:rtl/>
        </w:rPr>
        <w:tab/>
      </w:r>
      <w:r>
        <w:rPr>
          <w:rStyle w:val="default"/>
          <w:rFonts w:cs="FrankRuehl" w:hint="cs"/>
          <w:rtl/>
        </w:rPr>
        <w:t>ב</w:t>
      </w:r>
    </w:p>
    <w:p w:rsidR="000122A6" w:rsidRDefault="000122A6"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w:t>
      </w:r>
    </w:p>
    <w:p w:rsidR="000122A6" w:rsidRDefault="000122A6"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5(ב)</w:t>
      </w:r>
      <w:r>
        <w:rPr>
          <w:rStyle w:val="default"/>
          <w:rFonts w:cs="FrankRuehl"/>
          <w:rtl/>
        </w:rPr>
        <w:tab/>
      </w:r>
      <w:r>
        <w:rPr>
          <w:rStyle w:val="default"/>
          <w:rFonts w:cs="FrankRuehl" w:hint="cs"/>
          <w:rtl/>
        </w:rPr>
        <w:t>ב</w:t>
      </w:r>
    </w:p>
    <w:p w:rsidR="000122A6" w:rsidRDefault="000122A6"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6(א) ו-(ג) </w:t>
      </w:r>
      <w:r>
        <w:rPr>
          <w:rStyle w:val="default"/>
          <w:rFonts w:cs="FrankRuehl"/>
          <w:rtl/>
        </w:rPr>
        <w:t>–</w:t>
      </w:r>
      <w:r>
        <w:rPr>
          <w:rStyle w:val="default"/>
          <w:rFonts w:cs="FrankRuehl" w:hint="cs"/>
          <w:rtl/>
        </w:rPr>
        <w:t xml:space="preserve"> למעט ברשות היחיד</w:t>
      </w:r>
      <w:r>
        <w:rPr>
          <w:rStyle w:val="default"/>
          <w:rFonts w:cs="FrankRuehl"/>
          <w:rtl/>
        </w:rPr>
        <w:tab/>
      </w:r>
      <w:r>
        <w:rPr>
          <w:rStyle w:val="default"/>
          <w:rFonts w:cs="FrankRuehl" w:hint="cs"/>
          <w:rtl/>
        </w:rPr>
        <w:t>ב</w:t>
      </w:r>
    </w:p>
    <w:p w:rsidR="000122A6" w:rsidRDefault="000122A6"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8(ב) </w:t>
      </w:r>
      <w:r>
        <w:rPr>
          <w:rStyle w:val="default"/>
          <w:rFonts w:cs="FrankRuehl"/>
          <w:rtl/>
        </w:rPr>
        <w:t>–</w:t>
      </w:r>
      <w:r>
        <w:rPr>
          <w:rStyle w:val="default"/>
          <w:rFonts w:cs="FrankRuehl" w:hint="cs"/>
          <w:rtl/>
        </w:rPr>
        <w:t xml:space="preserve"> למעט ברשות היחיד</w:t>
      </w:r>
      <w:r>
        <w:rPr>
          <w:rStyle w:val="default"/>
          <w:rFonts w:cs="FrankRuehl"/>
          <w:rtl/>
        </w:rPr>
        <w:tab/>
      </w:r>
      <w:r>
        <w:rPr>
          <w:rStyle w:val="default"/>
          <w:rFonts w:cs="FrankRuehl" w:hint="cs"/>
          <w:rtl/>
        </w:rPr>
        <w:t>ב</w:t>
      </w:r>
    </w:p>
    <w:p w:rsidR="000122A6" w:rsidRDefault="000122A6"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ב</w:t>
      </w:r>
    </w:p>
    <w:p w:rsidR="000122A6" w:rsidRDefault="000122A6"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18(ב)</w:t>
      </w:r>
      <w:r>
        <w:rPr>
          <w:rStyle w:val="default"/>
          <w:rFonts w:cs="FrankRuehl"/>
          <w:rtl/>
        </w:rPr>
        <w:tab/>
      </w:r>
      <w:r>
        <w:rPr>
          <w:rStyle w:val="default"/>
          <w:rFonts w:cs="FrankRuehl" w:hint="cs"/>
          <w:rtl/>
        </w:rPr>
        <w:t>ב</w:t>
      </w:r>
    </w:p>
    <w:p w:rsidR="000122A6" w:rsidRDefault="000122A6"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22(ב)</w:t>
      </w:r>
      <w:r>
        <w:rPr>
          <w:rStyle w:val="default"/>
          <w:rFonts w:cs="FrankRuehl"/>
          <w:rtl/>
        </w:rPr>
        <w:tab/>
      </w:r>
      <w:r>
        <w:rPr>
          <w:rStyle w:val="default"/>
          <w:rFonts w:cs="FrankRuehl" w:hint="cs"/>
          <w:rtl/>
        </w:rPr>
        <w:t>ב</w:t>
      </w:r>
    </w:p>
    <w:p w:rsidR="000122A6" w:rsidRDefault="000122A6"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26(ב) </w:t>
      </w:r>
      <w:r>
        <w:rPr>
          <w:rStyle w:val="default"/>
          <w:rFonts w:cs="FrankRuehl"/>
          <w:rtl/>
        </w:rPr>
        <w:t>–</w:t>
      </w:r>
      <w:r>
        <w:rPr>
          <w:rStyle w:val="default"/>
          <w:rFonts w:cs="FrankRuehl" w:hint="cs"/>
          <w:rtl/>
        </w:rPr>
        <w:t xml:space="preserve"> ובלבד שהוצב במקום שילוט האוסר זאת</w:t>
      </w:r>
      <w:r>
        <w:rPr>
          <w:rStyle w:val="default"/>
          <w:rFonts w:cs="FrankRuehl"/>
          <w:rtl/>
        </w:rPr>
        <w:tab/>
      </w:r>
      <w:r>
        <w:rPr>
          <w:rStyle w:val="default"/>
          <w:rFonts w:cs="FrankRuehl" w:hint="cs"/>
          <w:rtl/>
        </w:rPr>
        <w:t>ב</w:t>
      </w:r>
    </w:p>
    <w:p w:rsidR="000122A6" w:rsidRDefault="000122A6"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28 </w:t>
      </w:r>
      <w:r>
        <w:rPr>
          <w:rStyle w:val="default"/>
          <w:rFonts w:cs="FrankRuehl"/>
          <w:rtl/>
        </w:rPr>
        <w:t>–</w:t>
      </w:r>
      <w:r>
        <w:rPr>
          <w:rStyle w:val="default"/>
          <w:rFonts w:cs="FrankRuehl" w:hint="cs"/>
          <w:rtl/>
        </w:rPr>
        <w:t xml:space="preserve"> למעט לעניין פקודת היערות וחוק הגנים הלאומיים; ולמעט קטיפת צמח שאינו מוגן</w:t>
      </w:r>
      <w:r>
        <w:rPr>
          <w:rStyle w:val="default"/>
          <w:rFonts w:cs="FrankRuehl"/>
          <w:rtl/>
        </w:rPr>
        <w:tab/>
      </w:r>
      <w:r>
        <w:rPr>
          <w:rStyle w:val="default"/>
          <w:rFonts w:cs="FrankRuehl" w:hint="cs"/>
          <w:rtl/>
        </w:rPr>
        <w:t>ב</w:t>
      </w:r>
    </w:p>
    <w:p w:rsidR="000122A6" w:rsidRDefault="000122A6"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29(א) </w:t>
      </w:r>
      <w:r>
        <w:rPr>
          <w:rStyle w:val="default"/>
          <w:rFonts w:cs="FrankRuehl"/>
          <w:rtl/>
        </w:rPr>
        <w:t>–</w:t>
      </w:r>
      <w:r>
        <w:rPr>
          <w:rStyle w:val="default"/>
          <w:rFonts w:cs="FrankRuehl" w:hint="cs"/>
          <w:rtl/>
        </w:rPr>
        <w:t xml:space="preserve"> למעט דריכה על דשא ולמעט אחר מטעמו</w:t>
      </w:r>
      <w:r>
        <w:rPr>
          <w:rStyle w:val="default"/>
          <w:rFonts w:cs="FrankRuehl"/>
          <w:rtl/>
        </w:rPr>
        <w:tab/>
      </w:r>
      <w:r>
        <w:rPr>
          <w:rStyle w:val="default"/>
          <w:rFonts w:cs="FrankRuehl" w:hint="cs"/>
          <w:rtl/>
        </w:rPr>
        <w:t>ב</w:t>
      </w:r>
    </w:p>
    <w:p w:rsidR="000122A6" w:rsidRDefault="000122A6"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30</w:t>
      </w:r>
      <w:r>
        <w:rPr>
          <w:rStyle w:val="default"/>
          <w:rFonts w:cs="FrankRuehl"/>
          <w:rtl/>
        </w:rPr>
        <w:tab/>
      </w:r>
      <w:r>
        <w:rPr>
          <w:rStyle w:val="default"/>
          <w:rFonts w:cs="FrankRuehl" w:hint="cs"/>
          <w:rtl/>
        </w:rPr>
        <w:t>ב</w:t>
      </w:r>
    </w:p>
    <w:p w:rsidR="000122A6" w:rsidRDefault="000122A6"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33(א), (ב) </w:t>
      </w:r>
      <w:r>
        <w:rPr>
          <w:rStyle w:val="default"/>
          <w:rFonts w:cs="FrankRuehl"/>
          <w:rtl/>
        </w:rPr>
        <w:t>–</w:t>
      </w:r>
      <w:r>
        <w:rPr>
          <w:rStyle w:val="default"/>
          <w:rFonts w:cs="FrankRuehl" w:hint="cs"/>
          <w:rtl/>
        </w:rPr>
        <w:t xml:space="preserve"> למעט לעניין כלב המהלך בגן בלי השגחה</w:t>
      </w:r>
      <w:r>
        <w:rPr>
          <w:rStyle w:val="default"/>
          <w:rFonts w:cs="FrankRuehl"/>
          <w:rtl/>
        </w:rPr>
        <w:tab/>
      </w:r>
      <w:r>
        <w:rPr>
          <w:rStyle w:val="default"/>
          <w:rFonts w:cs="FrankRuehl" w:hint="cs"/>
          <w:rtl/>
        </w:rPr>
        <w:t>ב</w:t>
      </w:r>
    </w:p>
    <w:p w:rsidR="000122A6" w:rsidRDefault="000122A6"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34(א)</w:t>
      </w:r>
      <w:r>
        <w:rPr>
          <w:rStyle w:val="default"/>
          <w:rFonts w:cs="FrankRuehl"/>
          <w:rtl/>
        </w:rPr>
        <w:tab/>
      </w:r>
      <w:r>
        <w:rPr>
          <w:rStyle w:val="default"/>
          <w:rFonts w:cs="FrankRuehl" w:hint="cs"/>
          <w:rtl/>
        </w:rPr>
        <w:t>ב</w:t>
      </w:r>
    </w:p>
    <w:p w:rsidR="000122A6" w:rsidRDefault="000122A6"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35 </w:t>
      </w:r>
      <w:r>
        <w:rPr>
          <w:rStyle w:val="default"/>
          <w:rFonts w:cs="FrankRuehl"/>
          <w:rtl/>
        </w:rPr>
        <w:t>–</w:t>
      </w:r>
      <w:r>
        <w:rPr>
          <w:rStyle w:val="default"/>
          <w:rFonts w:cs="FrankRuehl" w:hint="cs"/>
          <w:rtl/>
        </w:rPr>
        <w:t xml:space="preserve"> ובלבד שהוצב שלט המודיע על </w:t>
      </w:r>
      <w:r w:rsidR="000D2CA7">
        <w:rPr>
          <w:rStyle w:val="default"/>
          <w:rFonts w:cs="FrankRuehl" w:hint="cs"/>
          <w:rtl/>
        </w:rPr>
        <w:t>האיסור</w:t>
      </w:r>
      <w:r w:rsidR="000D2CA7">
        <w:rPr>
          <w:rStyle w:val="default"/>
          <w:rFonts w:cs="FrankRuehl"/>
          <w:rtl/>
        </w:rPr>
        <w:tab/>
      </w:r>
      <w:r w:rsidR="000D2CA7">
        <w:rPr>
          <w:rStyle w:val="default"/>
          <w:rFonts w:cs="FrankRuehl" w:hint="cs"/>
          <w:rtl/>
        </w:rPr>
        <w:t>ב</w:t>
      </w:r>
    </w:p>
    <w:p w:rsidR="000D2CA7" w:rsidRDefault="000D2CA7"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36(א), (ג), (ד)</w:t>
      </w:r>
      <w:r>
        <w:rPr>
          <w:rStyle w:val="default"/>
          <w:rFonts w:cs="FrankRuehl"/>
          <w:rtl/>
        </w:rPr>
        <w:tab/>
      </w:r>
      <w:r>
        <w:rPr>
          <w:rStyle w:val="default"/>
          <w:rFonts w:cs="FrankRuehl" w:hint="cs"/>
          <w:rtl/>
        </w:rPr>
        <w:t>ב</w:t>
      </w:r>
    </w:p>
    <w:p w:rsidR="000D2CA7" w:rsidRDefault="000D2CA7"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37 </w:t>
      </w:r>
      <w:r>
        <w:rPr>
          <w:rStyle w:val="default"/>
          <w:rFonts w:cs="FrankRuehl"/>
          <w:rtl/>
        </w:rPr>
        <w:t>–</w:t>
      </w:r>
      <w:r>
        <w:rPr>
          <w:rStyle w:val="default"/>
          <w:rFonts w:cs="FrankRuehl" w:hint="cs"/>
          <w:rtl/>
        </w:rPr>
        <w:t xml:space="preserve"> למעט הרשאה לאחר אלא אם כן ההרשאה היא לאחר מטעמו</w:t>
      </w:r>
      <w:r>
        <w:rPr>
          <w:rStyle w:val="default"/>
          <w:rFonts w:cs="FrankRuehl"/>
          <w:rtl/>
        </w:rPr>
        <w:tab/>
      </w:r>
      <w:r>
        <w:rPr>
          <w:rStyle w:val="default"/>
          <w:rFonts w:cs="FrankRuehl" w:hint="cs"/>
          <w:rtl/>
        </w:rPr>
        <w:t>ב</w:t>
      </w:r>
    </w:p>
    <w:p w:rsidR="000D2CA7" w:rsidRDefault="000D2CA7"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42</w:t>
      </w:r>
      <w:r>
        <w:rPr>
          <w:rStyle w:val="default"/>
          <w:rFonts w:cs="FrankRuehl"/>
          <w:rtl/>
        </w:rPr>
        <w:tab/>
      </w:r>
      <w:r>
        <w:rPr>
          <w:rStyle w:val="default"/>
          <w:rFonts w:cs="FrankRuehl" w:hint="cs"/>
          <w:rtl/>
        </w:rPr>
        <w:t>ב</w:t>
      </w:r>
    </w:p>
    <w:p w:rsidR="000D2CA7" w:rsidRDefault="000D2CA7"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43</w:t>
      </w:r>
      <w:r>
        <w:rPr>
          <w:rStyle w:val="default"/>
          <w:rFonts w:cs="FrankRuehl"/>
          <w:rtl/>
        </w:rPr>
        <w:tab/>
      </w:r>
      <w:r>
        <w:rPr>
          <w:rStyle w:val="default"/>
          <w:rFonts w:cs="FrankRuehl" w:hint="cs"/>
          <w:rtl/>
        </w:rPr>
        <w:t>ב</w:t>
      </w:r>
    </w:p>
    <w:p w:rsidR="000D2CA7" w:rsidRDefault="000D2CA7"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49 </w:t>
      </w:r>
      <w:r>
        <w:rPr>
          <w:rStyle w:val="default"/>
          <w:rFonts w:cs="FrankRuehl"/>
          <w:rtl/>
        </w:rPr>
        <w:t>–</w:t>
      </w:r>
      <w:r>
        <w:rPr>
          <w:rStyle w:val="default"/>
          <w:rFonts w:cs="FrankRuehl" w:hint="cs"/>
          <w:rtl/>
        </w:rPr>
        <w:t xml:space="preserve"> למעט בשטח פרטי שאינו משפיע על השטח המשותף, ובלבד שקיבל על כך הודעה בכתב מאת המפקח</w:t>
      </w:r>
      <w:r>
        <w:rPr>
          <w:rStyle w:val="default"/>
          <w:rFonts w:cs="FrankRuehl"/>
          <w:rtl/>
        </w:rPr>
        <w:tab/>
      </w:r>
      <w:r>
        <w:rPr>
          <w:rStyle w:val="default"/>
          <w:rFonts w:cs="FrankRuehl" w:hint="cs"/>
          <w:rtl/>
        </w:rPr>
        <w:t>ב</w:t>
      </w:r>
    </w:p>
    <w:p w:rsidR="000D2CA7" w:rsidRDefault="000D2CA7"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50</w:t>
      </w:r>
      <w:r>
        <w:rPr>
          <w:rStyle w:val="default"/>
          <w:rFonts w:cs="FrankRuehl"/>
          <w:rtl/>
        </w:rPr>
        <w:tab/>
      </w:r>
      <w:r>
        <w:rPr>
          <w:rStyle w:val="default"/>
          <w:rFonts w:cs="FrankRuehl" w:hint="cs"/>
          <w:rtl/>
        </w:rPr>
        <w:t>ב</w:t>
      </w:r>
    </w:p>
    <w:p w:rsidR="000D2CA7" w:rsidRDefault="000D2CA7"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53(א), (ב) </w:t>
      </w:r>
      <w:r>
        <w:rPr>
          <w:rStyle w:val="default"/>
          <w:rFonts w:cs="FrankRuehl"/>
          <w:rtl/>
        </w:rPr>
        <w:t>–</w:t>
      </w:r>
      <w:r>
        <w:rPr>
          <w:rStyle w:val="default"/>
          <w:rFonts w:cs="FrankRuehl" w:hint="cs"/>
          <w:rtl/>
        </w:rPr>
        <w:t xml:space="preserve"> למעט כבסים</w:t>
      </w:r>
      <w:r>
        <w:rPr>
          <w:rStyle w:val="default"/>
          <w:rFonts w:cs="FrankRuehl"/>
          <w:rtl/>
        </w:rPr>
        <w:tab/>
      </w:r>
      <w:r>
        <w:rPr>
          <w:rStyle w:val="default"/>
          <w:rFonts w:cs="FrankRuehl" w:hint="cs"/>
          <w:rtl/>
        </w:rPr>
        <w:t>ב</w:t>
      </w:r>
    </w:p>
    <w:p w:rsidR="000D2CA7" w:rsidRDefault="000D2CA7"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59(ג)</w:t>
      </w:r>
      <w:r>
        <w:rPr>
          <w:rStyle w:val="default"/>
          <w:rFonts w:cs="FrankRuehl"/>
          <w:rtl/>
        </w:rPr>
        <w:tab/>
      </w:r>
      <w:r>
        <w:rPr>
          <w:rStyle w:val="default"/>
          <w:rFonts w:cs="FrankRuehl" w:hint="cs"/>
          <w:rtl/>
        </w:rPr>
        <w:t>ב</w:t>
      </w:r>
    </w:p>
    <w:p w:rsidR="000D2CA7" w:rsidRDefault="000D2CA7"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8(ג)</w:t>
      </w:r>
      <w:r>
        <w:rPr>
          <w:rStyle w:val="default"/>
          <w:rFonts w:cs="FrankRuehl"/>
          <w:rtl/>
        </w:rPr>
        <w:tab/>
      </w:r>
      <w:r>
        <w:rPr>
          <w:rStyle w:val="default"/>
          <w:rFonts w:cs="FrankRuehl" w:hint="cs"/>
          <w:rtl/>
        </w:rPr>
        <w:t>ג</w:t>
      </w:r>
    </w:p>
    <w:p w:rsidR="000D2CA7" w:rsidRDefault="000D2CA7"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17(א)</w:t>
      </w:r>
      <w:r>
        <w:rPr>
          <w:rStyle w:val="default"/>
          <w:rFonts w:cs="FrankRuehl"/>
          <w:rtl/>
        </w:rPr>
        <w:tab/>
      </w:r>
      <w:r>
        <w:rPr>
          <w:rStyle w:val="default"/>
          <w:rFonts w:cs="FrankRuehl" w:hint="cs"/>
          <w:rtl/>
        </w:rPr>
        <w:t>ג</w:t>
      </w:r>
    </w:p>
    <w:p w:rsidR="000D2CA7" w:rsidRDefault="000D2CA7"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27 </w:t>
      </w:r>
      <w:r>
        <w:rPr>
          <w:rStyle w:val="default"/>
          <w:rFonts w:cs="FrankRuehl"/>
          <w:rtl/>
        </w:rPr>
        <w:t>–</w:t>
      </w:r>
      <w:r>
        <w:rPr>
          <w:rStyle w:val="default"/>
          <w:rFonts w:cs="FrankRuehl" w:hint="cs"/>
          <w:rtl/>
        </w:rPr>
        <w:t xml:space="preserve"> למעט הנחת מלכודות</w:t>
      </w:r>
      <w:r>
        <w:rPr>
          <w:rStyle w:val="default"/>
          <w:rFonts w:cs="FrankRuehl"/>
          <w:rtl/>
        </w:rPr>
        <w:tab/>
      </w:r>
      <w:r>
        <w:rPr>
          <w:rStyle w:val="default"/>
          <w:rFonts w:cs="FrankRuehl" w:hint="cs"/>
          <w:rtl/>
        </w:rPr>
        <w:t>ג</w:t>
      </w:r>
    </w:p>
    <w:p w:rsidR="000D2CA7" w:rsidRDefault="000D2CA7"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29(ב)</w:t>
      </w:r>
      <w:r>
        <w:rPr>
          <w:rStyle w:val="default"/>
          <w:rFonts w:cs="FrankRuehl"/>
          <w:rtl/>
        </w:rPr>
        <w:tab/>
      </w:r>
      <w:r>
        <w:rPr>
          <w:rStyle w:val="default"/>
          <w:rFonts w:cs="FrankRuehl" w:hint="cs"/>
          <w:rtl/>
        </w:rPr>
        <w:t>ג</w:t>
      </w:r>
    </w:p>
    <w:p w:rsidR="000D2CA7" w:rsidRDefault="000D2CA7"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32 </w:t>
      </w:r>
      <w:r>
        <w:rPr>
          <w:rStyle w:val="default"/>
          <w:rFonts w:cs="FrankRuehl"/>
          <w:rtl/>
        </w:rPr>
        <w:t>–</w:t>
      </w:r>
      <w:r>
        <w:rPr>
          <w:rStyle w:val="default"/>
          <w:rFonts w:cs="FrankRuehl" w:hint="cs"/>
          <w:rtl/>
        </w:rPr>
        <w:t xml:space="preserve"> למעט לעניין הפרת הסדר בגן</w:t>
      </w:r>
      <w:r>
        <w:rPr>
          <w:rStyle w:val="default"/>
          <w:rFonts w:cs="FrankRuehl"/>
          <w:rtl/>
        </w:rPr>
        <w:tab/>
      </w:r>
      <w:r>
        <w:rPr>
          <w:rStyle w:val="default"/>
          <w:rFonts w:cs="FrankRuehl" w:hint="cs"/>
          <w:rtl/>
        </w:rPr>
        <w:t>ג</w:t>
      </w:r>
    </w:p>
    <w:p w:rsidR="00A209B0" w:rsidRDefault="00A209B0"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33(ג)</w:t>
      </w:r>
      <w:r>
        <w:rPr>
          <w:rStyle w:val="default"/>
          <w:rFonts w:cs="FrankRuehl"/>
          <w:rtl/>
        </w:rPr>
        <w:tab/>
      </w:r>
      <w:r>
        <w:rPr>
          <w:rStyle w:val="default"/>
          <w:rFonts w:cs="FrankRuehl" w:hint="cs"/>
          <w:rtl/>
        </w:rPr>
        <w:t>ג</w:t>
      </w:r>
    </w:p>
    <w:p w:rsidR="00A209B0" w:rsidRDefault="00A209B0"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47 </w:t>
      </w:r>
      <w:r>
        <w:rPr>
          <w:rStyle w:val="default"/>
          <w:rFonts w:cs="FrankRuehl"/>
          <w:rtl/>
        </w:rPr>
        <w:t>–</w:t>
      </w:r>
      <w:r>
        <w:rPr>
          <w:rStyle w:val="default"/>
          <w:rFonts w:cs="FrankRuehl" w:hint="cs"/>
          <w:rtl/>
        </w:rPr>
        <w:t xml:space="preserve"> למעט לתוך כלי קיבול המיועד לכך</w:t>
      </w:r>
      <w:r>
        <w:rPr>
          <w:rStyle w:val="default"/>
          <w:rFonts w:cs="FrankRuehl"/>
          <w:rtl/>
        </w:rPr>
        <w:tab/>
      </w:r>
      <w:r>
        <w:rPr>
          <w:rStyle w:val="default"/>
          <w:rFonts w:cs="FrankRuehl" w:hint="cs"/>
          <w:rtl/>
        </w:rPr>
        <w:t>ג</w:t>
      </w:r>
    </w:p>
    <w:p w:rsidR="00A209B0" w:rsidRDefault="00A209B0"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53(ג) למעט כבסים</w:t>
      </w:r>
      <w:r>
        <w:rPr>
          <w:rStyle w:val="default"/>
          <w:rFonts w:cs="FrankRuehl"/>
          <w:rtl/>
        </w:rPr>
        <w:tab/>
      </w:r>
      <w:r>
        <w:rPr>
          <w:rStyle w:val="default"/>
          <w:rFonts w:cs="FrankRuehl" w:hint="cs"/>
          <w:rtl/>
        </w:rPr>
        <w:t>ג</w:t>
      </w:r>
    </w:p>
    <w:p w:rsidR="00A209B0" w:rsidRDefault="00A209B0"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59(א)</w:t>
      </w:r>
      <w:r>
        <w:rPr>
          <w:rStyle w:val="default"/>
          <w:rFonts w:cs="FrankRuehl"/>
          <w:rtl/>
        </w:rPr>
        <w:tab/>
      </w:r>
      <w:r>
        <w:rPr>
          <w:rStyle w:val="default"/>
          <w:rFonts w:cs="FrankRuehl" w:hint="cs"/>
          <w:rtl/>
        </w:rPr>
        <w:t>ג</w:t>
      </w:r>
    </w:p>
    <w:p w:rsidR="00A209B0" w:rsidRDefault="00A209B0"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59(ב) </w:t>
      </w:r>
      <w:r>
        <w:rPr>
          <w:rStyle w:val="default"/>
          <w:rFonts w:cs="FrankRuehl"/>
          <w:rtl/>
        </w:rPr>
        <w:t>–</w:t>
      </w:r>
      <w:r>
        <w:rPr>
          <w:rStyle w:val="default"/>
          <w:rFonts w:cs="FrankRuehl" w:hint="cs"/>
          <w:rtl/>
        </w:rPr>
        <w:t xml:space="preserve"> בסעיף זה, "בעל חיים" </w:t>
      </w:r>
      <w:r>
        <w:rPr>
          <w:rStyle w:val="default"/>
          <w:rFonts w:cs="FrankRuehl"/>
          <w:rtl/>
        </w:rPr>
        <w:t>–</w:t>
      </w:r>
      <w:r>
        <w:rPr>
          <w:rStyle w:val="default"/>
          <w:rFonts w:cs="FrankRuehl" w:hint="cs"/>
          <w:rtl/>
        </w:rPr>
        <w:t xml:space="preserve"> חיה, לרבות יונק, זוחל, בהמה, דגה ובעל כנף, למעט כלב</w:t>
      </w:r>
      <w:r>
        <w:rPr>
          <w:rStyle w:val="default"/>
          <w:rFonts w:cs="FrankRuehl"/>
          <w:rtl/>
        </w:rPr>
        <w:tab/>
      </w:r>
      <w:r>
        <w:rPr>
          <w:rStyle w:val="default"/>
          <w:rFonts w:cs="FrankRuehl" w:hint="cs"/>
          <w:rtl/>
        </w:rPr>
        <w:t>ג</w:t>
      </w:r>
    </w:p>
    <w:p w:rsidR="00A209B0" w:rsidRDefault="00A209B0"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9(א)</w:t>
      </w:r>
      <w:r>
        <w:rPr>
          <w:rStyle w:val="default"/>
          <w:rFonts w:cs="FrankRuehl"/>
          <w:rtl/>
        </w:rPr>
        <w:tab/>
      </w:r>
      <w:r>
        <w:rPr>
          <w:rStyle w:val="default"/>
          <w:rFonts w:cs="FrankRuehl" w:hint="cs"/>
          <w:rtl/>
        </w:rPr>
        <w:t>ד</w:t>
      </w:r>
    </w:p>
    <w:p w:rsidR="00A209B0" w:rsidRDefault="00A209B0"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10(ב)</w:t>
      </w:r>
      <w:r>
        <w:rPr>
          <w:rStyle w:val="default"/>
          <w:rFonts w:cs="FrankRuehl"/>
          <w:rtl/>
        </w:rPr>
        <w:tab/>
      </w:r>
      <w:r>
        <w:rPr>
          <w:rStyle w:val="default"/>
          <w:rFonts w:cs="FrankRuehl" w:hint="cs"/>
          <w:rtl/>
        </w:rPr>
        <w:t>ד</w:t>
      </w:r>
    </w:p>
    <w:p w:rsidR="00A209B0" w:rsidRDefault="00A209B0"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11(א)</w:t>
      </w:r>
      <w:r>
        <w:rPr>
          <w:rStyle w:val="default"/>
          <w:rFonts w:cs="FrankRuehl"/>
          <w:rtl/>
        </w:rPr>
        <w:tab/>
      </w:r>
      <w:r>
        <w:rPr>
          <w:rStyle w:val="default"/>
          <w:rFonts w:cs="FrankRuehl" w:hint="cs"/>
          <w:rtl/>
        </w:rPr>
        <w:t>ד</w:t>
      </w:r>
    </w:p>
    <w:p w:rsidR="00A209B0" w:rsidRDefault="00A209B0"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26(א)</w:t>
      </w:r>
      <w:r>
        <w:rPr>
          <w:rStyle w:val="default"/>
          <w:rFonts w:cs="FrankRuehl"/>
          <w:rtl/>
        </w:rPr>
        <w:tab/>
      </w:r>
      <w:r>
        <w:rPr>
          <w:rStyle w:val="default"/>
          <w:rFonts w:cs="FrankRuehl" w:hint="cs"/>
          <w:rtl/>
        </w:rPr>
        <w:t>ד</w:t>
      </w:r>
    </w:p>
    <w:p w:rsidR="00A209B0" w:rsidRDefault="00A209B0"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31 </w:t>
      </w:r>
      <w:r>
        <w:rPr>
          <w:rStyle w:val="default"/>
          <w:rFonts w:cs="FrankRuehl"/>
          <w:rtl/>
        </w:rPr>
        <w:t>–</w:t>
      </w:r>
      <w:r>
        <w:rPr>
          <w:rStyle w:val="default"/>
          <w:rFonts w:cs="FrankRuehl" w:hint="cs"/>
          <w:rtl/>
        </w:rPr>
        <w:t xml:space="preserve"> ובלבד שההודעה המוצגת בגן תכלול מידע לעניין סוגי המשחקים ומקומות המשקח האסורים בגן, לפי העניין</w:t>
      </w:r>
      <w:r>
        <w:rPr>
          <w:rStyle w:val="default"/>
          <w:rFonts w:cs="FrankRuehl"/>
          <w:rtl/>
        </w:rPr>
        <w:tab/>
      </w:r>
      <w:r>
        <w:rPr>
          <w:rStyle w:val="default"/>
          <w:rFonts w:cs="FrankRuehl" w:hint="cs"/>
          <w:rtl/>
        </w:rPr>
        <w:t>ד</w:t>
      </w:r>
    </w:p>
    <w:p w:rsidR="00A209B0" w:rsidRDefault="00A209B0"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54(א), (ג)</w:t>
      </w:r>
      <w:r>
        <w:rPr>
          <w:rStyle w:val="default"/>
          <w:rFonts w:cs="FrankRuehl"/>
          <w:rtl/>
        </w:rPr>
        <w:tab/>
      </w:r>
      <w:r>
        <w:rPr>
          <w:rStyle w:val="default"/>
          <w:rFonts w:cs="FrankRuehl" w:hint="cs"/>
          <w:rtl/>
        </w:rPr>
        <w:t>ד</w:t>
      </w:r>
    </w:p>
    <w:p w:rsidR="00A209B0" w:rsidRDefault="00A209B0"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60 </w:t>
      </w:r>
      <w:r>
        <w:rPr>
          <w:rStyle w:val="default"/>
          <w:rFonts w:cs="FrankRuehl"/>
          <w:rtl/>
        </w:rPr>
        <w:t>–</w:t>
      </w:r>
      <w:r>
        <w:rPr>
          <w:rStyle w:val="default"/>
          <w:rFonts w:cs="FrankRuehl" w:hint="cs"/>
          <w:rtl/>
        </w:rPr>
        <w:t xml:space="preserve"> למעט לעניין כלב המהלך בגן בלי השגחה</w:t>
      </w:r>
      <w:r>
        <w:rPr>
          <w:rStyle w:val="default"/>
          <w:rFonts w:cs="FrankRuehl"/>
          <w:rtl/>
        </w:rPr>
        <w:tab/>
      </w:r>
      <w:r>
        <w:rPr>
          <w:rStyle w:val="default"/>
          <w:rFonts w:cs="FrankRuehl" w:hint="cs"/>
          <w:rtl/>
        </w:rPr>
        <w:t>ד</w:t>
      </w:r>
    </w:p>
    <w:p w:rsidR="00A209B0" w:rsidRDefault="00A209B0" w:rsidP="007F5D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11(ב) </w:t>
      </w:r>
      <w:r>
        <w:rPr>
          <w:rStyle w:val="default"/>
          <w:rFonts w:cs="FrankRuehl"/>
          <w:rtl/>
        </w:rPr>
        <w:t>–</w:t>
      </w:r>
      <w:r>
        <w:rPr>
          <w:rStyle w:val="default"/>
          <w:rFonts w:cs="FrankRuehl" w:hint="cs"/>
          <w:rtl/>
        </w:rPr>
        <w:t xml:space="preserve"> למעט אדם עם עיוורון המלווה בכתב נחייה</w:t>
      </w:r>
      <w:r>
        <w:rPr>
          <w:rStyle w:val="default"/>
          <w:rFonts w:cs="FrankRuehl"/>
          <w:rtl/>
        </w:rPr>
        <w:tab/>
      </w:r>
      <w:r>
        <w:rPr>
          <w:rStyle w:val="default"/>
          <w:rFonts w:cs="FrankRuehl" w:hint="cs"/>
          <w:rtl/>
        </w:rPr>
        <w:t>ו</w:t>
      </w:r>
    </w:p>
    <w:p w:rsidR="00080F98" w:rsidRDefault="00080F98" w:rsidP="00080F98">
      <w:pPr>
        <w:pStyle w:val="P00"/>
        <w:spacing w:before="72"/>
        <w:ind w:left="0" w:right="1134"/>
        <w:rPr>
          <w:rStyle w:val="default"/>
          <w:rFonts w:cs="FrankRuehl"/>
          <w:rtl/>
        </w:rPr>
      </w:pPr>
    </w:p>
    <w:p w:rsidR="00080F98" w:rsidRPr="00693B5F" w:rsidRDefault="00080F98" w:rsidP="00080F98">
      <w:pPr>
        <w:pStyle w:val="medium2-header"/>
        <w:keepLines w:val="0"/>
        <w:spacing w:before="72"/>
        <w:ind w:left="0" w:right="1134"/>
        <w:rPr>
          <w:rFonts w:hint="cs"/>
          <w:noProof/>
          <w:sz w:val="22"/>
          <w:szCs w:val="22"/>
          <w:rtl/>
        </w:rPr>
      </w:pPr>
      <w:bookmarkStart w:id="123" w:name="med117"/>
      <w:bookmarkEnd w:id="123"/>
      <w:r w:rsidRPr="00401A38">
        <w:rPr>
          <w:rFonts w:hint="cs"/>
          <w:noProof/>
          <w:sz w:val="22"/>
          <w:szCs w:val="22"/>
          <w:rtl/>
          <w:lang w:eastAsia="en-US"/>
        </w:rPr>
        <w:pict>
          <v:shape id="_x0000_s2192" type="#_x0000_t202" style="position:absolute;left:0;text-align:left;margin-left:470.25pt;margin-top:7.1pt;width:1in;height:20.45pt;z-index:251719680" filled="f" stroked="f">
            <v:textbox style="mso-next-textbox:#_x0000_s2192" inset="1mm,0,1mm,0">
              <w:txbxContent>
                <w:p w:rsidR="00080F98" w:rsidRDefault="00080F98" w:rsidP="00080F98">
                  <w:pPr>
                    <w:spacing w:line="160" w:lineRule="exact"/>
                    <w:jc w:val="left"/>
                    <w:rPr>
                      <w:rFonts w:cs="Miriam"/>
                      <w:sz w:val="18"/>
                      <w:szCs w:val="18"/>
                      <w:rtl/>
                    </w:rPr>
                  </w:pPr>
                  <w:r>
                    <w:rPr>
                      <w:rFonts w:cs="Miriam" w:hint="cs"/>
                      <w:sz w:val="18"/>
                      <w:szCs w:val="18"/>
                      <w:rtl/>
                    </w:rPr>
                    <w:t xml:space="preserve">צו (מס' 8) </w:t>
                  </w:r>
                  <w:r>
                    <w:rPr>
                      <w:rFonts w:cs="Miriam"/>
                      <w:sz w:val="18"/>
                      <w:szCs w:val="18"/>
                      <w:rtl/>
                    </w:rPr>
                    <w:br/>
                  </w:r>
                  <w:r>
                    <w:rPr>
                      <w:rFonts w:cs="Miriam" w:hint="cs"/>
                      <w:sz w:val="18"/>
                      <w:szCs w:val="18"/>
                      <w:rtl/>
                    </w:rPr>
                    <w:t>תשפ"ב-2022</w:t>
                  </w:r>
                </w:p>
              </w:txbxContent>
            </v:textbox>
          </v:shape>
        </w:pict>
      </w:r>
      <w:r w:rsidRPr="00401A38">
        <w:rPr>
          <w:rFonts w:hint="cs"/>
          <w:noProof/>
          <w:sz w:val="22"/>
          <w:szCs w:val="22"/>
          <w:rtl/>
        </w:rPr>
        <w:t xml:space="preserve">חלק </w:t>
      </w:r>
      <w:r>
        <w:rPr>
          <w:rFonts w:hint="cs"/>
          <w:noProof/>
          <w:sz w:val="22"/>
          <w:szCs w:val="22"/>
          <w:rtl/>
        </w:rPr>
        <w:t>ר"ה אליכין</w:t>
      </w:r>
    </w:p>
    <w:p w:rsidR="00080F98" w:rsidRPr="00693B5F" w:rsidRDefault="00080F98" w:rsidP="00080F98">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080F98" w:rsidRPr="002A014A" w:rsidRDefault="00080F98" w:rsidP="00080F98">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2A014A">
        <w:rPr>
          <w:rStyle w:val="default"/>
          <w:rFonts w:cs="FrankRuehl" w:hint="cs"/>
          <w:sz w:val="22"/>
          <w:szCs w:val="22"/>
          <w:rtl/>
        </w:rPr>
        <w:tab/>
        <w:t>חוק העזר</w:t>
      </w:r>
      <w:r w:rsidRPr="002A014A">
        <w:rPr>
          <w:rStyle w:val="default"/>
          <w:rFonts w:cs="FrankRuehl" w:hint="cs"/>
          <w:sz w:val="22"/>
          <w:szCs w:val="22"/>
          <w:rtl/>
        </w:rPr>
        <w:tab/>
        <w:t>סעיפים</w:t>
      </w:r>
      <w:r w:rsidRPr="002A014A">
        <w:rPr>
          <w:rStyle w:val="default"/>
          <w:rFonts w:cs="FrankRuehl" w:hint="cs"/>
          <w:sz w:val="22"/>
          <w:szCs w:val="22"/>
          <w:rtl/>
        </w:rPr>
        <w:tab/>
        <w:t>דרגת הקנס</w:t>
      </w:r>
    </w:p>
    <w:p w:rsidR="00080F98" w:rsidRDefault="00080F98" w:rsidP="00080F9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חוק עזר לאליכן (שמירת הסדר והניקיון,  </w:t>
      </w:r>
      <w:r>
        <w:rPr>
          <w:rStyle w:val="default"/>
          <w:rFonts w:cs="FrankRuehl"/>
          <w:rtl/>
        </w:rPr>
        <w:tab/>
      </w:r>
      <w:r w:rsidR="008B0C2B">
        <w:rPr>
          <w:rStyle w:val="default"/>
          <w:rFonts w:cs="FrankRuehl" w:hint="cs"/>
          <w:rtl/>
        </w:rPr>
        <w:t>2(א) לעניין הגדרת "מפגע" –</w:t>
      </w:r>
      <w:r>
        <w:rPr>
          <w:rStyle w:val="default"/>
          <w:rFonts w:cs="FrankRuehl" w:hint="cs"/>
          <w:rtl/>
        </w:rPr>
        <w:t xml:space="preserve"> </w:t>
      </w:r>
    </w:p>
    <w:p w:rsidR="00080F98" w:rsidRDefault="00080F98" w:rsidP="0081451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התשנ"ה-1995</w:t>
      </w:r>
      <w:r w:rsidR="008B0C2B">
        <w:rPr>
          <w:rStyle w:val="default"/>
          <w:rFonts w:cs="FrankRuehl"/>
          <w:rtl/>
        </w:rPr>
        <w:tab/>
      </w:r>
      <w:r w:rsidR="008B0C2B">
        <w:rPr>
          <w:rStyle w:val="default"/>
          <w:rFonts w:cs="FrankRuehl" w:hint="cs"/>
          <w:rtl/>
        </w:rPr>
        <w:t xml:space="preserve">רק פסקאות (2), (4) עד (8), (9) למעט מי ברז, (12)(1) למעט להכנת מזון לשימוש פרטי, (12)(2) למעט למקום שלא נאסר במפורש בחוק העזר, (15) ובלבד שניתנה הודעה בכתב, ובלבד שהמפגע בשליטתו, ולעניין הרשאה לאחר </w:t>
      </w:r>
      <w:r w:rsidR="008B0C2B">
        <w:rPr>
          <w:rStyle w:val="default"/>
          <w:rFonts w:cs="FrankRuehl"/>
          <w:rtl/>
        </w:rPr>
        <w:t>–</w:t>
      </w:r>
      <w:r w:rsidR="008B0C2B">
        <w:rPr>
          <w:rStyle w:val="default"/>
          <w:rFonts w:cs="FrankRuehl" w:hint="cs"/>
          <w:rtl/>
        </w:rPr>
        <w:t xml:space="preserve"> לאחר מטעמו</w:t>
      </w:r>
      <w:r w:rsidR="008B0C2B">
        <w:rPr>
          <w:rStyle w:val="default"/>
          <w:rFonts w:cs="FrankRuehl"/>
          <w:rtl/>
        </w:rPr>
        <w:tab/>
      </w:r>
      <w:r w:rsidR="008B0C2B">
        <w:rPr>
          <w:rStyle w:val="default"/>
          <w:rFonts w:cs="FrankRuehl" w:hint="cs"/>
          <w:rtl/>
        </w:rPr>
        <w:t>א</w:t>
      </w:r>
    </w:p>
    <w:p w:rsidR="008B0C2B" w:rsidRDefault="008B0C2B" w:rsidP="008B0C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13 </w:t>
      </w:r>
      <w:r>
        <w:rPr>
          <w:rStyle w:val="default"/>
          <w:rFonts w:cs="FrankRuehl"/>
          <w:rtl/>
        </w:rPr>
        <w:t>–</w:t>
      </w:r>
      <w:r>
        <w:rPr>
          <w:rStyle w:val="default"/>
          <w:rFonts w:cs="FrankRuehl" w:hint="cs"/>
          <w:rtl/>
        </w:rPr>
        <w:t xml:space="preserve"> (א) לעניין ירשה </w:t>
      </w:r>
      <w:r>
        <w:rPr>
          <w:rStyle w:val="default"/>
          <w:rFonts w:cs="FrankRuehl"/>
          <w:rtl/>
        </w:rPr>
        <w:t>–</w:t>
      </w:r>
      <w:r>
        <w:rPr>
          <w:rStyle w:val="default"/>
          <w:rFonts w:cs="FrankRuehl" w:hint="cs"/>
          <w:rtl/>
        </w:rPr>
        <w:t xml:space="preserve"> לאחר מטעמו, (ב) לעניין הרשאה לאחר </w:t>
      </w:r>
      <w:r>
        <w:rPr>
          <w:rStyle w:val="default"/>
          <w:rFonts w:cs="FrankRuehl"/>
          <w:rtl/>
        </w:rPr>
        <w:t>–</w:t>
      </w:r>
      <w:r>
        <w:rPr>
          <w:rStyle w:val="default"/>
          <w:rFonts w:cs="FrankRuehl" w:hint="cs"/>
          <w:rtl/>
        </w:rPr>
        <w:t xml:space="preserve"> לאחר מטעמו, ולמעט למקום המיועד לכך, (ג) לעניין הרשאה לאחר </w:t>
      </w:r>
      <w:r>
        <w:rPr>
          <w:rStyle w:val="default"/>
          <w:rFonts w:cs="FrankRuehl"/>
          <w:rtl/>
        </w:rPr>
        <w:t>–</w:t>
      </w:r>
      <w:r>
        <w:rPr>
          <w:rStyle w:val="default"/>
          <w:rFonts w:cs="FrankRuehl" w:hint="cs"/>
          <w:rtl/>
        </w:rPr>
        <w:t xml:space="preserve"> לאחר מטעמו</w:t>
      </w:r>
      <w:r>
        <w:rPr>
          <w:rStyle w:val="default"/>
          <w:rFonts w:cs="FrankRuehl"/>
          <w:rtl/>
        </w:rPr>
        <w:tab/>
      </w:r>
      <w:r>
        <w:rPr>
          <w:rStyle w:val="default"/>
          <w:rFonts w:cs="FrankRuehl" w:hint="cs"/>
          <w:rtl/>
        </w:rPr>
        <w:t>א</w:t>
      </w:r>
    </w:p>
    <w:p w:rsidR="008B0C2B" w:rsidRDefault="008B0C2B" w:rsidP="008B0C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17(ה) </w:t>
      </w:r>
      <w:r>
        <w:rPr>
          <w:rStyle w:val="default"/>
          <w:rFonts w:cs="FrankRuehl"/>
          <w:rtl/>
        </w:rPr>
        <w:t>–</w:t>
      </w:r>
      <w:r>
        <w:rPr>
          <w:rStyle w:val="default"/>
          <w:rFonts w:cs="FrankRuehl" w:hint="cs"/>
          <w:rtl/>
        </w:rPr>
        <w:t xml:space="preserve"> לעניין מי שפכים, פסולת של מפעל ופסולת בניין</w:t>
      </w:r>
      <w:r>
        <w:rPr>
          <w:rStyle w:val="default"/>
          <w:rFonts w:cs="FrankRuehl"/>
          <w:rtl/>
        </w:rPr>
        <w:tab/>
      </w:r>
      <w:r>
        <w:rPr>
          <w:rStyle w:val="default"/>
          <w:rFonts w:cs="FrankRuehl" w:hint="cs"/>
          <w:rtl/>
        </w:rPr>
        <w:t>א</w:t>
      </w:r>
    </w:p>
    <w:p w:rsidR="008B0C2B" w:rsidRDefault="008B0C2B" w:rsidP="008B0C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17(ה) </w:t>
      </w:r>
      <w:r w:rsidR="00AB58C0">
        <w:rPr>
          <w:rStyle w:val="default"/>
          <w:rFonts w:cs="FrankRuehl" w:hint="cs"/>
          <w:rtl/>
        </w:rPr>
        <w:t xml:space="preserve">לעניין זבל </w:t>
      </w:r>
      <w:r w:rsidR="00AB58C0">
        <w:rPr>
          <w:rStyle w:val="default"/>
          <w:rFonts w:cs="FrankRuehl"/>
          <w:rtl/>
        </w:rPr>
        <w:t>–</w:t>
      </w:r>
      <w:r w:rsidR="00AB58C0">
        <w:rPr>
          <w:rStyle w:val="default"/>
          <w:rFonts w:cs="FrankRuehl" w:hint="cs"/>
          <w:rtl/>
        </w:rPr>
        <w:t xml:space="preserve"> למעט צואת חיות בית לגידול פרטי, ולמעט זבל הנוצר אגב שימוש פרטי או ביתי</w:t>
      </w:r>
      <w:r w:rsidR="00AB58C0">
        <w:rPr>
          <w:rStyle w:val="default"/>
          <w:rFonts w:cs="FrankRuehl"/>
          <w:rtl/>
        </w:rPr>
        <w:tab/>
      </w:r>
      <w:r w:rsidR="00AB58C0">
        <w:rPr>
          <w:rStyle w:val="default"/>
          <w:rFonts w:cs="FrankRuehl" w:hint="cs"/>
          <w:rtl/>
        </w:rPr>
        <w:t>ד</w:t>
      </w:r>
    </w:p>
    <w:p w:rsidR="00AB58C0" w:rsidRDefault="00AB58C0" w:rsidP="008B0C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21(א)</w:t>
      </w:r>
      <w:r>
        <w:rPr>
          <w:rStyle w:val="default"/>
          <w:rFonts w:cs="FrankRuehl"/>
          <w:rtl/>
        </w:rPr>
        <w:tab/>
      </w:r>
      <w:r>
        <w:rPr>
          <w:rStyle w:val="default"/>
          <w:rFonts w:cs="FrankRuehl" w:hint="cs"/>
          <w:rtl/>
        </w:rPr>
        <w:t>א</w:t>
      </w:r>
    </w:p>
    <w:p w:rsidR="00AB58C0" w:rsidRDefault="00AB58C0" w:rsidP="008B0C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39(א) </w:t>
      </w:r>
      <w:r>
        <w:rPr>
          <w:rStyle w:val="default"/>
          <w:rFonts w:cs="FrankRuehl"/>
          <w:rtl/>
        </w:rPr>
        <w:t>–</w:t>
      </w:r>
      <w:r>
        <w:rPr>
          <w:rStyle w:val="default"/>
          <w:rFonts w:cs="FrankRuehl" w:hint="cs"/>
          <w:rtl/>
        </w:rPr>
        <w:t xml:space="preserve"> לעניין הרשאה לאחר </w:t>
      </w:r>
      <w:r>
        <w:rPr>
          <w:rStyle w:val="default"/>
          <w:rFonts w:cs="FrankRuehl"/>
          <w:rtl/>
        </w:rPr>
        <w:t>–</w:t>
      </w:r>
      <w:r>
        <w:rPr>
          <w:rStyle w:val="default"/>
          <w:rFonts w:cs="FrankRuehl" w:hint="cs"/>
          <w:rtl/>
        </w:rPr>
        <w:t xml:space="preserve"> לאחר מטעמו</w:t>
      </w:r>
      <w:r>
        <w:rPr>
          <w:rStyle w:val="default"/>
          <w:rFonts w:cs="FrankRuehl"/>
          <w:rtl/>
        </w:rPr>
        <w:tab/>
      </w:r>
      <w:r>
        <w:rPr>
          <w:rStyle w:val="default"/>
          <w:rFonts w:cs="FrankRuehl" w:hint="cs"/>
          <w:rtl/>
        </w:rPr>
        <w:t>א</w:t>
      </w:r>
    </w:p>
    <w:p w:rsidR="00AB58C0" w:rsidRDefault="00AB58C0" w:rsidP="008B0C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40(א) </w:t>
      </w:r>
      <w:r>
        <w:rPr>
          <w:rStyle w:val="default"/>
          <w:rFonts w:cs="FrankRuehl"/>
          <w:rtl/>
        </w:rPr>
        <w:t>–</w:t>
      </w:r>
      <w:r>
        <w:rPr>
          <w:rStyle w:val="default"/>
          <w:rFonts w:cs="FrankRuehl" w:hint="cs"/>
          <w:rtl/>
        </w:rPr>
        <w:t xml:space="preserve"> לעניין הרשאה לאחר </w:t>
      </w:r>
      <w:r>
        <w:rPr>
          <w:rStyle w:val="default"/>
          <w:rFonts w:cs="FrankRuehl"/>
          <w:rtl/>
        </w:rPr>
        <w:t>–</w:t>
      </w:r>
      <w:r>
        <w:rPr>
          <w:rStyle w:val="default"/>
          <w:rFonts w:cs="FrankRuehl" w:hint="cs"/>
          <w:rtl/>
        </w:rPr>
        <w:t xml:space="preserve"> לאחר מטעמו</w:t>
      </w:r>
      <w:r>
        <w:rPr>
          <w:rStyle w:val="default"/>
          <w:rFonts w:cs="FrankRuehl"/>
          <w:rtl/>
        </w:rPr>
        <w:tab/>
      </w:r>
      <w:r>
        <w:rPr>
          <w:rStyle w:val="default"/>
          <w:rFonts w:cs="FrankRuehl" w:hint="cs"/>
          <w:rtl/>
        </w:rPr>
        <w:t>א</w:t>
      </w:r>
    </w:p>
    <w:p w:rsidR="00AB58C0" w:rsidRDefault="00AB58C0" w:rsidP="00AB58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חוק עזר לאליכין (שמירת הסדר והניקיון), </w:t>
      </w:r>
      <w:r>
        <w:rPr>
          <w:rStyle w:val="default"/>
          <w:rFonts w:cs="FrankRuehl"/>
          <w:rtl/>
        </w:rPr>
        <w:tab/>
      </w:r>
      <w:r>
        <w:rPr>
          <w:rStyle w:val="default"/>
          <w:rFonts w:cs="FrankRuehl" w:hint="cs"/>
          <w:rtl/>
        </w:rPr>
        <w:t xml:space="preserve">2(א) </w:t>
      </w:r>
      <w:r>
        <w:rPr>
          <w:rStyle w:val="default"/>
          <w:rFonts w:cs="FrankRuehl"/>
          <w:rtl/>
        </w:rPr>
        <w:t>–</w:t>
      </w:r>
      <w:r>
        <w:rPr>
          <w:rStyle w:val="default"/>
          <w:rFonts w:cs="FrankRuehl" w:hint="cs"/>
          <w:rtl/>
        </w:rPr>
        <w:t xml:space="preserve"> ובלבד שהמפגע </w:t>
      </w:r>
    </w:p>
    <w:p w:rsidR="00AB58C0" w:rsidRDefault="00AB58C0" w:rsidP="00AB58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התשנ"ה-1995</w:t>
      </w:r>
      <w:r>
        <w:rPr>
          <w:rStyle w:val="default"/>
          <w:rFonts w:cs="FrankRuehl"/>
          <w:rtl/>
        </w:rPr>
        <w:tab/>
      </w:r>
      <w:r>
        <w:rPr>
          <w:rStyle w:val="default"/>
          <w:rFonts w:cs="FrankRuehl" w:hint="cs"/>
          <w:rtl/>
        </w:rPr>
        <w:t xml:space="preserve">בשליטתו, ולעניין הגדרת מפגע </w:t>
      </w:r>
      <w:r>
        <w:rPr>
          <w:rStyle w:val="default"/>
          <w:rFonts w:cs="FrankRuehl"/>
          <w:rtl/>
        </w:rPr>
        <w:t>–</w:t>
      </w:r>
      <w:r>
        <w:rPr>
          <w:rStyle w:val="default"/>
          <w:rFonts w:cs="FrankRuehl" w:hint="cs"/>
          <w:rtl/>
        </w:rPr>
        <w:t xml:space="preserve"> רק פסקאות (10) ובלבד שניתנה הודעה מראש ובכתב, (14) ובלבד שניתנה הודעה בכתב, (19), (20) לעניין שרפה או מזיקים בלבד, ולעניין הרשאה לאחר </w:t>
      </w:r>
      <w:r>
        <w:rPr>
          <w:rStyle w:val="default"/>
          <w:rFonts w:cs="FrankRuehl"/>
          <w:rtl/>
        </w:rPr>
        <w:t>–</w:t>
      </w:r>
      <w:r>
        <w:rPr>
          <w:rStyle w:val="default"/>
          <w:rFonts w:cs="FrankRuehl" w:hint="cs"/>
          <w:rtl/>
        </w:rPr>
        <w:t xml:space="preserve"> לאחר מטעמו</w:t>
      </w:r>
      <w:r>
        <w:rPr>
          <w:rStyle w:val="default"/>
          <w:rFonts w:cs="FrankRuehl"/>
          <w:rtl/>
        </w:rPr>
        <w:tab/>
      </w:r>
      <w:r>
        <w:rPr>
          <w:rStyle w:val="default"/>
          <w:rFonts w:cs="FrankRuehl" w:hint="cs"/>
          <w:rtl/>
        </w:rPr>
        <w:t>ב</w:t>
      </w:r>
    </w:p>
    <w:p w:rsidR="00AB58C0" w:rsidRDefault="00AB58C0" w:rsidP="00AB58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 </w:t>
      </w:r>
      <w:r>
        <w:rPr>
          <w:rStyle w:val="default"/>
          <w:rFonts w:cs="FrankRuehl"/>
          <w:rtl/>
        </w:rPr>
        <w:t>–</w:t>
      </w:r>
      <w:r>
        <w:rPr>
          <w:rStyle w:val="default"/>
          <w:rFonts w:cs="FrankRuehl" w:hint="cs"/>
          <w:rtl/>
        </w:rPr>
        <w:t xml:space="preserve"> ככל שהאמצעים הסבירים להסרה או לסילוק המפגע נתונים לשליטתו</w:t>
      </w:r>
      <w:r>
        <w:rPr>
          <w:rStyle w:val="default"/>
          <w:rFonts w:cs="FrankRuehl"/>
          <w:rtl/>
        </w:rPr>
        <w:tab/>
      </w:r>
      <w:r>
        <w:rPr>
          <w:rStyle w:val="default"/>
          <w:rFonts w:cs="FrankRuehl" w:hint="cs"/>
          <w:rtl/>
        </w:rPr>
        <w:t>ב</w:t>
      </w:r>
    </w:p>
    <w:p w:rsidR="00AB58C0" w:rsidRDefault="00AB58C0" w:rsidP="00AB58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7(א) </w:t>
      </w:r>
      <w:r>
        <w:rPr>
          <w:rStyle w:val="default"/>
          <w:rFonts w:cs="FrankRuehl"/>
          <w:rtl/>
        </w:rPr>
        <w:t>–</w:t>
      </w:r>
      <w:r>
        <w:rPr>
          <w:rStyle w:val="default"/>
          <w:rFonts w:cs="FrankRuehl" w:hint="cs"/>
          <w:rtl/>
        </w:rPr>
        <w:t xml:space="preserve"> ולעניין הרשאה לאחר </w:t>
      </w:r>
      <w:r>
        <w:rPr>
          <w:rStyle w:val="default"/>
          <w:rFonts w:cs="FrankRuehl"/>
          <w:rtl/>
        </w:rPr>
        <w:t>–</w:t>
      </w:r>
      <w:r>
        <w:rPr>
          <w:rStyle w:val="default"/>
          <w:rFonts w:cs="FrankRuehl" w:hint="cs"/>
          <w:rtl/>
        </w:rPr>
        <w:t xml:space="preserve"> לאחר מטעמו</w:t>
      </w:r>
      <w:r>
        <w:rPr>
          <w:rStyle w:val="default"/>
          <w:rFonts w:cs="FrankRuehl"/>
          <w:rtl/>
        </w:rPr>
        <w:tab/>
      </w:r>
      <w:r>
        <w:rPr>
          <w:rStyle w:val="default"/>
          <w:rFonts w:cs="FrankRuehl" w:hint="cs"/>
          <w:rtl/>
        </w:rPr>
        <w:t>ד</w:t>
      </w:r>
    </w:p>
    <w:p w:rsidR="00AB58C0" w:rsidRDefault="00AB58C0" w:rsidP="00AB58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7(ב), 7(ד) </w:t>
      </w:r>
      <w:r>
        <w:rPr>
          <w:rStyle w:val="default"/>
          <w:rFonts w:cs="FrankRuehl"/>
          <w:rtl/>
        </w:rPr>
        <w:t>–</w:t>
      </w:r>
      <w:r>
        <w:rPr>
          <w:rStyle w:val="default"/>
          <w:rFonts w:cs="FrankRuehl" w:hint="cs"/>
          <w:rtl/>
        </w:rPr>
        <w:t xml:space="preserve"> למעט למקום המיועד לכך, ולענין הרשאה לאחר </w:t>
      </w:r>
      <w:r>
        <w:rPr>
          <w:rStyle w:val="default"/>
          <w:rFonts w:cs="FrankRuehl"/>
          <w:rtl/>
        </w:rPr>
        <w:t>–</w:t>
      </w:r>
      <w:r>
        <w:rPr>
          <w:rStyle w:val="default"/>
          <w:rFonts w:cs="FrankRuehl" w:hint="cs"/>
          <w:rtl/>
        </w:rPr>
        <w:t xml:space="preserve"> לאחר מטעמו</w:t>
      </w:r>
      <w:r>
        <w:rPr>
          <w:rStyle w:val="default"/>
          <w:rFonts w:cs="FrankRuehl"/>
          <w:rtl/>
        </w:rPr>
        <w:tab/>
      </w:r>
      <w:r>
        <w:rPr>
          <w:rStyle w:val="default"/>
          <w:rFonts w:cs="FrankRuehl" w:hint="cs"/>
          <w:rtl/>
        </w:rPr>
        <w:t>ב</w:t>
      </w:r>
    </w:p>
    <w:p w:rsidR="00AB58C0" w:rsidRDefault="00AB58C0" w:rsidP="00AB58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10 </w:t>
      </w:r>
      <w:r>
        <w:rPr>
          <w:rStyle w:val="default"/>
          <w:rFonts w:cs="FrankRuehl"/>
          <w:rtl/>
        </w:rPr>
        <w:t>–</w:t>
      </w:r>
      <w:r>
        <w:rPr>
          <w:rStyle w:val="default"/>
          <w:rFonts w:cs="FrankRuehl" w:hint="cs"/>
          <w:rtl/>
        </w:rPr>
        <w:t xml:space="preserve"> לעניין זיהום בלבד</w:t>
      </w:r>
      <w:r>
        <w:rPr>
          <w:rStyle w:val="default"/>
          <w:rFonts w:cs="FrankRuehl"/>
          <w:rtl/>
        </w:rPr>
        <w:tab/>
      </w:r>
      <w:r>
        <w:rPr>
          <w:rStyle w:val="default"/>
          <w:rFonts w:cs="FrankRuehl" w:hint="cs"/>
          <w:rtl/>
        </w:rPr>
        <w:t>ב</w:t>
      </w:r>
    </w:p>
    <w:p w:rsidR="00AB58C0" w:rsidRDefault="00AB58C0" w:rsidP="00AB58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14(א) </w:t>
      </w:r>
      <w:r>
        <w:rPr>
          <w:rStyle w:val="default"/>
          <w:rFonts w:cs="FrankRuehl"/>
          <w:rtl/>
        </w:rPr>
        <w:t>–</w:t>
      </w:r>
      <w:r>
        <w:rPr>
          <w:rStyle w:val="default"/>
          <w:rFonts w:cs="FrankRuehl" w:hint="cs"/>
          <w:rtl/>
        </w:rPr>
        <w:t xml:space="preserve"> למעט מים ולעניין הרשאה לאחר </w:t>
      </w:r>
      <w:r>
        <w:rPr>
          <w:rStyle w:val="default"/>
          <w:rFonts w:cs="FrankRuehl"/>
          <w:rtl/>
        </w:rPr>
        <w:t>–</w:t>
      </w:r>
      <w:r>
        <w:rPr>
          <w:rStyle w:val="default"/>
          <w:rFonts w:cs="FrankRuehl" w:hint="cs"/>
          <w:rtl/>
        </w:rPr>
        <w:t xml:space="preserve"> לאיר מטעמו</w:t>
      </w:r>
      <w:r>
        <w:rPr>
          <w:rStyle w:val="default"/>
          <w:rFonts w:cs="FrankRuehl"/>
          <w:rtl/>
        </w:rPr>
        <w:tab/>
      </w:r>
      <w:r>
        <w:rPr>
          <w:rStyle w:val="default"/>
          <w:rFonts w:cs="FrankRuehl" w:hint="cs"/>
          <w:rtl/>
        </w:rPr>
        <w:t>ב</w:t>
      </w:r>
    </w:p>
    <w:p w:rsidR="00AB58C0" w:rsidRDefault="00AB58C0" w:rsidP="00AB58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15 </w:t>
      </w:r>
      <w:r>
        <w:rPr>
          <w:rStyle w:val="default"/>
          <w:rFonts w:cs="FrankRuehl"/>
          <w:rtl/>
        </w:rPr>
        <w:t>–</w:t>
      </w:r>
      <w:r>
        <w:rPr>
          <w:rStyle w:val="default"/>
          <w:rFonts w:cs="FrankRuehl" w:hint="cs"/>
          <w:rtl/>
        </w:rPr>
        <w:t xml:space="preserve"> ובלבד שניתנה הודעה בכתב</w:t>
      </w:r>
      <w:r>
        <w:rPr>
          <w:rStyle w:val="default"/>
          <w:rFonts w:cs="FrankRuehl"/>
          <w:rtl/>
        </w:rPr>
        <w:tab/>
      </w:r>
      <w:r>
        <w:rPr>
          <w:rStyle w:val="default"/>
          <w:rFonts w:cs="FrankRuehl" w:hint="cs"/>
          <w:rtl/>
        </w:rPr>
        <w:t>ב</w:t>
      </w:r>
    </w:p>
    <w:p w:rsidR="00AB58C0" w:rsidRDefault="00AB58C0" w:rsidP="00AB58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16(א)</w:t>
      </w:r>
      <w:r>
        <w:rPr>
          <w:rStyle w:val="default"/>
          <w:rFonts w:cs="FrankRuehl"/>
          <w:rtl/>
        </w:rPr>
        <w:tab/>
      </w:r>
      <w:r>
        <w:rPr>
          <w:rStyle w:val="default"/>
          <w:rFonts w:cs="FrankRuehl" w:hint="cs"/>
          <w:rtl/>
        </w:rPr>
        <w:t>ב</w:t>
      </w:r>
    </w:p>
    <w:p w:rsidR="00AB58C0" w:rsidRDefault="00AB58C0" w:rsidP="00AB58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16(ב)</w:t>
      </w:r>
      <w:r>
        <w:rPr>
          <w:rStyle w:val="default"/>
          <w:rFonts w:cs="FrankRuehl"/>
          <w:rtl/>
        </w:rPr>
        <w:tab/>
      </w:r>
      <w:r>
        <w:rPr>
          <w:rStyle w:val="default"/>
          <w:rFonts w:cs="FrankRuehl" w:hint="cs"/>
          <w:rtl/>
        </w:rPr>
        <w:t>ב</w:t>
      </w:r>
    </w:p>
    <w:p w:rsidR="00AB58C0" w:rsidRDefault="001D2880" w:rsidP="00AB58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16(ג) </w:t>
      </w:r>
      <w:r>
        <w:rPr>
          <w:rStyle w:val="default"/>
          <w:rFonts w:cs="FrankRuehl"/>
          <w:rtl/>
        </w:rPr>
        <w:t>–</w:t>
      </w:r>
      <w:r>
        <w:rPr>
          <w:rStyle w:val="default"/>
          <w:rFonts w:cs="FrankRuehl" w:hint="cs"/>
          <w:rtl/>
        </w:rPr>
        <w:t xml:space="preserve"> ובלבד שבהודעת המפקח נקבע מועד לביצוע</w:t>
      </w:r>
      <w:r>
        <w:rPr>
          <w:rStyle w:val="default"/>
          <w:rFonts w:cs="FrankRuehl"/>
          <w:rtl/>
        </w:rPr>
        <w:tab/>
      </w:r>
      <w:r>
        <w:rPr>
          <w:rStyle w:val="default"/>
          <w:rFonts w:cs="FrankRuehl" w:hint="cs"/>
          <w:rtl/>
        </w:rPr>
        <w:t>ב</w:t>
      </w:r>
    </w:p>
    <w:p w:rsidR="001D2880" w:rsidRDefault="001D2880" w:rsidP="00AB58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17(ד)</w:t>
      </w:r>
      <w:r>
        <w:rPr>
          <w:rStyle w:val="default"/>
          <w:rFonts w:cs="FrankRuehl"/>
          <w:rtl/>
        </w:rPr>
        <w:tab/>
      </w:r>
      <w:r>
        <w:rPr>
          <w:rStyle w:val="default"/>
          <w:rFonts w:cs="FrankRuehl" w:hint="cs"/>
          <w:rtl/>
        </w:rPr>
        <w:t>ב</w:t>
      </w:r>
    </w:p>
    <w:p w:rsidR="001D2880" w:rsidRDefault="001D2880" w:rsidP="00AB58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19(ב)</w:t>
      </w:r>
      <w:r>
        <w:rPr>
          <w:rStyle w:val="default"/>
          <w:rFonts w:cs="FrankRuehl"/>
          <w:rtl/>
        </w:rPr>
        <w:tab/>
      </w:r>
      <w:r>
        <w:rPr>
          <w:rStyle w:val="default"/>
          <w:rFonts w:cs="FrankRuehl" w:hint="cs"/>
          <w:rtl/>
        </w:rPr>
        <w:t>ב</w:t>
      </w:r>
    </w:p>
    <w:p w:rsidR="001D2880" w:rsidRDefault="001D2880" w:rsidP="00AB58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23(ב)</w:t>
      </w:r>
      <w:r>
        <w:rPr>
          <w:rStyle w:val="default"/>
          <w:rFonts w:cs="FrankRuehl"/>
          <w:rtl/>
        </w:rPr>
        <w:tab/>
      </w:r>
      <w:r>
        <w:rPr>
          <w:rStyle w:val="default"/>
          <w:rFonts w:cs="FrankRuehl" w:hint="cs"/>
          <w:rtl/>
        </w:rPr>
        <w:t>ב</w:t>
      </w:r>
    </w:p>
    <w:p w:rsidR="001D2880" w:rsidRDefault="001D2880" w:rsidP="00AB58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24 </w:t>
      </w:r>
      <w:r>
        <w:rPr>
          <w:rStyle w:val="default"/>
          <w:rFonts w:cs="FrankRuehl"/>
          <w:rtl/>
        </w:rPr>
        <w:t>–</w:t>
      </w:r>
      <w:r>
        <w:rPr>
          <w:rStyle w:val="default"/>
          <w:rFonts w:cs="FrankRuehl" w:hint="cs"/>
          <w:rtl/>
        </w:rPr>
        <w:t xml:space="preserve"> לעניין הרשאה לאחר </w:t>
      </w:r>
      <w:r>
        <w:rPr>
          <w:rStyle w:val="default"/>
          <w:rFonts w:cs="FrankRuehl"/>
          <w:rtl/>
        </w:rPr>
        <w:t>–</w:t>
      </w:r>
      <w:r>
        <w:rPr>
          <w:rStyle w:val="default"/>
          <w:rFonts w:cs="FrankRuehl" w:hint="cs"/>
          <w:rtl/>
        </w:rPr>
        <w:t xml:space="preserve"> לאחר מטעמו</w:t>
      </w:r>
      <w:r>
        <w:rPr>
          <w:rStyle w:val="default"/>
          <w:rFonts w:cs="FrankRuehl"/>
          <w:rtl/>
        </w:rPr>
        <w:tab/>
      </w:r>
      <w:r>
        <w:rPr>
          <w:rStyle w:val="default"/>
          <w:rFonts w:cs="FrankRuehl" w:hint="cs"/>
          <w:rtl/>
        </w:rPr>
        <w:t>ב</w:t>
      </w:r>
    </w:p>
    <w:p w:rsidR="001D2880" w:rsidRDefault="001D2880" w:rsidP="00AB58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25 </w:t>
      </w:r>
      <w:r>
        <w:rPr>
          <w:rStyle w:val="default"/>
          <w:rFonts w:cs="FrankRuehl"/>
          <w:rtl/>
        </w:rPr>
        <w:t>–</w:t>
      </w:r>
      <w:r>
        <w:rPr>
          <w:rStyle w:val="default"/>
          <w:rFonts w:cs="FrankRuehl" w:hint="cs"/>
          <w:rtl/>
        </w:rPr>
        <w:t xml:space="preserve"> ובלבד שהתקבלה הודעה מקדימה המתריעה על פינוי החפצים בתוך זמן סביר</w:t>
      </w:r>
      <w:r>
        <w:rPr>
          <w:rStyle w:val="default"/>
          <w:rFonts w:cs="FrankRuehl"/>
          <w:rtl/>
        </w:rPr>
        <w:tab/>
      </w:r>
      <w:r>
        <w:rPr>
          <w:rStyle w:val="default"/>
          <w:rFonts w:cs="FrankRuehl" w:hint="cs"/>
          <w:rtl/>
        </w:rPr>
        <w:t>ב</w:t>
      </w:r>
    </w:p>
    <w:p w:rsidR="001D2880" w:rsidRDefault="001D2880" w:rsidP="00AB58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28(ג) </w:t>
      </w:r>
      <w:r>
        <w:rPr>
          <w:rStyle w:val="default"/>
          <w:rFonts w:cs="FrankRuehl"/>
          <w:rtl/>
        </w:rPr>
        <w:t>–</w:t>
      </w:r>
      <w:r>
        <w:rPr>
          <w:rStyle w:val="default"/>
          <w:rFonts w:cs="FrankRuehl" w:hint="cs"/>
          <w:rtl/>
        </w:rPr>
        <w:t xml:space="preserve"> לעניין הרשאה לאחר </w:t>
      </w:r>
      <w:r>
        <w:rPr>
          <w:rStyle w:val="default"/>
          <w:rFonts w:cs="FrankRuehl"/>
          <w:rtl/>
        </w:rPr>
        <w:t>–</w:t>
      </w:r>
      <w:r>
        <w:rPr>
          <w:rStyle w:val="default"/>
          <w:rFonts w:cs="FrankRuehl" w:hint="cs"/>
          <w:rtl/>
        </w:rPr>
        <w:t xml:space="preserve"> לאחר מטעמו</w:t>
      </w:r>
      <w:r>
        <w:rPr>
          <w:rStyle w:val="default"/>
          <w:rFonts w:cs="FrankRuehl"/>
          <w:rtl/>
        </w:rPr>
        <w:tab/>
      </w:r>
      <w:r>
        <w:rPr>
          <w:rStyle w:val="default"/>
          <w:rFonts w:cs="FrankRuehl" w:hint="cs"/>
          <w:rtl/>
        </w:rPr>
        <w:t>ב</w:t>
      </w:r>
    </w:p>
    <w:p w:rsidR="001D2880" w:rsidRDefault="001D2880" w:rsidP="00AB58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30 </w:t>
      </w:r>
      <w:r>
        <w:rPr>
          <w:rStyle w:val="default"/>
          <w:rFonts w:cs="FrankRuehl"/>
          <w:rtl/>
        </w:rPr>
        <w:t>–</w:t>
      </w:r>
      <w:r>
        <w:rPr>
          <w:rStyle w:val="default"/>
          <w:rFonts w:cs="FrankRuehl" w:hint="cs"/>
          <w:rtl/>
        </w:rPr>
        <w:t xml:space="preserve"> לעניין כלי רכב ממונע או חשמלי בלבד ולמעט כיסאות גלגלים בין ממונעים ובין שאינם, ובלבד שיש שילוט האוסר את השימוש האמור ברכב בגן</w:t>
      </w:r>
      <w:r>
        <w:rPr>
          <w:rStyle w:val="default"/>
          <w:rFonts w:cs="FrankRuehl"/>
          <w:rtl/>
        </w:rPr>
        <w:tab/>
      </w:r>
      <w:r>
        <w:rPr>
          <w:rStyle w:val="default"/>
          <w:rFonts w:cs="FrankRuehl" w:hint="cs"/>
          <w:rtl/>
        </w:rPr>
        <w:t>ב</w:t>
      </w:r>
    </w:p>
    <w:p w:rsidR="001D2880" w:rsidRDefault="001D2880" w:rsidP="00AB58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36</w:t>
      </w:r>
      <w:r>
        <w:rPr>
          <w:rStyle w:val="default"/>
          <w:rFonts w:cs="FrankRuehl"/>
          <w:rtl/>
        </w:rPr>
        <w:tab/>
      </w:r>
      <w:r>
        <w:rPr>
          <w:rStyle w:val="default"/>
          <w:rFonts w:cs="FrankRuehl" w:hint="cs"/>
          <w:rtl/>
        </w:rPr>
        <w:t>ב</w:t>
      </w:r>
    </w:p>
    <w:p w:rsidR="001D2880" w:rsidRDefault="001D2880" w:rsidP="00AB58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38(א)(1)</w:t>
      </w:r>
      <w:r>
        <w:rPr>
          <w:rStyle w:val="default"/>
          <w:rFonts w:cs="FrankRuehl"/>
          <w:rtl/>
        </w:rPr>
        <w:tab/>
      </w:r>
      <w:r>
        <w:rPr>
          <w:rStyle w:val="default"/>
          <w:rFonts w:cs="FrankRuehl" w:hint="cs"/>
          <w:rtl/>
        </w:rPr>
        <w:t>ד</w:t>
      </w:r>
    </w:p>
    <w:p w:rsidR="001D2880" w:rsidRDefault="001D2880" w:rsidP="00AB58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38(א)(2) </w:t>
      </w:r>
      <w:r>
        <w:rPr>
          <w:rStyle w:val="default"/>
          <w:rFonts w:cs="FrankRuehl"/>
          <w:rtl/>
        </w:rPr>
        <w:t>–</w:t>
      </w:r>
      <w:r>
        <w:rPr>
          <w:rStyle w:val="default"/>
          <w:rFonts w:cs="FrankRuehl" w:hint="cs"/>
          <w:rtl/>
        </w:rPr>
        <w:t xml:space="preserve"> ובלבד שיש בנפילתו סכנה לשלום הציבור</w:t>
      </w:r>
      <w:r>
        <w:rPr>
          <w:rStyle w:val="default"/>
          <w:rFonts w:cs="FrankRuehl"/>
          <w:rtl/>
        </w:rPr>
        <w:tab/>
      </w:r>
      <w:r>
        <w:rPr>
          <w:rStyle w:val="default"/>
          <w:rFonts w:cs="FrankRuehl" w:hint="cs"/>
          <w:rtl/>
        </w:rPr>
        <w:t>ב</w:t>
      </w:r>
    </w:p>
    <w:p w:rsidR="001D2880" w:rsidRDefault="001D2880" w:rsidP="00AB58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39(ב) </w:t>
      </w:r>
      <w:r>
        <w:rPr>
          <w:rStyle w:val="default"/>
          <w:rFonts w:cs="FrankRuehl"/>
          <w:rtl/>
        </w:rPr>
        <w:t>–</w:t>
      </w:r>
      <w:r>
        <w:rPr>
          <w:rStyle w:val="default"/>
          <w:rFonts w:cs="FrankRuehl" w:hint="cs"/>
          <w:rtl/>
        </w:rPr>
        <w:t xml:space="preserve"> למעט אדם הכורה שוחה בלא היתר כאמור בסעיף 39(א)</w:t>
      </w:r>
      <w:r>
        <w:rPr>
          <w:rStyle w:val="default"/>
          <w:rFonts w:cs="FrankRuehl"/>
          <w:rtl/>
        </w:rPr>
        <w:tab/>
      </w:r>
      <w:r>
        <w:rPr>
          <w:rStyle w:val="default"/>
          <w:rFonts w:cs="FrankRuehl" w:hint="cs"/>
          <w:rtl/>
        </w:rPr>
        <w:t>ב</w:t>
      </w:r>
    </w:p>
    <w:p w:rsidR="001D2880" w:rsidRDefault="001D2880" w:rsidP="001D288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חוק עזר לאליכין (שמירת הסדר והניקיון), </w:t>
      </w:r>
      <w:r>
        <w:rPr>
          <w:rStyle w:val="default"/>
          <w:rFonts w:cs="FrankRuehl"/>
          <w:rtl/>
        </w:rPr>
        <w:tab/>
      </w:r>
      <w:r>
        <w:rPr>
          <w:rStyle w:val="default"/>
          <w:rFonts w:cs="FrankRuehl" w:hint="cs"/>
          <w:rtl/>
        </w:rPr>
        <w:t xml:space="preserve">2(א) </w:t>
      </w:r>
      <w:r>
        <w:rPr>
          <w:rStyle w:val="default"/>
          <w:rFonts w:cs="FrankRuehl"/>
          <w:rtl/>
        </w:rPr>
        <w:t>–</w:t>
      </w:r>
      <w:r>
        <w:rPr>
          <w:rStyle w:val="default"/>
          <w:rFonts w:cs="FrankRuehl" w:hint="cs"/>
          <w:rtl/>
        </w:rPr>
        <w:t xml:space="preserve"> לעניין פסקאות (3), (11), </w:t>
      </w:r>
    </w:p>
    <w:p w:rsidR="001D2880" w:rsidRDefault="001D2880" w:rsidP="001D288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התשנ"ה-1995</w:t>
      </w:r>
      <w:r>
        <w:rPr>
          <w:rStyle w:val="default"/>
          <w:rFonts w:cs="FrankRuehl"/>
          <w:rtl/>
        </w:rPr>
        <w:tab/>
      </w:r>
      <w:r>
        <w:rPr>
          <w:rStyle w:val="default"/>
          <w:rFonts w:cs="FrankRuehl" w:hint="cs"/>
          <w:rtl/>
        </w:rPr>
        <w:t xml:space="preserve">(16), (17), (18) ובלבד שניתנה הודעה מראש, (23) להגדרת "מפגע" ובלבד שהמפגע בשליטתו, ולעניין הרשאה לאחר </w:t>
      </w:r>
      <w:r>
        <w:rPr>
          <w:rStyle w:val="default"/>
          <w:rFonts w:cs="FrankRuehl"/>
          <w:rtl/>
        </w:rPr>
        <w:t>–</w:t>
      </w:r>
      <w:r>
        <w:rPr>
          <w:rStyle w:val="default"/>
          <w:rFonts w:cs="FrankRuehl" w:hint="cs"/>
          <w:rtl/>
        </w:rPr>
        <w:t xml:space="preserve"> לאחר מטעמו</w:t>
      </w:r>
      <w:r>
        <w:rPr>
          <w:rStyle w:val="default"/>
          <w:rFonts w:cs="FrankRuehl"/>
          <w:rtl/>
        </w:rPr>
        <w:tab/>
      </w:r>
      <w:r>
        <w:rPr>
          <w:rStyle w:val="default"/>
          <w:rFonts w:cs="FrankRuehl" w:hint="cs"/>
          <w:rtl/>
        </w:rPr>
        <w:t>ג</w:t>
      </w:r>
    </w:p>
    <w:p w:rsidR="001D2880" w:rsidRDefault="001D2880" w:rsidP="001D288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9 </w:t>
      </w:r>
      <w:r>
        <w:rPr>
          <w:rStyle w:val="default"/>
          <w:rFonts w:cs="FrankRuehl"/>
          <w:rtl/>
        </w:rPr>
        <w:t>–</w:t>
      </w:r>
      <w:r>
        <w:rPr>
          <w:rStyle w:val="default"/>
          <w:rFonts w:cs="FrankRuehl" w:hint="cs"/>
          <w:rtl/>
        </w:rPr>
        <w:t xml:space="preserve"> לעניין הרשאה לאחר </w:t>
      </w:r>
      <w:r>
        <w:rPr>
          <w:rStyle w:val="default"/>
          <w:rFonts w:cs="FrankRuehl"/>
          <w:rtl/>
        </w:rPr>
        <w:t>–</w:t>
      </w:r>
      <w:r>
        <w:rPr>
          <w:rStyle w:val="default"/>
          <w:rFonts w:cs="FrankRuehl" w:hint="cs"/>
          <w:rtl/>
        </w:rPr>
        <w:t xml:space="preserve"> לאחר מטעמו</w:t>
      </w:r>
      <w:r>
        <w:rPr>
          <w:rStyle w:val="default"/>
          <w:rFonts w:cs="FrankRuehl"/>
          <w:rtl/>
        </w:rPr>
        <w:tab/>
      </w:r>
      <w:r>
        <w:rPr>
          <w:rStyle w:val="default"/>
          <w:rFonts w:cs="FrankRuehl" w:hint="cs"/>
          <w:rtl/>
        </w:rPr>
        <w:t>ג</w:t>
      </w:r>
    </w:p>
    <w:p w:rsidR="001D2880" w:rsidRDefault="001D2880" w:rsidP="001D288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17(א) </w:t>
      </w:r>
      <w:r w:rsidR="00F554F0">
        <w:rPr>
          <w:rStyle w:val="default"/>
          <w:rFonts w:cs="FrankRuehl"/>
          <w:rtl/>
        </w:rPr>
        <w:t>–</w:t>
      </w:r>
      <w:r>
        <w:rPr>
          <w:rStyle w:val="default"/>
          <w:rFonts w:cs="FrankRuehl" w:hint="cs"/>
          <w:rtl/>
        </w:rPr>
        <w:t xml:space="preserve"> </w:t>
      </w:r>
      <w:r w:rsidR="00F554F0">
        <w:rPr>
          <w:rStyle w:val="default"/>
          <w:rFonts w:cs="FrankRuehl" w:hint="cs"/>
          <w:rtl/>
        </w:rPr>
        <w:t>לעניין התקנת כלי אצירה ראשון ולמעט תיקונו והחלפתו</w:t>
      </w:r>
      <w:r w:rsidR="00F554F0">
        <w:rPr>
          <w:rStyle w:val="default"/>
          <w:rFonts w:cs="FrankRuehl"/>
          <w:rtl/>
        </w:rPr>
        <w:tab/>
      </w:r>
      <w:r w:rsidR="00F554F0">
        <w:rPr>
          <w:rStyle w:val="default"/>
          <w:rFonts w:cs="FrankRuehl" w:hint="cs"/>
          <w:rtl/>
        </w:rPr>
        <w:t>ג</w:t>
      </w:r>
    </w:p>
    <w:p w:rsidR="00F554F0" w:rsidRDefault="00F554F0" w:rsidP="001D288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20(א)</w:t>
      </w:r>
      <w:r>
        <w:rPr>
          <w:rStyle w:val="default"/>
          <w:rFonts w:cs="FrankRuehl"/>
          <w:rtl/>
        </w:rPr>
        <w:tab/>
      </w:r>
      <w:r>
        <w:rPr>
          <w:rStyle w:val="default"/>
          <w:rFonts w:cs="FrankRuehl" w:hint="cs"/>
          <w:rtl/>
        </w:rPr>
        <w:t>ה</w:t>
      </w:r>
    </w:p>
    <w:p w:rsidR="00F554F0" w:rsidRDefault="00F554F0" w:rsidP="001D288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26</w:t>
      </w:r>
      <w:r>
        <w:rPr>
          <w:rStyle w:val="default"/>
          <w:rFonts w:cs="FrankRuehl"/>
          <w:rtl/>
        </w:rPr>
        <w:tab/>
      </w:r>
      <w:r>
        <w:rPr>
          <w:rStyle w:val="default"/>
          <w:rFonts w:cs="FrankRuehl" w:hint="cs"/>
          <w:rtl/>
        </w:rPr>
        <w:t>ד</w:t>
      </w:r>
    </w:p>
    <w:p w:rsidR="00F554F0" w:rsidRDefault="00F554F0" w:rsidP="001D288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27</w:t>
      </w:r>
      <w:r>
        <w:rPr>
          <w:rStyle w:val="default"/>
          <w:rFonts w:cs="FrankRuehl"/>
          <w:rtl/>
        </w:rPr>
        <w:tab/>
      </w:r>
      <w:r>
        <w:rPr>
          <w:rStyle w:val="default"/>
          <w:rFonts w:cs="FrankRuehl" w:hint="cs"/>
          <w:rtl/>
        </w:rPr>
        <w:t>ד</w:t>
      </w:r>
    </w:p>
    <w:p w:rsidR="00F554F0" w:rsidRDefault="00F554F0" w:rsidP="001D288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28(א) </w:t>
      </w:r>
      <w:r>
        <w:rPr>
          <w:rStyle w:val="default"/>
          <w:rFonts w:cs="FrankRuehl"/>
          <w:rtl/>
        </w:rPr>
        <w:t>–</w:t>
      </w:r>
      <w:r>
        <w:rPr>
          <w:rStyle w:val="default"/>
          <w:rFonts w:cs="FrankRuehl" w:hint="cs"/>
          <w:rtl/>
        </w:rPr>
        <w:t xml:space="preserve"> למעט דשא ולמעט הרשאה לאחר</w:t>
      </w:r>
      <w:r>
        <w:rPr>
          <w:rStyle w:val="default"/>
          <w:rFonts w:cs="FrankRuehl"/>
          <w:rtl/>
        </w:rPr>
        <w:tab/>
      </w:r>
      <w:r>
        <w:rPr>
          <w:rStyle w:val="default"/>
          <w:rFonts w:cs="FrankRuehl" w:hint="cs"/>
          <w:rtl/>
        </w:rPr>
        <w:t>ד</w:t>
      </w:r>
    </w:p>
    <w:p w:rsidR="00F554F0" w:rsidRDefault="00F554F0" w:rsidP="001D288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34 </w:t>
      </w:r>
      <w:r>
        <w:rPr>
          <w:rStyle w:val="default"/>
          <w:rFonts w:cs="FrankRuehl"/>
          <w:rtl/>
        </w:rPr>
        <w:t>–</w:t>
      </w:r>
      <w:r>
        <w:rPr>
          <w:rStyle w:val="default"/>
          <w:rFonts w:cs="FrankRuehl" w:hint="cs"/>
          <w:rtl/>
        </w:rPr>
        <w:t xml:space="preserve"> למעט אי-נוחות ולעניין הפרעה </w:t>
      </w:r>
      <w:r>
        <w:rPr>
          <w:rStyle w:val="default"/>
          <w:rFonts w:cs="FrankRuehl"/>
          <w:rtl/>
        </w:rPr>
        <w:t>–</w:t>
      </w:r>
      <w:r>
        <w:rPr>
          <w:rStyle w:val="default"/>
          <w:rFonts w:cs="FrankRuehl" w:hint="cs"/>
          <w:rtl/>
        </w:rPr>
        <w:t xml:space="preserve"> למעט רעש סביר</w:t>
      </w:r>
      <w:r>
        <w:rPr>
          <w:rStyle w:val="default"/>
          <w:rFonts w:cs="FrankRuehl"/>
          <w:rtl/>
        </w:rPr>
        <w:tab/>
      </w:r>
      <w:r>
        <w:rPr>
          <w:rStyle w:val="default"/>
          <w:rFonts w:cs="FrankRuehl" w:hint="cs"/>
          <w:rtl/>
        </w:rPr>
        <w:t>ד</w:t>
      </w:r>
    </w:p>
    <w:p w:rsidR="00F554F0" w:rsidRDefault="00F554F0" w:rsidP="001D288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35 </w:t>
      </w:r>
      <w:r>
        <w:rPr>
          <w:rStyle w:val="default"/>
          <w:rFonts w:cs="FrankRuehl"/>
          <w:rtl/>
        </w:rPr>
        <w:t>–</w:t>
      </w:r>
      <w:r>
        <w:rPr>
          <w:rStyle w:val="default"/>
          <w:rFonts w:cs="FrankRuehl" w:hint="cs"/>
          <w:rtl/>
        </w:rPr>
        <w:t xml:space="preserve"> למעט רעש סביר</w:t>
      </w:r>
      <w:r>
        <w:rPr>
          <w:rStyle w:val="default"/>
          <w:rFonts w:cs="FrankRuehl"/>
          <w:rtl/>
        </w:rPr>
        <w:tab/>
      </w:r>
      <w:r>
        <w:rPr>
          <w:rStyle w:val="default"/>
          <w:rFonts w:cs="FrankRuehl" w:hint="cs"/>
          <w:rtl/>
        </w:rPr>
        <w:t>ד</w:t>
      </w:r>
    </w:p>
    <w:p w:rsidR="00F554F0" w:rsidRDefault="00F554F0" w:rsidP="001D288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44(א) </w:t>
      </w:r>
      <w:r>
        <w:rPr>
          <w:rStyle w:val="default"/>
          <w:rFonts w:cs="FrankRuehl"/>
          <w:rtl/>
        </w:rPr>
        <w:t>–</w:t>
      </w:r>
      <w:r>
        <w:rPr>
          <w:rStyle w:val="default"/>
          <w:rFonts w:cs="FrankRuehl" w:hint="cs"/>
          <w:rtl/>
        </w:rPr>
        <w:t xml:space="preserve"> לעניין שעות פעילות העסק בלבד</w:t>
      </w:r>
      <w:r>
        <w:rPr>
          <w:rStyle w:val="default"/>
          <w:rFonts w:cs="FrankRuehl"/>
          <w:rtl/>
        </w:rPr>
        <w:tab/>
      </w:r>
      <w:r>
        <w:rPr>
          <w:rStyle w:val="default"/>
          <w:rFonts w:cs="FrankRuehl" w:hint="cs"/>
          <w:rtl/>
        </w:rPr>
        <w:t>ה</w:t>
      </w:r>
    </w:p>
    <w:p w:rsidR="00E6336F" w:rsidRDefault="00E6336F" w:rsidP="00E6336F">
      <w:pPr>
        <w:pStyle w:val="P00"/>
        <w:spacing w:before="72"/>
        <w:ind w:left="0" w:right="1134"/>
        <w:rPr>
          <w:rStyle w:val="default"/>
          <w:rFonts w:cs="FrankRuehl"/>
          <w:rtl/>
        </w:rPr>
      </w:pPr>
    </w:p>
    <w:p w:rsidR="00E6336F" w:rsidRPr="00693B5F" w:rsidRDefault="00E6336F" w:rsidP="00E6336F">
      <w:pPr>
        <w:pStyle w:val="medium2-header"/>
        <w:keepLines w:val="0"/>
        <w:spacing w:before="72"/>
        <w:ind w:left="0" w:right="1134"/>
        <w:rPr>
          <w:rFonts w:hint="cs"/>
          <w:noProof/>
          <w:sz w:val="22"/>
          <w:szCs w:val="22"/>
          <w:rtl/>
        </w:rPr>
      </w:pPr>
      <w:bookmarkStart w:id="124" w:name="med118"/>
      <w:bookmarkEnd w:id="124"/>
      <w:r w:rsidRPr="00401A38">
        <w:rPr>
          <w:rFonts w:hint="cs"/>
          <w:noProof/>
          <w:sz w:val="22"/>
          <w:szCs w:val="22"/>
          <w:rtl/>
          <w:lang w:eastAsia="en-US"/>
        </w:rPr>
        <w:pict>
          <v:shape id="_x0000_s2193" type="#_x0000_t202" style="position:absolute;left:0;text-align:left;margin-left:470.25pt;margin-top:7.1pt;width:1in;height:20.45pt;z-index:251720704" filled="f" stroked="f">
            <v:textbox style="mso-next-textbox:#_x0000_s2193" inset="1mm,0,1mm,0">
              <w:txbxContent>
                <w:p w:rsidR="00E6336F" w:rsidRDefault="00E6336F" w:rsidP="00E6336F">
                  <w:pPr>
                    <w:spacing w:line="160" w:lineRule="exact"/>
                    <w:jc w:val="left"/>
                    <w:rPr>
                      <w:rFonts w:cs="Miriam"/>
                      <w:sz w:val="18"/>
                      <w:szCs w:val="18"/>
                      <w:rtl/>
                    </w:rPr>
                  </w:pPr>
                  <w:r>
                    <w:rPr>
                      <w:rFonts w:cs="Miriam" w:hint="cs"/>
                      <w:sz w:val="18"/>
                      <w:szCs w:val="18"/>
                      <w:rtl/>
                    </w:rPr>
                    <w:t>צו (מס' 10) תשפ"ב-2022</w:t>
                  </w:r>
                </w:p>
              </w:txbxContent>
            </v:textbox>
          </v:shape>
        </w:pict>
      </w:r>
      <w:r w:rsidRPr="00401A38">
        <w:rPr>
          <w:rFonts w:hint="cs"/>
          <w:noProof/>
          <w:sz w:val="22"/>
          <w:szCs w:val="22"/>
          <w:rtl/>
        </w:rPr>
        <w:t xml:space="preserve">חלק </w:t>
      </w:r>
      <w:r>
        <w:rPr>
          <w:rFonts w:hint="cs"/>
          <w:noProof/>
          <w:sz w:val="22"/>
          <w:szCs w:val="22"/>
          <w:rtl/>
        </w:rPr>
        <w:t>ר"</w:t>
      </w:r>
      <w:r w:rsidR="000A6599">
        <w:rPr>
          <w:rFonts w:hint="cs"/>
          <w:noProof/>
          <w:sz w:val="22"/>
          <w:szCs w:val="22"/>
          <w:rtl/>
        </w:rPr>
        <w:t xml:space="preserve">ו </w:t>
      </w:r>
      <w:r w:rsidR="000A6599">
        <w:rPr>
          <w:noProof/>
          <w:sz w:val="22"/>
          <w:szCs w:val="22"/>
          <w:rtl/>
        </w:rPr>
        <w:t>–</w:t>
      </w:r>
      <w:r w:rsidR="000A6599">
        <w:rPr>
          <w:rFonts w:hint="cs"/>
          <w:noProof/>
          <w:sz w:val="22"/>
          <w:szCs w:val="22"/>
          <w:rtl/>
        </w:rPr>
        <w:t xml:space="preserve"> ג'דידה מכר</w:t>
      </w:r>
    </w:p>
    <w:p w:rsidR="00E6336F" w:rsidRPr="00693B5F" w:rsidRDefault="00E6336F" w:rsidP="00E6336F">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E6336F" w:rsidRPr="002A014A" w:rsidRDefault="00E6336F" w:rsidP="00E6336F">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2A014A">
        <w:rPr>
          <w:rStyle w:val="default"/>
          <w:rFonts w:cs="FrankRuehl" w:hint="cs"/>
          <w:sz w:val="22"/>
          <w:szCs w:val="22"/>
          <w:rtl/>
        </w:rPr>
        <w:tab/>
        <w:t>חוק העזר</w:t>
      </w:r>
      <w:r w:rsidRPr="002A014A">
        <w:rPr>
          <w:rStyle w:val="default"/>
          <w:rFonts w:cs="FrankRuehl" w:hint="cs"/>
          <w:sz w:val="22"/>
          <w:szCs w:val="22"/>
          <w:rtl/>
        </w:rPr>
        <w:tab/>
        <w:t>סעיפים</w:t>
      </w:r>
      <w:r w:rsidRPr="002A014A">
        <w:rPr>
          <w:rStyle w:val="default"/>
          <w:rFonts w:cs="FrankRuehl" w:hint="cs"/>
          <w:sz w:val="22"/>
          <w:szCs w:val="22"/>
          <w:rtl/>
        </w:rPr>
        <w:tab/>
        <w:t>דרגת הקנס</w:t>
      </w:r>
    </w:p>
    <w:p w:rsidR="00E6336F" w:rsidRDefault="00E6336F" w:rsidP="00E6336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חוק עזר </w:t>
      </w:r>
      <w:r w:rsidR="000A6599">
        <w:rPr>
          <w:rStyle w:val="default"/>
          <w:rFonts w:cs="FrankRuehl" w:hint="cs"/>
          <w:rtl/>
        </w:rPr>
        <w:t>לג'דידה-מכר (איכות הסביבה</w:t>
      </w:r>
      <w:r>
        <w:rPr>
          <w:rStyle w:val="default"/>
          <w:rFonts w:cs="FrankRuehl" w:hint="cs"/>
          <w:rtl/>
        </w:rPr>
        <w:t xml:space="preserve">, </w:t>
      </w:r>
      <w:r w:rsidR="000A6599">
        <w:rPr>
          <w:rStyle w:val="default"/>
          <w:rFonts w:cs="FrankRuehl" w:hint="cs"/>
          <w:rtl/>
        </w:rPr>
        <w:t xml:space="preserve">מניעת </w:t>
      </w:r>
      <w:r>
        <w:rPr>
          <w:rStyle w:val="default"/>
          <w:rFonts w:cs="FrankRuehl" w:hint="cs"/>
          <w:rtl/>
        </w:rPr>
        <w:t xml:space="preserve"> </w:t>
      </w:r>
      <w:r>
        <w:rPr>
          <w:rStyle w:val="default"/>
          <w:rFonts w:cs="FrankRuehl"/>
          <w:rtl/>
        </w:rPr>
        <w:tab/>
      </w:r>
      <w:r>
        <w:rPr>
          <w:rStyle w:val="default"/>
          <w:rFonts w:cs="FrankRuehl" w:hint="cs"/>
          <w:rtl/>
        </w:rPr>
        <w:t>2(</w:t>
      </w:r>
      <w:r w:rsidR="000A6599">
        <w:rPr>
          <w:rStyle w:val="default"/>
          <w:rFonts w:cs="FrankRuehl" w:hint="cs"/>
          <w:rtl/>
        </w:rPr>
        <w:t>ב)</w:t>
      </w:r>
      <w:r w:rsidR="000A6599">
        <w:rPr>
          <w:rStyle w:val="default"/>
          <w:rFonts w:cs="FrankRuehl"/>
          <w:rtl/>
        </w:rPr>
        <w:tab/>
      </w:r>
      <w:r w:rsidR="000A6599">
        <w:rPr>
          <w:rStyle w:val="default"/>
          <w:rFonts w:cs="FrankRuehl" w:hint="cs"/>
          <w:rtl/>
        </w:rPr>
        <w:t>א</w:t>
      </w:r>
    </w:p>
    <w:p w:rsidR="000A6599" w:rsidRDefault="000A6599"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מפגעים ושמירת הניקיון), התשע"ב-2012</w:t>
      </w:r>
      <w:r>
        <w:rPr>
          <w:rStyle w:val="default"/>
          <w:rFonts w:cs="FrankRuehl"/>
          <w:rtl/>
        </w:rPr>
        <w:tab/>
      </w:r>
      <w:r>
        <w:rPr>
          <w:rStyle w:val="default"/>
          <w:rFonts w:cs="FrankRuehl" w:hint="cs"/>
          <w:rtl/>
        </w:rPr>
        <w:t xml:space="preserve">3 </w:t>
      </w:r>
      <w:r>
        <w:rPr>
          <w:rStyle w:val="default"/>
          <w:rFonts w:cs="FrankRuehl"/>
          <w:rtl/>
        </w:rPr>
        <w:t>–</w:t>
      </w:r>
      <w:r>
        <w:rPr>
          <w:rStyle w:val="default"/>
          <w:rFonts w:cs="FrankRuehl" w:hint="cs"/>
          <w:rtl/>
        </w:rPr>
        <w:t xml:space="preserve"> ובלבד שתינתן הודעה בהתאם לאמור בסעיף 5(א)</w:t>
      </w:r>
      <w:r>
        <w:rPr>
          <w:rStyle w:val="default"/>
          <w:rFonts w:cs="FrankRuehl"/>
          <w:rtl/>
        </w:rPr>
        <w:tab/>
      </w:r>
      <w:r>
        <w:rPr>
          <w:rStyle w:val="default"/>
          <w:rFonts w:cs="FrankRuehl" w:hint="cs"/>
          <w:rtl/>
        </w:rPr>
        <w:t>א</w:t>
      </w:r>
    </w:p>
    <w:p w:rsidR="000A6599" w:rsidRDefault="000A6599"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12(ב) למעט עיוור</w:t>
      </w:r>
      <w:r>
        <w:rPr>
          <w:rStyle w:val="default"/>
          <w:rFonts w:cs="FrankRuehl"/>
          <w:rtl/>
        </w:rPr>
        <w:tab/>
      </w:r>
      <w:r>
        <w:rPr>
          <w:rStyle w:val="default"/>
          <w:rFonts w:cs="FrankRuehl" w:hint="cs"/>
          <w:rtl/>
        </w:rPr>
        <w:t>ו</w:t>
      </w:r>
    </w:p>
    <w:p w:rsidR="000A6599" w:rsidRDefault="000A6599"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א</w:t>
      </w:r>
    </w:p>
    <w:p w:rsidR="000A6599" w:rsidRDefault="00833D74"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16(ד) </w:t>
      </w:r>
      <w:r>
        <w:rPr>
          <w:rStyle w:val="default"/>
          <w:rFonts w:cs="FrankRuehl"/>
          <w:rtl/>
        </w:rPr>
        <w:t>–</w:t>
      </w:r>
      <w:r>
        <w:rPr>
          <w:rStyle w:val="default"/>
          <w:rFonts w:cs="FrankRuehl" w:hint="cs"/>
          <w:rtl/>
        </w:rPr>
        <w:t xml:space="preserve"> למעט פסדים, פגרי בעלי חיים וחומרים מסוכנים</w:t>
      </w:r>
      <w:r>
        <w:rPr>
          <w:rStyle w:val="default"/>
          <w:rFonts w:cs="FrankRuehl"/>
          <w:rtl/>
        </w:rPr>
        <w:tab/>
      </w:r>
      <w:r>
        <w:rPr>
          <w:rStyle w:val="default"/>
          <w:rFonts w:cs="FrankRuehl" w:hint="cs"/>
          <w:rtl/>
        </w:rPr>
        <w:t>ג</w:t>
      </w:r>
    </w:p>
    <w:p w:rsidR="00833D74" w:rsidRDefault="00833D74"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17(ב) </w:t>
      </w:r>
      <w:r>
        <w:rPr>
          <w:rStyle w:val="default"/>
          <w:rFonts w:cs="FrankRuehl"/>
          <w:rtl/>
        </w:rPr>
        <w:t>–</w:t>
      </w:r>
      <w:r>
        <w:rPr>
          <w:rStyle w:val="default"/>
          <w:rFonts w:cs="FrankRuehl" w:hint="cs"/>
          <w:rtl/>
        </w:rPr>
        <w:t xml:space="preserve"> למעט שמירה על "ניקיונם וניקיון סביבתם", ולעניין בעל בית עסק בלבד</w:t>
      </w:r>
      <w:r>
        <w:rPr>
          <w:rStyle w:val="default"/>
          <w:rFonts w:cs="FrankRuehl"/>
          <w:rtl/>
        </w:rPr>
        <w:tab/>
      </w:r>
      <w:r>
        <w:rPr>
          <w:rStyle w:val="default"/>
          <w:rFonts w:cs="FrankRuehl" w:hint="cs"/>
          <w:rtl/>
        </w:rPr>
        <w:t>ג</w:t>
      </w:r>
    </w:p>
    <w:p w:rsidR="00833D74" w:rsidRDefault="00B8598F"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18(א)</w:t>
      </w:r>
      <w:r>
        <w:rPr>
          <w:rStyle w:val="default"/>
          <w:rFonts w:cs="FrankRuehl"/>
          <w:rtl/>
        </w:rPr>
        <w:tab/>
      </w:r>
      <w:r>
        <w:rPr>
          <w:rStyle w:val="default"/>
          <w:rFonts w:cs="FrankRuehl" w:hint="cs"/>
          <w:rtl/>
        </w:rPr>
        <w:t>ה</w:t>
      </w:r>
    </w:p>
    <w:p w:rsidR="00B8598F" w:rsidRDefault="00B8598F"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18(ב)</w:t>
      </w:r>
      <w:r>
        <w:rPr>
          <w:rStyle w:val="default"/>
          <w:rFonts w:cs="FrankRuehl"/>
          <w:rtl/>
        </w:rPr>
        <w:tab/>
      </w:r>
      <w:r>
        <w:rPr>
          <w:rStyle w:val="default"/>
          <w:rFonts w:cs="FrankRuehl" w:hint="cs"/>
          <w:rtl/>
        </w:rPr>
        <w:t>ה</w:t>
      </w:r>
    </w:p>
    <w:p w:rsidR="00B8598F" w:rsidRDefault="00B8598F"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18(ג) </w:t>
      </w:r>
      <w:r>
        <w:rPr>
          <w:rStyle w:val="default"/>
          <w:rFonts w:cs="FrankRuehl"/>
          <w:rtl/>
        </w:rPr>
        <w:t>–</w:t>
      </w:r>
      <w:r>
        <w:rPr>
          <w:rStyle w:val="default"/>
          <w:rFonts w:cs="FrankRuehl" w:hint="cs"/>
          <w:rtl/>
        </w:rPr>
        <w:t xml:space="preserve"> למעט "בקשר לעסקו"</w:t>
      </w:r>
      <w:r>
        <w:rPr>
          <w:rStyle w:val="default"/>
          <w:rFonts w:cs="FrankRuehl"/>
          <w:rtl/>
        </w:rPr>
        <w:tab/>
      </w:r>
      <w:r>
        <w:rPr>
          <w:rStyle w:val="default"/>
          <w:rFonts w:cs="FrankRuehl" w:hint="cs"/>
          <w:rtl/>
        </w:rPr>
        <w:t>ג</w:t>
      </w:r>
    </w:p>
    <w:p w:rsidR="00B8598F" w:rsidRDefault="00B8598F"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18(ד) </w:t>
      </w:r>
      <w:r>
        <w:rPr>
          <w:rStyle w:val="default"/>
          <w:rFonts w:cs="FrankRuehl"/>
          <w:rtl/>
        </w:rPr>
        <w:t>–</w:t>
      </w:r>
      <w:r>
        <w:rPr>
          <w:rStyle w:val="default"/>
          <w:rFonts w:cs="FrankRuehl" w:hint="cs"/>
          <w:rtl/>
        </w:rPr>
        <w:t xml:space="preserve"> למעט פסולת חומרים מסוכנים, ובלבד שהוצג על גבי מיתקן המיחזור או בסמוך לו הודעה על סוג הפסולת שנקבע לאותו מיתקן; למעט פסולת חומרים מסוכנים ופסולת רפואית מסוכנת</w:t>
      </w:r>
      <w:r>
        <w:rPr>
          <w:rStyle w:val="default"/>
          <w:rFonts w:cs="FrankRuehl"/>
          <w:rtl/>
        </w:rPr>
        <w:tab/>
      </w:r>
      <w:r>
        <w:rPr>
          <w:rStyle w:val="default"/>
          <w:rFonts w:cs="FrankRuehl" w:hint="cs"/>
          <w:rtl/>
        </w:rPr>
        <w:t>ה</w:t>
      </w:r>
    </w:p>
    <w:p w:rsidR="00B8598F" w:rsidRDefault="00B8598F"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18(ה) </w:t>
      </w:r>
      <w:r>
        <w:rPr>
          <w:rStyle w:val="default"/>
          <w:rFonts w:cs="FrankRuehl"/>
          <w:rtl/>
        </w:rPr>
        <w:t>–</w:t>
      </w:r>
      <w:r>
        <w:rPr>
          <w:rStyle w:val="default"/>
          <w:rFonts w:cs="FrankRuehl" w:hint="cs"/>
          <w:rtl/>
        </w:rPr>
        <w:t xml:space="preserve"> ובלבד שהוצב שלט המורה על כך</w:t>
      </w:r>
      <w:r>
        <w:rPr>
          <w:rStyle w:val="default"/>
          <w:rFonts w:cs="FrankRuehl"/>
          <w:rtl/>
        </w:rPr>
        <w:tab/>
      </w:r>
      <w:r>
        <w:rPr>
          <w:rStyle w:val="default"/>
          <w:rFonts w:cs="FrankRuehl" w:hint="cs"/>
          <w:rtl/>
        </w:rPr>
        <w:t>ה</w:t>
      </w:r>
    </w:p>
    <w:p w:rsidR="00B8598F" w:rsidRDefault="00B8598F"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6(ד)</w:t>
      </w:r>
      <w:r>
        <w:rPr>
          <w:rStyle w:val="default"/>
          <w:rFonts w:cs="FrankRuehl"/>
          <w:rtl/>
        </w:rPr>
        <w:tab/>
      </w:r>
      <w:r>
        <w:rPr>
          <w:rStyle w:val="default"/>
          <w:rFonts w:cs="FrankRuehl" w:hint="cs"/>
          <w:rtl/>
        </w:rPr>
        <w:t>ב</w:t>
      </w:r>
    </w:p>
    <w:p w:rsidR="00B8598F" w:rsidRDefault="00B8598F"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7(א) </w:t>
      </w:r>
      <w:r>
        <w:rPr>
          <w:rStyle w:val="default"/>
          <w:rFonts w:cs="FrankRuehl"/>
          <w:rtl/>
        </w:rPr>
        <w:t>–</w:t>
      </w:r>
      <w:r>
        <w:rPr>
          <w:rStyle w:val="default"/>
          <w:rFonts w:cs="FrankRuehl" w:hint="cs"/>
          <w:rtl/>
        </w:rPr>
        <w:t xml:space="preserve"> למעט "לא יניח" ולמעט ברשות היחיד, ובלבד שהוצגה על גבי כלי האצירה או בסמוך לו הודעה על סוג הפסולת שנקבע לאותו מיתקן, (ב) </w:t>
      </w:r>
      <w:r>
        <w:rPr>
          <w:rStyle w:val="default"/>
          <w:rFonts w:cs="FrankRuehl"/>
          <w:rtl/>
        </w:rPr>
        <w:t>–</w:t>
      </w:r>
      <w:r>
        <w:rPr>
          <w:rStyle w:val="default"/>
          <w:rFonts w:cs="FrankRuehl" w:hint="cs"/>
          <w:rtl/>
        </w:rPr>
        <w:t xml:space="preserve"> למעט ברשות היחיד</w:t>
      </w:r>
      <w:r>
        <w:rPr>
          <w:rStyle w:val="default"/>
          <w:rFonts w:cs="FrankRuehl"/>
          <w:rtl/>
        </w:rPr>
        <w:tab/>
      </w:r>
      <w:r>
        <w:rPr>
          <w:rStyle w:val="default"/>
          <w:rFonts w:cs="FrankRuehl" w:hint="cs"/>
          <w:rtl/>
        </w:rPr>
        <w:t>ו</w:t>
      </w:r>
    </w:p>
    <w:p w:rsidR="00B8598F" w:rsidRDefault="00B8598F"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10(ב)</w:t>
      </w:r>
      <w:r>
        <w:rPr>
          <w:rStyle w:val="default"/>
          <w:rFonts w:cs="FrankRuehl"/>
          <w:rtl/>
        </w:rPr>
        <w:tab/>
      </w:r>
      <w:r>
        <w:rPr>
          <w:rStyle w:val="default"/>
          <w:rFonts w:cs="FrankRuehl" w:hint="cs"/>
          <w:rtl/>
        </w:rPr>
        <w:t>ד</w:t>
      </w:r>
    </w:p>
    <w:p w:rsidR="00B8598F" w:rsidRDefault="00504065"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22(א)</w:t>
      </w:r>
      <w:r>
        <w:rPr>
          <w:rStyle w:val="default"/>
          <w:rFonts w:cs="FrankRuehl"/>
          <w:rtl/>
        </w:rPr>
        <w:tab/>
      </w:r>
      <w:r>
        <w:rPr>
          <w:rStyle w:val="default"/>
          <w:rFonts w:cs="FrankRuehl" w:hint="cs"/>
          <w:rtl/>
        </w:rPr>
        <w:t>ב</w:t>
      </w:r>
    </w:p>
    <w:p w:rsidR="00504065" w:rsidRDefault="00504065"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24(ב), (ג), (ה) ו-(ו)</w:t>
      </w:r>
      <w:r>
        <w:rPr>
          <w:rStyle w:val="default"/>
          <w:rFonts w:cs="FrankRuehl"/>
          <w:rtl/>
        </w:rPr>
        <w:tab/>
      </w:r>
      <w:r>
        <w:rPr>
          <w:rStyle w:val="default"/>
          <w:rFonts w:cs="FrankRuehl" w:hint="cs"/>
          <w:rtl/>
        </w:rPr>
        <w:t>ב</w:t>
      </w:r>
    </w:p>
    <w:p w:rsidR="00504065" w:rsidRDefault="00504065"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25(א) </w:t>
      </w:r>
      <w:r>
        <w:rPr>
          <w:rStyle w:val="default"/>
          <w:rFonts w:cs="FrankRuehl"/>
          <w:rtl/>
        </w:rPr>
        <w:t>–</w:t>
      </w:r>
      <w:r>
        <w:rPr>
          <w:rStyle w:val="default"/>
          <w:rFonts w:cs="FrankRuehl" w:hint="cs"/>
          <w:rtl/>
        </w:rPr>
        <w:t xml:space="preserve"> ובלבד שפורסמה ההודעה ברבים ונוסף על כך באתר האינטרנט של המועצה</w:t>
      </w:r>
      <w:r>
        <w:rPr>
          <w:rStyle w:val="default"/>
          <w:rFonts w:cs="FrankRuehl"/>
          <w:rtl/>
        </w:rPr>
        <w:tab/>
      </w:r>
      <w:r>
        <w:rPr>
          <w:rStyle w:val="default"/>
          <w:rFonts w:cs="FrankRuehl" w:hint="cs"/>
          <w:rtl/>
        </w:rPr>
        <w:t>ב</w:t>
      </w:r>
    </w:p>
    <w:p w:rsidR="00504065" w:rsidRDefault="00504065"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36</w:t>
      </w:r>
      <w:r>
        <w:rPr>
          <w:rStyle w:val="default"/>
          <w:rFonts w:cs="FrankRuehl"/>
          <w:rtl/>
        </w:rPr>
        <w:tab/>
      </w:r>
      <w:r>
        <w:rPr>
          <w:rStyle w:val="default"/>
          <w:rFonts w:cs="FrankRuehl" w:hint="cs"/>
          <w:rtl/>
        </w:rPr>
        <w:t>ג</w:t>
      </w:r>
    </w:p>
    <w:p w:rsidR="00504065" w:rsidRDefault="00504065"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51</w:t>
      </w:r>
      <w:r>
        <w:rPr>
          <w:rStyle w:val="default"/>
          <w:rFonts w:cs="FrankRuehl"/>
          <w:rtl/>
        </w:rPr>
        <w:tab/>
      </w:r>
      <w:r>
        <w:rPr>
          <w:rStyle w:val="default"/>
          <w:rFonts w:cs="FrankRuehl" w:hint="cs"/>
          <w:rtl/>
        </w:rPr>
        <w:t>ג</w:t>
      </w:r>
    </w:p>
    <w:p w:rsidR="00504065" w:rsidRDefault="00504065"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10(א)</w:t>
      </w:r>
      <w:r>
        <w:rPr>
          <w:rStyle w:val="default"/>
          <w:rFonts w:cs="FrankRuehl"/>
          <w:rtl/>
        </w:rPr>
        <w:tab/>
      </w:r>
      <w:r>
        <w:rPr>
          <w:rStyle w:val="default"/>
          <w:rFonts w:cs="FrankRuehl" w:hint="cs"/>
          <w:rtl/>
        </w:rPr>
        <w:t>ד</w:t>
      </w:r>
    </w:p>
    <w:p w:rsidR="00504065" w:rsidRDefault="00504065"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ד</w:t>
      </w:r>
    </w:p>
    <w:p w:rsidR="00504065" w:rsidRDefault="00504065"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32(ב)</w:t>
      </w:r>
      <w:r>
        <w:rPr>
          <w:rStyle w:val="default"/>
          <w:rFonts w:cs="FrankRuehl"/>
          <w:rtl/>
        </w:rPr>
        <w:tab/>
      </w:r>
      <w:r>
        <w:rPr>
          <w:rStyle w:val="default"/>
          <w:rFonts w:cs="FrankRuehl" w:hint="cs"/>
          <w:rtl/>
        </w:rPr>
        <w:t>ד</w:t>
      </w:r>
    </w:p>
    <w:p w:rsidR="00504065" w:rsidRDefault="00504065"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37 </w:t>
      </w:r>
      <w:r>
        <w:rPr>
          <w:rStyle w:val="default"/>
          <w:rFonts w:cs="FrankRuehl"/>
          <w:rtl/>
        </w:rPr>
        <w:t>–</w:t>
      </w:r>
      <w:r>
        <w:rPr>
          <w:rStyle w:val="default"/>
          <w:rFonts w:cs="FrankRuehl" w:hint="cs"/>
          <w:rtl/>
        </w:rPr>
        <w:t xml:space="preserve"> למעט עובד המועצה או מי מטעמה, הפועל מכוח תפקידו</w:t>
      </w:r>
      <w:r>
        <w:rPr>
          <w:rStyle w:val="default"/>
          <w:rFonts w:cs="FrankRuehl"/>
          <w:rtl/>
        </w:rPr>
        <w:tab/>
      </w:r>
      <w:r>
        <w:rPr>
          <w:rStyle w:val="default"/>
          <w:rFonts w:cs="FrankRuehl" w:hint="cs"/>
          <w:rtl/>
        </w:rPr>
        <w:t>ד</w:t>
      </w:r>
    </w:p>
    <w:p w:rsidR="00504065" w:rsidRDefault="00504065"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38 </w:t>
      </w:r>
      <w:r>
        <w:rPr>
          <w:rStyle w:val="default"/>
          <w:rFonts w:cs="FrankRuehl"/>
          <w:rtl/>
        </w:rPr>
        <w:t>–</w:t>
      </w:r>
      <w:r>
        <w:rPr>
          <w:rStyle w:val="default"/>
          <w:rFonts w:cs="FrankRuehl" w:hint="cs"/>
          <w:rtl/>
        </w:rPr>
        <w:t xml:space="preserve"> למעט קטיפת צמח שאינו מוגן</w:t>
      </w:r>
      <w:r>
        <w:rPr>
          <w:rStyle w:val="default"/>
          <w:rFonts w:cs="FrankRuehl"/>
          <w:rtl/>
        </w:rPr>
        <w:tab/>
      </w:r>
      <w:r>
        <w:rPr>
          <w:rStyle w:val="default"/>
          <w:rFonts w:cs="FrankRuehl" w:hint="cs"/>
          <w:rtl/>
        </w:rPr>
        <w:t>ה</w:t>
      </w:r>
    </w:p>
    <w:p w:rsidR="00504065" w:rsidRDefault="009F37B1"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39(ב) </w:t>
      </w:r>
      <w:r>
        <w:rPr>
          <w:rStyle w:val="default"/>
          <w:rFonts w:cs="FrankRuehl"/>
          <w:rtl/>
        </w:rPr>
        <w:t>–</w:t>
      </w:r>
      <w:r>
        <w:rPr>
          <w:rStyle w:val="default"/>
          <w:rFonts w:cs="FrankRuehl" w:hint="cs"/>
          <w:rtl/>
        </w:rPr>
        <w:t xml:space="preserve"> ובלבד שיש שילוט האוסר על ביצוע האמור במקום</w:t>
      </w:r>
      <w:r>
        <w:rPr>
          <w:rStyle w:val="default"/>
          <w:rFonts w:cs="FrankRuehl"/>
          <w:rtl/>
        </w:rPr>
        <w:tab/>
      </w:r>
      <w:r>
        <w:rPr>
          <w:rStyle w:val="default"/>
          <w:rFonts w:cs="FrankRuehl" w:hint="cs"/>
          <w:rtl/>
        </w:rPr>
        <w:t>ד</w:t>
      </w:r>
    </w:p>
    <w:p w:rsidR="009F37B1" w:rsidRDefault="009F37B1"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42 </w:t>
      </w:r>
      <w:r>
        <w:rPr>
          <w:rStyle w:val="default"/>
          <w:rFonts w:cs="FrankRuehl"/>
          <w:rtl/>
        </w:rPr>
        <w:t>–</w:t>
      </w:r>
      <w:r>
        <w:rPr>
          <w:rStyle w:val="default"/>
          <w:rFonts w:cs="FrankRuehl" w:hint="cs"/>
          <w:rtl/>
        </w:rPr>
        <w:t xml:space="preserve"> ובלבד שיש שילוט האוסר על שימוש כאמור בגן</w:t>
      </w:r>
      <w:r>
        <w:rPr>
          <w:rStyle w:val="default"/>
          <w:rFonts w:cs="FrankRuehl"/>
          <w:rtl/>
        </w:rPr>
        <w:tab/>
      </w:r>
      <w:r>
        <w:rPr>
          <w:rStyle w:val="default"/>
          <w:rFonts w:cs="FrankRuehl" w:hint="cs"/>
          <w:rtl/>
        </w:rPr>
        <w:t>ד</w:t>
      </w:r>
    </w:p>
    <w:p w:rsidR="009F37B1" w:rsidRDefault="009F37B1"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44(א) </w:t>
      </w:r>
      <w:r>
        <w:rPr>
          <w:rStyle w:val="default"/>
          <w:rFonts w:cs="FrankRuehl"/>
          <w:rtl/>
        </w:rPr>
        <w:t>–</w:t>
      </w:r>
      <w:r>
        <w:rPr>
          <w:rStyle w:val="default"/>
          <w:rFonts w:cs="FrankRuehl" w:hint="cs"/>
          <w:rtl/>
        </w:rPr>
        <w:t xml:space="preserve"> למעט לעניין כלב</w:t>
      </w:r>
      <w:r>
        <w:rPr>
          <w:rStyle w:val="default"/>
          <w:rFonts w:cs="FrankRuehl"/>
          <w:rtl/>
        </w:rPr>
        <w:tab/>
      </w:r>
      <w:r>
        <w:rPr>
          <w:rStyle w:val="default"/>
          <w:rFonts w:cs="FrankRuehl" w:hint="cs"/>
          <w:rtl/>
        </w:rPr>
        <w:t>ד</w:t>
      </w:r>
    </w:p>
    <w:p w:rsidR="009F37B1" w:rsidRDefault="009F37B1"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44(ב) </w:t>
      </w:r>
      <w:r>
        <w:rPr>
          <w:rStyle w:val="default"/>
          <w:rFonts w:cs="FrankRuehl"/>
          <w:rtl/>
        </w:rPr>
        <w:t>–</w:t>
      </w:r>
      <w:r>
        <w:rPr>
          <w:rStyle w:val="default"/>
          <w:rFonts w:cs="FrankRuehl" w:hint="cs"/>
          <w:rtl/>
        </w:rPr>
        <w:t xml:space="preserve"> למעט לעניין כלב</w:t>
      </w:r>
      <w:r>
        <w:rPr>
          <w:rStyle w:val="default"/>
          <w:rFonts w:cs="FrankRuehl"/>
          <w:rtl/>
        </w:rPr>
        <w:tab/>
      </w:r>
      <w:r>
        <w:rPr>
          <w:rStyle w:val="default"/>
          <w:rFonts w:cs="FrankRuehl" w:hint="cs"/>
          <w:rtl/>
        </w:rPr>
        <w:t>ד</w:t>
      </w:r>
    </w:p>
    <w:p w:rsidR="009F37B1" w:rsidRDefault="009F37B1"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45(א) </w:t>
      </w:r>
      <w:r>
        <w:rPr>
          <w:rStyle w:val="default"/>
          <w:rFonts w:cs="FrankRuehl"/>
          <w:rtl/>
        </w:rPr>
        <w:t>–</w:t>
      </w:r>
      <w:r>
        <w:rPr>
          <w:rStyle w:val="default"/>
          <w:rFonts w:cs="FrankRuehl" w:hint="cs"/>
          <w:rtl/>
        </w:rPr>
        <w:t xml:space="preserve"> ובלבד שיש במקום שילוט האוסר על ביצוע האמור בגן</w:t>
      </w:r>
      <w:r>
        <w:rPr>
          <w:rStyle w:val="default"/>
          <w:rFonts w:cs="FrankRuehl"/>
          <w:rtl/>
        </w:rPr>
        <w:tab/>
      </w:r>
      <w:r>
        <w:rPr>
          <w:rStyle w:val="default"/>
          <w:rFonts w:cs="FrankRuehl" w:hint="cs"/>
          <w:rtl/>
        </w:rPr>
        <w:t>ד</w:t>
      </w:r>
    </w:p>
    <w:p w:rsidR="009F37B1" w:rsidRDefault="009F37B1"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47(ג) </w:t>
      </w:r>
      <w:r>
        <w:rPr>
          <w:rStyle w:val="default"/>
          <w:rFonts w:cs="FrankRuehl"/>
          <w:rtl/>
        </w:rPr>
        <w:t>–</w:t>
      </w:r>
      <w:r>
        <w:rPr>
          <w:rStyle w:val="default"/>
          <w:rFonts w:cs="FrankRuehl" w:hint="cs"/>
          <w:rtl/>
        </w:rPr>
        <w:t xml:space="preserve"> ככל שעלול לגרום סכנה לציבור</w:t>
      </w:r>
      <w:r>
        <w:rPr>
          <w:rStyle w:val="default"/>
          <w:rFonts w:cs="FrankRuehl"/>
          <w:rtl/>
        </w:rPr>
        <w:tab/>
      </w:r>
      <w:r>
        <w:rPr>
          <w:rStyle w:val="default"/>
          <w:rFonts w:cs="FrankRuehl" w:hint="cs"/>
          <w:rtl/>
        </w:rPr>
        <w:t>ד</w:t>
      </w:r>
    </w:p>
    <w:p w:rsidR="009F37B1" w:rsidRDefault="009F37B1"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53(ב)</w:t>
      </w:r>
      <w:r>
        <w:rPr>
          <w:rStyle w:val="default"/>
          <w:rFonts w:cs="FrankRuehl"/>
          <w:rtl/>
        </w:rPr>
        <w:tab/>
      </w:r>
      <w:r>
        <w:rPr>
          <w:rStyle w:val="default"/>
          <w:rFonts w:cs="FrankRuehl" w:hint="cs"/>
          <w:rtl/>
        </w:rPr>
        <w:t>ד</w:t>
      </w:r>
    </w:p>
    <w:p w:rsidR="009F37B1" w:rsidRDefault="009F37B1"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53(ג)</w:t>
      </w:r>
      <w:r>
        <w:rPr>
          <w:rStyle w:val="default"/>
          <w:rFonts w:cs="FrankRuehl"/>
          <w:rtl/>
        </w:rPr>
        <w:tab/>
      </w:r>
      <w:r>
        <w:rPr>
          <w:rStyle w:val="default"/>
          <w:rFonts w:cs="FrankRuehl" w:hint="cs"/>
          <w:rtl/>
        </w:rPr>
        <w:t>ד</w:t>
      </w:r>
    </w:p>
    <w:p w:rsidR="009F37B1" w:rsidRDefault="009F37B1"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16(א) </w:t>
      </w:r>
      <w:r>
        <w:rPr>
          <w:rStyle w:val="default"/>
          <w:rFonts w:cs="FrankRuehl"/>
          <w:rtl/>
        </w:rPr>
        <w:t>–</w:t>
      </w:r>
      <w:r>
        <w:rPr>
          <w:rStyle w:val="default"/>
          <w:rFonts w:cs="FrankRuehl" w:hint="cs"/>
          <w:rtl/>
        </w:rPr>
        <w:t xml:space="preserve"> לעניין כלי אצירה ראשון</w:t>
      </w:r>
      <w:r>
        <w:rPr>
          <w:rStyle w:val="default"/>
          <w:rFonts w:cs="FrankRuehl"/>
          <w:rtl/>
        </w:rPr>
        <w:tab/>
      </w:r>
      <w:r>
        <w:rPr>
          <w:rStyle w:val="default"/>
          <w:rFonts w:cs="FrankRuehl" w:hint="cs"/>
          <w:rtl/>
        </w:rPr>
        <w:t>ה</w:t>
      </w:r>
    </w:p>
    <w:p w:rsidR="009F37B1" w:rsidRDefault="009F37B1"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16(ו) </w:t>
      </w:r>
      <w:r w:rsidR="007B07BD">
        <w:rPr>
          <w:rStyle w:val="default"/>
          <w:rFonts w:cs="FrankRuehl"/>
          <w:rtl/>
        </w:rPr>
        <w:t>–</w:t>
      </w:r>
      <w:r>
        <w:rPr>
          <w:rStyle w:val="default"/>
          <w:rFonts w:cs="FrankRuehl" w:hint="cs"/>
          <w:rtl/>
        </w:rPr>
        <w:t xml:space="preserve"> </w:t>
      </w:r>
      <w:r w:rsidR="007B07BD">
        <w:rPr>
          <w:rStyle w:val="default"/>
          <w:rFonts w:cs="FrankRuehl" w:hint="cs"/>
          <w:rtl/>
        </w:rPr>
        <w:t xml:space="preserve">לעניין כלי אצירה ראשון ולמעט תיקונו וצביעתו; לעניין "מחזיק" </w:t>
      </w:r>
      <w:r w:rsidR="007B07BD">
        <w:rPr>
          <w:rStyle w:val="default"/>
          <w:rFonts w:cs="FrankRuehl"/>
          <w:rtl/>
        </w:rPr>
        <w:t>–</w:t>
      </w:r>
      <w:r w:rsidR="007B07BD">
        <w:rPr>
          <w:rStyle w:val="default"/>
          <w:rFonts w:cs="FrankRuehl" w:hint="cs"/>
          <w:rtl/>
        </w:rPr>
        <w:t xml:space="preserve"> ככל שהדבר נמצא בשליטתו</w:t>
      </w:r>
      <w:r w:rsidR="007B07BD">
        <w:rPr>
          <w:rStyle w:val="default"/>
          <w:rFonts w:cs="FrankRuehl"/>
          <w:rtl/>
        </w:rPr>
        <w:tab/>
      </w:r>
      <w:r w:rsidR="007B07BD">
        <w:rPr>
          <w:rStyle w:val="default"/>
          <w:rFonts w:cs="FrankRuehl" w:hint="cs"/>
          <w:rtl/>
        </w:rPr>
        <w:t>ה</w:t>
      </w:r>
    </w:p>
    <w:p w:rsidR="007B07BD" w:rsidRDefault="007B07BD"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17(ד) </w:t>
      </w:r>
      <w:r>
        <w:rPr>
          <w:rStyle w:val="default"/>
          <w:rFonts w:cs="FrankRuehl"/>
          <w:rtl/>
        </w:rPr>
        <w:t>–</w:t>
      </w:r>
      <w:r>
        <w:rPr>
          <w:rStyle w:val="default"/>
          <w:rFonts w:cs="FrankRuehl" w:hint="cs"/>
          <w:rtl/>
        </w:rPr>
        <w:t xml:space="preserve"> לעניין בעל בית עסק בלבד</w:t>
      </w:r>
      <w:r>
        <w:rPr>
          <w:rStyle w:val="default"/>
          <w:rFonts w:cs="FrankRuehl"/>
          <w:rtl/>
        </w:rPr>
        <w:tab/>
      </w:r>
      <w:r>
        <w:rPr>
          <w:rStyle w:val="default"/>
          <w:rFonts w:cs="FrankRuehl" w:hint="cs"/>
          <w:rtl/>
        </w:rPr>
        <w:t>ה</w:t>
      </w:r>
    </w:p>
    <w:p w:rsidR="007B07BD" w:rsidRDefault="005338F6"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22(ב) </w:t>
      </w:r>
      <w:r>
        <w:rPr>
          <w:rStyle w:val="default"/>
          <w:rFonts w:cs="FrankRuehl"/>
          <w:rtl/>
        </w:rPr>
        <w:t>–</w:t>
      </w:r>
      <w:r>
        <w:rPr>
          <w:rStyle w:val="default"/>
          <w:rFonts w:cs="FrankRuehl" w:hint="cs"/>
          <w:rtl/>
        </w:rPr>
        <w:t xml:space="preserve"> לנוחיות בלבד</w:t>
      </w:r>
      <w:r>
        <w:rPr>
          <w:rStyle w:val="default"/>
          <w:rFonts w:cs="FrankRuehl"/>
          <w:rtl/>
        </w:rPr>
        <w:tab/>
      </w:r>
      <w:r>
        <w:rPr>
          <w:rStyle w:val="default"/>
          <w:rFonts w:cs="FrankRuehl" w:hint="cs"/>
          <w:rtl/>
        </w:rPr>
        <w:t>ה</w:t>
      </w:r>
    </w:p>
    <w:p w:rsidR="005338F6" w:rsidRDefault="005338F6"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29 "יניח" או "יחזיק", ובלבד שפורסמה ההודעה ברבים ובאתר האינטרנט של המועצה</w:t>
      </w:r>
      <w:r>
        <w:rPr>
          <w:rStyle w:val="default"/>
          <w:rFonts w:cs="FrankRuehl"/>
          <w:rtl/>
        </w:rPr>
        <w:tab/>
      </w:r>
      <w:r>
        <w:rPr>
          <w:rStyle w:val="default"/>
          <w:rFonts w:cs="FrankRuehl" w:hint="cs"/>
          <w:rtl/>
        </w:rPr>
        <w:t>ה</w:t>
      </w:r>
    </w:p>
    <w:p w:rsidR="005338F6" w:rsidRDefault="005338F6"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30(ג)</w:t>
      </w:r>
      <w:r>
        <w:rPr>
          <w:rStyle w:val="default"/>
          <w:rFonts w:cs="FrankRuehl"/>
          <w:rtl/>
        </w:rPr>
        <w:tab/>
      </w:r>
      <w:r>
        <w:rPr>
          <w:rStyle w:val="default"/>
          <w:rFonts w:cs="FrankRuehl" w:hint="cs"/>
          <w:rtl/>
        </w:rPr>
        <w:t>ה</w:t>
      </w:r>
    </w:p>
    <w:p w:rsidR="005338F6" w:rsidRDefault="005338F6"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39(א) </w:t>
      </w:r>
      <w:r>
        <w:rPr>
          <w:rStyle w:val="default"/>
          <w:rFonts w:cs="FrankRuehl"/>
          <w:rtl/>
        </w:rPr>
        <w:t>–</w:t>
      </w:r>
      <w:r>
        <w:rPr>
          <w:rStyle w:val="default"/>
          <w:rFonts w:cs="FrankRuehl" w:hint="cs"/>
          <w:rtl/>
        </w:rPr>
        <w:t xml:space="preserve"> למעט דריכה על דשא ולמעט אחר מטעמו</w:t>
      </w:r>
      <w:r>
        <w:rPr>
          <w:rStyle w:val="default"/>
          <w:rFonts w:cs="FrankRuehl"/>
          <w:rtl/>
        </w:rPr>
        <w:tab/>
      </w:r>
      <w:r>
        <w:rPr>
          <w:rStyle w:val="default"/>
          <w:rFonts w:cs="FrankRuehl" w:hint="cs"/>
          <w:rtl/>
        </w:rPr>
        <w:t>ה</w:t>
      </w:r>
    </w:p>
    <w:p w:rsidR="005338F6" w:rsidRDefault="005338F6"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44(ג) </w:t>
      </w:r>
      <w:r>
        <w:rPr>
          <w:rStyle w:val="default"/>
          <w:rFonts w:cs="FrankRuehl"/>
          <w:rtl/>
        </w:rPr>
        <w:t>–</w:t>
      </w:r>
      <w:r>
        <w:rPr>
          <w:rStyle w:val="default"/>
          <w:rFonts w:cs="FrankRuehl" w:hint="cs"/>
          <w:rtl/>
        </w:rPr>
        <w:t xml:space="preserve"> ובלבד שהוצב שלט האוסר על כך, ולמעט "ולא יניח לבעל החיים לעמוד לידם"</w:t>
      </w:r>
      <w:r>
        <w:rPr>
          <w:rStyle w:val="default"/>
          <w:rFonts w:cs="FrankRuehl"/>
          <w:rtl/>
        </w:rPr>
        <w:tab/>
      </w:r>
      <w:r>
        <w:rPr>
          <w:rStyle w:val="default"/>
          <w:rFonts w:cs="FrankRuehl" w:hint="cs"/>
          <w:rtl/>
        </w:rPr>
        <w:t>ה</w:t>
      </w:r>
    </w:p>
    <w:p w:rsidR="005338F6" w:rsidRDefault="005338F6"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46 </w:t>
      </w:r>
      <w:r>
        <w:rPr>
          <w:rStyle w:val="default"/>
          <w:rFonts w:cs="FrankRuehl"/>
          <w:rtl/>
        </w:rPr>
        <w:t>–</w:t>
      </w:r>
      <w:r>
        <w:rPr>
          <w:rStyle w:val="default"/>
          <w:rFonts w:cs="FrankRuehl" w:hint="cs"/>
          <w:rtl/>
        </w:rPr>
        <w:t xml:space="preserve"> ובלבד שהוצגה הודעה האוסרת על כך</w:t>
      </w:r>
      <w:r>
        <w:rPr>
          <w:rStyle w:val="default"/>
          <w:rFonts w:cs="FrankRuehl"/>
          <w:rtl/>
        </w:rPr>
        <w:tab/>
      </w:r>
      <w:r>
        <w:rPr>
          <w:rStyle w:val="default"/>
          <w:rFonts w:cs="FrankRuehl" w:hint="cs"/>
          <w:rtl/>
        </w:rPr>
        <w:t>ה</w:t>
      </w:r>
    </w:p>
    <w:p w:rsidR="005338F6" w:rsidRDefault="005338F6"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52</w:t>
      </w:r>
      <w:r>
        <w:rPr>
          <w:rStyle w:val="default"/>
          <w:rFonts w:cs="FrankRuehl"/>
          <w:rtl/>
        </w:rPr>
        <w:tab/>
      </w:r>
      <w:r>
        <w:rPr>
          <w:rStyle w:val="default"/>
          <w:rFonts w:cs="FrankRuehl" w:hint="cs"/>
          <w:rtl/>
        </w:rPr>
        <w:t>ה</w:t>
      </w:r>
    </w:p>
    <w:p w:rsidR="005338F6" w:rsidRDefault="005338F6"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53(א) </w:t>
      </w:r>
      <w:r>
        <w:rPr>
          <w:rStyle w:val="default"/>
          <w:rFonts w:cs="FrankRuehl"/>
          <w:rtl/>
        </w:rPr>
        <w:t>–</w:t>
      </w:r>
      <w:r>
        <w:rPr>
          <w:rStyle w:val="default"/>
          <w:rFonts w:cs="FrankRuehl" w:hint="cs"/>
          <w:rtl/>
        </w:rPr>
        <w:t xml:space="preserve"> ובלבד שבעל הנכס או המחזיק קיבל התראה מראש</w:t>
      </w:r>
      <w:r>
        <w:rPr>
          <w:rStyle w:val="default"/>
          <w:rFonts w:cs="FrankRuehl"/>
          <w:rtl/>
        </w:rPr>
        <w:tab/>
      </w:r>
      <w:r>
        <w:rPr>
          <w:rStyle w:val="default"/>
          <w:rFonts w:cs="FrankRuehl" w:hint="cs"/>
          <w:rtl/>
        </w:rPr>
        <w:t>ה</w:t>
      </w:r>
    </w:p>
    <w:p w:rsidR="005338F6" w:rsidRDefault="005338F6"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54</w:t>
      </w:r>
      <w:r>
        <w:rPr>
          <w:rStyle w:val="default"/>
          <w:rFonts w:cs="FrankRuehl"/>
          <w:rtl/>
        </w:rPr>
        <w:tab/>
      </w:r>
      <w:r>
        <w:rPr>
          <w:rStyle w:val="default"/>
          <w:rFonts w:cs="FrankRuehl" w:hint="cs"/>
          <w:rtl/>
        </w:rPr>
        <w:t>ה</w:t>
      </w:r>
    </w:p>
    <w:p w:rsidR="005338F6" w:rsidRDefault="005338F6"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58(ד) </w:t>
      </w:r>
      <w:r>
        <w:rPr>
          <w:rStyle w:val="default"/>
          <w:rFonts w:cs="FrankRuehl"/>
          <w:rtl/>
        </w:rPr>
        <w:t>–</w:t>
      </w:r>
      <w:r>
        <w:rPr>
          <w:rStyle w:val="default"/>
          <w:rFonts w:cs="FrankRuehl" w:hint="cs"/>
          <w:rtl/>
        </w:rPr>
        <w:t xml:space="preserve"> ובלבד שעברו 7 ימים מיום מתן ההודעה</w:t>
      </w:r>
      <w:r>
        <w:rPr>
          <w:rStyle w:val="default"/>
          <w:rFonts w:cs="FrankRuehl"/>
          <w:rtl/>
        </w:rPr>
        <w:tab/>
      </w:r>
      <w:r>
        <w:rPr>
          <w:rStyle w:val="default"/>
          <w:rFonts w:cs="FrankRuehl" w:hint="cs"/>
          <w:rtl/>
        </w:rPr>
        <w:t>ה</w:t>
      </w:r>
    </w:p>
    <w:p w:rsidR="005338F6" w:rsidRDefault="005338F6"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8(א) </w:t>
      </w:r>
      <w:r>
        <w:rPr>
          <w:rStyle w:val="default"/>
          <w:rFonts w:cs="FrankRuehl"/>
          <w:rtl/>
        </w:rPr>
        <w:t>–</w:t>
      </w:r>
      <w:r>
        <w:rPr>
          <w:rStyle w:val="default"/>
          <w:rFonts w:cs="FrankRuehl" w:hint="cs"/>
          <w:rtl/>
        </w:rPr>
        <w:t xml:space="preserve"> למעט מים</w:t>
      </w:r>
      <w:r>
        <w:rPr>
          <w:rStyle w:val="default"/>
          <w:rFonts w:cs="FrankRuehl"/>
          <w:rtl/>
        </w:rPr>
        <w:tab/>
      </w:r>
      <w:r>
        <w:rPr>
          <w:rStyle w:val="default"/>
          <w:rFonts w:cs="FrankRuehl" w:hint="cs"/>
          <w:rtl/>
        </w:rPr>
        <w:t>ו</w:t>
      </w:r>
    </w:p>
    <w:p w:rsidR="005338F6" w:rsidRDefault="005338F6"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23(א) </w:t>
      </w:r>
      <w:r>
        <w:rPr>
          <w:rStyle w:val="default"/>
          <w:rFonts w:cs="FrankRuehl"/>
          <w:rtl/>
        </w:rPr>
        <w:t>–</w:t>
      </w:r>
      <w:r>
        <w:rPr>
          <w:rStyle w:val="default"/>
          <w:rFonts w:cs="FrankRuehl" w:hint="cs"/>
          <w:rtl/>
        </w:rPr>
        <w:t xml:space="preserve"> למעט למקום המיועד לכך</w:t>
      </w:r>
      <w:r>
        <w:rPr>
          <w:rStyle w:val="default"/>
          <w:rFonts w:cs="FrankRuehl"/>
          <w:rtl/>
        </w:rPr>
        <w:tab/>
      </w:r>
      <w:r>
        <w:rPr>
          <w:rStyle w:val="default"/>
          <w:rFonts w:cs="FrankRuehl" w:hint="cs"/>
          <w:rtl/>
        </w:rPr>
        <w:t>ו</w:t>
      </w:r>
    </w:p>
    <w:p w:rsidR="005338F6" w:rsidRDefault="005338F6"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26(ב)</w:t>
      </w:r>
      <w:r>
        <w:rPr>
          <w:rStyle w:val="default"/>
          <w:rFonts w:cs="FrankRuehl"/>
          <w:rtl/>
        </w:rPr>
        <w:tab/>
      </w:r>
      <w:r>
        <w:rPr>
          <w:rStyle w:val="default"/>
          <w:rFonts w:cs="FrankRuehl" w:hint="cs"/>
          <w:rtl/>
        </w:rPr>
        <w:t>ו</w:t>
      </w:r>
    </w:p>
    <w:p w:rsidR="005338F6" w:rsidRDefault="005338F6"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27</w:t>
      </w:r>
      <w:r>
        <w:rPr>
          <w:rStyle w:val="default"/>
          <w:rFonts w:cs="FrankRuehl"/>
          <w:rtl/>
        </w:rPr>
        <w:tab/>
      </w:r>
      <w:r>
        <w:rPr>
          <w:rStyle w:val="default"/>
          <w:rFonts w:cs="FrankRuehl" w:hint="cs"/>
          <w:rtl/>
        </w:rPr>
        <w:t>ו</w:t>
      </w:r>
    </w:p>
    <w:p w:rsidR="005338F6" w:rsidRDefault="005338F6"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39(ג) </w:t>
      </w:r>
      <w:r>
        <w:rPr>
          <w:rStyle w:val="default"/>
          <w:rFonts w:cs="FrankRuehl"/>
          <w:rtl/>
        </w:rPr>
        <w:t>–</w:t>
      </w:r>
      <w:r>
        <w:rPr>
          <w:rStyle w:val="default"/>
          <w:rFonts w:cs="FrankRuehl" w:hint="cs"/>
          <w:rtl/>
        </w:rPr>
        <w:t xml:space="preserve"> ובלבד שהוצב שילוט האוסר על כך</w:t>
      </w:r>
      <w:r>
        <w:rPr>
          <w:rStyle w:val="default"/>
          <w:rFonts w:cs="FrankRuehl"/>
          <w:rtl/>
        </w:rPr>
        <w:tab/>
      </w:r>
      <w:r>
        <w:rPr>
          <w:rStyle w:val="default"/>
          <w:rFonts w:cs="FrankRuehl" w:hint="cs"/>
          <w:rtl/>
        </w:rPr>
        <w:t>ו</w:t>
      </w:r>
    </w:p>
    <w:p w:rsidR="005338F6" w:rsidRDefault="005338F6"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39(ד)</w:t>
      </w:r>
      <w:r>
        <w:rPr>
          <w:rStyle w:val="default"/>
          <w:rFonts w:cs="FrankRuehl"/>
          <w:rtl/>
        </w:rPr>
        <w:tab/>
      </w:r>
      <w:r>
        <w:rPr>
          <w:rStyle w:val="default"/>
          <w:rFonts w:cs="FrankRuehl" w:hint="cs"/>
          <w:rtl/>
        </w:rPr>
        <w:t>ו</w:t>
      </w:r>
    </w:p>
    <w:p w:rsidR="005338F6" w:rsidRDefault="005338F6"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40 לעניין רכב </w:t>
      </w:r>
      <w:r>
        <w:rPr>
          <w:rStyle w:val="default"/>
          <w:rFonts w:cs="FrankRuehl"/>
          <w:rtl/>
        </w:rPr>
        <w:t>–</w:t>
      </w:r>
      <w:r>
        <w:rPr>
          <w:rStyle w:val="default"/>
          <w:rFonts w:cs="FrankRuehl" w:hint="cs"/>
          <w:rtl/>
        </w:rPr>
        <w:t xml:space="preserve"> למעט קולנועית, רכב של המועצה או מי מטעמה, וכן אופניים ותלת-אופן, כהגדרתם בסעיף 1 לפקודת התעבורה [נוסח חדש]</w:t>
      </w:r>
      <w:r>
        <w:rPr>
          <w:rStyle w:val="default"/>
          <w:rFonts w:cs="FrankRuehl"/>
          <w:rtl/>
        </w:rPr>
        <w:tab/>
      </w:r>
      <w:r>
        <w:rPr>
          <w:rStyle w:val="default"/>
          <w:rFonts w:cs="FrankRuehl" w:hint="cs"/>
          <w:rtl/>
        </w:rPr>
        <w:t>ו</w:t>
      </w:r>
    </w:p>
    <w:p w:rsidR="005338F6" w:rsidRDefault="005338F6" w:rsidP="000A65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62(ב)</w:t>
      </w:r>
      <w:r>
        <w:rPr>
          <w:rStyle w:val="default"/>
          <w:rFonts w:cs="FrankRuehl"/>
          <w:rtl/>
        </w:rPr>
        <w:tab/>
      </w:r>
      <w:r>
        <w:rPr>
          <w:rStyle w:val="default"/>
          <w:rFonts w:cs="FrankRuehl" w:hint="cs"/>
          <w:rtl/>
        </w:rPr>
        <w:t>ו</w:t>
      </w:r>
    </w:p>
    <w:p w:rsidR="005338F6" w:rsidRDefault="005338F6" w:rsidP="005338F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חוק עזר לג'דידה-מכר (מודעות ושלטים), </w:t>
      </w:r>
      <w:r>
        <w:rPr>
          <w:rStyle w:val="default"/>
          <w:rFonts w:cs="FrankRuehl"/>
          <w:rtl/>
        </w:rPr>
        <w:tab/>
      </w:r>
      <w:r>
        <w:rPr>
          <w:rStyle w:val="default"/>
          <w:rFonts w:cs="FrankRuehl" w:hint="cs"/>
          <w:rtl/>
        </w:rPr>
        <w:t xml:space="preserve">14 </w:t>
      </w:r>
      <w:r>
        <w:rPr>
          <w:rStyle w:val="default"/>
          <w:rFonts w:cs="FrankRuehl"/>
          <w:rtl/>
        </w:rPr>
        <w:t>–</w:t>
      </w:r>
      <w:r>
        <w:rPr>
          <w:rStyle w:val="default"/>
          <w:rFonts w:cs="FrankRuehl" w:hint="cs"/>
          <w:rtl/>
        </w:rPr>
        <w:t xml:space="preserve"> לעניין פקיעת תוקף הרישיון </w:t>
      </w:r>
    </w:p>
    <w:p w:rsidR="005338F6" w:rsidRDefault="005338F6" w:rsidP="005338F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התשע"ג-2013</w:t>
      </w:r>
      <w:r>
        <w:rPr>
          <w:rStyle w:val="default"/>
          <w:rFonts w:cs="FrankRuehl"/>
          <w:rtl/>
        </w:rPr>
        <w:tab/>
      </w:r>
      <w:r>
        <w:rPr>
          <w:rStyle w:val="default"/>
          <w:rFonts w:cs="FrankRuehl" w:hint="cs"/>
          <w:rtl/>
        </w:rPr>
        <w:t>או ביטולו בלבד</w:t>
      </w:r>
      <w:r>
        <w:rPr>
          <w:rStyle w:val="default"/>
          <w:rFonts w:cs="FrankRuehl"/>
          <w:rtl/>
        </w:rPr>
        <w:tab/>
      </w:r>
      <w:r>
        <w:rPr>
          <w:rStyle w:val="default"/>
          <w:rFonts w:cs="FrankRuehl" w:hint="cs"/>
          <w:rtl/>
        </w:rPr>
        <w:t>ג</w:t>
      </w:r>
    </w:p>
    <w:p w:rsidR="005338F6" w:rsidRDefault="005338F6" w:rsidP="005338F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15(ב)</w:t>
      </w:r>
      <w:r>
        <w:rPr>
          <w:rStyle w:val="default"/>
          <w:rFonts w:cs="FrankRuehl"/>
          <w:rtl/>
        </w:rPr>
        <w:tab/>
      </w:r>
      <w:r>
        <w:rPr>
          <w:rStyle w:val="default"/>
          <w:rFonts w:cs="FrankRuehl" w:hint="cs"/>
          <w:rtl/>
        </w:rPr>
        <w:t>ג</w:t>
      </w:r>
    </w:p>
    <w:p w:rsidR="005338F6" w:rsidRDefault="005338F6" w:rsidP="005338F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 </w:t>
      </w:r>
      <w:r>
        <w:rPr>
          <w:rStyle w:val="default"/>
          <w:rFonts w:cs="FrankRuehl"/>
          <w:rtl/>
        </w:rPr>
        <w:t>–</w:t>
      </w:r>
      <w:r>
        <w:rPr>
          <w:rStyle w:val="default"/>
          <w:rFonts w:cs="FrankRuehl" w:hint="cs"/>
          <w:rtl/>
        </w:rPr>
        <w:t xml:space="preserve"> למעט פרסום בדרך של כרוזים המחולקים ביד ליד ושילוט על רכב</w:t>
      </w:r>
      <w:r>
        <w:rPr>
          <w:rStyle w:val="default"/>
          <w:rFonts w:cs="FrankRuehl"/>
          <w:rtl/>
        </w:rPr>
        <w:tab/>
      </w:r>
      <w:r>
        <w:rPr>
          <w:rStyle w:val="default"/>
          <w:rFonts w:cs="FrankRuehl" w:hint="cs"/>
          <w:rtl/>
        </w:rPr>
        <w:t>ג</w:t>
      </w:r>
    </w:p>
    <w:p w:rsidR="005338F6" w:rsidRDefault="005338F6" w:rsidP="005338F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9 </w:t>
      </w:r>
      <w:r>
        <w:rPr>
          <w:rStyle w:val="default"/>
          <w:rFonts w:cs="FrankRuehl"/>
          <w:rtl/>
        </w:rPr>
        <w:t>–</w:t>
      </w:r>
      <w:r>
        <w:rPr>
          <w:rStyle w:val="default"/>
          <w:rFonts w:cs="FrankRuehl" w:hint="cs"/>
          <w:rtl/>
        </w:rPr>
        <w:t xml:space="preserve"> למעט שילוט על רכב</w:t>
      </w:r>
      <w:r>
        <w:rPr>
          <w:rStyle w:val="default"/>
          <w:rFonts w:cs="FrankRuehl"/>
          <w:rtl/>
        </w:rPr>
        <w:tab/>
      </w:r>
      <w:r>
        <w:rPr>
          <w:rStyle w:val="default"/>
          <w:rFonts w:cs="FrankRuehl" w:hint="cs"/>
          <w:rtl/>
        </w:rPr>
        <w:t>ה</w:t>
      </w:r>
    </w:p>
    <w:p w:rsidR="005338F6" w:rsidRDefault="005338F6" w:rsidP="005338F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חוק עזר</w:t>
      </w:r>
      <w:r w:rsidR="00D516EC">
        <w:rPr>
          <w:rStyle w:val="default"/>
          <w:rFonts w:cs="FrankRuehl" w:hint="cs"/>
          <w:rtl/>
        </w:rPr>
        <w:t xml:space="preserve"> לג'דידה-מכר (רוכלים), </w:t>
      </w:r>
      <w:r w:rsidR="00D516EC">
        <w:rPr>
          <w:rStyle w:val="default"/>
          <w:rFonts w:cs="FrankRuehl"/>
          <w:rtl/>
        </w:rPr>
        <w:tab/>
      </w:r>
      <w:r w:rsidR="00D516EC">
        <w:rPr>
          <w:rStyle w:val="default"/>
          <w:rFonts w:cs="FrankRuehl" w:hint="cs"/>
          <w:rtl/>
        </w:rPr>
        <w:t xml:space="preserve">2(א) </w:t>
      </w:r>
      <w:r w:rsidR="00D516EC">
        <w:rPr>
          <w:rStyle w:val="default"/>
          <w:rFonts w:cs="FrankRuehl"/>
          <w:rtl/>
        </w:rPr>
        <w:t>–</w:t>
      </w:r>
      <w:r w:rsidR="00D516EC">
        <w:rPr>
          <w:rStyle w:val="default"/>
          <w:rFonts w:cs="FrankRuehl" w:hint="cs"/>
          <w:rtl/>
        </w:rPr>
        <w:t xml:space="preserve"> לעניין עיסוק ברחוב, </w:t>
      </w:r>
    </w:p>
    <w:p w:rsidR="00D516EC" w:rsidRDefault="00D516EC"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התשע"ט-2019</w:t>
      </w:r>
      <w:r>
        <w:rPr>
          <w:rStyle w:val="default"/>
          <w:rFonts w:cs="FrankRuehl"/>
          <w:rtl/>
        </w:rPr>
        <w:tab/>
      </w:r>
      <w:r>
        <w:rPr>
          <w:rStyle w:val="default"/>
          <w:rFonts w:cs="FrankRuehl" w:hint="cs"/>
          <w:rtl/>
        </w:rPr>
        <w:t>במקום ציבורי, במעבר בין בניינים או בכניסה לבניין</w:t>
      </w:r>
      <w:r>
        <w:rPr>
          <w:rStyle w:val="default"/>
          <w:rFonts w:cs="FrankRuehl"/>
          <w:rtl/>
        </w:rPr>
        <w:tab/>
      </w:r>
      <w:r>
        <w:rPr>
          <w:rStyle w:val="default"/>
          <w:rFonts w:cs="FrankRuehl" w:hint="cs"/>
          <w:rtl/>
        </w:rPr>
        <w:t>ב</w:t>
      </w:r>
    </w:p>
    <w:p w:rsidR="00D516EC" w:rsidRDefault="00D516EC"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 </w:t>
      </w:r>
      <w:r>
        <w:rPr>
          <w:rStyle w:val="default"/>
          <w:rFonts w:cs="FrankRuehl"/>
          <w:rtl/>
        </w:rPr>
        <w:t>–</w:t>
      </w:r>
      <w:r>
        <w:rPr>
          <w:rStyle w:val="default"/>
          <w:rFonts w:cs="FrankRuehl" w:hint="cs"/>
          <w:rtl/>
        </w:rPr>
        <w:t xml:space="preserve"> למעט פינות רחוב ולמעט בתחום שמעל 20 מטרים</w:t>
      </w:r>
      <w:r>
        <w:rPr>
          <w:rStyle w:val="default"/>
          <w:rFonts w:cs="FrankRuehl"/>
          <w:rtl/>
        </w:rPr>
        <w:tab/>
      </w:r>
      <w:r>
        <w:rPr>
          <w:rStyle w:val="default"/>
          <w:rFonts w:cs="FrankRuehl" w:hint="cs"/>
          <w:rtl/>
        </w:rPr>
        <w:t>ב</w:t>
      </w:r>
    </w:p>
    <w:p w:rsidR="00D516EC" w:rsidRDefault="00D516EC"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7 </w:t>
      </w:r>
      <w:r>
        <w:rPr>
          <w:rStyle w:val="default"/>
          <w:rFonts w:cs="FrankRuehl"/>
          <w:rtl/>
        </w:rPr>
        <w:t>–</w:t>
      </w:r>
      <w:r>
        <w:rPr>
          <w:rStyle w:val="default"/>
          <w:rFonts w:cs="FrankRuehl" w:hint="cs"/>
          <w:rtl/>
        </w:rPr>
        <w:t xml:space="preserve"> למעט כשאינו נמצא במקום</w:t>
      </w:r>
      <w:r>
        <w:rPr>
          <w:rStyle w:val="default"/>
          <w:rFonts w:cs="FrankRuehl"/>
          <w:rtl/>
        </w:rPr>
        <w:tab/>
      </w:r>
      <w:r>
        <w:rPr>
          <w:rStyle w:val="default"/>
          <w:rFonts w:cs="FrankRuehl" w:hint="cs"/>
          <w:rtl/>
        </w:rPr>
        <w:t>ג</w:t>
      </w:r>
    </w:p>
    <w:p w:rsidR="00D516EC" w:rsidRDefault="00D516EC"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w:t>
      </w:r>
      <w:r>
        <w:rPr>
          <w:rStyle w:val="default"/>
          <w:rFonts w:cs="FrankRuehl"/>
          <w:rtl/>
        </w:rPr>
        <w:tab/>
      </w:r>
      <w:r>
        <w:rPr>
          <w:rStyle w:val="default"/>
          <w:rFonts w:cs="FrankRuehl" w:hint="cs"/>
          <w:rtl/>
        </w:rPr>
        <w:t>ד</w:t>
      </w:r>
    </w:p>
    <w:p w:rsidR="00D516EC" w:rsidRDefault="00D516EC"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9 </w:t>
      </w:r>
      <w:r>
        <w:rPr>
          <w:rStyle w:val="default"/>
          <w:rFonts w:cs="FrankRuehl"/>
          <w:rtl/>
        </w:rPr>
        <w:t>–</w:t>
      </w:r>
      <w:r>
        <w:rPr>
          <w:rStyle w:val="default"/>
          <w:rFonts w:cs="FrankRuehl" w:hint="cs"/>
          <w:rtl/>
        </w:rPr>
        <w:t xml:space="preserve"> ובלבד שתינתן הודעה</w:t>
      </w:r>
      <w:r>
        <w:rPr>
          <w:rStyle w:val="default"/>
          <w:rFonts w:cs="FrankRuehl"/>
          <w:rtl/>
        </w:rPr>
        <w:tab/>
      </w:r>
      <w:r>
        <w:rPr>
          <w:rStyle w:val="default"/>
          <w:rFonts w:cs="FrankRuehl" w:hint="cs"/>
          <w:rtl/>
        </w:rPr>
        <w:t>ה</w:t>
      </w:r>
    </w:p>
    <w:p w:rsidR="00D516EC" w:rsidRDefault="00D516EC"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11 </w:t>
      </w:r>
      <w:r>
        <w:rPr>
          <w:rStyle w:val="default"/>
          <w:rFonts w:cs="FrankRuehl"/>
          <w:rtl/>
        </w:rPr>
        <w:t>–</w:t>
      </w:r>
      <w:r>
        <w:rPr>
          <w:rStyle w:val="default"/>
          <w:rFonts w:cs="FrankRuehl" w:hint="cs"/>
          <w:rtl/>
        </w:rPr>
        <w:t xml:space="preserve"> למעט "יראו אותו אחראי"</w:t>
      </w:r>
      <w:r>
        <w:rPr>
          <w:rStyle w:val="default"/>
          <w:rFonts w:cs="FrankRuehl"/>
          <w:rtl/>
        </w:rPr>
        <w:tab/>
      </w:r>
      <w:r>
        <w:rPr>
          <w:rStyle w:val="default"/>
          <w:rFonts w:cs="FrankRuehl" w:hint="cs"/>
          <w:rtl/>
        </w:rPr>
        <w:t>ה</w:t>
      </w:r>
    </w:p>
    <w:p w:rsidR="00D516EC" w:rsidRDefault="00D516EC"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ב</w:t>
      </w:r>
    </w:p>
    <w:p w:rsidR="00D516EC" w:rsidRDefault="00D516EC"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13(א) </w:t>
      </w:r>
      <w:r>
        <w:rPr>
          <w:rStyle w:val="default"/>
          <w:rFonts w:cs="FrankRuehl"/>
          <w:rtl/>
        </w:rPr>
        <w:t>–</w:t>
      </w:r>
      <w:r>
        <w:rPr>
          <w:rStyle w:val="default"/>
          <w:rFonts w:cs="FrankRuehl" w:hint="cs"/>
          <w:rtl/>
        </w:rPr>
        <w:t xml:space="preserve"> למעט בין השעות 14:00 ו-16:00</w:t>
      </w:r>
      <w:r>
        <w:rPr>
          <w:rStyle w:val="default"/>
          <w:rFonts w:cs="FrankRuehl"/>
          <w:rtl/>
        </w:rPr>
        <w:tab/>
      </w:r>
      <w:r>
        <w:rPr>
          <w:rStyle w:val="default"/>
          <w:rFonts w:cs="FrankRuehl" w:hint="cs"/>
          <w:rtl/>
        </w:rPr>
        <w:t>ב</w:t>
      </w:r>
    </w:p>
    <w:p w:rsidR="00D516EC" w:rsidRDefault="00D516EC"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15(א)</w:t>
      </w:r>
      <w:r>
        <w:rPr>
          <w:rStyle w:val="default"/>
          <w:rFonts w:cs="FrankRuehl"/>
          <w:rtl/>
        </w:rPr>
        <w:tab/>
      </w:r>
      <w:r>
        <w:rPr>
          <w:rStyle w:val="default"/>
          <w:rFonts w:cs="FrankRuehl" w:hint="cs"/>
          <w:rtl/>
        </w:rPr>
        <w:t>ב</w:t>
      </w:r>
    </w:p>
    <w:p w:rsidR="00D516EC" w:rsidRDefault="00D516EC"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10 </w:t>
      </w:r>
      <w:r>
        <w:rPr>
          <w:rStyle w:val="default"/>
          <w:rFonts w:cs="FrankRuehl"/>
          <w:rtl/>
        </w:rPr>
        <w:t>–</w:t>
      </w:r>
      <w:r>
        <w:rPr>
          <w:rStyle w:val="default"/>
          <w:rFonts w:cs="FrankRuehl" w:hint="cs"/>
          <w:rtl/>
        </w:rPr>
        <w:t xml:space="preserve"> למעט תליית "פרסומות על עגלתו, דוכנו, תבניתו או מגשו"</w:t>
      </w:r>
      <w:r>
        <w:rPr>
          <w:rStyle w:val="default"/>
          <w:rFonts w:cs="FrankRuehl"/>
          <w:rtl/>
        </w:rPr>
        <w:tab/>
      </w:r>
      <w:r>
        <w:rPr>
          <w:rStyle w:val="default"/>
          <w:rFonts w:cs="FrankRuehl" w:hint="cs"/>
          <w:rtl/>
        </w:rPr>
        <w:t>ג</w:t>
      </w:r>
    </w:p>
    <w:p w:rsidR="00D516EC" w:rsidRDefault="00D516EC" w:rsidP="00D516EC">
      <w:pPr>
        <w:pStyle w:val="P00"/>
        <w:spacing w:before="72"/>
        <w:ind w:left="0" w:right="1134"/>
        <w:rPr>
          <w:rStyle w:val="default"/>
          <w:rFonts w:cs="FrankRuehl"/>
          <w:rtl/>
        </w:rPr>
      </w:pPr>
    </w:p>
    <w:p w:rsidR="00D516EC" w:rsidRPr="00693B5F" w:rsidRDefault="00D516EC" w:rsidP="00D516EC">
      <w:pPr>
        <w:pStyle w:val="medium2-header"/>
        <w:keepLines w:val="0"/>
        <w:spacing w:before="72"/>
        <w:ind w:left="0" w:right="1134"/>
        <w:rPr>
          <w:rFonts w:hint="cs"/>
          <w:noProof/>
          <w:sz w:val="22"/>
          <w:szCs w:val="22"/>
          <w:rtl/>
        </w:rPr>
      </w:pPr>
      <w:bookmarkStart w:id="125" w:name="med119"/>
      <w:bookmarkEnd w:id="125"/>
      <w:r w:rsidRPr="00401A38">
        <w:rPr>
          <w:rFonts w:hint="cs"/>
          <w:noProof/>
          <w:sz w:val="22"/>
          <w:szCs w:val="22"/>
          <w:rtl/>
          <w:lang w:eastAsia="en-US"/>
        </w:rPr>
        <w:pict>
          <v:shape id="_x0000_s2194" type="#_x0000_t202" style="position:absolute;left:0;text-align:left;margin-left:470.25pt;margin-top:7.1pt;width:1in;height:20.45pt;z-index:251721728" filled="f" stroked="f">
            <v:textbox style="mso-next-textbox:#_x0000_s2194" inset="1mm,0,1mm,0">
              <w:txbxContent>
                <w:p w:rsidR="00D516EC" w:rsidRDefault="00D516EC" w:rsidP="00D516EC">
                  <w:pPr>
                    <w:spacing w:line="160" w:lineRule="exact"/>
                    <w:jc w:val="left"/>
                    <w:rPr>
                      <w:rFonts w:cs="Miriam"/>
                      <w:sz w:val="18"/>
                      <w:szCs w:val="18"/>
                      <w:rtl/>
                    </w:rPr>
                  </w:pPr>
                  <w:r>
                    <w:rPr>
                      <w:rFonts w:cs="Miriam" w:hint="cs"/>
                      <w:sz w:val="18"/>
                      <w:szCs w:val="18"/>
                      <w:rtl/>
                    </w:rPr>
                    <w:t>צו (מס' 11) תשפ"ב-2022</w:t>
                  </w:r>
                </w:p>
              </w:txbxContent>
            </v:textbox>
          </v:shape>
        </w:pict>
      </w:r>
      <w:r w:rsidRPr="00401A38">
        <w:rPr>
          <w:rFonts w:hint="cs"/>
          <w:noProof/>
          <w:sz w:val="22"/>
          <w:szCs w:val="22"/>
          <w:rtl/>
        </w:rPr>
        <w:t xml:space="preserve">חלק </w:t>
      </w:r>
      <w:r>
        <w:rPr>
          <w:rFonts w:hint="cs"/>
          <w:noProof/>
          <w:sz w:val="22"/>
          <w:szCs w:val="22"/>
          <w:rtl/>
        </w:rPr>
        <w:t xml:space="preserve">ר"ז </w:t>
      </w:r>
      <w:r>
        <w:rPr>
          <w:noProof/>
          <w:sz w:val="22"/>
          <w:szCs w:val="22"/>
          <w:rtl/>
        </w:rPr>
        <w:t>–</w:t>
      </w:r>
      <w:r>
        <w:rPr>
          <w:rFonts w:hint="cs"/>
          <w:noProof/>
          <w:sz w:val="22"/>
          <w:szCs w:val="22"/>
          <w:rtl/>
        </w:rPr>
        <w:t xml:space="preserve"> לקיה</w:t>
      </w:r>
    </w:p>
    <w:p w:rsidR="00D516EC" w:rsidRPr="00693B5F" w:rsidRDefault="00D516EC" w:rsidP="00D516EC">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D516EC" w:rsidRPr="002A014A" w:rsidRDefault="00D516EC" w:rsidP="00D516EC">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2A014A">
        <w:rPr>
          <w:rStyle w:val="default"/>
          <w:rFonts w:cs="FrankRuehl" w:hint="cs"/>
          <w:sz w:val="22"/>
          <w:szCs w:val="22"/>
          <w:rtl/>
        </w:rPr>
        <w:tab/>
        <w:t>חוק העזר</w:t>
      </w:r>
      <w:r w:rsidRPr="002A014A">
        <w:rPr>
          <w:rStyle w:val="default"/>
          <w:rFonts w:cs="FrankRuehl" w:hint="cs"/>
          <w:sz w:val="22"/>
          <w:szCs w:val="22"/>
          <w:rtl/>
        </w:rPr>
        <w:tab/>
        <w:t>סעיפים</w:t>
      </w:r>
      <w:r w:rsidRPr="002A014A">
        <w:rPr>
          <w:rStyle w:val="default"/>
          <w:rFonts w:cs="FrankRuehl" w:hint="cs"/>
          <w:sz w:val="22"/>
          <w:szCs w:val="22"/>
          <w:rtl/>
        </w:rPr>
        <w:tab/>
        <w:t>דרגת הקנס</w:t>
      </w:r>
    </w:p>
    <w:p w:rsidR="00D516EC" w:rsidRDefault="00D516EC"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חוק עזר ללקיה (איכות הסביבה, מניעת </w:t>
      </w:r>
      <w:r>
        <w:rPr>
          <w:rStyle w:val="default"/>
          <w:rFonts w:cs="FrankRuehl"/>
          <w:rtl/>
        </w:rPr>
        <w:tab/>
      </w:r>
      <w:r>
        <w:rPr>
          <w:rStyle w:val="default"/>
          <w:rFonts w:cs="FrankRuehl" w:hint="cs"/>
          <w:rtl/>
        </w:rPr>
        <w:t xml:space="preserve">2(א) </w:t>
      </w:r>
      <w:r>
        <w:rPr>
          <w:rStyle w:val="default"/>
          <w:rFonts w:cs="FrankRuehl"/>
          <w:rtl/>
        </w:rPr>
        <w:t>–</w:t>
      </w:r>
      <w:r>
        <w:rPr>
          <w:rStyle w:val="default"/>
          <w:rFonts w:cs="FrankRuehl" w:hint="cs"/>
          <w:rtl/>
        </w:rPr>
        <w:t xml:space="preserve"> למעט לעניין פסקאות </w:t>
      </w:r>
    </w:p>
    <w:p w:rsidR="00D516EC" w:rsidRDefault="00D516EC"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מפגעים ושמירת הניקיון), התש"ף-2019</w:t>
      </w:r>
      <w:r>
        <w:rPr>
          <w:rStyle w:val="default"/>
          <w:rFonts w:cs="FrankRuehl"/>
          <w:rtl/>
        </w:rPr>
        <w:tab/>
      </w:r>
      <w:r>
        <w:rPr>
          <w:rStyle w:val="default"/>
          <w:rFonts w:cs="FrankRuehl" w:hint="cs"/>
          <w:rtl/>
        </w:rPr>
        <w:t xml:space="preserve">(3), (4), (6), (10), (17), (28) ו-(30) שבהגדרת "מפגע", ולעניין פסקה (14) </w:t>
      </w:r>
      <w:r>
        <w:rPr>
          <w:rStyle w:val="default"/>
          <w:rFonts w:cs="FrankRuehl"/>
          <w:rtl/>
        </w:rPr>
        <w:t>–</w:t>
      </w:r>
      <w:r>
        <w:rPr>
          <w:rStyle w:val="default"/>
          <w:rFonts w:cs="FrankRuehl" w:hint="cs"/>
          <w:rtl/>
        </w:rPr>
        <w:t xml:space="preserve"> מי שפכים בלבד; ולעניין פסקה (29) </w:t>
      </w:r>
      <w:r>
        <w:rPr>
          <w:rStyle w:val="default"/>
          <w:rFonts w:cs="FrankRuehl"/>
          <w:rtl/>
        </w:rPr>
        <w:t>–</w:t>
      </w:r>
      <w:r>
        <w:rPr>
          <w:rStyle w:val="default"/>
          <w:rFonts w:cs="FrankRuehl" w:hint="cs"/>
          <w:rtl/>
        </w:rPr>
        <w:t xml:space="preserve"> בכפוף להתראה מראש</w:t>
      </w:r>
      <w:r>
        <w:rPr>
          <w:rStyle w:val="default"/>
          <w:rFonts w:cs="FrankRuehl"/>
          <w:rtl/>
        </w:rPr>
        <w:tab/>
      </w:r>
      <w:r>
        <w:rPr>
          <w:rStyle w:val="default"/>
          <w:rFonts w:cs="FrankRuehl" w:hint="cs"/>
          <w:rtl/>
        </w:rPr>
        <w:t>א</w:t>
      </w:r>
    </w:p>
    <w:p w:rsidR="00D516EC" w:rsidRDefault="00D516EC"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7(א) </w:t>
      </w:r>
      <w:r>
        <w:rPr>
          <w:rStyle w:val="default"/>
          <w:rFonts w:cs="FrankRuehl"/>
          <w:rtl/>
        </w:rPr>
        <w:t>–</w:t>
      </w:r>
      <w:r>
        <w:rPr>
          <w:rStyle w:val="default"/>
          <w:rFonts w:cs="FrankRuehl" w:hint="cs"/>
          <w:rtl/>
        </w:rPr>
        <w:t xml:space="preserve"> לעניין פסולת בניין בלבד, ולמעט "לא יניח"</w:t>
      </w:r>
      <w:r>
        <w:rPr>
          <w:rStyle w:val="default"/>
          <w:rFonts w:cs="FrankRuehl"/>
          <w:rtl/>
        </w:rPr>
        <w:tab/>
      </w:r>
      <w:r>
        <w:rPr>
          <w:rStyle w:val="default"/>
          <w:rFonts w:cs="FrankRuehl" w:hint="cs"/>
          <w:rtl/>
        </w:rPr>
        <w:t>א</w:t>
      </w:r>
    </w:p>
    <w:p w:rsidR="00D516EC" w:rsidRDefault="00D516EC"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10(ב)</w:t>
      </w:r>
      <w:r>
        <w:rPr>
          <w:rStyle w:val="default"/>
          <w:rFonts w:cs="FrankRuehl"/>
          <w:rtl/>
        </w:rPr>
        <w:tab/>
      </w:r>
      <w:r>
        <w:rPr>
          <w:rStyle w:val="default"/>
          <w:rFonts w:cs="FrankRuehl" w:hint="cs"/>
          <w:rtl/>
        </w:rPr>
        <w:t>ב</w:t>
      </w:r>
    </w:p>
    <w:p w:rsidR="00D516EC" w:rsidRDefault="0008732B"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23(ב)</w:t>
      </w:r>
      <w:r w:rsidR="004F68AA">
        <w:rPr>
          <w:rStyle w:val="default"/>
          <w:rFonts w:cs="FrankRuehl"/>
          <w:rtl/>
        </w:rPr>
        <w:tab/>
      </w:r>
      <w:r w:rsidR="004F68AA">
        <w:rPr>
          <w:rStyle w:val="default"/>
          <w:rFonts w:cs="FrankRuehl" w:hint="cs"/>
          <w:rtl/>
        </w:rPr>
        <w:t>א</w:t>
      </w:r>
    </w:p>
    <w:p w:rsidR="004F68AA" w:rsidRDefault="004F68AA"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23(ג)</w:t>
      </w:r>
      <w:r>
        <w:rPr>
          <w:rStyle w:val="default"/>
          <w:rFonts w:cs="FrankRuehl"/>
          <w:rtl/>
        </w:rPr>
        <w:tab/>
      </w:r>
      <w:r>
        <w:rPr>
          <w:rStyle w:val="default"/>
          <w:rFonts w:cs="FrankRuehl" w:hint="cs"/>
          <w:rtl/>
        </w:rPr>
        <w:t>א</w:t>
      </w:r>
    </w:p>
    <w:p w:rsidR="004F68AA" w:rsidRDefault="004F68AA"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23(ו)</w:t>
      </w:r>
      <w:r>
        <w:rPr>
          <w:rStyle w:val="default"/>
          <w:rFonts w:cs="FrankRuehl"/>
          <w:rtl/>
        </w:rPr>
        <w:tab/>
      </w:r>
      <w:r>
        <w:rPr>
          <w:rStyle w:val="default"/>
          <w:rFonts w:cs="FrankRuehl" w:hint="cs"/>
          <w:rtl/>
        </w:rPr>
        <w:t>א</w:t>
      </w:r>
    </w:p>
    <w:p w:rsidR="004F68AA" w:rsidRDefault="004F68AA"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63(א)</w:t>
      </w:r>
      <w:r>
        <w:rPr>
          <w:rStyle w:val="default"/>
          <w:rFonts w:cs="FrankRuehl"/>
          <w:rtl/>
        </w:rPr>
        <w:tab/>
      </w:r>
      <w:r>
        <w:rPr>
          <w:rStyle w:val="default"/>
          <w:rFonts w:cs="FrankRuehl" w:hint="cs"/>
          <w:rtl/>
        </w:rPr>
        <w:t>ב</w:t>
      </w:r>
    </w:p>
    <w:p w:rsidR="004F68AA" w:rsidRDefault="004F68AA"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66</w:t>
      </w:r>
      <w:r>
        <w:rPr>
          <w:rStyle w:val="default"/>
          <w:rFonts w:cs="FrankRuehl"/>
          <w:rtl/>
        </w:rPr>
        <w:tab/>
      </w:r>
      <w:r>
        <w:rPr>
          <w:rStyle w:val="default"/>
          <w:rFonts w:cs="FrankRuehl" w:hint="cs"/>
          <w:rtl/>
        </w:rPr>
        <w:t>א</w:t>
      </w:r>
    </w:p>
    <w:p w:rsidR="004F68AA" w:rsidRDefault="004F68AA"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7(א) </w:t>
      </w:r>
      <w:r>
        <w:rPr>
          <w:rStyle w:val="default"/>
          <w:rFonts w:cs="FrankRuehl"/>
          <w:rtl/>
        </w:rPr>
        <w:t>–</w:t>
      </w:r>
      <w:r>
        <w:rPr>
          <w:rStyle w:val="default"/>
          <w:rFonts w:cs="FrankRuehl" w:hint="cs"/>
          <w:rtl/>
        </w:rPr>
        <w:t xml:space="preserve"> למעט פסולת בניין</w:t>
      </w:r>
      <w:r>
        <w:rPr>
          <w:rStyle w:val="default"/>
          <w:rFonts w:cs="FrankRuehl"/>
          <w:rtl/>
        </w:rPr>
        <w:tab/>
      </w:r>
      <w:r>
        <w:rPr>
          <w:rStyle w:val="default"/>
          <w:rFonts w:cs="FrankRuehl" w:hint="cs"/>
          <w:rtl/>
        </w:rPr>
        <w:t>ג</w:t>
      </w:r>
    </w:p>
    <w:p w:rsidR="004F68AA" w:rsidRDefault="004F68AA"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13(א)</w:t>
      </w:r>
      <w:r>
        <w:rPr>
          <w:rStyle w:val="default"/>
          <w:rFonts w:cs="FrankRuehl"/>
          <w:rtl/>
        </w:rPr>
        <w:tab/>
      </w:r>
      <w:r>
        <w:rPr>
          <w:rStyle w:val="default"/>
          <w:rFonts w:cs="FrankRuehl" w:hint="cs"/>
          <w:rtl/>
        </w:rPr>
        <w:t>ב</w:t>
      </w:r>
    </w:p>
    <w:p w:rsidR="004F68AA" w:rsidRDefault="004F68AA"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13(ב)</w:t>
      </w:r>
      <w:r>
        <w:rPr>
          <w:rStyle w:val="default"/>
          <w:rFonts w:cs="FrankRuehl"/>
          <w:rtl/>
        </w:rPr>
        <w:tab/>
      </w:r>
      <w:r>
        <w:rPr>
          <w:rStyle w:val="default"/>
          <w:rFonts w:cs="FrankRuehl" w:hint="cs"/>
          <w:rtl/>
        </w:rPr>
        <w:t>ב</w:t>
      </w:r>
    </w:p>
    <w:p w:rsidR="004F68AA" w:rsidRDefault="004F68AA"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13(ג)</w:t>
      </w:r>
      <w:r>
        <w:rPr>
          <w:rStyle w:val="default"/>
          <w:rFonts w:cs="FrankRuehl"/>
          <w:rtl/>
        </w:rPr>
        <w:tab/>
      </w:r>
      <w:r>
        <w:rPr>
          <w:rStyle w:val="default"/>
          <w:rFonts w:cs="FrankRuehl" w:hint="cs"/>
          <w:rtl/>
        </w:rPr>
        <w:t>ב</w:t>
      </w:r>
    </w:p>
    <w:p w:rsidR="004F68AA" w:rsidRDefault="004F68AA"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16(א) </w:t>
      </w:r>
      <w:r>
        <w:rPr>
          <w:rStyle w:val="default"/>
          <w:rFonts w:cs="FrankRuehl"/>
          <w:rtl/>
        </w:rPr>
        <w:t>–</w:t>
      </w:r>
      <w:r>
        <w:rPr>
          <w:rStyle w:val="default"/>
          <w:rFonts w:cs="FrankRuehl" w:hint="cs"/>
          <w:rtl/>
        </w:rPr>
        <w:t xml:space="preserve"> לעניין התקנת כלי אצירה ראשון בלבד בהתאם להודעה בכתב מטעם ראש המועצה או המפקח</w:t>
      </w:r>
      <w:r>
        <w:rPr>
          <w:rStyle w:val="default"/>
          <w:rFonts w:cs="FrankRuehl"/>
          <w:rtl/>
        </w:rPr>
        <w:tab/>
      </w:r>
      <w:r>
        <w:rPr>
          <w:rStyle w:val="default"/>
          <w:rFonts w:cs="FrankRuehl" w:hint="cs"/>
          <w:rtl/>
        </w:rPr>
        <w:t>ה</w:t>
      </w:r>
    </w:p>
    <w:p w:rsidR="004F68AA" w:rsidRDefault="004F68AA"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26</w:t>
      </w:r>
      <w:r>
        <w:rPr>
          <w:rStyle w:val="default"/>
          <w:rFonts w:cs="FrankRuehl"/>
          <w:rtl/>
        </w:rPr>
        <w:tab/>
      </w:r>
      <w:r>
        <w:rPr>
          <w:rStyle w:val="default"/>
          <w:rFonts w:cs="FrankRuehl" w:hint="cs"/>
          <w:rtl/>
        </w:rPr>
        <w:t>ב</w:t>
      </w:r>
    </w:p>
    <w:p w:rsidR="004F68AA" w:rsidRDefault="004F68AA"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59</w:t>
      </w:r>
      <w:r>
        <w:rPr>
          <w:rStyle w:val="default"/>
          <w:rFonts w:cs="FrankRuehl"/>
          <w:rtl/>
        </w:rPr>
        <w:tab/>
      </w:r>
      <w:r>
        <w:rPr>
          <w:rStyle w:val="default"/>
          <w:rFonts w:cs="FrankRuehl" w:hint="cs"/>
          <w:rtl/>
        </w:rPr>
        <w:t>ב</w:t>
      </w:r>
    </w:p>
    <w:p w:rsidR="004F68AA" w:rsidRDefault="004F68AA"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18(א)</w:t>
      </w:r>
      <w:r>
        <w:rPr>
          <w:rStyle w:val="default"/>
          <w:rFonts w:cs="FrankRuehl"/>
          <w:rtl/>
        </w:rPr>
        <w:tab/>
      </w:r>
      <w:r>
        <w:rPr>
          <w:rStyle w:val="default"/>
          <w:rFonts w:cs="FrankRuehl" w:hint="cs"/>
          <w:rtl/>
        </w:rPr>
        <w:t>ג</w:t>
      </w:r>
    </w:p>
    <w:p w:rsidR="004F68AA" w:rsidRDefault="004F68AA"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21(א)</w:t>
      </w:r>
      <w:r>
        <w:rPr>
          <w:rStyle w:val="default"/>
          <w:rFonts w:cs="FrankRuehl"/>
          <w:rtl/>
        </w:rPr>
        <w:tab/>
      </w:r>
      <w:r>
        <w:rPr>
          <w:rStyle w:val="default"/>
          <w:rFonts w:cs="FrankRuehl" w:hint="cs"/>
          <w:rtl/>
        </w:rPr>
        <w:t>ג</w:t>
      </w:r>
    </w:p>
    <w:p w:rsidR="004F68AA" w:rsidRDefault="004F68AA"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46(ב) </w:t>
      </w:r>
      <w:r>
        <w:rPr>
          <w:rStyle w:val="default"/>
          <w:rFonts w:cs="FrankRuehl"/>
          <w:rtl/>
        </w:rPr>
        <w:t>–</w:t>
      </w:r>
      <w:r>
        <w:rPr>
          <w:rStyle w:val="default"/>
          <w:rFonts w:cs="FrankRuehl" w:hint="cs"/>
          <w:rtl/>
        </w:rPr>
        <w:t xml:space="preserve"> לעניין רעש בלתי סביר בלבד</w:t>
      </w:r>
      <w:r>
        <w:rPr>
          <w:rStyle w:val="default"/>
          <w:rFonts w:cs="FrankRuehl"/>
          <w:rtl/>
        </w:rPr>
        <w:tab/>
      </w:r>
      <w:r>
        <w:rPr>
          <w:rStyle w:val="default"/>
          <w:rFonts w:cs="FrankRuehl" w:hint="cs"/>
          <w:rtl/>
        </w:rPr>
        <w:t>ג</w:t>
      </w:r>
    </w:p>
    <w:p w:rsidR="004F68AA" w:rsidRDefault="004F68AA"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60 </w:t>
      </w:r>
      <w:r>
        <w:rPr>
          <w:rStyle w:val="default"/>
          <w:rFonts w:cs="FrankRuehl"/>
          <w:rtl/>
        </w:rPr>
        <w:t>–</w:t>
      </w:r>
      <w:r>
        <w:rPr>
          <w:rStyle w:val="default"/>
          <w:rFonts w:cs="FrankRuehl" w:hint="cs"/>
          <w:rtl/>
        </w:rPr>
        <w:t xml:space="preserve"> למעט הפרת סדר ולעניין הפרעה </w:t>
      </w:r>
      <w:r>
        <w:rPr>
          <w:rStyle w:val="default"/>
          <w:rFonts w:cs="FrankRuehl"/>
          <w:rtl/>
        </w:rPr>
        <w:t>–</w:t>
      </w:r>
      <w:r>
        <w:rPr>
          <w:rStyle w:val="default"/>
          <w:rFonts w:cs="FrankRuehl" w:hint="cs"/>
          <w:rtl/>
        </w:rPr>
        <w:t xml:space="preserve"> למעט רעש סביר</w:t>
      </w:r>
      <w:r>
        <w:rPr>
          <w:rStyle w:val="default"/>
          <w:rFonts w:cs="FrankRuehl"/>
          <w:rtl/>
        </w:rPr>
        <w:tab/>
      </w:r>
      <w:r>
        <w:rPr>
          <w:rStyle w:val="default"/>
          <w:rFonts w:cs="FrankRuehl" w:hint="cs"/>
          <w:rtl/>
        </w:rPr>
        <w:t>ג</w:t>
      </w:r>
    </w:p>
    <w:p w:rsidR="004F68AA" w:rsidRDefault="004F68AA"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63(ג) </w:t>
      </w:r>
      <w:r>
        <w:rPr>
          <w:rStyle w:val="default"/>
          <w:rFonts w:cs="FrankRuehl"/>
          <w:rtl/>
        </w:rPr>
        <w:t>–</w:t>
      </w:r>
      <w:r>
        <w:rPr>
          <w:rStyle w:val="default"/>
          <w:rFonts w:cs="FrankRuehl" w:hint="cs"/>
          <w:rtl/>
        </w:rPr>
        <w:t xml:space="preserve"> לעניין בעל עסק בלבד</w:t>
      </w:r>
      <w:r>
        <w:rPr>
          <w:rStyle w:val="default"/>
          <w:rFonts w:cs="FrankRuehl"/>
          <w:rtl/>
        </w:rPr>
        <w:tab/>
      </w:r>
      <w:r>
        <w:rPr>
          <w:rStyle w:val="default"/>
          <w:rFonts w:cs="FrankRuehl" w:hint="cs"/>
          <w:rtl/>
        </w:rPr>
        <w:t>ג</w:t>
      </w:r>
    </w:p>
    <w:p w:rsidR="004F68AA" w:rsidRDefault="004F68AA"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8(א) </w:t>
      </w:r>
      <w:r>
        <w:rPr>
          <w:rStyle w:val="default"/>
          <w:rFonts w:cs="FrankRuehl"/>
          <w:rtl/>
        </w:rPr>
        <w:t>–</w:t>
      </w:r>
      <w:r>
        <w:rPr>
          <w:rStyle w:val="default"/>
          <w:rFonts w:cs="FrankRuehl" w:hint="cs"/>
          <w:rtl/>
        </w:rPr>
        <w:t xml:space="preserve"> למעט מים</w:t>
      </w:r>
      <w:r>
        <w:rPr>
          <w:rStyle w:val="default"/>
          <w:rFonts w:cs="FrankRuehl"/>
          <w:rtl/>
        </w:rPr>
        <w:tab/>
      </w:r>
      <w:r>
        <w:rPr>
          <w:rStyle w:val="default"/>
          <w:rFonts w:cs="FrankRuehl" w:hint="cs"/>
          <w:rtl/>
        </w:rPr>
        <w:t>ד</w:t>
      </w:r>
    </w:p>
    <w:p w:rsidR="004F68AA" w:rsidRDefault="004F68AA"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10(א)</w:t>
      </w:r>
      <w:r>
        <w:rPr>
          <w:rStyle w:val="default"/>
          <w:rFonts w:cs="FrankRuehl"/>
          <w:rtl/>
        </w:rPr>
        <w:tab/>
      </w:r>
      <w:r>
        <w:rPr>
          <w:rStyle w:val="default"/>
          <w:rFonts w:cs="FrankRuehl" w:hint="cs"/>
          <w:rtl/>
        </w:rPr>
        <w:t>ד</w:t>
      </w:r>
    </w:p>
    <w:p w:rsidR="004F68AA" w:rsidRDefault="004F68AA"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16(ד)</w:t>
      </w:r>
      <w:r>
        <w:rPr>
          <w:rStyle w:val="default"/>
          <w:rFonts w:cs="FrankRuehl"/>
          <w:rtl/>
        </w:rPr>
        <w:tab/>
      </w:r>
      <w:r>
        <w:rPr>
          <w:rStyle w:val="default"/>
          <w:rFonts w:cs="FrankRuehl" w:hint="cs"/>
          <w:rtl/>
        </w:rPr>
        <w:t>ד</w:t>
      </w:r>
    </w:p>
    <w:p w:rsidR="004F68AA" w:rsidRDefault="004F68AA"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17(ב) </w:t>
      </w:r>
      <w:r>
        <w:rPr>
          <w:rStyle w:val="default"/>
          <w:rFonts w:cs="FrankRuehl"/>
          <w:rtl/>
        </w:rPr>
        <w:t>–</w:t>
      </w:r>
      <w:r>
        <w:rPr>
          <w:rStyle w:val="default"/>
          <w:rFonts w:cs="FrankRuehl" w:hint="cs"/>
          <w:rtl/>
        </w:rPr>
        <w:t xml:space="preserve"> למעט ניקיון סביבתם</w:t>
      </w:r>
      <w:r>
        <w:rPr>
          <w:rStyle w:val="default"/>
          <w:rFonts w:cs="FrankRuehl"/>
          <w:rtl/>
        </w:rPr>
        <w:tab/>
      </w:r>
      <w:r>
        <w:rPr>
          <w:rStyle w:val="default"/>
          <w:rFonts w:cs="FrankRuehl" w:hint="cs"/>
          <w:rtl/>
        </w:rPr>
        <w:t>ד</w:t>
      </w:r>
    </w:p>
    <w:p w:rsidR="004F68AA" w:rsidRDefault="004F68AA"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24(א) </w:t>
      </w:r>
      <w:r>
        <w:rPr>
          <w:rStyle w:val="default"/>
          <w:rFonts w:cs="FrankRuehl"/>
          <w:rtl/>
        </w:rPr>
        <w:t>–</w:t>
      </w:r>
      <w:r>
        <w:rPr>
          <w:rStyle w:val="default"/>
          <w:rFonts w:cs="FrankRuehl" w:hint="cs"/>
          <w:rtl/>
        </w:rPr>
        <w:t xml:space="preserve"> ובלבד שפורסמה הודעה בעניין באתר האינטרנט של המועצה</w:t>
      </w:r>
      <w:r>
        <w:rPr>
          <w:rStyle w:val="default"/>
          <w:rFonts w:cs="FrankRuehl"/>
          <w:rtl/>
        </w:rPr>
        <w:tab/>
      </w:r>
      <w:r>
        <w:rPr>
          <w:rStyle w:val="default"/>
          <w:rFonts w:cs="FrankRuehl" w:hint="cs"/>
          <w:rtl/>
        </w:rPr>
        <w:t>ד</w:t>
      </w:r>
    </w:p>
    <w:p w:rsidR="004F68AA" w:rsidRDefault="004F68AA"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28(א) </w:t>
      </w:r>
      <w:r>
        <w:rPr>
          <w:rStyle w:val="default"/>
          <w:rFonts w:cs="FrankRuehl"/>
          <w:rtl/>
        </w:rPr>
        <w:t>–</w:t>
      </w:r>
      <w:r>
        <w:rPr>
          <w:rStyle w:val="default"/>
          <w:rFonts w:cs="FrankRuehl" w:hint="cs"/>
          <w:rtl/>
        </w:rPr>
        <w:t xml:space="preserve"> ובלבד שפורסמה הודעה בעניין באתר האינטרנט של המועצה</w:t>
      </w:r>
      <w:r>
        <w:rPr>
          <w:rStyle w:val="default"/>
          <w:rFonts w:cs="FrankRuehl"/>
          <w:rtl/>
        </w:rPr>
        <w:tab/>
      </w:r>
      <w:r>
        <w:rPr>
          <w:rStyle w:val="default"/>
          <w:rFonts w:cs="FrankRuehl" w:hint="cs"/>
          <w:rtl/>
        </w:rPr>
        <w:t>ד</w:t>
      </w:r>
    </w:p>
    <w:p w:rsidR="004F68AA" w:rsidRDefault="004F68AA"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31(א) </w:t>
      </w:r>
      <w:r>
        <w:rPr>
          <w:rStyle w:val="default"/>
          <w:rFonts w:cs="FrankRuehl"/>
          <w:rtl/>
        </w:rPr>
        <w:t>–</w:t>
      </w:r>
      <w:r>
        <w:rPr>
          <w:rStyle w:val="default"/>
          <w:rFonts w:cs="FrankRuehl" w:hint="cs"/>
          <w:rtl/>
        </w:rPr>
        <w:t xml:space="preserve"> בכפוף למתן הודעה, כאמור בסעיף קטן (ב)</w:t>
      </w:r>
      <w:r>
        <w:rPr>
          <w:rStyle w:val="default"/>
          <w:rFonts w:cs="FrankRuehl"/>
          <w:rtl/>
        </w:rPr>
        <w:tab/>
      </w:r>
      <w:r>
        <w:rPr>
          <w:rStyle w:val="default"/>
          <w:rFonts w:cs="FrankRuehl" w:hint="cs"/>
          <w:rtl/>
        </w:rPr>
        <w:t>ד</w:t>
      </w:r>
    </w:p>
    <w:p w:rsidR="004F68AA" w:rsidRDefault="004F68AA"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32(א) </w:t>
      </w:r>
      <w:r>
        <w:rPr>
          <w:rStyle w:val="default"/>
          <w:rFonts w:cs="FrankRuehl"/>
          <w:rtl/>
        </w:rPr>
        <w:t>–</w:t>
      </w:r>
      <w:r>
        <w:rPr>
          <w:rStyle w:val="default"/>
          <w:rFonts w:cs="FrankRuehl" w:hint="cs"/>
          <w:rtl/>
        </w:rPr>
        <w:t xml:space="preserve"> בכפוף למתן הודעה, כאמור בסעיף קטן (ב)</w:t>
      </w:r>
      <w:r>
        <w:rPr>
          <w:rStyle w:val="default"/>
          <w:rFonts w:cs="FrankRuehl"/>
          <w:rtl/>
        </w:rPr>
        <w:tab/>
      </w:r>
      <w:r>
        <w:rPr>
          <w:rStyle w:val="default"/>
          <w:rFonts w:cs="FrankRuehl" w:hint="cs"/>
          <w:rtl/>
        </w:rPr>
        <w:t>ד</w:t>
      </w:r>
    </w:p>
    <w:p w:rsidR="004F68AA" w:rsidRDefault="004F68AA"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33(א) </w:t>
      </w:r>
      <w:r>
        <w:rPr>
          <w:rStyle w:val="default"/>
          <w:rFonts w:cs="FrankRuehl"/>
          <w:rtl/>
        </w:rPr>
        <w:t>–</w:t>
      </w:r>
      <w:r>
        <w:rPr>
          <w:rStyle w:val="default"/>
          <w:rFonts w:cs="FrankRuehl" w:hint="cs"/>
          <w:rtl/>
        </w:rPr>
        <w:t xml:space="preserve"> למעט "והכל בכפוף לפקודת היערות ולחוק גנים לאומיים"</w:t>
      </w:r>
      <w:r>
        <w:rPr>
          <w:rStyle w:val="default"/>
          <w:rFonts w:cs="FrankRuehl"/>
          <w:rtl/>
        </w:rPr>
        <w:tab/>
      </w:r>
      <w:r>
        <w:rPr>
          <w:rStyle w:val="default"/>
          <w:rFonts w:cs="FrankRuehl" w:hint="cs"/>
          <w:rtl/>
        </w:rPr>
        <w:t>ד</w:t>
      </w:r>
    </w:p>
    <w:p w:rsidR="004F68AA" w:rsidRDefault="004F68AA"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35</w:t>
      </w:r>
      <w:r>
        <w:rPr>
          <w:rStyle w:val="default"/>
          <w:rFonts w:cs="FrankRuehl"/>
          <w:rtl/>
        </w:rPr>
        <w:tab/>
      </w:r>
      <w:r>
        <w:rPr>
          <w:rStyle w:val="default"/>
          <w:rFonts w:cs="FrankRuehl" w:hint="cs"/>
          <w:rtl/>
        </w:rPr>
        <w:t>ד</w:t>
      </w:r>
    </w:p>
    <w:p w:rsidR="004F68AA" w:rsidRDefault="004F68AA"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39</w:t>
      </w:r>
      <w:r>
        <w:rPr>
          <w:rStyle w:val="default"/>
          <w:rFonts w:cs="FrankRuehl"/>
          <w:rtl/>
        </w:rPr>
        <w:tab/>
      </w:r>
      <w:r>
        <w:rPr>
          <w:rStyle w:val="default"/>
          <w:rFonts w:cs="FrankRuehl" w:hint="cs"/>
          <w:rtl/>
        </w:rPr>
        <w:t>ד</w:t>
      </w:r>
    </w:p>
    <w:p w:rsidR="004F68AA" w:rsidRDefault="004F68AA"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42(א) </w:t>
      </w:r>
      <w:r>
        <w:rPr>
          <w:rStyle w:val="default"/>
          <w:rFonts w:cs="FrankRuehl"/>
          <w:rtl/>
        </w:rPr>
        <w:t>–</w:t>
      </w:r>
      <w:r>
        <w:rPr>
          <w:rStyle w:val="default"/>
          <w:rFonts w:cs="FrankRuehl" w:hint="cs"/>
          <w:rtl/>
        </w:rPr>
        <w:t xml:space="preserve"> למעט כלב; למעט "או העלול לגרום לפסולת"</w:t>
      </w:r>
      <w:r>
        <w:rPr>
          <w:rStyle w:val="default"/>
          <w:rFonts w:cs="FrankRuehl"/>
          <w:rtl/>
        </w:rPr>
        <w:tab/>
      </w:r>
      <w:r>
        <w:rPr>
          <w:rStyle w:val="default"/>
          <w:rFonts w:cs="FrankRuehl" w:hint="cs"/>
          <w:rtl/>
        </w:rPr>
        <w:t>ד</w:t>
      </w:r>
    </w:p>
    <w:p w:rsidR="004F68AA" w:rsidRDefault="0075188F"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46(א) </w:t>
      </w:r>
      <w:r>
        <w:rPr>
          <w:rStyle w:val="default"/>
          <w:rFonts w:cs="FrankRuehl"/>
          <w:rtl/>
        </w:rPr>
        <w:t>–</w:t>
      </w:r>
      <w:r>
        <w:rPr>
          <w:rStyle w:val="default"/>
          <w:rFonts w:cs="FrankRuehl" w:hint="cs"/>
          <w:rtl/>
        </w:rPr>
        <w:t xml:space="preserve"> לעניין רעש בלתי סביר בלבד ולמעט בין השעות 14:00 ו-16:00</w:t>
      </w:r>
      <w:r>
        <w:rPr>
          <w:rStyle w:val="default"/>
          <w:rFonts w:cs="FrankRuehl"/>
          <w:rtl/>
        </w:rPr>
        <w:tab/>
      </w:r>
      <w:r>
        <w:rPr>
          <w:rStyle w:val="default"/>
          <w:rFonts w:cs="FrankRuehl" w:hint="cs"/>
          <w:rtl/>
        </w:rPr>
        <w:t>ד</w:t>
      </w:r>
    </w:p>
    <w:p w:rsidR="0075188F" w:rsidRDefault="0075188F"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47</w:t>
      </w:r>
      <w:r>
        <w:rPr>
          <w:rStyle w:val="default"/>
          <w:rFonts w:cs="FrankRuehl"/>
          <w:rtl/>
        </w:rPr>
        <w:tab/>
      </w:r>
      <w:r>
        <w:rPr>
          <w:rStyle w:val="default"/>
          <w:rFonts w:cs="FrankRuehl" w:hint="cs"/>
          <w:rtl/>
        </w:rPr>
        <w:t>ד</w:t>
      </w:r>
    </w:p>
    <w:p w:rsidR="0075188F" w:rsidRDefault="0075188F"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48 לעניין הרשאה לאחר </w:t>
      </w:r>
      <w:r>
        <w:rPr>
          <w:rStyle w:val="default"/>
          <w:rFonts w:cs="FrankRuehl"/>
          <w:rtl/>
        </w:rPr>
        <w:t>–</w:t>
      </w:r>
      <w:r>
        <w:rPr>
          <w:rStyle w:val="default"/>
          <w:rFonts w:cs="FrankRuehl" w:hint="cs"/>
          <w:rtl/>
        </w:rPr>
        <w:t xml:space="preserve"> לאחר מטעמו</w:t>
      </w:r>
      <w:r>
        <w:rPr>
          <w:rStyle w:val="default"/>
          <w:rFonts w:cs="FrankRuehl"/>
          <w:rtl/>
        </w:rPr>
        <w:tab/>
      </w:r>
      <w:r>
        <w:rPr>
          <w:rStyle w:val="default"/>
          <w:rFonts w:cs="FrankRuehl" w:hint="cs"/>
          <w:rtl/>
        </w:rPr>
        <w:t>ד</w:t>
      </w:r>
    </w:p>
    <w:p w:rsidR="0075188F" w:rsidRDefault="0075188F"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51(א) לעניין הרשאה לאחר </w:t>
      </w:r>
      <w:r>
        <w:rPr>
          <w:rStyle w:val="default"/>
          <w:rFonts w:cs="FrankRuehl"/>
          <w:rtl/>
        </w:rPr>
        <w:t>–</w:t>
      </w:r>
      <w:r>
        <w:rPr>
          <w:rStyle w:val="default"/>
          <w:rFonts w:cs="FrankRuehl" w:hint="cs"/>
          <w:rtl/>
        </w:rPr>
        <w:t xml:space="preserve"> לאחר מטעמו</w:t>
      </w:r>
      <w:r>
        <w:rPr>
          <w:rStyle w:val="default"/>
          <w:rFonts w:cs="FrankRuehl"/>
          <w:rtl/>
        </w:rPr>
        <w:tab/>
      </w:r>
      <w:r>
        <w:rPr>
          <w:rStyle w:val="default"/>
          <w:rFonts w:cs="FrankRuehl" w:hint="cs"/>
          <w:rtl/>
        </w:rPr>
        <w:t>ד</w:t>
      </w:r>
    </w:p>
    <w:p w:rsidR="0075188F" w:rsidRDefault="0075188F"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57</w:t>
      </w:r>
      <w:r>
        <w:rPr>
          <w:rStyle w:val="default"/>
          <w:rFonts w:cs="FrankRuehl"/>
          <w:rtl/>
        </w:rPr>
        <w:tab/>
      </w:r>
      <w:r>
        <w:rPr>
          <w:rStyle w:val="default"/>
          <w:rFonts w:cs="FrankRuehl" w:hint="cs"/>
          <w:rtl/>
        </w:rPr>
        <w:t>ה</w:t>
      </w:r>
    </w:p>
    <w:p w:rsidR="0075188F" w:rsidRDefault="0075188F"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58(א) לעניין שבירה והשחתה בלבד</w:t>
      </w:r>
      <w:r>
        <w:rPr>
          <w:rStyle w:val="default"/>
          <w:rFonts w:cs="FrankRuehl"/>
          <w:rtl/>
        </w:rPr>
        <w:tab/>
      </w:r>
      <w:r>
        <w:rPr>
          <w:rStyle w:val="default"/>
          <w:rFonts w:cs="FrankRuehl" w:hint="cs"/>
          <w:rtl/>
        </w:rPr>
        <w:t>ד</w:t>
      </w:r>
    </w:p>
    <w:p w:rsidR="0075188F" w:rsidRDefault="0075188F"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58(ג) </w:t>
      </w:r>
      <w:r>
        <w:rPr>
          <w:rStyle w:val="default"/>
          <w:rFonts w:cs="FrankRuehl"/>
          <w:rtl/>
        </w:rPr>
        <w:t>–</w:t>
      </w:r>
      <w:r>
        <w:rPr>
          <w:rStyle w:val="default"/>
          <w:rFonts w:cs="FrankRuehl" w:hint="cs"/>
          <w:rtl/>
        </w:rPr>
        <w:t xml:space="preserve"> ובלבד שהוצב במקום שלט האוסר על כך ולמעט: "והכול בכפוף להוראות לפי החוק למניעת שריפות בשדות, התש"י-1949), הוראות לפי חוק אוויר נקי, התשס"ח-2008 והוראות לפי חוק שמירת הניקיון"</w:t>
      </w:r>
      <w:r>
        <w:rPr>
          <w:rStyle w:val="default"/>
          <w:rFonts w:cs="FrankRuehl"/>
          <w:rtl/>
        </w:rPr>
        <w:tab/>
      </w:r>
      <w:r>
        <w:rPr>
          <w:rStyle w:val="default"/>
          <w:rFonts w:cs="FrankRuehl" w:hint="cs"/>
          <w:rtl/>
        </w:rPr>
        <w:t>ד</w:t>
      </w:r>
    </w:p>
    <w:p w:rsidR="0075188F" w:rsidRDefault="0075188F"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12(ב)</w:t>
      </w:r>
      <w:r>
        <w:rPr>
          <w:rStyle w:val="default"/>
          <w:rFonts w:cs="FrankRuehl"/>
          <w:rtl/>
        </w:rPr>
        <w:tab/>
      </w:r>
      <w:r>
        <w:rPr>
          <w:rStyle w:val="default"/>
          <w:rFonts w:cs="FrankRuehl" w:hint="cs"/>
          <w:rtl/>
        </w:rPr>
        <w:t>ה</w:t>
      </w:r>
    </w:p>
    <w:p w:rsidR="0075188F" w:rsidRDefault="0075188F"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49(א)</w:t>
      </w:r>
      <w:r>
        <w:rPr>
          <w:rStyle w:val="default"/>
          <w:rFonts w:cs="FrankRuehl"/>
          <w:rtl/>
        </w:rPr>
        <w:tab/>
      </w:r>
      <w:r>
        <w:rPr>
          <w:rStyle w:val="default"/>
          <w:rFonts w:cs="FrankRuehl" w:hint="cs"/>
          <w:rtl/>
        </w:rPr>
        <w:t>ה</w:t>
      </w:r>
    </w:p>
    <w:p w:rsidR="0075188F" w:rsidRDefault="0075188F"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50(א)</w:t>
      </w:r>
      <w:r>
        <w:rPr>
          <w:rStyle w:val="default"/>
          <w:rFonts w:cs="FrankRuehl"/>
          <w:rtl/>
        </w:rPr>
        <w:tab/>
      </w:r>
      <w:r>
        <w:rPr>
          <w:rStyle w:val="default"/>
          <w:rFonts w:cs="FrankRuehl" w:hint="cs"/>
          <w:rtl/>
        </w:rPr>
        <w:t>ה</w:t>
      </w:r>
    </w:p>
    <w:p w:rsidR="0075188F" w:rsidRDefault="0075188F" w:rsidP="00D516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6(א) בכפוף לקבלת הודעה מוקדמת לטיפול בנושא בתוך זמן סביר</w:t>
      </w:r>
      <w:r>
        <w:rPr>
          <w:rStyle w:val="default"/>
          <w:rFonts w:cs="FrankRuehl"/>
          <w:rtl/>
        </w:rPr>
        <w:tab/>
      </w:r>
      <w:r>
        <w:rPr>
          <w:rStyle w:val="default"/>
          <w:rFonts w:cs="FrankRuehl" w:hint="cs"/>
          <w:rtl/>
        </w:rPr>
        <w:t>ו</w:t>
      </w:r>
    </w:p>
    <w:p w:rsidR="0048334B" w:rsidRDefault="0048334B" w:rsidP="0048334B">
      <w:pPr>
        <w:pStyle w:val="P00"/>
        <w:spacing w:before="72"/>
        <w:ind w:left="0" w:right="1134"/>
        <w:rPr>
          <w:rStyle w:val="default"/>
          <w:rFonts w:cs="FrankRuehl"/>
          <w:rtl/>
        </w:rPr>
      </w:pPr>
    </w:p>
    <w:p w:rsidR="0048334B" w:rsidRPr="00693B5F" w:rsidRDefault="0048334B" w:rsidP="0048334B">
      <w:pPr>
        <w:pStyle w:val="medium2-header"/>
        <w:keepLines w:val="0"/>
        <w:spacing w:before="72"/>
        <w:ind w:left="0" w:right="1134"/>
        <w:rPr>
          <w:rFonts w:hint="cs"/>
          <w:noProof/>
          <w:sz w:val="22"/>
          <w:szCs w:val="22"/>
          <w:rtl/>
        </w:rPr>
      </w:pPr>
      <w:r w:rsidRPr="00401A38">
        <w:rPr>
          <w:rFonts w:hint="cs"/>
          <w:noProof/>
          <w:sz w:val="22"/>
          <w:szCs w:val="22"/>
          <w:rtl/>
          <w:lang w:eastAsia="en-US"/>
        </w:rPr>
        <w:pict>
          <v:shape id="_x0000_s2195" type="#_x0000_t202" style="position:absolute;left:0;text-align:left;margin-left:470.25pt;margin-top:7.1pt;width:1in;height:20.45pt;z-index:251722752" filled="f" stroked="f">
            <v:textbox style="mso-next-textbox:#_x0000_s2195" inset="1mm,0,1mm,0">
              <w:txbxContent>
                <w:p w:rsidR="0048334B" w:rsidRDefault="0048334B" w:rsidP="0048334B">
                  <w:pPr>
                    <w:spacing w:line="160" w:lineRule="exact"/>
                    <w:jc w:val="left"/>
                    <w:rPr>
                      <w:rFonts w:cs="Miriam"/>
                      <w:sz w:val="18"/>
                      <w:szCs w:val="18"/>
                      <w:rtl/>
                    </w:rPr>
                  </w:pPr>
                  <w:r>
                    <w:rPr>
                      <w:rFonts w:cs="Miriam" w:hint="cs"/>
                      <w:sz w:val="18"/>
                      <w:szCs w:val="18"/>
                      <w:rtl/>
                    </w:rPr>
                    <w:t>צו (מס' 12) תשפ"ב-2022</w:t>
                  </w:r>
                </w:p>
              </w:txbxContent>
            </v:textbox>
          </v:shape>
        </w:pict>
      </w:r>
      <w:r w:rsidRPr="00401A38">
        <w:rPr>
          <w:rFonts w:hint="cs"/>
          <w:noProof/>
          <w:sz w:val="22"/>
          <w:szCs w:val="22"/>
          <w:rtl/>
        </w:rPr>
        <w:t xml:space="preserve">חלק </w:t>
      </w:r>
      <w:r>
        <w:rPr>
          <w:rFonts w:hint="cs"/>
          <w:noProof/>
          <w:sz w:val="22"/>
          <w:szCs w:val="22"/>
          <w:rtl/>
        </w:rPr>
        <w:t xml:space="preserve">ר"ח </w:t>
      </w:r>
      <w:r>
        <w:rPr>
          <w:noProof/>
          <w:sz w:val="22"/>
          <w:szCs w:val="22"/>
          <w:rtl/>
        </w:rPr>
        <w:t>–</w:t>
      </w:r>
      <w:r>
        <w:rPr>
          <w:rFonts w:hint="cs"/>
          <w:noProof/>
          <w:sz w:val="22"/>
          <w:szCs w:val="22"/>
          <w:rtl/>
        </w:rPr>
        <w:t xml:space="preserve"> שלומי</w:t>
      </w:r>
    </w:p>
    <w:p w:rsidR="0048334B" w:rsidRPr="00693B5F" w:rsidRDefault="0048334B" w:rsidP="0048334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48334B" w:rsidRPr="002A014A" w:rsidRDefault="0048334B" w:rsidP="0048334B">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2A014A">
        <w:rPr>
          <w:rStyle w:val="default"/>
          <w:rFonts w:cs="FrankRuehl" w:hint="cs"/>
          <w:sz w:val="22"/>
          <w:szCs w:val="22"/>
          <w:rtl/>
        </w:rPr>
        <w:tab/>
        <w:t>חוק העזר</w:t>
      </w:r>
      <w:r w:rsidRPr="002A014A">
        <w:rPr>
          <w:rStyle w:val="default"/>
          <w:rFonts w:cs="FrankRuehl" w:hint="cs"/>
          <w:sz w:val="22"/>
          <w:szCs w:val="22"/>
          <w:rtl/>
        </w:rPr>
        <w:tab/>
        <w:t>סעיפים</w:t>
      </w:r>
      <w:r w:rsidRPr="002A014A">
        <w:rPr>
          <w:rStyle w:val="default"/>
          <w:rFonts w:cs="FrankRuehl" w:hint="cs"/>
          <w:sz w:val="22"/>
          <w:szCs w:val="22"/>
          <w:rtl/>
        </w:rPr>
        <w:tab/>
        <w:t>דרגת הקנס</w:t>
      </w:r>
    </w:p>
    <w:p w:rsidR="0048334B" w:rsidRDefault="0048334B"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חוק עזר לשלומי (מניעת מפגעים ושמירת </w:t>
      </w:r>
      <w:r>
        <w:rPr>
          <w:rStyle w:val="default"/>
          <w:rFonts w:cs="FrankRuehl"/>
          <w:rtl/>
        </w:rPr>
        <w:tab/>
      </w:r>
      <w:r>
        <w:rPr>
          <w:rStyle w:val="default"/>
          <w:rFonts w:cs="FrankRuehl" w:hint="cs"/>
          <w:rtl/>
        </w:rPr>
        <w:t>5(ב)</w:t>
      </w:r>
      <w:r>
        <w:rPr>
          <w:rStyle w:val="default"/>
          <w:rFonts w:cs="FrankRuehl"/>
          <w:rtl/>
        </w:rPr>
        <w:tab/>
      </w:r>
      <w:r>
        <w:rPr>
          <w:rStyle w:val="default"/>
          <w:rFonts w:cs="FrankRuehl" w:hint="cs"/>
          <w:rtl/>
        </w:rPr>
        <w:t>א</w:t>
      </w:r>
    </w:p>
    <w:p w:rsidR="0048334B" w:rsidRDefault="0048334B"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הניקיון), התשע"ז-2017</w:t>
      </w:r>
      <w:r>
        <w:rPr>
          <w:rStyle w:val="default"/>
          <w:rFonts w:cs="FrankRuehl"/>
          <w:rtl/>
        </w:rPr>
        <w:tab/>
      </w:r>
      <w:r>
        <w:rPr>
          <w:rStyle w:val="default"/>
          <w:rFonts w:cs="FrankRuehl" w:hint="cs"/>
          <w:rtl/>
        </w:rPr>
        <w:t xml:space="preserve">6(ג) </w:t>
      </w:r>
      <w:r w:rsidR="0050715F">
        <w:rPr>
          <w:rStyle w:val="default"/>
          <w:rFonts w:cs="FrankRuehl"/>
          <w:rtl/>
        </w:rPr>
        <w:t>–</w:t>
      </w:r>
      <w:r w:rsidR="0050715F">
        <w:rPr>
          <w:rStyle w:val="default"/>
          <w:rFonts w:cs="FrankRuehl" w:hint="cs"/>
          <w:rtl/>
        </w:rPr>
        <w:t xml:space="preserve"> למעט "בכפוף לכל דין, לרבות חוק המדבירים ותקנות החומרים המסוכנים (רישום תכשירים להדברת מזיקים לאדם), התשנ"ד-1994 (להלן </w:t>
      </w:r>
      <w:r w:rsidR="0050715F">
        <w:rPr>
          <w:rStyle w:val="default"/>
          <w:rFonts w:cs="FrankRuehl"/>
          <w:rtl/>
        </w:rPr>
        <w:t>–</w:t>
      </w:r>
      <w:r w:rsidR="0050715F">
        <w:rPr>
          <w:rStyle w:val="default"/>
          <w:rFonts w:cs="FrankRuehl" w:hint="cs"/>
          <w:rtl/>
        </w:rPr>
        <w:t xml:space="preserve"> תקנות התכשירים)" </w:t>
      </w:r>
      <w:r w:rsidR="0050715F">
        <w:rPr>
          <w:rStyle w:val="default"/>
          <w:rFonts w:cs="FrankRuehl"/>
          <w:rtl/>
        </w:rPr>
        <w:t>–</w:t>
      </w:r>
      <w:r w:rsidR="0050715F">
        <w:rPr>
          <w:rStyle w:val="default"/>
          <w:rFonts w:cs="FrankRuehl" w:hint="cs"/>
          <w:rtl/>
        </w:rPr>
        <w:t xml:space="preserve"> שבסעיף קטן (א)</w:t>
      </w:r>
      <w:r>
        <w:rPr>
          <w:rStyle w:val="default"/>
          <w:rFonts w:cs="FrankRuehl"/>
          <w:rtl/>
        </w:rPr>
        <w:tab/>
      </w:r>
      <w:r>
        <w:rPr>
          <w:rStyle w:val="default"/>
          <w:rFonts w:cs="FrankRuehl" w:hint="cs"/>
          <w:rtl/>
        </w:rPr>
        <w:t>א</w:t>
      </w:r>
    </w:p>
    <w:p w:rsidR="0048334B" w:rsidRDefault="0050715F"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16</w:t>
      </w:r>
      <w:r w:rsidR="0048334B">
        <w:rPr>
          <w:rStyle w:val="default"/>
          <w:rFonts w:cs="FrankRuehl"/>
          <w:rtl/>
        </w:rPr>
        <w:tab/>
      </w:r>
      <w:r w:rsidR="0048334B">
        <w:rPr>
          <w:rStyle w:val="default"/>
          <w:rFonts w:cs="FrankRuehl" w:hint="cs"/>
          <w:rtl/>
        </w:rPr>
        <w:t>א</w:t>
      </w:r>
    </w:p>
    <w:p w:rsidR="0050715F" w:rsidRDefault="0050715F"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48(א), (ב)</w:t>
      </w:r>
      <w:r>
        <w:rPr>
          <w:rStyle w:val="default"/>
          <w:rFonts w:cs="FrankRuehl"/>
          <w:rtl/>
        </w:rPr>
        <w:tab/>
      </w:r>
      <w:r>
        <w:rPr>
          <w:rStyle w:val="default"/>
          <w:rFonts w:cs="FrankRuehl" w:hint="cs"/>
          <w:rtl/>
        </w:rPr>
        <w:t>א</w:t>
      </w:r>
    </w:p>
    <w:p w:rsidR="0050715F" w:rsidRDefault="00C85533"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49(ב)</w:t>
      </w:r>
      <w:r>
        <w:rPr>
          <w:rStyle w:val="default"/>
          <w:rFonts w:cs="FrankRuehl"/>
          <w:rtl/>
        </w:rPr>
        <w:tab/>
      </w:r>
      <w:r>
        <w:rPr>
          <w:rStyle w:val="default"/>
          <w:rFonts w:cs="FrankRuehl" w:hint="cs"/>
          <w:rtl/>
        </w:rPr>
        <w:t>א</w:t>
      </w:r>
    </w:p>
    <w:p w:rsidR="00C85533" w:rsidRDefault="00C85533"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77</w:t>
      </w:r>
      <w:r>
        <w:rPr>
          <w:rStyle w:val="default"/>
          <w:rFonts w:cs="FrankRuehl"/>
          <w:rtl/>
        </w:rPr>
        <w:tab/>
      </w:r>
      <w:r>
        <w:rPr>
          <w:rStyle w:val="default"/>
          <w:rFonts w:cs="FrankRuehl" w:hint="cs"/>
          <w:rtl/>
        </w:rPr>
        <w:t>א</w:t>
      </w:r>
    </w:p>
    <w:p w:rsidR="00C85533" w:rsidRDefault="00C85533"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78</w:t>
      </w:r>
      <w:r>
        <w:rPr>
          <w:rStyle w:val="default"/>
          <w:rFonts w:cs="FrankRuehl"/>
          <w:rtl/>
        </w:rPr>
        <w:tab/>
      </w:r>
      <w:r>
        <w:rPr>
          <w:rStyle w:val="default"/>
          <w:rFonts w:cs="FrankRuehl" w:hint="cs"/>
          <w:rtl/>
        </w:rPr>
        <w:t>א</w:t>
      </w:r>
    </w:p>
    <w:p w:rsidR="00C85533" w:rsidRDefault="00C85533"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2(א) </w:t>
      </w:r>
      <w:r>
        <w:rPr>
          <w:rStyle w:val="default"/>
          <w:rFonts w:cs="FrankRuehl"/>
          <w:rtl/>
        </w:rPr>
        <w:t>–</w:t>
      </w:r>
      <w:r>
        <w:rPr>
          <w:rStyle w:val="default"/>
          <w:rFonts w:cs="FrankRuehl" w:hint="cs"/>
          <w:rtl/>
        </w:rPr>
        <w:t xml:space="preserve"> לעניין הפסקאות שלהלן בה</w:t>
      </w:r>
      <w:r w:rsidR="00747DE0">
        <w:rPr>
          <w:rStyle w:val="default"/>
          <w:rFonts w:cs="FrankRuehl" w:hint="cs"/>
          <w:rtl/>
        </w:rPr>
        <w:t xml:space="preserve">גדרה "מפגע", ובלבד שהמפגע בשליטתו של האדם: (1), (2), (3), (4) </w:t>
      </w:r>
      <w:r w:rsidR="00747DE0">
        <w:rPr>
          <w:rStyle w:val="default"/>
          <w:rFonts w:cs="FrankRuehl"/>
          <w:rtl/>
        </w:rPr>
        <w:t>–</w:t>
      </w:r>
      <w:r w:rsidR="00747DE0">
        <w:rPr>
          <w:rStyle w:val="default"/>
          <w:rFonts w:cs="FrankRuehl" w:hint="cs"/>
          <w:rtl/>
        </w:rPr>
        <w:t xml:space="preserve"> לעניין מרזב </w:t>
      </w:r>
      <w:r w:rsidR="00747DE0">
        <w:rPr>
          <w:rStyle w:val="default"/>
          <w:rFonts w:cs="FrankRuehl"/>
          <w:rtl/>
        </w:rPr>
        <w:t>–</w:t>
      </w:r>
      <w:r w:rsidR="00747DE0">
        <w:rPr>
          <w:rStyle w:val="default"/>
          <w:rFonts w:cs="FrankRuehl" w:hint="cs"/>
          <w:rtl/>
        </w:rPr>
        <w:t xml:space="preserve"> ובלבד שניתנה התראה מראש, (5) </w:t>
      </w:r>
      <w:r w:rsidR="00747DE0">
        <w:rPr>
          <w:rStyle w:val="default"/>
          <w:rFonts w:cs="FrankRuehl"/>
          <w:rtl/>
        </w:rPr>
        <w:t>–</w:t>
      </w:r>
      <w:r w:rsidR="00747DE0">
        <w:rPr>
          <w:rStyle w:val="default"/>
          <w:rFonts w:cs="FrankRuehl" w:hint="cs"/>
          <w:rtl/>
        </w:rPr>
        <w:t xml:space="preserve"> ובלבד שניתנה התראה מראש, (6), (7), (8) </w:t>
      </w:r>
      <w:r w:rsidR="00747DE0">
        <w:rPr>
          <w:rStyle w:val="default"/>
          <w:rFonts w:cs="FrankRuehl"/>
          <w:rtl/>
        </w:rPr>
        <w:t>–</w:t>
      </w:r>
      <w:r w:rsidR="00747DE0">
        <w:rPr>
          <w:rStyle w:val="default"/>
          <w:rFonts w:cs="FrankRuehl" w:hint="cs"/>
          <w:rtl/>
        </w:rPr>
        <w:t xml:space="preserve"> לעניין מי שפכים בלבד, (9), (10) </w:t>
      </w:r>
      <w:r w:rsidR="00747DE0">
        <w:rPr>
          <w:rStyle w:val="default"/>
          <w:rFonts w:cs="FrankRuehl"/>
          <w:rtl/>
        </w:rPr>
        <w:t>–</w:t>
      </w:r>
      <w:r w:rsidR="00747DE0">
        <w:rPr>
          <w:rStyle w:val="default"/>
          <w:rFonts w:cs="FrankRuehl" w:hint="cs"/>
          <w:rtl/>
        </w:rPr>
        <w:t xml:space="preserve"> למעט פליטת עשן הנגרמת משימוש פרטי סביר, לרבות ממנגל, (11) </w:t>
      </w:r>
      <w:r w:rsidR="00747DE0">
        <w:rPr>
          <w:rStyle w:val="default"/>
          <w:rFonts w:cs="FrankRuehl"/>
          <w:rtl/>
        </w:rPr>
        <w:t>–</w:t>
      </w:r>
      <w:r w:rsidR="00747DE0">
        <w:rPr>
          <w:rStyle w:val="default"/>
          <w:rFonts w:cs="FrankRuehl" w:hint="cs"/>
          <w:rtl/>
        </w:rPr>
        <w:t xml:space="preserve"> ובלבד שניתנה התראה מראש, (13) </w:t>
      </w:r>
      <w:r w:rsidR="00747DE0">
        <w:rPr>
          <w:rStyle w:val="default"/>
          <w:rFonts w:cs="FrankRuehl"/>
          <w:rtl/>
        </w:rPr>
        <w:t>–</w:t>
      </w:r>
      <w:r w:rsidR="00747DE0">
        <w:rPr>
          <w:rStyle w:val="default"/>
          <w:rFonts w:cs="FrankRuehl" w:hint="cs"/>
          <w:rtl/>
        </w:rPr>
        <w:t xml:space="preserve"> ובלבד שניתנה התראה מראש, (14) </w:t>
      </w:r>
      <w:r w:rsidR="00747DE0">
        <w:rPr>
          <w:rStyle w:val="default"/>
          <w:rFonts w:cs="FrankRuehl"/>
          <w:rtl/>
        </w:rPr>
        <w:t>–</w:t>
      </w:r>
      <w:r w:rsidR="00747DE0">
        <w:rPr>
          <w:rStyle w:val="default"/>
          <w:rFonts w:cs="FrankRuehl" w:hint="cs"/>
          <w:rtl/>
        </w:rPr>
        <w:t xml:space="preserve"> ובלבד שניתנה התראה מראש, ולעניין "העדר מיתקן שפכים בנכס" </w:t>
      </w:r>
      <w:r w:rsidR="00747DE0">
        <w:rPr>
          <w:rStyle w:val="default"/>
          <w:rFonts w:cs="FrankRuehl"/>
          <w:rtl/>
        </w:rPr>
        <w:t>–</w:t>
      </w:r>
      <w:r w:rsidR="00747DE0">
        <w:rPr>
          <w:rStyle w:val="default"/>
          <w:rFonts w:cs="FrankRuehl" w:hint="cs"/>
          <w:rtl/>
        </w:rPr>
        <w:t xml:space="preserve"> לעניין בניין או חלק ממנו למעט קרקע לא תפוסה, (15) </w:t>
      </w:r>
      <w:r w:rsidR="00747DE0">
        <w:rPr>
          <w:rStyle w:val="default"/>
          <w:rFonts w:cs="FrankRuehl"/>
          <w:rtl/>
        </w:rPr>
        <w:t>–</w:t>
      </w:r>
      <w:r w:rsidR="00747DE0">
        <w:rPr>
          <w:rStyle w:val="default"/>
          <w:rFonts w:cs="FrankRuehl" w:hint="cs"/>
          <w:rtl/>
        </w:rPr>
        <w:t xml:space="preserve"> לעניין פח אשפה, מכל מים ובית כיסא ברשות היחיד </w:t>
      </w:r>
      <w:r w:rsidR="00747DE0">
        <w:rPr>
          <w:rStyle w:val="default"/>
          <w:rFonts w:cs="FrankRuehl"/>
          <w:rtl/>
        </w:rPr>
        <w:t>–</w:t>
      </w:r>
      <w:r w:rsidR="00747DE0">
        <w:rPr>
          <w:rStyle w:val="default"/>
          <w:rFonts w:cs="FrankRuehl" w:hint="cs"/>
          <w:rtl/>
        </w:rPr>
        <w:t xml:space="preserve"> ובלבד שניתנה התראה מראש, (16), (17) </w:t>
      </w:r>
      <w:r w:rsidR="00747DE0">
        <w:rPr>
          <w:rStyle w:val="default"/>
          <w:rFonts w:cs="FrankRuehl"/>
          <w:rtl/>
        </w:rPr>
        <w:t>–</w:t>
      </w:r>
      <w:r w:rsidR="00747DE0">
        <w:rPr>
          <w:rStyle w:val="default"/>
          <w:rFonts w:cs="FrankRuehl" w:hint="cs"/>
          <w:rtl/>
        </w:rPr>
        <w:t xml:space="preserve"> ובלבד שניתנה התראה מראש, (19), (20), (21) </w:t>
      </w:r>
      <w:r w:rsidR="00747DE0">
        <w:rPr>
          <w:rStyle w:val="default"/>
          <w:rFonts w:cs="FrankRuehl"/>
          <w:rtl/>
        </w:rPr>
        <w:t>–</w:t>
      </w:r>
      <w:r w:rsidR="00747DE0">
        <w:rPr>
          <w:rStyle w:val="default"/>
          <w:rFonts w:cs="FrankRuehl" w:hint="cs"/>
          <w:rtl/>
        </w:rPr>
        <w:t xml:space="preserve"> ובלבד שניתנה התראה מראש, פסקה (23) </w:t>
      </w:r>
      <w:r w:rsidR="00747DE0">
        <w:rPr>
          <w:rStyle w:val="default"/>
          <w:rFonts w:cs="FrankRuehl"/>
          <w:rtl/>
        </w:rPr>
        <w:t>–</w:t>
      </w:r>
      <w:r w:rsidR="00747DE0">
        <w:rPr>
          <w:rStyle w:val="default"/>
          <w:rFonts w:cs="FrankRuehl" w:hint="cs"/>
          <w:rtl/>
        </w:rPr>
        <w:t xml:space="preserve"> לעניין ריח </w:t>
      </w:r>
      <w:r w:rsidR="00747DE0">
        <w:rPr>
          <w:rStyle w:val="default"/>
          <w:rFonts w:cs="FrankRuehl"/>
          <w:rtl/>
        </w:rPr>
        <w:t>–</w:t>
      </w:r>
      <w:r w:rsidR="00747DE0">
        <w:rPr>
          <w:rStyle w:val="default"/>
          <w:rFonts w:cs="FrankRuehl" w:hint="cs"/>
          <w:rtl/>
        </w:rPr>
        <w:t xml:space="preserve"> ובלבד שניתנה התראה מראש</w:t>
      </w:r>
      <w:r w:rsidR="00747DE0">
        <w:rPr>
          <w:rStyle w:val="default"/>
          <w:rFonts w:cs="FrankRuehl"/>
          <w:rtl/>
        </w:rPr>
        <w:tab/>
      </w:r>
      <w:r w:rsidR="00747DE0">
        <w:rPr>
          <w:rStyle w:val="default"/>
          <w:rFonts w:cs="FrankRuehl" w:hint="cs"/>
          <w:rtl/>
        </w:rPr>
        <w:t>ב</w:t>
      </w:r>
    </w:p>
    <w:p w:rsidR="00747DE0" w:rsidRDefault="00747DE0"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 </w:t>
      </w:r>
      <w:r>
        <w:rPr>
          <w:rStyle w:val="default"/>
          <w:rFonts w:cs="FrankRuehl"/>
          <w:rtl/>
        </w:rPr>
        <w:t>–</w:t>
      </w:r>
      <w:r>
        <w:rPr>
          <w:rStyle w:val="default"/>
          <w:rFonts w:cs="FrankRuehl" w:hint="cs"/>
          <w:rtl/>
        </w:rPr>
        <w:t xml:space="preserve"> לעניין הפסקאות שלהלן בהגדרה "מפגע": (1), (2), (3), (4) </w:t>
      </w:r>
      <w:r>
        <w:rPr>
          <w:rStyle w:val="default"/>
          <w:rFonts w:cs="FrankRuehl"/>
          <w:rtl/>
        </w:rPr>
        <w:t>–</w:t>
      </w:r>
      <w:r>
        <w:rPr>
          <w:rStyle w:val="default"/>
          <w:rFonts w:cs="FrankRuehl" w:hint="cs"/>
          <w:rtl/>
        </w:rPr>
        <w:t xml:space="preserve"> לעניין מרזב </w:t>
      </w:r>
      <w:r>
        <w:rPr>
          <w:rStyle w:val="default"/>
          <w:rFonts w:cs="FrankRuehl"/>
          <w:rtl/>
        </w:rPr>
        <w:t>–</w:t>
      </w:r>
      <w:r>
        <w:rPr>
          <w:rStyle w:val="default"/>
          <w:rFonts w:cs="FrankRuehl" w:hint="cs"/>
          <w:rtl/>
        </w:rPr>
        <w:t xml:space="preserve"> ובלבד שניתנה התראה מראש, (5) </w:t>
      </w:r>
      <w:r>
        <w:rPr>
          <w:rStyle w:val="default"/>
          <w:rFonts w:cs="FrankRuehl"/>
          <w:rtl/>
        </w:rPr>
        <w:t>–</w:t>
      </w:r>
      <w:r>
        <w:rPr>
          <w:rStyle w:val="default"/>
          <w:rFonts w:cs="FrankRuehl" w:hint="cs"/>
          <w:rtl/>
        </w:rPr>
        <w:t xml:space="preserve"> ובלבד שניתנה התראה מראש, (6), (7), (8) </w:t>
      </w:r>
      <w:r>
        <w:rPr>
          <w:rStyle w:val="default"/>
          <w:rFonts w:cs="FrankRuehl"/>
          <w:rtl/>
        </w:rPr>
        <w:t>–</w:t>
      </w:r>
      <w:r>
        <w:rPr>
          <w:rStyle w:val="default"/>
          <w:rFonts w:cs="FrankRuehl" w:hint="cs"/>
          <w:rtl/>
        </w:rPr>
        <w:t xml:space="preserve"> לעניין מי שפכים בלבד, (9), (10) </w:t>
      </w:r>
      <w:r>
        <w:rPr>
          <w:rStyle w:val="default"/>
          <w:rFonts w:cs="FrankRuehl"/>
          <w:rtl/>
        </w:rPr>
        <w:t>–</w:t>
      </w:r>
      <w:r>
        <w:rPr>
          <w:rStyle w:val="default"/>
          <w:rFonts w:cs="FrankRuehl" w:hint="cs"/>
          <w:rtl/>
        </w:rPr>
        <w:t xml:space="preserve"> למעט פליטת עשן הנגרמת משימוש פרטי סביר, לרבות ממנגל, (11) - ובלבד שניתנה התראה מראש, (13) </w:t>
      </w:r>
      <w:r>
        <w:rPr>
          <w:rStyle w:val="default"/>
          <w:rFonts w:cs="FrankRuehl"/>
          <w:rtl/>
        </w:rPr>
        <w:t>–</w:t>
      </w:r>
      <w:r>
        <w:rPr>
          <w:rStyle w:val="default"/>
          <w:rFonts w:cs="FrankRuehl" w:hint="cs"/>
          <w:rtl/>
        </w:rPr>
        <w:t xml:space="preserve"> ובלבד שניתנה התראה מראש, (14) </w:t>
      </w:r>
      <w:r>
        <w:rPr>
          <w:rStyle w:val="default"/>
          <w:rFonts w:cs="FrankRuehl"/>
          <w:rtl/>
        </w:rPr>
        <w:t>–</w:t>
      </w:r>
      <w:r>
        <w:rPr>
          <w:rStyle w:val="default"/>
          <w:rFonts w:cs="FrankRuehl" w:hint="cs"/>
          <w:rtl/>
        </w:rPr>
        <w:t xml:space="preserve"> ובלבד שניתנה התראה מראש, ולעניין "העדר  מיתקן שפכים בנכס" </w:t>
      </w:r>
      <w:r>
        <w:rPr>
          <w:rStyle w:val="default"/>
          <w:rFonts w:cs="FrankRuehl"/>
          <w:rtl/>
        </w:rPr>
        <w:t>–</w:t>
      </w:r>
      <w:r>
        <w:rPr>
          <w:rStyle w:val="default"/>
          <w:rFonts w:cs="FrankRuehl" w:hint="cs"/>
          <w:rtl/>
        </w:rPr>
        <w:t xml:space="preserve"> לעניין בניין או חלק ממנו למעט קרקע לא תפוסה, (15) </w:t>
      </w:r>
      <w:r>
        <w:rPr>
          <w:rStyle w:val="default"/>
          <w:rFonts w:cs="FrankRuehl"/>
          <w:rtl/>
        </w:rPr>
        <w:t>–</w:t>
      </w:r>
      <w:r>
        <w:rPr>
          <w:rStyle w:val="default"/>
          <w:rFonts w:cs="FrankRuehl" w:hint="cs"/>
          <w:rtl/>
        </w:rPr>
        <w:t xml:space="preserve"> לעניין פח אשפה, מכל מים ובית כיסא ברשות היחיד </w:t>
      </w:r>
      <w:r>
        <w:rPr>
          <w:rStyle w:val="default"/>
          <w:rFonts w:cs="FrankRuehl"/>
          <w:rtl/>
        </w:rPr>
        <w:t>–</w:t>
      </w:r>
      <w:r>
        <w:rPr>
          <w:rStyle w:val="default"/>
          <w:rFonts w:cs="FrankRuehl" w:hint="cs"/>
          <w:rtl/>
        </w:rPr>
        <w:t xml:space="preserve"> ובלבד שניתנה התראה מראש, (16), (17) </w:t>
      </w:r>
      <w:r>
        <w:rPr>
          <w:rStyle w:val="default"/>
          <w:rFonts w:cs="FrankRuehl"/>
          <w:rtl/>
        </w:rPr>
        <w:t>–</w:t>
      </w:r>
      <w:r>
        <w:rPr>
          <w:rStyle w:val="default"/>
          <w:rFonts w:cs="FrankRuehl" w:hint="cs"/>
          <w:rtl/>
        </w:rPr>
        <w:t xml:space="preserve"> ובלבד שניתנה התראה</w:t>
      </w:r>
      <w:r w:rsidR="001365EA">
        <w:rPr>
          <w:rStyle w:val="default"/>
          <w:rFonts w:cs="FrankRuehl" w:hint="cs"/>
          <w:rtl/>
        </w:rPr>
        <w:t xml:space="preserve"> מראש, (19), (20), (21) </w:t>
      </w:r>
      <w:r w:rsidR="001365EA">
        <w:rPr>
          <w:rStyle w:val="default"/>
          <w:rFonts w:cs="FrankRuehl"/>
          <w:rtl/>
        </w:rPr>
        <w:t>–</w:t>
      </w:r>
      <w:r w:rsidR="001365EA">
        <w:rPr>
          <w:rStyle w:val="default"/>
          <w:rFonts w:cs="FrankRuehl" w:hint="cs"/>
          <w:rtl/>
        </w:rPr>
        <w:t xml:space="preserve"> ובלבד שניתנה התראה מראש, פסקה (23) </w:t>
      </w:r>
      <w:r w:rsidR="001365EA">
        <w:rPr>
          <w:rStyle w:val="default"/>
          <w:rFonts w:cs="FrankRuehl"/>
          <w:rtl/>
        </w:rPr>
        <w:t>–</w:t>
      </w:r>
      <w:r w:rsidR="001365EA">
        <w:rPr>
          <w:rStyle w:val="default"/>
          <w:rFonts w:cs="FrankRuehl" w:hint="cs"/>
          <w:rtl/>
        </w:rPr>
        <w:t xml:space="preserve"> לעניין ריח </w:t>
      </w:r>
      <w:r w:rsidR="00164657">
        <w:rPr>
          <w:rStyle w:val="default"/>
          <w:rFonts w:cs="FrankRuehl"/>
          <w:rtl/>
        </w:rPr>
        <w:t>–</w:t>
      </w:r>
      <w:r w:rsidR="001365EA">
        <w:rPr>
          <w:rStyle w:val="default"/>
          <w:rFonts w:cs="FrankRuehl" w:hint="cs"/>
          <w:rtl/>
        </w:rPr>
        <w:t xml:space="preserve"> </w:t>
      </w:r>
      <w:r w:rsidR="00164657">
        <w:rPr>
          <w:rStyle w:val="default"/>
          <w:rFonts w:cs="FrankRuehl" w:hint="cs"/>
          <w:rtl/>
        </w:rPr>
        <w:t>ובלבד שניתנה התראה מראש</w:t>
      </w:r>
      <w:r>
        <w:rPr>
          <w:rStyle w:val="default"/>
          <w:rFonts w:cs="FrankRuehl"/>
          <w:rtl/>
        </w:rPr>
        <w:tab/>
      </w:r>
      <w:r>
        <w:rPr>
          <w:rStyle w:val="default"/>
          <w:rFonts w:cs="FrankRuehl" w:hint="cs"/>
          <w:rtl/>
        </w:rPr>
        <w:t>ב</w:t>
      </w:r>
    </w:p>
    <w:p w:rsidR="00164657" w:rsidRDefault="00164657"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18 </w:t>
      </w:r>
      <w:r>
        <w:rPr>
          <w:rStyle w:val="default"/>
          <w:rFonts w:cs="FrankRuehl"/>
          <w:rtl/>
        </w:rPr>
        <w:t>–</w:t>
      </w:r>
      <w:r>
        <w:rPr>
          <w:rStyle w:val="default"/>
          <w:rFonts w:cs="FrankRuehl" w:hint="cs"/>
          <w:rtl/>
        </w:rPr>
        <w:t xml:space="preserve"> ובלבד שנמסרה הודעה מראש, הכוללת מועד לביצוע</w:t>
      </w:r>
      <w:r>
        <w:rPr>
          <w:rStyle w:val="default"/>
          <w:rFonts w:cs="FrankRuehl"/>
          <w:rtl/>
        </w:rPr>
        <w:tab/>
      </w:r>
      <w:r>
        <w:rPr>
          <w:rStyle w:val="default"/>
          <w:rFonts w:cs="FrankRuehl" w:hint="cs"/>
          <w:rtl/>
        </w:rPr>
        <w:t>ב</w:t>
      </w:r>
    </w:p>
    <w:p w:rsidR="00164657" w:rsidRDefault="00164657"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29 </w:t>
      </w:r>
      <w:r>
        <w:rPr>
          <w:rStyle w:val="default"/>
          <w:rFonts w:cs="FrankRuehl"/>
          <w:rtl/>
        </w:rPr>
        <w:t>–</w:t>
      </w:r>
      <w:r>
        <w:rPr>
          <w:rStyle w:val="default"/>
          <w:rFonts w:cs="FrankRuehl" w:hint="cs"/>
          <w:rtl/>
        </w:rPr>
        <w:t xml:space="preserve"> למעט פקודת היערות וחוק גנים לאומיים</w:t>
      </w:r>
      <w:r>
        <w:rPr>
          <w:rStyle w:val="default"/>
          <w:rFonts w:cs="FrankRuehl"/>
          <w:rtl/>
        </w:rPr>
        <w:tab/>
      </w:r>
      <w:r>
        <w:rPr>
          <w:rStyle w:val="default"/>
          <w:rFonts w:cs="FrankRuehl" w:hint="cs"/>
          <w:rtl/>
        </w:rPr>
        <w:t>ב</w:t>
      </w:r>
    </w:p>
    <w:p w:rsidR="00164657" w:rsidRDefault="00164657"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39 </w:t>
      </w:r>
      <w:r>
        <w:rPr>
          <w:rStyle w:val="default"/>
          <w:rFonts w:cs="FrankRuehl"/>
          <w:rtl/>
        </w:rPr>
        <w:t>–</w:t>
      </w:r>
      <w:r>
        <w:rPr>
          <w:rStyle w:val="default"/>
          <w:rFonts w:cs="FrankRuehl" w:hint="cs"/>
          <w:rtl/>
        </w:rPr>
        <w:t xml:space="preserve"> ובלבד שיש שילוט האוסר את השימוש האמור ברכב בגן</w:t>
      </w:r>
      <w:r>
        <w:rPr>
          <w:rStyle w:val="default"/>
          <w:rFonts w:cs="FrankRuehl"/>
          <w:rtl/>
        </w:rPr>
        <w:tab/>
      </w:r>
      <w:r>
        <w:rPr>
          <w:rStyle w:val="default"/>
          <w:rFonts w:cs="FrankRuehl" w:hint="cs"/>
          <w:rtl/>
        </w:rPr>
        <w:t>ב</w:t>
      </w:r>
    </w:p>
    <w:p w:rsidR="00164657" w:rsidRDefault="00164657"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56 </w:t>
      </w:r>
      <w:r>
        <w:rPr>
          <w:rStyle w:val="default"/>
          <w:rFonts w:cs="FrankRuehl"/>
          <w:rtl/>
        </w:rPr>
        <w:t>–</w:t>
      </w:r>
      <w:r>
        <w:rPr>
          <w:rStyle w:val="default"/>
          <w:rFonts w:cs="FrankRuehl" w:hint="cs"/>
          <w:rtl/>
        </w:rPr>
        <w:t xml:space="preserve"> למעט בניין</w:t>
      </w:r>
      <w:r>
        <w:rPr>
          <w:rStyle w:val="default"/>
          <w:rFonts w:cs="FrankRuehl"/>
          <w:rtl/>
        </w:rPr>
        <w:tab/>
      </w:r>
      <w:r>
        <w:rPr>
          <w:rStyle w:val="default"/>
          <w:rFonts w:cs="FrankRuehl" w:hint="cs"/>
          <w:rtl/>
        </w:rPr>
        <w:t>ב</w:t>
      </w:r>
    </w:p>
    <w:p w:rsidR="00164657" w:rsidRDefault="00164657"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57(א), (ב)</w:t>
      </w:r>
      <w:r>
        <w:rPr>
          <w:rStyle w:val="default"/>
          <w:rFonts w:cs="FrankRuehl"/>
          <w:rtl/>
        </w:rPr>
        <w:tab/>
      </w:r>
      <w:r>
        <w:rPr>
          <w:rStyle w:val="default"/>
          <w:rFonts w:cs="FrankRuehl" w:hint="cs"/>
          <w:rtl/>
        </w:rPr>
        <w:t>ב</w:t>
      </w:r>
    </w:p>
    <w:p w:rsidR="00164657" w:rsidRDefault="00164657"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65(ב) </w:t>
      </w:r>
      <w:r>
        <w:rPr>
          <w:rStyle w:val="default"/>
          <w:rFonts w:cs="FrankRuehl"/>
          <w:rtl/>
        </w:rPr>
        <w:t>–</w:t>
      </w:r>
      <w:r>
        <w:rPr>
          <w:rStyle w:val="default"/>
          <w:rFonts w:cs="FrankRuehl" w:hint="cs"/>
          <w:rtl/>
        </w:rPr>
        <w:t xml:space="preserve"> לעניין החזקת בעלי חיים אלה: בהמות עבודה ורכיבה למיניהן, בקר, צאן ובהמות אחרות לבשר או לחליבה, עופות לביצים, לבשר או לרבייה וציפורי שיר</w:t>
      </w:r>
      <w:r>
        <w:rPr>
          <w:rStyle w:val="default"/>
          <w:rFonts w:cs="FrankRuehl"/>
          <w:rtl/>
        </w:rPr>
        <w:tab/>
      </w:r>
      <w:r>
        <w:rPr>
          <w:rStyle w:val="default"/>
          <w:rFonts w:cs="FrankRuehl" w:hint="cs"/>
          <w:rtl/>
        </w:rPr>
        <w:t>ב</w:t>
      </w:r>
    </w:p>
    <w:p w:rsidR="00164657" w:rsidRDefault="00164657"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85 </w:t>
      </w:r>
      <w:r>
        <w:rPr>
          <w:rStyle w:val="default"/>
          <w:rFonts w:cs="FrankRuehl"/>
          <w:rtl/>
        </w:rPr>
        <w:t>–</w:t>
      </w:r>
      <w:r>
        <w:rPr>
          <w:rStyle w:val="default"/>
          <w:rFonts w:cs="FrankRuehl" w:hint="cs"/>
          <w:rtl/>
        </w:rPr>
        <w:t xml:space="preserve"> למעט אם קיבל לכך היתר</w:t>
      </w:r>
      <w:r>
        <w:rPr>
          <w:rStyle w:val="default"/>
          <w:rFonts w:cs="FrankRuehl"/>
          <w:rtl/>
        </w:rPr>
        <w:tab/>
      </w:r>
      <w:r>
        <w:rPr>
          <w:rStyle w:val="default"/>
          <w:rFonts w:cs="FrankRuehl" w:hint="cs"/>
          <w:rtl/>
        </w:rPr>
        <w:t>ב</w:t>
      </w:r>
    </w:p>
    <w:p w:rsidR="00164657" w:rsidRDefault="00164657"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13(א), (ב) </w:t>
      </w:r>
      <w:r>
        <w:rPr>
          <w:rStyle w:val="default"/>
          <w:rFonts w:cs="FrankRuehl"/>
          <w:rtl/>
        </w:rPr>
        <w:t>–</w:t>
      </w:r>
      <w:r>
        <w:rPr>
          <w:rStyle w:val="default"/>
          <w:rFonts w:cs="FrankRuehl" w:hint="cs"/>
          <w:rtl/>
        </w:rPr>
        <w:t xml:space="preserve"> למעט אדם עם עיוורון</w:t>
      </w:r>
      <w:r>
        <w:rPr>
          <w:rStyle w:val="default"/>
          <w:rFonts w:cs="FrankRuehl"/>
          <w:rtl/>
        </w:rPr>
        <w:tab/>
      </w:r>
      <w:r>
        <w:rPr>
          <w:rStyle w:val="default"/>
          <w:rFonts w:cs="FrankRuehl" w:hint="cs"/>
          <w:rtl/>
        </w:rPr>
        <w:t>ג</w:t>
      </w:r>
    </w:p>
    <w:p w:rsidR="00164657" w:rsidRDefault="00164657"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21 </w:t>
      </w:r>
      <w:r>
        <w:rPr>
          <w:rStyle w:val="default"/>
          <w:rFonts w:cs="FrankRuehl"/>
          <w:rtl/>
        </w:rPr>
        <w:t>–</w:t>
      </w:r>
      <w:r>
        <w:rPr>
          <w:rStyle w:val="default"/>
          <w:rFonts w:cs="FrankRuehl" w:hint="cs"/>
          <w:rtl/>
        </w:rPr>
        <w:t xml:space="preserve"> ובלבד שפורסמה הודעה באתר האינטרנט של המועצה</w:t>
      </w:r>
      <w:r>
        <w:rPr>
          <w:rStyle w:val="default"/>
          <w:rFonts w:cs="FrankRuehl"/>
          <w:rtl/>
        </w:rPr>
        <w:tab/>
      </w:r>
      <w:r>
        <w:rPr>
          <w:rStyle w:val="default"/>
          <w:rFonts w:cs="FrankRuehl" w:hint="cs"/>
          <w:rtl/>
        </w:rPr>
        <w:t>ג</w:t>
      </w:r>
    </w:p>
    <w:p w:rsidR="00164657" w:rsidRDefault="00164657"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22(2) </w:t>
      </w:r>
      <w:r>
        <w:rPr>
          <w:rStyle w:val="default"/>
          <w:rFonts w:cs="FrankRuehl"/>
          <w:rtl/>
        </w:rPr>
        <w:t>–</w:t>
      </w:r>
      <w:r>
        <w:rPr>
          <w:rStyle w:val="default"/>
          <w:rFonts w:cs="FrankRuehl" w:hint="cs"/>
          <w:rtl/>
        </w:rPr>
        <w:t xml:space="preserve"> ובלבד שפורסמה הודעה באתר האינטרנט של המועצה</w:t>
      </w:r>
      <w:r>
        <w:rPr>
          <w:rStyle w:val="default"/>
          <w:rFonts w:cs="FrankRuehl"/>
          <w:rtl/>
        </w:rPr>
        <w:tab/>
      </w:r>
      <w:r>
        <w:rPr>
          <w:rStyle w:val="default"/>
          <w:rFonts w:cs="FrankRuehl" w:hint="cs"/>
          <w:rtl/>
        </w:rPr>
        <w:t>ג</w:t>
      </w:r>
    </w:p>
    <w:p w:rsidR="00164657" w:rsidRDefault="00164657"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54(ב) </w:t>
      </w:r>
      <w:r>
        <w:rPr>
          <w:rStyle w:val="default"/>
          <w:rFonts w:cs="FrankRuehl"/>
          <w:rtl/>
        </w:rPr>
        <w:t>–</w:t>
      </w:r>
      <w:r>
        <w:rPr>
          <w:rStyle w:val="default"/>
          <w:rFonts w:cs="FrankRuehl" w:hint="cs"/>
          <w:rtl/>
        </w:rPr>
        <w:t xml:space="preserve"> ובלבד שניתנה הודעה מראש</w:t>
      </w:r>
      <w:r>
        <w:rPr>
          <w:rStyle w:val="default"/>
          <w:rFonts w:cs="FrankRuehl"/>
          <w:rtl/>
        </w:rPr>
        <w:tab/>
      </w:r>
      <w:r>
        <w:rPr>
          <w:rStyle w:val="default"/>
          <w:rFonts w:cs="FrankRuehl" w:hint="cs"/>
          <w:rtl/>
        </w:rPr>
        <w:t>ג</w:t>
      </w:r>
    </w:p>
    <w:p w:rsidR="00164657" w:rsidRDefault="00164657"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60(א) </w:t>
      </w:r>
      <w:r>
        <w:rPr>
          <w:rStyle w:val="default"/>
          <w:rFonts w:cs="FrankRuehl"/>
          <w:rtl/>
        </w:rPr>
        <w:t>–</w:t>
      </w:r>
      <w:r>
        <w:rPr>
          <w:rStyle w:val="default"/>
          <w:rFonts w:cs="FrankRuehl" w:hint="cs"/>
          <w:rtl/>
        </w:rPr>
        <w:t xml:space="preserve"> לעניין עבודות שיפוץ שעניינן שימור חזית הנכס בלבד, ובלבד שבדרישה נקבע זמן סביר לביצוע</w:t>
      </w:r>
      <w:r>
        <w:rPr>
          <w:rStyle w:val="default"/>
          <w:rFonts w:cs="FrankRuehl"/>
          <w:rtl/>
        </w:rPr>
        <w:tab/>
      </w:r>
      <w:r>
        <w:rPr>
          <w:rStyle w:val="default"/>
          <w:rFonts w:cs="FrankRuehl" w:hint="cs"/>
          <w:rtl/>
        </w:rPr>
        <w:t>ג</w:t>
      </w:r>
    </w:p>
    <w:p w:rsidR="00164657" w:rsidRDefault="00164657"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86</w:t>
      </w:r>
      <w:r>
        <w:rPr>
          <w:rStyle w:val="default"/>
          <w:rFonts w:cs="FrankRuehl"/>
          <w:rtl/>
        </w:rPr>
        <w:tab/>
      </w:r>
      <w:r>
        <w:rPr>
          <w:rStyle w:val="default"/>
          <w:rFonts w:cs="FrankRuehl" w:hint="cs"/>
          <w:rtl/>
        </w:rPr>
        <w:t>ג</w:t>
      </w:r>
    </w:p>
    <w:p w:rsidR="00164657" w:rsidRDefault="00164657"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87 </w:t>
      </w:r>
      <w:r>
        <w:rPr>
          <w:rStyle w:val="default"/>
          <w:rFonts w:cs="FrankRuehl"/>
          <w:rtl/>
        </w:rPr>
        <w:t>–</w:t>
      </w:r>
      <w:r>
        <w:rPr>
          <w:rStyle w:val="default"/>
          <w:rFonts w:cs="FrankRuehl" w:hint="cs"/>
          <w:rtl/>
        </w:rPr>
        <w:t xml:space="preserve"> למעט "כשאינו נמצא במקום"</w:t>
      </w:r>
      <w:r>
        <w:rPr>
          <w:rStyle w:val="default"/>
          <w:rFonts w:cs="FrankRuehl"/>
          <w:rtl/>
        </w:rPr>
        <w:tab/>
      </w:r>
      <w:r>
        <w:rPr>
          <w:rStyle w:val="default"/>
          <w:rFonts w:cs="FrankRuehl" w:hint="cs"/>
          <w:rtl/>
        </w:rPr>
        <w:t>ג</w:t>
      </w:r>
    </w:p>
    <w:p w:rsidR="00164657" w:rsidRDefault="00164657"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70(ג)</w:t>
      </w:r>
      <w:r>
        <w:rPr>
          <w:rStyle w:val="default"/>
          <w:rFonts w:cs="FrankRuehl"/>
          <w:rtl/>
        </w:rPr>
        <w:tab/>
      </w:r>
      <w:r>
        <w:rPr>
          <w:rStyle w:val="default"/>
          <w:rFonts w:cs="FrankRuehl" w:hint="cs"/>
          <w:rtl/>
        </w:rPr>
        <w:t>ג</w:t>
      </w:r>
    </w:p>
    <w:p w:rsidR="00164657" w:rsidRDefault="00164657"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72</w:t>
      </w:r>
      <w:r>
        <w:rPr>
          <w:rStyle w:val="default"/>
          <w:rFonts w:cs="FrankRuehl"/>
          <w:rtl/>
        </w:rPr>
        <w:tab/>
      </w:r>
      <w:r>
        <w:rPr>
          <w:rStyle w:val="default"/>
          <w:rFonts w:cs="FrankRuehl" w:hint="cs"/>
          <w:rtl/>
        </w:rPr>
        <w:t>ג</w:t>
      </w:r>
    </w:p>
    <w:p w:rsidR="00164657" w:rsidRDefault="00164657"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73</w:t>
      </w:r>
      <w:r>
        <w:rPr>
          <w:rStyle w:val="default"/>
          <w:rFonts w:cs="FrankRuehl"/>
          <w:rtl/>
        </w:rPr>
        <w:tab/>
      </w:r>
      <w:r>
        <w:rPr>
          <w:rStyle w:val="default"/>
          <w:rFonts w:cs="FrankRuehl" w:hint="cs"/>
          <w:rtl/>
        </w:rPr>
        <w:t>ג</w:t>
      </w:r>
    </w:p>
    <w:p w:rsidR="00164657" w:rsidRDefault="00164657"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74</w:t>
      </w:r>
      <w:r>
        <w:rPr>
          <w:rStyle w:val="default"/>
          <w:rFonts w:cs="FrankRuehl"/>
          <w:rtl/>
        </w:rPr>
        <w:tab/>
      </w:r>
      <w:r>
        <w:rPr>
          <w:rStyle w:val="default"/>
          <w:rFonts w:cs="FrankRuehl" w:hint="cs"/>
          <w:rtl/>
        </w:rPr>
        <w:t>ג</w:t>
      </w:r>
    </w:p>
    <w:p w:rsidR="00164657" w:rsidRDefault="00164657"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75</w:t>
      </w:r>
      <w:r>
        <w:rPr>
          <w:rStyle w:val="default"/>
          <w:rFonts w:cs="FrankRuehl"/>
          <w:rtl/>
        </w:rPr>
        <w:tab/>
      </w:r>
      <w:r>
        <w:rPr>
          <w:rStyle w:val="default"/>
          <w:rFonts w:cs="FrankRuehl" w:hint="cs"/>
          <w:rtl/>
        </w:rPr>
        <w:t>ג</w:t>
      </w:r>
    </w:p>
    <w:p w:rsidR="00164657" w:rsidRDefault="00164657"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9(א) </w:t>
      </w:r>
      <w:r>
        <w:rPr>
          <w:rStyle w:val="default"/>
          <w:rFonts w:cs="FrankRuehl"/>
          <w:rtl/>
        </w:rPr>
        <w:t>–</w:t>
      </w:r>
      <w:r>
        <w:rPr>
          <w:rStyle w:val="default"/>
          <w:rFonts w:cs="FrankRuehl" w:hint="cs"/>
          <w:rtl/>
        </w:rPr>
        <w:t xml:space="preserve"> למעט מים</w:t>
      </w:r>
      <w:r>
        <w:rPr>
          <w:rStyle w:val="default"/>
          <w:rFonts w:cs="FrankRuehl"/>
          <w:rtl/>
        </w:rPr>
        <w:tab/>
      </w:r>
      <w:r>
        <w:rPr>
          <w:rStyle w:val="default"/>
          <w:rFonts w:cs="FrankRuehl" w:hint="cs"/>
          <w:rtl/>
        </w:rPr>
        <w:t>ד</w:t>
      </w:r>
    </w:p>
    <w:p w:rsidR="00164657" w:rsidRDefault="00164657"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19 </w:t>
      </w:r>
      <w:r>
        <w:rPr>
          <w:rStyle w:val="default"/>
          <w:rFonts w:cs="FrankRuehl"/>
          <w:rtl/>
        </w:rPr>
        <w:t>–</w:t>
      </w:r>
      <w:r>
        <w:rPr>
          <w:rStyle w:val="default"/>
          <w:rFonts w:cs="FrankRuehl" w:hint="cs"/>
          <w:rtl/>
        </w:rPr>
        <w:t xml:space="preserve"> למעט לעניין מדורות ל"ג בעומר וביעור חמץ, ובלבד שננקטו כל אמצעי הזהירות הנדרשים, והמדורה מתקיימת בשטח פתוח</w:t>
      </w:r>
      <w:r>
        <w:rPr>
          <w:rStyle w:val="default"/>
          <w:rFonts w:cs="FrankRuehl"/>
          <w:rtl/>
        </w:rPr>
        <w:tab/>
      </w:r>
      <w:r>
        <w:rPr>
          <w:rStyle w:val="default"/>
          <w:rFonts w:cs="FrankRuehl" w:hint="cs"/>
          <w:rtl/>
        </w:rPr>
        <w:t>ד</w:t>
      </w:r>
    </w:p>
    <w:p w:rsidR="00164657" w:rsidRDefault="00164657"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23(א), (ב)</w:t>
      </w:r>
      <w:r>
        <w:rPr>
          <w:rStyle w:val="default"/>
          <w:rFonts w:cs="FrankRuehl"/>
          <w:rtl/>
        </w:rPr>
        <w:tab/>
      </w:r>
      <w:r>
        <w:rPr>
          <w:rStyle w:val="default"/>
          <w:rFonts w:cs="FrankRuehl" w:hint="cs"/>
          <w:rtl/>
        </w:rPr>
        <w:t>ד</w:t>
      </w:r>
    </w:p>
    <w:p w:rsidR="00164657" w:rsidRDefault="00164657"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26(א) </w:t>
      </w:r>
      <w:r>
        <w:rPr>
          <w:rStyle w:val="default"/>
          <w:rFonts w:cs="FrankRuehl"/>
          <w:rtl/>
        </w:rPr>
        <w:t>–</w:t>
      </w:r>
      <w:r>
        <w:rPr>
          <w:rStyle w:val="default"/>
          <w:rFonts w:cs="FrankRuehl" w:hint="cs"/>
          <w:rtl/>
        </w:rPr>
        <w:t xml:space="preserve"> ובלבד שקיבל על כך הודעה מוקדמת, כאמור בסעיף 26(ב)</w:t>
      </w:r>
      <w:r>
        <w:rPr>
          <w:rStyle w:val="default"/>
          <w:rFonts w:cs="FrankRuehl"/>
          <w:rtl/>
        </w:rPr>
        <w:tab/>
      </w:r>
      <w:r>
        <w:rPr>
          <w:rStyle w:val="default"/>
          <w:rFonts w:cs="FrankRuehl" w:hint="cs"/>
          <w:rtl/>
        </w:rPr>
        <w:t>ד</w:t>
      </w:r>
    </w:p>
    <w:p w:rsidR="00164657" w:rsidRDefault="00164657"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27(א) </w:t>
      </w:r>
      <w:r>
        <w:rPr>
          <w:rStyle w:val="default"/>
          <w:rFonts w:cs="FrankRuehl"/>
          <w:rtl/>
        </w:rPr>
        <w:t>–</w:t>
      </w:r>
      <w:r>
        <w:rPr>
          <w:rStyle w:val="default"/>
          <w:rFonts w:cs="FrankRuehl" w:hint="cs"/>
          <w:rtl/>
        </w:rPr>
        <w:t xml:space="preserve"> ובלבד שקיבל על כך הודעה מוקדמת, כאמור בסעיף 27(ב)</w:t>
      </w:r>
      <w:r>
        <w:rPr>
          <w:rStyle w:val="default"/>
          <w:rFonts w:cs="FrankRuehl"/>
          <w:rtl/>
        </w:rPr>
        <w:tab/>
      </w:r>
      <w:r>
        <w:rPr>
          <w:rStyle w:val="default"/>
          <w:rFonts w:cs="FrankRuehl" w:hint="cs"/>
          <w:rtl/>
        </w:rPr>
        <w:t>ד</w:t>
      </w:r>
    </w:p>
    <w:p w:rsidR="00164657" w:rsidRDefault="00164657"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31 </w:t>
      </w:r>
      <w:r>
        <w:rPr>
          <w:rStyle w:val="default"/>
          <w:rFonts w:cs="FrankRuehl"/>
          <w:rtl/>
        </w:rPr>
        <w:t>–</w:t>
      </w:r>
      <w:r>
        <w:rPr>
          <w:rStyle w:val="default"/>
          <w:rFonts w:cs="FrankRuehl" w:hint="cs"/>
          <w:rtl/>
        </w:rPr>
        <w:t xml:space="preserve"> לעניין השלכת פסולת במקום ציבורי שלא הותר לכך</w:t>
      </w:r>
      <w:r>
        <w:rPr>
          <w:rStyle w:val="default"/>
          <w:rFonts w:cs="FrankRuehl"/>
          <w:rtl/>
        </w:rPr>
        <w:tab/>
      </w:r>
      <w:r>
        <w:rPr>
          <w:rStyle w:val="default"/>
          <w:rFonts w:cs="FrankRuehl" w:hint="cs"/>
          <w:rtl/>
        </w:rPr>
        <w:t>ד</w:t>
      </w:r>
    </w:p>
    <w:p w:rsidR="00164657" w:rsidRDefault="00164657"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38 </w:t>
      </w:r>
      <w:r>
        <w:rPr>
          <w:rStyle w:val="default"/>
          <w:rFonts w:cs="FrankRuehl"/>
          <w:rtl/>
        </w:rPr>
        <w:t>–</w:t>
      </w:r>
      <w:r>
        <w:rPr>
          <w:rStyle w:val="default"/>
          <w:rFonts w:cs="FrankRuehl" w:hint="cs"/>
          <w:rtl/>
        </w:rPr>
        <w:t xml:space="preserve"> (א) </w:t>
      </w:r>
      <w:r>
        <w:rPr>
          <w:rStyle w:val="default"/>
          <w:rFonts w:cs="FrankRuehl"/>
          <w:rtl/>
        </w:rPr>
        <w:t>–</w:t>
      </w:r>
      <w:r>
        <w:rPr>
          <w:rStyle w:val="default"/>
          <w:rFonts w:cs="FrankRuehl" w:hint="cs"/>
          <w:rtl/>
        </w:rPr>
        <w:t xml:space="preserve"> לעניין שבירה והשחתה בלבד, (ב) </w:t>
      </w:r>
      <w:r>
        <w:rPr>
          <w:rStyle w:val="default"/>
          <w:rFonts w:cs="FrankRuehl"/>
          <w:rtl/>
        </w:rPr>
        <w:t>–</w:t>
      </w:r>
      <w:r>
        <w:rPr>
          <w:rStyle w:val="default"/>
          <w:rFonts w:cs="FrankRuehl" w:hint="cs"/>
          <w:rtl/>
        </w:rPr>
        <w:t xml:space="preserve"> ובלבד שהדבר נאסר בהודעה המוצגת במקום, (ג) </w:t>
      </w:r>
      <w:r>
        <w:rPr>
          <w:rStyle w:val="default"/>
          <w:rFonts w:cs="FrankRuehl"/>
          <w:rtl/>
        </w:rPr>
        <w:t>–</w:t>
      </w:r>
      <w:r>
        <w:rPr>
          <w:rStyle w:val="default"/>
          <w:rFonts w:cs="FrankRuehl" w:hint="cs"/>
          <w:rtl/>
        </w:rPr>
        <w:t xml:space="preserve"> ובלבד שהדבר נאסר בהודעה המוצגת במקום, (ד) </w:t>
      </w:r>
      <w:r>
        <w:rPr>
          <w:rStyle w:val="default"/>
          <w:rFonts w:cs="FrankRuehl"/>
          <w:rtl/>
        </w:rPr>
        <w:t>–</w:t>
      </w:r>
      <w:r>
        <w:rPr>
          <w:rStyle w:val="default"/>
          <w:rFonts w:cs="FrankRuehl" w:hint="cs"/>
          <w:rtl/>
        </w:rPr>
        <w:t xml:space="preserve"> ובלבד שהדבר נאסר בהודעה המוצגת במקום, (ה)</w:t>
      </w:r>
      <w:r>
        <w:rPr>
          <w:rStyle w:val="default"/>
          <w:rFonts w:cs="FrankRuehl"/>
          <w:rtl/>
        </w:rPr>
        <w:tab/>
      </w:r>
      <w:r>
        <w:rPr>
          <w:rStyle w:val="default"/>
          <w:rFonts w:cs="FrankRuehl" w:hint="cs"/>
          <w:rtl/>
        </w:rPr>
        <w:t>ד</w:t>
      </w:r>
    </w:p>
    <w:p w:rsidR="00164657" w:rsidRDefault="0090720C"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42 </w:t>
      </w:r>
      <w:r>
        <w:rPr>
          <w:rStyle w:val="default"/>
          <w:rFonts w:cs="FrankRuehl"/>
          <w:rtl/>
        </w:rPr>
        <w:t>–</w:t>
      </w:r>
      <w:r>
        <w:rPr>
          <w:rStyle w:val="default"/>
          <w:rFonts w:cs="FrankRuehl" w:hint="cs"/>
          <w:rtl/>
        </w:rPr>
        <w:t xml:space="preserve"> (א), (ב) </w:t>
      </w:r>
      <w:r>
        <w:rPr>
          <w:rStyle w:val="default"/>
          <w:rFonts w:cs="FrankRuehl"/>
          <w:rtl/>
        </w:rPr>
        <w:t>–</w:t>
      </w:r>
      <w:r>
        <w:rPr>
          <w:rStyle w:val="default"/>
          <w:rFonts w:cs="FrankRuehl" w:hint="cs"/>
          <w:rtl/>
        </w:rPr>
        <w:t xml:space="preserve"> למעט כלב, (ג) </w:t>
      </w:r>
      <w:r>
        <w:rPr>
          <w:rStyle w:val="default"/>
          <w:rFonts w:cs="FrankRuehl"/>
          <w:rtl/>
        </w:rPr>
        <w:t>–</w:t>
      </w:r>
      <w:r>
        <w:rPr>
          <w:rStyle w:val="default"/>
          <w:rFonts w:cs="FrankRuehl" w:hint="cs"/>
          <w:rtl/>
        </w:rPr>
        <w:t xml:space="preserve"> ובלבד שלעניין גדר, משוכה, שער או סורג </w:t>
      </w:r>
      <w:r>
        <w:rPr>
          <w:rStyle w:val="default"/>
          <w:rFonts w:cs="FrankRuehl"/>
          <w:rtl/>
        </w:rPr>
        <w:t>–</w:t>
      </w:r>
      <w:r>
        <w:rPr>
          <w:rStyle w:val="default"/>
          <w:rFonts w:cs="FrankRuehl" w:hint="cs"/>
          <w:rtl/>
        </w:rPr>
        <w:t xml:space="preserve"> הוצבה במקום הודעה האוסרת על כך</w:t>
      </w:r>
      <w:r>
        <w:rPr>
          <w:rStyle w:val="default"/>
          <w:rFonts w:cs="FrankRuehl"/>
          <w:rtl/>
        </w:rPr>
        <w:tab/>
      </w:r>
      <w:r>
        <w:rPr>
          <w:rStyle w:val="default"/>
          <w:rFonts w:cs="FrankRuehl" w:hint="cs"/>
          <w:rtl/>
        </w:rPr>
        <w:t>ד</w:t>
      </w:r>
    </w:p>
    <w:p w:rsidR="0090720C" w:rsidRDefault="0090720C"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43(א)</w:t>
      </w:r>
      <w:r>
        <w:rPr>
          <w:rStyle w:val="default"/>
          <w:rFonts w:cs="FrankRuehl"/>
          <w:rtl/>
        </w:rPr>
        <w:tab/>
      </w:r>
      <w:r>
        <w:rPr>
          <w:rStyle w:val="default"/>
          <w:rFonts w:cs="FrankRuehl" w:hint="cs"/>
          <w:rtl/>
        </w:rPr>
        <w:t>ד</w:t>
      </w:r>
    </w:p>
    <w:p w:rsidR="0090720C" w:rsidRDefault="0090720C"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45(א), (ב)</w:t>
      </w:r>
      <w:r>
        <w:rPr>
          <w:rStyle w:val="default"/>
          <w:rFonts w:cs="FrankRuehl"/>
          <w:rtl/>
        </w:rPr>
        <w:tab/>
      </w:r>
      <w:r>
        <w:rPr>
          <w:rStyle w:val="default"/>
          <w:rFonts w:cs="FrankRuehl" w:hint="cs"/>
          <w:rtl/>
        </w:rPr>
        <w:t>ד</w:t>
      </w:r>
    </w:p>
    <w:p w:rsidR="0090720C" w:rsidRDefault="0090720C"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51(א), (ג) </w:t>
      </w:r>
      <w:r>
        <w:rPr>
          <w:rStyle w:val="default"/>
          <w:rFonts w:cs="FrankRuehl"/>
          <w:rtl/>
        </w:rPr>
        <w:t>–</w:t>
      </w:r>
      <w:r>
        <w:rPr>
          <w:rStyle w:val="default"/>
          <w:rFonts w:cs="FrankRuehl" w:hint="cs"/>
          <w:rtl/>
        </w:rPr>
        <w:t xml:space="preserve"> באופן העלול לגרום סכנה לעוברי אורח</w:t>
      </w:r>
      <w:r>
        <w:rPr>
          <w:rStyle w:val="default"/>
          <w:rFonts w:cs="FrankRuehl"/>
          <w:rtl/>
        </w:rPr>
        <w:tab/>
      </w:r>
      <w:r>
        <w:rPr>
          <w:rStyle w:val="default"/>
          <w:rFonts w:cs="FrankRuehl" w:hint="cs"/>
          <w:rtl/>
        </w:rPr>
        <w:t>ד</w:t>
      </w:r>
    </w:p>
    <w:p w:rsidR="0090720C" w:rsidRDefault="0090720C"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52</w:t>
      </w:r>
      <w:r>
        <w:rPr>
          <w:rStyle w:val="default"/>
          <w:rFonts w:cs="FrankRuehl"/>
          <w:rtl/>
        </w:rPr>
        <w:tab/>
      </w:r>
      <w:r>
        <w:rPr>
          <w:rStyle w:val="default"/>
          <w:rFonts w:cs="FrankRuehl" w:hint="cs"/>
          <w:rtl/>
        </w:rPr>
        <w:t>ד</w:t>
      </w:r>
    </w:p>
    <w:p w:rsidR="0090720C" w:rsidRDefault="0090720C"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55 </w:t>
      </w:r>
      <w:r>
        <w:rPr>
          <w:rStyle w:val="default"/>
          <w:rFonts w:cs="FrankRuehl"/>
          <w:rtl/>
        </w:rPr>
        <w:t>–</w:t>
      </w:r>
      <w:r>
        <w:rPr>
          <w:rStyle w:val="default"/>
          <w:rFonts w:cs="FrankRuehl" w:hint="cs"/>
          <w:rtl/>
        </w:rPr>
        <w:t xml:space="preserve"> למעט דירות מגורים</w:t>
      </w:r>
      <w:r>
        <w:rPr>
          <w:rStyle w:val="default"/>
          <w:rFonts w:cs="FrankRuehl"/>
          <w:rtl/>
        </w:rPr>
        <w:tab/>
      </w:r>
      <w:r>
        <w:rPr>
          <w:rStyle w:val="default"/>
          <w:rFonts w:cs="FrankRuehl" w:hint="cs"/>
          <w:rtl/>
        </w:rPr>
        <w:t>ד</w:t>
      </w:r>
    </w:p>
    <w:p w:rsidR="0090720C" w:rsidRDefault="0090720C"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58(א) </w:t>
      </w:r>
      <w:r>
        <w:rPr>
          <w:rStyle w:val="default"/>
          <w:rFonts w:cs="FrankRuehl"/>
          <w:rtl/>
        </w:rPr>
        <w:t>–</w:t>
      </w:r>
      <w:r>
        <w:rPr>
          <w:rStyle w:val="default"/>
          <w:rFonts w:cs="FrankRuehl" w:hint="cs"/>
          <w:rtl/>
        </w:rPr>
        <w:t xml:space="preserve"> בכפוף להתראה מראש, (ב) </w:t>
      </w:r>
      <w:r>
        <w:rPr>
          <w:rStyle w:val="default"/>
          <w:rFonts w:cs="FrankRuehl"/>
          <w:rtl/>
        </w:rPr>
        <w:t>–</w:t>
      </w:r>
      <w:r>
        <w:rPr>
          <w:rStyle w:val="default"/>
          <w:rFonts w:cs="FrankRuehl" w:hint="cs"/>
          <w:rtl/>
        </w:rPr>
        <w:t xml:space="preserve"> בכפוף להתראה מראש, (ג) </w:t>
      </w:r>
      <w:r>
        <w:rPr>
          <w:rStyle w:val="default"/>
          <w:rFonts w:cs="FrankRuehl"/>
          <w:rtl/>
        </w:rPr>
        <w:t>–</w:t>
      </w:r>
      <w:r>
        <w:rPr>
          <w:rStyle w:val="default"/>
          <w:rFonts w:cs="FrankRuehl" w:hint="cs"/>
          <w:rtl/>
        </w:rPr>
        <w:t xml:space="preserve"> בכפוף להתראה מראש</w:t>
      </w:r>
      <w:r>
        <w:rPr>
          <w:rStyle w:val="default"/>
          <w:rFonts w:cs="FrankRuehl"/>
          <w:rtl/>
        </w:rPr>
        <w:tab/>
      </w:r>
      <w:r>
        <w:rPr>
          <w:rStyle w:val="default"/>
          <w:rFonts w:cs="FrankRuehl" w:hint="cs"/>
          <w:rtl/>
        </w:rPr>
        <w:t>ד</w:t>
      </w:r>
    </w:p>
    <w:p w:rsidR="0090720C" w:rsidRDefault="0090720C"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65(א) </w:t>
      </w:r>
      <w:r>
        <w:rPr>
          <w:rStyle w:val="default"/>
          <w:rFonts w:cs="FrankRuehl"/>
          <w:rtl/>
        </w:rPr>
        <w:t>–</w:t>
      </w:r>
      <w:r>
        <w:rPr>
          <w:rStyle w:val="default"/>
          <w:rFonts w:cs="FrankRuehl" w:hint="cs"/>
          <w:rtl/>
        </w:rPr>
        <w:t xml:space="preserve"> למעט "או העלול לגרום לפסולת", ולמעט כלב, ובלבד שניתנה הודעה מראש, (ג)</w:t>
      </w:r>
      <w:r>
        <w:rPr>
          <w:rStyle w:val="default"/>
          <w:rFonts w:cs="FrankRuehl"/>
          <w:rtl/>
        </w:rPr>
        <w:tab/>
      </w:r>
      <w:r>
        <w:rPr>
          <w:rStyle w:val="default"/>
          <w:rFonts w:cs="FrankRuehl" w:hint="cs"/>
          <w:rtl/>
        </w:rPr>
        <w:t>ד</w:t>
      </w:r>
    </w:p>
    <w:p w:rsidR="0090720C" w:rsidRDefault="0090720C"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88</w:t>
      </w:r>
      <w:r>
        <w:rPr>
          <w:rStyle w:val="default"/>
          <w:rFonts w:cs="FrankRuehl"/>
          <w:rtl/>
        </w:rPr>
        <w:tab/>
      </w:r>
      <w:r>
        <w:rPr>
          <w:rStyle w:val="default"/>
          <w:rFonts w:cs="FrankRuehl" w:hint="cs"/>
          <w:rtl/>
        </w:rPr>
        <w:t>ד</w:t>
      </w:r>
    </w:p>
    <w:p w:rsidR="0090720C" w:rsidRDefault="0090720C"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89</w:t>
      </w:r>
      <w:r>
        <w:rPr>
          <w:rStyle w:val="default"/>
          <w:rFonts w:cs="FrankRuehl"/>
          <w:rtl/>
        </w:rPr>
        <w:tab/>
      </w:r>
      <w:r>
        <w:rPr>
          <w:rStyle w:val="default"/>
          <w:rFonts w:cs="FrankRuehl" w:hint="cs"/>
          <w:rtl/>
        </w:rPr>
        <w:t>ד</w:t>
      </w:r>
    </w:p>
    <w:p w:rsidR="0090720C" w:rsidRDefault="0090720C"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8(א) </w:t>
      </w:r>
      <w:r>
        <w:rPr>
          <w:rStyle w:val="default"/>
          <w:rFonts w:cs="FrankRuehl"/>
          <w:rtl/>
        </w:rPr>
        <w:t>–</w:t>
      </w:r>
      <w:r>
        <w:rPr>
          <w:rStyle w:val="default"/>
          <w:rFonts w:cs="FrankRuehl" w:hint="cs"/>
          <w:rtl/>
        </w:rPr>
        <w:t xml:space="preserve"> למעט ברשות היחיד ובלבד שהוצגה על גבי המיתקן או בסמוך לו הודעה על סוג הפסולת שנקבע לאותו מיתקן</w:t>
      </w:r>
      <w:r>
        <w:rPr>
          <w:rStyle w:val="default"/>
          <w:rFonts w:cs="FrankRuehl"/>
          <w:rtl/>
        </w:rPr>
        <w:tab/>
      </w:r>
      <w:r>
        <w:rPr>
          <w:rStyle w:val="default"/>
          <w:rFonts w:cs="FrankRuehl" w:hint="cs"/>
          <w:rtl/>
        </w:rPr>
        <w:t>ה</w:t>
      </w:r>
    </w:p>
    <w:p w:rsidR="0090720C" w:rsidRDefault="0090720C"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12 </w:t>
      </w:r>
      <w:r>
        <w:rPr>
          <w:rStyle w:val="default"/>
          <w:rFonts w:cs="FrankRuehl"/>
          <w:rtl/>
        </w:rPr>
        <w:t>–</w:t>
      </w:r>
      <w:r>
        <w:rPr>
          <w:rStyle w:val="default"/>
          <w:rFonts w:cs="FrankRuehl" w:hint="cs"/>
          <w:rtl/>
        </w:rPr>
        <w:t xml:space="preserve"> למעט "לכלוך"</w:t>
      </w:r>
      <w:r>
        <w:rPr>
          <w:rStyle w:val="default"/>
          <w:rFonts w:cs="FrankRuehl"/>
          <w:rtl/>
        </w:rPr>
        <w:tab/>
      </w:r>
      <w:r>
        <w:rPr>
          <w:rStyle w:val="default"/>
          <w:rFonts w:cs="FrankRuehl" w:hint="cs"/>
          <w:rtl/>
        </w:rPr>
        <w:t>ה</w:t>
      </w:r>
    </w:p>
    <w:p w:rsidR="0090720C" w:rsidRDefault="0090720C"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35(ב) </w:t>
      </w:r>
      <w:r>
        <w:rPr>
          <w:rStyle w:val="default"/>
          <w:rFonts w:cs="FrankRuehl"/>
          <w:rtl/>
        </w:rPr>
        <w:t>–</w:t>
      </w:r>
      <w:r>
        <w:rPr>
          <w:rStyle w:val="default"/>
          <w:rFonts w:cs="FrankRuehl" w:hint="cs"/>
          <w:rtl/>
        </w:rPr>
        <w:t xml:space="preserve"> ובלבד שהדבר נאסר בהודעה המוצגת במקום</w:t>
      </w:r>
      <w:r>
        <w:rPr>
          <w:rStyle w:val="default"/>
          <w:rFonts w:cs="FrankRuehl"/>
          <w:rtl/>
        </w:rPr>
        <w:tab/>
      </w:r>
      <w:r>
        <w:rPr>
          <w:rStyle w:val="default"/>
          <w:rFonts w:cs="FrankRuehl" w:hint="cs"/>
          <w:rtl/>
        </w:rPr>
        <w:t>ה</w:t>
      </w:r>
    </w:p>
    <w:p w:rsidR="0090720C" w:rsidRDefault="0090720C"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37 </w:t>
      </w:r>
      <w:r>
        <w:rPr>
          <w:rStyle w:val="default"/>
          <w:rFonts w:cs="FrankRuehl"/>
          <w:rtl/>
        </w:rPr>
        <w:t>–</w:t>
      </w:r>
      <w:r>
        <w:rPr>
          <w:rStyle w:val="default"/>
          <w:rFonts w:cs="FrankRuehl" w:hint="cs"/>
          <w:rtl/>
        </w:rPr>
        <w:t xml:space="preserve"> למעט קטיפת צמח שאינו מוגן</w:t>
      </w:r>
      <w:r>
        <w:rPr>
          <w:rStyle w:val="default"/>
          <w:rFonts w:cs="FrankRuehl"/>
          <w:rtl/>
        </w:rPr>
        <w:tab/>
      </w:r>
      <w:r>
        <w:rPr>
          <w:rStyle w:val="default"/>
          <w:rFonts w:cs="FrankRuehl" w:hint="cs"/>
          <w:rtl/>
        </w:rPr>
        <w:t>ה</w:t>
      </w:r>
    </w:p>
    <w:p w:rsidR="0090720C" w:rsidRDefault="0090720C"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41 </w:t>
      </w:r>
      <w:r>
        <w:rPr>
          <w:rStyle w:val="default"/>
          <w:rFonts w:cs="FrankRuehl"/>
          <w:rtl/>
        </w:rPr>
        <w:t>–</w:t>
      </w:r>
      <w:r>
        <w:rPr>
          <w:rStyle w:val="default"/>
          <w:rFonts w:cs="FrankRuehl" w:hint="cs"/>
          <w:rtl/>
        </w:rPr>
        <w:t xml:space="preserve"> למעט בעל חיים, למעט הפרת סדר ולמעט רעש סביר</w:t>
      </w:r>
      <w:r>
        <w:rPr>
          <w:rStyle w:val="default"/>
          <w:rFonts w:cs="FrankRuehl"/>
          <w:rtl/>
        </w:rPr>
        <w:tab/>
      </w:r>
      <w:r>
        <w:rPr>
          <w:rStyle w:val="default"/>
          <w:rFonts w:cs="FrankRuehl" w:hint="cs"/>
          <w:rtl/>
        </w:rPr>
        <w:t>ה</w:t>
      </w:r>
    </w:p>
    <w:p w:rsidR="0090720C" w:rsidRDefault="0090720C"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46 </w:t>
      </w:r>
      <w:r>
        <w:rPr>
          <w:rStyle w:val="default"/>
          <w:rFonts w:cs="FrankRuehl"/>
          <w:rtl/>
        </w:rPr>
        <w:t>–</w:t>
      </w:r>
      <w:r>
        <w:rPr>
          <w:rStyle w:val="default"/>
          <w:rFonts w:cs="FrankRuehl" w:hint="cs"/>
          <w:rtl/>
        </w:rPr>
        <w:t xml:space="preserve"> לעניין חסימת תעלה באמצעות השלכת פסולת לתוכה או לעניין בניית גשרים מעל תעלות בלא היתר</w:t>
      </w:r>
      <w:r>
        <w:rPr>
          <w:rStyle w:val="default"/>
          <w:rFonts w:cs="FrankRuehl"/>
          <w:rtl/>
        </w:rPr>
        <w:tab/>
      </w:r>
      <w:r>
        <w:rPr>
          <w:rStyle w:val="default"/>
          <w:rFonts w:cs="FrankRuehl" w:hint="cs"/>
          <w:rtl/>
        </w:rPr>
        <w:t>ה</w:t>
      </w:r>
    </w:p>
    <w:p w:rsidR="0090720C" w:rsidRDefault="0090720C"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90(ב)</w:t>
      </w:r>
      <w:r>
        <w:rPr>
          <w:rStyle w:val="default"/>
          <w:rFonts w:cs="FrankRuehl"/>
          <w:rtl/>
        </w:rPr>
        <w:tab/>
      </w:r>
      <w:r>
        <w:rPr>
          <w:rStyle w:val="default"/>
          <w:rFonts w:cs="FrankRuehl" w:hint="cs"/>
          <w:rtl/>
        </w:rPr>
        <w:t>ה</w:t>
      </w:r>
    </w:p>
    <w:p w:rsidR="0090720C" w:rsidRDefault="0090720C"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8(ב)</w:t>
      </w:r>
      <w:r>
        <w:rPr>
          <w:rStyle w:val="default"/>
          <w:rFonts w:cs="FrankRuehl"/>
          <w:rtl/>
        </w:rPr>
        <w:tab/>
      </w:r>
      <w:r>
        <w:rPr>
          <w:rStyle w:val="default"/>
          <w:rFonts w:cs="FrankRuehl" w:hint="cs"/>
          <w:rtl/>
        </w:rPr>
        <w:t>ו</w:t>
      </w:r>
    </w:p>
    <w:p w:rsidR="0090720C" w:rsidRDefault="0090720C"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ו</w:t>
      </w:r>
    </w:p>
    <w:p w:rsidR="0090720C" w:rsidRDefault="0090720C"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44 </w:t>
      </w:r>
      <w:r>
        <w:rPr>
          <w:rStyle w:val="default"/>
          <w:rFonts w:cs="FrankRuehl"/>
          <w:rtl/>
        </w:rPr>
        <w:t>–</w:t>
      </w:r>
      <w:r>
        <w:rPr>
          <w:rStyle w:val="default"/>
          <w:rFonts w:cs="FrankRuehl" w:hint="cs"/>
          <w:rtl/>
        </w:rPr>
        <w:t xml:space="preserve"> ובלבד שהוצגה במקום הודעה האוסרת על כך</w:t>
      </w:r>
      <w:r>
        <w:rPr>
          <w:rStyle w:val="default"/>
          <w:rFonts w:cs="FrankRuehl"/>
          <w:rtl/>
        </w:rPr>
        <w:tab/>
      </w:r>
      <w:r>
        <w:rPr>
          <w:rStyle w:val="default"/>
          <w:rFonts w:cs="FrankRuehl" w:hint="cs"/>
          <w:rtl/>
        </w:rPr>
        <w:t>ו</w:t>
      </w:r>
    </w:p>
    <w:p w:rsidR="0090720C" w:rsidRDefault="0090720C"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66(א) </w:t>
      </w:r>
      <w:r>
        <w:rPr>
          <w:rStyle w:val="default"/>
          <w:rFonts w:cs="FrankRuehl"/>
          <w:rtl/>
        </w:rPr>
        <w:t>–</w:t>
      </w:r>
      <w:r>
        <w:rPr>
          <w:rStyle w:val="default"/>
          <w:rFonts w:cs="FrankRuehl" w:hint="cs"/>
          <w:rtl/>
        </w:rPr>
        <w:t xml:space="preserve"> למעט כלב ולמעט באופן המהווה או העלול להוות מכשול</w:t>
      </w:r>
      <w:r>
        <w:rPr>
          <w:rStyle w:val="default"/>
          <w:rFonts w:cs="FrankRuehl"/>
          <w:rtl/>
        </w:rPr>
        <w:tab/>
      </w:r>
      <w:r>
        <w:rPr>
          <w:rStyle w:val="default"/>
          <w:rFonts w:cs="FrankRuehl" w:hint="cs"/>
          <w:rtl/>
        </w:rPr>
        <w:t>ו</w:t>
      </w:r>
    </w:p>
    <w:p w:rsidR="0090720C" w:rsidRDefault="0090720C"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ז</w:t>
      </w:r>
    </w:p>
    <w:p w:rsidR="0090720C" w:rsidRDefault="0090720C"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36 </w:t>
      </w:r>
      <w:r>
        <w:rPr>
          <w:rStyle w:val="default"/>
          <w:rFonts w:cs="FrankRuehl"/>
          <w:rtl/>
        </w:rPr>
        <w:t>–</w:t>
      </w:r>
      <w:r>
        <w:rPr>
          <w:rStyle w:val="default"/>
          <w:rFonts w:cs="FrankRuehl" w:hint="cs"/>
          <w:rtl/>
        </w:rPr>
        <w:t xml:space="preserve"> למעט עובדי הרשות או מי מטעמה כשהם פועלים מכוח תפקידם</w:t>
      </w:r>
      <w:r>
        <w:rPr>
          <w:rStyle w:val="default"/>
          <w:rFonts w:cs="FrankRuehl"/>
          <w:rtl/>
        </w:rPr>
        <w:tab/>
      </w:r>
      <w:r>
        <w:rPr>
          <w:rStyle w:val="default"/>
          <w:rFonts w:cs="FrankRuehl" w:hint="cs"/>
          <w:rtl/>
        </w:rPr>
        <w:t>ז</w:t>
      </w:r>
    </w:p>
    <w:p w:rsidR="0090720C" w:rsidRDefault="0090720C" w:rsidP="0090720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חוק עזר לשלומי (פינוי פסולת), </w:t>
      </w:r>
      <w:r>
        <w:rPr>
          <w:rStyle w:val="default"/>
          <w:rFonts w:cs="FrankRuehl"/>
          <w:rtl/>
        </w:rPr>
        <w:tab/>
      </w:r>
      <w:r>
        <w:rPr>
          <w:rStyle w:val="default"/>
          <w:rFonts w:cs="FrankRuehl" w:hint="cs"/>
          <w:rtl/>
        </w:rPr>
        <w:t>14(א)</w:t>
      </w:r>
      <w:r>
        <w:rPr>
          <w:rStyle w:val="default"/>
          <w:rFonts w:cs="FrankRuehl"/>
          <w:rtl/>
        </w:rPr>
        <w:tab/>
      </w:r>
      <w:r>
        <w:rPr>
          <w:rStyle w:val="default"/>
          <w:rFonts w:cs="FrankRuehl" w:hint="cs"/>
          <w:rtl/>
        </w:rPr>
        <w:t>א</w:t>
      </w:r>
    </w:p>
    <w:p w:rsidR="0090720C" w:rsidRDefault="0090720C" w:rsidP="0090720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התשע"ד-2014</w:t>
      </w:r>
      <w:r>
        <w:rPr>
          <w:rStyle w:val="default"/>
          <w:rFonts w:cs="FrankRuehl"/>
          <w:rtl/>
        </w:rPr>
        <w:tab/>
      </w:r>
      <w:r>
        <w:rPr>
          <w:rStyle w:val="default"/>
          <w:rFonts w:cs="FrankRuehl" w:hint="cs"/>
          <w:rtl/>
        </w:rPr>
        <w:t xml:space="preserve">12(א) </w:t>
      </w:r>
      <w:r>
        <w:rPr>
          <w:rStyle w:val="default"/>
          <w:rFonts w:cs="FrankRuehl"/>
          <w:rtl/>
        </w:rPr>
        <w:t>–</w:t>
      </w:r>
      <w:r>
        <w:rPr>
          <w:rStyle w:val="default"/>
          <w:rFonts w:cs="FrankRuehl" w:hint="cs"/>
          <w:rtl/>
        </w:rPr>
        <w:t xml:space="preserve"> ובלבד כשהמדובר בפינוי פסולת מאתר פסולת אחד למשנהו, (ב)</w:t>
      </w:r>
      <w:r>
        <w:rPr>
          <w:rStyle w:val="default"/>
          <w:rFonts w:cs="FrankRuehl"/>
          <w:rtl/>
        </w:rPr>
        <w:tab/>
      </w:r>
      <w:r>
        <w:rPr>
          <w:rStyle w:val="default"/>
          <w:rFonts w:cs="FrankRuehl" w:hint="cs"/>
          <w:rtl/>
        </w:rPr>
        <w:t>ב</w:t>
      </w:r>
    </w:p>
    <w:p w:rsidR="0090720C" w:rsidRDefault="0090720C"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17(א) </w:t>
      </w:r>
      <w:r>
        <w:rPr>
          <w:rStyle w:val="default"/>
          <w:rFonts w:cs="FrankRuehl"/>
          <w:rtl/>
        </w:rPr>
        <w:t>–</w:t>
      </w:r>
      <w:r>
        <w:rPr>
          <w:rStyle w:val="default"/>
          <w:rFonts w:cs="FrankRuehl" w:hint="cs"/>
          <w:rtl/>
        </w:rPr>
        <w:t xml:space="preserve"> לעניין התקנה ראשונה בלבד ולמעט שמירה על תקינותו, ניקיונו וניקיון סביבתו</w:t>
      </w:r>
      <w:r>
        <w:rPr>
          <w:rStyle w:val="default"/>
          <w:rFonts w:cs="FrankRuehl"/>
          <w:rtl/>
        </w:rPr>
        <w:tab/>
      </w:r>
      <w:r>
        <w:rPr>
          <w:rStyle w:val="default"/>
          <w:rFonts w:cs="FrankRuehl" w:hint="cs"/>
          <w:rtl/>
        </w:rPr>
        <w:t>ב</w:t>
      </w:r>
    </w:p>
    <w:p w:rsidR="0090720C" w:rsidRDefault="0090720C"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18(א), (ב) </w:t>
      </w:r>
      <w:r>
        <w:rPr>
          <w:rStyle w:val="default"/>
          <w:rFonts w:cs="FrankRuehl"/>
          <w:rtl/>
        </w:rPr>
        <w:t>–</w:t>
      </w:r>
      <w:r>
        <w:rPr>
          <w:rStyle w:val="default"/>
          <w:rFonts w:cs="FrankRuehl" w:hint="cs"/>
          <w:rtl/>
        </w:rPr>
        <w:t xml:space="preserve"> בכפוף למתן הודעה מראש, (ג), (ד)</w:t>
      </w:r>
      <w:r>
        <w:rPr>
          <w:rStyle w:val="default"/>
          <w:rFonts w:cs="FrankRuehl"/>
          <w:rtl/>
        </w:rPr>
        <w:tab/>
      </w:r>
      <w:r>
        <w:rPr>
          <w:rStyle w:val="default"/>
          <w:rFonts w:cs="FrankRuehl" w:hint="cs"/>
          <w:rtl/>
        </w:rPr>
        <w:t>ב</w:t>
      </w:r>
    </w:p>
    <w:p w:rsidR="0090720C" w:rsidRDefault="0090720C"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19 </w:t>
      </w:r>
      <w:r>
        <w:rPr>
          <w:rStyle w:val="default"/>
          <w:rFonts w:cs="FrankRuehl"/>
          <w:rtl/>
        </w:rPr>
        <w:t>–</w:t>
      </w:r>
      <w:r>
        <w:rPr>
          <w:rStyle w:val="default"/>
          <w:rFonts w:cs="FrankRuehl" w:hint="cs"/>
          <w:rtl/>
        </w:rPr>
        <w:t xml:space="preserve"> בכפוף </w:t>
      </w:r>
      <w:r w:rsidR="001D36F5">
        <w:rPr>
          <w:rStyle w:val="default"/>
          <w:rFonts w:cs="FrankRuehl" w:hint="cs"/>
          <w:rtl/>
        </w:rPr>
        <w:t>למסירת התראה מראש</w:t>
      </w:r>
      <w:r w:rsidR="001D36F5">
        <w:rPr>
          <w:rStyle w:val="default"/>
          <w:rFonts w:cs="FrankRuehl"/>
          <w:rtl/>
        </w:rPr>
        <w:tab/>
      </w:r>
      <w:r w:rsidR="001D36F5">
        <w:rPr>
          <w:rStyle w:val="default"/>
          <w:rFonts w:cs="FrankRuehl" w:hint="cs"/>
          <w:rtl/>
        </w:rPr>
        <w:t>ב</w:t>
      </w:r>
    </w:p>
    <w:p w:rsidR="001D36F5" w:rsidRDefault="001D36F5"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21(א) </w:t>
      </w:r>
      <w:r>
        <w:rPr>
          <w:rStyle w:val="default"/>
          <w:rFonts w:cs="FrankRuehl"/>
          <w:rtl/>
        </w:rPr>
        <w:t>–</w:t>
      </w:r>
      <w:r>
        <w:rPr>
          <w:rStyle w:val="default"/>
          <w:rFonts w:cs="FrankRuehl" w:hint="cs"/>
          <w:rtl/>
        </w:rPr>
        <w:t xml:space="preserve"> ובלבד שפורסמה הודעה באתר האינטרנט של המועצה ושניתנה התראה מראש לבעל הנכס או למחזיק, (ב) </w:t>
      </w:r>
      <w:r>
        <w:rPr>
          <w:rStyle w:val="default"/>
          <w:rFonts w:cs="FrankRuehl"/>
          <w:rtl/>
        </w:rPr>
        <w:t>–</w:t>
      </w:r>
      <w:r>
        <w:rPr>
          <w:rStyle w:val="default"/>
          <w:rFonts w:cs="FrankRuehl" w:hint="cs"/>
          <w:rtl/>
        </w:rPr>
        <w:t xml:space="preserve"> ובלבד שפורסמה הודעה באתר האינטרנט של המועצה ושניתנה התראה מראש לבעל הנכס או למחזיק, (ג) </w:t>
      </w:r>
      <w:r>
        <w:rPr>
          <w:rStyle w:val="default"/>
          <w:rFonts w:cs="FrankRuehl"/>
          <w:rtl/>
        </w:rPr>
        <w:t>–</w:t>
      </w:r>
      <w:r>
        <w:rPr>
          <w:rStyle w:val="default"/>
          <w:rFonts w:cs="FrankRuehl" w:hint="cs"/>
          <w:rtl/>
        </w:rPr>
        <w:t xml:space="preserve"> ובלבד שפורסמה הודעה באתר האינטרנט של המועצה ושניתנה התראה מראש לבעל הנכס או למחזיק, (ד) </w:t>
      </w:r>
      <w:r>
        <w:rPr>
          <w:rStyle w:val="default"/>
          <w:rFonts w:cs="FrankRuehl"/>
          <w:rtl/>
        </w:rPr>
        <w:t>–</w:t>
      </w:r>
      <w:r>
        <w:rPr>
          <w:rStyle w:val="default"/>
          <w:rFonts w:cs="FrankRuehl" w:hint="cs"/>
          <w:rtl/>
        </w:rPr>
        <w:t xml:space="preserve"> ובלבד שהוצג שילוט במקום; (ז)</w:t>
      </w:r>
      <w:r>
        <w:rPr>
          <w:rStyle w:val="default"/>
          <w:rFonts w:cs="FrankRuehl"/>
          <w:rtl/>
        </w:rPr>
        <w:tab/>
      </w:r>
      <w:r>
        <w:rPr>
          <w:rStyle w:val="default"/>
          <w:rFonts w:cs="FrankRuehl" w:hint="cs"/>
          <w:rtl/>
        </w:rPr>
        <w:t>ב</w:t>
      </w:r>
    </w:p>
    <w:p w:rsidR="001D36F5" w:rsidRDefault="00544B92"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3(א)</w:t>
      </w:r>
      <w:r>
        <w:rPr>
          <w:rStyle w:val="default"/>
          <w:rFonts w:cs="FrankRuehl"/>
          <w:rtl/>
        </w:rPr>
        <w:tab/>
      </w:r>
      <w:r>
        <w:rPr>
          <w:rStyle w:val="default"/>
          <w:rFonts w:cs="FrankRuehl" w:hint="cs"/>
          <w:rtl/>
        </w:rPr>
        <w:t>ג</w:t>
      </w:r>
    </w:p>
    <w:p w:rsidR="00544B92" w:rsidRDefault="00544B92"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7(א) </w:t>
      </w:r>
      <w:r>
        <w:rPr>
          <w:rStyle w:val="default"/>
          <w:rFonts w:cs="FrankRuehl"/>
          <w:rtl/>
        </w:rPr>
        <w:t>–</w:t>
      </w:r>
      <w:r>
        <w:rPr>
          <w:rStyle w:val="default"/>
          <w:rFonts w:cs="FrankRuehl" w:hint="cs"/>
          <w:rtl/>
        </w:rPr>
        <w:t xml:space="preserve"> לעניין התקנה ראשונה בלבד ולמעט שמירה על תקינותו, ניקיונו וניקיון סביבתו</w:t>
      </w:r>
      <w:r>
        <w:rPr>
          <w:rStyle w:val="default"/>
          <w:rFonts w:cs="FrankRuehl"/>
          <w:rtl/>
        </w:rPr>
        <w:tab/>
      </w:r>
      <w:r>
        <w:rPr>
          <w:rStyle w:val="default"/>
          <w:rFonts w:cs="FrankRuehl" w:hint="cs"/>
          <w:rtl/>
        </w:rPr>
        <w:t>ג</w:t>
      </w:r>
    </w:p>
    <w:p w:rsidR="00544B92" w:rsidRDefault="00544B92"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9(א) </w:t>
      </w:r>
      <w:r>
        <w:rPr>
          <w:rStyle w:val="default"/>
          <w:rFonts w:cs="FrankRuehl"/>
          <w:rtl/>
        </w:rPr>
        <w:t>–</w:t>
      </w:r>
      <w:r>
        <w:rPr>
          <w:rStyle w:val="default"/>
          <w:rFonts w:cs="FrankRuehl" w:hint="cs"/>
          <w:rtl/>
        </w:rPr>
        <w:t xml:space="preserve"> לעניין התקנה ראשונה בלבד ולמעט שמירה על תקינותו, ניקיונו וניקיון סביבתו, (ג) </w:t>
      </w:r>
      <w:r>
        <w:rPr>
          <w:rStyle w:val="default"/>
          <w:rFonts w:cs="FrankRuehl"/>
          <w:rtl/>
        </w:rPr>
        <w:t>–</w:t>
      </w:r>
      <w:r>
        <w:rPr>
          <w:rStyle w:val="default"/>
          <w:rFonts w:cs="FrankRuehl" w:hint="cs"/>
          <w:rtl/>
        </w:rPr>
        <w:t xml:space="preserve"> לעניין בעל עסק בלבד</w:t>
      </w:r>
      <w:r>
        <w:rPr>
          <w:rStyle w:val="default"/>
          <w:rFonts w:cs="FrankRuehl"/>
          <w:rtl/>
        </w:rPr>
        <w:tab/>
      </w:r>
      <w:r>
        <w:rPr>
          <w:rStyle w:val="default"/>
          <w:rFonts w:cs="FrankRuehl" w:hint="cs"/>
          <w:rtl/>
        </w:rPr>
        <w:t>ג</w:t>
      </w:r>
    </w:p>
    <w:p w:rsidR="00544B92" w:rsidRDefault="00544B92"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16</w:t>
      </w:r>
      <w:r>
        <w:rPr>
          <w:rStyle w:val="default"/>
          <w:rFonts w:cs="FrankRuehl"/>
          <w:rtl/>
        </w:rPr>
        <w:tab/>
      </w:r>
      <w:r>
        <w:rPr>
          <w:rStyle w:val="default"/>
          <w:rFonts w:cs="FrankRuehl" w:hint="cs"/>
          <w:rtl/>
        </w:rPr>
        <w:t>ג</w:t>
      </w:r>
    </w:p>
    <w:p w:rsidR="00544B92" w:rsidRDefault="00544B92"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20(א) </w:t>
      </w:r>
      <w:r>
        <w:rPr>
          <w:rStyle w:val="default"/>
          <w:rFonts w:cs="FrankRuehl"/>
          <w:rtl/>
        </w:rPr>
        <w:t>–</w:t>
      </w:r>
      <w:r>
        <w:rPr>
          <w:rStyle w:val="default"/>
          <w:rFonts w:cs="FrankRuehl" w:hint="cs"/>
          <w:rtl/>
        </w:rPr>
        <w:t xml:space="preserve"> לעניין פינוי פסולת צמחים שלא על פי סעיף קטן (ב) ובלבד שפורסמה הודעה ברבים ובאתר האינטרנט של המועצה, (ב) </w:t>
      </w:r>
      <w:r>
        <w:rPr>
          <w:rStyle w:val="default"/>
          <w:rFonts w:cs="FrankRuehl"/>
          <w:rtl/>
        </w:rPr>
        <w:t>–</w:t>
      </w:r>
      <w:r>
        <w:rPr>
          <w:rStyle w:val="default"/>
          <w:rFonts w:cs="FrankRuehl" w:hint="cs"/>
          <w:rtl/>
        </w:rPr>
        <w:t xml:space="preserve"> ובלבד שפורסמה הודעה ברבים ובאתר האינטרנט של המועצה</w:t>
      </w:r>
      <w:r>
        <w:rPr>
          <w:rStyle w:val="default"/>
          <w:rFonts w:cs="FrankRuehl"/>
          <w:rtl/>
        </w:rPr>
        <w:tab/>
      </w:r>
      <w:r>
        <w:rPr>
          <w:rStyle w:val="default"/>
          <w:rFonts w:cs="FrankRuehl" w:hint="cs"/>
          <w:rtl/>
        </w:rPr>
        <w:t>ג</w:t>
      </w:r>
    </w:p>
    <w:p w:rsidR="00544B92" w:rsidRDefault="00544B92"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25(א) </w:t>
      </w:r>
      <w:r>
        <w:rPr>
          <w:rStyle w:val="default"/>
          <w:rFonts w:cs="FrankRuehl"/>
          <w:rtl/>
        </w:rPr>
        <w:t>–</w:t>
      </w:r>
      <w:r>
        <w:rPr>
          <w:rStyle w:val="default"/>
          <w:rFonts w:cs="FrankRuehl" w:hint="cs"/>
          <w:rtl/>
        </w:rPr>
        <w:t xml:space="preserve"> ברשות הרבים בלבד</w:t>
      </w:r>
      <w:r>
        <w:rPr>
          <w:rStyle w:val="default"/>
          <w:rFonts w:cs="FrankRuehl"/>
          <w:rtl/>
        </w:rPr>
        <w:tab/>
      </w:r>
      <w:r>
        <w:rPr>
          <w:rStyle w:val="default"/>
          <w:rFonts w:cs="FrankRuehl" w:hint="cs"/>
          <w:rtl/>
        </w:rPr>
        <w:t>ג</w:t>
      </w:r>
    </w:p>
    <w:p w:rsidR="00544B92" w:rsidRDefault="00544B92"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4(א), (ב), (ג), (ד) </w:t>
      </w:r>
      <w:r>
        <w:rPr>
          <w:rStyle w:val="default"/>
          <w:rFonts w:cs="FrankRuehl"/>
          <w:rtl/>
        </w:rPr>
        <w:t>–</w:t>
      </w:r>
      <w:r>
        <w:rPr>
          <w:rStyle w:val="default"/>
          <w:rFonts w:cs="FrankRuehl" w:hint="cs"/>
          <w:rtl/>
        </w:rPr>
        <w:t xml:space="preserve"> למעט "או לנזק למכל הייעודי או למיתקן המיחזור או עלולים להקשות על פינוי של פסולת למיחזור מתוכם"</w:t>
      </w:r>
      <w:r>
        <w:rPr>
          <w:rStyle w:val="default"/>
          <w:rFonts w:cs="FrankRuehl"/>
          <w:rtl/>
        </w:rPr>
        <w:tab/>
      </w:r>
      <w:r>
        <w:rPr>
          <w:rStyle w:val="default"/>
          <w:rFonts w:cs="FrankRuehl" w:hint="cs"/>
          <w:rtl/>
        </w:rPr>
        <w:t>ד</w:t>
      </w:r>
    </w:p>
    <w:p w:rsidR="00544B92" w:rsidRDefault="00544B92"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6(ד) </w:t>
      </w:r>
      <w:r>
        <w:rPr>
          <w:rStyle w:val="default"/>
          <w:rFonts w:cs="FrankRuehl"/>
          <w:rtl/>
        </w:rPr>
        <w:t>–</w:t>
      </w:r>
      <w:r>
        <w:rPr>
          <w:rStyle w:val="default"/>
          <w:rFonts w:cs="FrankRuehl" w:hint="cs"/>
          <w:rtl/>
        </w:rPr>
        <w:t xml:space="preserve"> למעט מחזיק ולמעט "נקיטת אמצעים סבירים הנדרשים למניעת מפגע הנגרם או העלול להיגרם מכלי האצירה לפסולת או להם" שבסעיף קטן (א), (ח) </w:t>
      </w:r>
      <w:r>
        <w:rPr>
          <w:rStyle w:val="default"/>
          <w:rFonts w:cs="FrankRuehl"/>
          <w:rtl/>
        </w:rPr>
        <w:t>–</w:t>
      </w:r>
      <w:r>
        <w:rPr>
          <w:rStyle w:val="default"/>
          <w:rFonts w:cs="FrankRuehl" w:hint="cs"/>
          <w:rtl/>
        </w:rPr>
        <w:t xml:space="preserve"> לעניין התקנת כלי אצירה ראשון בלבד ולמעט תיקונו או החלפתו</w:t>
      </w:r>
      <w:r>
        <w:rPr>
          <w:rStyle w:val="default"/>
          <w:rFonts w:cs="FrankRuehl"/>
          <w:rtl/>
        </w:rPr>
        <w:tab/>
      </w:r>
      <w:r>
        <w:rPr>
          <w:rStyle w:val="default"/>
          <w:rFonts w:cs="FrankRuehl" w:hint="cs"/>
          <w:rtl/>
        </w:rPr>
        <w:t>ד</w:t>
      </w:r>
    </w:p>
    <w:p w:rsidR="00544B92" w:rsidRDefault="00544B92" w:rsidP="004833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ה</w:t>
      </w:r>
    </w:p>
    <w:p w:rsidR="0048334B" w:rsidRDefault="0048334B">
      <w:pPr>
        <w:pStyle w:val="P00"/>
        <w:spacing w:before="72"/>
        <w:ind w:left="0" w:right="1134"/>
        <w:rPr>
          <w:rStyle w:val="default"/>
          <w:rFonts w:cs="FrankRuehl" w:hint="cs"/>
          <w:rtl/>
        </w:rPr>
      </w:pPr>
    </w:p>
    <w:p w:rsidR="008011C2" w:rsidRDefault="00525FFD">
      <w:pPr>
        <w:pStyle w:val="medium2-header"/>
        <w:keepLines w:val="0"/>
        <w:spacing w:before="72"/>
        <w:ind w:left="0" w:right="1134"/>
        <w:rPr>
          <w:noProof/>
          <w:sz w:val="26"/>
          <w:szCs w:val="26"/>
          <w:rtl/>
        </w:rPr>
      </w:pPr>
      <w:bookmarkStart w:id="126" w:name="med120"/>
      <w:bookmarkEnd w:id="126"/>
      <w:r>
        <w:rPr>
          <w:noProof/>
          <w:sz w:val="26"/>
          <w:szCs w:val="26"/>
          <w:rtl/>
          <w:lang w:eastAsia="en-US"/>
        </w:rPr>
        <w:pict>
          <v:shape id="_x0000_s2173" type="#_x0000_t202" style="position:absolute;left:0;text-align:left;margin-left:470.25pt;margin-top:7.1pt;width:1in;height:11.2pt;z-index:251702272" filled="f" stroked="f">
            <v:textbox style="mso-next-textbox:#_x0000_s2173" inset="1mm,0,1mm,0">
              <w:txbxContent>
                <w:p w:rsidR="00927691" w:rsidRDefault="00927691" w:rsidP="00525FFD">
                  <w:pPr>
                    <w:spacing w:line="160" w:lineRule="exact"/>
                    <w:jc w:val="left"/>
                    <w:rPr>
                      <w:rFonts w:cs="Miriam" w:hint="cs"/>
                      <w:sz w:val="18"/>
                      <w:szCs w:val="18"/>
                      <w:rtl/>
                    </w:rPr>
                  </w:pPr>
                  <w:r>
                    <w:rPr>
                      <w:rFonts w:cs="Miriam" w:hint="cs"/>
                      <w:sz w:val="18"/>
                      <w:szCs w:val="18"/>
                      <w:rtl/>
                    </w:rPr>
                    <w:t>צו תשע"ג-2013</w:t>
                  </w:r>
                </w:p>
              </w:txbxContent>
            </v:textbox>
          </v:shape>
        </w:pict>
      </w:r>
      <w:r w:rsidR="008011C2">
        <w:rPr>
          <w:noProof/>
          <w:sz w:val="26"/>
          <w:szCs w:val="26"/>
          <w:rtl/>
        </w:rPr>
        <w:t>ת</w:t>
      </w:r>
      <w:r w:rsidR="008011C2">
        <w:rPr>
          <w:rFonts w:hint="cs"/>
          <w:noProof/>
          <w:sz w:val="26"/>
          <w:szCs w:val="26"/>
          <w:rtl/>
        </w:rPr>
        <w:t>וספת שניה</w:t>
      </w:r>
    </w:p>
    <w:p w:rsidR="008011C2" w:rsidRDefault="008011C2" w:rsidP="00B62E64">
      <w:pPr>
        <w:pStyle w:val="medium-header"/>
        <w:keepNext w:val="0"/>
        <w:keepLines w:val="0"/>
        <w:ind w:left="0" w:right="1134"/>
        <w:rPr>
          <w:sz w:val="24"/>
          <w:szCs w:val="24"/>
          <w:rtl/>
        </w:rPr>
      </w:pPr>
      <w:r>
        <w:rPr>
          <w:sz w:val="24"/>
          <w:szCs w:val="24"/>
          <w:rtl/>
        </w:rPr>
        <w:t>(</w:t>
      </w:r>
      <w:r w:rsidR="00B62E64">
        <w:rPr>
          <w:rFonts w:hint="cs"/>
          <w:sz w:val="24"/>
          <w:szCs w:val="24"/>
          <w:rtl/>
        </w:rPr>
        <w:t>בוטלה</w:t>
      </w:r>
      <w:r>
        <w:rPr>
          <w:rFonts w:hint="cs"/>
          <w:sz w:val="24"/>
          <w:szCs w:val="24"/>
          <w:rtl/>
        </w:rPr>
        <w:t>)</w:t>
      </w:r>
    </w:p>
    <w:p w:rsidR="00525FFD" w:rsidRPr="005532B1" w:rsidRDefault="00525FFD" w:rsidP="00525FFD">
      <w:pPr>
        <w:pStyle w:val="P00"/>
        <w:spacing w:before="0"/>
        <w:ind w:left="0" w:right="1134"/>
        <w:rPr>
          <w:rStyle w:val="default"/>
          <w:rFonts w:cs="FrankRuehl" w:hint="cs"/>
          <w:vanish/>
          <w:color w:val="FF0000"/>
          <w:szCs w:val="20"/>
          <w:shd w:val="clear" w:color="auto" w:fill="FFFF99"/>
          <w:rtl/>
        </w:rPr>
      </w:pPr>
      <w:bookmarkStart w:id="127" w:name="Rov139"/>
      <w:r w:rsidRPr="005532B1">
        <w:rPr>
          <w:rStyle w:val="default"/>
          <w:rFonts w:cs="FrankRuehl" w:hint="cs"/>
          <w:vanish/>
          <w:color w:val="FF0000"/>
          <w:szCs w:val="20"/>
          <w:shd w:val="clear" w:color="auto" w:fill="FFFF99"/>
          <w:rtl/>
        </w:rPr>
        <w:t>מיום 13.5.2013</w:t>
      </w:r>
    </w:p>
    <w:p w:rsidR="00525FFD" w:rsidRPr="005532B1" w:rsidRDefault="00525FFD" w:rsidP="00525FFD">
      <w:pPr>
        <w:pStyle w:val="P00"/>
        <w:spacing w:before="0"/>
        <w:ind w:left="0" w:right="1134"/>
        <w:rPr>
          <w:rStyle w:val="default"/>
          <w:rFonts w:cs="FrankRuehl" w:hint="cs"/>
          <w:vanish/>
          <w:szCs w:val="20"/>
          <w:shd w:val="clear" w:color="auto" w:fill="FFFF99"/>
          <w:rtl/>
        </w:rPr>
      </w:pPr>
      <w:r w:rsidRPr="005532B1">
        <w:rPr>
          <w:rStyle w:val="default"/>
          <w:rFonts w:cs="FrankRuehl" w:hint="cs"/>
          <w:b/>
          <w:bCs/>
          <w:vanish/>
          <w:szCs w:val="20"/>
          <w:shd w:val="clear" w:color="auto" w:fill="FFFF99"/>
          <w:rtl/>
        </w:rPr>
        <w:t>צו תשע"ג-2013</w:t>
      </w:r>
    </w:p>
    <w:p w:rsidR="00525FFD" w:rsidRPr="005532B1" w:rsidRDefault="00525FFD" w:rsidP="00525FFD">
      <w:pPr>
        <w:pStyle w:val="P00"/>
        <w:spacing w:before="0"/>
        <w:ind w:left="0" w:right="1134"/>
        <w:rPr>
          <w:rStyle w:val="default"/>
          <w:rFonts w:cs="FrankRuehl" w:hint="cs"/>
          <w:vanish/>
          <w:szCs w:val="20"/>
          <w:shd w:val="clear" w:color="auto" w:fill="FFFF99"/>
          <w:rtl/>
        </w:rPr>
      </w:pPr>
      <w:hyperlink r:id="rId17" w:history="1">
        <w:r w:rsidRPr="005532B1">
          <w:rPr>
            <w:rStyle w:val="Hyperlink"/>
            <w:rFonts w:hint="cs"/>
            <w:vanish/>
            <w:szCs w:val="20"/>
            <w:shd w:val="clear" w:color="auto" w:fill="FFFF99"/>
            <w:rtl/>
          </w:rPr>
          <w:t>ק"ת חש"ם תשע"ג מס' 781</w:t>
        </w:r>
      </w:hyperlink>
      <w:r w:rsidRPr="005532B1">
        <w:rPr>
          <w:rStyle w:val="default"/>
          <w:rFonts w:cs="FrankRuehl" w:hint="cs"/>
          <w:vanish/>
          <w:szCs w:val="20"/>
          <w:shd w:val="clear" w:color="auto" w:fill="FFFF99"/>
          <w:rtl/>
        </w:rPr>
        <w:t xml:space="preserve"> מיום 13.1.2013 עמ' 194</w:t>
      </w:r>
    </w:p>
    <w:p w:rsidR="00525FFD" w:rsidRPr="005532B1" w:rsidRDefault="00525FFD" w:rsidP="00525FFD">
      <w:pPr>
        <w:pStyle w:val="P00"/>
        <w:spacing w:before="0"/>
        <w:ind w:left="0" w:right="1134"/>
        <w:rPr>
          <w:rStyle w:val="default"/>
          <w:rFonts w:cs="FrankRuehl" w:hint="cs"/>
          <w:vanish/>
          <w:szCs w:val="20"/>
          <w:shd w:val="clear" w:color="auto" w:fill="FFFF99"/>
          <w:rtl/>
        </w:rPr>
      </w:pPr>
      <w:r w:rsidRPr="005532B1">
        <w:rPr>
          <w:rStyle w:val="default"/>
          <w:rFonts w:cs="FrankRuehl" w:hint="cs"/>
          <w:b/>
          <w:bCs/>
          <w:vanish/>
          <w:szCs w:val="20"/>
          <w:shd w:val="clear" w:color="auto" w:fill="FFFF99"/>
          <w:rtl/>
        </w:rPr>
        <w:t>ביטול תוספת שניה</w:t>
      </w:r>
    </w:p>
    <w:p w:rsidR="00525FFD" w:rsidRPr="005532B1" w:rsidRDefault="00525FFD" w:rsidP="00525FFD">
      <w:pPr>
        <w:pStyle w:val="P00"/>
        <w:ind w:left="0" w:right="1134"/>
        <w:rPr>
          <w:rStyle w:val="default"/>
          <w:rFonts w:cs="FrankRuehl" w:hint="cs"/>
          <w:vanish/>
          <w:szCs w:val="20"/>
          <w:shd w:val="clear" w:color="auto" w:fill="FFFF99"/>
          <w:rtl/>
        </w:rPr>
      </w:pPr>
      <w:r w:rsidRPr="005532B1">
        <w:rPr>
          <w:rStyle w:val="default"/>
          <w:rFonts w:cs="FrankRuehl" w:hint="cs"/>
          <w:vanish/>
          <w:szCs w:val="20"/>
          <w:shd w:val="clear" w:color="auto" w:fill="FFFF99"/>
          <w:rtl/>
        </w:rPr>
        <w:t>הנוסח הקודם:</w:t>
      </w:r>
    </w:p>
    <w:p w:rsidR="00525FFD" w:rsidRPr="005532B1" w:rsidRDefault="00525FFD" w:rsidP="00525FFD">
      <w:pPr>
        <w:pStyle w:val="P00"/>
        <w:spacing w:before="0"/>
        <w:ind w:left="0" w:right="1134"/>
        <w:jc w:val="center"/>
        <w:rPr>
          <w:rStyle w:val="default"/>
          <w:rFonts w:cs="FrankRuehl"/>
          <w:strike/>
          <w:vanish/>
          <w:sz w:val="22"/>
          <w:szCs w:val="22"/>
          <w:shd w:val="clear" w:color="auto" w:fill="FFFF99"/>
          <w:rtl/>
        </w:rPr>
      </w:pPr>
      <w:r w:rsidRPr="005532B1">
        <w:rPr>
          <w:rStyle w:val="default"/>
          <w:rFonts w:cs="FrankRuehl"/>
          <w:strike/>
          <w:vanish/>
          <w:sz w:val="22"/>
          <w:szCs w:val="22"/>
          <w:shd w:val="clear" w:color="auto" w:fill="FFFF99"/>
          <w:rtl/>
        </w:rPr>
        <w:t>ת</w:t>
      </w:r>
      <w:r w:rsidRPr="005532B1">
        <w:rPr>
          <w:rStyle w:val="default"/>
          <w:rFonts w:cs="FrankRuehl" w:hint="cs"/>
          <w:strike/>
          <w:vanish/>
          <w:sz w:val="22"/>
          <w:szCs w:val="22"/>
          <w:shd w:val="clear" w:color="auto" w:fill="FFFF99"/>
          <w:rtl/>
        </w:rPr>
        <w:t>וספת שניה</w:t>
      </w:r>
    </w:p>
    <w:p w:rsidR="00525FFD" w:rsidRPr="005532B1" w:rsidRDefault="00525FFD" w:rsidP="00525FFD">
      <w:pPr>
        <w:pStyle w:val="P00"/>
        <w:spacing w:before="0"/>
        <w:ind w:left="0" w:right="1134"/>
        <w:jc w:val="center"/>
        <w:rPr>
          <w:rStyle w:val="default"/>
          <w:rFonts w:cs="FrankRuehl"/>
          <w:strike/>
          <w:vanish/>
          <w:sz w:val="22"/>
          <w:szCs w:val="22"/>
          <w:shd w:val="clear" w:color="auto" w:fill="FFFF99"/>
          <w:rtl/>
        </w:rPr>
      </w:pPr>
      <w:r w:rsidRPr="005532B1">
        <w:rPr>
          <w:rStyle w:val="default"/>
          <w:rFonts w:cs="FrankRuehl"/>
          <w:strike/>
          <w:vanish/>
          <w:sz w:val="22"/>
          <w:szCs w:val="22"/>
          <w:shd w:val="clear" w:color="auto" w:fill="FFFF99"/>
          <w:rtl/>
        </w:rPr>
        <w:t>(</w:t>
      </w:r>
      <w:r w:rsidRPr="005532B1">
        <w:rPr>
          <w:rStyle w:val="default"/>
          <w:rFonts w:cs="FrankRuehl" w:hint="cs"/>
          <w:strike/>
          <w:vanish/>
          <w:sz w:val="22"/>
          <w:szCs w:val="22"/>
          <w:shd w:val="clear" w:color="auto" w:fill="FFFF99"/>
          <w:rtl/>
        </w:rPr>
        <w:t>סעיף 3)</w:t>
      </w:r>
    </w:p>
    <w:p w:rsidR="00525FFD" w:rsidRPr="005532B1" w:rsidRDefault="00525FFD" w:rsidP="00525FFD">
      <w:pPr>
        <w:pStyle w:val="P00"/>
        <w:spacing w:before="0"/>
        <w:ind w:left="0" w:right="1134"/>
        <w:jc w:val="center"/>
        <w:rPr>
          <w:rStyle w:val="default"/>
          <w:rFonts w:cs="FrankRuehl"/>
          <w:strike/>
          <w:vanish/>
          <w:sz w:val="22"/>
          <w:szCs w:val="22"/>
          <w:shd w:val="clear" w:color="auto" w:fill="FFFF99"/>
          <w:rtl/>
        </w:rPr>
      </w:pPr>
      <w:r w:rsidRPr="005532B1">
        <w:rPr>
          <w:rStyle w:val="default"/>
          <w:rFonts w:cs="FrankRuehl"/>
          <w:strike/>
          <w:vanish/>
          <w:sz w:val="22"/>
          <w:szCs w:val="22"/>
          <w:shd w:val="clear" w:color="auto" w:fill="FFFF99"/>
          <w:rtl/>
        </w:rPr>
        <w:t>פ</w:t>
      </w:r>
      <w:r w:rsidRPr="005532B1">
        <w:rPr>
          <w:rStyle w:val="default"/>
          <w:rFonts w:cs="FrankRuehl" w:hint="cs"/>
          <w:strike/>
          <w:vanish/>
          <w:sz w:val="22"/>
          <w:szCs w:val="22"/>
          <w:shd w:val="clear" w:color="auto" w:fill="FFFF99"/>
          <w:rtl/>
        </w:rPr>
        <w:t>קודת המועצות המקומיות</w:t>
      </w:r>
    </w:p>
    <w:p w:rsidR="00525FFD" w:rsidRPr="005532B1" w:rsidRDefault="00525FFD" w:rsidP="00525FFD">
      <w:pPr>
        <w:pStyle w:val="P00"/>
        <w:spacing w:before="0"/>
        <w:ind w:left="0" w:right="1134"/>
        <w:jc w:val="center"/>
        <w:rPr>
          <w:rStyle w:val="default"/>
          <w:rFonts w:cs="FrankRuehl"/>
          <w:strike/>
          <w:vanish/>
          <w:sz w:val="22"/>
          <w:szCs w:val="22"/>
          <w:shd w:val="clear" w:color="auto" w:fill="FFFF99"/>
          <w:rtl/>
        </w:rPr>
      </w:pPr>
      <w:r w:rsidRPr="005532B1">
        <w:rPr>
          <w:rStyle w:val="default"/>
          <w:rFonts w:cs="FrankRuehl"/>
          <w:strike/>
          <w:vanish/>
          <w:sz w:val="22"/>
          <w:szCs w:val="22"/>
          <w:shd w:val="clear" w:color="auto" w:fill="FFFF99"/>
          <w:rtl/>
        </w:rPr>
        <w:t>(</w:t>
      </w:r>
      <w:r w:rsidRPr="005532B1">
        <w:rPr>
          <w:rStyle w:val="default"/>
          <w:rFonts w:cs="FrankRuehl" w:hint="cs"/>
          <w:strike/>
          <w:vanish/>
          <w:sz w:val="22"/>
          <w:szCs w:val="22"/>
          <w:shd w:val="clear" w:color="auto" w:fill="FFFF99"/>
          <w:rtl/>
        </w:rPr>
        <w:t>סעיף 26א)</w:t>
      </w:r>
    </w:p>
    <w:p w:rsidR="00525FFD" w:rsidRPr="005532B1" w:rsidRDefault="00525FFD" w:rsidP="00525FFD">
      <w:pPr>
        <w:pStyle w:val="P00"/>
        <w:spacing w:before="0"/>
        <w:ind w:left="0" w:right="1134"/>
        <w:jc w:val="center"/>
        <w:rPr>
          <w:rStyle w:val="default"/>
          <w:rFonts w:cs="Miriam"/>
          <w:strike/>
          <w:vanish/>
          <w:sz w:val="16"/>
          <w:szCs w:val="16"/>
          <w:shd w:val="clear" w:color="auto" w:fill="FFFF99"/>
          <w:rtl/>
        </w:rPr>
      </w:pPr>
      <w:r w:rsidRPr="005532B1">
        <w:rPr>
          <w:rStyle w:val="default"/>
          <w:rFonts w:cs="Miriam"/>
          <w:strike/>
          <w:vanish/>
          <w:sz w:val="16"/>
          <w:szCs w:val="16"/>
          <w:shd w:val="clear" w:color="auto" w:fill="FFFF99"/>
          <w:rtl/>
        </w:rPr>
        <w:t>ה</w:t>
      </w:r>
      <w:r w:rsidRPr="005532B1">
        <w:rPr>
          <w:rStyle w:val="default"/>
          <w:rFonts w:cs="Miriam" w:hint="cs"/>
          <w:strike/>
          <w:vanish/>
          <w:sz w:val="16"/>
          <w:szCs w:val="16"/>
          <w:shd w:val="clear" w:color="auto" w:fill="FFFF99"/>
          <w:rtl/>
        </w:rPr>
        <w:t>זמנה לדין וכתב</w:t>
      </w:r>
      <w:r w:rsidRPr="005532B1">
        <w:rPr>
          <w:rStyle w:val="default"/>
          <w:rFonts w:cs="Miriam"/>
          <w:strike/>
          <w:vanish/>
          <w:sz w:val="16"/>
          <w:szCs w:val="16"/>
          <w:shd w:val="clear" w:color="auto" w:fill="FFFF99"/>
          <w:rtl/>
        </w:rPr>
        <w:t xml:space="preserve"> </w:t>
      </w:r>
      <w:r w:rsidRPr="005532B1">
        <w:rPr>
          <w:rStyle w:val="default"/>
          <w:rFonts w:cs="Miriam" w:hint="cs"/>
          <w:strike/>
          <w:vanish/>
          <w:sz w:val="16"/>
          <w:szCs w:val="16"/>
          <w:shd w:val="clear" w:color="auto" w:fill="FFFF99"/>
          <w:rtl/>
        </w:rPr>
        <w:t>אישום</w:t>
      </w:r>
    </w:p>
    <w:p w:rsidR="00525FFD" w:rsidRPr="005532B1" w:rsidRDefault="00525FFD" w:rsidP="00525FFD">
      <w:pPr>
        <w:pStyle w:val="P00"/>
        <w:spacing w:before="0"/>
        <w:ind w:left="0" w:right="1134"/>
        <w:jc w:val="center"/>
        <w:rPr>
          <w:rStyle w:val="default"/>
          <w:rFonts w:cs="FrankRuehl"/>
          <w:strike/>
          <w:vanish/>
          <w:sz w:val="22"/>
          <w:szCs w:val="22"/>
          <w:shd w:val="clear" w:color="auto" w:fill="FFFF99"/>
          <w:rtl/>
        </w:rPr>
      </w:pPr>
      <w:r w:rsidRPr="005532B1">
        <w:rPr>
          <w:rStyle w:val="default"/>
          <w:rFonts w:cs="FrankRuehl"/>
          <w:strike/>
          <w:vanish/>
          <w:sz w:val="22"/>
          <w:szCs w:val="22"/>
          <w:shd w:val="clear" w:color="auto" w:fill="FFFF99"/>
          <w:rtl/>
        </w:rPr>
        <w:t>(</w:t>
      </w:r>
      <w:r w:rsidRPr="005532B1">
        <w:rPr>
          <w:rStyle w:val="default"/>
          <w:rFonts w:cs="FrankRuehl" w:hint="cs"/>
          <w:strike/>
          <w:vanish/>
          <w:sz w:val="22"/>
          <w:szCs w:val="22"/>
          <w:shd w:val="clear" w:color="auto" w:fill="FFFF99"/>
          <w:rtl/>
        </w:rPr>
        <w:t>עבירת קנס)</w:t>
      </w:r>
    </w:p>
    <w:p w:rsidR="00525FFD" w:rsidRPr="005532B1" w:rsidRDefault="00525FFD" w:rsidP="00525FFD">
      <w:pPr>
        <w:pStyle w:val="P00"/>
        <w:spacing w:before="0"/>
        <w:ind w:left="0" w:right="1134"/>
        <w:rPr>
          <w:rStyle w:val="default"/>
          <w:rFonts w:cs="FrankRuehl"/>
          <w:strike/>
          <w:vanish/>
          <w:sz w:val="22"/>
          <w:szCs w:val="22"/>
          <w:shd w:val="clear" w:color="auto" w:fill="FFFF99"/>
          <w:rtl/>
        </w:rPr>
      </w:pPr>
      <w:r w:rsidRPr="005532B1">
        <w:rPr>
          <w:rStyle w:val="default"/>
          <w:rFonts w:cs="FrankRuehl"/>
          <w:strike/>
          <w:vanish/>
          <w:sz w:val="22"/>
          <w:szCs w:val="22"/>
          <w:shd w:val="clear" w:color="auto" w:fill="FFFF99"/>
          <w:rtl/>
        </w:rPr>
        <w:t>ב</w:t>
      </w:r>
      <w:r w:rsidRPr="005532B1">
        <w:rPr>
          <w:rStyle w:val="default"/>
          <w:rFonts w:cs="FrankRuehl" w:hint="cs"/>
          <w:strike/>
          <w:vanish/>
          <w:sz w:val="22"/>
          <w:szCs w:val="22"/>
          <w:shd w:val="clear" w:color="auto" w:fill="FFFF99"/>
          <w:rtl/>
        </w:rPr>
        <w:t>ית משפט השלום/העירוני</w:t>
      </w:r>
    </w:p>
    <w:p w:rsidR="00525FFD" w:rsidRPr="005532B1" w:rsidRDefault="00525FFD" w:rsidP="00525FFD">
      <w:pPr>
        <w:pStyle w:val="P00"/>
        <w:spacing w:before="0"/>
        <w:ind w:left="0" w:right="1134"/>
        <w:jc w:val="center"/>
        <w:rPr>
          <w:rStyle w:val="default"/>
          <w:rFonts w:cs="FrankRuehl"/>
          <w:strike/>
          <w:vanish/>
          <w:sz w:val="22"/>
          <w:szCs w:val="22"/>
          <w:shd w:val="clear" w:color="auto" w:fill="FFFF99"/>
          <w:rtl/>
        </w:rPr>
      </w:pPr>
      <w:r w:rsidRPr="005532B1">
        <w:rPr>
          <w:rStyle w:val="default"/>
          <w:rFonts w:cs="FrankRuehl"/>
          <w:strike/>
          <w:vanish/>
          <w:sz w:val="22"/>
          <w:szCs w:val="22"/>
          <w:shd w:val="clear" w:color="auto" w:fill="FFFF99"/>
          <w:rtl/>
        </w:rPr>
        <w:t>מ</w:t>
      </w:r>
      <w:r w:rsidRPr="005532B1">
        <w:rPr>
          <w:rStyle w:val="default"/>
          <w:rFonts w:cs="FrankRuehl" w:hint="cs"/>
          <w:strike/>
          <w:vanish/>
          <w:sz w:val="22"/>
          <w:szCs w:val="22"/>
          <w:shd w:val="clear" w:color="auto" w:fill="FFFF99"/>
          <w:rtl/>
        </w:rPr>
        <w:t>דינת ישראל נגד</w:t>
      </w:r>
    </w:p>
    <w:p w:rsidR="00525FFD" w:rsidRPr="005532B1" w:rsidRDefault="00525FFD" w:rsidP="00525FFD">
      <w:pPr>
        <w:pStyle w:val="P00"/>
        <w:spacing w:before="0"/>
        <w:ind w:left="0" w:right="1134"/>
        <w:rPr>
          <w:rStyle w:val="default"/>
          <w:rFonts w:cs="FrankRuehl" w:hint="cs"/>
          <w:strike/>
          <w:vanish/>
          <w:sz w:val="22"/>
          <w:szCs w:val="22"/>
          <w:shd w:val="clear" w:color="auto" w:fill="FFFF99"/>
          <w:rtl/>
        </w:rPr>
      </w:pPr>
      <w:r w:rsidRPr="005532B1">
        <w:rPr>
          <w:rStyle w:val="default"/>
          <w:rFonts w:cs="FrankRuehl"/>
          <w:strike/>
          <w:vanish/>
          <w:sz w:val="22"/>
          <w:szCs w:val="22"/>
          <w:shd w:val="clear" w:color="auto" w:fill="FFFF99"/>
          <w:rtl/>
        </w:rPr>
        <w:fldChar w:fldCharType="begin">
          <w:ffData>
            <w:name w:val="Text1"/>
            <w:enabled/>
            <w:calcOnExit w:val="0"/>
            <w:textInput>
              <w:default w:val="שם משפחה"/>
            </w:textInput>
          </w:ffData>
        </w:fldChar>
      </w:r>
      <w:r w:rsidRPr="005532B1">
        <w:rPr>
          <w:rStyle w:val="default"/>
          <w:rFonts w:cs="FrankRuehl"/>
          <w:strike/>
          <w:vanish/>
          <w:sz w:val="22"/>
          <w:szCs w:val="22"/>
          <w:shd w:val="clear" w:color="auto" w:fill="FFFF99"/>
          <w:rtl/>
        </w:rPr>
        <w:instrText xml:space="preserve"> </w:instrText>
      </w:r>
      <w:r w:rsidRPr="005532B1">
        <w:rPr>
          <w:rStyle w:val="default"/>
          <w:rFonts w:cs="FrankRuehl"/>
          <w:strike/>
          <w:vanish/>
          <w:sz w:val="22"/>
          <w:szCs w:val="22"/>
          <w:shd w:val="clear" w:color="auto" w:fill="FFFF99"/>
        </w:rPr>
        <w:instrText>FORMTEXT</w:instrText>
      </w:r>
      <w:r w:rsidRPr="005532B1">
        <w:rPr>
          <w:rStyle w:val="default"/>
          <w:rFonts w:cs="FrankRuehl"/>
          <w:strike/>
          <w:vanish/>
          <w:sz w:val="22"/>
          <w:szCs w:val="22"/>
          <w:shd w:val="clear" w:color="auto" w:fill="FFFF99"/>
          <w:rtl/>
        </w:rPr>
        <w:instrText xml:space="preserve"> </w:instrText>
      </w:r>
      <w:r w:rsidRPr="005532B1">
        <w:rPr>
          <w:strike/>
          <w:vanish/>
          <w:sz w:val="22"/>
          <w:szCs w:val="22"/>
          <w:shd w:val="clear" w:color="auto" w:fill="FFFF99"/>
        </w:rPr>
      </w:r>
      <w:r w:rsidRPr="005532B1">
        <w:rPr>
          <w:rStyle w:val="default"/>
          <w:rFonts w:cs="FrankRuehl"/>
          <w:strike/>
          <w:vanish/>
          <w:sz w:val="22"/>
          <w:szCs w:val="22"/>
          <w:shd w:val="clear" w:color="auto" w:fill="FFFF99"/>
          <w:rtl/>
        </w:rPr>
        <w:fldChar w:fldCharType="separate"/>
      </w:r>
      <w:r w:rsidR="00CB70B2">
        <w:rPr>
          <w:rStyle w:val="default"/>
          <w:rFonts w:cs="FrankRuehl"/>
          <w:strike/>
          <w:vanish/>
          <w:sz w:val="22"/>
          <w:szCs w:val="22"/>
          <w:shd w:val="clear" w:color="auto" w:fill="FFFF99"/>
          <w:rtl/>
        </w:rPr>
        <w:t>שם משפחה</w:t>
      </w:r>
      <w:r w:rsidRPr="005532B1">
        <w:rPr>
          <w:rStyle w:val="default"/>
          <w:rFonts w:cs="FrankRuehl"/>
          <w:strike/>
          <w:vanish/>
          <w:sz w:val="22"/>
          <w:szCs w:val="22"/>
          <w:shd w:val="clear" w:color="auto" w:fill="FFFF99"/>
          <w:rtl/>
        </w:rPr>
        <w:fldChar w:fldCharType="end"/>
      </w:r>
      <w:r w:rsidRPr="005532B1">
        <w:rPr>
          <w:rStyle w:val="default"/>
          <w:rFonts w:cs="FrankRuehl" w:hint="cs"/>
          <w:strike/>
          <w:vanish/>
          <w:sz w:val="22"/>
          <w:szCs w:val="22"/>
          <w:shd w:val="clear" w:color="auto" w:fill="FFFF99"/>
          <w:rtl/>
        </w:rPr>
        <w:t xml:space="preserve"> </w:t>
      </w:r>
      <w:r w:rsidRPr="005532B1">
        <w:rPr>
          <w:rStyle w:val="default"/>
          <w:rFonts w:cs="FrankRuehl"/>
          <w:strike/>
          <w:vanish/>
          <w:sz w:val="22"/>
          <w:szCs w:val="22"/>
          <w:shd w:val="clear" w:color="auto" w:fill="FFFF99"/>
          <w:rtl/>
        </w:rPr>
        <w:fldChar w:fldCharType="begin">
          <w:ffData>
            <w:name w:val="Text2"/>
            <w:enabled/>
            <w:calcOnExit w:val="0"/>
            <w:textInput>
              <w:default w:val="שם פרטי"/>
            </w:textInput>
          </w:ffData>
        </w:fldChar>
      </w:r>
      <w:r w:rsidRPr="005532B1">
        <w:rPr>
          <w:rStyle w:val="default"/>
          <w:rFonts w:cs="FrankRuehl"/>
          <w:strike/>
          <w:vanish/>
          <w:sz w:val="22"/>
          <w:szCs w:val="22"/>
          <w:shd w:val="clear" w:color="auto" w:fill="FFFF99"/>
          <w:rtl/>
        </w:rPr>
        <w:instrText xml:space="preserve"> </w:instrText>
      </w:r>
      <w:r w:rsidRPr="005532B1">
        <w:rPr>
          <w:rStyle w:val="default"/>
          <w:rFonts w:cs="FrankRuehl"/>
          <w:strike/>
          <w:vanish/>
          <w:sz w:val="22"/>
          <w:szCs w:val="22"/>
          <w:shd w:val="clear" w:color="auto" w:fill="FFFF99"/>
        </w:rPr>
        <w:instrText>FORMTEXT</w:instrText>
      </w:r>
      <w:r w:rsidRPr="005532B1">
        <w:rPr>
          <w:rStyle w:val="default"/>
          <w:rFonts w:cs="FrankRuehl"/>
          <w:strike/>
          <w:vanish/>
          <w:sz w:val="22"/>
          <w:szCs w:val="22"/>
          <w:shd w:val="clear" w:color="auto" w:fill="FFFF99"/>
          <w:rtl/>
        </w:rPr>
        <w:instrText xml:space="preserve"> </w:instrText>
      </w:r>
      <w:r w:rsidRPr="005532B1">
        <w:rPr>
          <w:strike/>
          <w:vanish/>
          <w:sz w:val="22"/>
          <w:szCs w:val="22"/>
          <w:shd w:val="clear" w:color="auto" w:fill="FFFF99"/>
        </w:rPr>
      </w:r>
      <w:r w:rsidRPr="005532B1">
        <w:rPr>
          <w:rStyle w:val="default"/>
          <w:rFonts w:cs="FrankRuehl"/>
          <w:strike/>
          <w:vanish/>
          <w:sz w:val="22"/>
          <w:szCs w:val="22"/>
          <w:shd w:val="clear" w:color="auto" w:fill="FFFF99"/>
          <w:rtl/>
        </w:rPr>
        <w:fldChar w:fldCharType="separate"/>
      </w:r>
      <w:r w:rsidR="00CB70B2">
        <w:rPr>
          <w:rStyle w:val="default"/>
          <w:rFonts w:cs="FrankRuehl"/>
          <w:strike/>
          <w:vanish/>
          <w:sz w:val="22"/>
          <w:szCs w:val="22"/>
          <w:shd w:val="clear" w:color="auto" w:fill="FFFF99"/>
          <w:rtl/>
        </w:rPr>
        <w:t>שם פרטי</w:t>
      </w:r>
      <w:r w:rsidRPr="005532B1">
        <w:rPr>
          <w:rStyle w:val="default"/>
          <w:rFonts w:cs="FrankRuehl"/>
          <w:strike/>
          <w:vanish/>
          <w:sz w:val="22"/>
          <w:szCs w:val="22"/>
          <w:shd w:val="clear" w:color="auto" w:fill="FFFF99"/>
          <w:rtl/>
        </w:rPr>
        <w:fldChar w:fldCharType="end"/>
      </w:r>
    </w:p>
    <w:p w:rsidR="00525FFD" w:rsidRPr="005532B1" w:rsidRDefault="00525FFD" w:rsidP="00525FFD">
      <w:pPr>
        <w:pStyle w:val="P00"/>
        <w:spacing w:before="0"/>
        <w:ind w:left="0" w:right="1134"/>
        <w:rPr>
          <w:rStyle w:val="default"/>
          <w:rFonts w:cs="FrankRuehl" w:hint="cs"/>
          <w:strike/>
          <w:vanish/>
          <w:sz w:val="22"/>
          <w:szCs w:val="22"/>
          <w:shd w:val="clear" w:color="auto" w:fill="FFFF99"/>
          <w:rtl/>
        </w:rPr>
      </w:pPr>
      <w:r w:rsidRPr="005532B1">
        <w:rPr>
          <w:rStyle w:val="default"/>
          <w:rFonts w:cs="FrankRuehl"/>
          <w:strike/>
          <w:vanish/>
          <w:sz w:val="22"/>
          <w:szCs w:val="22"/>
          <w:shd w:val="clear" w:color="auto" w:fill="FFFF99"/>
          <w:rtl/>
        </w:rPr>
        <w:fldChar w:fldCharType="begin">
          <w:ffData>
            <w:name w:val="Text3"/>
            <w:enabled/>
            <w:calcOnExit w:val="0"/>
            <w:textInput>
              <w:default w:val="המען"/>
            </w:textInput>
          </w:ffData>
        </w:fldChar>
      </w:r>
      <w:r w:rsidRPr="005532B1">
        <w:rPr>
          <w:rStyle w:val="default"/>
          <w:rFonts w:cs="FrankRuehl"/>
          <w:strike/>
          <w:vanish/>
          <w:sz w:val="22"/>
          <w:szCs w:val="22"/>
          <w:shd w:val="clear" w:color="auto" w:fill="FFFF99"/>
          <w:rtl/>
        </w:rPr>
        <w:instrText xml:space="preserve"> </w:instrText>
      </w:r>
      <w:r w:rsidRPr="005532B1">
        <w:rPr>
          <w:rStyle w:val="default"/>
          <w:rFonts w:cs="FrankRuehl"/>
          <w:strike/>
          <w:vanish/>
          <w:sz w:val="22"/>
          <w:szCs w:val="22"/>
          <w:shd w:val="clear" w:color="auto" w:fill="FFFF99"/>
        </w:rPr>
        <w:instrText>FORMTEXT</w:instrText>
      </w:r>
      <w:r w:rsidRPr="005532B1">
        <w:rPr>
          <w:rStyle w:val="default"/>
          <w:rFonts w:cs="FrankRuehl"/>
          <w:strike/>
          <w:vanish/>
          <w:sz w:val="22"/>
          <w:szCs w:val="22"/>
          <w:shd w:val="clear" w:color="auto" w:fill="FFFF99"/>
          <w:rtl/>
        </w:rPr>
        <w:instrText xml:space="preserve"> </w:instrText>
      </w:r>
      <w:r w:rsidRPr="005532B1">
        <w:rPr>
          <w:strike/>
          <w:vanish/>
          <w:sz w:val="22"/>
          <w:szCs w:val="22"/>
          <w:shd w:val="clear" w:color="auto" w:fill="FFFF99"/>
        </w:rPr>
      </w:r>
      <w:r w:rsidRPr="005532B1">
        <w:rPr>
          <w:rStyle w:val="default"/>
          <w:rFonts w:cs="FrankRuehl"/>
          <w:strike/>
          <w:vanish/>
          <w:sz w:val="22"/>
          <w:szCs w:val="22"/>
          <w:shd w:val="clear" w:color="auto" w:fill="FFFF99"/>
          <w:rtl/>
        </w:rPr>
        <w:fldChar w:fldCharType="separate"/>
      </w:r>
      <w:r w:rsidR="00CB70B2">
        <w:rPr>
          <w:rStyle w:val="default"/>
          <w:rFonts w:cs="FrankRuehl"/>
          <w:strike/>
          <w:vanish/>
          <w:sz w:val="22"/>
          <w:szCs w:val="22"/>
          <w:shd w:val="clear" w:color="auto" w:fill="FFFF99"/>
          <w:rtl/>
        </w:rPr>
        <w:t>המען</w:t>
      </w:r>
      <w:r w:rsidRPr="005532B1">
        <w:rPr>
          <w:rStyle w:val="default"/>
          <w:rFonts w:cs="FrankRuehl"/>
          <w:strike/>
          <w:vanish/>
          <w:sz w:val="22"/>
          <w:szCs w:val="22"/>
          <w:shd w:val="clear" w:color="auto" w:fill="FFFF99"/>
          <w:rtl/>
        </w:rPr>
        <w:fldChar w:fldCharType="end"/>
      </w:r>
      <w:r w:rsidRPr="005532B1">
        <w:rPr>
          <w:rStyle w:val="default"/>
          <w:rFonts w:cs="FrankRuehl" w:hint="cs"/>
          <w:strike/>
          <w:vanish/>
          <w:sz w:val="22"/>
          <w:szCs w:val="22"/>
          <w:shd w:val="clear" w:color="auto" w:fill="FFFF99"/>
          <w:rtl/>
        </w:rPr>
        <w:t xml:space="preserve"> </w:t>
      </w:r>
      <w:r w:rsidRPr="005532B1">
        <w:rPr>
          <w:rStyle w:val="default"/>
          <w:rFonts w:cs="FrankRuehl"/>
          <w:strike/>
          <w:vanish/>
          <w:sz w:val="22"/>
          <w:szCs w:val="22"/>
          <w:shd w:val="clear" w:color="auto" w:fill="FFFF99"/>
          <w:rtl/>
        </w:rPr>
        <w:fldChar w:fldCharType="begin">
          <w:ffData>
            <w:name w:val="Text4"/>
            <w:enabled/>
            <w:calcOnExit w:val="0"/>
            <w:textInput>
              <w:default w:val="מס' תעודת זהות"/>
            </w:textInput>
          </w:ffData>
        </w:fldChar>
      </w:r>
      <w:r w:rsidRPr="005532B1">
        <w:rPr>
          <w:rStyle w:val="default"/>
          <w:rFonts w:cs="FrankRuehl"/>
          <w:strike/>
          <w:vanish/>
          <w:sz w:val="22"/>
          <w:szCs w:val="22"/>
          <w:shd w:val="clear" w:color="auto" w:fill="FFFF99"/>
          <w:rtl/>
        </w:rPr>
        <w:instrText xml:space="preserve"> </w:instrText>
      </w:r>
      <w:r w:rsidRPr="005532B1">
        <w:rPr>
          <w:rStyle w:val="default"/>
          <w:rFonts w:cs="FrankRuehl"/>
          <w:strike/>
          <w:vanish/>
          <w:sz w:val="22"/>
          <w:szCs w:val="22"/>
          <w:shd w:val="clear" w:color="auto" w:fill="FFFF99"/>
        </w:rPr>
        <w:instrText>FORMTEXT</w:instrText>
      </w:r>
      <w:r w:rsidRPr="005532B1">
        <w:rPr>
          <w:rStyle w:val="default"/>
          <w:rFonts w:cs="FrankRuehl"/>
          <w:strike/>
          <w:vanish/>
          <w:sz w:val="22"/>
          <w:szCs w:val="22"/>
          <w:shd w:val="clear" w:color="auto" w:fill="FFFF99"/>
          <w:rtl/>
        </w:rPr>
        <w:instrText xml:space="preserve"> </w:instrText>
      </w:r>
      <w:r w:rsidRPr="005532B1">
        <w:rPr>
          <w:strike/>
          <w:vanish/>
          <w:sz w:val="22"/>
          <w:szCs w:val="22"/>
          <w:shd w:val="clear" w:color="auto" w:fill="FFFF99"/>
        </w:rPr>
      </w:r>
      <w:r w:rsidRPr="005532B1">
        <w:rPr>
          <w:rStyle w:val="default"/>
          <w:rFonts w:cs="FrankRuehl"/>
          <w:strike/>
          <w:vanish/>
          <w:sz w:val="22"/>
          <w:szCs w:val="22"/>
          <w:shd w:val="clear" w:color="auto" w:fill="FFFF99"/>
          <w:rtl/>
        </w:rPr>
        <w:fldChar w:fldCharType="separate"/>
      </w:r>
      <w:r w:rsidR="00CB70B2">
        <w:rPr>
          <w:rStyle w:val="default"/>
          <w:rFonts w:cs="FrankRuehl"/>
          <w:strike/>
          <w:vanish/>
          <w:sz w:val="22"/>
          <w:szCs w:val="22"/>
          <w:shd w:val="clear" w:color="auto" w:fill="FFFF99"/>
          <w:rtl/>
        </w:rPr>
        <w:t>מס' תעודת זהות</w:t>
      </w:r>
      <w:r w:rsidRPr="005532B1">
        <w:rPr>
          <w:rStyle w:val="default"/>
          <w:rFonts w:cs="FrankRuehl"/>
          <w:strike/>
          <w:vanish/>
          <w:sz w:val="22"/>
          <w:szCs w:val="22"/>
          <w:shd w:val="clear" w:color="auto" w:fill="FFFF99"/>
          <w:rtl/>
        </w:rPr>
        <w:fldChar w:fldCharType="end"/>
      </w:r>
    </w:p>
    <w:p w:rsidR="00525FFD" w:rsidRPr="005532B1" w:rsidRDefault="00525FFD" w:rsidP="00525FFD">
      <w:pPr>
        <w:pStyle w:val="medium2-header"/>
        <w:keepLines w:val="0"/>
        <w:spacing w:before="0"/>
        <w:ind w:left="0" w:right="1134"/>
        <w:rPr>
          <w:b/>
          <w:bCs w:val="0"/>
          <w:strike/>
          <w:noProof/>
          <w:vanish/>
          <w:sz w:val="22"/>
          <w:szCs w:val="22"/>
          <w:shd w:val="clear" w:color="auto" w:fill="FFFF99"/>
          <w:rtl/>
        </w:rPr>
      </w:pPr>
      <w:r w:rsidRPr="005532B1">
        <w:rPr>
          <w:b/>
          <w:bCs w:val="0"/>
          <w:strike/>
          <w:noProof/>
          <w:vanish/>
          <w:sz w:val="22"/>
          <w:szCs w:val="22"/>
          <w:shd w:val="clear" w:color="auto" w:fill="FFFF99"/>
          <w:rtl/>
        </w:rPr>
        <w:t>ת</w:t>
      </w:r>
      <w:r w:rsidRPr="005532B1">
        <w:rPr>
          <w:rFonts w:hint="cs"/>
          <w:b/>
          <w:bCs w:val="0"/>
          <w:strike/>
          <w:noProof/>
          <w:vanish/>
          <w:sz w:val="22"/>
          <w:szCs w:val="22"/>
          <w:shd w:val="clear" w:color="auto" w:fill="FFFF99"/>
          <w:rtl/>
        </w:rPr>
        <w:t>יאור העובדות המהוות את העבירה</w:t>
      </w:r>
    </w:p>
    <w:p w:rsidR="00525FFD" w:rsidRPr="005532B1" w:rsidRDefault="00525FFD" w:rsidP="00525FFD">
      <w:pPr>
        <w:pStyle w:val="P00"/>
        <w:spacing w:before="0"/>
        <w:ind w:left="0" w:right="1134"/>
        <w:rPr>
          <w:rStyle w:val="default"/>
          <w:rFonts w:cs="FrankRuehl"/>
          <w:strike/>
          <w:vanish/>
          <w:sz w:val="22"/>
          <w:szCs w:val="22"/>
          <w:shd w:val="clear" w:color="auto" w:fill="FFFF99"/>
          <w:rtl/>
        </w:rPr>
      </w:pPr>
      <w:r w:rsidRPr="005532B1">
        <w:rPr>
          <w:rStyle w:val="default"/>
          <w:rFonts w:cs="FrankRuehl"/>
          <w:strike/>
          <w:vanish/>
          <w:sz w:val="22"/>
          <w:szCs w:val="22"/>
          <w:shd w:val="clear" w:color="auto" w:fill="FFFF99"/>
          <w:rtl/>
        </w:rPr>
        <w:t>ב</w:t>
      </w:r>
      <w:r w:rsidRPr="005532B1">
        <w:rPr>
          <w:rStyle w:val="default"/>
          <w:rFonts w:cs="FrankRuehl" w:hint="cs"/>
          <w:strike/>
          <w:vanish/>
          <w:sz w:val="22"/>
          <w:szCs w:val="22"/>
          <w:shd w:val="clear" w:color="auto" w:fill="FFFF99"/>
          <w:rtl/>
        </w:rPr>
        <w:t xml:space="preserve">תאריך </w:t>
      </w:r>
      <w:r w:rsidRPr="005532B1">
        <w:rPr>
          <w:rStyle w:val="default"/>
          <w:rFonts w:cs="FrankRuehl"/>
          <w:strike/>
          <w:vanish/>
          <w:sz w:val="22"/>
          <w:szCs w:val="22"/>
          <w:shd w:val="clear" w:color="auto" w:fill="FFFF99"/>
          <w:rtl/>
        </w:rPr>
        <w:fldChar w:fldCharType="begin">
          <w:ffData>
            <w:name w:val="Text5"/>
            <w:enabled/>
            <w:calcOnExit w:val="0"/>
            <w:textInput/>
          </w:ffData>
        </w:fldChar>
      </w:r>
      <w:r w:rsidRPr="005532B1">
        <w:rPr>
          <w:rStyle w:val="default"/>
          <w:rFonts w:cs="FrankRuehl"/>
          <w:strike/>
          <w:vanish/>
          <w:sz w:val="22"/>
          <w:szCs w:val="22"/>
          <w:shd w:val="clear" w:color="auto" w:fill="FFFF99"/>
          <w:rtl/>
        </w:rPr>
        <w:instrText xml:space="preserve"> </w:instrText>
      </w:r>
      <w:r w:rsidRPr="005532B1">
        <w:rPr>
          <w:rStyle w:val="default"/>
          <w:rFonts w:cs="FrankRuehl" w:hint="cs"/>
          <w:strike/>
          <w:vanish/>
          <w:sz w:val="22"/>
          <w:szCs w:val="22"/>
          <w:shd w:val="clear" w:color="auto" w:fill="FFFF99"/>
        </w:rPr>
        <w:instrText>FORMTEXT</w:instrText>
      </w:r>
      <w:r w:rsidRPr="005532B1">
        <w:rPr>
          <w:rStyle w:val="default"/>
          <w:rFonts w:cs="FrankRuehl"/>
          <w:strike/>
          <w:vanish/>
          <w:sz w:val="22"/>
          <w:szCs w:val="22"/>
          <w:shd w:val="clear" w:color="auto" w:fill="FFFF99"/>
          <w:rtl/>
        </w:rPr>
        <w:instrText xml:space="preserve"> </w:instrText>
      </w:r>
      <w:r w:rsidRPr="005532B1">
        <w:rPr>
          <w:strike/>
          <w:vanish/>
          <w:sz w:val="22"/>
          <w:szCs w:val="22"/>
          <w:shd w:val="clear" w:color="auto" w:fill="FFFF99"/>
        </w:rPr>
      </w:r>
      <w:r w:rsidRPr="005532B1">
        <w:rPr>
          <w:rStyle w:val="default"/>
          <w:rFonts w:cs="FrankRuehl"/>
          <w:strike/>
          <w:vanish/>
          <w:sz w:val="22"/>
          <w:szCs w:val="22"/>
          <w:shd w:val="clear" w:color="auto" w:fill="FFFF99"/>
          <w:rtl/>
        </w:rPr>
        <w:fldChar w:fldCharType="separate"/>
      </w:r>
      <w:r w:rsidR="00CB70B2">
        <w:rPr>
          <w:rStyle w:val="default"/>
          <w:rFonts w:cs="FrankRuehl"/>
          <w:strike/>
          <w:vanish/>
          <w:sz w:val="22"/>
          <w:szCs w:val="22"/>
          <w:shd w:val="clear" w:color="auto" w:fill="FFFF99"/>
          <w:rtl/>
        </w:rPr>
        <w:t> </w:t>
      </w:r>
      <w:r w:rsidR="00CB70B2">
        <w:rPr>
          <w:rStyle w:val="default"/>
          <w:rFonts w:cs="FrankRuehl"/>
          <w:strike/>
          <w:vanish/>
          <w:sz w:val="22"/>
          <w:szCs w:val="22"/>
          <w:shd w:val="clear" w:color="auto" w:fill="FFFF99"/>
          <w:rtl/>
        </w:rPr>
        <w:t> </w:t>
      </w:r>
      <w:r w:rsidR="00CB70B2">
        <w:rPr>
          <w:rStyle w:val="default"/>
          <w:rFonts w:cs="FrankRuehl"/>
          <w:strike/>
          <w:vanish/>
          <w:sz w:val="22"/>
          <w:szCs w:val="22"/>
          <w:shd w:val="clear" w:color="auto" w:fill="FFFF99"/>
          <w:rtl/>
        </w:rPr>
        <w:t> </w:t>
      </w:r>
      <w:r w:rsidR="00CB70B2">
        <w:rPr>
          <w:rStyle w:val="default"/>
          <w:rFonts w:cs="FrankRuehl"/>
          <w:strike/>
          <w:vanish/>
          <w:sz w:val="22"/>
          <w:szCs w:val="22"/>
          <w:shd w:val="clear" w:color="auto" w:fill="FFFF99"/>
          <w:rtl/>
        </w:rPr>
        <w:t> </w:t>
      </w:r>
      <w:r w:rsidR="00CB70B2">
        <w:rPr>
          <w:rStyle w:val="default"/>
          <w:rFonts w:cs="FrankRuehl"/>
          <w:strike/>
          <w:vanish/>
          <w:sz w:val="22"/>
          <w:szCs w:val="22"/>
          <w:shd w:val="clear" w:color="auto" w:fill="FFFF99"/>
          <w:rtl/>
        </w:rPr>
        <w:t> </w:t>
      </w:r>
      <w:r w:rsidRPr="005532B1">
        <w:rPr>
          <w:rStyle w:val="default"/>
          <w:rFonts w:cs="FrankRuehl"/>
          <w:strike/>
          <w:vanish/>
          <w:sz w:val="22"/>
          <w:szCs w:val="22"/>
          <w:shd w:val="clear" w:color="auto" w:fill="FFFF99"/>
          <w:rtl/>
        </w:rPr>
        <w:fldChar w:fldCharType="end"/>
      </w:r>
      <w:r w:rsidRPr="005532B1">
        <w:rPr>
          <w:rStyle w:val="default"/>
          <w:rFonts w:cs="FrankRuehl" w:hint="cs"/>
          <w:strike/>
          <w:vanish/>
          <w:sz w:val="22"/>
          <w:szCs w:val="22"/>
          <w:shd w:val="clear" w:color="auto" w:fill="FFFF99"/>
          <w:rtl/>
        </w:rPr>
        <w:t xml:space="preserve"> בשעה </w:t>
      </w:r>
      <w:r w:rsidRPr="005532B1">
        <w:rPr>
          <w:rStyle w:val="default"/>
          <w:rFonts w:cs="FrankRuehl"/>
          <w:strike/>
          <w:vanish/>
          <w:sz w:val="22"/>
          <w:szCs w:val="22"/>
          <w:shd w:val="clear" w:color="auto" w:fill="FFFF99"/>
          <w:rtl/>
        </w:rPr>
        <w:fldChar w:fldCharType="begin">
          <w:ffData>
            <w:name w:val="Text6"/>
            <w:enabled/>
            <w:calcOnExit w:val="0"/>
            <w:textInput/>
          </w:ffData>
        </w:fldChar>
      </w:r>
      <w:r w:rsidRPr="005532B1">
        <w:rPr>
          <w:rStyle w:val="default"/>
          <w:rFonts w:cs="FrankRuehl"/>
          <w:strike/>
          <w:vanish/>
          <w:sz w:val="22"/>
          <w:szCs w:val="22"/>
          <w:shd w:val="clear" w:color="auto" w:fill="FFFF99"/>
          <w:rtl/>
        </w:rPr>
        <w:instrText xml:space="preserve"> </w:instrText>
      </w:r>
      <w:r w:rsidRPr="005532B1">
        <w:rPr>
          <w:rStyle w:val="default"/>
          <w:rFonts w:cs="FrankRuehl" w:hint="cs"/>
          <w:strike/>
          <w:vanish/>
          <w:sz w:val="22"/>
          <w:szCs w:val="22"/>
          <w:shd w:val="clear" w:color="auto" w:fill="FFFF99"/>
        </w:rPr>
        <w:instrText>FORMTEXT</w:instrText>
      </w:r>
      <w:r w:rsidRPr="005532B1">
        <w:rPr>
          <w:rStyle w:val="default"/>
          <w:rFonts w:cs="FrankRuehl"/>
          <w:strike/>
          <w:vanish/>
          <w:sz w:val="22"/>
          <w:szCs w:val="22"/>
          <w:shd w:val="clear" w:color="auto" w:fill="FFFF99"/>
          <w:rtl/>
        </w:rPr>
        <w:instrText xml:space="preserve"> </w:instrText>
      </w:r>
      <w:r w:rsidRPr="005532B1">
        <w:rPr>
          <w:strike/>
          <w:vanish/>
          <w:sz w:val="22"/>
          <w:szCs w:val="22"/>
          <w:shd w:val="clear" w:color="auto" w:fill="FFFF99"/>
        </w:rPr>
      </w:r>
      <w:r w:rsidRPr="005532B1">
        <w:rPr>
          <w:rStyle w:val="default"/>
          <w:rFonts w:cs="FrankRuehl"/>
          <w:strike/>
          <w:vanish/>
          <w:sz w:val="22"/>
          <w:szCs w:val="22"/>
          <w:shd w:val="clear" w:color="auto" w:fill="FFFF99"/>
          <w:rtl/>
        </w:rPr>
        <w:fldChar w:fldCharType="separate"/>
      </w:r>
      <w:r w:rsidR="00CB70B2">
        <w:rPr>
          <w:rStyle w:val="default"/>
          <w:rFonts w:cs="FrankRuehl"/>
          <w:strike/>
          <w:vanish/>
          <w:sz w:val="22"/>
          <w:szCs w:val="22"/>
          <w:shd w:val="clear" w:color="auto" w:fill="FFFF99"/>
          <w:rtl/>
        </w:rPr>
        <w:t> </w:t>
      </w:r>
      <w:r w:rsidR="00CB70B2">
        <w:rPr>
          <w:rStyle w:val="default"/>
          <w:rFonts w:cs="FrankRuehl"/>
          <w:strike/>
          <w:vanish/>
          <w:sz w:val="22"/>
          <w:szCs w:val="22"/>
          <w:shd w:val="clear" w:color="auto" w:fill="FFFF99"/>
          <w:rtl/>
        </w:rPr>
        <w:t> </w:t>
      </w:r>
      <w:r w:rsidR="00CB70B2">
        <w:rPr>
          <w:rStyle w:val="default"/>
          <w:rFonts w:cs="FrankRuehl"/>
          <w:strike/>
          <w:vanish/>
          <w:sz w:val="22"/>
          <w:szCs w:val="22"/>
          <w:shd w:val="clear" w:color="auto" w:fill="FFFF99"/>
          <w:rtl/>
        </w:rPr>
        <w:t> </w:t>
      </w:r>
      <w:r w:rsidR="00CB70B2">
        <w:rPr>
          <w:rStyle w:val="default"/>
          <w:rFonts w:cs="FrankRuehl"/>
          <w:strike/>
          <w:vanish/>
          <w:sz w:val="22"/>
          <w:szCs w:val="22"/>
          <w:shd w:val="clear" w:color="auto" w:fill="FFFF99"/>
          <w:rtl/>
        </w:rPr>
        <w:t> </w:t>
      </w:r>
      <w:r w:rsidR="00CB70B2">
        <w:rPr>
          <w:rStyle w:val="default"/>
          <w:rFonts w:cs="FrankRuehl"/>
          <w:strike/>
          <w:vanish/>
          <w:sz w:val="22"/>
          <w:szCs w:val="22"/>
          <w:shd w:val="clear" w:color="auto" w:fill="FFFF99"/>
          <w:rtl/>
        </w:rPr>
        <w:t> </w:t>
      </w:r>
      <w:r w:rsidRPr="005532B1">
        <w:rPr>
          <w:rStyle w:val="default"/>
          <w:rFonts w:cs="FrankRuehl"/>
          <w:strike/>
          <w:vanish/>
          <w:sz w:val="22"/>
          <w:szCs w:val="22"/>
          <w:shd w:val="clear" w:color="auto" w:fill="FFFF99"/>
          <w:rtl/>
        </w:rPr>
        <w:fldChar w:fldCharType="end"/>
      </w:r>
      <w:r w:rsidRPr="005532B1">
        <w:rPr>
          <w:rStyle w:val="default"/>
          <w:rFonts w:cs="FrankRuehl" w:hint="cs"/>
          <w:strike/>
          <w:vanish/>
          <w:sz w:val="22"/>
          <w:szCs w:val="22"/>
          <w:shd w:val="clear" w:color="auto" w:fill="FFFF99"/>
          <w:rtl/>
        </w:rPr>
        <w:t xml:space="preserve"> </w:t>
      </w:r>
      <w:r w:rsidRPr="005532B1">
        <w:rPr>
          <w:rStyle w:val="default"/>
          <w:rFonts w:cs="FrankRuehl"/>
          <w:strike/>
          <w:vanish/>
          <w:sz w:val="22"/>
          <w:szCs w:val="22"/>
          <w:shd w:val="clear" w:color="auto" w:fill="FFFF99"/>
          <w:rtl/>
        </w:rPr>
        <w:t>ב</w:t>
      </w:r>
      <w:r w:rsidRPr="005532B1">
        <w:rPr>
          <w:rStyle w:val="default"/>
          <w:rFonts w:cs="FrankRuehl" w:hint="cs"/>
          <w:strike/>
          <w:vanish/>
          <w:sz w:val="22"/>
          <w:szCs w:val="22"/>
          <w:shd w:val="clear" w:color="auto" w:fill="FFFF99"/>
          <w:rtl/>
        </w:rPr>
        <w:t xml:space="preserve">מקום </w:t>
      </w:r>
      <w:r w:rsidRPr="005532B1">
        <w:rPr>
          <w:rStyle w:val="default"/>
          <w:rFonts w:cs="FrankRuehl"/>
          <w:strike/>
          <w:vanish/>
          <w:sz w:val="22"/>
          <w:szCs w:val="22"/>
          <w:shd w:val="clear" w:color="auto" w:fill="FFFF99"/>
          <w:rtl/>
        </w:rPr>
        <w:fldChar w:fldCharType="begin">
          <w:ffData>
            <w:name w:val="Text7"/>
            <w:enabled/>
            <w:calcOnExit w:val="0"/>
            <w:textInput/>
          </w:ffData>
        </w:fldChar>
      </w:r>
      <w:r w:rsidRPr="005532B1">
        <w:rPr>
          <w:rStyle w:val="default"/>
          <w:rFonts w:cs="FrankRuehl"/>
          <w:strike/>
          <w:vanish/>
          <w:sz w:val="22"/>
          <w:szCs w:val="22"/>
          <w:shd w:val="clear" w:color="auto" w:fill="FFFF99"/>
          <w:rtl/>
        </w:rPr>
        <w:instrText xml:space="preserve"> </w:instrText>
      </w:r>
      <w:r w:rsidRPr="005532B1">
        <w:rPr>
          <w:rStyle w:val="default"/>
          <w:rFonts w:cs="FrankRuehl" w:hint="cs"/>
          <w:strike/>
          <w:vanish/>
          <w:sz w:val="22"/>
          <w:szCs w:val="22"/>
          <w:shd w:val="clear" w:color="auto" w:fill="FFFF99"/>
        </w:rPr>
        <w:instrText>FORMTEXT</w:instrText>
      </w:r>
      <w:r w:rsidRPr="005532B1">
        <w:rPr>
          <w:rStyle w:val="default"/>
          <w:rFonts w:cs="FrankRuehl"/>
          <w:strike/>
          <w:vanish/>
          <w:sz w:val="22"/>
          <w:szCs w:val="22"/>
          <w:shd w:val="clear" w:color="auto" w:fill="FFFF99"/>
          <w:rtl/>
        </w:rPr>
        <w:instrText xml:space="preserve"> </w:instrText>
      </w:r>
      <w:r w:rsidRPr="005532B1">
        <w:rPr>
          <w:strike/>
          <w:vanish/>
          <w:sz w:val="22"/>
          <w:szCs w:val="22"/>
          <w:shd w:val="clear" w:color="auto" w:fill="FFFF99"/>
        </w:rPr>
      </w:r>
      <w:r w:rsidRPr="005532B1">
        <w:rPr>
          <w:rStyle w:val="default"/>
          <w:rFonts w:cs="FrankRuehl"/>
          <w:strike/>
          <w:vanish/>
          <w:sz w:val="22"/>
          <w:szCs w:val="22"/>
          <w:shd w:val="clear" w:color="auto" w:fill="FFFF99"/>
          <w:rtl/>
        </w:rPr>
        <w:fldChar w:fldCharType="separate"/>
      </w:r>
      <w:r w:rsidR="00CB70B2">
        <w:rPr>
          <w:rStyle w:val="default"/>
          <w:rFonts w:cs="FrankRuehl"/>
          <w:strike/>
          <w:vanish/>
          <w:sz w:val="22"/>
          <w:szCs w:val="22"/>
          <w:shd w:val="clear" w:color="auto" w:fill="FFFF99"/>
          <w:rtl/>
        </w:rPr>
        <w:t> </w:t>
      </w:r>
      <w:r w:rsidR="00CB70B2">
        <w:rPr>
          <w:rStyle w:val="default"/>
          <w:rFonts w:cs="FrankRuehl"/>
          <w:strike/>
          <w:vanish/>
          <w:sz w:val="22"/>
          <w:szCs w:val="22"/>
          <w:shd w:val="clear" w:color="auto" w:fill="FFFF99"/>
          <w:rtl/>
        </w:rPr>
        <w:t> </w:t>
      </w:r>
      <w:r w:rsidR="00CB70B2">
        <w:rPr>
          <w:rStyle w:val="default"/>
          <w:rFonts w:cs="FrankRuehl"/>
          <w:strike/>
          <w:vanish/>
          <w:sz w:val="22"/>
          <w:szCs w:val="22"/>
          <w:shd w:val="clear" w:color="auto" w:fill="FFFF99"/>
          <w:rtl/>
        </w:rPr>
        <w:t> </w:t>
      </w:r>
      <w:r w:rsidR="00CB70B2">
        <w:rPr>
          <w:rStyle w:val="default"/>
          <w:rFonts w:cs="FrankRuehl"/>
          <w:strike/>
          <w:vanish/>
          <w:sz w:val="22"/>
          <w:szCs w:val="22"/>
          <w:shd w:val="clear" w:color="auto" w:fill="FFFF99"/>
          <w:rtl/>
        </w:rPr>
        <w:t> </w:t>
      </w:r>
      <w:r w:rsidR="00CB70B2">
        <w:rPr>
          <w:rStyle w:val="default"/>
          <w:rFonts w:cs="FrankRuehl"/>
          <w:strike/>
          <w:vanish/>
          <w:sz w:val="22"/>
          <w:szCs w:val="22"/>
          <w:shd w:val="clear" w:color="auto" w:fill="FFFF99"/>
          <w:rtl/>
        </w:rPr>
        <w:t> </w:t>
      </w:r>
      <w:r w:rsidRPr="005532B1">
        <w:rPr>
          <w:rStyle w:val="default"/>
          <w:rFonts w:cs="FrankRuehl"/>
          <w:strike/>
          <w:vanish/>
          <w:sz w:val="22"/>
          <w:szCs w:val="22"/>
          <w:shd w:val="clear" w:color="auto" w:fill="FFFF99"/>
          <w:rtl/>
        </w:rPr>
        <w:fldChar w:fldCharType="end"/>
      </w:r>
      <w:r w:rsidRPr="005532B1">
        <w:rPr>
          <w:rStyle w:val="default"/>
          <w:rFonts w:cs="FrankRuehl" w:hint="cs"/>
          <w:strike/>
          <w:vanish/>
          <w:sz w:val="22"/>
          <w:szCs w:val="22"/>
          <w:shd w:val="clear" w:color="auto" w:fill="FFFF99"/>
          <w:rtl/>
        </w:rPr>
        <w:t xml:space="preserve"> </w:t>
      </w:r>
      <w:r w:rsidRPr="005532B1">
        <w:rPr>
          <w:rStyle w:val="default"/>
          <w:rFonts w:cs="FrankRuehl"/>
          <w:strike/>
          <w:vanish/>
          <w:sz w:val="22"/>
          <w:szCs w:val="22"/>
          <w:shd w:val="clear" w:color="auto" w:fill="FFFF99"/>
          <w:rtl/>
        </w:rPr>
        <w:t>ע</w:t>
      </w:r>
      <w:r w:rsidRPr="005532B1">
        <w:rPr>
          <w:rStyle w:val="default"/>
          <w:rFonts w:cs="FrankRuehl" w:hint="cs"/>
          <w:strike/>
          <w:vanish/>
          <w:sz w:val="22"/>
          <w:szCs w:val="22"/>
          <w:shd w:val="clear" w:color="auto" w:fill="FFFF99"/>
          <w:rtl/>
        </w:rPr>
        <w:t xml:space="preserve">בירה על </w:t>
      </w:r>
      <w:r w:rsidRPr="005532B1">
        <w:rPr>
          <w:rStyle w:val="default"/>
          <w:rFonts w:cs="FrankRuehl"/>
          <w:strike/>
          <w:vanish/>
          <w:sz w:val="22"/>
          <w:szCs w:val="22"/>
          <w:shd w:val="clear" w:color="auto" w:fill="FFFF99"/>
          <w:rtl/>
        </w:rPr>
        <w:fldChar w:fldCharType="begin">
          <w:ffData>
            <w:name w:val="Text8"/>
            <w:enabled/>
            <w:calcOnExit w:val="0"/>
            <w:textInput>
              <w:default w:val="(החיקוק והסעיף)"/>
            </w:textInput>
          </w:ffData>
        </w:fldChar>
      </w:r>
      <w:r w:rsidRPr="005532B1">
        <w:rPr>
          <w:rStyle w:val="default"/>
          <w:rFonts w:cs="FrankRuehl"/>
          <w:strike/>
          <w:vanish/>
          <w:sz w:val="22"/>
          <w:szCs w:val="22"/>
          <w:shd w:val="clear" w:color="auto" w:fill="FFFF99"/>
          <w:rtl/>
        </w:rPr>
        <w:instrText xml:space="preserve"> </w:instrText>
      </w:r>
      <w:r w:rsidRPr="005532B1">
        <w:rPr>
          <w:rStyle w:val="default"/>
          <w:rFonts w:cs="FrankRuehl"/>
          <w:strike/>
          <w:vanish/>
          <w:sz w:val="22"/>
          <w:szCs w:val="22"/>
          <w:shd w:val="clear" w:color="auto" w:fill="FFFF99"/>
        </w:rPr>
        <w:instrText>FORMTEXT</w:instrText>
      </w:r>
      <w:r w:rsidRPr="005532B1">
        <w:rPr>
          <w:rStyle w:val="default"/>
          <w:rFonts w:cs="FrankRuehl"/>
          <w:strike/>
          <w:vanish/>
          <w:sz w:val="22"/>
          <w:szCs w:val="22"/>
          <w:shd w:val="clear" w:color="auto" w:fill="FFFF99"/>
          <w:rtl/>
        </w:rPr>
        <w:instrText xml:space="preserve"> </w:instrText>
      </w:r>
      <w:r w:rsidRPr="005532B1">
        <w:rPr>
          <w:strike/>
          <w:vanish/>
          <w:sz w:val="22"/>
          <w:szCs w:val="22"/>
          <w:shd w:val="clear" w:color="auto" w:fill="FFFF99"/>
        </w:rPr>
      </w:r>
      <w:r w:rsidRPr="005532B1">
        <w:rPr>
          <w:rStyle w:val="default"/>
          <w:rFonts w:cs="FrankRuehl"/>
          <w:strike/>
          <w:vanish/>
          <w:sz w:val="22"/>
          <w:szCs w:val="22"/>
          <w:shd w:val="clear" w:color="auto" w:fill="FFFF99"/>
          <w:rtl/>
        </w:rPr>
        <w:fldChar w:fldCharType="separate"/>
      </w:r>
      <w:r w:rsidR="00CB70B2">
        <w:rPr>
          <w:rStyle w:val="default"/>
          <w:rFonts w:cs="FrankRuehl"/>
          <w:strike/>
          <w:vanish/>
          <w:sz w:val="22"/>
          <w:szCs w:val="22"/>
          <w:shd w:val="clear" w:color="auto" w:fill="FFFF99"/>
          <w:rtl/>
        </w:rPr>
        <w:t>(החיקוק והסעיף)</w:t>
      </w:r>
      <w:r w:rsidRPr="005532B1">
        <w:rPr>
          <w:rStyle w:val="default"/>
          <w:rFonts w:cs="FrankRuehl"/>
          <w:strike/>
          <w:vanish/>
          <w:sz w:val="22"/>
          <w:szCs w:val="22"/>
          <w:shd w:val="clear" w:color="auto" w:fill="FFFF99"/>
          <w:rtl/>
        </w:rPr>
        <w:fldChar w:fldCharType="end"/>
      </w:r>
    </w:p>
    <w:p w:rsidR="00525FFD" w:rsidRPr="005532B1" w:rsidRDefault="00525FFD" w:rsidP="00525FFD">
      <w:pPr>
        <w:pStyle w:val="P00"/>
        <w:spacing w:before="0"/>
        <w:ind w:left="0" w:right="1134"/>
        <w:rPr>
          <w:strike/>
          <w:vanish/>
          <w:sz w:val="22"/>
          <w:szCs w:val="22"/>
          <w:shd w:val="clear" w:color="auto" w:fill="FFFF99"/>
          <w:rtl/>
        </w:rPr>
      </w:pPr>
      <w:r w:rsidRPr="005532B1">
        <w:rPr>
          <w:strike/>
          <w:vanish/>
          <w:sz w:val="22"/>
          <w:szCs w:val="22"/>
          <w:shd w:val="clear" w:color="auto" w:fill="FFFF99"/>
          <w:rtl/>
        </w:rPr>
        <w:t>ש</w:t>
      </w:r>
      <w:r w:rsidRPr="005532B1">
        <w:rPr>
          <w:rFonts w:hint="cs"/>
          <w:strike/>
          <w:vanish/>
          <w:sz w:val="22"/>
          <w:szCs w:val="22"/>
          <w:shd w:val="clear" w:color="auto" w:fill="FFFF99"/>
          <w:rtl/>
        </w:rPr>
        <w:t>מות עדי התביעה:</w:t>
      </w:r>
    </w:p>
    <w:p w:rsidR="00525FFD" w:rsidRPr="005532B1" w:rsidRDefault="00525FFD" w:rsidP="00525FFD">
      <w:pPr>
        <w:pStyle w:val="P00"/>
        <w:spacing w:before="0"/>
        <w:ind w:left="0" w:right="1134"/>
        <w:rPr>
          <w:strike/>
          <w:vanish/>
          <w:sz w:val="22"/>
          <w:szCs w:val="22"/>
          <w:shd w:val="clear" w:color="auto" w:fill="FFFF99"/>
          <w:rtl/>
        </w:rPr>
      </w:pPr>
      <w:r w:rsidRPr="005532B1">
        <w:rPr>
          <w:strike/>
          <w:vanish/>
          <w:sz w:val="22"/>
          <w:szCs w:val="22"/>
          <w:shd w:val="clear" w:color="auto" w:fill="FFFF99"/>
          <w:rtl/>
        </w:rPr>
        <w:fldChar w:fldCharType="begin">
          <w:ffData>
            <w:name w:val="Text9"/>
            <w:enabled/>
            <w:calcOnExit w:val="0"/>
            <w:textInput/>
          </w:ffData>
        </w:fldChar>
      </w:r>
      <w:r w:rsidRPr="005532B1">
        <w:rPr>
          <w:strike/>
          <w:vanish/>
          <w:sz w:val="22"/>
          <w:szCs w:val="22"/>
          <w:shd w:val="clear" w:color="auto" w:fill="FFFF99"/>
          <w:rtl/>
        </w:rPr>
        <w:instrText xml:space="preserve"> </w:instrText>
      </w:r>
      <w:r w:rsidRPr="005532B1">
        <w:rPr>
          <w:strike/>
          <w:vanish/>
          <w:sz w:val="22"/>
          <w:szCs w:val="22"/>
          <w:shd w:val="clear" w:color="auto" w:fill="FFFF99"/>
        </w:rPr>
        <w:instrText>FORMTEXT</w:instrText>
      </w:r>
      <w:r w:rsidRPr="005532B1">
        <w:rPr>
          <w:strike/>
          <w:vanish/>
          <w:sz w:val="22"/>
          <w:szCs w:val="22"/>
          <w:shd w:val="clear" w:color="auto" w:fill="FFFF99"/>
          <w:rtl/>
        </w:rPr>
        <w:instrText xml:space="preserve"> </w:instrText>
      </w:r>
      <w:r w:rsidRPr="005532B1">
        <w:rPr>
          <w:strike/>
          <w:vanish/>
          <w:sz w:val="22"/>
          <w:szCs w:val="22"/>
          <w:shd w:val="clear" w:color="auto" w:fill="FFFF99"/>
        </w:rPr>
      </w:r>
      <w:r w:rsidRPr="005532B1">
        <w:rPr>
          <w:strike/>
          <w:vanish/>
          <w:sz w:val="22"/>
          <w:szCs w:val="22"/>
          <w:shd w:val="clear" w:color="auto" w:fill="FFFF99"/>
          <w:rtl/>
        </w:rPr>
        <w:fldChar w:fldCharType="separate"/>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Pr="005532B1">
        <w:rPr>
          <w:strike/>
          <w:vanish/>
          <w:sz w:val="22"/>
          <w:szCs w:val="22"/>
          <w:shd w:val="clear" w:color="auto" w:fill="FFFF99"/>
          <w:rtl/>
        </w:rPr>
        <w:fldChar w:fldCharType="end"/>
      </w:r>
      <w:r w:rsidRPr="005532B1">
        <w:rPr>
          <w:strike/>
          <w:vanish/>
          <w:sz w:val="22"/>
          <w:szCs w:val="22"/>
          <w:shd w:val="clear" w:color="auto" w:fill="FFFF99"/>
          <w:rtl/>
        </w:rPr>
        <w:t> </w:t>
      </w:r>
    </w:p>
    <w:p w:rsidR="00525FFD" w:rsidRPr="005532B1" w:rsidRDefault="00525FFD" w:rsidP="00525FFD">
      <w:pPr>
        <w:pStyle w:val="P00"/>
        <w:spacing w:before="0"/>
        <w:ind w:left="0" w:right="1134"/>
        <w:rPr>
          <w:strike/>
          <w:vanish/>
          <w:sz w:val="22"/>
          <w:szCs w:val="22"/>
          <w:shd w:val="clear" w:color="auto" w:fill="FFFF99"/>
          <w:rtl/>
        </w:rPr>
      </w:pPr>
      <w:r w:rsidRPr="005532B1">
        <w:rPr>
          <w:strike/>
          <w:vanish/>
          <w:sz w:val="22"/>
          <w:szCs w:val="22"/>
          <w:shd w:val="clear" w:color="auto" w:fill="FFFF99"/>
          <w:rtl/>
        </w:rPr>
        <w:fldChar w:fldCharType="begin">
          <w:ffData>
            <w:name w:val="Text10"/>
            <w:enabled/>
            <w:calcOnExit w:val="0"/>
            <w:textInput/>
          </w:ffData>
        </w:fldChar>
      </w:r>
      <w:r w:rsidRPr="005532B1">
        <w:rPr>
          <w:strike/>
          <w:vanish/>
          <w:sz w:val="22"/>
          <w:szCs w:val="22"/>
          <w:shd w:val="clear" w:color="auto" w:fill="FFFF99"/>
          <w:rtl/>
        </w:rPr>
        <w:instrText xml:space="preserve"> </w:instrText>
      </w:r>
      <w:r w:rsidRPr="005532B1">
        <w:rPr>
          <w:strike/>
          <w:vanish/>
          <w:sz w:val="22"/>
          <w:szCs w:val="22"/>
          <w:shd w:val="clear" w:color="auto" w:fill="FFFF99"/>
        </w:rPr>
        <w:instrText>FORMTEXT</w:instrText>
      </w:r>
      <w:r w:rsidRPr="005532B1">
        <w:rPr>
          <w:strike/>
          <w:vanish/>
          <w:sz w:val="22"/>
          <w:szCs w:val="22"/>
          <w:shd w:val="clear" w:color="auto" w:fill="FFFF99"/>
          <w:rtl/>
        </w:rPr>
        <w:instrText xml:space="preserve"> </w:instrText>
      </w:r>
      <w:r w:rsidRPr="005532B1">
        <w:rPr>
          <w:strike/>
          <w:vanish/>
          <w:sz w:val="22"/>
          <w:szCs w:val="22"/>
          <w:shd w:val="clear" w:color="auto" w:fill="FFFF99"/>
        </w:rPr>
      </w:r>
      <w:r w:rsidRPr="005532B1">
        <w:rPr>
          <w:strike/>
          <w:vanish/>
          <w:sz w:val="22"/>
          <w:szCs w:val="22"/>
          <w:shd w:val="clear" w:color="auto" w:fill="FFFF99"/>
          <w:rtl/>
        </w:rPr>
        <w:fldChar w:fldCharType="separate"/>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Pr="005532B1">
        <w:rPr>
          <w:strike/>
          <w:vanish/>
          <w:sz w:val="22"/>
          <w:szCs w:val="22"/>
          <w:shd w:val="clear" w:color="auto" w:fill="FFFF99"/>
          <w:rtl/>
        </w:rPr>
        <w:fldChar w:fldCharType="end"/>
      </w:r>
    </w:p>
    <w:p w:rsidR="00525FFD" w:rsidRPr="005532B1" w:rsidRDefault="00525FFD" w:rsidP="00525FFD">
      <w:pPr>
        <w:pStyle w:val="P00"/>
        <w:spacing w:before="0"/>
        <w:ind w:left="0" w:right="1134"/>
        <w:rPr>
          <w:strike/>
          <w:vanish/>
          <w:sz w:val="22"/>
          <w:szCs w:val="22"/>
          <w:shd w:val="clear" w:color="auto" w:fill="FFFF99"/>
          <w:rtl/>
        </w:rPr>
      </w:pPr>
      <w:r w:rsidRPr="005532B1">
        <w:rPr>
          <w:strike/>
          <w:vanish/>
          <w:sz w:val="22"/>
          <w:szCs w:val="22"/>
          <w:shd w:val="clear" w:color="auto" w:fill="FFFF99"/>
          <w:rtl/>
        </w:rPr>
        <w:fldChar w:fldCharType="begin">
          <w:ffData>
            <w:name w:val="Text11"/>
            <w:enabled/>
            <w:calcOnExit w:val="0"/>
            <w:textInput/>
          </w:ffData>
        </w:fldChar>
      </w:r>
      <w:r w:rsidRPr="005532B1">
        <w:rPr>
          <w:strike/>
          <w:vanish/>
          <w:sz w:val="22"/>
          <w:szCs w:val="22"/>
          <w:shd w:val="clear" w:color="auto" w:fill="FFFF99"/>
          <w:rtl/>
        </w:rPr>
        <w:instrText xml:space="preserve"> </w:instrText>
      </w:r>
      <w:r w:rsidRPr="005532B1">
        <w:rPr>
          <w:strike/>
          <w:vanish/>
          <w:sz w:val="22"/>
          <w:szCs w:val="22"/>
          <w:shd w:val="clear" w:color="auto" w:fill="FFFF99"/>
        </w:rPr>
        <w:instrText>FORMTEXT</w:instrText>
      </w:r>
      <w:r w:rsidRPr="005532B1">
        <w:rPr>
          <w:strike/>
          <w:vanish/>
          <w:sz w:val="22"/>
          <w:szCs w:val="22"/>
          <w:shd w:val="clear" w:color="auto" w:fill="FFFF99"/>
          <w:rtl/>
        </w:rPr>
        <w:instrText xml:space="preserve"> </w:instrText>
      </w:r>
      <w:r w:rsidRPr="005532B1">
        <w:rPr>
          <w:strike/>
          <w:vanish/>
          <w:sz w:val="22"/>
          <w:szCs w:val="22"/>
          <w:shd w:val="clear" w:color="auto" w:fill="FFFF99"/>
        </w:rPr>
      </w:r>
      <w:r w:rsidRPr="005532B1">
        <w:rPr>
          <w:strike/>
          <w:vanish/>
          <w:sz w:val="22"/>
          <w:szCs w:val="22"/>
          <w:shd w:val="clear" w:color="auto" w:fill="FFFF99"/>
          <w:rtl/>
        </w:rPr>
        <w:fldChar w:fldCharType="separate"/>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Pr="005532B1">
        <w:rPr>
          <w:strike/>
          <w:vanish/>
          <w:sz w:val="22"/>
          <w:szCs w:val="22"/>
          <w:shd w:val="clear" w:color="auto" w:fill="FFFF99"/>
          <w:rtl/>
        </w:rPr>
        <w:fldChar w:fldCharType="end"/>
      </w:r>
    </w:p>
    <w:p w:rsidR="00525FFD" w:rsidRPr="005532B1" w:rsidRDefault="00525FFD" w:rsidP="00525FFD">
      <w:pPr>
        <w:pStyle w:val="P00"/>
        <w:spacing w:before="0"/>
        <w:ind w:left="0" w:right="1134"/>
        <w:rPr>
          <w:strike/>
          <w:vanish/>
          <w:sz w:val="22"/>
          <w:szCs w:val="22"/>
          <w:shd w:val="clear" w:color="auto" w:fill="FFFF99"/>
          <w:rtl/>
        </w:rPr>
      </w:pPr>
      <w:r w:rsidRPr="005532B1">
        <w:rPr>
          <w:strike/>
          <w:vanish/>
          <w:sz w:val="22"/>
          <w:szCs w:val="22"/>
          <w:shd w:val="clear" w:color="auto" w:fill="FFFF99"/>
          <w:rtl/>
        </w:rPr>
        <w:t>נ</w:t>
      </w:r>
      <w:r w:rsidRPr="005532B1">
        <w:rPr>
          <w:rFonts w:hint="cs"/>
          <w:strike/>
          <w:vanish/>
          <w:sz w:val="22"/>
          <w:szCs w:val="22"/>
          <w:shd w:val="clear" w:color="auto" w:fill="FFFF99"/>
          <w:rtl/>
        </w:rPr>
        <w:t>יתנה לך הברירה לשלם את הקנס שנקבע בצו המועצות המק</w:t>
      </w:r>
      <w:r w:rsidRPr="005532B1">
        <w:rPr>
          <w:strike/>
          <w:vanish/>
          <w:sz w:val="22"/>
          <w:szCs w:val="22"/>
          <w:shd w:val="clear" w:color="auto" w:fill="FFFF99"/>
          <w:rtl/>
        </w:rPr>
        <w:t>ו</w:t>
      </w:r>
      <w:r w:rsidRPr="005532B1">
        <w:rPr>
          <w:rFonts w:hint="cs"/>
          <w:strike/>
          <w:vanish/>
          <w:sz w:val="22"/>
          <w:szCs w:val="22"/>
          <w:shd w:val="clear" w:color="auto" w:fill="FFFF99"/>
          <w:rtl/>
        </w:rPr>
        <w:t xml:space="preserve">מיות (עבירות קנס), תשל"ג-1973, לעבירה זו בסכום של </w:t>
      </w:r>
      <w:r w:rsidRPr="005532B1">
        <w:rPr>
          <w:strike/>
          <w:vanish/>
          <w:sz w:val="22"/>
          <w:szCs w:val="22"/>
          <w:shd w:val="clear" w:color="auto" w:fill="FFFF99"/>
          <w:rtl/>
        </w:rPr>
        <w:fldChar w:fldCharType="begin">
          <w:ffData>
            <w:name w:val="Text12"/>
            <w:enabled/>
            <w:calcOnExit w:val="0"/>
            <w:textInput/>
          </w:ffData>
        </w:fldChar>
      </w:r>
      <w:r w:rsidRPr="005532B1">
        <w:rPr>
          <w:strike/>
          <w:vanish/>
          <w:sz w:val="22"/>
          <w:szCs w:val="22"/>
          <w:shd w:val="clear" w:color="auto" w:fill="FFFF99"/>
          <w:rtl/>
        </w:rPr>
        <w:instrText xml:space="preserve"> </w:instrText>
      </w:r>
      <w:r w:rsidRPr="005532B1">
        <w:rPr>
          <w:rFonts w:hint="cs"/>
          <w:strike/>
          <w:vanish/>
          <w:sz w:val="22"/>
          <w:szCs w:val="22"/>
          <w:shd w:val="clear" w:color="auto" w:fill="FFFF99"/>
        </w:rPr>
        <w:instrText>FORMTEXT</w:instrText>
      </w:r>
      <w:r w:rsidRPr="005532B1">
        <w:rPr>
          <w:strike/>
          <w:vanish/>
          <w:sz w:val="22"/>
          <w:szCs w:val="22"/>
          <w:shd w:val="clear" w:color="auto" w:fill="FFFF99"/>
          <w:rtl/>
        </w:rPr>
        <w:instrText xml:space="preserve"> </w:instrText>
      </w:r>
      <w:r w:rsidRPr="005532B1">
        <w:rPr>
          <w:strike/>
          <w:vanish/>
          <w:sz w:val="22"/>
          <w:szCs w:val="22"/>
          <w:shd w:val="clear" w:color="auto" w:fill="FFFF99"/>
        </w:rPr>
      </w:r>
      <w:r w:rsidRPr="005532B1">
        <w:rPr>
          <w:strike/>
          <w:vanish/>
          <w:sz w:val="22"/>
          <w:szCs w:val="22"/>
          <w:shd w:val="clear" w:color="auto" w:fill="FFFF99"/>
          <w:rtl/>
        </w:rPr>
        <w:fldChar w:fldCharType="separate"/>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Pr="005532B1">
        <w:rPr>
          <w:strike/>
          <w:vanish/>
          <w:sz w:val="22"/>
          <w:szCs w:val="22"/>
          <w:shd w:val="clear" w:color="auto" w:fill="FFFF99"/>
          <w:rtl/>
        </w:rPr>
        <w:fldChar w:fldCharType="end"/>
      </w:r>
      <w:r w:rsidRPr="005532B1">
        <w:rPr>
          <w:rFonts w:hint="cs"/>
          <w:strike/>
          <w:vanish/>
          <w:sz w:val="22"/>
          <w:szCs w:val="22"/>
          <w:shd w:val="clear" w:color="auto" w:fill="FFFF99"/>
          <w:rtl/>
        </w:rPr>
        <w:t xml:space="preserve"> לירות (כמצויין </w:t>
      </w:r>
      <w:r w:rsidRPr="005532B1">
        <w:rPr>
          <w:strike/>
          <w:vanish/>
          <w:sz w:val="22"/>
          <w:szCs w:val="22"/>
          <w:shd w:val="clear" w:color="auto" w:fill="FFFF99"/>
          <w:rtl/>
        </w:rPr>
        <w:t>ב</w:t>
      </w:r>
      <w:r w:rsidRPr="005532B1">
        <w:rPr>
          <w:rFonts w:hint="cs"/>
          <w:strike/>
          <w:vanish/>
          <w:sz w:val="22"/>
          <w:szCs w:val="22"/>
          <w:shd w:val="clear" w:color="auto" w:fill="FFFF99"/>
          <w:rtl/>
        </w:rPr>
        <w:t xml:space="preserve">רשימה שמעבר לדף במספר סידורי </w:t>
      </w:r>
      <w:r w:rsidRPr="005532B1">
        <w:rPr>
          <w:strike/>
          <w:vanish/>
          <w:sz w:val="22"/>
          <w:szCs w:val="22"/>
          <w:shd w:val="clear" w:color="auto" w:fill="FFFF99"/>
          <w:rtl/>
        </w:rPr>
        <w:fldChar w:fldCharType="begin">
          <w:ffData>
            <w:name w:val="Text13"/>
            <w:enabled/>
            <w:calcOnExit w:val="0"/>
            <w:textInput/>
          </w:ffData>
        </w:fldChar>
      </w:r>
      <w:r w:rsidRPr="005532B1">
        <w:rPr>
          <w:strike/>
          <w:vanish/>
          <w:sz w:val="22"/>
          <w:szCs w:val="22"/>
          <w:shd w:val="clear" w:color="auto" w:fill="FFFF99"/>
          <w:rtl/>
        </w:rPr>
        <w:instrText xml:space="preserve"> </w:instrText>
      </w:r>
      <w:r w:rsidRPr="005532B1">
        <w:rPr>
          <w:rFonts w:hint="cs"/>
          <w:strike/>
          <w:vanish/>
          <w:sz w:val="22"/>
          <w:szCs w:val="22"/>
          <w:shd w:val="clear" w:color="auto" w:fill="FFFF99"/>
        </w:rPr>
        <w:instrText>FORMTEXT</w:instrText>
      </w:r>
      <w:r w:rsidRPr="005532B1">
        <w:rPr>
          <w:strike/>
          <w:vanish/>
          <w:sz w:val="22"/>
          <w:szCs w:val="22"/>
          <w:shd w:val="clear" w:color="auto" w:fill="FFFF99"/>
          <w:rtl/>
        </w:rPr>
        <w:instrText xml:space="preserve"> </w:instrText>
      </w:r>
      <w:r w:rsidRPr="005532B1">
        <w:rPr>
          <w:strike/>
          <w:vanish/>
          <w:sz w:val="22"/>
          <w:szCs w:val="22"/>
          <w:shd w:val="clear" w:color="auto" w:fill="FFFF99"/>
        </w:rPr>
      </w:r>
      <w:r w:rsidRPr="005532B1">
        <w:rPr>
          <w:strike/>
          <w:vanish/>
          <w:sz w:val="22"/>
          <w:szCs w:val="22"/>
          <w:shd w:val="clear" w:color="auto" w:fill="FFFF99"/>
          <w:rtl/>
        </w:rPr>
        <w:fldChar w:fldCharType="separate"/>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Pr="005532B1">
        <w:rPr>
          <w:strike/>
          <w:vanish/>
          <w:sz w:val="22"/>
          <w:szCs w:val="22"/>
          <w:shd w:val="clear" w:color="auto" w:fill="FFFF99"/>
          <w:rtl/>
        </w:rPr>
        <w:fldChar w:fldCharType="end"/>
      </w:r>
      <w:r w:rsidRPr="005532B1">
        <w:rPr>
          <w:rFonts w:hint="cs"/>
          <w:strike/>
          <w:vanish/>
          <w:sz w:val="22"/>
          <w:szCs w:val="22"/>
          <w:shd w:val="clear" w:color="auto" w:fill="FFFF99"/>
          <w:rtl/>
        </w:rPr>
        <w:t xml:space="preserve">) תוך שנים עשר יום מיום </w:t>
      </w:r>
      <w:r w:rsidRPr="005532B1">
        <w:rPr>
          <w:strike/>
          <w:vanish/>
          <w:sz w:val="22"/>
          <w:szCs w:val="22"/>
          <w:shd w:val="clear" w:color="auto" w:fill="FFFF99"/>
          <w:rtl/>
        </w:rPr>
        <w:t>מ</w:t>
      </w:r>
      <w:r w:rsidRPr="005532B1">
        <w:rPr>
          <w:rFonts w:hint="cs"/>
          <w:strike/>
          <w:vanish/>
          <w:sz w:val="22"/>
          <w:szCs w:val="22"/>
          <w:shd w:val="clear" w:color="auto" w:fill="FFFF99"/>
          <w:rtl/>
        </w:rPr>
        <w:t>סירת הזמנה זו בכל סניף של בנק הדואר או בקופת בית המשפט הנ"ל.</w:t>
      </w:r>
    </w:p>
    <w:p w:rsidR="00525FFD" w:rsidRPr="005532B1" w:rsidRDefault="00525FFD" w:rsidP="00525FFD">
      <w:pPr>
        <w:pStyle w:val="P00"/>
        <w:spacing w:before="0"/>
        <w:ind w:left="0" w:right="1134"/>
        <w:rPr>
          <w:rFonts w:hint="cs"/>
          <w:strike/>
          <w:vanish/>
          <w:sz w:val="22"/>
          <w:szCs w:val="22"/>
          <w:shd w:val="clear" w:color="auto" w:fill="FFFF99"/>
          <w:rtl/>
        </w:rPr>
      </w:pPr>
      <w:r w:rsidRPr="005532B1">
        <w:rPr>
          <w:strike/>
          <w:vanish/>
          <w:sz w:val="22"/>
          <w:szCs w:val="22"/>
          <w:shd w:val="clear" w:color="auto" w:fill="FFFF99"/>
          <w:rtl/>
        </w:rPr>
        <w:t>א</w:t>
      </w:r>
      <w:r w:rsidRPr="005532B1">
        <w:rPr>
          <w:rFonts w:hint="cs"/>
          <w:strike/>
          <w:vanish/>
          <w:sz w:val="22"/>
          <w:szCs w:val="22"/>
          <w:shd w:val="clear" w:color="auto" w:fill="FFFF99"/>
          <w:rtl/>
        </w:rPr>
        <w:t>ם לא תשלם את הקנס הנך מוזמן להתייצב בבית המשפט הנ"ל כדי להישפט על האשמה האמ</w:t>
      </w:r>
      <w:r w:rsidRPr="005532B1">
        <w:rPr>
          <w:strike/>
          <w:vanish/>
          <w:sz w:val="22"/>
          <w:szCs w:val="22"/>
          <w:shd w:val="clear" w:color="auto" w:fill="FFFF99"/>
          <w:rtl/>
        </w:rPr>
        <w:t>ו</w:t>
      </w:r>
      <w:r w:rsidRPr="005532B1">
        <w:rPr>
          <w:rFonts w:hint="cs"/>
          <w:strike/>
          <w:vanish/>
          <w:sz w:val="22"/>
          <w:szCs w:val="22"/>
          <w:shd w:val="clear" w:color="auto" w:fill="FFFF99"/>
          <w:rtl/>
        </w:rPr>
        <w:t xml:space="preserve">רה בתאריך </w:t>
      </w:r>
      <w:r w:rsidRPr="005532B1">
        <w:rPr>
          <w:strike/>
          <w:vanish/>
          <w:sz w:val="22"/>
          <w:szCs w:val="22"/>
          <w:shd w:val="clear" w:color="auto" w:fill="FFFF99"/>
          <w:rtl/>
        </w:rPr>
        <w:fldChar w:fldCharType="begin">
          <w:ffData>
            <w:name w:val="Text14"/>
            <w:enabled/>
            <w:calcOnExit w:val="0"/>
            <w:textInput/>
          </w:ffData>
        </w:fldChar>
      </w:r>
      <w:r w:rsidRPr="005532B1">
        <w:rPr>
          <w:strike/>
          <w:vanish/>
          <w:sz w:val="22"/>
          <w:szCs w:val="22"/>
          <w:shd w:val="clear" w:color="auto" w:fill="FFFF99"/>
          <w:rtl/>
        </w:rPr>
        <w:instrText xml:space="preserve"> </w:instrText>
      </w:r>
      <w:r w:rsidRPr="005532B1">
        <w:rPr>
          <w:rFonts w:hint="cs"/>
          <w:strike/>
          <w:vanish/>
          <w:sz w:val="22"/>
          <w:szCs w:val="22"/>
          <w:shd w:val="clear" w:color="auto" w:fill="FFFF99"/>
        </w:rPr>
        <w:instrText>FORMTEXT</w:instrText>
      </w:r>
      <w:r w:rsidRPr="005532B1">
        <w:rPr>
          <w:strike/>
          <w:vanish/>
          <w:sz w:val="22"/>
          <w:szCs w:val="22"/>
          <w:shd w:val="clear" w:color="auto" w:fill="FFFF99"/>
          <w:rtl/>
        </w:rPr>
        <w:instrText xml:space="preserve"> </w:instrText>
      </w:r>
      <w:r w:rsidRPr="005532B1">
        <w:rPr>
          <w:strike/>
          <w:vanish/>
          <w:sz w:val="22"/>
          <w:szCs w:val="22"/>
          <w:shd w:val="clear" w:color="auto" w:fill="FFFF99"/>
        </w:rPr>
      </w:r>
      <w:r w:rsidRPr="005532B1">
        <w:rPr>
          <w:strike/>
          <w:vanish/>
          <w:sz w:val="22"/>
          <w:szCs w:val="22"/>
          <w:shd w:val="clear" w:color="auto" w:fill="FFFF99"/>
          <w:rtl/>
        </w:rPr>
        <w:fldChar w:fldCharType="separate"/>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Pr="005532B1">
        <w:rPr>
          <w:strike/>
          <w:vanish/>
          <w:sz w:val="22"/>
          <w:szCs w:val="22"/>
          <w:shd w:val="clear" w:color="auto" w:fill="FFFF99"/>
          <w:rtl/>
        </w:rPr>
        <w:fldChar w:fldCharType="end"/>
      </w:r>
      <w:r w:rsidRPr="005532B1">
        <w:rPr>
          <w:rFonts w:hint="cs"/>
          <w:strike/>
          <w:vanish/>
          <w:sz w:val="22"/>
          <w:szCs w:val="22"/>
          <w:shd w:val="clear" w:color="auto" w:fill="FFFF99"/>
          <w:rtl/>
        </w:rPr>
        <w:t xml:space="preserve"> בשעה </w:t>
      </w:r>
      <w:r w:rsidRPr="005532B1">
        <w:rPr>
          <w:strike/>
          <w:vanish/>
          <w:sz w:val="22"/>
          <w:szCs w:val="22"/>
          <w:shd w:val="clear" w:color="auto" w:fill="FFFF99"/>
          <w:rtl/>
        </w:rPr>
        <w:fldChar w:fldCharType="begin">
          <w:ffData>
            <w:name w:val="Text15"/>
            <w:enabled/>
            <w:calcOnExit w:val="0"/>
            <w:textInput/>
          </w:ffData>
        </w:fldChar>
      </w:r>
      <w:r w:rsidRPr="005532B1">
        <w:rPr>
          <w:strike/>
          <w:vanish/>
          <w:sz w:val="22"/>
          <w:szCs w:val="22"/>
          <w:shd w:val="clear" w:color="auto" w:fill="FFFF99"/>
          <w:rtl/>
        </w:rPr>
        <w:instrText xml:space="preserve"> </w:instrText>
      </w:r>
      <w:r w:rsidRPr="005532B1">
        <w:rPr>
          <w:rFonts w:hint="cs"/>
          <w:strike/>
          <w:vanish/>
          <w:sz w:val="22"/>
          <w:szCs w:val="22"/>
          <w:shd w:val="clear" w:color="auto" w:fill="FFFF99"/>
        </w:rPr>
        <w:instrText>FORMTEXT</w:instrText>
      </w:r>
      <w:r w:rsidRPr="005532B1">
        <w:rPr>
          <w:strike/>
          <w:vanish/>
          <w:sz w:val="22"/>
          <w:szCs w:val="22"/>
          <w:shd w:val="clear" w:color="auto" w:fill="FFFF99"/>
          <w:rtl/>
        </w:rPr>
        <w:instrText xml:space="preserve"> </w:instrText>
      </w:r>
      <w:r w:rsidRPr="005532B1">
        <w:rPr>
          <w:strike/>
          <w:vanish/>
          <w:sz w:val="22"/>
          <w:szCs w:val="22"/>
          <w:shd w:val="clear" w:color="auto" w:fill="FFFF99"/>
        </w:rPr>
      </w:r>
      <w:r w:rsidRPr="005532B1">
        <w:rPr>
          <w:strike/>
          <w:vanish/>
          <w:sz w:val="22"/>
          <w:szCs w:val="22"/>
          <w:shd w:val="clear" w:color="auto" w:fill="FFFF99"/>
          <w:rtl/>
        </w:rPr>
        <w:fldChar w:fldCharType="separate"/>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Pr="005532B1">
        <w:rPr>
          <w:strike/>
          <w:vanish/>
          <w:sz w:val="22"/>
          <w:szCs w:val="22"/>
          <w:shd w:val="clear" w:color="auto" w:fill="FFFF99"/>
          <w:rtl/>
        </w:rPr>
        <w:fldChar w:fldCharType="end"/>
      </w:r>
      <w:r w:rsidRPr="005532B1">
        <w:rPr>
          <w:rFonts w:hint="cs"/>
          <w:strike/>
          <w:vanish/>
          <w:sz w:val="22"/>
          <w:szCs w:val="22"/>
          <w:shd w:val="clear" w:color="auto" w:fill="FFFF99"/>
          <w:rtl/>
        </w:rPr>
        <w:t>.</w:t>
      </w:r>
    </w:p>
    <w:p w:rsidR="00525FFD" w:rsidRPr="005532B1" w:rsidRDefault="00525FFD" w:rsidP="00525FFD">
      <w:pPr>
        <w:pStyle w:val="P00"/>
        <w:spacing w:before="0"/>
        <w:ind w:left="0" w:right="1134"/>
        <w:rPr>
          <w:strike/>
          <w:vanish/>
          <w:sz w:val="22"/>
          <w:szCs w:val="22"/>
          <w:shd w:val="clear" w:color="auto" w:fill="FFFF99"/>
          <w:rtl/>
        </w:rPr>
      </w:pPr>
      <w:r w:rsidRPr="005532B1">
        <w:rPr>
          <w:strike/>
          <w:vanish/>
          <w:sz w:val="22"/>
          <w:szCs w:val="22"/>
          <w:shd w:val="clear" w:color="auto" w:fill="FFFF99"/>
          <w:rtl/>
        </w:rPr>
        <w:t>א</w:t>
      </w:r>
      <w:r w:rsidRPr="005532B1">
        <w:rPr>
          <w:rFonts w:hint="cs"/>
          <w:strike/>
          <w:vanish/>
          <w:sz w:val="22"/>
          <w:szCs w:val="22"/>
          <w:shd w:val="clear" w:color="auto" w:fill="FFFF99"/>
          <w:rtl/>
        </w:rPr>
        <w:t>ין אתה חייב להתייצב בבית המשפט הנ"ל אם הינך מודה בכל העובדות המפורטות בכתב האישום אולם במקרה זה עליך להשיב על גבי הטופס "הודעת נאשם" המצורף על ידי שתמלאו ותחתום עליו ותחזירו לבית המשפט הנ"ל לפני תאריך המשפט.</w:t>
      </w:r>
    </w:p>
    <w:p w:rsidR="00525FFD" w:rsidRPr="005532B1" w:rsidRDefault="00525FFD" w:rsidP="00525FFD">
      <w:pPr>
        <w:pStyle w:val="P00"/>
        <w:spacing w:before="0"/>
        <w:ind w:left="0" w:right="1134"/>
        <w:rPr>
          <w:strike/>
          <w:vanish/>
          <w:sz w:val="22"/>
          <w:szCs w:val="22"/>
          <w:shd w:val="clear" w:color="auto" w:fill="FFFF99"/>
          <w:rtl/>
        </w:rPr>
      </w:pPr>
      <w:r w:rsidRPr="005532B1">
        <w:rPr>
          <w:strike/>
          <w:vanish/>
          <w:sz w:val="22"/>
          <w:szCs w:val="22"/>
          <w:shd w:val="clear" w:color="auto" w:fill="FFFF99"/>
          <w:rtl/>
        </w:rPr>
        <w:t>א</w:t>
      </w:r>
      <w:r w:rsidRPr="005532B1">
        <w:rPr>
          <w:rFonts w:hint="cs"/>
          <w:strike/>
          <w:vanish/>
          <w:sz w:val="22"/>
          <w:szCs w:val="22"/>
          <w:shd w:val="clear" w:color="auto" w:fill="FFFF99"/>
          <w:rtl/>
        </w:rPr>
        <w:t>ם לא</w:t>
      </w:r>
      <w:r w:rsidRPr="005532B1">
        <w:rPr>
          <w:strike/>
          <w:vanish/>
          <w:sz w:val="22"/>
          <w:szCs w:val="22"/>
          <w:shd w:val="clear" w:color="auto" w:fill="FFFF99"/>
          <w:rtl/>
        </w:rPr>
        <w:t xml:space="preserve"> </w:t>
      </w:r>
      <w:r w:rsidRPr="005532B1">
        <w:rPr>
          <w:rFonts w:hint="cs"/>
          <w:strike/>
          <w:vanish/>
          <w:sz w:val="22"/>
          <w:szCs w:val="22"/>
          <w:shd w:val="clear" w:color="auto" w:fill="FFFF99"/>
          <w:rtl/>
        </w:rPr>
        <w:t>תודה בכל העובדות כאמור יקבע בית המשפט תאריך להמשך בירור המשפט.</w:t>
      </w:r>
    </w:p>
    <w:p w:rsidR="00525FFD" w:rsidRPr="005532B1" w:rsidRDefault="00525FFD" w:rsidP="00525FFD">
      <w:pPr>
        <w:pStyle w:val="P00"/>
        <w:spacing w:before="0"/>
        <w:ind w:left="0" w:right="1134"/>
        <w:rPr>
          <w:rFonts w:hint="cs"/>
          <w:strike/>
          <w:vanish/>
          <w:sz w:val="22"/>
          <w:szCs w:val="22"/>
          <w:shd w:val="clear" w:color="auto" w:fill="FFFF99"/>
          <w:rtl/>
        </w:rPr>
      </w:pPr>
      <w:r w:rsidRPr="005532B1">
        <w:rPr>
          <w:strike/>
          <w:vanish/>
          <w:sz w:val="22"/>
          <w:szCs w:val="22"/>
          <w:shd w:val="clear" w:color="auto" w:fill="FFFF99"/>
          <w:rtl/>
        </w:rPr>
        <w:t>א</w:t>
      </w:r>
      <w:r w:rsidRPr="005532B1">
        <w:rPr>
          <w:rFonts w:hint="cs"/>
          <w:strike/>
          <w:vanish/>
          <w:sz w:val="22"/>
          <w:szCs w:val="22"/>
          <w:shd w:val="clear" w:color="auto" w:fill="FFFF99"/>
          <w:rtl/>
        </w:rPr>
        <w:t>ם לא תשלם את הקנס או לא תשיב על טופס הודעת הנאשם כאמור וגם לא תופיע בבית המשפט כאמור בעצמך ולא תהיה מיוצג על ידי סניגור בתאריך ובשעה הנקובים לעיל, יראוך כמודה בכל העובדות שנטענו בכתב האישום ו</w:t>
      </w:r>
      <w:r w:rsidRPr="005532B1">
        <w:rPr>
          <w:strike/>
          <w:vanish/>
          <w:sz w:val="22"/>
          <w:szCs w:val="22"/>
          <w:shd w:val="clear" w:color="auto" w:fill="FFFF99"/>
          <w:rtl/>
        </w:rPr>
        <w:t>ב</w:t>
      </w:r>
      <w:r w:rsidRPr="005532B1">
        <w:rPr>
          <w:rFonts w:hint="cs"/>
          <w:strike/>
          <w:vanish/>
          <w:sz w:val="22"/>
          <w:szCs w:val="22"/>
          <w:shd w:val="clear" w:color="auto" w:fill="FFFF99"/>
          <w:rtl/>
        </w:rPr>
        <w:t>ית המשפט יהיה רשאי לדונך שלא בפניך.</w:t>
      </w:r>
    </w:p>
    <w:p w:rsidR="00525FFD" w:rsidRPr="005532B1" w:rsidRDefault="00525FFD" w:rsidP="00525FFD">
      <w:pPr>
        <w:pStyle w:val="P00"/>
        <w:spacing w:before="0"/>
        <w:ind w:left="0" w:right="1134"/>
        <w:rPr>
          <w:rFonts w:hint="cs"/>
          <w:strike/>
          <w:vanish/>
          <w:sz w:val="22"/>
          <w:szCs w:val="22"/>
          <w:shd w:val="clear" w:color="auto" w:fill="FFFF99"/>
          <w:rtl/>
        </w:rPr>
      </w:pPr>
      <w:r w:rsidRPr="005532B1">
        <w:rPr>
          <w:strike/>
          <w:vanish/>
          <w:sz w:val="22"/>
          <w:szCs w:val="22"/>
          <w:shd w:val="clear" w:color="auto" w:fill="FFFF99"/>
          <w:rtl/>
        </w:rPr>
        <w:t>ת</w:t>
      </w:r>
      <w:r w:rsidRPr="005532B1">
        <w:rPr>
          <w:rFonts w:hint="cs"/>
          <w:strike/>
          <w:vanish/>
          <w:sz w:val="22"/>
          <w:szCs w:val="22"/>
          <w:shd w:val="clear" w:color="auto" w:fill="FFFF99"/>
          <w:rtl/>
        </w:rPr>
        <w:t xml:space="preserve">אריך </w:t>
      </w:r>
      <w:r w:rsidRPr="005532B1">
        <w:rPr>
          <w:strike/>
          <w:vanish/>
          <w:sz w:val="22"/>
          <w:szCs w:val="22"/>
          <w:shd w:val="clear" w:color="auto" w:fill="FFFF99"/>
          <w:rtl/>
        </w:rPr>
        <w:fldChar w:fldCharType="begin">
          <w:ffData>
            <w:name w:val="Text16"/>
            <w:enabled/>
            <w:calcOnExit w:val="0"/>
            <w:textInput/>
          </w:ffData>
        </w:fldChar>
      </w:r>
      <w:r w:rsidRPr="005532B1">
        <w:rPr>
          <w:strike/>
          <w:vanish/>
          <w:sz w:val="22"/>
          <w:szCs w:val="22"/>
          <w:shd w:val="clear" w:color="auto" w:fill="FFFF99"/>
          <w:rtl/>
        </w:rPr>
        <w:instrText xml:space="preserve"> </w:instrText>
      </w:r>
      <w:r w:rsidRPr="005532B1">
        <w:rPr>
          <w:rFonts w:hint="cs"/>
          <w:strike/>
          <w:vanish/>
          <w:sz w:val="22"/>
          <w:szCs w:val="22"/>
          <w:shd w:val="clear" w:color="auto" w:fill="FFFF99"/>
        </w:rPr>
        <w:instrText>FORMTEXT</w:instrText>
      </w:r>
      <w:r w:rsidRPr="005532B1">
        <w:rPr>
          <w:strike/>
          <w:vanish/>
          <w:sz w:val="22"/>
          <w:szCs w:val="22"/>
          <w:shd w:val="clear" w:color="auto" w:fill="FFFF99"/>
          <w:rtl/>
        </w:rPr>
        <w:instrText xml:space="preserve"> </w:instrText>
      </w:r>
      <w:r w:rsidRPr="005532B1">
        <w:rPr>
          <w:strike/>
          <w:vanish/>
          <w:sz w:val="22"/>
          <w:szCs w:val="22"/>
          <w:shd w:val="clear" w:color="auto" w:fill="FFFF99"/>
        </w:rPr>
      </w:r>
      <w:r w:rsidRPr="005532B1">
        <w:rPr>
          <w:strike/>
          <w:vanish/>
          <w:sz w:val="22"/>
          <w:szCs w:val="22"/>
          <w:shd w:val="clear" w:color="auto" w:fill="FFFF99"/>
          <w:rtl/>
        </w:rPr>
        <w:fldChar w:fldCharType="separate"/>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Pr="005532B1">
        <w:rPr>
          <w:strike/>
          <w:vanish/>
          <w:sz w:val="22"/>
          <w:szCs w:val="22"/>
          <w:shd w:val="clear" w:color="auto" w:fill="FFFF99"/>
          <w:rtl/>
        </w:rPr>
        <w:fldChar w:fldCharType="end"/>
      </w:r>
    </w:p>
    <w:p w:rsidR="00525FFD" w:rsidRPr="005532B1" w:rsidRDefault="00525FFD" w:rsidP="00525FFD">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trike/>
          <w:vanish/>
          <w:sz w:val="22"/>
          <w:szCs w:val="22"/>
          <w:shd w:val="clear" w:color="auto" w:fill="FFFF99"/>
          <w:rtl/>
        </w:rPr>
      </w:pPr>
      <w:r w:rsidRPr="005532B1">
        <w:rPr>
          <w:strike/>
          <w:vanish/>
          <w:sz w:val="22"/>
          <w:szCs w:val="22"/>
          <w:shd w:val="clear" w:color="auto" w:fill="FFFF99"/>
          <w:rtl/>
        </w:rPr>
        <w:t>פ</w:t>
      </w:r>
      <w:r w:rsidRPr="005532B1">
        <w:rPr>
          <w:rFonts w:hint="cs"/>
          <w:strike/>
          <w:vanish/>
          <w:sz w:val="22"/>
          <w:szCs w:val="22"/>
          <w:shd w:val="clear" w:color="auto" w:fill="FFFF99"/>
          <w:rtl/>
        </w:rPr>
        <w:t xml:space="preserve">רטי רושם הדו"ח </w:t>
      </w:r>
      <w:r w:rsidRPr="005532B1">
        <w:rPr>
          <w:strike/>
          <w:vanish/>
          <w:sz w:val="22"/>
          <w:szCs w:val="22"/>
          <w:shd w:val="clear" w:color="auto" w:fill="FFFF99"/>
          <w:rtl/>
        </w:rPr>
        <w:fldChar w:fldCharType="begin">
          <w:ffData>
            <w:name w:val="Text17"/>
            <w:enabled/>
            <w:calcOnExit w:val="0"/>
            <w:textInput>
              <w:default w:val="שם המשפחה"/>
            </w:textInput>
          </w:ffData>
        </w:fldChar>
      </w:r>
      <w:r w:rsidRPr="005532B1">
        <w:rPr>
          <w:strike/>
          <w:vanish/>
          <w:sz w:val="22"/>
          <w:szCs w:val="22"/>
          <w:shd w:val="clear" w:color="auto" w:fill="FFFF99"/>
          <w:rtl/>
        </w:rPr>
        <w:instrText xml:space="preserve"> </w:instrText>
      </w:r>
      <w:r w:rsidRPr="005532B1">
        <w:rPr>
          <w:strike/>
          <w:vanish/>
          <w:sz w:val="22"/>
          <w:szCs w:val="22"/>
          <w:shd w:val="clear" w:color="auto" w:fill="FFFF99"/>
        </w:rPr>
        <w:instrText>FORMTEXT</w:instrText>
      </w:r>
      <w:r w:rsidRPr="005532B1">
        <w:rPr>
          <w:strike/>
          <w:vanish/>
          <w:sz w:val="22"/>
          <w:szCs w:val="22"/>
          <w:shd w:val="clear" w:color="auto" w:fill="FFFF99"/>
          <w:rtl/>
        </w:rPr>
        <w:instrText xml:space="preserve"> </w:instrText>
      </w:r>
      <w:r w:rsidRPr="005532B1">
        <w:rPr>
          <w:strike/>
          <w:vanish/>
          <w:sz w:val="22"/>
          <w:szCs w:val="22"/>
          <w:shd w:val="clear" w:color="auto" w:fill="FFFF99"/>
        </w:rPr>
      </w:r>
      <w:r w:rsidRPr="005532B1">
        <w:rPr>
          <w:strike/>
          <w:vanish/>
          <w:sz w:val="22"/>
          <w:szCs w:val="22"/>
          <w:shd w:val="clear" w:color="auto" w:fill="FFFF99"/>
          <w:rtl/>
        </w:rPr>
        <w:fldChar w:fldCharType="separate"/>
      </w:r>
      <w:r w:rsidR="00CB70B2">
        <w:rPr>
          <w:strike/>
          <w:vanish/>
          <w:sz w:val="22"/>
          <w:szCs w:val="22"/>
          <w:shd w:val="clear" w:color="auto" w:fill="FFFF99"/>
          <w:rtl/>
        </w:rPr>
        <w:t>שם המשפחה</w:t>
      </w:r>
      <w:r w:rsidRPr="005532B1">
        <w:rPr>
          <w:strike/>
          <w:vanish/>
          <w:sz w:val="22"/>
          <w:szCs w:val="22"/>
          <w:shd w:val="clear" w:color="auto" w:fill="FFFF99"/>
          <w:rtl/>
        </w:rPr>
        <w:fldChar w:fldCharType="end"/>
      </w:r>
      <w:r w:rsidRPr="005532B1">
        <w:rPr>
          <w:rFonts w:hint="cs"/>
          <w:strike/>
          <w:vanish/>
          <w:sz w:val="22"/>
          <w:szCs w:val="22"/>
          <w:shd w:val="clear" w:color="auto" w:fill="FFFF99"/>
          <w:rtl/>
        </w:rPr>
        <w:t xml:space="preserve"> </w:t>
      </w:r>
      <w:r w:rsidRPr="005532B1">
        <w:rPr>
          <w:strike/>
          <w:vanish/>
          <w:sz w:val="22"/>
          <w:szCs w:val="22"/>
          <w:shd w:val="clear" w:color="auto" w:fill="FFFF99"/>
          <w:rtl/>
        </w:rPr>
        <w:fldChar w:fldCharType="begin">
          <w:ffData>
            <w:name w:val="Text18"/>
            <w:enabled/>
            <w:calcOnExit w:val="0"/>
            <w:textInput>
              <w:default w:val="שם פרטי"/>
            </w:textInput>
          </w:ffData>
        </w:fldChar>
      </w:r>
      <w:r w:rsidRPr="005532B1">
        <w:rPr>
          <w:strike/>
          <w:vanish/>
          <w:sz w:val="22"/>
          <w:szCs w:val="22"/>
          <w:shd w:val="clear" w:color="auto" w:fill="FFFF99"/>
          <w:rtl/>
        </w:rPr>
        <w:instrText xml:space="preserve"> </w:instrText>
      </w:r>
      <w:r w:rsidRPr="005532B1">
        <w:rPr>
          <w:strike/>
          <w:vanish/>
          <w:sz w:val="22"/>
          <w:szCs w:val="22"/>
          <w:shd w:val="clear" w:color="auto" w:fill="FFFF99"/>
        </w:rPr>
        <w:instrText>FORMTEXT</w:instrText>
      </w:r>
      <w:r w:rsidRPr="005532B1">
        <w:rPr>
          <w:strike/>
          <w:vanish/>
          <w:sz w:val="22"/>
          <w:szCs w:val="22"/>
          <w:shd w:val="clear" w:color="auto" w:fill="FFFF99"/>
          <w:rtl/>
        </w:rPr>
        <w:instrText xml:space="preserve"> </w:instrText>
      </w:r>
      <w:r w:rsidRPr="005532B1">
        <w:rPr>
          <w:strike/>
          <w:vanish/>
          <w:sz w:val="22"/>
          <w:szCs w:val="22"/>
          <w:shd w:val="clear" w:color="auto" w:fill="FFFF99"/>
        </w:rPr>
      </w:r>
      <w:r w:rsidRPr="005532B1">
        <w:rPr>
          <w:strike/>
          <w:vanish/>
          <w:sz w:val="22"/>
          <w:szCs w:val="22"/>
          <w:shd w:val="clear" w:color="auto" w:fill="FFFF99"/>
          <w:rtl/>
        </w:rPr>
        <w:fldChar w:fldCharType="separate"/>
      </w:r>
      <w:r w:rsidR="00CB70B2">
        <w:rPr>
          <w:strike/>
          <w:vanish/>
          <w:sz w:val="22"/>
          <w:szCs w:val="22"/>
          <w:shd w:val="clear" w:color="auto" w:fill="FFFF99"/>
          <w:rtl/>
        </w:rPr>
        <w:t>שם פרטי</w:t>
      </w:r>
      <w:r w:rsidRPr="005532B1">
        <w:rPr>
          <w:strike/>
          <w:vanish/>
          <w:sz w:val="22"/>
          <w:szCs w:val="22"/>
          <w:shd w:val="clear" w:color="auto" w:fill="FFFF99"/>
          <w:rtl/>
        </w:rPr>
        <w:fldChar w:fldCharType="end"/>
      </w:r>
      <w:r w:rsidRPr="005532B1">
        <w:rPr>
          <w:rFonts w:hint="cs"/>
          <w:strike/>
          <w:vanish/>
          <w:sz w:val="22"/>
          <w:szCs w:val="22"/>
          <w:shd w:val="clear" w:color="auto" w:fill="FFFF99"/>
          <w:rtl/>
        </w:rPr>
        <w:tab/>
        <w:t>______________</w:t>
      </w:r>
    </w:p>
    <w:p w:rsidR="00525FFD" w:rsidRPr="005532B1" w:rsidRDefault="00525FFD" w:rsidP="00525FFD">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trike/>
          <w:vanish/>
          <w:szCs w:val="20"/>
          <w:shd w:val="clear" w:color="auto" w:fill="FFFF99"/>
          <w:rtl/>
        </w:rPr>
      </w:pPr>
      <w:r w:rsidRPr="005532B1">
        <w:rPr>
          <w:rFonts w:hint="cs"/>
          <w:vanish/>
          <w:szCs w:val="20"/>
          <w:shd w:val="clear" w:color="auto" w:fill="FFFF99"/>
          <w:rtl/>
        </w:rPr>
        <w:tab/>
      </w:r>
      <w:r w:rsidRPr="005532B1">
        <w:rPr>
          <w:rFonts w:hint="cs"/>
          <w:strike/>
          <w:vanish/>
          <w:szCs w:val="20"/>
          <w:shd w:val="clear" w:color="auto" w:fill="FFFF99"/>
          <w:rtl/>
        </w:rPr>
        <w:t>חתימה</w:t>
      </w:r>
    </w:p>
    <w:p w:rsidR="00525FFD" w:rsidRPr="005532B1" w:rsidRDefault="00525FFD" w:rsidP="00525FFD">
      <w:pPr>
        <w:pStyle w:val="P00"/>
        <w:spacing w:before="0"/>
        <w:ind w:left="0" w:right="1134"/>
        <w:rPr>
          <w:strike/>
          <w:vanish/>
          <w:sz w:val="22"/>
          <w:szCs w:val="22"/>
          <w:shd w:val="clear" w:color="auto" w:fill="FFFF99"/>
          <w:rtl/>
        </w:rPr>
      </w:pPr>
      <w:r w:rsidRPr="005532B1">
        <w:rPr>
          <w:strike/>
          <w:vanish/>
          <w:sz w:val="22"/>
          <w:szCs w:val="22"/>
          <w:shd w:val="clear" w:color="auto" w:fill="FFFF99"/>
          <w:rtl/>
        </w:rPr>
        <w:t>א</w:t>
      </w:r>
      <w:r w:rsidRPr="005532B1">
        <w:rPr>
          <w:rFonts w:hint="cs"/>
          <w:strike/>
          <w:vanish/>
          <w:sz w:val="22"/>
          <w:szCs w:val="22"/>
          <w:shd w:val="clear" w:color="auto" w:fill="FFFF99"/>
          <w:rtl/>
        </w:rPr>
        <w:t>ישור מסירה:</w:t>
      </w:r>
    </w:p>
    <w:p w:rsidR="00525FFD" w:rsidRPr="005532B1" w:rsidRDefault="00525FFD" w:rsidP="00525FFD">
      <w:pPr>
        <w:pStyle w:val="medium-header"/>
        <w:keepNext w:val="0"/>
        <w:keepLines w:val="0"/>
        <w:spacing w:before="0"/>
        <w:ind w:left="0" w:right="1134"/>
        <w:rPr>
          <w:strike/>
          <w:vanish/>
          <w:sz w:val="22"/>
          <w:szCs w:val="22"/>
          <w:shd w:val="clear" w:color="auto" w:fill="FFFF99"/>
          <w:rtl/>
        </w:rPr>
      </w:pPr>
      <w:r w:rsidRPr="005532B1">
        <w:rPr>
          <w:strike/>
          <w:vanish/>
          <w:sz w:val="22"/>
          <w:szCs w:val="22"/>
          <w:shd w:val="clear" w:color="auto" w:fill="FFFF99"/>
          <w:rtl/>
        </w:rPr>
        <w:t>ק</w:t>
      </w:r>
      <w:r w:rsidRPr="005532B1">
        <w:rPr>
          <w:rFonts w:hint="cs"/>
          <w:strike/>
          <w:vanish/>
          <w:sz w:val="22"/>
          <w:szCs w:val="22"/>
          <w:shd w:val="clear" w:color="auto" w:fill="FFFF99"/>
          <w:rtl/>
        </w:rPr>
        <w:t>יבלתי ההזמנה וכתב האישום</w:t>
      </w:r>
    </w:p>
    <w:p w:rsidR="00525FFD" w:rsidRPr="005532B1" w:rsidRDefault="00525FFD" w:rsidP="00525FFD">
      <w:pPr>
        <w:pStyle w:val="P00"/>
        <w:tabs>
          <w:tab w:val="clear" w:pos="624"/>
          <w:tab w:val="clear" w:pos="1021"/>
          <w:tab w:val="clear" w:pos="1474"/>
          <w:tab w:val="clear" w:pos="1928"/>
          <w:tab w:val="clear" w:pos="2381"/>
          <w:tab w:val="clear" w:pos="2835"/>
          <w:tab w:val="clear" w:pos="6259"/>
          <w:tab w:val="center" w:pos="1701"/>
          <w:tab w:val="center" w:pos="5103"/>
        </w:tabs>
        <w:spacing w:before="0"/>
        <w:ind w:left="0" w:right="1134"/>
        <w:rPr>
          <w:rFonts w:hint="cs"/>
          <w:strike/>
          <w:vanish/>
          <w:sz w:val="22"/>
          <w:szCs w:val="22"/>
          <w:shd w:val="clear" w:color="auto" w:fill="FFFF99"/>
          <w:rtl/>
        </w:rPr>
      </w:pPr>
      <w:r w:rsidRPr="005532B1">
        <w:rPr>
          <w:rFonts w:hint="cs"/>
          <w:strike/>
          <w:vanish/>
          <w:sz w:val="22"/>
          <w:szCs w:val="22"/>
          <w:shd w:val="clear" w:color="auto" w:fill="FFFF99"/>
          <w:rtl/>
        </w:rPr>
        <w:tab/>
        <w:t>____________</w:t>
      </w:r>
      <w:r w:rsidRPr="005532B1">
        <w:rPr>
          <w:rFonts w:hint="cs"/>
          <w:strike/>
          <w:vanish/>
          <w:sz w:val="22"/>
          <w:szCs w:val="22"/>
          <w:shd w:val="clear" w:color="auto" w:fill="FFFF99"/>
          <w:rtl/>
        </w:rPr>
        <w:tab/>
        <w:t>______________</w:t>
      </w:r>
    </w:p>
    <w:p w:rsidR="00525FFD" w:rsidRPr="005532B1" w:rsidRDefault="00525FFD" w:rsidP="00525FFD">
      <w:pPr>
        <w:pStyle w:val="P00"/>
        <w:tabs>
          <w:tab w:val="clear" w:pos="624"/>
          <w:tab w:val="clear" w:pos="1021"/>
          <w:tab w:val="clear" w:pos="1474"/>
          <w:tab w:val="clear" w:pos="1928"/>
          <w:tab w:val="clear" w:pos="2381"/>
          <w:tab w:val="clear" w:pos="2835"/>
          <w:tab w:val="clear" w:pos="6259"/>
          <w:tab w:val="center" w:pos="1701"/>
          <w:tab w:val="center" w:pos="5103"/>
        </w:tabs>
        <w:spacing w:before="0"/>
        <w:ind w:left="0" w:right="1134"/>
        <w:rPr>
          <w:rFonts w:hint="cs"/>
          <w:strike/>
          <w:vanish/>
          <w:szCs w:val="20"/>
          <w:shd w:val="clear" w:color="auto" w:fill="FFFF99"/>
          <w:rtl/>
        </w:rPr>
      </w:pPr>
      <w:r w:rsidRPr="005532B1">
        <w:rPr>
          <w:vanish/>
          <w:szCs w:val="20"/>
          <w:shd w:val="clear" w:color="auto" w:fill="FFFF99"/>
          <w:rtl/>
        </w:rPr>
        <w:tab/>
      </w:r>
      <w:r w:rsidRPr="005532B1">
        <w:rPr>
          <w:strike/>
          <w:vanish/>
          <w:szCs w:val="20"/>
          <w:shd w:val="clear" w:color="auto" w:fill="FFFF99"/>
          <w:rtl/>
        </w:rPr>
        <w:t>ח</w:t>
      </w:r>
      <w:r w:rsidRPr="005532B1">
        <w:rPr>
          <w:rFonts w:hint="cs"/>
          <w:strike/>
          <w:vanish/>
          <w:szCs w:val="20"/>
          <w:shd w:val="clear" w:color="auto" w:fill="FFFF99"/>
          <w:rtl/>
        </w:rPr>
        <w:t>תימת המקבל</w:t>
      </w:r>
      <w:r w:rsidRPr="005532B1">
        <w:rPr>
          <w:strike/>
          <w:vanish/>
          <w:szCs w:val="20"/>
          <w:shd w:val="clear" w:color="auto" w:fill="FFFF99"/>
          <w:rtl/>
        </w:rPr>
        <w:tab/>
      </w:r>
      <w:r w:rsidRPr="005532B1">
        <w:rPr>
          <w:rFonts w:hint="cs"/>
          <w:strike/>
          <w:vanish/>
          <w:szCs w:val="20"/>
          <w:shd w:val="clear" w:color="auto" w:fill="FFFF99"/>
          <w:rtl/>
        </w:rPr>
        <w:t>חתימת המוסר</w:t>
      </w:r>
    </w:p>
    <w:p w:rsidR="00525FFD" w:rsidRPr="005532B1" w:rsidRDefault="00525FFD" w:rsidP="00525FFD">
      <w:pPr>
        <w:pStyle w:val="P00"/>
        <w:spacing w:before="0"/>
        <w:ind w:left="0" w:right="1134"/>
        <w:rPr>
          <w:strike/>
          <w:vanish/>
          <w:sz w:val="22"/>
          <w:szCs w:val="22"/>
          <w:shd w:val="clear" w:color="auto" w:fill="FFFF99"/>
          <w:rtl/>
        </w:rPr>
      </w:pPr>
      <w:r w:rsidRPr="005532B1">
        <w:rPr>
          <w:strike/>
          <w:vanish/>
          <w:sz w:val="22"/>
          <w:szCs w:val="22"/>
          <w:shd w:val="clear" w:color="auto" w:fill="FFFF99"/>
          <w:rtl/>
        </w:rPr>
        <w:t>ה</w:t>
      </w:r>
      <w:r w:rsidRPr="005532B1">
        <w:rPr>
          <w:rFonts w:hint="cs"/>
          <w:strike/>
          <w:vanish/>
          <w:sz w:val="22"/>
          <w:szCs w:val="22"/>
          <w:shd w:val="clear" w:color="auto" w:fill="FFFF99"/>
          <w:rtl/>
        </w:rPr>
        <w:t>ערות:</w:t>
      </w:r>
      <w:r w:rsidRPr="005532B1">
        <w:rPr>
          <w:rFonts w:hint="cs"/>
          <w:strike/>
          <w:vanish/>
          <w:sz w:val="22"/>
          <w:szCs w:val="22"/>
          <w:shd w:val="clear" w:color="auto" w:fill="FFFF99"/>
          <w:rtl/>
        </w:rPr>
        <w:tab/>
      </w:r>
      <w:r w:rsidRPr="005532B1">
        <w:rPr>
          <w:strike/>
          <w:vanish/>
          <w:sz w:val="22"/>
          <w:szCs w:val="22"/>
          <w:shd w:val="clear" w:color="auto" w:fill="FFFF99"/>
          <w:rtl/>
        </w:rPr>
        <w:tab/>
      </w:r>
      <w:r w:rsidRPr="005532B1">
        <w:rPr>
          <w:rFonts w:hint="cs"/>
          <w:strike/>
          <w:vanish/>
          <w:sz w:val="22"/>
          <w:szCs w:val="22"/>
          <w:shd w:val="clear" w:color="auto" w:fill="FFFF99"/>
          <w:rtl/>
        </w:rPr>
        <w:t>1.</w:t>
      </w:r>
      <w:r w:rsidRPr="005532B1">
        <w:rPr>
          <w:rFonts w:hint="cs"/>
          <w:strike/>
          <w:vanish/>
          <w:sz w:val="22"/>
          <w:szCs w:val="22"/>
          <w:shd w:val="clear" w:color="auto" w:fill="FFFF99"/>
          <w:rtl/>
        </w:rPr>
        <w:tab/>
      </w:r>
      <w:r w:rsidRPr="005532B1">
        <w:rPr>
          <w:strike/>
          <w:vanish/>
          <w:sz w:val="22"/>
          <w:szCs w:val="22"/>
          <w:shd w:val="clear" w:color="auto" w:fill="FFFF99"/>
          <w:rtl/>
        </w:rPr>
        <w:t>ב</w:t>
      </w:r>
      <w:r w:rsidRPr="005532B1">
        <w:rPr>
          <w:rFonts w:hint="cs"/>
          <w:strike/>
          <w:vanish/>
          <w:sz w:val="22"/>
          <w:szCs w:val="22"/>
          <w:shd w:val="clear" w:color="auto" w:fill="FFFF99"/>
          <w:rtl/>
        </w:rPr>
        <w:t>שעת תשלום הקנס עליך להמציא הזמנה זו.</w:t>
      </w:r>
    </w:p>
    <w:p w:rsidR="00525FFD" w:rsidRPr="005532B1" w:rsidRDefault="00525FFD" w:rsidP="00525FFD">
      <w:pPr>
        <w:pStyle w:val="P00"/>
        <w:spacing w:before="0"/>
        <w:ind w:left="1021" w:right="1134"/>
        <w:rPr>
          <w:strike/>
          <w:vanish/>
          <w:sz w:val="22"/>
          <w:szCs w:val="22"/>
          <w:shd w:val="clear" w:color="auto" w:fill="FFFF99"/>
          <w:rtl/>
        </w:rPr>
      </w:pPr>
      <w:r w:rsidRPr="005532B1">
        <w:rPr>
          <w:strike/>
          <w:vanish/>
          <w:sz w:val="22"/>
          <w:szCs w:val="22"/>
          <w:shd w:val="clear" w:color="auto" w:fill="FFFF99"/>
          <w:rtl/>
        </w:rPr>
        <w:t>2.</w:t>
      </w:r>
      <w:r w:rsidRPr="005532B1">
        <w:rPr>
          <w:strike/>
          <w:vanish/>
          <w:sz w:val="22"/>
          <w:szCs w:val="22"/>
          <w:shd w:val="clear" w:color="auto" w:fill="FFFF99"/>
          <w:rtl/>
        </w:rPr>
        <w:t> </w:t>
      </w:r>
      <w:r w:rsidRPr="005532B1">
        <w:rPr>
          <w:strike/>
          <w:vanish/>
          <w:sz w:val="22"/>
          <w:szCs w:val="22"/>
          <w:shd w:val="clear" w:color="auto" w:fill="FFFF99"/>
          <w:rtl/>
        </w:rPr>
        <w:t>ת</w:t>
      </w:r>
      <w:r w:rsidRPr="005532B1">
        <w:rPr>
          <w:rFonts w:hint="cs"/>
          <w:strike/>
          <w:vanish/>
          <w:sz w:val="22"/>
          <w:szCs w:val="22"/>
          <w:shd w:val="clear" w:color="auto" w:fill="FFFF99"/>
          <w:rtl/>
        </w:rPr>
        <w:t>שלום סכום הקנס לאחר שעברו 12 יום מיום מסירת ה</w:t>
      </w:r>
      <w:r w:rsidRPr="005532B1">
        <w:rPr>
          <w:strike/>
          <w:vanish/>
          <w:sz w:val="22"/>
          <w:szCs w:val="22"/>
          <w:shd w:val="clear" w:color="auto" w:fill="FFFF99"/>
          <w:rtl/>
        </w:rPr>
        <w:t>ז</w:t>
      </w:r>
      <w:r w:rsidRPr="005532B1">
        <w:rPr>
          <w:rFonts w:hint="cs"/>
          <w:strike/>
          <w:vanish/>
          <w:sz w:val="22"/>
          <w:szCs w:val="22"/>
          <w:shd w:val="clear" w:color="auto" w:fill="FFFF99"/>
          <w:rtl/>
        </w:rPr>
        <w:t xml:space="preserve">מנה זו או תשלום </w:t>
      </w:r>
      <w:r w:rsidRPr="005532B1">
        <w:rPr>
          <w:strike/>
          <w:vanish/>
          <w:sz w:val="22"/>
          <w:szCs w:val="22"/>
          <w:shd w:val="clear" w:color="auto" w:fill="FFFF99"/>
          <w:rtl/>
        </w:rPr>
        <w:t> </w:t>
      </w:r>
      <w:r w:rsidRPr="005532B1">
        <w:rPr>
          <w:strike/>
          <w:vanish/>
          <w:sz w:val="22"/>
          <w:szCs w:val="22"/>
          <w:shd w:val="clear" w:color="auto" w:fill="FFFF99"/>
          <w:rtl/>
        </w:rPr>
        <w:t>ס</w:t>
      </w:r>
      <w:r w:rsidRPr="005532B1">
        <w:rPr>
          <w:rFonts w:hint="cs"/>
          <w:strike/>
          <w:vanish/>
          <w:sz w:val="22"/>
          <w:szCs w:val="22"/>
          <w:shd w:val="clear" w:color="auto" w:fill="FFFF99"/>
          <w:rtl/>
        </w:rPr>
        <w:t xml:space="preserve">כום שהוא קטן משיעור הקנס שנקבע אינם משחררים מהחובה להישפט </w:t>
      </w:r>
      <w:r w:rsidRPr="005532B1">
        <w:rPr>
          <w:strike/>
          <w:vanish/>
          <w:sz w:val="22"/>
          <w:szCs w:val="22"/>
          <w:shd w:val="clear" w:color="auto" w:fill="FFFF99"/>
          <w:rtl/>
        </w:rPr>
        <w:t>ע</w:t>
      </w:r>
      <w:r w:rsidRPr="005532B1">
        <w:rPr>
          <w:rFonts w:hint="cs"/>
          <w:strike/>
          <w:vanish/>
          <w:sz w:val="22"/>
          <w:szCs w:val="22"/>
          <w:shd w:val="clear" w:color="auto" w:fill="FFFF99"/>
          <w:rtl/>
        </w:rPr>
        <w:t>ל העבירה הנ"ל.</w:t>
      </w:r>
    </w:p>
    <w:p w:rsidR="00525FFD" w:rsidRPr="005532B1" w:rsidRDefault="00525FFD" w:rsidP="00525FFD">
      <w:pPr>
        <w:pStyle w:val="P00"/>
        <w:spacing w:before="0"/>
        <w:ind w:left="0" w:right="1134"/>
        <w:rPr>
          <w:rStyle w:val="default"/>
          <w:rFonts w:cs="FrankRuehl" w:hint="cs"/>
          <w:strike/>
          <w:vanish/>
          <w:sz w:val="22"/>
          <w:szCs w:val="22"/>
          <w:shd w:val="clear" w:color="auto" w:fill="FFFF99"/>
          <w:rtl/>
        </w:rPr>
      </w:pPr>
      <w:r w:rsidRPr="005532B1">
        <w:rPr>
          <w:rStyle w:val="default"/>
          <w:rFonts w:cs="FrankRuehl"/>
          <w:strike/>
          <w:vanish/>
          <w:sz w:val="22"/>
          <w:szCs w:val="22"/>
          <w:shd w:val="clear" w:color="auto" w:fill="FFFF99"/>
          <w:rtl/>
        </w:rPr>
        <w:t>א</w:t>
      </w:r>
      <w:r w:rsidRPr="005532B1">
        <w:rPr>
          <w:rStyle w:val="default"/>
          <w:rFonts w:cs="FrankRuehl" w:hint="cs"/>
          <w:strike/>
          <w:vanish/>
          <w:sz w:val="22"/>
          <w:szCs w:val="22"/>
          <w:shd w:val="clear" w:color="auto" w:fill="FFFF99"/>
          <w:rtl/>
        </w:rPr>
        <w:t>ל:</w:t>
      </w:r>
      <w:r w:rsidRPr="005532B1">
        <w:rPr>
          <w:strike/>
          <w:vanish/>
          <w:sz w:val="22"/>
          <w:szCs w:val="22"/>
          <w:shd w:val="clear" w:color="auto" w:fill="FFFF99"/>
          <w:rtl/>
        </w:rPr>
        <w:t> </w:t>
      </w:r>
      <w:r w:rsidRPr="005532B1">
        <w:rPr>
          <w:rStyle w:val="default"/>
          <w:rFonts w:cs="FrankRuehl"/>
          <w:strike/>
          <w:vanish/>
          <w:sz w:val="22"/>
          <w:szCs w:val="22"/>
          <w:shd w:val="clear" w:color="auto" w:fill="FFFF99"/>
          <w:rtl/>
        </w:rPr>
        <w:t>ב</w:t>
      </w:r>
      <w:r w:rsidRPr="005532B1">
        <w:rPr>
          <w:rStyle w:val="default"/>
          <w:rFonts w:cs="FrankRuehl" w:hint="cs"/>
          <w:strike/>
          <w:vanish/>
          <w:sz w:val="22"/>
          <w:szCs w:val="22"/>
          <w:shd w:val="clear" w:color="auto" w:fill="FFFF99"/>
          <w:rtl/>
        </w:rPr>
        <w:t xml:space="preserve">ית משפט השלום/העירוני </w:t>
      </w:r>
      <w:r w:rsidRPr="005532B1">
        <w:rPr>
          <w:rStyle w:val="default"/>
          <w:rFonts w:cs="FrankRuehl"/>
          <w:strike/>
          <w:vanish/>
          <w:sz w:val="22"/>
          <w:szCs w:val="22"/>
          <w:shd w:val="clear" w:color="auto" w:fill="FFFF99"/>
          <w:rtl/>
        </w:rPr>
        <w:fldChar w:fldCharType="begin">
          <w:ffData>
            <w:name w:val=""/>
            <w:enabled/>
            <w:calcOnExit w:val="0"/>
            <w:textInput/>
          </w:ffData>
        </w:fldChar>
      </w:r>
      <w:r w:rsidRPr="005532B1">
        <w:rPr>
          <w:rStyle w:val="default"/>
          <w:rFonts w:cs="FrankRuehl"/>
          <w:strike/>
          <w:vanish/>
          <w:sz w:val="22"/>
          <w:szCs w:val="22"/>
          <w:shd w:val="clear" w:color="auto" w:fill="FFFF99"/>
          <w:rtl/>
        </w:rPr>
        <w:instrText xml:space="preserve"> </w:instrText>
      </w:r>
      <w:r w:rsidRPr="005532B1">
        <w:rPr>
          <w:rStyle w:val="default"/>
          <w:rFonts w:cs="FrankRuehl" w:hint="cs"/>
          <w:strike/>
          <w:vanish/>
          <w:sz w:val="22"/>
          <w:szCs w:val="22"/>
          <w:shd w:val="clear" w:color="auto" w:fill="FFFF99"/>
        </w:rPr>
        <w:instrText>FORMTEXT</w:instrText>
      </w:r>
      <w:r w:rsidRPr="005532B1">
        <w:rPr>
          <w:rStyle w:val="default"/>
          <w:rFonts w:cs="FrankRuehl"/>
          <w:strike/>
          <w:vanish/>
          <w:sz w:val="22"/>
          <w:szCs w:val="22"/>
          <w:shd w:val="clear" w:color="auto" w:fill="FFFF99"/>
          <w:rtl/>
        </w:rPr>
        <w:instrText xml:space="preserve"> </w:instrText>
      </w:r>
      <w:r w:rsidR="00931E2C" w:rsidRPr="005532B1">
        <w:rPr>
          <w:strike/>
          <w:vanish/>
          <w:sz w:val="22"/>
          <w:szCs w:val="22"/>
          <w:shd w:val="clear" w:color="auto" w:fill="FFFF99"/>
        </w:rPr>
      </w:r>
      <w:r w:rsidRPr="005532B1">
        <w:rPr>
          <w:rStyle w:val="default"/>
          <w:rFonts w:cs="FrankRuehl"/>
          <w:strike/>
          <w:vanish/>
          <w:sz w:val="22"/>
          <w:szCs w:val="22"/>
          <w:shd w:val="clear" w:color="auto" w:fill="FFFF99"/>
          <w:rtl/>
        </w:rPr>
        <w:fldChar w:fldCharType="separate"/>
      </w:r>
      <w:r w:rsidR="00CB70B2">
        <w:rPr>
          <w:rStyle w:val="default"/>
          <w:rFonts w:cs="FrankRuehl"/>
          <w:strike/>
          <w:vanish/>
          <w:sz w:val="22"/>
          <w:szCs w:val="22"/>
          <w:shd w:val="clear" w:color="auto" w:fill="FFFF99"/>
          <w:rtl/>
        </w:rPr>
        <w:t> </w:t>
      </w:r>
      <w:r w:rsidR="00CB70B2">
        <w:rPr>
          <w:rStyle w:val="default"/>
          <w:rFonts w:cs="FrankRuehl"/>
          <w:strike/>
          <w:vanish/>
          <w:sz w:val="22"/>
          <w:szCs w:val="22"/>
          <w:shd w:val="clear" w:color="auto" w:fill="FFFF99"/>
          <w:rtl/>
        </w:rPr>
        <w:t> </w:t>
      </w:r>
      <w:r w:rsidR="00CB70B2">
        <w:rPr>
          <w:rStyle w:val="default"/>
          <w:rFonts w:cs="FrankRuehl"/>
          <w:strike/>
          <w:vanish/>
          <w:sz w:val="22"/>
          <w:szCs w:val="22"/>
          <w:shd w:val="clear" w:color="auto" w:fill="FFFF99"/>
          <w:rtl/>
        </w:rPr>
        <w:t> </w:t>
      </w:r>
      <w:r w:rsidR="00CB70B2">
        <w:rPr>
          <w:rStyle w:val="default"/>
          <w:rFonts w:cs="FrankRuehl"/>
          <w:strike/>
          <w:vanish/>
          <w:sz w:val="22"/>
          <w:szCs w:val="22"/>
          <w:shd w:val="clear" w:color="auto" w:fill="FFFF99"/>
          <w:rtl/>
        </w:rPr>
        <w:t> </w:t>
      </w:r>
      <w:r w:rsidR="00CB70B2">
        <w:rPr>
          <w:rStyle w:val="default"/>
          <w:rFonts w:cs="FrankRuehl"/>
          <w:strike/>
          <w:vanish/>
          <w:sz w:val="22"/>
          <w:szCs w:val="22"/>
          <w:shd w:val="clear" w:color="auto" w:fill="FFFF99"/>
          <w:rtl/>
        </w:rPr>
        <w:t> </w:t>
      </w:r>
      <w:r w:rsidRPr="005532B1">
        <w:rPr>
          <w:rStyle w:val="default"/>
          <w:rFonts w:cs="FrankRuehl"/>
          <w:strike/>
          <w:vanish/>
          <w:sz w:val="22"/>
          <w:szCs w:val="22"/>
          <w:shd w:val="clear" w:color="auto" w:fill="FFFF99"/>
          <w:rtl/>
        </w:rPr>
        <w:fldChar w:fldCharType="end"/>
      </w:r>
    </w:p>
    <w:p w:rsidR="00525FFD" w:rsidRPr="005532B1" w:rsidRDefault="00525FFD" w:rsidP="00525FFD">
      <w:pPr>
        <w:pStyle w:val="P00"/>
        <w:spacing w:before="0"/>
        <w:ind w:left="0" w:right="1134"/>
        <w:rPr>
          <w:rFonts w:hint="cs"/>
          <w:strike/>
          <w:vanish/>
          <w:sz w:val="22"/>
          <w:szCs w:val="22"/>
          <w:shd w:val="clear" w:color="auto" w:fill="FFFF99"/>
          <w:rtl/>
        </w:rPr>
      </w:pPr>
      <w:r w:rsidRPr="005532B1">
        <w:rPr>
          <w:strike/>
          <w:vanish/>
          <w:sz w:val="22"/>
          <w:szCs w:val="22"/>
          <w:shd w:val="clear" w:color="auto" w:fill="FFFF99"/>
          <w:rtl/>
        </w:rPr>
        <w:t>א</w:t>
      </w:r>
      <w:r w:rsidRPr="005532B1">
        <w:rPr>
          <w:rFonts w:hint="cs"/>
          <w:strike/>
          <w:vanish/>
          <w:sz w:val="22"/>
          <w:szCs w:val="22"/>
          <w:shd w:val="clear" w:color="auto" w:fill="FFFF99"/>
          <w:rtl/>
        </w:rPr>
        <w:t xml:space="preserve">ני </w:t>
      </w:r>
      <w:r w:rsidRPr="005532B1">
        <w:rPr>
          <w:strike/>
          <w:vanish/>
          <w:sz w:val="22"/>
          <w:szCs w:val="22"/>
          <w:shd w:val="clear" w:color="auto" w:fill="FFFF99"/>
          <w:rtl/>
        </w:rPr>
        <w:fldChar w:fldCharType="begin">
          <w:ffData>
            <w:name w:val="Text20"/>
            <w:enabled/>
            <w:calcOnExit w:val="0"/>
            <w:textInput/>
          </w:ffData>
        </w:fldChar>
      </w:r>
      <w:r w:rsidRPr="005532B1">
        <w:rPr>
          <w:strike/>
          <w:vanish/>
          <w:sz w:val="22"/>
          <w:szCs w:val="22"/>
          <w:shd w:val="clear" w:color="auto" w:fill="FFFF99"/>
          <w:rtl/>
        </w:rPr>
        <w:instrText xml:space="preserve"> </w:instrText>
      </w:r>
      <w:r w:rsidRPr="005532B1">
        <w:rPr>
          <w:rFonts w:hint="cs"/>
          <w:strike/>
          <w:vanish/>
          <w:sz w:val="22"/>
          <w:szCs w:val="22"/>
          <w:shd w:val="clear" w:color="auto" w:fill="FFFF99"/>
        </w:rPr>
        <w:instrText>FORMTEXT</w:instrText>
      </w:r>
      <w:r w:rsidRPr="005532B1">
        <w:rPr>
          <w:strike/>
          <w:vanish/>
          <w:sz w:val="22"/>
          <w:szCs w:val="22"/>
          <w:shd w:val="clear" w:color="auto" w:fill="FFFF99"/>
          <w:rtl/>
        </w:rPr>
        <w:instrText xml:space="preserve"> </w:instrText>
      </w:r>
      <w:r w:rsidRPr="005532B1">
        <w:rPr>
          <w:strike/>
          <w:vanish/>
          <w:sz w:val="22"/>
          <w:szCs w:val="22"/>
          <w:shd w:val="clear" w:color="auto" w:fill="FFFF99"/>
        </w:rPr>
      </w:r>
      <w:r w:rsidRPr="005532B1">
        <w:rPr>
          <w:strike/>
          <w:vanish/>
          <w:sz w:val="22"/>
          <w:szCs w:val="22"/>
          <w:shd w:val="clear" w:color="auto" w:fill="FFFF99"/>
          <w:rtl/>
        </w:rPr>
        <w:fldChar w:fldCharType="separate"/>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Pr="005532B1">
        <w:rPr>
          <w:strike/>
          <w:vanish/>
          <w:sz w:val="22"/>
          <w:szCs w:val="22"/>
          <w:shd w:val="clear" w:color="auto" w:fill="FFFF99"/>
          <w:rtl/>
        </w:rPr>
        <w:fldChar w:fldCharType="end"/>
      </w:r>
      <w:r w:rsidRPr="005532B1">
        <w:rPr>
          <w:rFonts w:hint="cs"/>
          <w:strike/>
          <w:vanish/>
          <w:sz w:val="22"/>
          <w:szCs w:val="22"/>
          <w:shd w:val="clear" w:color="auto" w:fill="FFFF99"/>
          <w:rtl/>
        </w:rPr>
        <w:t xml:space="preserve"> </w:t>
      </w:r>
      <w:r w:rsidRPr="005532B1">
        <w:rPr>
          <w:strike/>
          <w:vanish/>
          <w:sz w:val="22"/>
          <w:szCs w:val="22"/>
          <w:shd w:val="clear" w:color="auto" w:fill="FFFF99"/>
          <w:rtl/>
        </w:rPr>
        <w:t>ה</w:t>
      </w:r>
      <w:r w:rsidRPr="005532B1">
        <w:rPr>
          <w:rFonts w:hint="cs"/>
          <w:strike/>
          <w:vanish/>
          <w:sz w:val="22"/>
          <w:szCs w:val="22"/>
          <w:shd w:val="clear" w:color="auto" w:fill="FFFF99"/>
          <w:rtl/>
        </w:rPr>
        <w:t xml:space="preserve">נאשם בתיק פלילי מס' </w:t>
      </w:r>
      <w:r w:rsidRPr="005532B1">
        <w:rPr>
          <w:strike/>
          <w:vanish/>
          <w:sz w:val="22"/>
          <w:szCs w:val="22"/>
          <w:shd w:val="clear" w:color="auto" w:fill="FFFF99"/>
          <w:rtl/>
        </w:rPr>
        <w:fldChar w:fldCharType="begin">
          <w:ffData>
            <w:name w:val="Text21"/>
            <w:enabled/>
            <w:calcOnExit w:val="0"/>
            <w:textInput/>
          </w:ffData>
        </w:fldChar>
      </w:r>
      <w:r w:rsidRPr="005532B1">
        <w:rPr>
          <w:strike/>
          <w:vanish/>
          <w:sz w:val="22"/>
          <w:szCs w:val="22"/>
          <w:shd w:val="clear" w:color="auto" w:fill="FFFF99"/>
          <w:rtl/>
        </w:rPr>
        <w:instrText xml:space="preserve"> </w:instrText>
      </w:r>
      <w:r w:rsidRPr="005532B1">
        <w:rPr>
          <w:rFonts w:hint="cs"/>
          <w:strike/>
          <w:vanish/>
          <w:sz w:val="22"/>
          <w:szCs w:val="22"/>
          <w:shd w:val="clear" w:color="auto" w:fill="FFFF99"/>
        </w:rPr>
        <w:instrText>FORMTEXT</w:instrText>
      </w:r>
      <w:r w:rsidRPr="005532B1">
        <w:rPr>
          <w:strike/>
          <w:vanish/>
          <w:sz w:val="22"/>
          <w:szCs w:val="22"/>
          <w:shd w:val="clear" w:color="auto" w:fill="FFFF99"/>
          <w:rtl/>
        </w:rPr>
        <w:instrText xml:space="preserve"> </w:instrText>
      </w:r>
      <w:r w:rsidRPr="005532B1">
        <w:rPr>
          <w:strike/>
          <w:vanish/>
          <w:sz w:val="22"/>
          <w:szCs w:val="22"/>
          <w:shd w:val="clear" w:color="auto" w:fill="FFFF99"/>
        </w:rPr>
      </w:r>
      <w:r w:rsidRPr="005532B1">
        <w:rPr>
          <w:strike/>
          <w:vanish/>
          <w:sz w:val="22"/>
          <w:szCs w:val="22"/>
          <w:shd w:val="clear" w:color="auto" w:fill="FFFF99"/>
          <w:rtl/>
        </w:rPr>
        <w:fldChar w:fldCharType="separate"/>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Pr="005532B1">
        <w:rPr>
          <w:strike/>
          <w:vanish/>
          <w:sz w:val="22"/>
          <w:szCs w:val="22"/>
          <w:shd w:val="clear" w:color="auto" w:fill="FFFF99"/>
          <w:rtl/>
        </w:rPr>
        <w:fldChar w:fldCharType="end"/>
      </w:r>
      <w:r w:rsidRPr="005532B1">
        <w:rPr>
          <w:rFonts w:hint="cs"/>
          <w:strike/>
          <w:vanish/>
          <w:sz w:val="22"/>
          <w:szCs w:val="22"/>
          <w:shd w:val="clear" w:color="auto" w:fill="FFFF99"/>
          <w:rtl/>
        </w:rPr>
        <w:t xml:space="preserve"> אשר מועד הדיון בו נקבע ליום </w:t>
      </w:r>
      <w:r w:rsidRPr="005532B1">
        <w:rPr>
          <w:strike/>
          <w:vanish/>
          <w:sz w:val="22"/>
          <w:szCs w:val="22"/>
          <w:shd w:val="clear" w:color="auto" w:fill="FFFF99"/>
          <w:rtl/>
        </w:rPr>
        <w:fldChar w:fldCharType="begin">
          <w:ffData>
            <w:name w:val="Text22"/>
            <w:enabled/>
            <w:calcOnExit w:val="0"/>
            <w:textInput/>
          </w:ffData>
        </w:fldChar>
      </w:r>
      <w:r w:rsidRPr="005532B1">
        <w:rPr>
          <w:strike/>
          <w:vanish/>
          <w:sz w:val="22"/>
          <w:szCs w:val="22"/>
          <w:shd w:val="clear" w:color="auto" w:fill="FFFF99"/>
          <w:rtl/>
        </w:rPr>
        <w:instrText xml:space="preserve"> </w:instrText>
      </w:r>
      <w:r w:rsidRPr="005532B1">
        <w:rPr>
          <w:strike/>
          <w:vanish/>
          <w:sz w:val="22"/>
          <w:szCs w:val="22"/>
          <w:shd w:val="clear" w:color="auto" w:fill="FFFF99"/>
        </w:rPr>
        <w:instrText>FORMTEXT</w:instrText>
      </w:r>
      <w:r w:rsidRPr="005532B1">
        <w:rPr>
          <w:strike/>
          <w:vanish/>
          <w:sz w:val="22"/>
          <w:szCs w:val="22"/>
          <w:shd w:val="clear" w:color="auto" w:fill="FFFF99"/>
          <w:rtl/>
        </w:rPr>
        <w:instrText xml:space="preserve"> </w:instrText>
      </w:r>
      <w:r w:rsidRPr="005532B1">
        <w:rPr>
          <w:strike/>
          <w:vanish/>
          <w:sz w:val="22"/>
          <w:szCs w:val="22"/>
          <w:shd w:val="clear" w:color="auto" w:fill="FFFF99"/>
        </w:rPr>
      </w:r>
      <w:r w:rsidRPr="005532B1">
        <w:rPr>
          <w:strike/>
          <w:vanish/>
          <w:sz w:val="22"/>
          <w:szCs w:val="22"/>
          <w:shd w:val="clear" w:color="auto" w:fill="FFFF99"/>
          <w:rtl/>
        </w:rPr>
        <w:fldChar w:fldCharType="separate"/>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Pr="005532B1">
        <w:rPr>
          <w:strike/>
          <w:vanish/>
          <w:sz w:val="22"/>
          <w:szCs w:val="22"/>
          <w:shd w:val="clear" w:color="auto" w:fill="FFFF99"/>
          <w:rtl/>
        </w:rPr>
        <w:fldChar w:fldCharType="end"/>
      </w:r>
      <w:r w:rsidRPr="005532B1">
        <w:rPr>
          <w:rFonts w:hint="cs"/>
          <w:strike/>
          <w:vanish/>
          <w:sz w:val="22"/>
          <w:szCs w:val="22"/>
          <w:shd w:val="clear" w:color="auto" w:fill="FFFF99"/>
          <w:rtl/>
        </w:rPr>
        <w:t xml:space="preserve"> שעה </w:t>
      </w:r>
      <w:r w:rsidRPr="005532B1">
        <w:rPr>
          <w:strike/>
          <w:vanish/>
          <w:sz w:val="22"/>
          <w:szCs w:val="22"/>
          <w:shd w:val="clear" w:color="auto" w:fill="FFFF99"/>
          <w:rtl/>
        </w:rPr>
        <w:fldChar w:fldCharType="begin">
          <w:ffData>
            <w:name w:val="Text23"/>
            <w:enabled/>
            <w:calcOnExit w:val="0"/>
            <w:textInput/>
          </w:ffData>
        </w:fldChar>
      </w:r>
      <w:r w:rsidRPr="005532B1">
        <w:rPr>
          <w:strike/>
          <w:vanish/>
          <w:sz w:val="22"/>
          <w:szCs w:val="22"/>
          <w:shd w:val="clear" w:color="auto" w:fill="FFFF99"/>
          <w:rtl/>
        </w:rPr>
        <w:instrText xml:space="preserve"> </w:instrText>
      </w:r>
      <w:r w:rsidRPr="005532B1">
        <w:rPr>
          <w:rFonts w:hint="cs"/>
          <w:strike/>
          <w:vanish/>
          <w:sz w:val="22"/>
          <w:szCs w:val="22"/>
          <w:shd w:val="clear" w:color="auto" w:fill="FFFF99"/>
        </w:rPr>
        <w:instrText>FORMTEXT</w:instrText>
      </w:r>
      <w:r w:rsidRPr="005532B1">
        <w:rPr>
          <w:strike/>
          <w:vanish/>
          <w:sz w:val="22"/>
          <w:szCs w:val="22"/>
          <w:shd w:val="clear" w:color="auto" w:fill="FFFF99"/>
          <w:rtl/>
        </w:rPr>
        <w:instrText xml:space="preserve"> </w:instrText>
      </w:r>
      <w:r w:rsidRPr="005532B1">
        <w:rPr>
          <w:strike/>
          <w:vanish/>
          <w:sz w:val="22"/>
          <w:szCs w:val="22"/>
          <w:shd w:val="clear" w:color="auto" w:fill="FFFF99"/>
        </w:rPr>
      </w:r>
      <w:r w:rsidRPr="005532B1">
        <w:rPr>
          <w:strike/>
          <w:vanish/>
          <w:sz w:val="22"/>
          <w:szCs w:val="22"/>
          <w:shd w:val="clear" w:color="auto" w:fill="FFFF99"/>
          <w:rtl/>
        </w:rPr>
        <w:fldChar w:fldCharType="separate"/>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Pr="005532B1">
        <w:rPr>
          <w:strike/>
          <w:vanish/>
          <w:sz w:val="22"/>
          <w:szCs w:val="22"/>
          <w:shd w:val="clear" w:color="auto" w:fill="FFFF99"/>
          <w:rtl/>
        </w:rPr>
        <w:fldChar w:fldCharType="end"/>
      </w:r>
    </w:p>
    <w:p w:rsidR="00525FFD" w:rsidRPr="005532B1" w:rsidRDefault="00525FFD" w:rsidP="00525FFD">
      <w:pPr>
        <w:pStyle w:val="P00"/>
        <w:spacing w:before="0"/>
        <w:ind w:left="0" w:right="1134"/>
        <w:rPr>
          <w:strike/>
          <w:vanish/>
          <w:sz w:val="22"/>
          <w:szCs w:val="22"/>
          <w:shd w:val="clear" w:color="auto" w:fill="FFFF99"/>
          <w:rtl/>
        </w:rPr>
      </w:pPr>
      <w:r w:rsidRPr="005532B1">
        <w:rPr>
          <w:strike/>
          <w:vanish/>
          <w:sz w:val="22"/>
          <w:szCs w:val="22"/>
          <w:shd w:val="clear" w:color="auto" w:fill="FFFF99"/>
          <w:rtl/>
        </w:rPr>
        <w:t>1.</w:t>
      </w:r>
      <w:r w:rsidRPr="005532B1">
        <w:rPr>
          <w:rFonts w:hint="cs"/>
          <w:strike/>
          <w:vanish/>
          <w:sz w:val="22"/>
          <w:szCs w:val="22"/>
          <w:shd w:val="clear" w:color="auto" w:fill="FFFF99"/>
          <w:rtl/>
        </w:rPr>
        <w:tab/>
        <w:t xml:space="preserve">מודה בעובדות אלה מהמפורטות בכתב האישום (פרט את העובדות שאתה מודה בהן): </w:t>
      </w:r>
      <w:r w:rsidRPr="005532B1">
        <w:rPr>
          <w:strike/>
          <w:vanish/>
          <w:sz w:val="22"/>
          <w:szCs w:val="22"/>
          <w:shd w:val="clear" w:color="auto" w:fill="FFFF99"/>
          <w:rtl/>
        </w:rPr>
        <w:fldChar w:fldCharType="begin">
          <w:ffData>
            <w:name w:val="Text24"/>
            <w:enabled/>
            <w:calcOnExit w:val="0"/>
            <w:textInput/>
          </w:ffData>
        </w:fldChar>
      </w:r>
      <w:r w:rsidRPr="005532B1">
        <w:rPr>
          <w:strike/>
          <w:vanish/>
          <w:sz w:val="22"/>
          <w:szCs w:val="22"/>
          <w:shd w:val="clear" w:color="auto" w:fill="FFFF99"/>
          <w:rtl/>
        </w:rPr>
        <w:instrText xml:space="preserve"> </w:instrText>
      </w:r>
      <w:r w:rsidRPr="005532B1">
        <w:rPr>
          <w:rFonts w:hint="cs"/>
          <w:strike/>
          <w:vanish/>
          <w:sz w:val="22"/>
          <w:szCs w:val="22"/>
          <w:shd w:val="clear" w:color="auto" w:fill="FFFF99"/>
        </w:rPr>
        <w:instrText>FORMTEXT</w:instrText>
      </w:r>
      <w:r w:rsidRPr="005532B1">
        <w:rPr>
          <w:strike/>
          <w:vanish/>
          <w:sz w:val="22"/>
          <w:szCs w:val="22"/>
          <w:shd w:val="clear" w:color="auto" w:fill="FFFF99"/>
          <w:rtl/>
        </w:rPr>
        <w:instrText xml:space="preserve"> </w:instrText>
      </w:r>
      <w:r w:rsidRPr="005532B1">
        <w:rPr>
          <w:strike/>
          <w:vanish/>
          <w:sz w:val="22"/>
          <w:szCs w:val="22"/>
          <w:shd w:val="clear" w:color="auto" w:fill="FFFF99"/>
        </w:rPr>
      </w:r>
      <w:r w:rsidRPr="005532B1">
        <w:rPr>
          <w:strike/>
          <w:vanish/>
          <w:sz w:val="22"/>
          <w:szCs w:val="22"/>
          <w:shd w:val="clear" w:color="auto" w:fill="FFFF99"/>
          <w:rtl/>
        </w:rPr>
        <w:fldChar w:fldCharType="separate"/>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Pr="005532B1">
        <w:rPr>
          <w:strike/>
          <w:vanish/>
          <w:sz w:val="22"/>
          <w:szCs w:val="22"/>
          <w:shd w:val="clear" w:color="auto" w:fill="FFFF99"/>
          <w:rtl/>
        </w:rPr>
        <w:fldChar w:fldCharType="end"/>
      </w:r>
    </w:p>
    <w:p w:rsidR="00525FFD" w:rsidRPr="005532B1" w:rsidRDefault="00525FFD" w:rsidP="00525FFD">
      <w:pPr>
        <w:pStyle w:val="P00"/>
        <w:spacing w:before="0"/>
        <w:ind w:left="0" w:right="1134"/>
        <w:rPr>
          <w:rFonts w:hint="cs"/>
          <w:strike/>
          <w:vanish/>
          <w:sz w:val="22"/>
          <w:szCs w:val="22"/>
          <w:shd w:val="clear" w:color="auto" w:fill="FFFF99"/>
          <w:rtl/>
        </w:rPr>
      </w:pPr>
      <w:r w:rsidRPr="005532B1">
        <w:rPr>
          <w:strike/>
          <w:vanish/>
          <w:sz w:val="22"/>
          <w:szCs w:val="22"/>
          <w:shd w:val="clear" w:color="auto" w:fill="FFFF99"/>
          <w:rtl/>
        </w:rPr>
        <w:t>2.</w:t>
      </w:r>
      <w:r w:rsidRPr="005532B1">
        <w:rPr>
          <w:rFonts w:hint="cs"/>
          <w:strike/>
          <w:vanish/>
          <w:sz w:val="22"/>
          <w:szCs w:val="22"/>
          <w:shd w:val="clear" w:color="auto" w:fill="FFFF99"/>
          <w:rtl/>
        </w:rPr>
        <w:tab/>
      </w:r>
      <w:r w:rsidRPr="005532B1">
        <w:rPr>
          <w:strike/>
          <w:vanish/>
          <w:sz w:val="22"/>
          <w:szCs w:val="22"/>
          <w:shd w:val="clear" w:color="auto" w:fill="FFFF99"/>
          <w:rtl/>
        </w:rPr>
        <w:t>ב</w:t>
      </w:r>
      <w:r w:rsidRPr="005532B1">
        <w:rPr>
          <w:rFonts w:hint="cs"/>
          <w:strike/>
          <w:vanish/>
          <w:sz w:val="22"/>
          <w:szCs w:val="22"/>
          <w:shd w:val="clear" w:color="auto" w:fill="FFFF99"/>
          <w:rtl/>
        </w:rPr>
        <w:t xml:space="preserve">נוסף לחומר בכתב האישום אני טוען עובדות אלה: </w:t>
      </w:r>
      <w:r w:rsidRPr="005532B1">
        <w:rPr>
          <w:strike/>
          <w:vanish/>
          <w:sz w:val="22"/>
          <w:szCs w:val="22"/>
          <w:shd w:val="clear" w:color="auto" w:fill="FFFF99"/>
          <w:rtl/>
        </w:rPr>
        <w:fldChar w:fldCharType="begin">
          <w:ffData>
            <w:name w:val="Text25"/>
            <w:enabled/>
            <w:calcOnExit w:val="0"/>
            <w:textInput/>
          </w:ffData>
        </w:fldChar>
      </w:r>
      <w:r w:rsidRPr="005532B1">
        <w:rPr>
          <w:strike/>
          <w:vanish/>
          <w:sz w:val="22"/>
          <w:szCs w:val="22"/>
          <w:shd w:val="clear" w:color="auto" w:fill="FFFF99"/>
          <w:rtl/>
        </w:rPr>
        <w:instrText xml:space="preserve"> </w:instrText>
      </w:r>
      <w:r w:rsidRPr="005532B1">
        <w:rPr>
          <w:rFonts w:hint="cs"/>
          <w:strike/>
          <w:vanish/>
          <w:sz w:val="22"/>
          <w:szCs w:val="22"/>
          <w:shd w:val="clear" w:color="auto" w:fill="FFFF99"/>
        </w:rPr>
        <w:instrText>FORMTEXT</w:instrText>
      </w:r>
      <w:r w:rsidRPr="005532B1">
        <w:rPr>
          <w:strike/>
          <w:vanish/>
          <w:sz w:val="22"/>
          <w:szCs w:val="22"/>
          <w:shd w:val="clear" w:color="auto" w:fill="FFFF99"/>
          <w:rtl/>
        </w:rPr>
        <w:instrText xml:space="preserve"> </w:instrText>
      </w:r>
      <w:r w:rsidRPr="005532B1">
        <w:rPr>
          <w:strike/>
          <w:vanish/>
          <w:sz w:val="22"/>
          <w:szCs w:val="22"/>
          <w:shd w:val="clear" w:color="auto" w:fill="FFFF99"/>
        </w:rPr>
      </w:r>
      <w:r w:rsidRPr="005532B1">
        <w:rPr>
          <w:strike/>
          <w:vanish/>
          <w:sz w:val="22"/>
          <w:szCs w:val="22"/>
          <w:shd w:val="clear" w:color="auto" w:fill="FFFF99"/>
          <w:rtl/>
        </w:rPr>
        <w:fldChar w:fldCharType="separate"/>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Pr="005532B1">
        <w:rPr>
          <w:strike/>
          <w:vanish/>
          <w:sz w:val="22"/>
          <w:szCs w:val="22"/>
          <w:shd w:val="clear" w:color="auto" w:fill="FFFF99"/>
          <w:rtl/>
        </w:rPr>
        <w:fldChar w:fldCharType="end"/>
      </w:r>
    </w:p>
    <w:p w:rsidR="00525FFD" w:rsidRPr="005532B1" w:rsidRDefault="00525FFD" w:rsidP="00525FFD">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hint="cs"/>
          <w:strike/>
          <w:vanish/>
          <w:sz w:val="22"/>
          <w:szCs w:val="22"/>
          <w:shd w:val="clear" w:color="auto" w:fill="FFFF99"/>
          <w:rtl/>
        </w:rPr>
      </w:pPr>
      <w:r w:rsidRPr="005532B1">
        <w:rPr>
          <w:rFonts w:hint="cs"/>
          <w:strike/>
          <w:vanish/>
          <w:sz w:val="22"/>
          <w:szCs w:val="22"/>
          <w:shd w:val="clear" w:color="auto" w:fill="FFFF99"/>
          <w:rtl/>
        </w:rPr>
        <w:t xml:space="preserve">תאריך </w:t>
      </w:r>
      <w:r w:rsidRPr="005532B1">
        <w:rPr>
          <w:strike/>
          <w:vanish/>
          <w:sz w:val="22"/>
          <w:szCs w:val="22"/>
          <w:shd w:val="clear" w:color="auto" w:fill="FFFF99"/>
          <w:rtl/>
        </w:rPr>
        <w:fldChar w:fldCharType="begin">
          <w:ffData>
            <w:name w:val="Text26"/>
            <w:enabled/>
            <w:calcOnExit w:val="0"/>
            <w:textInput/>
          </w:ffData>
        </w:fldChar>
      </w:r>
      <w:r w:rsidRPr="005532B1">
        <w:rPr>
          <w:strike/>
          <w:vanish/>
          <w:sz w:val="22"/>
          <w:szCs w:val="22"/>
          <w:shd w:val="clear" w:color="auto" w:fill="FFFF99"/>
          <w:rtl/>
        </w:rPr>
        <w:instrText xml:space="preserve"> </w:instrText>
      </w:r>
      <w:r w:rsidRPr="005532B1">
        <w:rPr>
          <w:rFonts w:hint="cs"/>
          <w:strike/>
          <w:vanish/>
          <w:sz w:val="22"/>
          <w:szCs w:val="22"/>
          <w:shd w:val="clear" w:color="auto" w:fill="FFFF99"/>
        </w:rPr>
        <w:instrText>FORMTEXT</w:instrText>
      </w:r>
      <w:r w:rsidRPr="005532B1">
        <w:rPr>
          <w:strike/>
          <w:vanish/>
          <w:sz w:val="22"/>
          <w:szCs w:val="22"/>
          <w:shd w:val="clear" w:color="auto" w:fill="FFFF99"/>
          <w:rtl/>
        </w:rPr>
        <w:instrText xml:space="preserve"> </w:instrText>
      </w:r>
      <w:r w:rsidRPr="005532B1">
        <w:rPr>
          <w:strike/>
          <w:vanish/>
          <w:sz w:val="22"/>
          <w:szCs w:val="22"/>
          <w:shd w:val="clear" w:color="auto" w:fill="FFFF99"/>
        </w:rPr>
      </w:r>
      <w:r w:rsidRPr="005532B1">
        <w:rPr>
          <w:strike/>
          <w:vanish/>
          <w:sz w:val="22"/>
          <w:szCs w:val="22"/>
          <w:shd w:val="clear" w:color="auto" w:fill="FFFF99"/>
          <w:rtl/>
        </w:rPr>
        <w:fldChar w:fldCharType="separate"/>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00CB70B2">
        <w:rPr>
          <w:strike/>
          <w:vanish/>
          <w:sz w:val="22"/>
          <w:szCs w:val="22"/>
          <w:shd w:val="clear" w:color="auto" w:fill="FFFF99"/>
          <w:rtl/>
        </w:rPr>
        <w:t> </w:t>
      </w:r>
      <w:r w:rsidRPr="005532B1">
        <w:rPr>
          <w:strike/>
          <w:vanish/>
          <w:sz w:val="22"/>
          <w:szCs w:val="22"/>
          <w:shd w:val="clear" w:color="auto" w:fill="FFFF99"/>
          <w:rtl/>
        </w:rPr>
        <w:fldChar w:fldCharType="end"/>
      </w:r>
      <w:r w:rsidRPr="005532B1">
        <w:rPr>
          <w:rFonts w:hint="cs"/>
          <w:strike/>
          <w:vanish/>
          <w:sz w:val="22"/>
          <w:szCs w:val="22"/>
          <w:shd w:val="clear" w:color="auto" w:fill="FFFF99"/>
          <w:rtl/>
        </w:rPr>
        <w:tab/>
        <w:t>_____________</w:t>
      </w:r>
    </w:p>
    <w:p w:rsidR="00525FFD" w:rsidRPr="00525FFD" w:rsidRDefault="00525FFD" w:rsidP="00525FFD">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hint="cs"/>
          <w:sz w:val="2"/>
          <w:szCs w:val="2"/>
          <w:rtl/>
        </w:rPr>
      </w:pPr>
      <w:r w:rsidRPr="005532B1">
        <w:rPr>
          <w:rFonts w:hint="cs"/>
          <w:vanish/>
          <w:szCs w:val="20"/>
          <w:shd w:val="clear" w:color="auto" w:fill="FFFF99"/>
          <w:rtl/>
        </w:rPr>
        <w:tab/>
      </w:r>
      <w:r w:rsidRPr="005532B1">
        <w:rPr>
          <w:rFonts w:hint="cs"/>
          <w:strike/>
          <w:vanish/>
          <w:szCs w:val="20"/>
          <w:shd w:val="clear" w:color="auto" w:fill="FFFF99"/>
          <w:rtl/>
        </w:rPr>
        <w:t>חתימה</w:t>
      </w:r>
      <w:bookmarkEnd w:id="127"/>
    </w:p>
    <w:p w:rsidR="008011C2" w:rsidRDefault="008011C2">
      <w:pPr>
        <w:pStyle w:val="P00"/>
        <w:spacing w:before="72"/>
        <w:ind w:left="0" w:right="1134"/>
        <w:rPr>
          <w:rStyle w:val="default"/>
          <w:rFonts w:cs="FrankRuehl" w:hint="cs"/>
          <w:rtl/>
        </w:rPr>
      </w:pPr>
    </w:p>
    <w:p w:rsidR="008011C2" w:rsidRDefault="008011C2">
      <w:pPr>
        <w:pStyle w:val="P00"/>
        <w:spacing w:before="72"/>
        <w:ind w:left="0" w:right="1134"/>
        <w:rPr>
          <w:rStyle w:val="default"/>
          <w:rFonts w:cs="FrankRuehl" w:hint="cs"/>
          <w:rtl/>
        </w:rPr>
      </w:pPr>
    </w:p>
    <w:p w:rsidR="008011C2" w:rsidRDefault="008011C2">
      <w:pPr>
        <w:pStyle w:val="sig-1"/>
        <w:widowControl/>
        <w:ind w:left="0" w:right="1134"/>
        <w:rPr>
          <w:rStyle w:val="default"/>
          <w:rFonts w:cs="FrankRuehl"/>
          <w:rtl/>
        </w:rPr>
      </w:pPr>
      <w:r>
        <w:rPr>
          <w:rStyle w:val="default"/>
          <w:rFonts w:cs="FrankRuehl"/>
          <w:rtl/>
        </w:rPr>
        <w:t>כ</w:t>
      </w:r>
      <w:r>
        <w:rPr>
          <w:rStyle w:val="default"/>
          <w:rFonts w:cs="FrankRuehl" w:hint="cs"/>
          <w:rtl/>
        </w:rPr>
        <w:t>"ה באדר א' תשל"ג (27 בפברואר 1973)</w:t>
      </w:r>
      <w:r>
        <w:rPr>
          <w:rStyle w:val="default"/>
          <w:rFonts w:cs="FrankRuehl"/>
          <w:rtl/>
        </w:rPr>
        <w:tab/>
      </w:r>
      <w:r>
        <w:rPr>
          <w:rStyle w:val="default"/>
          <w:rFonts w:cs="FrankRuehl" w:hint="cs"/>
          <w:rtl/>
        </w:rPr>
        <w:t>יוסף בורג</w:t>
      </w:r>
    </w:p>
    <w:p w:rsidR="008011C2" w:rsidRDefault="008011C2">
      <w:pPr>
        <w:pStyle w:val="sig-1"/>
        <w:widowControl/>
        <w:ind w:left="0" w:right="1134"/>
        <w:rPr>
          <w:rtl/>
        </w:rPr>
      </w:pPr>
      <w:r>
        <w:rPr>
          <w:rtl/>
        </w:rPr>
        <w:tab/>
      </w:r>
      <w:r>
        <w:rPr>
          <w:rtl/>
        </w:rPr>
        <w:tab/>
      </w:r>
      <w:r>
        <w:rPr>
          <w:rtl/>
        </w:rPr>
        <w:tab/>
      </w:r>
      <w:r>
        <w:rPr>
          <w:rFonts w:hint="cs"/>
          <w:rtl/>
        </w:rPr>
        <w:t>שר הפנים</w:t>
      </w:r>
    </w:p>
    <w:p w:rsidR="008011C2" w:rsidRDefault="008011C2">
      <w:pPr>
        <w:pStyle w:val="sig-1"/>
        <w:widowControl/>
        <w:ind w:left="0" w:right="1134"/>
        <w:rPr>
          <w:sz w:val="26"/>
          <w:szCs w:val="26"/>
          <w:rtl/>
        </w:rPr>
      </w:pPr>
      <w:r>
        <w:rPr>
          <w:sz w:val="26"/>
          <w:szCs w:val="26"/>
          <w:rtl/>
        </w:rPr>
        <w:tab/>
      </w:r>
      <w:r>
        <w:rPr>
          <w:rFonts w:hint="cs"/>
          <w:sz w:val="26"/>
          <w:szCs w:val="26"/>
          <w:rtl/>
        </w:rPr>
        <w:t>אני מסכים.</w:t>
      </w:r>
    </w:p>
    <w:p w:rsidR="008011C2" w:rsidRDefault="008011C2">
      <w:pPr>
        <w:pStyle w:val="sig-1"/>
        <w:widowControl/>
        <w:ind w:left="0" w:right="1134"/>
        <w:rPr>
          <w:sz w:val="26"/>
          <w:szCs w:val="26"/>
          <w:rtl/>
        </w:rPr>
      </w:pPr>
      <w:r>
        <w:rPr>
          <w:sz w:val="26"/>
          <w:szCs w:val="26"/>
          <w:rtl/>
        </w:rPr>
        <w:tab/>
      </w:r>
      <w:r>
        <w:rPr>
          <w:sz w:val="26"/>
          <w:szCs w:val="26"/>
          <w:rtl/>
        </w:rPr>
        <w:tab/>
      </w:r>
      <w:r>
        <w:rPr>
          <w:rFonts w:hint="cs"/>
          <w:sz w:val="26"/>
          <w:szCs w:val="26"/>
          <w:rtl/>
        </w:rPr>
        <w:t>יעקב ש' שפירא</w:t>
      </w:r>
    </w:p>
    <w:p w:rsidR="008011C2" w:rsidRDefault="008011C2">
      <w:pPr>
        <w:pStyle w:val="sig-1"/>
        <w:widowControl/>
        <w:ind w:left="0" w:right="1134"/>
        <w:rPr>
          <w:rFonts w:hint="cs"/>
          <w:rtl/>
        </w:rPr>
      </w:pPr>
      <w:r>
        <w:rPr>
          <w:rtl/>
        </w:rPr>
        <w:tab/>
      </w:r>
      <w:r>
        <w:rPr>
          <w:rtl/>
        </w:rPr>
        <w:tab/>
      </w:r>
      <w:r>
        <w:rPr>
          <w:rFonts w:hint="cs"/>
          <w:rtl/>
        </w:rPr>
        <w:t>שר המשפטים</w:t>
      </w:r>
    </w:p>
    <w:p w:rsidR="008011C2" w:rsidRDefault="008011C2">
      <w:pPr>
        <w:pStyle w:val="P00"/>
        <w:spacing w:before="72"/>
        <w:ind w:left="0" w:right="1134"/>
        <w:rPr>
          <w:rStyle w:val="default"/>
          <w:rFonts w:cs="FrankRuehl" w:hint="cs"/>
          <w:rtl/>
        </w:rPr>
      </w:pPr>
    </w:p>
    <w:p w:rsidR="008011C2" w:rsidRDefault="008011C2">
      <w:pPr>
        <w:pStyle w:val="P00"/>
        <w:spacing w:before="72"/>
        <w:ind w:left="0" w:right="1134"/>
        <w:rPr>
          <w:rStyle w:val="default"/>
          <w:rFonts w:cs="FrankRuehl"/>
          <w:rtl/>
        </w:rPr>
      </w:pPr>
    </w:p>
    <w:p w:rsidR="008011C2" w:rsidRDefault="008011C2">
      <w:pPr>
        <w:pStyle w:val="P00"/>
        <w:spacing w:before="72"/>
        <w:ind w:left="0" w:right="1134"/>
        <w:rPr>
          <w:rStyle w:val="default"/>
          <w:rFonts w:cs="FrankRuehl"/>
          <w:rtl/>
        </w:rPr>
      </w:pPr>
      <w:bookmarkStart w:id="128" w:name="LawPartEnd"/>
    </w:p>
    <w:bookmarkEnd w:id="128"/>
    <w:p w:rsidR="00060B95" w:rsidRDefault="00060B95">
      <w:pPr>
        <w:pStyle w:val="P00"/>
        <w:spacing w:before="72"/>
        <w:ind w:left="0" w:right="1134"/>
        <w:rPr>
          <w:rStyle w:val="default"/>
          <w:rFonts w:cs="FrankRuehl"/>
          <w:rtl/>
        </w:rPr>
      </w:pPr>
    </w:p>
    <w:p w:rsidR="00060B95" w:rsidRDefault="00060B95" w:rsidP="00060B95">
      <w:pPr>
        <w:pStyle w:val="P00"/>
        <w:spacing w:before="72"/>
        <w:ind w:left="0" w:right="1134"/>
        <w:jc w:val="center"/>
        <w:rPr>
          <w:rStyle w:val="default"/>
          <w:rFonts w:cs="David"/>
          <w:color w:val="0000FF"/>
          <w:szCs w:val="24"/>
          <w:u w:val="single"/>
          <w:rtl/>
        </w:rPr>
      </w:pPr>
      <w:hyperlink r:id="rId18" w:history="1">
        <w:r>
          <w:rPr>
            <w:rStyle w:val="Hyperlink"/>
            <w:rFonts w:cs="David"/>
            <w:noProof w:val="0"/>
            <w:sz w:val="22"/>
            <w:szCs w:val="24"/>
            <w:rtl/>
          </w:rPr>
          <w:t>הודעה למנויים על עריכה ושינויים במסמכי פסיקה, חקיקה ועוד באתר נבו - הקש כאן</w:t>
        </w:r>
      </w:hyperlink>
    </w:p>
    <w:p w:rsidR="00CB70B2" w:rsidRDefault="00CB70B2" w:rsidP="00060B95">
      <w:pPr>
        <w:pStyle w:val="P00"/>
        <w:spacing w:before="72"/>
        <w:ind w:left="0" w:right="1134"/>
        <w:jc w:val="center"/>
        <w:rPr>
          <w:rStyle w:val="default"/>
          <w:rFonts w:cs="David"/>
          <w:color w:val="0000FF"/>
          <w:szCs w:val="24"/>
          <w:u w:val="single"/>
          <w:rtl/>
        </w:rPr>
      </w:pPr>
    </w:p>
    <w:sectPr w:rsidR="00CB70B2">
      <w:headerReference w:type="even" r:id="rId19"/>
      <w:headerReference w:type="default" r:id="rId20"/>
      <w:footerReference w:type="even" r:id="rId21"/>
      <w:footerReference w:type="default" r:id="rId2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49FA" w:rsidRDefault="005249FA">
      <w:r>
        <w:separator/>
      </w:r>
    </w:p>
  </w:endnote>
  <w:endnote w:type="continuationSeparator" w:id="0">
    <w:p w:rsidR="005249FA" w:rsidRDefault="00524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691" w:rsidRDefault="0092769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927691" w:rsidRDefault="0092769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927691" w:rsidRDefault="0092769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Z:\000-law\yael\2015\2015-02-26\211_019.doc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691" w:rsidRDefault="0092769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576BDE">
      <w:rPr>
        <w:rFonts w:hAnsi="FrankRuehl"/>
        <w:noProof/>
        <w:sz w:val="24"/>
        <w:szCs w:val="24"/>
        <w:rtl/>
      </w:rPr>
      <w:t>8</w:t>
    </w:r>
    <w:r>
      <w:rPr>
        <w:rFonts w:hAnsi="FrankRuehl"/>
        <w:sz w:val="24"/>
        <w:szCs w:val="24"/>
        <w:rtl/>
      </w:rPr>
      <w:fldChar w:fldCharType="end"/>
    </w:r>
  </w:p>
  <w:p w:rsidR="00927691" w:rsidRDefault="0092769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927691" w:rsidRDefault="0092769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Z:\000-law\yael\2015\2015-02-26\211_019.doc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49FA" w:rsidRDefault="005249FA">
      <w:pPr>
        <w:spacing w:before="60" w:line="240" w:lineRule="auto"/>
        <w:ind w:right="1134"/>
      </w:pPr>
      <w:r>
        <w:separator/>
      </w:r>
    </w:p>
  </w:footnote>
  <w:footnote w:type="continuationSeparator" w:id="0">
    <w:p w:rsidR="005249FA" w:rsidRDefault="005249FA">
      <w:pPr>
        <w:spacing w:before="60" w:line="240" w:lineRule="auto"/>
        <w:ind w:right="1134"/>
      </w:pPr>
      <w:r>
        <w:separator/>
      </w:r>
    </w:p>
  </w:footnote>
  <w:footnote w:id="1">
    <w:p w:rsidR="00927691" w:rsidRDefault="00927691">
      <w:pPr>
        <w:pStyle w:val="footnote"/>
        <w:tabs>
          <w:tab w:val="left" w:pos="624"/>
          <w:tab w:val="left" w:pos="1021"/>
          <w:tab w:val="left" w:pos="1474"/>
          <w:tab w:val="left" w:pos="1928"/>
          <w:tab w:val="left" w:pos="2381"/>
          <w:tab w:val="left" w:pos="2835"/>
          <w:tab w:val="right" w:leader="dot" w:pos="6945"/>
        </w:tabs>
        <w:spacing w:before="72"/>
        <w:ind w:left="0" w:right="1134"/>
        <w:rPr>
          <w:rFonts w:hint="cs"/>
          <w:sz w:val="20"/>
          <w:rtl/>
        </w:rPr>
      </w:pPr>
      <w:r w:rsidRPr="003C5A8C">
        <w:rPr>
          <w:rStyle w:val="a7"/>
          <w:rFonts w:cs="David"/>
          <w:noProof w:val="0"/>
          <w:sz w:val="20"/>
          <w:szCs w:val="20"/>
        </w:rPr>
        <w:t>*</w:t>
      </w:r>
      <w:r w:rsidRPr="003C5A8C">
        <w:rPr>
          <w:rFonts w:cs="David" w:hint="cs"/>
          <w:noProof w:val="0"/>
          <w:sz w:val="20"/>
          <w:szCs w:val="20"/>
          <w:rtl/>
        </w:rPr>
        <w:t xml:space="preserve"> </w:t>
      </w:r>
      <w:r w:rsidRPr="003C5A8C">
        <w:rPr>
          <w:sz w:val="20"/>
          <w:rtl/>
        </w:rPr>
        <w:t>פ</w:t>
      </w:r>
      <w:r w:rsidRPr="003C5A8C">
        <w:rPr>
          <w:rFonts w:hint="cs"/>
          <w:sz w:val="20"/>
          <w:rtl/>
        </w:rPr>
        <w:t xml:space="preserve">ורסם </w:t>
      </w:r>
      <w:hyperlink r:id="rId1" w:history="1">
        <w:r w:rsidRPr="003C5A8C">
          <w:rPr>
            <w:rStyle w:val="Hyperlink"/>
            <w:rFonts w:hint="cs"/>
            <w:sz w:val="20"/>
            <w:rtl/>
          </w:rPr>
          <w:t xml:space="preserve">ק"ת </w:t>
        </w:r>
        <w:r w:rsidRPr="003C5A8C">
          <w:rPr>
            <w:rStyle w:val="Hyperlink"/>
            <w:rFonts w:hint="cs"/>
            <w:sz w:val="20"/>
            <w:rtl/>
          </w:rPr>
          <w:t>ת</w:t>
        </w:r>
        <w:r w:rsidRPr="003C5A8C">
          <w:rPr>
            <w:rStyle w:val="Hyperlink"/>
            <w:rFonts w:hint="cs"/>
            <w:sz w:val="20"/>
            <w:rtl/>
          </w:rPr>
          <w:t>של"ג מס' 2993</w:t>
        </w:r>
      </w:hyperlink>
      <w:r w:rsidRPr="003C5A8C">
        <w:rPr>
          <w:rFonts w:hint="cs"/>
          <w:sz w:val="20"/>
          <w:rtl/>
        </w:rPr>
        <w:t xml:space="preserve"> מיום 5.4.1973 עמ' 1127.</w:t>
      </w:r>
    </w:p>
    <w:p w:rsidR="00927691" w:rsidRPr="003C5A8C" w:rsidRDefault="00927691">
      <w:pPr>
        <w:pStyle w:val="footnote"/>
        <w:tabs>
          <w:tab w:val="left" w:pos="624"/>
          <w:tab w:val="left" w:pos="1021"/>
          <w:tab w:val="left" w:pos="1474"/>
          <w:tab w:val="left" w:pos="1928"/>
          <w:tab w:val="left" w:pos="2381"/>
          <w:tab w:val="left" w:pos="2835"/>
          <w:tab w:val="right" w:leader="dot" w:pos="6945"/>
        </w:tabs>
        <w:spacing w:before="72"/>
        <w:ind w:left="0" w:right="1134"/>
        <w:rPr>
          <w:rFonts w:hint="cs"/>
          <w:sz w:val="20"/>
          <w:rtl/>
        </w:rPr>
      </w:pPr>
      <w:r>
        <w:rPr>
          <w:rFonts w:hint="cs"/>
          <w:sz w:val="20"/>
          <w:rtl/>
        </w:rPr>
        <w:t xml:space="preserve">ת"ט </w:t>
      </w:r>
      <w:hyperlink r:id="rId2" w:history="1">
        <w:r w:rsidRPr="00056D7C">
          <w:rPr>
            <w:rStyle w:val="Hyperlink"/>
            <w:rFonts w:hint="cs"/>
            <w:sz w:val="20"/>
            <w:rtl/>
          </w:rPr>
          <w:t>ק"ת תשל"ג מס' 3020</w:t>
        </w:r>
      </w:hyperlink>
      <w:r>
        <w:rPr>
          <w:rFonts w:hint="cs"/>
          <w:sz w:val="20"/>
          <w:rtl/>
        </w:rPr>
        <w:t xml:space="preserve"> מיום 14.6.1973 עמ' 1511 (</w:t>
      </w:r>
      <w:r w:rsidRPr="00DA2CA2">
        <w:rPr>
          <w:rFonts w:hint="cs"/>
          <w:color w:val="339966"/>
          <w:sz w:val="20"/>
          <w:rtl/>
        </w:rPr>
        <w:t>נס ציונה</w:t>
      </w:r>
      <w:r>
        <w:rPr>
          <w:rFonts w:hint="cs"/>
          <w:sz w:val="20"/>
          <w:rtl/>
        </w:rPr>
        <w:t>).</w:t>
      </w:r>
    </w:p>
    <w:p w:rsidR="00927691" w:rsidRPr="003C5A8C" w:rsidRDefault="00927691">
      <w:pPr>
        <w:pStyle w:val="footnote"/>
        <w:tabs>
          <w:tab w:val="left" w:pos="624"/>
          <w:tab w:val="left" w:pos="1021"/>
          <w:tab w:val="left" w:pos="1474"/>
          <w:tab w:val="left" w:pos="1928"/>
          <w:tab w:val="left" w:pos="2381"/>
          <w:tab w:val="left" w:pos="2835"/>
          <w:tab w:val="right" w:leader="dot" w:pos="6945"/>
        </w:tabs>
        <w:spacing w:before="72"/>
        <w:ind w:left="0" w:right="1134"/>
        <w:rPr>
          <w:sz w:val="20"/>
          <w:rtl/>
        </w:rPr>
      </w:pPr>
      <w:r w:rsidRPr="003C5A8C">
        <w:rPr>
          <w:sz w:val="20"/>
          <w:rtl/>
        </w:rPr>
        <w:t>ת</w:t>
      </w:r>
      <w:r w:rsidRPr="003C5A8C">
        <w:rPr>
          <w:rFonts w:hint="cs"/>
          <w:sz w:val="20"/>
          <w:rtl/>
        </w:rPr>
        <w:t xml:space="preserve">וקן </w:t>
      </w:r>
      <w:hyperlink r:id="rId3" w:history="1">
        <w:r w:rsidRPr="003C5A8C">
          <w:rPr>
            <w:rStyle w:val="Hyperlink"/>
            <w:rFonts w:hint="cs"/>
            <w:sz w:val="20"/>
            <w:rtl/>
          </w:rPr>
          <w:t>ק"ת תשל"ד מס' 3227</w:t>
        </w:r>
      </w:hyperlink>
      <w:r w:rsidRPr="003C5A8C">
        <w:rPr>
          <w:rFonts w:hint="cs"/>
          <w:sz w:val="20"/>
          <w:rtl/>
        </w:rPr>
        <w:t xml:space="preserve"> מיום 12.9.1974 עמ' 1946</w:t>
      </w:r>
      <w:r>
        <w:rPr>
          <w:rFonts w:hint="cs"/>
          <w:sz w:val="20"/>
          <w:rtl/>
        </w:rPr>
        <w:t xml:space="preserve"> </w:t>
      </w:r>
      <w:r>
        <w:rPr>
          <w:sz w:val="20"/>
          <w:rtl/>
        </w:rPr>
        <w:t>–</w:t>
      </w:r>
      <w:r>
        <w:rPr>
          <w:rFonts w:hint="cs"/>
          <w:sz w:val="20"/>
          <w:rtl/>
        </w:rPr>
        <w:t xml:space="preserve"> צו תשל"ד-1974 (</w:t>
      </w:r>
      <w:r w:rsidRPr="00DA2CA2">
        <w:rPr>
          <w:rFonts w:hint="cs"/>
          <w:color w:val="339966"/>
          <w:sz w:val="20"/>
          <w:rtl/>
        </w:rPr>
        <w:t>זכרון יעקב, עמק חפר, ערד, שדרות</w:t>
      </w:r>
      <w:r>
        <w:rPr>
          <w:rFonts w:hint="cs"/>
          <w:sz w:val="20"/>
          <w:rtl/>
        </w:rPr>
        <w:t>)</w:t>
      </w:r>
      <w:r w:rsidRPr="003C5A8C">
        <w:rPr>
          <w:rFonts w:hint="cs"/>
          <w:sz w:val="20"/>
          <w:rtl/>
        </w:rPr>
        <w:t>.</w:t>
      </w:r>
    </w:p>
    <w:p w:rsidR="00927691" w:rsidRPr="003C5A8C" w:rsidRDefault="00927691">
      <w:pPr>
        <w:pStyle w:val="footnote"/>
        <w:tabs>
          <w:tab w:val="left" w:pos="624"/>
          <w:tab w:val="left" w:pos="1021"/>
          <w:tab w:val="left" w:pos="1474"/>
          <w:tab w:val="left" w:pos="1928"/>
          <w:tab w:val="left" w:pos="2381"/>
          <w:tab w:val="left" w:pos="2835"/>
          <w:tab w:val="right" w:leader="dot" w:pos="6945"/>
        </w:tabs>
        <w:spacing w:before="72"/>
        <w:ind w:left="0" w:right="1134"/>
        <w:rPr>
          <w:sz w:val="20"/>
          <w:rtl/>
        </w:rPr>
      </w:pPr>
      <w:hyperlink r:id="rId4" w:history="1">
        <w:r w:rsidRPr="003C5A8C">
          <w:rPr>
            <w:rStyle w:val="Hyperlink"/>
            <w:sz w:val="20"/>
            <w:rtl/>
          </w:rPr>
          <w:t>ק</w:t>
        </w:r>
        <w:r w:rsidRPr="003C5A8C">
          <w:rPr>
            <w:rStyle w:val="Hyperlink"/>
            <w:rFonts w:hint="cs"/>
            <w:sz w:val="20"/>
            <w:rtl/>
          </w:rPr>
          <w:t>"ת תשל</w:t>
        </w:r>
        <w:r w:rsidRPr="003C5A8C">
          <w:rPr>
            <w:rStyle w:val="Hyperlink"/>
            <w:rFonts w:hint="cs"/>
            <w:sz w:val="20"/>
            <w:rtl/>
          </w:rPr>
          <w:t>"</w:t>
        </w:r>
        <w:r w:rsidRPr="003C5A8C">
          <w:rPr>
            <w:rStyle w:val="Hyperlink"/>
            <w:rFonts w:hint="cs"/>
            <w:sz w:val="20"/>
            <w:rtl/>
          </w:rPr>
          <w:t>ה: מס' 3253</w:t>
        </w:r>
      </w:hyperlink>
      <w:r w:rsidRPr="003C5A8C">
        <w:rPr>
          <w:rFonts w:hint="cs"/>
          <w:sz w:val="20"/>
          <w:rtl/>
        </w:rPr>
        <w:t xml:space="preserve"> מיום 15.11.1974 עמ' 288</w:t>
      </w:r>
      <w:r>
        <w:rPr>
          <w:rFonts w:hint="cs"/>
          <w:sz w:val="20"/>
          <w:rtl/>
        </w:rPr>
        <w:t xml:space="preserve"> </w:t>
      </w:r>
      <w:r>
        <w:rPr>
          <w:sz w:val="20"/>
          <w:rtl/>
        </w:rPr>
        <w:t>–</w:t>
      </w:r>
      <w:r>
        <w:rPr>
          <w:rFonts w:hint="cs"/>
          <w:sz w:val="20"/>
          <w:rtl/>
        </w:rPr>
        <w:t xml:space="preserve"> צו תשל"ה-1974 (</w:t>
      </w:r>
      <w:r w:rsidRPr="00DA2CA2">
        <w:rPr>
          <w:rFonts w:hint="cs"/>
          <w:color w:val="339966"/>
          <w:sz w:val="20"/>
          <w:rtl/>
        </w:rPr>
        <w:t>רמת השרון</w:t>
      </w:r>
      <w:r>
        <w:rPr>
          <w:rFonts w:hint="cs"/>
          <w:sz w:val="20"/>
          <w:rtl/>
        </w:rPr>
        <w:t>)</w:t>
      </w:r>
      <w:r w:rsidRPr="003C5A8C">
        <w:rPr>
          <w:rFonts w:hint="cs"/>
          <w:sz w:val="20"/>
          <w:rtl/>
        </w:rPr>
        <w:t xml:space="preserve">. </w:t>
      </w:r>
      <w:hyperlink r:id="rId5" w:history="1">
        <w:r w:rsidRPr="003C5A8C">
          <w:rPr>
            <w:rStyle w:val="Hyperlink"/>
            <w:rFonts w:hint="cs"/>
            <w:sz w:val="20"/>
            <w:rtl/>
          </w:rPr>
          <w:t>מס' 330</w:t>
        </w:r>
        <w:r w:rsidRPr="003C5A8C">
          <w:rPr>
            <w:rStyle w:val="Hyperlink"/>
            <w:rFonts w:hint="cs"/>
            <w:sz w:val="20"/>
            <w:rtl/>
          </w:rPr>
          <w:t>3</w:t>
        </w:r>
      </w:hyperlink>
      <w:r w:rsidRPr="003C5A8C">
        <w:rPr>
          <w:rFonts w:hint="cs"/>
          <w:sz w:val="20"/>
          <w:rtl/>
        </w:rPr>
        <w:t xml:space="preserve"> מיום 10.3.1975 עמ' 1070</w:t>
      </w:r>
      <w:r>
        <w:rPr>
          <w:rFonts w:hint="cs"/>
          <w:sz w:val="20"/>
          <w:rtl/>
        </w:rPr>
        <w:t xml:space="preserve"> </w:t>
      </w:r>
      <w:r>
        <w:rPr>
          <w:sz w:val="20"/>
          <w:rtl/>
        </w:rPr>
        <w:t>–</w:t>
      </w:r>
      <w:r>
        <w:rPr>
          <w:rFonts w:hint="cs"/>
          <w:sz w:val="20"/>
          <w:rtl/>
        </w:rPr>
        <w:t xml:space="preserve"> צו (מס' 2) תשל"ה-1975 (</w:t>
      </w:r>
      <w:r w:rsidRPr="00DA2CA2">
        <w:rPr>
          <w:rFonts w:hint="cs"/>
          <w:color w:val="339966"/>
          <w:sz w:val="20"/>
          <w:rtl/>
        </w:rPr>
        <w:t>נס ציונה, יבנה, אור-יהודה, גבעת שמואל</w:t>
      </w:r>
      <w:r>
        <w:rPr>
          <w:rFonts w:hint="cs"/>
          <w:sz w:val="20"/>
          <w:rtl/>
        </w:rPr>
        <w:t>)</w:t>
      </w:r>
      <w:r w:rsidRPr="003C5A8C">
        <w:rPr>
          <w:rFonts w:hint="cs"/>
          <w:sz w:val="20"/>
          <w:rtl/>
        </w:rPr>
        <w:t>.</w:t>
      </w:r>
    </w:p>
    <w:p w:rsidR="00927691" w:rsidRPr="003C5A8C" w:rsidRDefault="00927691" w:rsidP="002E6803">
      <w:pPr>
        <w:pStyle w:val="footnote"/>
        <w:tabs>
          <w:tab w:val="left" w:pos="624"/>
          <w:tab w:val="left" w:pos="1021"/>
          <w:tab w:val="left" w:pos="1474"/>
          <w:tab w:val="left" w:pos="1928"/>
          <w:tab w:val="left" w:pos="2381"/>
          <w:tab w:val="left" w:pos="2835"/>
          <w:tab w:val="right" w:leader="dot" w:pos="6945"/>
        </w:tabs>
        <w:spacing w:before="72"/>
        <w:ind w:left="0" w:right="1134"/>
        <w:rPr>
          <w:sz w:val="20"/>
          <w:rtl/>
        </w:rPr>
      </w:pPr>
      <w:hyperlink r:id="rId6" w:history="1">
        <w:r w:rsidRPr="003C5A8C">
          <w:rPr>
            <w:rStyle w:val="Hyperlink"/>
            <w:sz w:val="20"/>
            <w:rtl/>
          </w:rPr>
          <w:t>ק</w:t>
        </w:r>
        <w:r w:rsidRPr="003C5A8C">
          <w:rPr>
            <w:rStyle w:val="Hyperlink"/>
            <w:rFonts w:hint="cs"/>
            <w:sz w:val="20"/>
            <w:rtl/>
          </w:rPr>
          <w:t>"ת תשל</w:t>
        </w:r>
        <w:r w:rsidRPr="003C5A8C">
          <w:rPr>
            <w:rStyle w:val="Hyperlink"/>
            <w:rFonts w:hint="cs"/>
            <w:sz w:val="20"/>
            <w:rtl/>
          </w:rPr>
          <w:t>"</w:t>
        </w:r>
        <w:r w:rsidRPr="003C5A8C">
          <w:rPr>
            <w:rStyle w:val="Hyperlink"/>
            <w:rFonts w:hint="cs"/>
            <w:sz w:val="20"/>
            <w:rtl/>
          </w:rPr>
          <w:t>ו: מס' 3413</w:t>
        </w:r>
      </w:hyperlink>
      <w:r w:rsidRPr="003C5A8C">
        <w:rPr>
          <w:rFonts w:hint="cs"/>
          <w:sz w:val="20"/>
          <w:rtl/>
        </w:rPr>
        <w:t xml:space="preserve"> מיום 13.10.1975 עמ' 239</w:t>
      </w:r>
      <w:r>
        <w:rPr>
          <w:rFonts w:hint="cs"/>
          <w:sz w:val="20"/>
          <w:rtl/>
        </w:rPr>
        <w:t xml:space="preserve"> </w:t>
      </w:r>
      <w:r>
        <w:rPr>
          <w:sz w:val="20"/>
          <w:rtl/>
        </w:rPr>
        <w:t>–</w:t>
      </w:r>
      <w:r>
        <w:rPr>
          <w:rFonts w:hint="cs"/>
          <w:sz w:val="20"/>
          <w:rtl/>
        </w:rPr>
        <w:t xml:space="preserve"> צו תשל"ו-1975 (</w:t>
      </w:r>
      <w:r w:rsidRPr="00DA2CA2">
        <w:rPr>
          <w:rFonts w:hint="cs"/>
          <w:color w:val="339966"/>
          <w:sz w:val="20"/>
          <w:rtl/>
        </w:rPr>
        <w:t>מעלות-תרשיחא, רעננה</w:t>
      </w:r>
      <w:r>
        <w:rPr>
          <w:rFonts w:hint="cs"/>
          <w:sz w:val="20"/>
          <w:rtl/>
        </w:rPr>
        <w:t>)</w:t>
      </w:r>
      <w:r w:rsidRPr="003C5A8C">
        <w:rPr>
          <w:rFonts w:hint="cs"/>
          <w:sz w:val="20"/>
          <w:rtl/>
        </w:rPr>
        <w:t xml:space="preserve">. </w:t>
      </w:r>
      <w:hyperlink r:id="rId7" w:history="1">
        <w:r w:rsidRPr="003C5A8C">
          <w:rPr>
            <w:rStyle w:val="Hyperlink"/>
            <w:rFonts w:hint="cs"/>
            <w:sz w:val="20"/>
            <w:rtl/>
          </w:rPr>
          <w:t>מס' 350</w:t>
        </w:r>
        <w:r w:rsidRPr="003C5A8C">
          <w:rPr>
            <w:rStyle w:val="Hyperlink"/>
            <w:rFonts w:hint="cs"/>
            <w:sz w:val="20"/>
            <w:rtl/>
          </w:rPr>
          <w:t>0</w:t>
        </w:r>
      </w:hyperlink>
      <w:r w:rsidRPr="003C5A8C">
        <w:rPr>
          <w:rFonts w:hint="cs"/>
          <w:sz w:val="20"/>
          <w:rtl/>
        </w:rPr>
        <w:t xml:space="preserve"> מיום 29.3.1976 עמ' 1234</w:t>
      </w:r>
      <w:r>
        <w:rPr>
          <w:rFonts w:hint="cs"/>
          <w:sz w:val="20"/>
          <w:rtl/>
        </w:rPr>
        <w:t xml:space="preserve"> </w:t>
      </w:r>
      <w:r>
        <w:rPr>
          <w:sz w:val="20"/>
          <w:rtl/>
        </w:rPr>
        <w:t>–</w:t>
      </w:r>
      <w:r>
        <w:rPr>
          <w:rFonts w:hint="cs"/>
          <w:sz w:val="20"/>
          <w:rtl/>
        </w:rPr>
        <w:t xml:space="preserve"> צו (מס' 2) תשל"ו-1976 (</w:t>
      </w:r>
      <w:r w:rsidRPr="00DA2CA2">
        <w:rPr>
          <w:rFonts w:hint="cs"/>
          <w:color w:val="339966"/>
          <w:sz w:val="20"/>
          <w:rtl/>
        </w:rPr>
        <w:t>קרית ביאליק</w:t>
      </w:r>
      <w:r>
        <w:rPr>
          <w:rFonts w:hint="cs"/>
          <w:sz w:val="20"/>
          <w:rtl/>
        </w:rPr>
        <w:t>)</w:t>
      </w:r>
      <w:r w:rsidRPr="003C5A8C">
        <w:rPr>
          <w:rFonts w:hint="cs"/>
          <w:sz w:val="20"/>
          <w:rtl/>
        </w:rPr>
        <w:t xml:space="preserve">. </w:t>
      </w:r>
      <w:hyperlink r:id="rId8" w:history="1">
        <w:r w:rsidRPr="003C5A8C">
          <w:rPr>
            <w:rStyle w:val="Hyperlink"/>
            <w:rFonts w:hint="cs"/>
            <w:sz w:val="20"/>
            <w:rtl/>
          </w:rPr>
          <w:t>מס</w:t>
        </w:r>
        <w:r w:rsidRPr="003C5A8C">
          <w:rPr>
            <w:rStyle w:val="Hyperlink"/>
            <w:rFonts w:hint="cs"/>
            <w:sz w:val="20"/>
            <w:rtl/>
          </w:rPr>
          <w:t>'</w:t>
        </w:r>
        <w:r w:rsidRPr="003C5A8C">
          <w:rPr>
            <w:rStyle w:val="Hyperlink"/>
            <w:rFonts w:hint="cs"/>
            <w:sz w:val="20"/>
            <w:rtl/>
          </w:rPr>
          <w:t xml:space="preserve"> 3554</w:t>
        </w:r>
      </w:hyperlink>
      <w:r w:rsidRPr="003C5A8C">
        <w:rPr>
          <w:rFonts w:hint="cs"/>
          <w:sz w:val="20"/>
          <w:rtl/>
        </w:rPr>
        <w:t xml:space="preserve"> מיום 1.7.1976 עמ' 2009</w:t>
      </w:r>
      <w:r>
        <w:rPr>
          <w:rFonts w:hint="cs"/>
          <w:sz w:val="20"/>
          <w:rtl/>
        </w:rPr>
        <w:t xml:space="preserve"> </w:t>
      </w:r>
      <w:r>
        <w:rPr>
          <w:sz w:val="20"/>
          <w:rtl/>
        </w:rPr>
        <w:t>–</w:t>
      </w:r>
      <w:r>
        <w:rPr>
          <w:rFonts w:hint="cs"/>
          <w:sz w:val="20"/>
          <w:rtl/>
        </w:rPr>
        <w:t xml:space="preserve"> צו (מס' 3) תשל"ו-1976 (</w:t>
      </w:r>
      <w:r w:rsidRPr="00DA2CA2">
        <w:rPr>
          <w:rFonts w:hint="cs"/>
          <w:color w:val="339966"/>
          <w:sz w:val="20"/>
          <w:rtl/>
        </w:rPr>
        <w:t>אור-עקיבא</w:t>
      </w:r>
      <w:r>
        <w:rPr>
          <w:rFonts w:hint="cs"/>
          <w:sz w:val="20"/>
          <w:rtl/>
        </w:rPr>
        <w:t>); תחילתו ששים ימים מיום פרסומו</w:t>
      </w:r>
      <w:r w:rsidRPr="003C5A8C">
        <w:rPr>
          <w:rFonts w:hint="cs"/>
          <w:sz w:val="20"/>
          <w:rtl/>
        </w:rPr>
        <w:t>.</w:t>
      </w:r>
    </w:p>
    <w:p w:rsidR="00927691" w:rsidRPr="003C5A8C" w:rsidRDefault="00927691">
      <w:pPr>
        <w:pStyle w:val="footnote"/>
        <w:tabs>
          <w:tab w:val="left" w:pos="624"/>
          <w:tab w:val="left" w:pos="1021"/>
          <w:tab w:val="left" w:pos="1474"/>
          <w:tab w:val="left" w:pos="1928"/>
          <w:tab w:val="left" w:pos="2381"/>
          <w:tab w:val="left" w:pos="2835"/>
          <w:tab w:val="right" w:leader="dot" w:pos="6945"/>
        </w:tabs>
        <w:spacing w:before="72"/>
        <w:ind w:left="0" w:right="1134"/>
        <w:rPr>
          <w:sz w:val="20"/>
          <w:rtl/>
        </w:rPr>
      </w:pPr>
      <w:hyperlink r:id="rId9" w:history="1">
        <w:r w:rsidRPr="003C5A8C">
          <w:rPr>
            <w:rStyle w:val="Hyperlink"/>
            <w:sz w:val="20"/>
            <w:rtl/>
          </w:rPr>
          <w:t>ק</w:t>
        </w:r>
        <w:r w:rsidRPr="003C5A8C">
          <w:rPr>
            <w:rStyle w:val="Hyperlink"/>
            <w:rFonts w:hint="cs"/>
            <w:sz w:val="20"/>
            <w:rtl/>
          </w:rPr>
          <w:t>"ת תשל"ז</w:t>
        </w:r>
        <w:r w:rsidRPr="003C5A8C">
          <w:rPr>
            <w:rStyle w:val="Hyperlink"/>
            <w:rFonts w:hint="cs"/>
            <w:sz w:val="20"/>
            <w:rtl/>
          </w:rPr>
          <w:t>:</w:t>
        </w:r>
        <w:r w:rsidRPr="003C5A8C">
          <w:rPr>
            <w:rStyle w:val="Hyperlink"/>
            <w:rFonts w:hint="cs"/>
            <w:sz w:val="20"/>
            <w:rtl/>
          </w:rPr>
          <w:t xml:space="preserve"> מס' 362</w:t>
        </w:r>
        <w:r w:rsidRPr="003C5A8C">
          <w:rPr>
            <w:rStyle w:val="Hyperlink"/>
            <w:sz w:val="20"/>
            <w:rtl/>
          </w:rPr>
          <w:t>0</w:t>
        </w:r>
      </w:hyperlink>
      <w:r w:rsidRPr="003C5A8C">
        <w:rPr>
          <w:sz w:val="20"/>
          <w:rtl/>
        </w:rPr>
        <w:t xml:space="preserve"> </w:t>
      </w:r>
      <w:r w:rsidRPr="003C5A8C">
        <w:rPr>
          <w:rFonts w:hint="cs"/>
          <w:sz w:val="20"/>
          <w:rtl/>
        </w:rPr>
        <w:t>מיום 18.11.1976 עמ' 383</w:t>
      </w:r>
      <w:r>
        <w:rPr>
          <w:rFonts w:hint="cs"/>
          <w:sz w:val="20"/>
          <w:rtl/>
        </w:rPr>
        <w:t xml:space="preserve"> </w:t>
      </w:r>
      <w:r>
        <w:rPr>
          <w:sz w:val="20"/>
          <w:rtl/>
        </w:rPr>
        <w:t>–</w:t>
      </w:r>
      <w:r>
        <w:rPr>
          <w:rFonts w:hint="cs"/>
          <w:sz w:val="20"/>
          <w:rtl/>
        </w:rPr>
        <w:t xml:space="preserve"> צו תשל"ז-1976 (</w:t>
      </w:r>
      <w:r w:rsidRPr="00DA2CA2">
        <w:rPr>
          <w:rFonts w:hint="cs"/>
          <w:color w:val="339966"/>
          <w:sz w:val="20"/>
          <w:rtl/>
        </w:rPr>
        <w:t>עמק חפר, יבנה, גבעת שמואל</w:t>
      </w:r>
      <w:r>
        <w:rPr>
          <w:rFonts w:hint="cs"/>
          <w:sz w:val="20"/>
          <w:rtl/>
        </w:rPr>
        <w:t>)</w:t>
      </w:r>
      <w:r w:rsidRPr="003C5A8C">
        <w:rPr>
          <w:rFonts w:hint="cs"/>
          <w:sz w:val="20"/>
          <w:rtl/>
        </w:rPr>
        <w:t xml:space="preserve">. </w:t>
      </w:r>
      <w:hyperlink r:id="rId10" w:history="1">
        <w:r w:rsidRPr="003C5A8C">
          <w:rPr>
            <w:rStyle w:val="Hyperlink"/>
            <w:rFonts w:hint="cs"/>
            <w:sz w:val="20"/>
            <w:rtl/>
          </w:rPr>
          <w:t>מ</w:t>
        </w:r>
        <w:r w:rsidRPr="003C5A8C">
          <w:rPr>
            <w:rStyle w:val="Hyperlink"/>
            <w:rFonts w:hint="cs"/>
            <w:sz w:val="20"/>
            <w:rtl/>
          </w:rPr>
          <w:t>ס</w:t>
        </w:r>
        <w:r w:rsidRPr="003C5A8C">
          <w:rPr>
            <w:rStyle w:val="Hyperlink"/>
            <w:rFonts w:hint="cs"/>
            <w:sz w:val="20"/>
            <w:rtl/>
          </w:rPr>
          <w:t>' 3693</w:t>
        </w:r>
      </w:hyperlink>
      <w:r w:rsidRPr="003C5A8C">
        <w:rPr>
          <w:rFonts w:hint="cs"/>
          <w:sz w:val="20"/>
          <w:rtl/>
        </w:rPr>
        <w:t xml:space="preserve"> מיום 13.4.1977 עמ' 1365</w:t>
      </w:r>
      <w:r>
        <w:rPr>
          <w:rFonts w:hint="cs"/>
          <w:sz w:val="20"/>
          <w:rtl/>
        </w:rPr>
        <w:t xml:space="preserve"> </w:t>
      </w:r>
      <w:r>
        <w:rPr>
          <w:sz w:val="20"/>
          <w:rtl/>
        </w:rPr>
        <w:t>–</w:t>
      </w:r>
      <w:r>
        <w:rPr>
          <w:rFonts w:hint="cs"/>
          <w:sz w:val="20"/>
          <w:rtl/>
        </w:rPr>
        <w:t xml:space="preserve"> צו (מס' 2) תשל"ז-1977 (</w:t>
      </w:r>
      <w:r w:rsidRPr="00DA2CA2">
        <w:rPr>
          <w:rFonts w:hint="cs"/>
          <w:color w:val="339966"/>
          <w:sz w:val="20"/>
          <w:rtl/>
        </w:rPr>
        <w:t>נס ציונה</w:t>
      </w:r>
      <w:r>
        <w:rPr>
          <w:rFonts w:hint="cs"/>
          <w:sz w:val="20"/>
          <w:rtl/>
        </w:rPr>
        <w:t>)</w:t>
      </w:r>
      <w:r w:rsidRPr="003C5A8C">
        <w:rPr>
          <w:rFonts w:hint="cs"/>
          <w:sz w:val="20"/>
          <w:rtl/>
        </w:rPr>
        <w:t xml:space="preserve">. </w:t>
      </w:r>
      <w:hyperlink r:id="rId11" w:history="1">
        <w:r w:rsidRPr="003C5A8C">
          <w:rPr>
            <w:rStyle w:val="Hyperlink"/>
            <w:rFonts w:hint="cs"/>
            <w:sz w:val="20"/>
            <w:rtl/>
          </w:rPr>
          <w:t>מס'</w:t>
        </w:r>
        <w:r w:rsidRPr="003C5A8C">
          <w:rPr>
            <w:rStyle w:val="Hyperlink"/>
            <w:rFonts w:hint="cs"/>
            <w:sz w:val="20"/>
            <w:rtl/>
          </w:rPr>
          <w:t xml:space="preserve"> </w:t>
        </w:r>
        <w:r w:rsidRPr="003C5A8C">
          <w:rPr>
            <w:rStyle w:val="Hyperlink"/>
            <w:rFonts w:hint="cs"/>
            <w:sz w:val="20"/>
            <w:rtl/>
          </w:rPr>
          <w:t>3734</w:t>
        </w:r>
      </w:hyperlink>
      <w:r w:rsidRPr="003C5A8C">
        <w:rPr>
          <w:rFonts w:hint="cs"/>
          <w:sz w:val="20"/>
          <w:rtl/>
        </w:rPr>
        <w:t xml:space="preserve"> מיום 7.7.1977 עמ' 2117</w:t>
      </w:r>
      <w:r>
        <w:rPr>
          <w:rFonts w:hint="cs"/>
          <w:sz w:val="20"/>
          <w:rtl/>
        </w:rPr>
        <w:t xml:space="preserve"> </w:t>
      </w:r>
      <w:r>
        <w:rPr>
          <w:sz w:val="20"/>
          <w:rtl/>
        </w:rPr>
        <w:t>–</w:t>
      </w:r>
      <w:r>
        <w:rPr>
          <w:rFonts w:hint="cs"/>
          <w:sz w:val="20"/>
          <w:rtl/>
        </w:rPr>
        <w:t xml:space="preserve"> צו (מס' 3) תשל"ז-1977 (</w:t>
      </w:r>
      <w:r w:rsidRPr="00613BAB">
        <w:rPr>
          <w:rFonts w:hint="cs"/>
          <w:color w:val="339966"/>
          <w:sz w:val="20"/>
          <w:rtl/>
        </w:rPr>
        <w:t>מצפה-רמון</w:t>
      </w:r>
      <w:r>
        <w:rPr>
          <w:rFonts w:hint="cs"/>
          <w:sz w:val="20"/>
          <w:rtl/>
        </w:rPr>
        <w:t>)</w:t>
      </w:r>
      <w:r w:rsidRPr="003C5A8C">
        <w:rPr>
          <w:rFonts w:hint="cs"/>
          <w:sz w:val="20"/>
          <w:rtl/>
        </w:rPr>
        <w:t>.</w:t>
      </w:r>
    </w:p>
    <w:p w:rsidR="00927691" w:rsidRPr="003C5A8C" w:rsidRDefault="00927691" w:rsidP="001E5FEA">
      <w:pPr>
        <w:pStyle w:val="footnote"/>
        <w:tabs>
          <w:tab w:val="left" w:pos="624"/>
          <w:tab w:val="left" w:pos="1021"/>
          <w:tab w:val="left" w:pos="1474"/>
          <w:tab w:val="left" w:pos="1928"/>
          <w:tab w:val="left" w:pos="2381"/>
          <w:tab w:val="left" w:pos="2835"/>
          <w:tab w:val="right" w:leader="dot" w:pos="6945"/>
        </w:tabs>
        <w:spacing w:before="72"/>
        <w:ind w:left="0" w:right="1134"/>
        <w:rPr>
          <w:sz w:val="20"/>
          <w:rtl/>
        </w:rPr>
      </w:pPr>
      <w:hyperlink r:id="rId12" w:history="1">
        <w:r w:rsidRPr="003C5A8C">
          <w:rPr>
            <w:rStyle w:val="Hyperlink"/>
            <w:sz w:val="20"/>
            <w:rtl/>
          </w:rPr>
          <w:t>ק</w:t>
        </w:r>
        <w:r w:rsidRPr="003C5A8C">
          <w:rPr>
            <w:rStyle w:val="Hyperlink"/>
            <w:rFonts w:hint="cs"/>
            <w:sz w:val="20"/>
            <w:rtl/>
          </w:rPr>
          <w:t>"ת תשל"ח: מ</w:t>
        </w:r>
        <w:r w:rsidRPr="003C5A8C">
          <w:rPr>
            <w:rStyle w:val="Hyperlink"/>
            <w:rFonts w:hint="cs"/>
            <w:sz w:val="20"/>
            <w:rtl/>
          </w:rPr>
          <w:t>ס</w:t>
        </w:r>
        <w:r w:rsidRPr="003C5A8C">
          <w:rPr>
            <w:rStyle w:val="Hyperlink"/>
            <w:rFonts w:hint="cs"/>
            <w:sz w:val="20"/>
            <w:rtl/>
          </w:rPr>
          <w:t>' 3813</w:t>
        </w:r>
      </w:hyperlink>
      <w:r w:rsidRPr="003C5A8C">
        <w:rPr>
          <w:rFonts w:hint="cs"/>
          <w:sz w:val="20"/>
          <w:rtl/>
        </w:rPr>
        <w:t xml:space="preserve"> מיום 9.2.1978 עמ' 683</w:t>
      </w:r>
      <w:r>
        <w:rPr>
          <w:rFonts w:hint="cs"/>
          <w:sz w:val="20"/>
          <w:rtl/>
        </w:rPr>
        <w:t xml:space="preserve"> </w:t>
      </w:r>
      <w:r>
        <w:rPr>
          <w:sz w:val="20"/>
          <w:rtl/>
        </w:rPr>
        <w:t>–</w:t>
      </w:r>
      <w:r>
        <w:rPr>
          <w:rFonts w:hint="cs"/>
          <w:sz w:val="20"/>
          <w:rtl/>
        </w:rPr>
        <w:t xml:space="preserve"> צו תשל"ח-1978 (</w:t>
      </w:r>
      <w:r w:rsidRPr="004E7A05">
        <w:rPr>
          <w:rFonts w:hint="cs"/>
          <w:color w:val="339966"/>
          <w:sz w:val="20"/>
          <w:rtl/>
        </w:rPr>
        <w:t>יבנה, עומר, הוד-השרון, קרית-אונו</w:t>
      </w:r>
      <w:r>
        <w:rPr>
          <w:rFonts w:hint="cs"/>
          <w:sz w:val="20"/>
          <w:rtl/>
        </w:rPr>
        <w:t>)</w:t>
      </w:r>
      <w:r w:rsidRPr="003C5A8C">
        <w:rPr>
          <w:rFonts w:hint="cs"/>
          <w:sz w:val="20"/>
          <w:rtl/>
        </w:rPr>
        <w:t xml:space="preserve">. </w:t>
      </w:r>
      <w:hyperlink r:id="rId13" w:history="1">
        <w:r w:rsidRPr="003C5A8C">
          <w:rPr>
            <w:rStyle w:val="Hyperlink"/>
            <w:rFonts w:hint="cs"/>
            <w:sz w:val="20"/>
            <w:rtl/>
          </w:rPr>
          <w:t>מס'</w:t>
        </w:r>
        <w:r w:rsidRPr="003C5A8C">
          <w:rPr>
            <w:rStyle w:val="Hyperlink"/>
            <w:rFonts w:hint="cs"/>
            <w:sz w:val="20"/>
            <w:rtl/>
          </w:rPr>
          <w:t xml:space="preserve"> </w:t>
        </w:r>
        <w:r w:rsidRPr="003C5A8C">
          <w:rPr>
            <w:rStyle w:val="Hyperlink"/>
            <w:rFonts w:hint="cs"/>
            <w:sz w:val="20"/>
            <w:rtl/>
          </w:rPr>
          <w:t>3835</w:t>
        </w:r>
      </w:hyperlink>
      <w:r w:rsidRPr="003C5A8C">
        <w:rPr>
          <w:rFonts w:hint="cs"/>
          <w:sz w:val="20"/>
          <w:rtl/>
        </w:rPr>
        <w:t xml:space="preserve"> מיום 9.4.1978 עמ' 1064</w:t>
      </w:r>
      <w:r>
        <w:rPr>
          <w:rFonts w:hint="cs"/>
          <w:sz w:val="20"/>
          <w:rtl/>
        </w:rPr>
        <w:t xml:space="preserve"> </w:t>
      </w:r>
      <w:r>
        <w:rPr>
          <w:sz w:val="20"/>
          <w:rtl/>
        </w:rPr>
        <w:t>–</w:t>
      </w:r>
      <w:r>
        <w:rPr>
          <w:rFonts w:hint="cs"/>
          <w:sz w:val="20"/>
          <w:rtl/>
        </w:rPr>
        <w:t xml:space="preserve"> צו (מס' 2) תשל"ח-1978 (</w:t>
      </w:r>
      <w:r w:rsidRPr="00073A6A">
        <w:rPr>
          <w:rFonts w:hint="cs"/>
          <w:color w:val="339966"/>
          <w:sz w:val="20"/>
          <w:rtl/>
        </w:rPr>
        <w:t>מבשרת ציון, זכרון יעקב, ערד, שדרות, רמת-השרון, אור-יהודה, גבעת-שמואל, מעלות-תרשיחא, רעננה, אור-עקיבא</w:t>
      </w:r>
      <w:r>
        <w:rPr>
          <w:rFonts w:hint="cs"/>
          <w:sz w:val="20"/>
          <w:rtl/>
        </w:rPr>
        <w:t>)</w:t>
      </w:r>
      <w:r w:rsidRPr="003C5A8C">
        <w:rPr>
          <w:rFonts w:hint="cs"/>
          <w:sz w:val="20"/>
          <w:rtl/>
        </w:rPr>
        <w:t xml:space="preserve">. </w:t>
      </w:r>
      <w:hyperlink r:id="rId14" w:history="1">
        <w:r w:rsidRPr="003C5A8C">
          <w:rPr>
            <w:rStyle w:val="Hyperlink"/>
            <w:sz w:val="20"/>
            <w:rtl/>
          </w:rPr>
          <w:t>מ</w:t>
        </w:r>
        <w:r w:rsidRPr="003C5A8C">
          <w:rPr>
            <w:rStyle w:val="Hyperlink"/>
            <w:rFonts w:hint="cs"/>
            <w:sz w:val="20"/>
            <w:rtl/>
          </w:rPr>
          <w:t>ס' 38</w:t>
        </w:r>
        <w:r w:rsidRPr="003C5A8C">
          <w:rPr>
            <w:rStyle w:val="Hyperlink"/>
            <w:rFonts w:hint="cs"/>
            <w:sz w:val="20"/>
            <w:rtl/>
          </w:rPr>
          <w:t>5</w:t>
        </w:r>
        <w:r w:rsidRPr="003C5A8C">
          <w:rPr>
            <w:rStyle w:val="Hyperlink"/>
            <w:rFonts w:hint="cs"/>
            <w:sz w:val="20"/>
            <w:rtl/>
          </w:rPr>
          <w:t>0</w:t>
        </w:r>
      </w:hyperlink>
      <w:r w:rsidRPr="003C5A8C">
        <w:rPr>
          <w:rFonts w:hint="cs"/>
          <w:sz w:val="20"/>
          <w:rtl/>
        </w:rPr>
        <w:t xml:space="preserve"> מיום 18.5.1978 עמ' 1336</w:t>
      </w:r>
      <w:r>
        <w:rPr>
          <w:rFonts w:hint="cs"/>
          <w:sz w:val="20"/>
          <w:rtl/>
        </w:rPr>
        <w:t xml:space="preserve"> </w:t>
      </w:r>
      <w:r>
        <w:rPr>
          <w:sz w:val="20"/>
          <w:rtl/>
        </w:rPr>
        <w:t>–</w:t>
      </w:r>
      <w:r>
        <w:rPr>
          <w:rFonts w:hint="cs"/>
          <w:sz w:val="20"/>
          <w:rtl/>
        </w:rPr>
        <w:t xml:space="preserve"> צו (מס' 3) תשל"ח-1978 (</w:t>
      </w:r>
      <w:r w:rsidRPr="006635CC">
        <w:rPr>
          <w:rFonts w:hint="cs"/>
          <w:color w:val="339966"/>
          <w:sz w:val="20"/>
          <w:rtl/>
        </w:rPr>
        <w:t>ערד</w:t>
      </w:r>
      <w:r>
        <w:rPr>
          <w:rFonts w:hint="cs"/>
          <w:sz w:val="20"/>
          <w:rtl/>
        </w:rPr>
        <w:t>)</w:t>
      </w:r>
      <w:r w:rsidRPr="003C5A8C">
        <w:rPr>
          <w:rFonts w:hint="cs"/>
          <w:sz w:val="20"/>
          <w:rtl/>
        </w:rPr>
        <w:t xml:space="preserve">. </w:t>
      </w:r>
      <w:hyperlink r:id="rId15" w:history="1">
        <w:r w:rsidRPr="003C5A8C">
          <w:rPr>
            <w:rStyle w:val="Hyperlink"/>
            <w:rFonts w:hint="cs"/>
            <w:sz w:val="20"/>
            <w:rtl/>
          </w:rPr>
          <w:t>מס' 3891</w:t>
        </w:r>
      </w:hyperlink>
      <w:r w:rsidRPr="003C5A8C">
        <w:rPr>
          <w:rFonts w:hint="cs"/>
          <w:sz w:val="20"/>
          <w:rtl/>
        </w:rPr>
        <w:t xml:space="preserve"> מיום 19.9.1978 עמ' 2107</w:t>
      </w:r>
      <w:r>
        <w:rPr>
          <w:rFonts w:hint="cs"/>
          <w:sz w:val="20"/>
          <w:rtl/>
        </w:rPr>
        <w:t xml:space="preserve"> </w:t>
      </w:r>
      <w:r>
        <w:rPr>
          <w:sz w:val="20"/>
          <w:rtl/>
        </w:rPr>
        <w:t>–</w:t>
      </w:r>
      <w:r>
        <w:rPr>
          <w:rFonts w:hint="cs"/>
          <w:sz w:val="20"/>
          <w:rtl/>
        </w:rPr>
        <w:t xml:space="preserve"> צו (מס' 4) תשל"ח-1978 (</w:t>
      </w:r>
      <w:r w:rsidRPr="00BC51F2">
        <w:rPr>
          <w:rFonts w:hint="cs"/>
          <w:color w:val="339966"/>
          <w:sz w:val="20"/>
          <w:rtl/>
        </w:rPr>
        <w:t>ערד</w:t>
      </w:r>
      <w:r>
        <w:rPr>
          <w:rFonts w:hint="cs"/>
          <w:sz w:val="20"/>
          <w:rtl/>
        </w:rPr>
        <w:t>)</w:t>
      </w:r>
      <w:r w:rsidRPr="003C5A8C">
        <w:rPr>
          <w:rFonts w:hint="cs"/>
          <w:sz w:val="20"/>
          <w:rtl/>
        </w:rPr>
        <w:t>.</w:t>
      </w:r>
    </w:p>
    <w:p w:rsidR="00927691" w:rsidRPr="003C5A8C" w:rsidRDefault="00927691" w:rsidP="00432202">
      <w:pPr>
        <w:pStyle w:val="footnote"/>
        <w:tabs>
          <w:tab w:val="left" w:pos="624"/>
          <w:tab w:val="left" w:pos="1021"/>
          <w:tab w:val="left" w:pos="1474"/>
          <w:tab w:val="left" w:pos="1928"/>
          <w:tab w:val="left" w:pos="2381"/>
          <w:tab w:val="left" w:pos="2835"/>
          <w:tab w:val="right" w:leader="dot" w:pos="6945"/>
        </w:tabs>
        <w:spacing w:before="72"/>
        <w:ind w:left="0" w:right="1134"/>
        <w:rPr>
          <w:sz w:val="20"/>
          <w:rtl/>
        </w:rPr>
      </w:pPr>
      <w:hyperlink r:id="rId16" w:history="1">
        <w:r w:rsidRPr="003C5A8C">
          <w:rPr>
            <w:rStyle w:val="Hyperlink"/>
            <w:sz w:val="20"/>
            <w:rtl/>
          </w:rPr>
          <w:t>ק</w:t>
        </w:r>
        <w:r w:rsidRPr="003C5A8C">
          <w:rPr>
            <w:rStyle w:val="Hyperlink"/>
            <w:rFonts w:hint="cs"/>
            <w:sz w:val="20"/>
            <w:rtl/>
          </w:rPr>
          <w:t>"ת תשל"ט מס' 40</w:t>
        </w:r>
        <w:r w:rsidRPr="003C5A8C">
          <w:rPr>
            <w:rStyle w:val="Hyperlink"/>
            <w:rFonts w:hint="cs"/>
            <w:sz w:val="20"/>
            <w:rtl/>
          </w:rPr>
          <w:t>0</w:t>
        </w:r>
        <w:r w:rsidRPr="003C5A8C">
          <w:rPr>
            <w:rStyle w:val="Hyperlink"/>
            <w:rFonts w:hint="cs"/>
            <w:sz w:val="20"/>
            <w:rtl/>
          </w:rPr>
          <w:t>9</w:t>
        </w:r>
      </w:hyperlink>
      <w:r w:rsidRPr="003C5A8C">
        <w:rPr>
          <w:sz w:val="20"/>
          <w:rtl/>
        </w:rPr>
        <w:t xml:space="preserve"> </w:t>
      </w:r>
      <w:r w:rsidRPr="003C5A8C">
        <w:rPr>
          <w:rFonts w:hint="cs"/>
          <w:sz w:val="20"/>
          <w:rtl/>
        </w:rPr>
        <w:t>מיום 26.7.1979 עמ' 1655</w:t>
      </w:r>
      <w:r>
        <w:rPr>
          <w:rFonts w:hint="cs"/>
          <w:sz w:val="20"/>
          <w:rtl/>
        </w:rPr>
        <w:t xml:space="preserve"> </w:t>
      </w:r>
      <w:r>
        <w:rPr>
          <w:sz w:val="20"/>
          <w:rtl/>
        </w:rPr>
        <w:t>–</w:t>
      </w:r>
      <w:r>
        <w:rPr>
          <w:rFonts w:hint="cs"/>
          <w:sz w:val="20"/>
          <w:rtl/>
        </w:rPr>
        <w:t xml:space="preserve"> צו תשל"ט-1979 (</w:t>
      </w:r>
      <w:r w:rsidRPr="00432202">
        <w:rPr>
          <w:rFonts w:hint="cs"/>
          <w:color w:val="339966"/>
          <w:sz w:val="20"/>
          <w:rtl/>
        </w:rPr>
        <w:t>עמק חפר, הגליל התחתון</w:t>
      </w:r>
      <w:r>
        <w:rPr>
          <w:rFonts w:hint="cs"/>
          <w:sz w:val="20"/>
          <w:rtl/>
        </w:rPr>
        <w:t>)</w:t>
      </w:r>
      <w:r w:rsidRPr="003C5A8C">
        <w:rPr>
          <w:rFonts w:hint="cs"/>
          <w:sz w:val="20"/>
          <w:rtl/>
        </w:rPr>
        <w:t>.</w:t>
      </w:r>
    </w:p>
    <w:p w:rsidR="00927691" w:rsidRPr="003C5A8C" w:rsidRDefault="00927691" w:rsidP="003E0DFB">
      <w:pPr>
        <w:pStyle w:val="footnote"/>
        <w:tabs>
          <w:tab w:val="left" w:pos="624"/>
          <w:tab w:val="left" w:pos="1021"/>
          <w:tab w:val="left" w:pos="1474"/>
          <w:tab w:val="left" w:pos="1928"/>
          <w:tab w:val="left" w:pos="2381"/>
          <w:tab w:val="left" w:pos="2835"/>
          <w:tab w:val="right" w:leader="dot" w:pos="6945"/>
        </w:tabs>
        <w:spacing w:before="72"/>
        <w:ind w:left="0" w:right="1134"/>
        <w:rPr>
          <w:sz w:val="20"/>
          <w:rtl/>
        </w:rPr>
      </w:pPr>
      <w:hyperlink r:id="rId17" w:history="1">
        <w:r w:rsidRPr="003C5A8C">
          <w:rPr>
            <w:rStyle w:val="Hyperlink"/>
            <w:sz w:val="20"/>
            <w:rtl/>
          </w:rPr>
          <w:t>ק</w:t>
        </w:r>
        <w:r w:rsidRPr="003C5A8C">
          <w:rPr>
            <w:rStyle w:val="Hyperlink"/>
            <w:rFonts w:hint="cs"/>
            <w:sz w:val="20"/>
            <w:rtl/>
          </w:rPr>
          <w:t>"ת ת</w:t>
        </w:r>
        <w:r w:rsidRPr="003C5A8C">
          <w:rPr>
            <w:rStyle w:val="Hyperlink"/>
            <w:rFonts w:hint="cs"/>
            <w:sz w:val="20"/>
            <w:rtl/>
          </w:rPr>
          <w:t>ש</w:t>
        </w:r>
        <w:r w:rsidRPr="003C5A8C">
          <w:rPr>
            <w:rStyle w:val="Hyperlink"/>
            <w:rFonts w:hint="cs"/>
            <w:sz w:val="20"/>
            <w:rtl/>
          </w:rPr>
          <w:t>"ם: מס' 4031</w:t>
        </w:r>
      </w:hyperlink>
      <w:r w:rsidRPr="003C5A8C">
        <w:rPr>
          <w:rFonts w:hint="cs"/>
          <w:sz w:val="20"/>
          <w:rtl/>
        </w:rPr>
        <w:t xml:space="preserve"> מיום 5.10.1979 עמ' 24</w:t>
      </w:r>
      <w:r>
        <w:rPr>
          <w:rFonts w:hint="cs"/>
          <w:sz w:val="20"/>
          <w:rtl/>
        </w:rPr>
        <w:t xml:space="preserve"> </w:t>
      </w:r>
      <w:r>
        <w:rPr>
          <w:sz w:val="20"/>
          <w:rtl/>
        </w:rPr>
        <w:t>–</w:t>
      </w:r>
      <w:r>
        <w:rPr>
          <w:rFonts w:hint="cs"/>
          <w:sz w:val="20"/>
          <w:rtl/>
        </w:rPr>
        <w:t xml:space="preserve"> צו תש"ם-1979</w:t>
      </w:r>
      <w:r w:rsidRPr="003C5A8C">
        <w:rPr>
          <w:rFonts w:hint="cs"/>
          <w:sz w:val="20"/>
          <w:rtl/>
        </w:rPr>
        <w:t xml:space="preserve"> (ת"ט </w:t>
      </w:r>
      <w:hyperlink r:id="rId18" w:history="1">
        <w:r w:rsidRPr="003C5A8C">
          <w:rPr>
            <w:rStyle w:val="Hyperlink"/>
            <w:rFonts w:hint="cs"/>
            <w:sz w:val="20"/>
            <w:rtl/>
          </w:rPr>
          <w:t>מס' 17</w:t>
        </w:r>
      </w:hyperlink>
      <w:r w:rsidRPr="003C5A8C">
        <w:rPr>
          <w:rFonts w:hint="cs"/>
          <w:sz w:val="20"/>
          <w:rtl/>
        </w:rPr>
        <w:t xml:space="preserve"> מיום 9.12.1980 עמ' 280)</w:t>
      </w:r>
      <w:r>
        <w:rPr>
          <w:rFonts w:hint="cs"/>
          <w:sz w:val="20"/>
          <w:rtl/>
        </w:rPr>
        <w:t xml:space="preserve"> (</w:t>
      </w:r>
      <w:r w:rsidRPr="00432202">
        <w:rPr>
          <w:rFonts w:hint="cs"/>
          <w:color w:val="339966"/>
          <w:sz w:val="20"/>
          <w:rtl/>
        </w:rPr>
        <w:t>כרמיאל</w:t>
      </w:r>
      <w:r>
        <w:rPr>
          <w:rFonts w:hint="cs"/>
          <w:sz w:val="20"/>
          <w:rtl/>
        </w:rPr>
        <w:t>)</w:t>
      </w:r>
      <w:r w:rsidRPr="003C5A8C">
        <w:rPr>
          <w:rFonts w:hint="cs"/>
          <w:sz w:val="20"/>
          <w:rtl/>
        </w:rPr>
        <w:t xml:space="preserve">. </w:t>
      </w:r>
      <w:hyperlink r:id="rId19" w:history="1">
        <w:r w:rsidRPr="003C5A8C">
          <w:rPr>
            <w:rStyle w:val="Hyperlink"/>
            <w:rFonts w:hint="cs"/>
            <w:sz w:val="20"/>
            <w:rtl/>
          </w:rPr>
          <w:t>מס'</w:t>
        </w:r>
        <w:r w:rsidRPr="003C5A8C">
          <w:rPr>
            <w:rStyle w:val="Hyperlink"/>
            <w:rFonts w:hint="cs"/>
            <w:sz w:val="20"/>
            <w:rtl/>
          </w:rPr>
          <w:t xml:space="preserve"> </w:t>
        </w:r>
        <w:r w:rsidRPr="003C5A8C">
          <w:rPr>
            <w:rStyle w:val="Hyperlink"/>
            <w:rFonts w:hint="cs"/>
            <w:sz w:val="20"/>
            <w:rtl/>
          </w:rPr>
          <w:t>4051</w:t>
        </w:r>
      </w:hyperlink>
      <w:r w:rsidRPr="003C5A8C">
        <w:rPr>
          <w:rFonts w:hint="cs"/>
          <w:sz w:val="20"/>
          <w:rtl/>
        </w:rPr>
        <w:t xml:space="preserve"> מיום 19.11.1979 עמ' 248</w:t>
      </w:r>
      <w:r>
        <w:rPr>
          <w:rFonts w:hint="cs"/>
          <w:sz w:val="20"/>
          <w:rtl/>
        </w:rPr>
        <w:t xml:space="preserve"> </w:t>
      </w:r>
      <w:r>
        <w:rPr>
          <w:sz w:val="20"/>
          <w:rtl/>
        </w:rPr>
        <w:t>–</w:t>
      </w:r>
      <w:r>
        <w:rPr>
          <w:rFonts w:hint="cs"/>
          <w:sz w:val="20"/>
          <w:rtl/>
        </w:rPr>
        <w:t xml:space="preserve"> צו (מס' 2) תש"ם-1979 (</w:t>
      </w:r>
      <w:r w:rsidRPr="00CD13DD">
        <w:rPr>
          <w:rFonts w:hint="cs"/>
          <w:color w:val="339966"/>
          <w:sz w:val="20"/>
          <w:rtl/>
        </w:rPr>
        <w:t>נוה-אפרים-מונוסון</w:t>
      </w:r>
      <w:r>
        <w:rPr>
          <w:rFonts w:hint="cs"/>
          <w:sz w:val="20"/>
          <w:rtl/>
        </w:rPr>
        <w:t>)</w:t>
      </w:r>
      <w:r w:rsidRPr="003C5A8C">
        <w:rPr>
          <w:rFonts w:hint="cs"/>
          <w:sz w:val="20"/>
          <w:rtl/>
        </w:rPr>
        <w:t xml:space="preserve">. </w:t>
      </w:r>
      <w:hyperlink r:id="rId20" w:history="1">
        <w:r w:rsidRPr="003C5A8C">
          <w:rPr>
            <w:rStyle w:val="Hyperlink"/>
            <w:rFonts w:hint="cs"/>
            <w:sz w:val="20"/>
            <w:rtl/>
          </w:rPr>
          <w:t>מס' 406</w:t>
        </w:r>
        <w:r w:rsidRPr="003C5A8C">
          <w:rPr>
            <w:rStyle w:val="Hyperlink"/>
            <w:rFonts w:hint="cs"/>
            <w:sz w:val="20"/>
            <w:rtl/>
          </w:rPr>
          <w:t>5</w:t>
        </w:r>
      </w:hyperlink>
      <w:r w:rsidRPr="003C5A8C">
        <w:rPr>
          <w:rFonts w:hint="cs"/>
          <w:sz w:val="20"/>
          <w:rtl/>
        </w:rPr>
        <w:t xml:space="preserve"> מיום 12.12.1979 עמ' 569</w:t>
      </w:r>
      <w:r>
        <w:rPr>
          <w:rFonts w:hint="cs"/>
          <w:sz w:val="20"/>
          <w:rtl/>
        </w:rPr>
        <w:t xml:space="preserve"> </w:t>
      </w:r>
      <w:r>
        <w:rPr>
          <w:sz w:val="20"/>
          <w:rtl/>
        </w:rPr>
        <w:t>–</w:t>
      </w:r>
      <w:r>
        <w:rPr>
          <w:rFonts w:hint="cs"/>
          <w:sz w:val="20"/>
          <w:rtl/>
        </w:rPr>
        <w:t xml:space="preserve"> צו (מס' 3) תש"ם-1979 (</w:t>
      </w:r>
      <w:r w:rsidRPr="00CD13DD">
        <w:rPr>
          <w:rFonts w:hint="cs"/>
          <w:color w:val="339966"/>
          <w:sz w:val="20"/>
          <w:rtl/>
        </w:rPr>
        <w:t>ערד</w:t>
      </w:r>
      <w:r>
        <w:rPr>
          <w:rFonts w:hint="cs"/>
          <w:sz w:val="20"/>
          <w:rtl/>
        </w:rPr>
        <w:t>)</w:t>
      </w:r>
      <w:r w:rsidRPr="003C5A8C">
        <w:rPr>
          <w:rFonts w:hint="cs"/>
          <w:sz w:val="20"/>
          <w:rtl/>
        </w:rPr>
        <w:t xml:space="preserve">. </w:t>
      </w:r>
      <w:hyperlink r:id="rId21" w:history="1">
        <w:r w:rsidRPr="003C5A8C">
          <w:rPr>
            <w:rStyle w:val="Hyperlink"/>
            <w:rFonts w:hint="cs"/>
            <w:sz w:val="20"/>
            <w:rtl/>
          </w:rPr>
          <w:t>מס</w:t>
        </w:r>
        <w:r w:rsidRPr="003C5A8C">
          <w:rPr>
            <w:rStyle w:val="Hyperlink"/>
            <w:rFonts w:hint="cs"/>
            <w:sz w:val="20"/>
            <w:rtl/>
          </w:rPr>
          <w:t>'</w:t>
        </w:r>
        <w:r w:rsidRPr="003C5A8C">
          <w:rPr>
            <w:rStyle w:val="Hyperlink"/>
            <w:rFonts w:hint="cs"/>
            <w:sz w:val="20"/>
            <w:rtl/>
          </w:rPr>
          <w:t xml:space="preserve"> 4128</w:t>
        </w:r>
      </w:hyperlink>
      <w:r w:rsidRPr="003C5A8C">
        <w:rPr>
          <w:rFonts w:hint="cs"/>
          <w:sz w:val="20"/>
          <w:rtl/>
        </w:rPr>
        <w:t xml:space="preserve"> מיום 25.5.1980 עמ' 1671</w:t>
      </w:r>
      <w:r>
        <w:rPr>
          <w:rFonts w:hint="cs"/>
          <w:sz w:val="20"/>
          <w:rtl/>
        </w:rPr>
        <w:t xml:space="preserve"> </w:t>
      </w:r>
      <w:r>
        <w:rPr>
          <w:sz w:val="20"/>
          <w:rtl/>
        </w:rPr>
        <w:t>–</w:t>
      </w:r>
      <w:r>
        <w:rPr>
          <w:rFonts w:hint="cs"/>
          <w:sz w:val="20"/>
          <w:rtl/>
        </w:rPr>
        <w:t xml:space="preserve"> צו (מס' 4) תש"ם-1980</w:t>
      </w:r>
      <w:r w:rsidRPr="003C5A8C">
        <w:rPr>
          <w:rFonts w:hint="cs"/>
          <w:sz w:val="20"/>
          <w:rtl/>
        </w:rPr>
        <w:t xml:space="preserve"> (ת"ט </w:t>
      </w:r>
      <w:hyperlink r:id="rId22" w:history="1">
        <w:r w:rsidRPr="003C5A8C">
          <w:rPr>
            <w:rStyle w:val="Hyperlink"/>
            <w:rFonts w:hint="cs"/>
            <w:sz w:val="20"/>
            <w:rtl/>
          </w:rPr>
          <w:t>מ</w:t>
        </w:r>
        <w:r w:rsidRPr="003C5A8C">
          <w:rPr>
            <w:rStyle w:val="Hyperlink"/>
            <w:rFonts w:hint="cs"/>
            <w:sz w:val="20"/>
            <w:rtl/>
          </w:rPr>
          <w:t>ס</w:t>
        </w:r>
        <w:r w:rsidRPr="003C5A8C">
          <w:rPr>
            <w:rStyle w:val="Hyperlink"/>
            <w:rFonts w:hint="cs"/>
            <w:sz w:val="20"/>
            <w:rtl/>
          </w:rPr>
          <w:t>' 17</w:t>
        </w:r>
      </w:hyperlink>
      <w:r w:rsidRPr="003C5A8C">
        <w:rPr>
          <w:rFonts w:hint="cs"/>
          <w:sz w:val="20"/>
          <w:rtl/>
        </w:rPr>
        <w:t xml:space="preserve"> מיום 9.12.1980 עמ' 280)</w:t>
      </w:r>
      <w:r>
        <w:rPr>
          <w:rFonts w:hint="cs"/>
          <w:sz w:val="20"/>
          <w:rtl/>
        </w:rPr>
        <w:t xml:space="preserve"> (</w:t>
      </w:r>
      <w:r w:rsidRPr="00CD13DD">
        <w:rPr>
          <w:rFonts w:hint="cs"/>
          <w:color w:val="339966"/>
          <w:sz w:val="20"/>
          <w:rtl/>
        </w:rPr>
        <w:t>כרמיאל</w:t>
      </w:r>
      <w:r>
        <w:rPr>
          <w:rFonts w:hint="cs"/>
          <w:sz w:val="20"/>
          <w:rtl/>
        </w:rPr>
        <w:t>)</w:t>
      </w:r>
      <w:r w:rsidRPr="003C5A8C">
        <w:rPr>
          <w:rFonts w:hint="cs"/>
          <w:sz w:val="20"/>
          <w:rtl/>
        </w:rPr>
        <w:t xml:space="preserve">. </w:t>
      </w:r>
      <w:hyperlink r:id="rId23" w:history="1">
        <w:r w:rsidRPr="003C5A8C">
          <w:rPr>
            <w:rStyle w:val="Hyperlink"/>
            <w:rFonts w:hint="cs"/>
            <w:sz w:val="20"/>
            <w:rtl/>
          </w:rPr>
          <w:t>מס' 414</w:t>
        </w:r>
        <w:r w:rsidRPr="003C5A8C">
          <w:rPr>
            <w:rStyle w:val="Hyperlink"/>
            <w:rFonts w:hint="cs"/>
            <w:sz w:val="20"/>
            <w:rtl/>
          </w:rPr>
          <w:t>6</w:t>
        </w:r>
      </w:hyperlink>
      <w:r w:rsidRPr="003C5A8C">
        <w:rPr>
          <w:rFonts w:hint="cs"/>
          <w:sz w:val="20"/>
          <w:rtl/>
        </w:rPr>
        <w:t xml:space="preserve"> מיום 20.7.1980 עמ' 2099</w:t>
      </w:r>
      <w:r>
        <w:rPr>
          <w:rFonts w:hint="cs"/>
          <w:sz w:val="20"/>
          <w:rtl/>
        </w:rPr>
        <w:t xml:space="preserve"> </w:t>
      </w:r>
      <w:r>
        <w:rPr>
          <w:sz w:val="20"/>
          <w:rtl/>
        </w:rPr>
        <w:t>–</w:t>
      </w:r>
      <w:r>
        <w:rPr>
          <w:rFonts w:hint="cs"/>
          <w:sz w:val="20"/>
          <w:rtl/>
        </w:rPr>
        <w:t xml:space="preserve"> צו (מס' 5) תש"ם-1980 (</w:t>
      </w:r>
      <w:r w:rsidRPr="00696B81">
        <w:rPr>
          <w:rFonts w:hint="cs"/>
          <w:color w:val="339966"/>
          <w:sz w:val="20"/>
          <w:rtl/>
        </w:rPr>
        <w:t>אור-יהודה</w:t>
      </w:r>
      <w:r>
        <w:rPr>
          <w:rFonts w:hint="cs"/>
          <w:sz w:val="20"/>
          <w:rtl/>
        </w:rPr>
        <w:t>)</w:t>
      </w:r>
      <w:r w:rsidRPr="003C5A8C">
        <w:rPr>
          <w:rFonts w:hint="cs"/>
          <w:sz w:val="20"/>
          <w:rtl/>
        </w:rPr>
        <w:t>.</w:t>
      </w:r>
    </w:p>
    <w:p w:rsidR="00927691" w:rsidRPr="003C5A8C" w:rsidRDefault="00927691" w:rsidP="00E626D7">
      <w:pPr>
        <w:pStyle w:val="footnote"/>
        <w:tabs>
          <w:tab w:val="left" w:pos="624"/>
          <w:tab w:val="left" w:pos="1021"/>
          <w:tab w:val="left" w:pos="1474"/>
          <w:tab w:val="left" w:pos="1928"/>
          <w:tab w:val="left" w:pos="2381"/>
          <w:tab w:val="left" w:pos="2835"/>
          <w:tab w:val="right" w:leader="dot" w:pos="6945"/>
        </w:tabs>
        <w:spacing w:before="72"/>
        <w:ind w:left="0" w:right="1134"/>
        <w:rPr>
          <w:sz w:val="20"/>
          <w:rtl/>
        </w:rPr>
      </w:pPr>
      <w:hyperlink r:id="rId24" w:history="1">
        <w:r w:rsidRPr="003C5A8C">
          <w:rPr>
            <w:rStyle w:val="Hyperlink"/>
            <w:sz w:val="20"/>
            <w:rtl/>
          </w:rPr>
          <w:t>ק</w:t>
        </w:r>
        <w:r w:rsidRPr="003C5A8C">
          <w:rPr>
            <w:rStyle w:val="Hyperlink"/>
            <w:rFonts w:hint="cs"/>
            <w:sz w:val="20"/>
            <w:rtl/>
          </w:rPr>
          <w:t>"ת חש"</w:t>
        </w:r>
        <w:r w:rsidRPr="003C5A8C">
          <w:rPr>
            <w:rStyle w:val="Hyperlink"/>
            <w:rFonts w:hint="cs"/>
            <w:sz w:val="20"/>
            <w:rtl/>
          </w:rPr>
          <w:t>ם</w:t>
        </w:r>
        <w:r w:rsidRPr="003C5A8C">
          <w:rPr>
            <w:rStyle w:val="Hyperlink"/>
            <w:rFonts w:hint="cs"/>
            <w:sz w:val="20"/>
            <w:rtl/>
          </w:rPr>
          <w:t xml:space="preserve"> תש</w:t>
        </w:r>
        <w:r w:rsidRPr="003C5A8C">
          <w:rPr>
            <w:rStyle w:val="Hyperlink"/>
            <w:sz w:val="20"/>
            <w:rtl/>
          </w:rPr>
          <w:t>מ</w:t>
        </w:r>
        <w:r w:rsidRPr="003C5A8C">
          <w:rPr>
            <w:rStyle w:val="Hyperlink"/>
            <w:rFonts w:hint="cs"/>
            <w:sz w:val="20"/>
            <w:rtl/>
          </w:rPr>
          <w:t>"א: מס' 5</w:t>
        </w:r>
      </w:hyperlink>
      <w:r>
        <w:rPr>
          <w:rFonts w:hint="cs"/>
          <w:sz w:val="20"/>
          <w:rtl/>
        </w:rPr>
        <w:t xml:space="preserve"> מיום 13.10.1980 עמ' 66 </w:t>
      </w:r>
      <w:r>
        <w:rPr>
          <w:sz w:val="20"/>
          <w:rtl/>
        </w:rPr>
        <w:t>–</w:t>
      </w:r>
      <w:r>
        <w:rPr>
          <w:rFonts w:hint="cs"/>
          <w:sz w:val="20"/>
          <w:rtl/>
        </w:rPr>
        <w:t xml:space="preserve"> צו תשמ"א-1980 (</w:t>
      </w:r>
      <w:r w:rsidRPr="00DB3CF8">
        <w:rPr>
          <w:rFonts w:hint="cs"/>
          <w:color w:val="339966"/>
          <w:sz w:val="20"/>
          <w:rtl/>
        </w:rPr>
        <w:t>נס-ציונה</w:t>
      </w:r>
      <w:r>
        <w:rPr>
          <w:rFonts w:hint="cs"/>
          <w:sz w:val="20"/>
          <w:rtl/>
        </w:rPr>
        <w:t>).</w:t>
      </w:r>
      <w:r w:rsidRPr="003C5A8C">
        <w:rPr>
          <w:rFonts w:hint="cs"/>
          <w:sz w:val="20"/>
          <w:rtl/>
        </w:rPr>
        <w:t xml:space="preserve"> </w:t>
      </w:r>
      <w:r>
        <w:rPr>
          <w:rFonts w:hint="cs"/>
          <w:sz w:val="20"/>
          <w:rtl/>
        </w:rPr>
        <w:t xml:space="preserve">עמ' 68 </w:t>
      </w:r>
      <w:r>
        <w:rPr>
          <w:sz w:val="20"/>
          <w:rtl/>
        </w:rPr>
        <w:t>–</w:t>
      </w:r>
      <w:r>
        <w:rPr>
          <w:rFonts w:hint="cs"/>
          <w:sz w:val="20"/>
          <w:rtl/>
        </w:rPr>
        <w:t xml:space="preserve"> צו (מס' 2) תשמ"א-1980 (</w:t>
      </w:r>
      <w:r w:rsidRPr="00DB3CF8">
        <w:rPr>
          <w:rFonts w:hint="cs"/>
          <w:color w:val="339966"/>
          <w:sz w:val="20"/>
          <w:rtl/>
        </w:rPr>
        <w:t>יבנה</w:t>
      </w:r>
      <w:r>
        <w:rPr>
          <w:rFonts w:hint="cs"/>
          <w:sz w:val="20"/>
          <w:rtl/>
        </w:rPr>
        <w:t>).</w:t>
      </w:r>
      <w:r w:rsidRPr="003C5A8C">
        <w:rPr>
          <w:rFonts w:hint="cs"/>
          <w:sz w:val="20"/>
          <w:rtl/>
        </w:rPr>
        <w:t xml:space="preserve"> </w:t>
      </w:r>
      <w:r>
        <w:rPr>
          <w:rFonts w:hint="cs"/>
          <w:sz w:val="20"/>
          <w:rtl/>
        </w:rPr>
        <w:t xml:space="preserve">עמ' </w:t>
      </w:r>
      <w:r w:rsidRPr="003C5A8C">
        <w:rPr>
          <w:rFonts w:hint="cs"/>
          <w:sz w:val="20"/>
          <w:rtl/>
        </w:rPr>
        <w:t>69</w:t>
      </w:r>
      <w:r>
        <w:rPr>
          <w:rFonts w:hint="cs"/>
          <w:sz w:val="20"/>
          <w:rtl/>
        </w:rPr>
        <w:t xml:space="preserve"> </w:t>
      </w:r>
      <w:r>
        <w:rPr>
          <w:sz w:val="20"/>
          <w:rtl/>
        </w:rPr>
        <w:t>–</w:t>
      </w:r>
      <w:r>
        <w:rPr>
          <w:rFonts w:hint="cs"/>
          <w:sz w:val="20"/>
          <w:rtl/>
        </w:rPr>
        <w:t xml:space="preserve"> צו (מס' 3) תשמ"א-1980 (</w:t>
      </w:r>
      <w:r w:rsidRPr="00DB3CF8">
        <w:rPr>
          <w:rFonts w:hint="cs"/>
          <w:color w:val="339966"/>
          <w:sz w:val="20"/>
          <w:rtl/>
        </w:rPr>
        <w:t>תמר</w:t>
      </w:r>
      <w:r>
        <w:rPr>
          <w:rFonts w:hint="cs"/>
          <w:sz w:val="20"/>
          <w:rtl/>
        </w:rPr>
        <w:t>)</w:t>
      </w:r>
      <w:r w:rsidRPr="003C5A8C">
        <w:rPr>
          <w:rFonts w:hint="cs"/>
          <w:sz w:val="20"/>
          <w:rtl/>
        </w:rPr>
        <w:t xml:space="preserve">. </w:t>
      </w:r>
      <w:hyperlink r:id="rId25" w:history="1">
        <w:r w:rsidRPr="003C5A8C">
          <w:rPr>
            <w:rStyle w:val="Hyperlink"/>
            <w:rFonts w:hint="cs"/>
            <w:sz w:val="20"/>
            <w:rtl/>
          </w:rPr>
          <w:t>מס</w:t>
        </w:r>
        <w:r w:rsidRPr="003C5A8C">
          <w:rPr>
            <w:rStyle w:val="Hyperlink"/>
            <w:rFonts w:hint="cs"/>
            <w:sz w:val="20"/>
            <w:rtl/>
          </w:rPr>
          <w:t>'</w:t>
        </w:r>
        <w:r w:rsidRPr="003C5A8C">
          <w:rPr>
            <w:rStyle w:val="Hyperlink"/>
            <w:rFonts w:hint="cs"/>
            <w:sz w:val="20"/>
            <w:rtl/>
          </w:rPr>
          <w:t xml:space="preserve"> </w:t>
        </w:r>
        <w:r w:rsidRPr="003C5A8C">
          <w:rPr>
            <w:rStyle w:val="Hyperlink"/>
            <w:rFonts w:hint="cs"/>
            <w:sz w:val="20"/>
            <w:rtl/>
          </w:rPr>
          <w:t>6</w:t>
        </w:r>
      </w:hyperlink>
      <w:r w:rsidRPr="003C5A8C">
        <w:rPr>
          <w:rFonts w:hint="cs"/>
          <w:sz w:val="20"/>
          <w:rtl/>
        </w:rPr>
        <w:t xml:space="preserve"> מיום 21.10.1980 עמ' 82</w:t>
      </w:r>
      <w:r>
        <w:rPr>
          <w:rFonts w:hint="cs"/>
          <w:sz w:val="20"/>
          <w:rtl/>
        </w:rPr>
        <w:t xml:space="preserve"> </w:t>
      </w:r>
      <w:r>
        <w:rPr>
          <w:sz w:val="20"/>
          <w:rtl/>
        </w:rPr>
        <w:t>–</w:t>
      </w:r>
      <w:r>
        <w:rPr>
          <w:rFonts w:hint="cs"/>
          <w:sz w:val="20"/>
          <w:rtl/>
        </w:rPr>
        <w:t xml:space="preserve"> צו (מס' 4) תשמ"א-1980 (</w:t>
      </w:r>
      <w:r w:rsidRPr="00DB3CF8">
        <w:rPr>
          <w:rFonts w:hint="cs"/>
          <w:color w:val="339966"/>
          <w:sz w:val="20"/>
          <w:rtl/>
        </w:rPr>
        <w:t>אל-טירה</w:t>
      </w:r>
      <w:r>
        <w:rPr>
          <w:rFonts w:hint="cs"/>
          <w:sz w:val="20"/>
          <w:rtl/>
        </w:rPr>
        <w:t>)</w:t>
      </w:r>
      <w:r w:rsidRPr="003C5A8C">
        <w:rPr>
          <w:rFonts w:hint="cs"/>
          <w:sz w:val="20"/>
          <w:rtl/>
        </w:rPr>
        <w:t xml:space="preserve">. </w:t>
      </w:r>
      <w:hyperlink r:id="rId26" w:history="1">
        <w:r w:rsidRPr="003C5A8C">
          <w:rPr>
            <w:rStyle w:val="Hyperlink"/>
            <w:rFonts w:hint="cs"/>
            <w:sz w:val="20"/>
            <w:rtl/>
          </w:rPr>
          <w:t>מס'</w:t>
        </w:r>
        <w:r w:rsidRPr="003C5A8C">
          <w:rPr>
            <w:rStyle w:val="Hyperlink"/>
            <w:rFonts w:hint="cs"/>
            <w:sz w:val="20"/>
            <w:rtl/>
          </w:rPr>
          <w:t xml:space="preserve"> </w:t>
        </w:r>
        <w:r w:rsidRPr="003C5A8C">
          <w:rPr>
            <w:rStyle w:val="Hyperlink"/>
            <w:rFonts w:hint="cs"/>
            <w:sz w:val="20"/>
            <w:rtl/>
          </w:rPr>
          <w:t>11</w:t>
        </w:r>
      </w:hyperlink>
      <w:r w:rsidRPr="003C5A8C">
        <w:rPr>
          <w:rFonts w:hint="cs"/>
          <w:sz w:val="20"/>
          <w:rtl/>
        </w:rPr>
        <w:t xml:space="preserve"> מיום 9.11.1980 עמ' 163</w:t>
      </w:r>
      <w:r>
        <w:rPr>
          <w:rFonts w:hint="cs"/>
          <w:sz w:val="20"/>
          <w:rtl/>
        </w:rPr>
        <w:t xml:space="preserve"> </w:t>
      </w:r>
      <w:r>
        <w:rPr>
          <w:sz w:val="20"/>
          <w:rtl/>
        </w:rPr>
        <w:t>–</w:t>
      </w:r>
      <w:r>
        <w:rPr>
          <w:rFonts w:hint="cs"/>
          <w:sz w:val="20"/>
          <w:rtl/>
        </w:rPr>
        <w:t xml:space="preserve"> צו (מס' 5) תשמ"א-1980 (</w:t>
      </w:r>
      <w:r w:rsidRPr="00EC2552">
        <w:rPr>
          <w:rFonts w:hint="cs"/>
          <w:color w:val="339966"/>
          <w:sz w:val="20"/>
          <w:rtl/>
        </w:rPr>
        <w:t>עמק חפר</w:t>
      </w:r>
      <w:r>
        <w:rPr>
          <w:rFonts w:hint="cs"/>
          <w:sz w:val="20"/>
          <w:rtl/>
        </w:rPr>
        <w:t>)</w:t>
      </w:r>
      <w:r w:rsidRPr="003C5A8C">
        <w:rPr>
          <w:rFonts w:hint="cs"/>
          <w:sz w:val="20"/>
          <w:rtl/>
        </w:rPr>
        <w:t xml:space="preserve">. </w:t>
      </w:r>
      <w:hyperlink r:id="rId27" w:history="1">
        <w:r w:rsidRPr="003C5A8C">
          <w:rPr>
            <w:rStyle w:val="Hyperlink"/>
            <w:rFonts w:hint="cs"/>
            <w:sz w:val="20"/>
            <w:rtl/>
          </w:rPr>
          <w:t xml:space="preserve">מס' </w:t>
        </w:r>
        <w:r w:rsidRPr="003C5A8C">
          <w:rPr>
            <w:rStyle w:val="Hyperlink"/>
            <w:rFonts w:hint="cs"/>
            <w:sz w:val="20"/>
            <w:rtl/>
          </w:rPr>
          <w:t>1</w:t>
        </w:r>
        <w:r w:rsidRPr="003C5A8C">
          <w:rPr>
            <w:rStyle w:val="Hyperlink"/>
            <w:rFonts w:hint="cs"/>
            <w:sz w:val="20"/>
            <w:rtl/>
          </w:rPr>
          <w:t>3</w:t>
        </w:r>
      </w:hyperlink>
      <w:r w:rsidRPr="003C5A8C">
        <w:rPr>
          <w:rFonts w:hint="cs"/>
          <w:sz w:val="20"/>
          <w:rtl/>
        </w:rPr>
        <w:t xml:space="preserve"> מיום 17.11.1980 עמ' 194</w:t>
      </w:r>
      <w:r>
        <w:rPr>
          <w:rFonts w:hint="cs"/>
          <w:sz w:val="20"/>
          <w:rtl/>
        </w:rPr>
        <w:t xml:space="preserve"> </w:t>
      </w:r>
      <w:r>
        <w:rPr>
          <w:sz w:val="20"/>
          <w:rtl/>
        </w:rPr>
        <w:t>–</w:t>
      </w:r>
      <w:r>
        <w:rPr>
          <w:rFonts w:hint="cs"/>
          <w:sz w:val="20"/>
          <w:rtl/>
        </w:rPr>
        <w:t xml:space="preserve"> צו (מס' 6) תשמ"א-1980 (</w:t>
      </w:r>
      <w:r w:rsidRPr="007A49E3">
        <w:rPr>
          <w:rFonts w:hint="cs"/>
          <w:color w:val="339966"/>
          <w:sz w:val="20"/>
          <w:rtl/>
        </w:rPr>
        <w:t>רעננה</w:t>
      </w:r>
      <w:r>
        <w:rPr>
          <w:rFonts w:hint="cs"/>
          <w:sz w:val="20"/>
          <w:rtl/>
        </w:rPr>
        <w:t>)</w:t>
      </w:r>
      <w:r w:rsidRPr="003C5A8C">
        <w:rPr>
          <w:rFonts w:hint="cs"/>
          <w:sz w:val="20"/>
          <w:rtl/>
        </w:rPr>
        <w:t xml:space="preserve">. </w:t>
      </w:r>
      <w:hyperlink r:id="rId28" w:history="1">
        <w:r w:rsidRPr="003C5A8C">
          <w:rPr>
            <w:rStyle w:val="Hyperlink"/>
            <w:rFonts w:hint="cs"/>
            <w:sz w:val="20"/>
            <w:rtl/>
          </w:rPr>
          <w:t>מ</w:t>
        </w:r>
        <w:r w:rsidRPr="003C5A8C">
          <w:rPr>
            <w:rStyle w:val="Hyperlink"/>
            <w:rFonts w:hint="cs"/>
            <w:sz w:val="20"/>
            <w:rtl/>
          </w:rPr>
          <w:t>ס</w:t>
        </w:r>
        <w:r w:rsidRPr="003C5A8C">
          <w:rPr>
            <w:rStyle w:val="Hyperlink"/>
            <w:rFonts w:hint="cs"/>
            <w:sz w:val="20"/>
            <w:rtl/>
          </w:rPr>
          <w:t>'</w:t>
        </w:r>
        <w:r w:rsidRPr="003C5A8C">
          <w:rPr>
            <w:rStyle w:val="Hyperlink"/>
            <w:rFonts w:hint="cs"/>
            <w:sz w:val="20"/>
            <w:rtl/>
          </w:rPr>
          <w:t xml:space="preserve"> 31</w:t>
        </w:r>
      </w:hyperlink>
      <w:r w:rsidRPr="003C5A8C">
        <w:rPr>
          <w:rFonts w:hint="cs"/>
          <w:sz w:val="20"/>
          <w:rtl/>
        </w:rPr>
        <w:t xml:space="preserve"> מיום 24.2.1981 עמ' 522</w:t>
      </w:r>
      <w:r>
        <w:rPr>
          <w:rFonts w:hint="cs"/>
          <w:sz w:val="20"/>
          <w:rtl/>
        </w:rPr>
        <w:t xml:space="preserve"> </w:t>
      </w:r>
      <w:r>
        <w:rPr>
          <w:sz w:val="20"/>
          <w:rtl/>
        </w:rPr>
        <w:t>–</w:t>
      </w:r>
      <w:r>
        <w:rPr>
          <w:rFonts w:hint="cs"/>
          <w:sz w:val="20"/>
          <w:rtl/>
        </w:rPr>
        <w:t xml:space="preserve"> צו (מס' 7) תשמ"א-1981 (</w:t>
      </w:r>
      <w:r w:rsidRPr="00E626D7">
        <w:rPr>
          <w:rFonts w:hint="cs"/>
          <w:color w:val="339966"/>
          <w:sz w:val="20"/>
          <w:rtl/>
        </w:rPr>
        <w:t>שדרות</w:t>
      </w:r>
      <w:r>
        <w:rPr>
          <w:rFonts w:hint="cs"/>
          <w:sz w:val="20"/>
          <w:rtl/>
        </w:rPr>
        <w:t>)</w:t>
      </w:r>
      <w:r w:rsidRPr="003C5A8C">
        <w:rPr>
          <w:rFonts w:hint="cs"/>
          <w:sz w:val="20"/>
          <w:rtl/>
        </w:rPr>
        <w:t xml:space="preserve">. </w:t>
      </w:r>
      <w:hyperlink r:id="rId29" w:history="1">
        <w:r w:rsidRPr="003C5A8C">
          <w:rPr>
            <w:rStyle w:val="Hyperlink"/>
            <w:rFonts w:hint="cs"/>
            <w:sz w:val="20"/>
            <w:rtl/>
          </w:rPr>
          <w:t>מ</w:t>
        </w:r>
        <w:r w:rsidRPr="003C5A8C">
          <w:rPr>
            <w:rStyle w:val="Hyperlink"/>
            <w:rFonts w:hint="cs"/>
            <w:sz w:val="20"/>
            <w:rtl/>
          </w:rPr>
          <w:t>ס</w:t>
        </w:r>
        <w:r w:rsidRPr="003C5A8C">
          <w:rPr>
            <w:rStyle w:val="Hyperlink"/>
            <w:rFonts w:hint="cs"/>
            <w:sz w:val="20"/>
            <w:rtl/>
          </w:rPr>
          <w:t>' 38</w:t>
        </w:r>
      </w:hyperlink>
      <w:r>
        <w:rPr>
          <w:rFonts w:hint="cs"/>
          <w:sz w:val="20"/>
          <w:rtl/>
        </w:rPr>
        <w:t xml:space="preserve"> מיום 13.3.1981 עמ' 642 </w:t>
      </w:r>
      <w:r>
        <w:rPr>
          <w:sz w:val="20"/>
          <w:rtl/>
        </w:rPr>
        <w:t>–</w:t>
      </w:r>
      <w:r>
        <w:rPr>
          <w:rFonts w:hint="cs"/>
          <w:sz w:val="20"/>
          <w:rtl/>
        </w:rPr>
        <w:t xml:space="preserve"> צו (מס' 8) תשמ"א-1981 (</w:t>
      </w:r>
      <w:r w:rsidRPr="00994CD3">
        <w:rPr>
          <w:rFonts w:hint="cs"/>
          <w:color w:val="339966"/>
          <w:sz w:val="20"/>
          <w:rtl/>
        </w:rPr>
        <w:t>באר יעקב</w:t>
      </w:r>
      <w:r>
        <w:rPr>
          <w:rFonts w:hint="cs"/>
          <w:sz w:val="20"/>
          <w:rtl/>
        </w:rPr>
        <w:t>). עמ'</w:t>
      </w:r>
      <w:r w:rsidRPr="003C5A8C">
        <w:rPr>
          <w:rFonts w:hint="cs"/>
          <w:sz w:val="20"/>
          <w:rtl/>
        </w:rPr>
        <w:t xml:space="preserve"> 643</w:t>
      </w:r>
      <w:r>
        <w:rPr>
          <w:rFonts w:hint="cs"/>
          <w:sz w:val="20"/>
          <w:rtl/>
        </w:rPr>
        <w:t xml:space="preserve"> </w:t>
      </w:r>
      <w:r>
        <w:rPr>
          <w:sz w:val="20"/>
          <w:rtl/>
        </w:rPr>
        <w:t>–</w:t>
      </w:r>
      <w:r>
        <w:rPr>
          <w:rFonts w:hint="cs"/>
          <w:sz w:val="20"/>
          <w:rtl/>
        </w:rPr>
        <w:t xml:space="preserve"> צו (מס' 9) תשמ"א-1981 (</w:t>
      </w:r>
      <w:r w:rsidRPr="00994CD3">
        <w:rPr>
          <w:rFonts w:hint="cs"/>
          <w:color w:val="339966"/>
          <w:sz w:val="20"/>
          <w:rtl/>
        </w:rPr>
        <w:t>קרית ביאליק</w:t>
      </w:r>
      <w:r>
        <w:rPr>
          <w:rFonts w:hint="cs"/>
          <w:sz w:val="20"/>
          <w:rtl/>
        </w:rPr>
        <w:t>)</w:t>
      </w:r>
      <w:r w:rsidRPr="003C5A8C">
        <w:rPr>
          <w:rFonts w:hint="cs"/>
          <w:sz w:val="20"/>
          <w:rtl/>
        </w:rPr>
        <w:t xml:space="preserve">. </w:t>
      </w:r>
      <w:hyperlink r:id="rId30" w:history="1">
        <w:r w:rsidRPr="003C5A8C">
          <w:rPr>
            <w:rStyle w:val="Hyperlink"/>
            <w:rFonts w:hint="cs"/>
            <w:sz w:val="20"/>
            <w:rtl/>
          </w:rPr>
          <w:t>מס</w:t>
        </w:r>
        <w:r w:rsidRPr="003C5A8C">
          <w:rPr>
            <w:rStyle w:val="Hyperlink"/>
            <w:rFonts w:hint="cs"/>
            <w:sz w:val="20"/>
            <w:rtl/>
          </w:rPr>
          <w:t>'</w:t>
        </w:r>
        <w:r w:rsidRPr="003C5A8C">
          <w:rPr>
            <w:rStyle w:val="Hyperlink"/>
            <w:rFonts w:hint="cs"/>
            <w:sz w:val="20"/>
            <w:rtl/>
          </w:rPr>
          <w:t xml:space="preserve"> 42</w:t>
        </w:r>
      </w:hyperlink>
      <w:r w:rsidRPr="003C5A8C">
        <w:rPr>
          <w:rFonts w:hint="cs"/>
          <w:sz w:val="20"/>
          <w:rtl/>
        </w:rPr>
        <w:t xml:space="preserve"> מיום 19.3.1</w:t>
      </w:r>
      <w:r w:rsidRPr="003C5A8C">
        <w:rPr>
          <w:sz w:val="20"/>
          <w:rtl/>
        </w:rPr>
        <w:t xml:space="preserve">981 </w:t>
      </w:r>
      <w:r w:rsidRPr="003C5A8C">
        <w:rPr>
          <w:rFonts w:hint="cs"/>
          <w:sz w:val="20"/>
          <w:rtl/>
        </w:rPr>
        <w:t>עמ' 706</w:t>
      </w:r>
      <w:r>
        <w:rPr>
          <w:rFonts w:hint="cs"/>
          <w:sz w:val="20"/>
          <w:rtl/>
        </w:rPr>
        <w:t xml:space="preserve"> </w:t>
      </w:r>
      <w:r>
        <w:rPr>
          <w:sz w:val="20"/>
          <w:rtl/>
        </w:rPr>
        <w:t>–</w:t>
      </w:r>
      <w:r>
        <w:rPr>
          <w:rFonts w:hint="cs"/>
          <w:sz w:val="20"/>
          <w:rtl/>
        </w:rPr>
        <w:t xml:space="preserve"> צו (מס' 10) תשמ"א-1981 (</w:t>
      </w:r>
      <w:r w:rsidRPr="00E424F7">
        <w:rPr>
          <w:rFonts w:hint="cs"/>
          <w:color w:val="339966"/>
          <w:sz w:val="20"/>
          <w:rtl/>
        </w:rPr>
        <w:t>הוד השרון</w:t>
      </w:r>
      <w:r>
        <w:rPr>
          <w:rFonts w:hint="cs"/>
          <w:sz w:val="20"/>
          <w:rtl/>
        </w:rPr>
        <w:t>)</w:t>
      </w:r>
      <w:r w:rsidRPr="003C5A8C">
        <w:rPr>
          <w:rFonts w:hint="cs"/>
          <w:sz w:val="20"/>
          <w:rtl/>
        </w:rPr>
        <w:t xml:space="preserve">. </w:t>
      </w:r>
      <w:hyperlink r:id="rId31" w:history="1">
        <w:r w:rsidRPr="003C5A8C">
          <w:rPr>
            <w:rStyle w:val="Hyperlink"/>
            <w:rFonts w:hint="cs"/>
            <w:sz w:val="20"/>
            <w:rtl/>
          </w:rPr>
          <w:t>מ</w:t>
        </w:r>
        <w:r w:rsidRPr="003C5A8C">
          <w:rPr>
            <w:rStyle w:val="Hyperlink"/>
            <w:rFonts w:hint="cs"/>
            <w:sz w:val="20"/>
            <w:rtl/>
          </w:rPr>
          <w:t>ס</w:t>
        </w:r>
        <w:r w:rsidRPr="003C5A8C">
          <w:rPr>
            <w:rStyle w:val="Hyperlink"/>
            <w:rFonts w:hint="cs"/>
            <w:sz w:val="20"/>
            <w:rtl/>
          </w:rPr>
          <w:t>' 5</w:t>
        </w:r>
        <w:r w:rsidRPr="003C5A8C">
          <w:rPr>
            <w:rStyle w:val="Hyperlink"/>
            <w:rFonts w:hint="cs"/>
            <w:sz w:val="20"/>
            <w:rtl/>
          </w:rPr>
          <w:t>8</w:t>
        </w:r>
      </w:hyperlink>
      <w:r w:rsidRPr="003C5A8C">
        <w:rPr>
          <w:rFonts w:hint="cs"/>
          <w:sz w:val="20"/>
          <w:rtl/>
        </w:rPr>
        <w:t xml:space="preserve"> מיום 11.5.1981 עמ' 984</w:t>
      </w:r>
      <w:r>
        <w:rPr>
          <w:rFonts w:hint="cs"/>
          <w:sz w:val="20"/>
          <w:rtl/>
        </w:rPr>
        <w:t xml:space="preserve"> </w:t>
      </w:r>
      <w:r>
        <w:rPr>
          <w:sz w:val="20"/>
          <w:rtl/>
        </w:rPr>
        <w:t>–</w:t>
      </w:r>
      <w:r>
        <w:rPr>
          <w:rFonts w:hint="cs"/>
          <w:sz w:val="20"/>
          <w:rtl/>
        </w:rPr>
        <w:t xml:space="preserve"> צו (מס' 11) תשמ"א-1981 (</w:t>
      </w:r>
      <w:r w:rsidRPr="00E424F7">
        <w:rPr>
          <w:rFonts w:hint="cs"/>
          <w:color w:val="339966"/>
          <w:sz w:val="20"/>
          <w:rtl/>
        </w:rPr>
        <w:t>רמת-השרון</w:t>
      </w:r>
      <w:r>
        <w:rPr>
          <w:rFonts w:hint="cs"/>
          <w:sz w:val="20"/>
          <w:rtl/>
        </w:rPr>
        <w:t>)</w:t>
      </w:r>
      <w:r w:rsidRPr="003C5A8C">
        <w:rPr>
          <w:rFonts w:hint="cs"/>
          <w:sz w:val="20"/>
          <w:rtl/>
        </w:rPr>
        <w:t xml:space="preserve">. </w:t>
      </w:r>
      <w:hyperlink r:id="rId32" w:history="1">
        <w:r w:rsidRPr="003C5A8C">
          <w:rPr>
            <w:rStyle w:val="Hyperlink"/>
            <w:rFonts w:hint="cs"/>
            <w:sz w:val="20"/>
            <w:rtl/>
          </w:rPr>
          <w:t>מס</w:t>
        </w:r>
        <w:r w:rsidRPr="003C5A8C">
          <w:rPr>
            <w:rStyle w:val="Hyperlink"/>
            <w:rFonts w:hint="cs"/>
            <w:sz w:val="20"/>
            <w:rtl/>
          </w:rPr>
          <w:t>'</w:t>
        </w:r>
        <w:r w:rsidRPr="003C5A8C">
          <w:rPr>
            <w:rStyle w:val="Hyperlink"/>
            <w:rFonts w:hint="cs"/>
            <w:sz w:val="20"/>
            <w:rtl/>
          </w:rPr>
          <w:t xml:space="preserve"> 62</w:t>
        </w:r>
      </w:hyperlink>
      <w:r w:rsidRPr="003C5A8C">
        <w:rPr>
          <w:rFonts w:hint="cs"/>
          <w:sz w:val="20"/>
          <w:rtl/>
        </w:rPr>
        <w:t xml:space="preserve"> מיום 15.5.1981 עמ' 1046</w:t>
      </w:r>
      <w:r>
        <w:rPr>
          <w:rFonts w:hint="cs"/>
          <w:sz w:val="20"/>
          <w:rtl/>
        </w:rPr>
        <w:t xml:space="preserve"> </w:t>
      </w:r>
      <w:r>
        <w:rPr>
          <w:sz w:val="20"/>
          <w:rtl/>
        </w:rPr>
        <w:t>–</w:t>
      </w:r>
      <w:r>
        <w:rPr>
          <w:rFonts w:hint="cs"/>
          <w:sz w:val="20"/>
          <w:rtl/>
        </w:rPr>
        <w:t xml:space="preserve"> צו (מס' 12) תשמ"א-1981 (</w:t>
      </w:r>
      <w:r w:rsidRPr="00E424F7">
        <w:rPr>
          <w:rFonts w:hint="cs"/>
          <w:color w:val="339966"/>
          <w:sz w:val="20"/>
          <w:rtl/>
        </w:rPr>
        <w:t>עמק חפר</w:t>
      </w:r>
      <w:r>
        <w:rPr>
          <w:rFonts w:hint="cs"/>
          <w:sz w:val="20"/>
          <w:rtl/>
        </w:rPr>
        <w:t>)</w:t>
      </w:r>
      <w:r w:rsidRPr="003C5A8C">
        <w:rPr>
          <w:rFonts w:hint="cs"/>
          <w:sz w:val="20"/>
          <w:rtl/>
        </w:rPr>
        <w:t xml:space="preserve">. </w:t>
      </w:r>
      <w:hyperlink r:id="rId33" w:history="1">
        <w:r w:rsidRPr="003C5A8C">
          <w:rPr>
            <w:rStyle w:val="Hyperlink"/>
            <w:rFonts w:hint="cs"/>
            <w:sz w:val="20"/>
            <w:rtl/>
          </w:rPr>
          <w:t>מ</w:t>
        </w:r>
        <w:r w:rsidRPr="003C5A8C">
          <w:rPr>
            <w:rStyle w:val="Hyperlink"/>
            <w:rFonts w:hint="cs"/>
            <w:sz w:val="20"/>
            <w:rtl/>
          </w:rPr>
          <w:t>ס</w:t>
        </w:r>
        <w:r w:rsidRPr="003C5A8C">
          <w:rPr>
            <w:rStyle w:val="Hyperlink"/>
            <w:rFonts w:hint="cs"/>
            <w:sz w:val="20"/>
            <w:rtl/>
          </w:rPr>
          <w:t>' 72</w:t>
        </w:r>
      </w:hyperlink>
      <w:r w:rsidRPr="003C5A8C">
        <w:rPr>
          <w:rFonts w:hint="cs"/>
          <w:sz w:val="20"/>
          <w:rtl/>
        </w:rPr>
        <w:t xml:space="preserve"> מיום 15.6.1981 עמ' 1222</w:t>
      </w:r>
      <w:r>
        <w:rPr>
          <w:rFonts w:hint="cs"/>
          <w:sz w:val="20"/>
          <w:rtl/>
        </w:rPr>
        <w:t xml:space="preserve"> </w:t>
      </w:r>
      <w:r>
        <w:rPr>
          <w:sz w:val="20"/>
          <w:rtl/>
        </w:rPr>
        <w:t>–</w:t>
      </w:r>
      <w:r>
        <w:rPr>
          <w:rFonts w:hint="cs"/>
          <w:sz w:val="20"/>
          <w:rtl/>
        </w:rPr>
        <w:t xml:space="preserve"> צו (מס' 13) תשמ"א-1981 (</w:t>
      </w:r>
      <w:r w:rsidRPr="0086601E">
        <w:rPr>
          <w:rFonts w:hint="cs"/>
          <w:color w:val="339966"/>
          <w:sz w:val="20"/>
          <w:rtl/>
        </w:rPr>
        <w:t>סביון</w:t>
      </w:r>
      <w:r>
        <w:rPr>
          <w:rFonts w:hint="cs"/>
          <w:sz w:val="20"/>
          <w:rtl/>
        </w:rPr>
        <w:t>)</w:t>
      </w:r>
      <w:r w:rsidRPr="003C5A8C">
        <w:rPr>
          <w:rFonts w:hint="cs"/>
          <w:sz w:val="20"/>
          <w:rtl/>
        </w:rPr>
        <w:t xml:space="preserve">. </w:t>
      </w:r>
      <w:hyperlink r:id="rId34" w:history="1">
        <w:r w:rsidRPr="003C5A8C">
          <w:rPr>
            <w:rStyle w:val="Hyperlink"/>
            <w:rFonts w:hint="cs"/>
            <w:sz w:val="20"/>
            <w:rtl/>
          </w:rPr>
          <w:t>מס</w:t>
        </w:r>
        <w:r w:rsidRPr="003C5A8C">
          <w:rPr>
            <w:rStyle w:val="Hyperlink"/>
            <w:rFonts w:hint="cs"/>
            <w:sz w:val="20"/>
            <w:rtl/>
          </w:rPr>
          <w:t>'</w:t>
        </w:r>
        <w:r w:rsidRPr="003C5A8C">
          <w:rPr>
            <w:rStyle w:val="Hyperlink"/>
            <w:rFonts w:hint="cs"/>
            <w:sz w:val="20"/>
            <w:rtl/>
          </w:rPr>
          <w:t xml:space="preserve"> 80</w:t>
        </w:r>
      </w:hyperlink>
      <w:r w:rsidRPr="003C5A8C">
        <w:rPr>
          <w:rFonts w:hint="cs"/>
          <w:sz w:val="20"/>
          <w:rtl/>
        </w:rPr>
        <w:t xml:space="preserve"> מיום 23.7.1981 עמ' 139</w:t>
      </w:r>
      <w:r w:rsidRPr="003C5A8C">
        <w:rPr>
          <w:sz w:val="20"/>
          <w:rtl/>
        </w:rPr>
        <w:t>9</w:t>
      </w:r>
      <w:r>
        <w:rPr>
          <w:rFonts w:hint="cs"/>
          <w:sz w:val="20"/>
          <w:rtl/>
        </w:rPr>
        <w:t xml:space="preserve"> </w:t>
      </w:r>
      <w:r>
        <w:rPr>
          <w:sz w:val="20"/>
          <w:rtl/>
        </w:rPr>
        <w:t>–</w:t>
      </w:r>
      <w:r>
        <w:rPr>
          <w:rFonts w:hint="cs"/>
          <w:sz w:val="20"/>
          <w:rtl/>
        </w:rPr>
        <w:t xml:space="preserve"> צו (מס' 14) תשמ"א-1981 (</w:t>
      </w:r>
      <w:r w:rsidRPr="0049308B">
        <w:rPr>
          <w:rFonts w:hint="cs"/>
          <w:color w:val="339966"/>
          <w:sz w:val="20"/>
          <w:rtl/>
        </w:rPr>
        <w:t>רמת השרון</w:t>
      </w:r>
      <w:r>
        <w:rPr>
          <w:rFonts w:hint="cs"/>
          <w:sz w:val="20"/>
          <w:rtl/>
        </w:rPr>
        <w:t>)</w:t>
      </w:r>
      <w:r w:rsidRPr="003C5A8C">
        <w:rPr>
          <w:rFonts w:hint="cs"/>
          <w:sz w:val="20"/>
          <w:rtl/>
        </w:rPr>
        <w:t xml:space="preserve">. </w:t>
      </w:r>
      <w:hyperlink r:id="rId35" w:history="1">
        <w:r w:rsidRPr="003C5A8C">
          <w:rPr>
            <w:rStyle w:val="Hyperlink"/>
            <w:rFonts w:hint="cs"/>
            <w:sz w:val="20"/>
            <w:rtl/>
          </w:rPr>
          <w:t>מס</w:t>
        </w:r>
        <w:r w:rsidRPr="003C5A8C">
          <w:rPr>
            <w:rStyle w:val="Hyperlink"/>
            <w:rFonts w:hint="cs"/>
            <w:sz w:val="20"/>
            <w:rtl/>
          </w:rPr>
          <w:t>'</w:t>
        </w:r>
        <w:r w:rsidRPr="003C5A8C">
          <w:rPr>
            <w:rStyle w:val="Hyperlink"/>
            <w:rFonts w:hint="cs"/>
            <w:sz w:val="20"/>
            <w:rtl/>
          </w:rPr>
          <w:t xml:space="preserve"> 87</w:t>
        </w:r>
      </w:hyperlink>
      <w:r w:rsidRPr="003C5A8C">
        <w:rPr>
          <w:rFonts w:hint="cs"/>
          <w:sz w:val="20"/>
          <w:rtl/>
        </w:rPr>
        <w:t xml:space="preserve"> מיום 24.8.1981 עמ' 1558</w:t>
      </w:r>
      <w:r>
        <w:rPr>
          <w:rFonts w:hint="cs"/>
          <w:sz w:val="20"/>
          <w:rtl/>
        </w:rPr>
        <w:t xml:space="preserve"> </w:t>
      </w:r>
      <w:r>
        <w:rPr>
          <w:sz w:val="20"/>
          <w:rtl/>
        </w:rPr>
        <w:t>–</w:t>
      </w:r>
      <w:r>
        <w:rPr>
          <w:rFonts w:hint="cs"/>
          <w:sz w:val="20"/>
          <w:rtl/>
        </w:rPr>
        <w:t xml:space="preserve"> צו (מס' 15) תשמ"א-1981 (</w:t>
      </w:r>
      <w:r w:rsidRPr="0049308B">
        <w:rPr>
          <w:rFonts w:hint="cs"/>
          <w:color w:val="339966"/>
          <w:sz w:val="20"/>
          <w:rtl/>
        </w:rPr>
        <w:t>מעלות תרשיחא</w:t>
      </w:r>
      <w:r>
        <w:rPr>
          <w:rFonts w:hint="cs"/>
          <w:sz w:val="20"/>
          <w:rtl/>
        </w:rPr>
        <w:t>)</w:t>
      </w:r>
      <w:r w:rsidRPr="003C5A8C">
        <w:rPr>
          <w:rFonts w:hint="cs"/>
          <w:sz w:val="20"/>
          <w:rtl/>
        </w:rPr>
        <w:t>.</w:t>
      </w:r>
    </w:p>
    <w:p w:rsidR="00927691" w:rsidRPr="003C5A8C" w:rsidRDefault="00927691">
      <w:pPr>
        <w:pStyle w:val="footnote"/>
        <w:tabs>
          <w:tab w:val="left" w:pos="624"/>
          <w:tab w:val="left" w:pos="1021"/>
          <w:tab w:val="left" w:pos="1474"/>
          <w:tab w:val="left" w:pos="1928"/>
          <w:tab w:val="left" w:pos="2381"/>
          <w:tab w:val="left" w:pos="2835"/>
          <w:tab w:val="right" w:leader="dot" w:pos="6945"/>
        </w:tabs>
        <w:spacing w:before="72"/>
        <w:ind w:left="0" w:right="1134"/>
        <w:rPr>
          <w:sz w:val="20"/>
          <w:rtl/>
        </w:rPr>
      </w:pPr>
      <w:hyperlink r:id="rId36" w:history="1">
        <w:r w:rsidRPr="003C5A8C">
          <w:rPr>
            <w:rStyle w:val="Hyperlink"/>
            <w:sz w:val="20"/>
            <w:rtl/>
          </w:rPr>
          <w:t>ק</w:t>
        </w:r>
        <w:r w:rsidRPr="003C5A8C">
          <w:rPr>
            <w:rStyle w:val="Hyperlink"/>
            <w:rFonts w:hint="cs"/>
            <w:sz w:val="20"/>
            <w:rtl/>
          </w:rPr>
          <w:t>"ת חש"</w:t>
        </w:r>
        <w:r w:rsidRPr="003C5A8C">
          <w:rPr>
            <w:rStyle w:val="Hyperlink"/>
            <w:rFonts w:hint="cs"/>
            <w:sz w:val="20"/>
            <w:rtl/>
          </w:rPr>
          <w:t>ם</w:t>
        </w:r>
        <w:r w:rsidRPr="003C5A8C">
          <w:rPr>
            <w:rStyle w:val="Hyperlink"/>
            <w:rFonts w:hint="cs"/>
            <w:sz w:val="20"/>
            <w:rtl/>
          </w:rPr>
          <w:t xml:space="preserve"> תשמ"ב מס' 97</w:t>
        </w:r>
      </w:hyperlink>
      <w:r w:rsidRPr="003C5A8C">
        <w:rPr>
          <w:rFonts w:hint="cs"/>
          <w:sz w:val="20"/>
          <w:rtl/>
        </w:rPr>
        <w:t xml:space="preserve"> מיום 4.11.1981 עמ' 56</w:t>
      </w:r>
      <w:r>
        <w:rPr>
          <w:rFonts w:hint="cs"/>
          <w:sz w:val="20"/>
          <w:rtl/>
        </w:rPr>
        <w:t xml:space="preserve"> </w:t>
      </w:r>
      <w:r>
        <w:rPr>
          <w:sz w:val="20"/>
          <w:rtl/>
        </w:rPr>
        <w:t>–</w:t>
      </w:r>
      <w:r>
        <w:rPr>
          <w:rFonts w:hint="cs"/>
          <w:sz w:val="20"/>
          <w:rtl/>
        </w:rPr>
        <w:t xml:space="preserve"> צו תשמ"ב-1981 (</w:t>
      </w:r>
      <w:r w:rsidRPr="00AD5DE4">
        <w:rPr>
          <w:rFonts w:hint="cs"/>
          <w:color w:val="339966"/>
          <w:sz w:val="20"/>
          <w:rtl/>
        </w:rPr>
        <w:t>נוה אפרים מונוסון</w:t>
      </w:r>
      <w:r>
        <w:rPr>
          <w:rFonts w:hint="cs"/>
          <w:sz w:val="20"/>
          <w:rtl/>
        </w:rPr>
        <w:t>)</w:t>
      </w:r>
      <w:r w:rsidRPr="003C5A8C">
        <w:rPr>
          <w:rFonts w:hint="cs"/>
          <w:sz w:val="20"/>
          <w:rtl/>
        </w:rPr>
        <w:t>.</w:t>
      </w:r>
    </w:p>
    <w:p w:rsidR="00927691" w:rsidRPr="003C5A8C" w:rsidRDefault="00927691" w:rsidP="00872796">
      <w:pPr>
        <w:pStyle w:val="footnote"/>
        <w:tabs>
          <w:tab w:val="left" w:pos="624"/>
          <w:tab w:val="left" w:pos="1021"/>
          <w:tab w:val="left" w:pos="1474"/>
          <w:tab w:val="left" w:pos="1928"/>
          <w:tab w:val="left" w:pos="2381"/>
          <w:tab w:val="left" w:pos="2835"/>
          <w:tab w:val="right" w:leader="dot" w:pos="6945"/>
        </w:tabs>
        <w:spacing w:before="72"/>
        <w:ind w:left="0" w:right="1134"/>
        <w:rPr>
          <w:sz w:val="20"/>
          <w:rtl/>
        </w:rPr>
      </w:pPr>
      <w:hyperlink r:id="rId37" w:history="1">
        <w:r w:rsidRPr="003C5A8C">
          <w:rPr>
            <w:rStyle w:val="Hyperlink"/>
            <w:sz w:val="20"/>
            <w:rtl/>
          </w:rPr>
          <w:t>ק</w:t>
        </w:r>
        <w:r w:rsidRPr="003C5A8C">
          <w:rPr>
            <w:rStyle w:val="Hyperlink"/>
            <w:rFonts w:hint="cs"/>
            <w:sz w:val="20"/>
            <w:rtl/>
          </w:rPr>
          <w:t>"ת</w:t>
        </w:r>
        <w:r w:rsidRPr="003C5A8C">
          <w:rPr>
            <w:rStyle w:val="Hyperlink"/>
            <w:rFonts w:hint="cs"/>
            <w:sz w:val="20"/>
            <w:rtl/>
          </w:rPr>
          <w:t xml:space="preserve"> </w:t>
        </w:r>
        <w:r w:rsidRPr="003C5A8C">
          <w:rPr>
            <w:rStyle w:val="Hyperlink"/>
            <w:rFonts w:hint="cs"/>
            <w:sz w:val="20"/>
            <w:rtl/>
          </w:rPr>
          <w:t>חש"ם תשמ"ג: מס' 150</w:t>
        </w:r>
      </w:hyperlink>
      <w:r w:rsidRPr="003C5A8C">
        <w:rPr>
          <w:rFonts w:hint="cs"/>
          <w:sz w:val="20"/>
          <w:rtl/>
        </w:rPr>
        <w:t xml:space="preserve"> מיום 29.10.1982 עמ' 54</w:t>
      </w:r>
      <w:r>
        <w:rPr>
          <w:rFonts w:hint="cs"/>
          <w:sz w:val="20"/>
          <w:rtl/>
        </w:rPr>
        <w:t xml:space="preserve"> </w:t>
      </w:r>
      <w:r>
        <w:rPr>
          <w:sz w:val="20"/>
          <w:rtl/>
        </w:rPr>
        <w:t>–</w:t>
      </w:r>
      <w:r>
        <w:rPr>
          <w:rFonts w:hint="cs"/>
          <w:sz w:val="20"/>
          <w:rtl/>
        </w:rPr>
        <w:t xml:space="preserve"> צו תשמ"ג-1982 (</w:t>
      </w:r>
      <w:r w:rsidRPr="00AD5DE4">
        <w:rPr>
          <w:rFonts w:hint="cs"/>
          <w:color w:val="339966"/>
          <w:sz w:val="20"/>
          <w:rtl/>
        </w:rPr>
        <w:t>קרית-אונו</w:t>
      </w:r>
      <w:r>
        <w:rPr>
          <w:rFonts w:hint="cs"/>
          <w:sz w:val="20"/>
          <w:rtl/>
        </w:rPr>
        <w:t>)</w:t>
      </w:r>
      <w:r w:rsidRPr="003C5A8C">
        <w:rPr>
          <w:rFonts w:hint="cs"/>
          <w:sz w:val="20"/>
          <w:rtl/>
        </w:rPr>
        <w:t xml:space="preserve">. </w:t>
      </w:r>
      <w:hyperlink r:id="rId38" w:history="1">
        <w:r w:rsidRPr="003C5A8C">
          <w:rPr>
            <w:rStyle w:val="Hyperlink"/>
            <w:rFonts w:hint="cs"/>
            <w:sz w:val="20"/>
            <w:rtl/>
          </w:rPr>
          <w:t>מס' 16</w:t>
        </w:r>
        <w:r w:rsidRPr="003C5A8C">
          <w:rPr>
            <w:rStyle w:val="Hyperlink"/>
            <w:rFonts w:hint="cs"/>
            <w:sz w:val="20"/>
            <w:rtl/>
          </w:rPr>
          <w:t>1</w:t>
        </w:r>
      </w:hyperlink>
      <w:r w:rsidRPr="003C5A8C">
        <w:rPr>
          <w:rFonts w:hint="cs"/>
          <w:sz w:val="20"/>
          <w:rtl/>
        </w:rPr>
        <w:t xml:space="preserve"> מיום 14.2.1983 עמ' 242</w:t>
      </w:r>
      <w:r>
        <w:rPr>
          <w:rFonts w:hint="cs"/>
          <w:sz w:val="20"/>
          <w:rtl/>
        </w:rPr>
        <w:t xml:space="preserve"> </w:t>
      </w:r>
      <w:r>
        <w:rPr>
          <w:sz w:val="20"/>
          <w:rtl/>
        </w:rPr>
        <w:t>–</w:t>
      </w:r>
      <w:r>
        <w:rPr>
          <w:rFonts w:hint="cs"/>
          <w:sz w:val="20"/>
          <w:rtl/>
        </w:rPr>
        <w:t xml:space="preserve"> צו (מס' 2) תשמ"ג-1983 (</w:t>
      </w:r>
      <w:r w:rsidRPr="00AD5DE4">
        <w:rPr>
          <w:rFonts w:hint="cs"/>
          <w:color w:val="339966"/>
          <w:sz w:val="20"/>
          <w:rtl/>
        </w:rPr>
        <w:t>אום אל-פחם</w:t>
      </w:r>
      <w:r>
        <w:rPr>
          <w:rFonts w:hint="cs"/>
          <w:sz w:val="20"/>
          <w:rtl/>
        </w:rPr>
        <w:t>)</w:t>
      </w:r>
      <w:r w:rsidRPr="003C5A8C">
        <w:rPr>
          <w:sz w:val="20"/>
          <w:rtl/>
        </w:rPr>
        <w:t>.</w:t>
      </w:r>
      <w:r w:rsidRPr="003C5A8C">
        <w:rPr>
          <w:rFonts w:hint="cs"/>
          <w:sz w:val="20"/>
          <w:rtl/>
        </w:rPr>
        <w:t xml:space="preserve"> </w:t>
      </w:r>
      <w:hyperlink r:id="rId39" w:history="1">
        <w:r w:rsidRPr="003C5A8C">
          <w:rPr>
            <w:rStyle w:val="Hyperlink"/>
            <w:rFonts w:hint="cs"/>
            <w:sz w:val="20"/>
            <w:rtl/>
          </w:rPr>
          <w:t xml:space="preserve">מס' </w:t>
        </w:r>
        <w:r w:rsidRPr="003C5A8C">
          <w:rPr>
            <w:rStyle w:val="Hyperlink"/>
            <w:rFonts w:hint="cs"/>
            <w:sz w:val="20"/>
            <w:rtl/>
          </w:rPr>
          <w:t>1</w:t>
        </w:r>
        <w:r w:rsidRPr="003C5A8C">
          <w:rPr>
            <w:rStyle w:val="Hyperlink"/>
            <w:rFonts w:hint="cs"/>
            <w:sz w:val="20"/>
            <w:rtl/>
          </w:rPr>
          <w:t>67</w:t>
        </w:r>
      </w:hyperlink>
      <w:r w:rsidRPr="003C5A8C">
        <w:rPr>
          <w:rFonts w:hint="cs"/>
          <w:sz w:val="20"/>
          <w:rtl/>
        </w:rPr>
        <w:t xml:space="preserve"> מיום 15.3.1983 עמ' 318</w:t>
      </w:r>
      <w:r>
        <w:rPr>
          <w:rFonts w:hint="cs"/>
          <w:sz w:val="20"/>
          <w:rtl/>
        </w:rPr>
        <w:t xml:space="preserve"> </w:t>
      </w:r>
      <w:r>
        <w:rPr>
          <w:sz w:val="20"/>
          <w:rtl/>
        </w:rPr>
        <w:t>–</w:t>
      </w:r>
      <w:r>
        <w:rPr>
          <w:rFonts w:hint="cs"/>
          <w:sz w:val="20"/>
          <w:rtl/>
        </w:rPr>
        <w:t xml:space="preserve"> צו (מס' 3) תשמ"ג-1983 (</w:t>
      </w:r>
      <w:r w:rsidRPr="00AD5DE4">
        <w:rPr>
          <w:rFonts w:hint="cs"/>
          <w:color w:val="339966"/>
          <w:sz w:val="20"/>
          <w:rtl/>
        </w:rPr>
        <w:t>קרית מלאכי</w:t>
      </w:r>
      <w:r>
        <w:rPr>
          <w:rFonts w:hint="cs"/>
          <w:sz w:val="20"/>
          <w:rtl/>
        </w:rPr>
        <w:t>)</w:t>
      </w:r>
      <w:r w:rsidRPr="003C5A8C">
        <w:rPr>
          <w:rFonts w:hint="cs"/>
          <w:sz w:val="20"/>
          <w:rtl/>
        </w:rPr>
        <w:t xml:space="preserve">. </w:t>
      </w:r>
      <w:hyperlink r:id="rId40" w:history="1">
        <w:r w:rsidRPr="003C5A8C">
          <w:rPr>
            <w:rStyle w:val="Hyperlink"/>
            <w:rFonts w:hint="cs"/>
            <w:sz w:val="20"/>
            <w:rtl/>
          </w:rPr>
          <w:t>מס' 17</w:t>
        </w:r>
        <w:r w:rsidRPr="003C5A8C">
          <w:rPr>
            <w:rStyle w:val="Hyperlink"/>
            <w:rFonts w:hint="cs"/>
            <w:sz w:val="20"/>
            <w:rtl/>
          </w:rPr>
          <w:t>3</w:t>
        </w:r>
      </w:hyperlink>
      <w:r>
        <w:rPr>
          <w:rFonts w:hint="cs"/>
          <w:sz w:val="20"/>
          <w:rtl/>
        </w:rPr>
        <w:t xml:space="preserve"> מיום 24.4.1983 עמ' 421 </w:t>
      </w:r>
      <w:r>
        <w:rPr>
          <w:sz w:val="20"/>
          <w:rtl/>
        </w:rPr>
        <w:t>–</w:t>
      </w:r>
      <w:r>
        <w:rPr>
          <w:rFonts w:hint="cs"/>
          <w:sz w:val="20"/>
          <w:rtl/>
        </w:rPr>
        <w:t xml:space="preserve"> צו (מס' 4) תשמ"ג-1983 (</w:t>
      </w:r>
      <w:r w:rsidRPr="00AD5DE4">
        <w:rPr>
          <w:rFonts w:hint="cs"/>
          <w:color w:val="339966"/>
          <w:sz w:val="20"/>
          <w:rtl/>
        </w:rPr>
        <w:t>אור יהודה</w:t>
      </w:r>
      <w:r>
        <w:rPr>
          <w:rFonts w:hint="cs"/>
          <w:sz w:val="20"/>
          <w:rtl/>
        </w:rPr>
        <w:t xml:space="preserve">). עמ' 424 </w:t>
      </w:r>
      <w:r>
        <w:rPr>
          <w:sz w:val="20"/>
          <w:rtl/>
        </w:rPr>
        <w:t>–</w:t>
      </w:r>
      <w:r>
        <w:rPr>
          <w:rFonts w:hint="cs"/>
          <w:sz w:val="20"/>
          <w:rtl/>
        </w:rPr>
        <w:t xml:space="preserve"> צו (מס' 5) תשמ"ג-1983 (</w:t>
      </w:r>
      <w:r w:rsidRPr="00AD5DE4">
        <w:rPr>
          <w:rFonts w:hint="cs"/>
          <w:color w:val="339966"/>
          <w:sz w:val="20"/>
          <w:rtl/>
        </w:rPr>
        <w:t>כפר קרע</w:t>
      </w:r>
      <w:r>
        <w:rPr>
          <w:rFonts w:hint="cs"/>
          <w:sz w:val="20"/>
          <w:rtl/>
        </w:rPr>
        <w:t>). עמ'</w:t>
      </w:r>
      <w:r w:rsidRPr="003C5A8C">
        <w:rPr>
          <w:rFonts w:hint="cs"/>
          <w:sz w:val="20"/>
          <w:rtl/>
        </w:rPr>
        <w:t xml:space="preserve"> 425</w:t>
      </w:r>
      <w:r>
        <w:rPr>
          <w:rFonts w:hint="cs"/>
          <w:sz w:val="20"/>
          <w:rtl/>
        </w:rPr>
        <w:t xml:space="preserve"> </w:t>
      </w:r>
      <w:r>
        <w:rPr>
          <w:sz w:val="20"/>
          <w:rtl/>
        </w:rPr>
        <w:t>–</w:t>
      </w:r>
      <w:r>
        <w:rPr>
          <w:rFonts w:hint="cs"/>
          <w:sz w:val="20"/>
          <w:rtl/>
        </w:rPr>
        <w:t xml:space="preserve"> צו (מס' 6) תשמ"ג-1983 (</w:t>
      </w:r>
      <w:r w:rsidRPr="00AD5DE4">
        <w:rPr>
          <w:rFonts w:hint="cs"/>
          <w:color w:val="339966"/>
          <w:sz w:val="20"/>
          <w:rtl/>
        </w:rPr>
        <w:t>עומר</w:t>
      </w:r>
      <w:r>
        <w:rPr>
          <w:rFonts w:hint="cs"/>
          <w:sz w:val="20"/>
          <w:rtl/>
        </w:rPr>
        <w:t>)</w:t>
      </w:r>
      <w:r w:rsidRPr="003C5A8C">
        <w:rPr>
          <w:rFonts w:hint="cs"/>
          <w:sz w:val="20"/>
          <w:rtl/>
        </w:rPr>
        <w:t xml:space="preserve">. </w:t>
      </w:r>
      <w:hyperlink r:id="rId41" w:history="1">
        <w:r w:rsidRPr="003C5A8C">
          <w:rPr>
            <w:rStyle w:val="Hyperlink"/>
            <w:rFonts w:hint="cs"/>
            <w:sz w:val="20"/>
            <w:rtl/>
          </w:rPr>
          <w:t>מס' 1</w:t>
        </w:r>
        <w:r w:rsidRPr="003C5A8C">
          <w:rPr>
            <w:rStyle w:val="Hyperlink"/>
            <w:rFonts w:hint="cs"/>
            <w:sz w:val="20"/>
            <w:rtl/>
          </w:rPr>
          <w:t>8</w:t>
        </w:r>
        <w:r w:rsidRPr="003C5A8C">
          <w:rPr>
            <w:rStyle w:val="Hyperlink"/>
            <w:rFonts w:hint="cs"/>
            <w:sz w:val="20"/>
            <w:rtl/>
          </w:rPr>
          <w:t>5</w:t>
        </w:r>
      </w:hyperlink>
      <w:r w:rsidRPr="003C5A8C">
        <w:rPr>
          <w:rFonts w:hint="cs"/>
          <w:sz w:val="20"/>
          <w:rtl/>
        </w:rPr>
        <w:t xml:space="preserve"> מיום 17.7.1983 עמ' 554</w:t>
      </w:r>
      <w:r>
        <w:rPr>
          <w:rFonts w:hint="cs"/>
          <w:sz w:val="20"/>
          <w:rtl/>
        </w:rPr>
        <w:t xml:space="preserve"> </w:t>
      </w:r>
      <w:r>
        <w:rPr>
          <w:sz w:val="20"/>
          <w:rtl/>
        </w:rPr>
        <w:t>–</w:t>
      </w:r>
      <w:r>
        <w:rPr>
          <w:rFonts w:hint="cs"/>
          <w:sz w:val="20"/>
          <w:rtl/>
        </w:rPr>
        <w:t xml:space="preserve"> צו (מס' 7) תשמ"ג-1983 (</w:t>
      </w:r>
      <w:r w:rsidRPr="00AD5DE4">
        <w:rPr>
          <w:rFonts w:hint="cs"/>
          <w:color w:val="339966"/>
          <w:sz w:val="20"/>
          <w:rtl/>
        </w:rPr>
        <w:t>שדרות</w:t>
      </w:r>
      <w:r>
        <w:rPr>
          <w:rFonts w:hint="cs"/>
          <w:sz w:val="20"/>
          <w:rtl/>
        </w:rPr>
        <w:t>)</w:t>
      </w:r>
      <w:r w:rsidRPr="003C5A8C">
        <w:rPr>
          <w:rFonts w:hint="cs"/>
          <w:sz w:val="20"/>
          <w:rtl/>
        </w:rPr>
        <w:t xml:space="preserve">. </w:t>
      </w:r>
      <w:hyperlink r:id="rId42" w:history="1">
        <w:r w:rsidRPr="003C5A8C">
          <w:rPr>
            <w:rStyle w:val="Hyperlink"/>
            <w:rFonts w:hint="cs"/>
            <w:sz w:val="20"/>
            <w:rtl/>
          </w:rPr>
          <w:t>מ</w:t>
        </w:r>
        <w:r w:rsidRPr="003C5A8C">
          <w:rPr>
            <w:rStyle w:val="Hyperlink"/>
            <w:rFonts w:hint="cs"/>
            <w:sz w:val="20"/>
            <w:rtl/>
          </w:rPr>
          <w:t>ס</w:t>
        </w:r>
        <w:r w:rsidRPr="003C5A8C">
          <w:rPr>
            <w:rStyle w:val="Hyperlink"/>
            <w:rFonts w:hint="cs"/>
            <w:sz w:val="20"/>
            <w:rtl/>
          </w:rPr>
          <w:t>' 188</w:t>
        </w:r>
      </w:hyperlink>
      <w:r>
        <w:rPr>
          <w:rFonts w:hint="cs"/>
          <w:sz w:val="20"/>
          <w:rtl/>
        </w:rPr>
        <w:t xml:space="preserve"> מיום 9.8.1983 עמ' 605 </w:t>
      </w:r>
      <w:r>
        <w:rPr>
          <w:sz w:val="20"/>
          <w:rtl/>
        </w:rPr>
        <w:t>–</w:t>
      </w:r>
      <w:r>
        <w:rPr>
          <w:rFonts w:hint="cs"/>
          <w:sz w:val="20"/>
          <w:rtl/>
        </w:rPr>
        <w:t xml:space="preserve"> צו (מס' 8) תשמ"ג-1983 (</w:t>
      </w:r>
      <w:r w:rsidRPr="00AD5DE4">
        <w:rPr>
          <w:rFonts w:hint="cs"/>
          <w:color w:val="339966"/>
          <w:sz w:val="20"/>
          <w:rtl/>
        </w:rPr>
        <w:t>כרמיאל</w:t>
      </w:r>
      <w:r>
        <w:rPr>
          <w:rFonts w:hint="cs"/>
          <w:sz w:val="20"/>
          <w:rtl/>
        </w:rPr>
        <w:t xml:space="preserve">). עמ' 607 </w:t>
      </w:r>
      <w:r>
        <w:rPr>
          <w:sz w:val="20"/>
          <w:rtl/>
        </w:rPr>
        <w:t>–</w:t>
      </w:r>
      <w:r>
        <w:rPr>
          <w:rFonts w:hint="cs"/>
          <w:sz w:val="20"/>
          <w:rtl/>
        </w:rPr>
        <w:t xml:space="preserve"> צו (מס' 9) תשמ"ג-1983 (</w:t>
      </w:r>
      <w:r w:rsidRPr="00AD5DE4">
        <w:rPr>
          <w:rFonts w:hint="cs"/>
          <w:color w:val="339966"/>
          <w:sz w:val="20"/>
          <w:rtl/>
        </w:rPr>
        <w:t>סביון</w:t>
      </w:r>
      <w:r>
        <w:rPr>
          <w:rFonts w:hint="cs"/>
          <w:sz w:val="20"/>
          <w:rtl/>
        </w:rPr>
        <w:t xml:space="preserve">). עמ' 608 </w:t>
      </w:r>
      <w:r>
        <w:rPr>
          <w:sz w:val="20"/>
          <w:rtl/>
        </w:rPr>
        <w:t>–</w:t>
      </w:r>
      <w:r>
        <w:rPr>
          <w:rFonts w:hint="cs"/>
          <w:sz w:val="20"/>
          <w:rtl/>
        </w:rPr>
        <w:t xml:space="preserve"> צו (מס' 10) תשמ"ג-1983 (</w:t>
      </w:r>
      <w:r w:rsidRPr="00AD5DE4">
        <w:rPr>
          <w:rFonts w:hint="cs"/>
          <w:color w:val="339966"/>
          <w:sz w:val="20"/>
          <w:rtl/>
        </w:rPr>
        <w:t>מעלות תרשיחא</w:t>
      </w:r>
      <w:r>
        <w:rPr>
          <w:rFonts w:hint="cs"/>
          <w:sz w:val="20"/>
          <w:rtl/>
        </w:rPr>
        <w:t xml:space="preserve">). עמ' 610 </w:t>
      </w:r>
      <w:r>
        <w:rPr>
          <w:sz w:val="20"/>
          <w:rtl/>
        </w:rPr>
        <w:t>–</w:t>
      </w:r>
      <w:r>
        <w:rPr>
          <w:rFonts w:hint="cs"/>
          <w:sz w:val="20"/>
          <w:rtl/>
        </w:rPr>
        <w:t xml:space="preserve"> צו (מס' 11) תשמ"ג-1983 (</w:t>
      </w:r>
      <w:r w:rsidRPr="00AD5DE4">
        <w:rPr>
          <w:rFonts w:hint="cs"/>
          <w:color w:val="339966"/>
          <w:sz w:val="20"/>
          <w:rtl/>
        </w:rPr>
        <w:t>ערד</w:t>
      </w:r>
      <w:r>
        <w:rPr>
          <w:rFonts w:hint="cs"/>
          <w:sz w:val="20"/>
          <w:rtl/>
        </w:rPr>
        <w:t>). עמ'</w:t>
      </w:r>
      <w:r w:rsidRPr="003C5A8C">
        <w:rPr>
          <w:rFonts w:hint="cs"/>
          <w:sz w:val="20"/>
          <w:rtl/>
        </w:rPr>
        <w:t xml:space="preserve"> 612</w:t>
      </w:r>
      <w:r>
        <w:rPr>
          <w:rFonts w:hint="cs"/>
          <w:sz w:val="20"/>
          <w:rtl/>
        </w:rPr>
        <w:t xml:space="preserve"> </w:t>
      </w:r>
      <w:r>
        <w:rPr>
          <w:sz w:val="20"/>
          <w:rtl/>
        </w:rPr>
        <w:t>–</w:t>
      </w:r>
      <w:r>
        <w:rPr>
          <w:rFonts w:hint="cs"/>
          <w:sz w:val="20"/>
          <w:rtl/>
        </w:rPr>
        <w:t xml:space="preserve"> צו (מס' 12) תשמ"ג-1983 (</w:t>
      </w:r>
      <w:r w:rsidRPr="00AD5DE4">
        <w:rPr>
          <w:rFonts w:hint="cs"/>
          <w:color w:val="339966"/>
          <w:sz w:val="20"/>
          <w:rtl/>
        </w:rPr>
        <w:t>נוה-אפרים מונוסון</w:t>
      </w:r>
      <w:r>
        <w:rPr>
          <w:rFonts w:hint="cs"/>
          <w:sz w:val="20"/>
          <w:rtl/>
        </w:rPr>
        <w:t>)</w:t>
      </w:r>
      <w:r w:rsidRPr="003C5A8C">
        <w:rPr>
          <w:rFonts w:hint="cs"/>
          <w:sz w:val="20"/>
          <w:rtl/>
        </w:rPr>
        <w:t>.</w:t>
      </w:r>
      <w:r>
        <w:rPr>
          <w:rFonts w:hint="cs"/>
          <w:sz w:val="20"/>
          <w:rtl/>
        </w:rPr>
        <w:t xml:space="preserve"> עמ' 612 </w:t>
      </w:r>
      <w:r>
        <w:rPr>
          <w:sz w:val="20"/>
          <w:rtl/>
        </w:rPr>
        <w:t>–</w:t>
      </w:r>
      <w:r>
        <w:rPr>
          <w:rFonts w:hint="cs"/>
          <w:sz w:val="20"/>
          <w:rtl/>
        </w:rPr>
        <w:t xml:space="preserve"> צו (מס' 13) תשמ"ג-1983 (</w:t>
      </w:r>
      <w:r w:rsidRPr="00AD5DE4">
        <w:rPr>
          <w:rFonts w:hint="cs"/>
          <w:color w:val="339966"/>
          <w:sz w:val="20"/>
          <w:rtl/>
        </w:rPr>
        <w:t>כפר קאסם</w:t>
      </w:r>
      <w:r>
        <w:rPr>
          <w:rFonts w:hint="cs"/>
          <w:sz w:val="20"/>
          <w:rtl/>
        </w:rPr>
        <w:t>).</w:t>
      </w:r>
      <w:r w:rsidRPr="003C5A8C">
        <w:rPr>
          <w:rFonts w:hint="cs"/>
          <w:sz w:val="20"/>
          <w:rtl/>
        </w:rPr>
        <w:t xml:space="preserve"> </w:t>
      </w:r>
      <w:hyperlink r:id="rId43" w:history="1">
        <w:r w:rsidRPr="003C5A8C">
          <w:rPr>
            <w:rStyle w:val="Hyperlink"/>
            <w:rFonts w:hint="cs"/>
            <w:sz w:val="20"/>
            <w:rtl/>
          </w:rPr>
          <w:t>מס' 1</w:t>
        </w:r>
        <w:r w:rsidRPr="003C5A8C">
          <w:rPr>
            <w:rStyle w:val="Hyperlink"/>
            <w:rFonts w:hint="cs"/>
            <w:sz w:val="20"/>
            <w:rtl/>
          </w:rPr>
          <w:t>9</w:t>
        </w:r>
        <w:r w:rsidRPr="003C5A8C">
          <w:rPr>
            <w:rStyle w:val="Hyperlink"/>
            <w:rFonts w:hint="cs"/>
            <w:sz w:val="20"/>
            <w:rtl/>
          </w:rPr>
          <w:t>1</w:t>
        </w:r>
      </w:hyperlink>
      <w:r>
        <w:rPr>
          <w:rFonts w:hint="cs"/>
          <w:sz w:val="20"/>
          <w:rtl/>
        </w:rPr>
        <w:t xml:space="preserve"> מיום 25.8.1983 עמ' 650 </w:t>
      </w:r>
      <w:r>
        <w:rPr>
          <w:sz w:val="20"/>
          <w:rtl/>
        </w:rPr>
        <w:t>–</w:t>
      </w:r>
      <w:r>
        <w:rPr>
          <w:rFonts w:hint="cs"/>
          <w:sz w:val="20"/>
          <w:rtl/>
        </w:rPr>
        <w:t xml:space="preserve"> צו (מס' 14) תשמ"ג-1983 (</w:t>
      </w:r>
      <w:r w:rsidRPr="00872796">
        <w:rPr>
          <w:rFonts w:hint="cs"/>
          <w:color w:val="339966"/>
          <w:sz w:val="20"/>
          <w:rtl/>
        </w:rPr>
        <w:t>יבנה</w:t>
      </w:r>
      <w:r>
        <w:rPr>
          <w:rFonts w:hint="cs"/>
          <w:sz w:val="20"/>
          <w:rtl/>
        </w:rPr>
        <w:t>). עמ'</w:t>
      </w:r>
      <w:r w:rsidRPr="003C5A8C">
        <w:rPr>
          <w:rFonts w:hint="cs"/>
          <w:sz w:val="20"/>
          <w:rtl/>
        </w:rPr>
        <w:t xml:space="preserve"> 651</w:t>
      </w:r>
      <w:r>
        <w:rPr>
          <w:rFonts w:hint="cs"/>
          <w:sz w:val="20"/>
          <w:rtl/>
        </w:rPr>
        <w:t xml:space="preserve"> </w:t>
      </w:r>
      <w:r>
        <w:rPr>
          <w:sz w:val="20"/>
          <w:rtl/>
        </w:rPr>
        <w:t>–</w:t>
      </w:r>
      <w:r>
        <w:rPr>
          <w:rFonts w:hint="cs"/>
          <w:sz w:val="20"/>
          <w:rtl/>
        </w:rPr>
        <w:t xml:space="preserve"> צו (מס' 15) תשמ"ג-1983 (</w:t>
      </w:r>
      <w:r w:rsidRPr="00872796">
        <w:rPr>
          <w:rFonts w:hint="cs"/>
          <w:color w:val="339966"/>
          <w:sz w:val="20"/>
          <w:rtl/>
        </w:rPr>
        <w:t>נס ציונה</w:t>
      </w:r>
      <w:r>
        <w:rPr>
          <w:rFonts w:hint="cs"/>
          <w:sz w:val="20"/>
          <w:rtl/>
        </w:rPr>
        <w:t>)</w:t>
      </w:r>
      <w:r w:rsidRPr="003C5A8C">
        <w:rPr>
          <w:rFonts w:hint="cs"/>
          <w:sz w:val="20"/>
          <w:rtl/>
        </w:rPr>
        <w:t xml:space="preserve">. </w:t>
      </w:r>
      <w:hyperlink r:id="rId44" w:history="1">
        <w:r w:rsidRPr="003C5A8C">
          <w:rPr>
            <w:rStyle w:val="Hyperlink"/>
            <w:rFonts w:hint="cs"/>
            <w:sz w:val="20"/>
            <w:rtl/>
          </w:rPr>
          <w:t>מ</w:t>
        </w:r>
        <w:r w:rsidRPr="003C5A8C">
          <w:rPr>
            <w:rStyle w:val="Hyperlink"/>
            <w:rFonts w:hint="cs"/>
            <w:sz w:val="20"/>
            <w:rtl/>
          </w:rPr>
          <w:t>ס</w:t>
        </w:r>
        <w:r w:rsidRPr="003C5A8C">
          <w:rPr>
            <w:rStyle w:val="Hyperlink"/>
            <w:rFonts w:hint="cs"/>
            <w:sz w:val="20"/>
            <w:rtl/>
          </w:rPr>
          <w:t>' 192</w:t>
        </w:r>
      </w:hyperlink>
      <w:r w:rsidRPr="003C5A8C">
        <w:rPr>
          <w:rFonts w:hint="cs"/>
          <w:sz w:val="20"/>
          <w:rtl/>
        </w:rPr>
        <w:t xml:space="preserve"> מיום 30.8.1983 עמ' 668</w:t>
      </w:r>
      <w:r>
        <w:rPr>
          <w:rFonts w:hint="cs"/>
          <w:sz w:val="20"/>
          <w:rtl/>
        </w:rPr>
        <w:t xml:space="preserve"> </w:t>
      </w:r>
      <w:r>
        <w:rPr>
          <w:sz w:val="20"/>
          <w:rtl/>
        </w:rPr>
        <w:t>–</w:t>
      </w:r>
      <w:r>
        <w:rPr>
          <w:rFonts w:hint="cs"/>
          <w:sz w:val="20"/>
          <w:rtl/>
        </w:rPr>
        <w:t xml:space="preserve"> צו (מס' 16) תשמ"ג-1983 (</w:t>
      </w:r>
      <w:r w:rsidRPr="00422429">
        <w:rPr>
          <w:rFonts w:hint="cs"/>
          <w:color w:val="339966"/>
          <w:sz w:val="20"/>
          <w:rtl/>
        </w:rPr>
        <w:t>אונו</w:t>
      </w:r>
      <w:r>
        <w:rPr>
          <w:rFonts w:hint="cs"/>
          <w:sz w:val="20"/>
          <w:rtl/>
        </w:rPr>
        <w:t>)</w:t>
      </w:r>
      <w:r w:rsidRPr="003C5A8C">
        <w:rPr>
          <w:rFonts w:hint="cs"/>
          <w:sz w:val="20"/>
          <w:rtl/>
        </w:rPr>
        <w:t>.</w:t>
      </w:r>
    </w:p>
    <w:p w:rsidR="00927691" w:rsidRPr="003C5A8C" w:rsidRDefault="00927691" w:rsidP="00C04DBA">
      <w:pPr>
        <w:pStyle w:val="footnote"/>
        <w:tabs>
          <w:tab w:val="left" w:pos="624"/>
          <w:tab w:val="left" w:pos="1021"/>
          <w:tab w:val="left" w:pos="1474"/>
          <w:tab w:val="left" w:pos="1928"/>
          <w:tab w:val="left" w:pos="2381"/>
          <w:tab w:val="left" w:pos="2835"/>
          <w:tab w:val="right" w:leader="dot" w:pos="6945"/>
        </w:tabs>
        <w:spacing w:before="72"/>
        <w:ind w:left="0" w:right="1134"/>
        <w:rPr>
          <w:sz w:val="20"/>
          <w:rtl/>
        </w:rPr>
      </w:pPr>
      <w:hyperlink r:id="rId45" w:history="1">
        <w:r w:rsidRPr="003C5A8C">
          <w:rPr>
            <w:rStyle w:val="Hyperlink"/>
            <w:sz w:val="20"/>
            <w:rtl/>
          </w:rPr>
          <w:t>ק</w:t>
        </w:r>
        <w:r w:rsidRPr="003C5A8C">
          <w:rPr>
            <w:rStyle w:val="Hyperlink"/>
            <w:rFonts w:hint="cs"/>
            <w:sz w:val="20"/>
            <w:rtl/>
          </w:rPr>
          <w:t>"ת ח</w:t>
        </w:r>
        <w:r w:rsidRPr="003C5A8C">
          <w:rPr>
            <w:rStyle w:val="Hyperlink"/>
            <w:rFonts w:hint="cs"/>
            <w:sz w:val="20"/>
            <w:rtl/>
          </w:rPr>
          <w:t>ש</w:t>
        </w:r>
        <w:r w:rsidRPr="003C5A8C">
          <w:rPr>
            <w:rStyle w:val="Hyperlink"/>
            <w:rFonts w:hint="cs"/>
            <w:sz w:val="20"/>
            <w:rtl/>
          </w:rPr>
          <w:t>"ם תשמ"ד: מס' 201</w:t>
        </w:r>
      </w:hyperlink>
      <w:r w:rsidRPr="003C5A8C">
        <w:rPr>
          <w:rFonts w:hint="cs"/>
          <w:sz w:val="20"/>
          <w:rtl/>
        </w:rPr>
        <w:t xml:space="preserve"> מיום 23.10.1983 עמ' 91</w:t>
      </w:r>
      <w:r>
        <w:rPr>
          <w:rFonts w:hint="cs"/>
          <w:sz w:val="20"/>
          <w:rtl/>
        </w:rPr>
        <w:t xml:space="preserve"> </w:t>
      </w:r>
      <w:r>
        <w:rPr>
          <w:sz w:val="20"/>
          <w:rtl/>
        </w:rPr>
        <w:t>–</w:t>
      </w:r>
      <w:r>
        <w:rPr>
          <w:rFonts w:hint="cs"/>
          <w:sz w:val="20"/>
          <w:rtl/>
        </w:rPr>
        <w:t xml:space="preserve"> צו תשמ"ד-1983 (</w:t>
      </w:r>
      <w:r w:rsidRPr="00CA7EEF">
        <w:rPr>
          <w:rFonts w:hint="cs"/>
          <w:color w:val="339966"/>
          <w:sz w:val="20"/>
          <w:rtl/>
        </w:rPr>
        <w:t>עמק-חפר</w:t>
      </w:r>
      <w:r>
        <w:rPr>
          <w:rFonts w:hint="cs"/>
          <w:sz w:val="20"/>
          <w:rtl/>
        </w:rPr>
        <w:t>)</w:t>
      </w:r>
      <w:r w:rsidRPr="003C5A8C">
        <w:rPr>
          <w:rFonts w:hint="cs"/>
          <w:sz w:val="20"/>
          <w:rtl/>
        </w:rPr>
        <w:t xml:space="preserve">. </w:t>
      </w:r>
      <w:hyperlink r:id="rId46" w:history="1">
        <w:r w:rsidRPr="003C5A8C">
          <w:rPr>
            <w:rStyle w:val="Hyperlink"/>
            <w:rFonts w:hint="cs"/>
            <w:sz w:val="20"/>
            <w:rtl/>
          </w:rPr>
          <w:t>מ</w:t>
        </w:r>
        <w:r w:rsidRPr="003C5A8C">
          <w:rPr>
            <w:rStyle w:val="Hyperlink"/>
            <w:rFonts w:hint="cs"/>
            <w:sz w:val="20"/>
            <w:rtl/>
          </w:rPr>
          <w:t>ס</w:t>
        </w:r>
        <w:r w:rsidRPr="003C5A8C">
          <w:rPr>
            <w:rStyle w:val="Hyperlink"/>
            <w:rFonts w:hint="cs"/>
            <w:sz w:val="20"/>
            <w:rtl/>
          </w:rPr>
          <w:t>' 203</w:t>
        </w:r>
      </w:hyperlink>
      <w:r w:rsidRPr="003C5A8C">
        <w:rPr>
          <w:rFonts w:hint="cs"/>
          <w:sz w:val="20"/>
          <w:rtl/>
        </w:rPr>
        <w:t xml:space="preserve"> מיום 10.11.1983 עמ' 128</w:t>
      </w:r>
      <w:r>
        <w:rPr>
          <w:rFonts w:hint="cs"/>
          <w:sz w:val="20"/>
          <w:rtl/>
        </w:rPr>
        <w:t xml:space="preserve"> </w:t>
      </w:r>
      <w:r>
        <w:rPr>
          <w:sz w:val="20"/>
          <w:rtl/>
        </w:rPr>
        <w:t>–</w:t>
      </w:r>
      <w:r>
        <w:rPr>
          <w:rFonts w:hint="cs"/>
          <w:sz w:val="20"/>
          <w:rtl/>
        </w:rPr>
        <w:t xml:space="preserve"> צו (מס' 2) תשמ"ד-1983 (</w:t>
      </w:r>
      <w:r w:rsidRPr="00B4023D">
        <w:rPr>
          <w:rFonts w:hint="cs"/>
          <w:color w:val="339966"/>
          <w:sz w:val="20"/>
          <w:rtl/>
        </w:rPr>
        <w:t>מצפה-רמון</w:t>
      </w:r>
      <w:r>
        <w:rPr>
          <w:rFonts w:hint="cs"/>
          <w:sz w:val="20"/>
          <w:rtl/>
        </w:rPr>
        <w:t>)</w:t>
      </w:r>
      <w:r w:rsidRPr="003C5A8C">
        <w:rPr>
          <w:rFonts w:hint="cs"/>
          <w:sz w:val="20"/>
          <w:rtl/>
        </w:rPr>
        <w:t xml:space="preserve">. </w:t>
      </w:r>
      <w:hyperlink r:id="rId47" w:history="1">
        <w:r w:rsidRPr="003C5A8C">
          <w:rPr>
            <w:rStyle w:val="Hyperlink"/>
            <w:rFonts w:hint="cs"/>
            <w:sz w:val="20"/>
            <w:rtl/>
          </w:rPr>
          <w:t>מס</w:t>
        </w:r>
        <w:r w:rsidRPr="003C5A8C">
          <w:rPr>
            <w:rStyle w:val="Hyperlink"/>
            <w:rFonts w:hint="cs"/>
            <w:sz w:val="20"/>
            <w:rtl/>
          </w:rPr>
          <w:t>'</w:t>
        </w:r>
        <w:r w:rsidRPr="003C5A8C">
          <w:rPr>
            <w:rStyle w:val="Hyperlink"/>
            <w:rFonts w:hint="cs"/>
            <w:sz w:val="20"/>
            <w:rtl/>
          </w:rPr>
          <w:t xml:space="preserve"> 210</w:t>
        </w:r>
      </w:hyperlink>
      <w:r w:rsidRPr="003C5A8C">
        <w:rPr>
          <w:rFonts w:hint="cs"/>
          <w:sz w:val="20"/>
          <w:rtl/>
        </w:rPr>
        <w:t xml:space="preserve"> מיום 22.1.1984 עמ' 243</w:t>
      </w:r>
      <w:r>
        <w:rPr>
          <w:rFonts w:hint="cs"/>
          <w:sz w:val="20"/>
          <w:rtl/>
        </w:rPr>
        <w:t xml:space="preserve"> </w:t>
      </w:r>
      <w:r>
        <w:rPr>
          <w:sz w:val="20"/>
          <w:rtl/>
        </w:rPr>
        <w:t>–</w:t>
      </w:r>
      <w:r>
        <w:rPr>
          <w:rFonts w:hint="cs"/>
          <w:sz w:val="20"/>
          <w:rtl/>
        </w:rPr>
        <w:t xml:space="preserve"> צו (מס' 3) תשמ"ד-1984 (</w:t>
      </w:r>
      <w:r w:rsidRPr="00B4023D">
        <w:rPr>
          <w:rFonts w:hint="cs"/>
          <w:color w:val="339966"/>
          <w:sz w:val="20"/>
          <w:rtl/>
        </w:rPr>
        <w:t>נוה אפרים מונוסון</w:t>
      </w:r>
      <w:r>
        <w:rPr>
          <w:rFonts w:hint="cs"/>
          <w:sz w:val="20"/>
          <w:rtl/>
        </w:rPr>
        <w:t>)</w:t>
      </w:r>
      <w:r w:rsidRPr="003C5A8C">
        <w:rPr>
          <w:rFonts w:hint="cs"/>
          <w:sz w:val="20"/>
          <w:rtl/>
        </w:rPr>
        <w:t xml:space="preserve">. </w:t>
      </w:r>
      <w:hyperlink r:id="rId48" w:history="1">
        <w:r w:rsidRPr="003C5A8C">
          <w:rPr>
            <w:rStyle w:val="Hyperlink"/>
            <w:rFonts w:hint="cs"/>
            <w:sz w:val="20"/>
            <w:rtl/>
          </w:rPr>
          <w:t>מ</w:t>
        </w:r>
        <w:r w:rsidRPr="003C5A8C">
          <w:rPr>
            <w:rStyle w:val="Hyperlink"/>
            <w:rFonts w:hint="cs"/>
            <w:sz w:val="20"/>
            <w:rtl/>
          </w:rPr>
          <w:t>ס</w:t>
        </w:r>
        <w:r w:rsidRPr="003C5A8C">
          <w:rPr>
            <w:rStyle w:val="Hyperlink"/>
            <w:sz w:val="20"/>
            <w:rtl/>
          </w:rPr>
          <w:t>' 215</w:t>
        </w:r>
      </w:hyperlink>
      <w:r w:rsidRPr="003C5A8C">
        <w:rPr>
          <w:sz w:val="20"/>
          <w:rtl/>
        </w:rPr>
        <w:t xml:space="preserve"> </w:t>
      </w:r>
      <w:r w:rsidRPr="003C5A8C">
        <w:rPr>
          <w:rFonts w:hint="cs"/>
          <w:sz w:val="20"/>
          <w:rtl/>
        </w:rPr>
        <w:t>מיום 29.2.1984 עמ' 327</w:t>
      </w:r>
      <w:r>
        <w:rPr>
          <w:rFonts w:hint="cs"/>
          <w:sz w:val="20"/>
          <w:rtl/>
        </w:rPr>
        <w:t xml:space="preserve"> </w:t>
      </w:r>
      <w:r>
        <w:rPr>
          <w:sz w:val="20"/>
          <w:rtl/>
        </w:rPr>
        <w:t>–</w:t>
      </w:r>
      <w:r>
        <w:rPr>
          <w:rFonts w:hint="cs"/>
          <w:sz w:val="20"/>
          <w:rtl/>
        </w:rPr>
        <w:t xml:space="preserve"> צו (מס' 4) תשמ"ד-1984 (</w:t>
      </w:r>
      <w:r w:rsidRPr="00983035">
        <w:rPr>
          <w:rFonts w:hint="cs"/>
          <w:color w:val="339966"/>
          <w:sz w:val="20"/>
          <w:rtl/>
        </w:rPr>
        <w:t>ערד</w:t>
      </w:r>
      <w:r>
        <w:rPr>
          <w:rFonts w:hint="cs"/>
          <w:sz w:val="20"/>
          <w:rtl/>
        </w:rPr>
        <w:t>)</w:t>
      </w:r>
      <w:r w:rsidRPr="003C5A8C">
        <w:rPr>
          <w:rFonts w:hint="cs"/>
          <w:sz w:val="20"/>
          <w:rtl/>
        </w:rPr>
        <w:t xml:space="preserve">. </w:t>
      </w:r>
      <w:hyperlink r:id="rId49" w:history="1">
        <w:r w:rsidRPr="003C5A8C">
          <w:rPr>
            <w:rStyle w:val="Hyperlink"/>
            <w:rFonts w:hint="cs"/>
            <w:sz w:val="20"/>
            <w:rtl/>
          </w:rPr>
          <w:t>מס' 2</w:t>
        </w:r>
        <w:r w:rsidRPr="003C5A8C">
          <w:rPr>
            <w:rStyle w:val="Hyperlink"/>
            <w:rFonts w:hint="cs"/>
            <w:sz w:val="20"/>
            <w:rtl/>
          </w:rPr>
          <w:t>1</w:t>
        </w:r>
        <w:r w:rsidRPr="003C5A8C">
          <w:rPr>
            <w:rStyle w:val="Hyperlink"/>
            <w:rFonts w:hint="cs"/>
            <w:sz w:val="20"/>
            <w:rtl/>
          </w:rPr>
          <w:t>9</w:t>
        </w:r>
      </w:hyperlink>
      <w:r w:rsidRPr="003C5A8C">
        <w:rPr>
          <w:rFonts w:hint="cs"/>
          <w:sz w:val="20"/>
          <w:rtl/>
        </w:rPr>
        <w:t xml:space="preserve"> מיום 29.3.1984 עמ' 390</w:t>
      </w:r>
      <w:r>
        <w:rPr>
          <w:rFonts w:hint="cs"/>
          <w:sz w:val="20"/>
          <w:rtl/>
        </w:rPr>
        <w:t xml:space="preserve"> </w:t>
      </w:r>
      <w:r>
        <w:rPr>
          <w:sz w:val="20"/>
          <w:rtl/>
        </w:rPr>
        <w:t>–</w:t>
      </w:r>
      <w:r>
        <w:rPr>
          <w:rFonts w:hint="cs"/>
          <w:sz w:val="20"/>
          <w:rtl/>
        </w:rPr>
        <w:t xml:space="preserve"> צו (מס' 5) תשמ"ד-1984 (</w:t>
      </w:r>
      <w:r w:rsidRPr="0091181A">
        <w:rPr>
          <w:rFonts w:hint="cs"/>
          <w:color w:val="339966"/>
          <w:sz w:val="20"/>
          <w:rtl/>
        </w:rPr>
        <w:t>רמת השרון</w:t>
      </w:r>
      <w:r>
        <w:rPr>
          <w:rFonts w:hint="cs"/>
          <w:sz w:val="20"/>
          <w:rtl/>
        </w:rPr>
        <w:t>)</w:t>
      </w:r>
      <w:r w:rsidRPr="003C5A8C">
        <w:rPr>
          <w:rFonts w:hint="cs"/>
          <w:sz w:val="20"/>
          <w:rtl/>
        </w:rPr>
        <w:t xml:space="preserve">. </w:t>
      </w:r>
      <w:hyperlink r:id="rId50" w:history="1">
        <w:r w:rsidRPr="003C5A8C">
          <w:rPr>
            <w:rStyle w:val="Hyperlink"/>
            <w:sz w:val="20"/>
            <w:rtl/>
          </w:rPr>
          <w:t>מ</w:t>
        </w:r>
        <w:r w:rsidRPr="003C5A8C">
          <w:rPr>
            <w:rStyle w:val="Hyperlink"/>
            <w:rFonts w:hint="cs"/>
            <w:sz w:val="20"/>
            <w:rtl/>
          </w:rPr>
          <w:t>ס' 2</w:t>
        </w:r>
        <w:r w:rsidRPr="003C5A8C">
          <w:rPr>
            <w:rStyle w:val="Hyperlink"/>
            <w:rFonts w:hint="cs"/>
            <w:sz w:val="20"/>
            <w:rtl/>
          </w:rPr>
          <w:t>3</w:t>
        </w:r>
        <w:r w:rsidRPr="003C5A8C">
          <w:rPr>
            <w:rStyle w:val="Hyperlink"/>
            <w:rFonts w:hint="cs"/>
            <w:sz w:val="20"/>
            <w:rtl/>
          </w:rPr>
          <w:t>0</w:t>
        </w:r>
      </w:hyperlink>
      <w:r w:rsidRPr="003C5A8C">
        <w:rPr>
          <w:rFonts w:hint="cs"/>
          <w:sz w:val="20"/>
          <w:rtl/>
        </w:rPr>
        <w:t xml:space="preserve"> מיום 3.6.1984 עמ' 584</w:t>
      </w:r>
      <w:r>
        <w:rPr>
          <w:rFonts w:hint="cs"/>
          <w:sz w:val="20"/>
          <w:rtl/>
        </w:rPr>
        <w:t xml:space="preserve"> </w:t>
      </w:r>
      <w:r>
        <w:rPr>
          <w:sz w:val="20"/>
          <w:rtl/>
        </w:rPr>
        <w:t>–</w:t>
      </w:r>
      <w:r>
        <w:rPr>
          <w:rFonts w:hint="cs"/>
          <w:sz w:val="20"/>
          <w:rtl/>
        </w:rPr>
        <w:t xml:space="preserve"> צו (מס' 6) תשמ"ד-1984 (</w:t>
      </w:r>
      <w:r w:rsidRPr="00147BD9">
        <w:rPr>
          <w:rFonts w:hint="cs"/>
          <w:color w:val="339966"/>
          <w:sz w:val="20"/>
          <w:rtl/>
        </w:rPr>
        <w:t>קרית טבעון</w:t>
      </w:r>
      <w:r>
        <w:rPr>
          <w:rFonts w:hint="cs"/>
          <w:sz w:val="20"/>
          <w:rtl/>
        </w:rPr>
        <w:t>)</w:t>
      </w:r>
      <w:r w:rsidRPr="003C5A8C">
        <w:rPr>
          <w:rFonts w:hint="cs"/>
          <w:sz w:val="20"/>
          <w:rtl/>
        </w:rPr>
        <w:t xml:space="preserve">. </w:t>
      </w:r>
      <w:hyperlink r:id="rId51" w:history="1">
        <w:r w:rsidRPr="003C5A8C">
          <w:rPr>
            <w:rStyle w:val="Hyperlink"/>
            <w:sz w:val="20"/>
            <w:rtl/>
          </w:rPr>
          <w:t>מ</w:t>
        </w:r>
        <w:r w:rsidRPr="003C5A8C">
          <w:rPr>
            <w:rStyle w:val="Hyperlink"/>
            <w:rFonts w:hint="cs"/>
            <w:sz w:val="20"/>
            <w:rtl/>
          </w:rPr>
          <w:t>ס' 232</w:t>
        </w:r>
      </w:hyperlink>
      <w:r w:rsidRPr="003C5A8C">
        <w:rPr>
          <w:rFonts w:hint="cs"/>
          <w:sz w:val="20"/>
          <w:rtl/>
        </w:rPr>
        <w:t xml:space="preserve"> מיום 11.6.1984 עמ' 616</w:t>
      </w:r>
      <w:r>
        <w:rPr>
          <w:rFonts w:hint="cs"/>
          <w:sz w:val="20"/>
          <w:rtl/>
        </w:rPr>
        <w:t xml:space="preserve"> </w:t>
      </w:r>
      <w:r>
        <w:rPr>
          <w:sz w:val="20"/>
          <w:rtl/>
        </w:rPr>
        <w:t>–</w:t>
      </w:r>
      <w:r>
        <w:rPr>
          <w:rFonts w:hint="cs"/>
          <w:sz w:val="20"/>
          <w:rtl/>
        </w:rPr>
        <w:t xml:space="preserve"> צו (מס' 7) תשמ"ד-1984 (</w:t>
      </w:r>
      <w:r w:rsidRPr="00BA1E7A">
        <w:rPr>
          <w:rFonts w:hint="cs"/>
          <w:color w:val="339966"/>
          <w:sz w:val="20"/>
          <w:rtl/>
        </w:rPr>
        <w:t>נוה-אפרים מונוסון</w:t>
      </w:r>
      <w:r>
        <w:rPr>
          <w:rFonts w:hint="cs"/>
          <w:sz w:val="20"/>
          <w:rtl/>
        </w:rPr>
        <w:t>)</w:t>
      </w:r>
      <w:r w:rsidRPr="003C5A8C">
        <w:rPr>
          <w:rFonts w:hint="cs"/>
          <w:sz w:val="20"/>
          <w:rtl/>
        </w:rPr>
        <w:t xml:space="preserve">. </w:t>
      </w:r>
      <w:hyperlink r:id="rId52" w:history="1">
        <w:r w:rsidRPr="003C5A8C">
          <w:rPr>
            <w:rStyle w:val="Hyperlink"/>
            <w:sz w:val="20"/>
            <w:rtl/>
          </w:rPr>
          <w:t>מ</w:t>
        </w:r>
        <w:r w:rsidRPr="003C5A8C">
          <w:rPr>
            <w:rStyle w:val="Hyperlink"/>
            <w:rFonts w:hint="cs"/>
            <w:sz w:val="20"/>
            <w:rtl/>
          </w:rPr>
          <w:t>ס' 236</w:t>
        </w:r>
      </w:hyperlink>
      <w:r w:rsidRPr="003C5A8C">
        <w:rPr>
          <w:rFonts w:hint="cs"/>
          <w:sz w:val="20"/>
          <w:rtl/>
        </w:rPr>
        <w:t xml:space="preserve"> מיום 29.6.1984 עמ' 689</w:t>
      </w:r>
      <w:r>
        <w:rPr>
          <w:rFonts w:hint="cs"/>
          <w:sz w:val="20"/>
          <w:rtl/>
        </w:rPr>
        <w:t xml:space="preserve"> </w:t>
      </w:r>
      <w:r>
        <w:rPr>
          <w:sz w:val="20"/>
          <w:rtl/>
        </w:rPr>
        <w:t>–</w:t>
      </w:r>
      <w:r>
        <w:rPr>
          <w:rFonts w:hint="cs"/>
          <w:sz w:val="20"/>
          <w:rtl/>
        </w:rPr>
        <w:t xml:space="preserve"> צו (מס' 8) תשמ"ד-1984 (</w:t>
      </w:r>
      <w:r w:rsidRPr="00DC5DF5">
        <w:rPr>
          <w:rFonts w:hint="cs"/>
          <w:color w:val="339966"/>
          <w:sz w:val="20"/>
          <w:rtl/>
        </w:rPr>
        <w:t>באר יעקב</w:t>
      </w:r>
      <w:r>
        <w:rPr>
          <w:rFonts w:hint="cs"/>
          <w:sz w:val="20"/>
          <w:rtl/>
        </w:rPr>
        <w:t>)</w:t>
      </w:r>
      <w:r w:rsidRPr="003C5A8C">
        <w:rPr>
          <w:rFonts w:hint="cs"/>
          <w:sz w:val="20"/>
          <w:rtl/>
        </w:rPr>
        <w:t xml:space="preserve">. </w:t>
      </w:r>
      <w:hyperlink r:id="rId53" w:history="1">
        <w:r w:rsidRPr="003C5A8C">
          <w:rPr>
            <w:rStyle w:val="Hyperlink"/>
            <w:sz w:val="20"/>
            <w:rtl/>
          </w:rPr>
          <w:t>מ</w:t>
        </w:r>
        <w:r w:rsidRPr="003C5A8C">
          <w:rPr>
            <w:rStyle w:val="Hyperlink"/>
            <w:rFonts w:hint="cs"/>
            <w:sz w:val="20"/>
            <w:rtl/>
          </w:rPr>
          <w:t>ס' 237</w:t>
        </w:r>
      </w:hyperlink>
      <w:r w:rsidRPr="003C5A8C">
        <w:rPr>
          <w:rFonts w:hint="cs"/>
          <w:sz w:val="20"/>
          <w:rtl/>
        </w:rPr>
        <w:t xml:space="preserve"> מיום 4.7.1984 עמ' 693</w:t>
      </w:r>
      <w:r>
        <w:rPr>
          <w:rFonts w:hint="cs"/>
          <w:sz w:val="20"/>
          <w:rtl/>
        </w:rPr>
        <w:t xml:space="preserve"> </w:t>
      </w:r>
      <w:r>
        <w:rPr>
          <w:sz w:val="20"/>
          <w:rtl/>
        </w:rPr>
        <w:t>–</w:t>
      </w:r>
      <w:r>
        <w:rPr>
          <w:rFonts w:hint="cs"/>
          <w:sz w:val="20"/>
          <w:rtl/>
        </w:rPr>
        <w:t xml:space="preserve"> צו (מס' 9) תשמ"ד-1984 (</w:t>
      </w:r>
      <w:r w:rsidRPr="00EB2A66">
        <w:rPr>
          <w:rFonts w:hint="cs"/>
          <w:color w:val="339966"/>
          <w:sz w:val="20"/>
          <w:rtl/>
        </w:rPr>
        <w:t>ערד</w:t>
      </w:r>
      <w:r>
        <w:rPr>
          <w:rFonts w:hint="cs"/>
          <w:sz w:val="20"/>
          <w:rtl/>
        </w:rPr>
        <w:t>)</w:t>
      </w:r>
      <w:r w:rsidRPr="003C5A8C">
        <w:rPr>
          <w:rFonts w:hint="cs"/>
          <w:sz w:val="20"/>
          <w:rtl/>
        </w:rPr>
        <w:t xml:space="preserve">. </w:t>
      </w:r>
      <w:hyperlink r:id="rId54" w:history="1">
        <w:r w:rsidRPr="003C5A8C">
          <w:rPr>
            <w:rStyle w:val="Hyperlink"/>
            <w:sz w:val="20"/>
            <w:rtl/>
          </w:rPr>
          <w:t>מ</w:t>
        </w:r>
        <w:r w:rsidRPr="003C5A8C">
          <w:rPr>
            <w:rStyle w:val="Hyperlink"/>
            <w:rFonts w:hint="cs"/>
            <w:sz w:val="20"/>
            <w:rtl/>
          </w:rPr>
          <w:t>ס' 238</w:t>
        </w:r>
      </w:hyperlink>
      <w:r w:rsidRPr="003C5A8C">
        <w:rPr>
          <w:rFonts w:hint="cs"/>
          <w:sz w:val="20"/>
          <w:rtl/>
        </w:rPr>
        <w:t xml:space="preserve"> מיום 13.7.1984 עמ' 698</w:t>
      </w:r>
      <w:r>
        <w:rPr>
          <w:rFonts w:hint="cs"/>
          <w:sz w:val="20"/>
          <w:rtl/>
        </w:rPr>
        <w:t xml:space="preserve"> </w:t>
      </w:r>
      <w:r>
        <w:rPr>
          <w:sz w:val="20"/>
          <w:rtl/>
        </w:rPr>
        <w:t>–</w:t>
      </w:r>
      <w:r>
        <w:rPr>
          <w:rFonts w:hint="cs"/>
          <w:sz w:val="20"/>
          <w:rtl/>
        </w:rPr>
        <w:t xml:space="preserve"> צו (מס' 10) תשמ"ד-1984 (</w:t>
      </w:r>
      <w:r w:rsidRPr="00FF4FCA">
        <w:rPr>
          <w:rFonts w:hint="cs"/>
          <w:color w:val="339966"/>
          <w:sz w:val="20"/>
          <w:rtl/>
        </w:rPr>
        <w:t>רעננה</w:t>
      </w:r>
      <w:r>
        <w:rPr>
          <w:rFonts w:hint="cs"/>
          <w:sz w:val="20"/>
          <w:rtl/>
        </w:rPr>
        <w:t>)</w:t>
      </w:r>
      <w:r w:rsidRPr="003C5A8C">
        <w:rPr>
          <w:rFonts w:hint="cs"/>
          <w:sz w:val="20"/>
          <w:rtl/>
        </w:rPr>
        <w:t xml:space="preserve">. </w:t>
      </w:r>
      <w:hyperlink r:id="rId55" w:history="1">
        <w:r w:rsidRPr="003A6FE7">
          <w:rPr>
            <w:rStyle w:val="Hyperlink"/>
            <w:sz w:val="20"/>
            <w:rtl/>
          </w:rPr>
          <w:t>מ</w:t>
        </w:r>
        <w:r w:rsidRPr="003A6FE7">
          <w:rPr>
            <w:rStyle w:val="Hyperlink"/>
            <w:rFonts w:hint="cs"/>
            <w:sz w:val="20"/>
            <w:rtl/>
          </w:rPr>
          <w:t>ס</w:t>
        </w:r>
        <w:r w:rsidRPr="003A6FE7">
          <w:rPr>
            <w:rStyle w:val="Hyperlink"/>
            <w:rFonts w:hint="cs"/>
            <w:sz w:val="20"/>
            <w:rtl/>
          </w:rPr>
          <w:t>'</w:t>
        </w:r>
        <w:r w:rsidRPr="003A6FE7">
          <w:rPr>
            <w:rStyle w:val="Hyperlink"/>
            <w:rFonts w:hint="cs"/>
            <w:sz w:val="20"/>
            <w:rtl/>
          </w:rPr>
          <w:t xml:space="preserve"> 243</w:t>
        </w:r>
      </w:hyperlink>
      <w:r w:rsidRPr="003A6FE7">
        <w:rPr>
          <w:rFonts w:hint="cs"/>
          <w:sz w:val="20"/>
          <w:rtl/>
        </w:rPr>
        <w:t xml:space="preserve"> מיום 23.8.1984 עמ' 766</w:t>
      </w:r>
      <w:r>
        <w:rPr>
          <w:rFonts w:hint="cs"/>
          <w:sz w:val="20"/>
          <w:rtl/>
        </w:rPr>
        <w:t xml:space="preserve"> </w:t>
      </w:r>
      <w:r>
        <w:rPr>
          <w:sz w:val="20"/>
          <w:rtl/>
        </w:rPr>
        <w:t>–</w:t>
      </w:r>
      <w:r>
        <w:rPr>
          <w:rFonts w:hint="cs"/>
          <w:sz w:val="20"/>
          <w:rtl/>
        </w:rPr>
        <w:t xml:space="preserve"> צו (מס' 11) תשמ"ד-1984 (</w:t>
      </w:r>
      <w:r w:rsidRPr="00400636">
        <w:rPr>
          <w:rFonts w:hint="cs"/>
          <w:color w:val="339966"/>
          <w:sz w:val="20"/>
          <w:rtl/>
        </w:rPr>
        <w:t>כרמיאל</w:t>
      </w:r>
      <w:r>
        <w:rPr>
          <w:rFonts w:hint="cs"/>
          <w:sz w:val="20"/>
          <w:rtl/>
        </w:rPr>
        <w:t>)</w:t>
      </w:r>
      <w:r w:rsidRPr="003A6FE7">
        <w:rPr>
          <w:rFonts w:hint="cs"/>
          <w:sz w:val="20"/>
          <w:rtl/>
        </w:rPr>
        <w:t>.</w:t>
      </w:r>
      <w:r w:rsidRPr="003C5A8C">
        <w:rPr>
          <w:rFonts w:hint="cs"/>
          <w:sz w:val="20"/>
          <w:rtl/>
        </w:rPr>
        <w:t xml:space="preserve"> </w:t>
      </w:r>
      <w:hyperlink r:id="rId56" w:history="1">
        <w:r w:rsidRPr="003C5A8C">
          <w:rPr>
            <w:rStyle w:val="Hyperlink"/>
            <w:sz w:val="20"/>
            <w:rtl/>
          </w:rPr>
          <w:t>מ</w:t>
        </w:r>
        <w:r w:rsidRPr="003C5A8C">
          <w:rPr>
            <w:rStyle w:val="Hyperlink"/>
            <w:rFonts w:hint="cs"/>
            <w:sz w:val="20"/>
            <w:rtl/>
          </w:rPr>
          <w:t>ס</w:t>
        </w:r>
        <w:r w:rsidRPr="003C5A8C">
          <w:rPr>
            <w:rStyle w:val="Hyperlink"/>
            <w:rFonts w:hint="cs"/>
            <w:sz w:val="20"/>
            <w:rtl/>
          </w:rPr>
          <w:t>' 246</w:t>
        </w:r>
      </w:hyperlink>
      <w:r w:rsidRPr="003C5A8C">
        <w:rPr>
          <w:rFonts w:hint="cs"/>
          <w:sz w:val="20"/>
          <w:rtl/>
        </w:rPr>
        <w:t xml:space="preserve"> מיום 18.8.1984 עמ' 814</w:t>
      </w:r>
      <w:r>
        <w:rPr>
          <w:rFonts w:hint="cs"/>
          <w:sz w:val="20"/>
          <w:rtl/>
        </w:rPr>
        <w:t xml:space="preserve"> </w:t>
      </w:r>
      <w:r>
        <w:rPr>
          <w:sz w:val="20"/>
          <w:rtl/>
        </w:rPr>
        <w:t>–</w:t>
      </w:r>
      <w:r>
        <w:rPr>
          <w:rFonts w:hint="cs"/>
          <w:sz w:val="20"/>
          <w:rtl/>
        </w:rPr>
        <w:t xml:space="preserve"> צו (מס' 12) תשמ"ד-1984 (</w:t>
      </w:r>
      <w:r w:rsidRPr="00025CB8">
        <w:rPr>
          <w:rFonts w:hint="cs"/>
          <w:color w:val="339966"/>
          <w:sz w:val="20"/>
          <w:rtl/>
        </w:rPr>
        <w:t>תל מונד</w:t>
      </w:r>
      <w:r>
        <w:rPr>
          <w:rFonts w:hint="cs"/>
          <w:sz w:val="20"/>
          <w:rtl/>
        </w:rPr>
        <w:t>)</w:t>
      </w:r>
      <w:r w:rsidRPr="003C5A8C">
        <w:rPr>
          <w:rFonts w:hint="cs"/>
          <w:sz w:val="20"/>
          <w:rtl/>
        </w:rPr>
        <w:t xml:space="preserve">. </w:t>
      </w:r>
      <w:hyperlink r:id="rId57" w:history="1">
        <w:r w:rsidRPr="003C5A8C">
          <w:rPr>
            <w:rStyle w:val="Hyperlink"/>
            <w:sz w:val="20"/>
            <w:rtl/>
          </w:rPr>
          <w:t>מ</w:t>
        </w:r>
        <w:r w:rsidRPr="003C5A8C">
          <w:rPr>
            <w:rStyle w:val="Hyperlink"/>
            <w:rFonts w:hint="cs"/>
            <w:sz w:val="20"/>
            <w:rtl/>
          </w:rPr>
          <w:t>ס</w:t>
        </w:r>
        <w:r w:rsidRPr="003C5A8C">
          <w:rPr>
            <w:rStyle w:val="Hyperlink"/>
            <w:sz w:val="20"/>
            <w:rtl/>
          </w:rPr>
          <w:t>' 2</w:t>
        </w:r>
        <w:r w:rsidRPr="003C5A8C">
          <w:rPr>
            <w:rStyle w:val="Hyperlink"/>
            <w:sz w:val="20"/>
            <w:rtl/>
          </w:rPr>
          <w:t>4</w:t>
        </w:r>
        <w:r w:rsidRPr="003C5A8C">
          <w:rPr>
            <w:rStyle w:val="Hyperlink"/>
            <w:sz w:val="20"/>
            <w:rtl/>
          </w:rPr>
          <w:t>7</w:t>
        </w:r>
      </w:hyperlink>
      <w:r w:rsidRPr="003C5A8C">
        <w:rPr>
          <w:sz w:val="20"/>
          <w:rtl/>
        </w:rPr>
        <w:t xml:space="preserve"> </w:t>
      </w:r>
      <w:r w:rsidRPr="003C5A8C">
        <w:rPr>
          <w:rFonts w:hint="cs"/>
          <w:sz w:val="20"/>
          <w:rtl/>
        </w:rPr>
        <w:t>מיום 24.9.1984 עמ' 833</w:t>
      </w:r>
      <w:r>
        <w:rPr>
          <w:rFonts w:hint="cs"/>
          <w:sz w:val="20"/>
          <w:rtl/>
        </w:rPr>
        <w:t xml:space="preserve"> </w:t>
      </w:r>
      <w:r>
        <w:rPr>
          <w:sz w:val="20"/>
          <w:rtl/>
        </w:rPr>
        <w:t>–</w:t>
      </w:r>
      <w:r>
        <w:rPr>
          <w:rFonts w:hint="cs"/>
          <w:sz w:val="20"/>
          <w:rtl/>
        </w:rPr>
        <w:t xml:space="preserve"> צו (מס' 13) תשמ"ד-1984 (</w:t>
      </w:r>
      <w:r w:rsidRPr="00AE30DF">
        <w:rPr>
          <w:rFonts w:hint="cs"/>
          <w:color w:val="339966"/>
          <w:sz w:val="20"/>
          <w:rtl/>
        </w:rPr>
        <w:t>קרית-אונו</w:t>
      </w:r>
      <w:r>
        <w:rPr>
          <w:rFonts w:hint="cs"/>
          <w:sz w:val="20"/>
          <w:rtl/>
        </w:rPr>
        <w:t>)</w:t>
      </w:r>
      <w:r w:rsidRPr="003C5A8C">
        <w:rPr>
          <w:rFonts w:hint="cs"/>
          <w:sz w:val="20"/>
          <w:rtl/>
        </w:rPr>
        <w:t>.</w:t>
      </w:r>
    </w:p>
    <w:p w:rsidR="00927691" w:rsidRPr="003C5A8C" w:rsidRDefault="00927691" w:rsidP="00024D16">
      <w:pPr>
        <w:pStyle w:val="footnote"/>
        <w:tabs>
          <w:tab w:val="left" w:pos="624"/>
          <w:tab w:val="left" w:pos="1021"/>
          <w:tab w:val="left" w:pos="1474"/>
          <w:tab w:val="left" w:pos="1928"/>
          <w:tab w:val="left" w:pos="2381"/>
          <w:tab w:val="left" w:pos="2835"/>
          <w:tab w:val="right" w:leader="dot" w:pos="6945"/>
        </w:tabs>
        <w:spacing w:before="72"/>
        <w:ind w:left="0" w:right="1134"/>
        <w:rPr>
          <w:sz w:val="20"/>
          <w:rtl/>
        </w:rPr>
      </w:pPr>
      <w:hyperlink r:id="rId58" w:history="1">
        <w:r w:rsidRPr="003C5A8C">
          <w:rPr>
            <w:rStyle w:val="Hyperlink"/>
            <w:sz w:val="20"/>
            <w:rtl/>
          </w:rPr>
          <w:t>ק</w:t>
        </w:r>
        <w:r w:rsidRPr="003C5A8C">
          <w:rPr>
            <w:rStyle w:val="Hyperlink"/>
            <w:rFonts w:hint="cs"/>
            <w:sz w:val="20"/>
            <w:rtl/>
          </w:rPr>
          <w:t>"ת חש"ם תש</w:t>
        </w:r>
        <w:r w:rsidRPr="003C5A8C">
          <w:rPr>
            <w:rStyle w:val="Hyperlink"/>
            <w:rFonts w:hint="cs"/>
            <w:sz w:val="20"/>
            <w:rtl/>
          </w:rPr>
          <w:t>מ</w:t>
        </w:r>
        <w:r w:rsidRPr="003C5A8C">
          <w:rPr>
            <w:rStyle w:val="Hyperlink"/>
            <w:rFonts w:hint="cs"/>
            <w:sz w:val="20"/>
            <w:rtl/>
          </w:rPr>
          <w:t>"ה: מס' 258</w:t>
        </w:r>
      </w:hyperlink>
      <w:r w:rsidRPr="003C5A8C">
        <w:rPr>
          <w:rFonts w:hint="cs"/>
          <w:sz w:val="20"/>
          <w:rtl/>
        </w:rPr>
        <w:t xml:space="preserve"> מיום 10.1.1985 עמ' 130 </w:t>
      </w:r>
      <w:r w:rsidRPr="003C5A8C">
        <w:rPr>
          <w:sz w:val="20"/>
          <w:rtl/>
        </w:rPr>
        <w:t>–</w:t>
      </w:r>
      <w:r w:rsidRPr="003C5A8C">
        <w:rPr>
          <w:rFonts w:hint="cs"/>
          <w:sz w:val="20"/>
          <w:rtl/>
        </w:rPr>
        <w:t xml:space="preserve"> צו תשמ"ה-1985</w:t>
      </w:r>
      <w:r>
        <w:rPr>
          <w:rFonts w:hint="cs"/>
          <w:sz w:val="20"/>
          <w:rtl/>
        </w:rPr>
        <w:t xml:space="preserve"> (</w:t>
      </w:r>
      <w:r w:rsidRPr="00AE30DF">
        <w:rPr>
          <w:rFonts w:hint="cs"/>
          <w:color w:val="339966"/>
          <w:sz w:val="20"/>
          <w:rtl/>
        </w:rPr>
        <w:t>תיקון כל החלקים</w:t>
      </w:r>
      <w:r>
        <w:rPr>
          <w:rFonts w:hint="cs"/>
          <w:sz w:val="20"/>
          <w:rtl/>
        </w:rPr>
        <w:t>); תחילתו ביום 10.1.1985</w:t>
      </w:r>
      <w:r w:rsidRPr="003C5A8C">
        <w:rPr>
          <w:rFonts w:hint="cs"/>
          <w:sz w:val="20"/>
          <w:rtl/>
        </w:rPr>
        <w:t xml:space="preserve">. </w:t>
      </w:r>
      <w:hyperlink r:id="rId59" w:history="1">
        <w:r w:rsidRPr="003C5A8C">
          <w:rPr>
            <w:rStyle w:val="Hyperlink"/>
            <w:rFonts w:hint="cs"/>
            <w:sz w:val="20"/>
            <w:rtl/>
          </w:rPr>
          <w:t>מס</w:t>
        </w:r>
        <w:r w:rsidRPr="003C5A8C">
          <w:rPr>
            <w:rStyle w:val="Hyperlink"/>
            <w:rFonts w:hint="cs"/>
            <w:sz w:val="20"/>
            <w:rtl/>
          </w:rPr>
          <w:t>'</w:t>
        </w:r>
        <w:r w:rsidRPr="003C5A8C">
          <w:rPr>
            <w:rStyle w:val="Hyperlink"/>
            <w:rFonts w:hint="cs"/>
            <w:sz w:val="20"/>
            <w:rtl/>
          </w:rPr>
          <w:t xml:space="preserve"> 288</w:t>
        </w:r>
      </w:hyperlink>
      <w:r w:rsidRPr="003C5A8C">
        <w:rPr>
          <w:rFonts w:hint="cs"/>
          <w:sz w:val="20"/>
          <w:rtl/>
        </w:rPr>
        <w:t xml:space="preserve"> מיום 8.9.1985 עמ' 493 </w:t>
      </w:r>
      <w:r w:rsidRPr="003C5A8C">
        <w:rPr>
          <w:sz w:val="20"/>
          <w:rtl/>
        </w:rPr>
        <w:t>–</w:t>
      </w:r>
      <w:r w:rsidRPr="003C5A8C">
        <w:rPr>
          <w:rFonts w:hint="cs"/>
          <w:sz w:val="20"/>
          <w:rtl/>
        </w:rPr>
        <w:t xml:space="preserve"> צו (מס' 2) תשמ"ה-1985; תחילתו ביום 1.9.1985.</w:t>
      </w:r>
    </w:p>
    <w:p w:rsidR="00927691" w:rsidRPr="003C5A8C" w:rsidRDefault="00927691" w:rsidP="0079575F">
      <w:pPr>
        <w:pStyle w:val="footnote"/>
        <w:tabs>
          <w:tab w:val="left" w:pos="624"/>
          <w:tab w:val="left" w:pos="1021"/>
          <w:tab w:val="left" w:pos="1474"/>
          <w:tab w:val="left" w:pos="1928"/>
          <w:tab w:val="left" w:pos="2381"/>
          <w:tab w:val="left" w:pos="2835"/>
          <w:tab w:val="right" w:leader="dot" w:pos="6945"/>
        </w:tabs>
        <w:spacing w:before="72"/>
        <w:ind w:left="0" w:right="1134"/>
        <w:rPr>
          <w:sz w:val="20"/>
          <w:rtl/>
        </w:rPr>
      </w:pPr>
      <w:hyperlink r:id="rId60" w:history="1">
        <w:r w:rsidRPr="003C5A8C">
          <w:rPr>
            <w:rStyle w:val="Hyperlink"/>
            <w:sz w:val="20"/>
            <w:rtl/>
          </w:rPr>
          <w:t>ק</w:t>
        </w:r>
        <w:r w:rsidRPr="003C5A8C">
          <w:rPr>
            <w:rStyle w:val="Hyperlink"/>
            <w:rFonts w:hint="cs"/>
            <w:sz w:val="20"/>
            <w:rtl/>
          </w:rPr>
          <w:t>"ת חש"ם תש</w:t>
        </w:r>
        <w:r w:rsidRPr="003C5A8C">
          <w:rPr>
            <w:rStyle w:val="Hyperlink"/>
            <w:rFonts w:hint="cs"/>
            <w:sz w:val="20"/>
            <w:rtl/>
          </w:rPr>
          <w:t>מ</w:t>
        </w:r>
        <w:r w:rsidRPr="003C5A8C">
          <w:rPr>
            <w:rStyle w:val="Hyperlink"/>
            <w:rFonts w:hint="cs"/>
            <w:sz w:val="20"/>
            <w:rtl/>
          </w:rPr>
          <w:t>"ו: מס' 300</w:t>
        </w:r>
      </w:hyperlink>
      <w:r>
        <w:rPr>
          <w:rFonts w:hint="cs"/>
          <w:sz w:val="20"/>
          <w:rtl/>
        </w:rPr>
        <w:t xml:space="preserve"> מיום 20.4.1986 עמ' 73 </w:t>
      </w:r>
      <w:r>
        <w:rPr>
          <w:sz w:val="20"/>
          <w:rtl/>
        </w:rPr>
        <w:t>–</w:t>
      </w:r>
      <w:r>
        <w:rPr>
          <w:rFonts w:hint="cs"/>
          <w:sz w:val="20"/>
          <w:rtl/>
        </w:rPr>
        <w:t xml:space="preserve"> צו תשמ"ו-1986 (</w:t>
      </w:r>
      <w:r w:rsidRPr="00C556EE">
        <w:rPr>
          <w:rFonts w:hint="cs"/>
          <w:color w:val="339966"/>
          <w:sz w:val="20"/>
          <w:rtl/>
        </w:rPr>
        <w:t>בית שמש</w:t>
      </w:r>
      <w:r>
        <w:rPr>
          <w:rFonts w:hint="cs"/>
          <w:sz w:val="20"/>
          <w:rtl/>
        </w:rPr>
        <w:t>). עמ'</w:t>
      </w:r>
      <w:r w:rsidRPr="003C5A8C">
        <w:rPr>
          <w:rFonts w:hint="cs"/>
          <w:sz w:val="20"/>
          <w:rtl/>
        </w:rPr>
        <w:t xml:space="preserve"> 74</w:t>
      </w:r>
      <w:r>
        <w:rPr>
          <w:rFonts w:hint="cs"/>
          <w:sz w:val="20"/>
          <w:rtl/>
        </w:rPr>
        <w:t xml:space="preserve"> </w:t>
      </w:r>
      <w:r>
        <w:rPr>
          <w:sz w:val="20"/>
          <w:rtl/>
        </w:rPr>
        <w:t>–</w:t>
      </w:r>
      <w:r>
        <w:rPr>
          <w:rFonts w:hint="cs"/>
          <w:sz w:val="20"/>
          <w:rtl/>
        </w:rPr>
        <w:t xml:space="preserve"> צו (מס' 2) תשמ"ו-1986 (</w:t>
      </w:r>
      <w:r w:rsidRPr="00C556EE">
        <w:rPr>
          <w:rFonts w:hint="cs"/>
          <w:color w:val="339966"/>
          <w:sz w:val="20"/>
          <w:rtl/>
        </w:rPr>
        <w:t>עראבה</w:t>
      </w:r>
      <w:r>
        <w:rPr>
          <w:rFonts w:hint="cs"/>
          <w:sz w:val="20"/>
          <w:rtl/>
        </w:rPr>
        <w:t>)</w:t>
      </w:r>
      <w:r w:rsidRPr="003C5A8C">
        <w:rPr>
          <w:rFonts w:hint="cs"/>
          <w:sz w:val="20"/>
          <w:rtl/>
        </w:rPr>
        <w:t xml:space="preserve">. </w:t>
      </w:r>
      <w:hyperlink r:id="rId61" w:history="1">
        <w:r w:rsidRPr="00D76B14">
          <w:rPr>
            <w:rStyle w:val="Hyperlink"/>
            <w:rFonts w:hint="cs"/>
            <w:sz w:val="20"/>
            <w:rtl/>
          </w:rPr>
          <w:t>מס</w:t>
        </w:r>
        <w:r w:rsidRPr="00D76B14">
          <w:rPr>
            <w:rStyle w:val="Hyperlink"/>
            <w:rFonts w:hint="cs"/>
            <w:sz w:val="20"/>
            <w:rtl/>
          </w:rPr>
          <w:t>'</w:t>
        </w:r>
        <w:r w:rsidRPr="00D76B14">
          <w:rPr>
            <w:rStyle w:val="Hyperlink"/>
            <w:rFonts w:hint="cs"/>
            <w:sz w:val="20"/>
            <w:rtl/>
          </w:rPr>
          <w:t xml:space="preserve"> 30</w:t>
        </w:r>
        <w:r w:rsidRPr="00D76B14">
          <w:rPr>
            <w:rStyle w:val="Hyperlink"/>
            <w:rFonts w:hint="cs"/>
            <w:sz w:val="20"/>
            <w:rtl/>
          </w:rPr>
          <w:t>1</w:t>
        </w:r>
      </w:hyperlink>
      <w:r>
        <w:rPr>
          <w:rFonts w:hint="cs"/>
          <w:sz w:val="20"/>
          <w:rtl/>
        </w:rPr>
        <w:t xml:space="preserve"> מיום 15.5.1986 עמ' 82 </w:t>
      </w:r>
      <w:r>
        <w:rPr>
          <w:sz w:val="20"/>
          <w:rtl/>
        </w:rPr>
        <w:t>–</w:t>
      </w:r>
      <w:r>
        <w:rPr>
          <w:rFonts w:hint="cs"/>
          <w:sz w:val="20"/>
          <w:rtl/>
        </w:rPr>
        <w:t xml:space="preserve"> צו (מס' 3) תשמ"ו-1986 (</w:t>
      </w:r>
      <w:r w:rsidRPr="00C556EE">
        <w:rPr>
          <w:rFonts w:hint="cs"/>
          <w:color w:val="339966"/>
          <w:sz w:val="20"/>
          <w:rtl/>
        </w:rPr>
        <w:t>בית שאן</w:t>
      </w:r>
      <w:r>
        <w:rPr>
          <w:rFonts w:hint="cs"/>
          <w:sz w:val="20"/>
          <w:rtl/>
        </w:rPr>
        <w:t>). עמ'</w:t>
      </w:r>
      <w:r w:rsidRPr="00D76B14">
        <w:rPr>
          <w:rFonts w:hint="cs"/>
          <w:sz w:val="20"/>
          <w:rtl/>
        </w:rPr>
        <w:t xml:space="preserve"> 83</w:t>
      </w:r>
      <w:r>
        <w:rPr>
          <w:rFonts w:hint="cs"/>
          <w:sz w:val="20"/>
          <w:rtl/>
        </w:rPr>
        <w:t xml:space="preserve"> </w:t>
      </w:r>
      <w:r>
        <w:rPr>
          <w:sz w:val="20"/>
          <w:rtl/>
        </w:rPr>
        <w:t>–</w:t>
      </w:r>
      <w:r>
        <w:rPr>
          <w:rFonts w:hint="cs"/>
          <w:sz w:val="20"/>
          <w:rtl/>
        </w:rPr>
        <w:t xml:space="preserve"> צו (מס' 4) תשמ"ו-1986 (</w:t>
      </w:r>
      <w:r w:rsidRPr="00C556EE">
        <w:rPr>
          <w:rFonts w:hint="cs"/>
          <w:color w:val="339966"/>
          <w:sz w:val="20"/>
          <w:rtl/>
        </w:rPr>
        <w:t>נתיבות</w:t>
      </w:r>
      <w:r>
        <w:rPr>
          <w:rFonts w:hint="cs"/>
          <w:sz w:val="20"/>
          <w:rtl/>
        </w:rPr>
        <w:t>)</w:t>
      </w:r>
      <w:r w:rsidRPr="00D76B14">
        <w:rPr>
          <w:rFonts w:hint="cs"/>
          <w:sz w:val="20"/>
          <w:rtl/>
        </w:rPr>
        <w:t>.</w:t>
      </w:r>
      <w:r w:rsidRPr="003C5A8C">
        <w:rPr>
          <w:rFonts w:hint="cs"/>
          <w:sz w:val="20"/>
          <w:rtl/>
        </w:rPr>
        <w:t xml:space="preserve"> </w:t>
      </w:r>
      <w:r w:rsidRPr="003C5A8C">
        <w:rPr>
          <w:sz w:val="20"/>
          <w:rtl/>
        </w:rPr>
        <w:fldChar w:fldCharType="begin"/>
      </w:r>
      <w:r w:rsidRPr="003C5A8C">
        <w:rPr>
          <w:sz w:val="20"/>
          <w:rtl/>
        </w:rPr>
        <w:instrText xml:space="preserve"> </w:instrText>
      </w:r>
      <w:r w:rsidRPr="003C5A8C">
        <w:rPr>
          <w:sz w:val="20"/>
        </w:rPr>
        <w:instrText xml:space="preserve">HYPERLINK </w:instrText>
      </w:r>
      <w:r w:rsidRPr="003C5A8C">
        <w:rPr>
          <w:sz w:val="20"/>
          <w:rtl/>
        </w:rPr>
        <w:instrText>"</w:instrText>
      </w:r>
      <w:r w:rsidRPr="003C5A8C">
        <w:rPr>
          <w:sz w:val="20"/>
        </w:rPr>
        <w:instrText>http://www.nevo.co.il/Law_word/law07/mekomi-0302.pdf"</w:instrText>
      </w:r>
      <w:r w:rsidRPr="003C5A8C">
        <w:rPr>
          <w:sz w:val="20"/>
          <w:rtl/>
        </w:rPr>
        <w:instrText xml:space="preserve"> </w:instrText>
      </w:r>
      <w:r w:rsidRPr="003C5A8C">
        <w:rPr>
          <w:sz w:val="20"/>
        </w:rPr>
      </w:r>
      <w:r w:rsidRPr="003C5A8C">
        <w:rPr>
          <w:sz w:val="20"/>
          <w:rtl/>
        </w:rPr>
        <w:fldChar w:fldCharType="separate"/>
      </w:r>
      <w:r w:rsidRPr="003C5A8C">
        <w:rPr>
          <w:rStyle w:val="Hyperlink"/>
          <w:rFonts w:hint="cs"/>
          <w:sz w:val="20"/>
          <w:rtl/>
        </w:rPr>
        <w:t>מס</w:t>
      </w:r>
      <w:r w:rsidRPr="003C5A8C">
        <w:rPr>
          <w:rStyle w:val="Hyperlink"/>
          <w:rFonts w:hint="cs"/>
          <w:sz w:val="20"/>
          <w:rtl/>
        </w:rPr>
        <w:t>'</w:t>
      </w:r>
      <w:r w:rsidRPr="003C5A8C">
        <w:rPr>
          <w:rStyle w:val="Hyperlink"/>
          <w:rFonts w:hint="cs"/>
          <w:sz w:val="20"/>
          <w:rtl/>
        </w:rPr>
        <w:t xml:space="preserve"> 302</w:t>
      </w:r>
      <w:r w:rsidRPr="003C5A8C">
        <w:rPr>
          <w:sz w:val="20"/>
          <w:rtl/>
        </w:rPr>
        <w:fldChar w:fldCharType="end"/>
      </w:r>
      <w:r w:rsidRPr="003C5A8C">
        <w:rPr>
          <w:rFonts w:hint="cs"/>
          <w:sz w:val="20"/>
          <w:rtl/>
        </w:rPr>
        <w:t xml:space="preserve"> מיום 25.5.1986 עמ' 102 </w:t>
      </w:r>
      <w:r>
        <w:rPr>
          <w:sz w:val="20"/>
          <w:rtl/>
        </w:rPr>
        <w:t>–</w:t>
      </w:r>
      <w:r>
        <w:rPr>
          <w:rFonts w:hint="cs"/>
          <w:sz w:val="20"/>
          <w:rtl/>
        </w:rPr>
        <w:t xml:space="preserve"> צו (מס' 5) תשמ"ו-1986 (</w:t>
      </w:r>
      <w:r w:rsidRPr="0073261F">
        <w:rPr>
          <w:rFonts w:hint="cs"/>
          <w:color w:val="339966"/>
          <w:sz w:val="20"/>
          <w:rtl/>
        </w:rPr>
        <w:t>ירוחם</w:t>
      </w:r>
      <w:r>
        <w:rPr>
          <w:rFonts w:hint="cs"/>
          <w:sz w:val="20"/>
          <w:rtl/>
        </w:rPr>
        <w:t xml:space="preserve">) </w:t>
      </w:r>
      <w:r w:rsidRPr="003C5A8C">
        <w:rPr>
          <w:rFonts w:hint="cs"/>
          <w:sz w:val="20"/>
          <w:rtl/>
        </w:rPr>
        <w:t xml:space="preserve">(ת"ט </w:t>
      </w:r>
      <w:hyperlink r:id="rId62" w:history="1">
        <w:r w:rsidRPr="003C5A8C">
          <w:rPr>
            <w:rStyle w:val="Hyperlink"/>
            <w:rFonts w:hint="cs"/>
            <w:sz w:val="20"/>
            <w:rtl/>
          </w:rPr>
          <w:t>מס' 308</w:t>
        </w:r>
      </w:hyperlink>
      <w:r w:rsidRPr="003C5A8C">
        <w:rPr>
          <w:rFonts w:hint="cs"/>
          <w:sz w:val="20"/>
          <w:rtl/>
        </w:rPr>
        <w:t xml:space="preserve"> מיום 21.8.1986 עמ' 192). </w:t>
      </w:r>
      <w:hyperlink r:id="rId63" w:history="1">
        <w:r w:rsidRPr="003C5A8C">
          <w:rPr>
            <w:rStyle w:val="Hyperlink"/>
            <w:rFonts w:hint="cs"/>
            <w:sz w:val="20"/>
            <w:rtl/>
          </w:rPr>
          <w:t>מס'</w:t>
        </w:r>
        <w:r w:rsidRPr="003C5A8C">
          <w:rPr>
            <w:rStyle w:val="Hyperlink"/>
            <w:rFonts w:hint="cs"/>
            <w:sz w:val="20"/>
            <w:rtl/>
          </w:rPr>
          <w:t xml:space="preserve"> </w:t>
        </w:r>
        <w:r w:rsidRPr="003C5A8C">
          <w:rPr>
            <w:rStyle w:val="Hyperlink"/>
            <w:rFonts w:hint="cs"/>
            <w:sz w:val="20"/>
            <w:rtl/>
          </w:rPr>
          <w:t>30</w:t>
        </w:r>
        <w:r w:rsidRPr="003C5A8C">
          <w:rPr>
            <w:rStyle w:val="Hyperlink"/>
            <w:rFonts w:hint="cs"/>
            <w:sz w:val="20"/>
            <w:rtl/>
          </w:rPr>
          <w:t>8</w:t>
        </w:r>
      </w:hyperlink>
      <w:r>
        <w:rPr>
          <w:rFonts w:hint="cs"/>
          <w:sz w:val="20"/>
          <w:rtl/>
        </w:rPr>
        <w:t xml:space="preserve"> מיום 21.8.1986 עמ' 190 </w:t>
      </w:r>
      <w:r>
        <w:rPr>
          <w:sz w:val="20"/>
          <w:rtl/>
        </w:rPr>
        <w:t>–</w:t>
      </w:r>
      <w:r>
        <w:rPr>
          <w:rFonts w:hint="cs"/>
          <w:sz w:val="20"/>
          <w:rtl/>
        </w:rPr>
        <w:t xml:space="preserve"> צו (מס' 6) תשמ"ו-1986 (</w:t>
      </w:r>
      <w:r w:rsidRPr="0066444D">
        <w:rPr>
          <w:rFonts w:hint="cs"/>
          <w:color w:val="339966"/>
          <w:sz w:val="20"/>
          <w:rtl/>
        </w:rPr>
        <w:t>קצרין</w:t>
      </w:r>
      <w:r>
        <w:rPr>
          <w:rFonts w:hint="cs"/>
          <w:sz w:val="20"/>
          <w:rtl/>
        </w:rPr>
        <w:t>). עמ'</w:t>
      </w:r>
      <w:r w:rsidRPr="003C5A8C">
        <w:rPr>
          <w:rFonts w:hint="cs"/>
          <w:sz w:val="20"/>
          <w:rtl/>
        </w:rPr>
        <w:t xml:space="preserve"> 191</w:t>
      </w:r>
      <w:r>
        <w:rPr>
          <w:rFonts w:hint="cs"/>
          <w:sz w:val="20"/>
          <w:rtl/>
        </w:rPr>
        <w:t xml:space="preserve"> </w:t>
      </w:r>
      <w:r>
        <w:rPr>
          <w:sz w:val="20"/>
          <w:rtl/>
        </w:rPr>
        <w:t>–</w:t>
      </w:r>
      <w:r>
        <w:rPr>
          <w:rFonts w:hint="cs"/>
          <w:sz w:val="20"/>
          <w:rtl/>
        </w:rPr>
        <w:t xml:space="preserve"> צו (מס' 7) תשמ"ו-1986 (</w:t>
      </w:r>
      <w:r w:rsidRPr="0066444D">
        <w:rPr>
          <w:rFonts w:hint="cs"/>
          <w:color w:val="339966"/>
          <w:sz w:val="20"/>
          <w:rtl/>
        </w:rPr>
        <w:t>יהוד</w:t>
      </w:r>
      <w:r>
        <w:rPr>
          <w:rFonts w:hint="cs"/>
          <w:sz w:val="20"/>
          <w:rtl/>
        </w:rPr>
        <w:t>)</w:t>
      </w:r>
      <w:r w:rsidRPr="003C5A8C">
        <w:rPr>
          <w:rFonts w:hint="cs"/>
          <w:sz w:val="20"/>
          <w:rtl/>
        </w:rPr>
        <w:t xml:space="preserve">. </w:t>
      </w:r>
      <w:hyperlink r:id="rId64" w:history="1">
        <w:r w:rsidRPr="003C5A8C">
          <w:rPr>
            <w:rStyle w:val="Hyperlink"/>
            <w:rFonts w:hint="cs"/>
            <w:sz w:val="20"/>
            <w:rtl/>
          </w:rPr>
          <w:t>מס</w:t>
        </w:r>
        <w:r w:rsidRPr="003C5A8C">
          <w:rPr>
            <w:rStyle w:val="Hyperlink"/>
            <w:rFonts w:hint="cs"/>
            <w:sz w:val="20"/>
            <w:rtl/>
          </w:rPr>
          <w:t>'</w:t>
        </w:r>
        <w:r w:rsidRPr="003C5A8C">
          <w:rPr>
            <w:rStyle w:val="Hyperlink"/>
            <w:rFonts w:hint="cs"/>
            <w:sz w:val="20"/>
            <w:rtl/>
          </w:rPr>
          <w:t xml:space="preserve"> 309</w:t>
        </w:r>
      </w:hyperlink>
      <w:r w:rsidRPr="003C5A8C">
        <w:rPr>
          <w:rFonts w:hint="cs"/>
          <w:sz w:val="20"/>
          <w:rtl/>
        </w:rPr>
        <w:t xml:space="preserve"> מיום 21.8.1986 עמ' 194</w:t>
      </w:r>
      <w:r>
        <w:rPr>
          <w:rFonts w:hint="cs"/>
          <w:sz w:val="20"/>
          <w:rtl/>
        </w:rPr>
        <w:t xml:space="preserve"> </w:t>
      </w:r>
      <w:r>
        <w:rPr>
          <w:sz w:val="20"/>
          <w:rtl/>
        </w:rPr>
        <w:t>–</w:t>
      </w:r>
      <w:r>
        <w:rPr>
          <w:rFonts w:hint="cs"/>
          <w:sz w:val="20"/>
          <w:rtl/>
        </w:rPr>
        <w:t xml:space="preserve"> צו (מס' 8) תשמ"ו-1986 (</w:t>
      </w:r>
      <w:r w:rsidRPr="00655765">
        <w:rPr>
          <w:rFonts w:hint="cs"/>
          <w:color w:val="339966"/>
          <w:sz w:val="20"/>
          <w:rtl/>
        </w:rPr>
        <w:t>גבעת שמואל</w:t>
      </w:r>
      <w:r>
        <w:rPr>
          <w:rFonts w:hint="cs"/>
          <w:sz w:val="20"/>
          <w:rtl/>
        </w:rPr>
        <w:t>)</w:t>
      </w:r>
      <w:r w:rsidRPr="003C5A8C">
        <w:rPr>
          <w:rFonts w:hint="cs"/>
          <w:sz w:val="20"/>
          <w:rtl/>
        </w:rPr>
        <w:t>.</w:t>
      </w:r>
    </w:p>
    <w:p w:rsidR="00927691" w:rsidRPr="003C5A8C" w:rsidRDefault="00927691" w:rsidP="00F85710">
      <w:pPr>
        <w:pStyle w:val="footnote"/>
        <w:tabs>
          <w:tab w:val="left" w:pos="624"/>
          <w:tab w:val="left" w:pos="1021"/>
          <w:tab w:val="left" w:pos="1474"/>
          <w:tab w:val="left" w:pos="1928"/>
          <w:tab w:val="left" w:pos="2381"/>
          <w:tab w:val="left" w:pos="2835"/>
          <w:tab w:val="right" w:leader="dot" w:pos="6945"/>
        </w:tabs>
        <w:spacing w:before="72"/>
        <w:ind w:left="0" w:right="1134"/>
        <w:rPr>
          <w:sz w:val="20"/>
          <w:rtl/>
        </w:rPr>
      </w:pPr>
      <w:hyperlink r:id="rId65" w:history="1">
        <w:r w:rsidRPr="003C5A8C">
          <w:rPr>
            <w:rStyle w:val="Hyperlink"/>
            <w:sz w:val="20"/>
            <w:rtl/>
          </w:rPr>
          <w:t>ק</w:t>
        </w:r>
        <w:r w:rsidRPr="003C5A8C">
          <w:rPr>
            <w:rStyle w:val="Hyperlink"/>
            <w:rFonts w:hint="cs"/>
            <w:sz w:val="20"/>
            <w:rtl/>
          </w:rPr>
          <w:t>"ת חש"ם תש</w:t>
        </w:r>
        <w:r w:rsidRPr="003C5A8C">
          <w:rPr>
            <w:rStyle w:val="Hyperlink"/>
            <w:rFonts w:hint="cs"/>
            <w:sz w:val="20"/>
            <w:rtl/>
          </w:rPr>
          <w:t>מ</w:t>
        </w:r>
        <w:r w:rsidRPr="003C5A8C">
          <w:rPr>
            <w:rStyle w:val="Hyperlink"/>
            <w:rFonts w:hint="cs"/>
            <w:sz w:val="20"/>
            <w:rtl/>
          </w:rPr>
          <w:t>"ז: מס' 315</w:t>
        </w:r>
      </w:hyperlink>
      <w:r w:rsidRPr="003C5A8C">
        <w:rPr>
          <w:rFonts w:hint="cs"/>
          <w:sz w:val="20"/>
          <w:rtl/>
        </w:rPr>
        <w:t xml:space="preserve"> מיום 20.11.1986 עמ' 18</w:t>
      </w:r>
      <w:r>
        <w:rPr>
          <w:rFonts w:hint="cs"/>
          <w:sz w:val="20"/>
          <w:rtl/>
        </w:rPr>
        <w:t xml:space="preserve"> </w:t>
      </w:r>
      <w:r>
        <w:rPr>
          <w:sz w:val="20"/>
          <w:rtl/>
        </w:rPr>
        <w:t>–</w:t>
      </w:r>
      <w:r>
        <w:rPr>
          <w:rFonts w:hint="cs"/>
          <w:sz w:val="20"/>
          <w:rtl/>
        </w:rPr>
        <w:t xml:space="preserve"> צו תשמ"ז-1986 (</w:t>
      </w:r>
      <w:r w:rsidRPr="00942103">
        <w:rPr>
          <w:rFonts w:hint="cs"/>
          <w:color w:val="339966"/>
          <w:sz w:val="20"/>
          <w:rtl/>
        </w:rPr>
        <w:t>תל-מונד</w:t>
      </w:r>
      <w:r>
        <w:rPr>
          <w:rFonts w:hint="cs"/>
          <w:sz w:val="20"/>
          <w:rtl/>
        </w:rPr>
        <w:t>)</w:t>
      </w:r>
      <w:r w:rsidRPr="003C5A8C">
        <w:rPr>
          <w:rFonts w:hint="cs"/>
          <w:sz w:val="20"/>
          <w:rtl/>
        </w:rPr>
        <w:t xml:space="preserve">. </w:t>
      </w:r>
      <w:hyperlink r:id="rId66" w:history="1">
        <w:r w:rsidRPr="003C5A8C">
          <w:rPr>
            <w:rStyle w:val="Hyperlink"/>
            <w:rFonts w:hint="cs"/>
            <w:sz w:val="20"/>
            <w:rtl/>
          </w:rPr>
          <w:t>מס'</w:t>
        </w:r>
        <w:r w:rsidRPr="003C5A8C">
          <w:rPr>
            <w:rStyle w:val="Hyperlink"/>
            <w:rFonts w:hint="cs"/>
            <w:sz w:val="20"/>
            <w:rtl/>
          </w:rPr>
          <w:t xml:space="preserve"> </w:t>
        </w:r>
        <w:r w:rsidRPr="003C5A8C">
          <w:rPr>
            <w:rStyle w:val="Hyperlink"/>
            <w:rFonts w:hint="cs"/>
            <w:sz w:val="20"/>
            <w:rtl/>
          </w:rPr>
          <w:t>324</w:t>
        </w:r>
      </w:hyperlink>
      <w:r w:rsidRPr="003C5A8C">
        <w:rPr>
          <w:rFonts w:hint="cs"/>
          <w:sz w:val="20"/>
          <w:rtl/>
        </w:rPr>
        <w:t xml:space="preserve"> מיום 15.2.1987 עמ' 158</w:t>
      </w:r>
      <w:r>
        <w:rPr>
          <w:rFonts w:hint="cs"/>
          <w:sz w:val="20"/>
          <w:rtl/>
        </w:rPr>
        <w:t xml:space="preserve"> </w:t>
      </w:r>
      <w:r>
        <w:rPr>
          <w:sz w:val="20"/>
          <w:rtl/>
        </w:rPr>
        <w:t>–</w:t>
      </w:r>
      <w:r>
        <w:rPr>
          <w:rFonts w:hint="cs"/>
          <w:sz w:val="20"/>
          <w:rtl/>
        </w:rPr>
        <w:t xml:space="preserve"> צו (מס' 2) תשמ"ז-1987 (</w:t>
      </w:r>
      <w:r w:rsidRPr="00A11618">
        <w:rPr>
          <w:rFonts w:hint="cs"/>
          <w:color w:val="339966"/>
          <w:sz w:val="20"/>
          <w:rtl/>
        </w:rPr>
        <w:t>מגדל העמק</w:t>
      </w:r>
      <w:r>
        <w:rPr>
          <w:rFonts w:hint="cs"/>
          <w:sz w:val="20"/>
          <w:rtl/>
        </w:rPr>
        <w:t>)</w:t>
      </w:r>
      <w:r w:rsidRPr="003C5A8C">
        <w:rPr>
          <w:rFonts w:hint="cs"/>
          <w:sz w:val="20"/>
          <w:rtl/>
        </w:rPr>
        <w:t xml:space="preserve">. </w:t>
      </w:r>
      <w:hyperlink r:id="rId67" w:history="1">
        <w:r w:rsidRPr="003C5A8C">
          <w:rPr>
            <w:rStyle w:val="Hyperlink"/>
            <w:rFonts w:hint="cs"/>
            <w:sz w:val="20"/>
            <w:rtl/>
          </w:rPr>
          <w:t>מס' 330</w:t>
        </w:r>
      </w:hyperlink>
      <w:r w:rsidRPr="003C5A8C">
        <w:rPr>
          <w:rFonts w:hint="cs"/>
          <w:sz w:val="20"/>
          <w:rtl/>
        </w:rPr>
        <w:t xml:space="preserve"> מיום 24.5.1987 עמ' 258 </w:t>
      </w:r>
      <w:r w:rsidRPr="003C5A8C">
        <w:rPr>
          <w:sz w:val="20"/>
          <w:rtl/>
        </w:rPr>
        <w:t>–</w:t>
      </w:r>
      <w:r w:rsidRPr="003C5A8C">
        <w:rPr>
          <w:rFonts w:hint="cs"/>
          <w:sz w:val="20"/>
          <w:rtl/>
        </w:rPr>
        <w:t xml:space="preserve"> צו </w:t>
      </w:r>
      <w:r>
        <w:rPr>
          <w:rFonts w:hint="cs"/>
          <w:sz w:val="20"/>
          <w:rtl/>
        </w:rPr>
        <w:t xml:space="preserve">(מס' 3) </w:t>
      </w:r>
      <w:r w:rsidRPr="003C5A8C">
        <w:rPr>
          <w:rFonts w:hint="cs"/>
          <w:sz w:val="20"/>
          <w:rtl/>
        </w:rPr>
        <w:t>תשמ</w:t>
      </w:r>
      <w:r w:rsidRPr="003C5A8C">
        <w:rPr>
          <w:sz w:val="20"/>
          <w:rtl/>
        </w:rPr>
        <w:t>"</w:t>
      </w:r>
      <w:r w:rsidRPr="003C5A8C">
        <w:rPr>
          <w:rFonts w:hint="cs"/>
          <w:sz w:val="20"/>
          <w:rtl/>
        </w:rPr>
        <w:t xml:space="preserve">ז-1987; תחילתו ביום 5.5.1987. </w:t>
      </w:r>
      <w:hyperlink r:id="rId68" w:history="1">
        <w:r w:rsidRPr="003C5A8C">
          <w:rPr>
            <w:rStyle w:val="Hyperlink"/>
            <w:rFonts w:hint="cs"/>
            <w:sz w:val="20"/>
            <w:rtl/>
          </w:rPr>
          <w:t>מס' 332</w:t>
        </w:r>
      </w:hyperlink>
      <w:r w:rsidRPr="003C5A8C">
        <w:rPr>
          <w:rFonts w:hint="cs"/>
          <w:sz w:val="20"/>
          <w:rtl/>
        </w:rPr>
        <w:t xml:space="preserve"> מיום 25.6.1987 עמ' 298</w:t>
      </w:r>
      <w:r>
        <w:rPr>
          <w:rFonts w:hint="cs"/>
          <w:sz w:val="20"/>
          <w:rtl/>
        </w:rPr>
        <w:t xml:space="preserve"> </w:t>
      </w:r>
      <w:r>
        <w:rPr>
          <w:sz w:val="20"/>
          <w:rtl/>
        </w:rPr>
        <w:t>–</w:t>
      </w:r>
      <w:r>
        <w:rPr>
          <w:rFonts w:hint="cs"/>
          <w:sz w:val="20"/>
          <w:rtl/>
        </w:rPr>
        <w:t xml:space="preserve"> צו (מס' 4) תשמ"ז-1987 (</w:t>
      </w:r>
      <w:r w:rsidRPr="004613FC">
        <w:rPr>
          <w:rFonts w:hint="cs"/>
          <w:color w:val="339966"/>
          <w:sz w:val="20"/>
          <w:rtl/>
        </w:rPr>
        <w:t>עמק חפר</w:t>
      </w:r>
      <w:r>
        <w:rPr>
          <w:rFonts w:hint="cs"/>
          <w:sz w:val="20"/>
          <w:rtl/>
        </w:rPr>
        <w:t>)</w:t>
      </w:r>
      <w:r w:rsidRPr="003C5A8C">
        <w:rPr>
          <w:rFonts w:hint="cs"/>
          <w:sz w:val="20"/>
          <w:rtl/>
        </w:rPr>
        <w:t xml:space="preserve">. </w:t>
      </w:r>
      <w:hyperlink r:id="rId69" w:history="1">
        <w:r w:rsidRPr="003C5A8C">
          <w:rPr>
            <w:rStyle w:val="Hyperlink"/>
            <w:rFonts w:hint="cs"/>
            <w:sz w:val="20"/>
            <w:rtl/>
          </w:rPr>
          <w:t>מס' 335</w:t>
        </w:r>
      </w:hyperlink>
      <w:r w:rsidRPr="003C5A8C">
        <w:rPr>
          <w:rFonts w:hint="cs"/>
          <w:sz w:val="20"/>
          <w:rtl/>
        </w:rPr>
        <w:t xml:space="preserve"> מיום 16.7.1987 עמ' 346</w:t>
      </w:r>
      <w:r>
        <w:rPr>
          <w:rFonts w:hint="cs"/>
          <w:sz w:val="20"/>
          <w:rtl/>
        </w:rPr>
        <w:t xml:space="preserve"> </w:t>
      </w:r>
      <w:r>
        <w:rPr>
          <w:sz w:val="20"/>
          <w:rtl/>
        </w:rPr>
        <w:t>–</w:t>
      </w:r>
      <w:r>
        <w:rPr>
          <w:rFonts w:hint="cs"/>
          <w:sz w:val="20"/>
          <w:rtl/>
        </w:rPr>
        <w:t xml:space="preserve"> צו (מס' 5) תשמ"ז-1987 (</w:t>
      </w:r>
      <w:r w:rsidRPr="00E65A5A">
        <w:rPr>
          <w:rFonts w:hint="cs"/>
          <w:color w:val="339966"/>
          <w:sz w:val="20"/>
          <w:rtl/>
        </w:rPr>
        <w:t>גדרות</w:t>
      </w:r>
      <w:r>
        <w:rPr>
          <w:rFonts w:hint="cs"/>
          <w:sz w:val="20"/>
          <w:rtl/>
        </w:rPr>
        <w:t>)</w:t>
      </w:r>
      <w:r w:rsidRPr="003C5A8C">
        <w:rPr>
          <w:rFonts w:hint="cs"/>
          <w:sz w:val="20"/>
          <w:rtl/>
        </w:rPr>
        <w:t>.</w:t>
      </w:r>
    </w:p>
    <w:p w:rsidR="00927691" w:rsidRPr="003C5A8C" w:rsidRDefault="00927691" w:rsidP="00675901">
      <w:pPr>
        <w:pStyle w:val="footnote"/>
        <w:tabs>
          <w:tab w:val="left" w:pos="624"/>
          <w:tab w:val="left" w:pos="1021"/>
          <w:tab w:val="left" w:pos="1474"/>
          <w:tab w:val="left" w:pos="1928"/>
          <w:tab w:val="left" w:pos="2381"/>
          <w:tab w:val="left" w:pos="2835"/>
          <w:tab w:val="right" w:leader="dot" w:pos="6945"/>
        </w:tabs>
        <w:spacing w:before="72"/>
        <w:ind w:left="0" w:right="1134"/>
        <w:rPr>
          <w:sz w:val="20"/>
          <w:rtl/>
        </w:rPr>
      </w:pPr>
      <w:hyperlink r:id="rId70" w:history="1">
        <w:r w:rsidRPr="003C5A8C">
          <w:rPr>
            <w:rStyle w:val="Hyperlink"/>
            <w:sz w:val="20"/>
            <w:rtl/>
          </w:rPr>
          <w:t>ק</w:t>
        </w:r>
        <w:r w:rsidRPr="003C5A8C">
          <w:rPr>
            <w:rStyle w:val="Hyperlink"/>
            <w:rFonts w:hint="cs"/>
            <w:sz w:val="20"/>
            <w:rtl/>
          </w:rPr>
          <w:t>"ת חש"ם תשמ"ח מס' 357</w:t>
        </w:r>
      </w:hyperlink>
      <w:r w:rsidRPr="003C5A8C">
        <w:rPr>
          <w:rFonts w:hint="cs"/>
          <w:sz w:val="20"/>
          <w:rtl/>
        </w:rPr>
        <w:t xml:space="preserve"> מיום 10.3.1988 עמ' 210</w:t>
      </w:r>
      <w:r>
        <w:rPr>
          <w:rFonts w:hint="cs"/>
          <w:sz w:val="20"/>
          <w:rtl/>
        </w:rPr>
        <w:t xml:space="preserve"> </w:t>
      </w:r>
      <w:r>
        <w:rPr>
          <w:sz w:val="20"/>
          <w:rtl/>
        </w:rPr>
        <w:t>–</w:t>
      </w:r>
      <w:r>
        <w:rPr>
          <w:rFonts w:hint="cs"/>
          <w:sz w:val="20"/>
          <w:rtl/>
        </w:rPr>
        <w:t xml:space="preserve"> צו תשמ"ח-1988 (</w:t>
      </w:r>
      <w:r w:rsidRPr="009879BC">
        <w:rPr>
          <w:rFonts w:hint="cs"/>
          <w:color w:val="339966"/>
          <w:sz w:val="20"/>
          <w:rtl/>
        </w:rPr>
        <w:t>ראש העין</w:t>
      </w:r>
      <w:r>
        <w:rPr>
          <w:rFonts w:hint="cs"/>
          <w:sz w:val="20"/>
          <w:rtl/>
        </w:rPr>
        <w:t>)</w:t>
      </w:r>
      <w:r w:rsidRPr="003C5A8C">
        <w:rPr>
          <w:rFonts w:hint="cs"/>
          <w:sz w:val="20"/>
          <w:rtl/>
        </w:rPr>
        <w:t>.</w:t>
      </w:r>
    </w:p>
    <w:p w:rsidR="00927691" w:rsidRPr="003C5A8C" w:rsidRDefault="00927691" w:rsidP="008826CF">
      <w:pPr>
        <w:pStyle w:val="footnote"/>
        <w:tabs>
          <w:tab w:val="left" w:pos="624"/>
          <w:tab w:val="left" w:pos="1021"/>
          <w:tab w:val="left" w:pos="1474"/>
          <w:tab w:val="left" w:pos="1928"/>
          <w:tab w:val="left" w:pos="2381"/>
          <w:tab w:val="left" w:pos="2835"/>
          <w:tab w:val="right" w:leader="dot" w:pos="6945"/>
        </w:tabs>
        <w:spacing w:before="72"/>
        <w:ind w:left="0" w:right="1134"/>
        <w:rPr>
          <w:rFonts w:hint="cs"/>
          <w:sz w:val="20"/>
          <w:rtl/>
        </w:rPr>
      </w:pPr>
      <w:hyperlink r:id="rId71" w:history="1">
        <w:r w:rsidRPr="003C5A8C">
          <w:rPr>
            <w:rStyle w:val="Hyperlink"/>
            <w:sz w:val="20"/>
            <w:rtl/>
          </w:rPr>
          <w:t>ק</w:t>
        </w:r>
        <w:r w:rsidRPr="003C5A8C">
          <w:rPr>
            <w:rStyle w:val="Hyperlink"/>
            <w:rFonts w:hint="cs"/>
            <w:sz w:val="20"/>
            <w:rtl/>
          </w:rPr>
          <w:t>"ת חש"ם תשמ"ט: מס' 406</w:t>
        </w:r>
      </w:hyperlink>
      <w:r>
        <w:rPr>
          <w:rFonts w:hint="cs"/>
          <w:sz w:val="20"/>
          <w:rtl/>
        </w:rPr>
        <w:t xml:space="preserve"> מיום 8.8.1989 עמ' 406 </w:t>
      </w:r>
      <w:r>
        <w:rPr>
          <w:sz w:val="20"/>
          <w:rtl/>
        </w:rPr>
        <w:t>–</w:t>
      </w:r>
      <w:r>
        <w:rPr>
          <w:rFonts w:hint="cs"/>
          <w:sz w:val="20"/>
          <w:rtl/>
        </w:rPr>
        <w:t xml:space="preserve"> צו תשמ"ט-1989 (</w:t>
      </w:r>
      <w:r w:rsidRPr="009879BC">
        <w:rPr>
          <w:rFonts w:hint="cs"/>
          <w:color w:val="339966"/>
          <w:sz w:val="20"/>
          <w:rtl/>
        </w:rPr>
        <w:t>באר יעקב</w:t>
      </w:r>
      <w:r>
        <w:rPr>
          <w:rFonts w:hint="cs"/>
          <w:sz w:val="20"/>
          <w:rtl/>
        </w:rPr>
        <w:t>). עמ'</w:t>
      </w:r>
      <w:r w:rsidRPr="003C5A8C">
        <w:rPr>
          <w:rFonts w:hint="cs"/>
          <w:sz w:val="20"/>
          <w:rtl/>
        </w:rPr>
        <w:t xml:space="preserve"> 407</w:t>
      </w:r>
      <w:r>
        <w:rPr>
          <w:rFonts w:hint="cs"/>
          <w:sz w:val="20"/>
          <w:rtl/>
        </w:rPr>
        <w:t xml:space="preserve"> </w:t>
      </w:r>
      <w:r>
        <w:rPr>
          <w:sz w:val="20"/>
          <w:rtl/>
        </w:rPr>
        <w:t>–</w:t>
      </w:r>
      <w:r>
        <w:rPr>
          <w:rFonts w:hint="cs"/>
          <w:sz w:val="20"/>
          <w:rtl/>
        </w:rPr>
        <w:t xml:space="preserve"> צו (מס' 2) תשמ"ט-1989 (</w:t>
      </w:r>
      <w:r w:rsidRPr="009879BC">
        <w:rPr>
          <w:rFonts w:hint="cs"/>
          <w:color w:val="339966"/>
          <w:sz w:val="20"/>
          <w:rtl/>
        </w:rPr>
        <w:t>מיתר</w:t>
      </w:r>
      <w:r>
        <w:rPr>
          <w:rFonts w:hint="cs"/>
          <w:sz w:val="20"/>
          <w:rtl/>
        </w:rPr>
        <w:t>)</w:t>
      </w:r>
      <w:r w:rsidRPr="003C5A8C">
        <w:rPr>
          <w:rFonts w:hint="cs"/>
          <w:sz w:val="20"/>
          <w:rtl/>
        </w:rPr>
        <w:t xml:space="preserve">. </w:t>
      </w:r>
      <w:hyperlink r:id="rId72" w:history="1">
        <w:r w:rsidRPr="003C5A8C">
          <w:rPr>
            <w:rStyle w:val="Hyperlink"/>
            <w:rFonts w:hint="cs"/>
            <w:sz w:val="20"/>
            <w:rtl/>
          </w:rPr>
          <w:t>מס' 409</w:t>
        </w:r>
      </w:hyperlink>
      <w:r>
        <w:rPr>
          <w:rFonts w:hint="cs"/>
          <w:sz w:val="20"/>
          <w:rtl/>
        </w:rPr>
        <w:t xml:space="preserve"> מיום 28.9.1989 עמ' 450 </w:t>
      </w:r>
      <w:r>
        <w:rPr>
          <w:sz w:val="20"/>
          <w:rtl/>
        </w:rPr>
        <w:t>–</w:t>
      </w:r>
      <w:r>
        <w:rPr>
          <w:rFonts w:hint="cs"/>
          <w:sz w:val="20"/>
          <w:rtl/>
        </w:rPr>
        <w:t xml:space="preserve"> צו (מס' 3) תשמ"ז-1987 (</w:t>
      </w:r>
      <w:r w:rsidRPr="008826CF">
        <w:rPr>
          <w:rFonts w:hint="cs"/>
          <w:color w:val="339966"/>
          <w:sz w:val="20"/>
          <w:rtl/>
        </w:rPr>
        <w:t>כוכב יאיר</w:t>
      </w:r>
      <w:r>
        <w:rPr>
          <w:rFonts w:hint="cs"/>
          <w:sz w:val="20"/>
          <w:rtl/>
        </w:rPr>
        <w:t>). עמ'</w:t>
      </w:r>
      <w:r w:rsidRPr="003C5A8C">
        <w:rPr>
          <w:rFonts w:hint="cs"/>
          <w:sz w:val="20"/>
          <w:rtl/>
        </w:rPr>
        <w:t xml:space="preserve"> 45</w:t>
      </w:r>
      <w:r>
        <w:rPr>
          <w:rFonts w:hint="cs"/>
          <w:sz w:val="20"/>
          <w:rtl/>
        </w:rPr>
        <w:t xml:space="preserve">0 </w:t>
      </w:r>
      <w:r>
        <w:rPr>
          <w:sz w:val="20"/>
          <w:rtl/>
        </w:rPr>
        <w:t>–</w:t>
      </w:r>
      <w:r>
        <w:rPr>
          <w:rFonts w:hint="cs"/>
          <w:sz w:val="20"/>
          <w:rtl/>
        </w:rPr>
        <w:t xml:space="preserve"> צו (מס' 4) תשמ"ז-1987 (</w:t>
      </w:r>
      <w:r w:rsidRPr="008826CF">
        <w:rPr>
          <w:rFonts w:hint="cs"/>
          <w:color w:val="339966"/>
          <w:sz w:val="20"/>
          <w:rtl/>
        </w:rPr>
        <w:t>מועצה אזורית עמק הירדן</w:t>
      </w:r>
      <w:r>
        <w:rPr>
          <w:rFonts w:hint="cs"/>
          <w:sz w:val="20"/>
          <w:rtl/>
        </w:rPr>
        <w:t>)</w:t>
      </w:r>
      <w:r w:rsidRPr="003C5A8C">
        <w:rPr>
          <w:rFonts w:hint="cs"/>
          <w:sz w:val="20"/>
          <w:rtl/>
        </w:rPr>
        <w:t>.</w:t>
      </w:r>
      <w:r>
        <w:rPr>
          <w:rFonts w:hint="cs"/>
          <w:sz w:val="20"/>
          <w:rtl/>
        </w:rPr>
        <w:t xml:space="preserve"> עמ' 451 </w:t>
      </w:r>
      <w:r>
        <w:rPr>
          <w:sz w:val="20"/>
          <w:rtl/>
        </w:rPr>
        <w:t>–</w:t>
      </w:r>
      <w:r>
        <w:rPr>
          <w:rFonts w:hint="cs"/>
          <w:sz w:val="20"/>
          <w:rtl/>
        </w:rPr>
        <w:t xml:space="preserve"> צו (מס' 5) תשמ"ז-1987 (</w:t>
      </w:r>
      <w:r w:rsidRPr="008826CF">
        <w:rPr>
          <w:rFonts w:hint="cs"/>
          <w:color w:val="339966"/>
          <w:sz w:val="20"/>
          <w:rtl/>
        </w:rPr>
        <w:t>אל טייבה</w:t>
      </w:r>
      <w:r>
        <w:rPr>
          <w:rFonts w:hint="cs"/>
          <w:sz w:val="20"/>
          <w:rtl/>
        </w:rPr>
        <w:t>).</w:t>
      </w:r>
    </w:p>
    <w:p w:rsidR="00927691" w:rsidRPr="003C5A8C" w:rsidRDefault="00927691" w:rsidP="007A4CBF">
      <w:pPr>
        <w:pStyle w:val="footnote"/>
        <w:tabs>
          <w:tab w:val="left" w:pos="624"/>
          <w:tab w:val="left" w:pos="1021"/>
          <w:tab w:val="left" w:pos="1474"/>
          <w:tab w:val="left" w:pos="1928"/>
          <w:tab w:val="left" w:pos="2381"/>
          <w:tab w:val="left" w:pos="2835"/>
          <w:tab w:val="right" w:leader="dot" w:pos="6945"/>
        </w:tabs>
        <w:spacing w:before="72"/>
        <w:ind w:left="0" w:right="1134"/>
        <w:rPr>
          <w:sz w:val="20"/>
          <w:rtl/>
        </w:rPr>
      </w:pPr>
      <w:hyperlink r:id="rId73" w:history="1">
        <w:r w:rsidRPr="003C5A8C">
          <w:rPr>
            <w:rStyle w:val="Hyperlink"/>
            <w:sz w:val="20"/>
            <w:rtl/>
          </w:rPr>
          <w:t>ק</w:t>
        </w:r>
        <w:r w:rsidRPr="003C5A8C">
          <w:rPr>
            <w:rStyle w:val="Hyperlink"/>
            <w:rFonts w:hint="cs"/>
            <w:sz w:val="20"/>
            <w:rtl/>
          </w:rPr>
          <w:t>"ת חש"ם תש"ן: מס' 410</w:t>
        </w:r>
      </w:hyperlink>
      <w:r w:rsidRPr="003C5A8C">
        <w:rPr>
          <w:rFonts w:hint="cs"/>
          <w:sz w:val="20"/>
          <w:rtl/>
        </w:rPr>
        <w:t xml:space="preserve"> מיום 2.11.1989 עמ' 2</w:t>
      </w:r>
      <w:r>
        <w:rPr>
          <w:rFonts w:hint="cs"/>
          <w:sz w:val="20"/>
          <w:rtl/>
        </w:rPr>
        <w:t xml:space="preserve"> </w:t>
      </w:r>
      <w:r>
        <w:rPr>
          <w:sz w:val="20"/>
          <w:rtl/>
        </w:rPr>
        <w:t>–</w:t>
      </w:r>
      <w:r>
        <w:rPr>
          <w:rFonts w:hint="cs"/>
          <w:sz w:val="20"/>
          <w:rtl/>
        </w:rPr>
        <w:t xml:space="preserve"> צו תש"ן-1989 (</w:t>
      </w:r>
      <w:r w:rsidRPr="00D90CCB">
        <w:rPr>
          <w:rFonts w:hint="cs"/>
          <w:color w:val="339966"/>
          <w:sz w:val="20"/>
          <w:rtl/>
        </w:rPr>
        <w:t>יקנעם עלית</w:t>
      </w:r>
      <w:r>
        <w:rPr>
          <w:rFonts w:hint="cs"/>
          <w:sz w:val="20"/>
          <w:rtl/>
        </w:rPr>
        <w:t>)</w:t>
      </w:r>
      <w:r w:rsidRPr="003C5A8C">
        <w:rPr>
          <w:rFonts w:hint="cs"/>
          <w:sz w:val="20"/>
          <w:rtl/>
        </w:rPr>
        <w:t xml:space="preserve">. </w:t>
      </w:r>
      <w:hyperlink r:id="rId74" w:history="1">
        <w:r w:rsidRPr="003C5A8C">
          <w:rPr>
            <w:rStyle w:val="Hyperlink"/>
            <w:rFonts w:hint="cs"/>
            <w:sz w:val="20"/>
            <w:rtl/>
          </w:rPr>
          <w:t>מס' 413</w:t>
        </w:r>
      </w:hyperlink>
      <w:r w:rsidRPr="003C5A8C">
        <w:rPr>
          <w:rFonts w:hint="cs"/>
          <w:sz w:val="20"/>
          <w:rtl/>
        </w:rPr>
        <w:t xml:space="preserve"> מיום 23.11.1989 עמ' 58 </w:t>
      </w:r>
      <w:r w:rsidRPr="003C5A8C">
        <w:rPr>
          <w:sz w:val="20"/>
          <w:rtl/>
        </w:rPr>
        <w:t>–</w:t>
      </w:r>
      <w:r w:rsidRPr="003C5A8C">
        <w:rPr>
          <w:rFonts w:hint="cs"/>
          <w:sz w:val="20"/>
          <w:rtl/>
        </w:rPr>
        <w:t xml:space="preserve"> צו </w:t>
      </w:r>
      <w:r>
        <w:rPr>
          <w:rFonts w:hint="cs"/>
          <w:sz w:val="20"/>
          <w:rtl/>
        </w:rPr>
        <w:t xml:space="preserve">(מס' 2) </w:t>
      </w:r>
      <w:r w:rsidRPr="003C5A8C">
        <w:rPr>
          <w:rFonts w:hint="cs"/>
          <w:sz w:val="20"/>
          <w:rtl/>
        </w:rPr>
        <w:t xml:space="preserve">תש"ן-1989; תחילתו ביום 1.12.1989. </w:t>
      </w:r>
      <w:hyperlink r:id="rId75" w:history="1">
        <w:r w:rsidRPr="003C5A8C">
          <w:rPr>
            <w:rStyle w:val="Hyperlink"/>
            <w:rFonts w:hint="cs"/>
            <w:sz w:val="20"/>
            <w:rtl/>
          </w:rPr>
          <w:t>מס' 424</w:t>
        </w:r>
      </w:hyperlink>
      <w:r w:rsidRPr="003C5A8C">
        <w:rPr>
          <w:rFonts w:hint="cs"/>
          <w:sz w:val="20"/>
          <w:rtl/>
        </w:rPr>
        <w:t xml:space="preserve"> מיום 15.5.1990 עמ'</w:t>
      </w:r>
      <w:r w:rsidRPr="003C5A8C">
        <w:rPr>
          <w:sz w:val="20"/>
          <w:rtl/>
        </w:rPr>
        <w:t xml:space="preserve"> 234 –</w:t>
      </w:r>
      <w:r w:rsidRPr="003C5A8C">
        <w:rPr>
          <w:rFonts w:hint="cs"/>
          <w:sz w:val="20"/>
          <w:rtl/>
        </w:rPr>
        <w:t xml:space="preserve"> צו (מס' </w:t>
      </w:r>
      <w:r>
        <w:rPr>
          <w:rFonts w:hint="cs"/>
          <w:sz w:val="20"/>
          <w:rtl/>
        </w:rPr>
        <w:t>3</w:t>
      </w:r>
      <w:r w:rsidRPr="003C5A8C">
        <w:rPr>
          <w:rFonts w:hint="cs"/>
          <w:sz w:val="20"/>
          <w:rtl/>
        </w:rPr>
        <w:t>) תש"ן-1990</w:t>
      </w:r>
      <w:r>
        <w:rPr>
          <w:rFonts w:hint="cs"/>
          <w:sz w:val="20"/>
          <w:rtl/>
        </w:rPr>
        <w:t>; תחילתו ביום 15.5.1990</w:t>
      </w:r>
      <w:r w:rsidRPr="003C5A8C">
        <w:rPr>
          <w:rFonts w:hint="cs"/>
          <w:sz w:val="20"/>
          <w:rtl/>
        </w:rPr>
        <w:t>.</w:t>
      </w:r>
    </w:p>
    <w:p w:rsidR="00927691" w:rsidRPr="003C5A8C" w:rsidRDefault="00927691" w:rsidP="00B85B15">
      <w:pPr>
        <w:pStyle w:val="footnote"/>
        <w:tabs>
          <w:tab w:val="left" w:pos="624"/>
          <w:tab w:val="left" w:pos="1021"/>
          <w:tab w:val="left" w:pos="1474"/>
          <w:tab w:val="left" w:pos="1928"/>
          <w:tab w:val="left" w:pos="2381"/>
          <w:tab w:val="left" w:pos="2835"/>
          <w:tab w:val="right" w:leader="dot" w:pos="6945"/>
        </w:tabs>
        <w:spacing w:before="72"/>
        <w:ind w:left="0" w:right="1134"/>
        <w:rPr>
          <w:sz w:val="20"/>
          <w:rtl/>
        </w:rPr>
      </w:pPr>
      <w:hyperlink r:id="rId76" w:history="1">
        <w:r w:rsidRPr="003C5A8C">
          <w:rPr>
            <w:rStyle w:val="Hyperlink"/>
            <w:sz w:val="20"/>
            <w:rtl/>
          </w:rPr>
          <w:t>ק</w:t>
        </w:r>
        <w:r w:rsidRPr="003C5A8C">
          <w:rPr>
            <w:rStyle w:val="Hyperlink"/>
            <w:rFonts w:hint="cs"/>
            <w:sz w:val="20"/>
            <w:rtl/>
          </w:rPr>
          <w:t>"ת חש"ם תשנ"ג: מס' 501</w:t>
        </w:r>
      </w:hyperlink>
      <w:r>
        <w:rPr>
          <w:rFonts w:hint="cs"/>
          <w:sz w:val="20"/>
          <w:rtl/>
        </w:rPr>
        <w:t xml:space="preserve"> מיום 25.3.1993 עמ' 194 </w:t>
      </w:r>
      <w:r>
        <w:rPr>
          <w:sz w:val="20"/>
          <w:rtl/>
        </w:rPr>
        <w:t>–</w:t>
      </w:r>
      <w:r>
        <w:rPr>
          <w:rFonts w:hint="cs"/>
          <w:sz w:val="20"/>
          <w:rtl/>
        </w:rPr>
        <w:t xml:space="preserve"> צו תשנ"ג-1993 (</w:t>
      </w:r>
      <w:r w:rsidRPr="00C71559">
        <w:rPr>
          <w:rFonts w:hint="cs"/>
          <w:color w:val="339966"/>
          <w:sz w:val="20"/>
          <w:rtl/>
        </w:rPr>
        <w:t>אופקים</w:t>
      </w:r>
      <w:r>
        <w:rPr>
          <w:rFonts w:hint="cs"/>
          <w:sz w:val="20"/>
          <w:rtl/>
        </w:rPr>
        <w:t xml:space="preserve">). עמ' 195 </w:t>
      </w:r>
      <w:r>
        <w:rPr>
          <w:sz w:val="20"/>
          <w:rtl/>
        </w:rPr>
        <w:t>–</w:t>
      </w:r>
      <w:r>
        <w:rPr>
          <w:rFonts w:hint="cs"/>
          <w:sz w:val="20"/>
          <w:rtl/>
        </w:rPr>
        <w:t xml:space="preserve"> צו (מס' 2) תשנ"ג-1993 (</w:t>
      </w:r>
      <w:r w:rsidRPr="00C71559">
        <w:rPr>
          <w:rFonts w:hint="cs"/>
          <w:color w:val="339966"/>
          <w:sz w:val="20"/>
          <w:rtl/>
        </w:rPr>
        <w:t>קרית מלאכי</w:t>
      </w:r>
      <w:r>
        <w:rPr>
          <w:rFonts w:hint="cs"/>
          <w:sz w:val="20"/>
          <w:rtl/>
        </w:rPr>
        <w:t>). עמ'</w:t>
      </w:r>
      <w:r w:rsidRPr="003C5A8C">
        <w:rPr>
          <w:rFonts w:hint="cs"/>
          <w:sz w:val="20"/>
          <w:rtl/>
        </w:rPr>
        <w:t xml:space="preserve"> </w:t>
      </w:r>
      <w:r>
        <w:rPr>
          <w:rFonts w:hint="cs"/>
          <w:sz w:val="20"/>
          <w:rtl/>
        </w:rPr>
        <w:t xml:space="preserve">196 </w:t>
      </w:r>
      <w:r>
        <w:rPr>
          <w:sz w:val="20"/>
          <w:rtl/>
        </w:rPr>
        <w:t>–</w:t>
      </w:r>
      <w:r>
        <w:rPr>
          <w:rFonts w:hint="cs"/>
          <w:sz w:val="20"/>
          <w:rtl/>
        </w:rPr>
        <w:t xml:space="preserve"> צו (מס' 3) תשנ"ג-1993 (</w:t>
      </w:r>
      <w:r w:rsidRPr="00C71559">
        <w:rPr>
          <w:rFonts w:hint="cs"/>
          <w:color w:val="339966"/>
          <w:sz w:val="20"/>
          <w:rtl/>
        </w:rPr>
        <w:t>רהט</w:t>
      </w:r>
      <w:r>
        <w:rPr>
          <w:rFonts w:hint="cs"/>
          <w:sz w:val="20"/>
          <w:rtl/>
        </w:rPr>
        <w:t xml:space="preserve">). עמ' </w:t>
      </w:r>
      <w:r w:rsidRPr="003C5A8C">
        <w:rPr>
          <w:rFonts w:hint="cs"/>
          <w:sz w:val="20"/>
          <w:rtl/>
        </w:rPr>
        <w:t>197</w:t>
      </w:r>
      <w:r>
        <w:rPr>
          <w:rFonts w:hint="cs"/>
          <w:sz w:val="20"/>
          <w:rtl/>
        </w:rPr>
        <w:t xml:space="preserve"> </w:t>
      </w:r>
      <w:r>
        <w:rPr>
          <w:sz w:val="20"/>
          <w:rtl/>
        </w:rPr>
        <w:t>–</w:t>
      </w:r>
      <w:r>
        <w:rPr>
          <w:rFonts w:hint="cs"/>
          <w:sz w:val="20"/>
          <w:rtl/>
        </w:rPr>
        <w:t xml:space="preserve"> צו (מס' 4) תשנ"ג-1993 (</w:t>
      </w:r>
      <w:r w:rsidRPr="00C71559">
        <w:rPr>
          <w:rFonts w:hint="cs"/>
          <w:color w:val="339966"/>
          <w:sz w:val="20"/>
          <w:rtl/>
        </w:rPr>
        <w:t>מג'אר</w:t>
      </w:r>
      <w:r>
        <w:rPr>
          <w:rFonts w:hint="cs"/>
          <w:sz w:val="20"/>
          <w:rtl/>
        </w:rPr>
        <w:t>)</w:t>
      </w:r>
      <w:r w:rsidRPr="003C5A8C">
        <w:rPr>
          <w:rFonts w:hint="cs"/>
          <w:sz w:val="20"/>
          <w:rtl/>
        </w:rPr>
        <w:t>.</w:t>
      </w:r>
    </w:p>
    <w:p w:rsidR="00927691" w:rsidRPr="003C5A8C" w:rsidRDefault="00927691" w:rsidP="00655F3E">
      <w:pPr>
        <w:pStyle w:val="footnote"/>
        <w:tabs>
          <w:tab w:val="left" w:pos="624"/>
          <w:tab w:val="left" w:pos="1021"/>
          <w:tab w:val="left" w:pos="1474"/>
          <w:tab w:val="left" w:pos="1928"/>
          <w:tab w:val="left" w:pos="2381"/>
          <w:tab w:val="left" w:pos="2835"/>
          <w:tab w:val="right" w:leader="dot" w:pos="6945"/>
        </w:tabs>
        <w:spacing w:before="72"/>
        <w:ind w:left="0" w:right="1134"/>
        <w:rPr>
          <w:sz w:val="20"/>
          <w:rtl/>
        </w:rPr>
      </w:pPr>
      <w:hyperlink r:id="rId77" w:history="1">
        <w:r w:rsidRPr="003C5A8C">
          <w:rPr>
            <w:rStyle w:val="Hyperlink"/>
            <w:sz w:val="20"/>
            <w:rtl/>
          </w:rPr>
          <w:t>ק</w:t>
        </w:r>
        <w:r w:rsidRPr="003C5A8C">
          <w:rPr>
            <w:rStyle w:val="Hyperlink"/>
            <w:rFonts w:hint="cs"/>
            <w:sz w:val="20"/>
            <w:rtl/>
          </w:rPr>
          <w:t>"ת חש"ם תשנ"ה: מס' 528</w:t>
        </w:r>
      </w:hyperlink>
      <w:r w:rsidRPr="003C5A8C">
        <w:rPr>
          <w:rFonts w:hint="cs"/>
          <w:sz w:val="20"/>
          <w:rtl/>
        </w:rPr>
        <w:t xml:space="preserve"> מיום 17.11.1994 עמ' 36 </w:t>
      </w:r>
      <w:r w:rsidRPr="003C5A8C">
        <w:rPr>
          <w:sz w:val="20"/>
          <w:rtl/>
        </w:rPr>
        <w:t>–</w:t>
      </w:r>
      <w:r w:rsidRPr="003C5A8C">
        <w:rPr>
          <w:rFonts w:hint="cs"/>
          <w:sz w:val="20"/>
          <w:rtl/>
        </w:rPr>
        <w:t xml:space="preserve"> צו תשנ"ה-1994; תחילתו 30 ימים מיום פרסומו. </w:t>
      </w:r>
      <w:hyperlink r:id="rId78" w:history="1">
        <w:r w:rsidRPr="003C5A8C">
          <w:rPr>
            <w:rStyle w:val="Hyperlink"/>
            <w:rFonts w:hint="cs"/>
            <w:sz w:val="20"/>
            <w:rtl/>
          </w:rPr>
          <w:t>מס' 535</w:t>
        </w:r>
      </w:hyperlink>
      <w:r w:rsidRPr="003C5A8C">
        <w:rPr>
          <w:rFonts w:hint="cs"/>
          <w:sz w:val="20"/>
          <w:rtl/>
        </w:rPr>
        <w:t xml:space="preserve"> מיום 1.5.1995 עמ' 236</w:t>
      </w:r>
      <w:r>
        <w:rPr>
          <w:rFonts w:hint="cs"/>
          <w:sz w:val="20"/>
          <w:rtl/>
        </w:rPr>
        <w:t xml:space="preserve"> </w:t>
      </w:r>
      <w:r>
        <w:rPr>
          <w:sz w:val="20"/>
          <w:rtl/>
        </w:rPr>
        <w:t>–</w:t>
      </w:r>
      <w:r>
        <w:rPr>
          <w:rFonts w:hint="cs"/>
          <w:sz w:val="20"/>
          <w:rtl/>
        </w:rPr>
        <w:t xml:space="preserve"> צו (מס' 2) תשנ"ה-1995 (</w:t>
      </w:r>
      <w:r w:rsidRPr="00E44650">
        <w:rPr>
          <w:rFonts w:hint="cs"/>
          <w:color w:val="339966"/>
          <w:sz w:val="20"/>
          <w:rtl/>
        </w:rPr>
        <w:t>מטה יהודה</w:t>
      </w:r>
      <w:r>
        <w:rPr>
          <w:rFonts w:hint="cs"/>
          <w:color w:val="339966"/>
          <w:sz w:val="20"/>
          <w:rtl/>
        </w:rPr>
        <w:t>, גן-יבנה, פסוטה, כסרא-סומיע, סח'נין</w:t>
      </w:r>
      <w:r>
        <w:rPr>
          <w:rFonts w:hint="cs"/>
          <w:sz w:val="20"/>
          <w:rtl/>
        </w:rPr>
        <w:t>)</w:t>
      </w:r>
      <w:r w:rsidRPr="003C5A8C">
        <w:rPr>
          <w:rFonts w:hint="cs"/>
          <w:sz w:val="20"/>
          <w:rtl/>
        </w:rPr>
        <w:t>.</w:t>
      </w:r>
    </w:p>
    <w:p w:rsidR="00927691" w:rsidRPr="003C5A8C" w:rsidRDefault="00927691" w:rsidP="00F207B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9" w:history="1">
        <w:r w:rsidRPr="003C5A8C">
          <w:rPr>
            <w:rStyle w:val="Hyperlink"/>
            <w:sz w:val="20"/>
            <w:rtl/>
          </w:rPr>
          <w:t>ק</w:t>
        </w:r>
        <w:r w:rsidRPr="003C5A8C">
          <w:rPr>
            <w:rStyle w:val="Hyperlink"/>
            <w:rFonts w:hint="cs"/>
            <w:sz w:val="20"/>
            <w:rtl/>
          </w:rPr>
          <w:t>"ת חש"ם תשנ"ו מס' 552</w:t>
        </w:r>
      </w:hyperlink>
      <w:r w:rsidRPr="003C5A8C">
        <w:rPr>
          <w:rFonts w:hint="cs"/>
          <w:sz w:val="20"/>
          <w:rtl/>
        </w:rPr>
        <w:t xml:space="preserve"> מיום 21.3.1996 עמ' 258</w:t>
      </w:r>
      <w:r>
        <w:rPr>
          <w:rFonts w:hint="cs"/>
          <w:sz w:val="20"/>
          <w:rtl/>
        </w:rPr>
        <w:t xml:space="preserve"> </w:t>
      </w:r>
      <w:r>
        <w:rPr>
          <w:sz w:val="20"/>
          <w:rtl/>
        </w:rPr>
        <w:t>–</w:t>
      </w:r>
      <w:r>
        <w:rPr>
          <w:rFonts w:hint="cs"/>
          <w:sz w:val="20"/>
          <w:rtl/>
        </w:rPr>
        <w:t xml:space="preserve"> צו תשנ"ו-1996 (</w:t>
      </w:r>
      <w:r w:rsidRPr="007A4623">
        <w:rPr>
          <w:rFonts w:hint="cs"/>
          <w:color w:val="339966"/>
          <w:sz w:val="20"/>
          <w:rtl/>
        </w:rPr>
        <w:t>גני תקוה</w:t>
      </w:r>
      <w:r>
        <w:rPr>
          <w:rFonts w:hint="cs"/>
          <w:sz w:val="20"/>
          <w:rtl/>
        </w:rPr>
        <w:t>)</w:t>
      </w:r>
      <w:r w:rsidRPr="003C5A8C">
        <w:rPr>
          <w:rFonts w:hint="cs"/>
          <w:sz w:val="20"/>
          <w:rtl/>
        </w:rPr>
        <w:t>.</w:t>
      </w:r>
    </w:p>
    <w:p w:rsidR="00927691" w:rsidRPr="003C5A8C" w:rsidRDefault="00927691" w:rsidP="00F207B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0" w:history="1">
        <w:r w:rsidRPr="003C5A8C">
          <w:rPr>
            <w:rStyle w:val="Hyperlink"/>
            <w:sz w:val="20"/>
            <w:rtl/>
          </w:rPr>
          <w:t>ק</w:t>
        </w:r>
        <w:r w:rsidRPr="003C5A8C">
          <w:rPr>
            <w:rStyle w:val="Hyperlink"/>
            <w:rFonts w:hint="cs"/>
            <w:sz w:val="20"/>
            <w:rtl/>
          </w:rPr>
          <w:t>"ת חש"ם תשנ"ז: מס' 570</w:t>
        </w:r>
      </w:hyperlink>
      <w:r w:rsidRPr="003C5A8C">
        <w:rPr>
          <w:rFonts w:hint="cs"/>
          <w:sz w:val="20"/>
          <w:rtl/>
        </w:rPr>
        <w:t xml:space="preserve"> מיום 31.12.1996 עמ' 114</w:t>
      </w:r>
      <w:r>
        <w:rPr>
          <w:rFonts w:hint="cs"/>
          <w:sz w:val="20"/>
          <w:rtl/>
        </w:rPr>
        <w:t xml:space="preserve"> </w:t>
      </w:r>
      <w:r>
        <w:rPr>
          <w:sz w:val="20"/>
          <w:rtl/>
        </w:rPr>
        <w:t>–</w:t>
      </w:r>
      <w:r>
        <w:rPr>
          <w:rFonts w:hint="cs"/>
          <w:sz w:val="20"/>
          <w:rtl/>
        </w:rPr>
        <w:t xml:space="preserve"> צו תשנ"ז-1996 (</w:t>
      </w:r>
      <w:r w:rsidRPr="00DE3A93">
        <w:rPr>
          <w:rFonts w:hint="cs"/>
          <w:color w:val="339966"/>
          <w:sz w:val="20"/>
          <w:rtl/>
        </w:rPr>
        <w:t>כפר ורדים, יקנעם-עילית</w:t>
      </w:r>
      <w:r>
        <w:rPr>
          <w:rFonts w:hint="cs"/>
          <w:sz w:val="20"/>
          <w:rtl/>
        </w:rPr>
        <w:t>)</w:t>
      </w:r>
      <w:r w:rsidRPr="003C5A8C">
        <w:rPr>
          <w:rFonts w:hint="cs"/>
          <w:sz w:val="20"/>
          <w:rtl/>
        </w:rPr>
        <w:t xml:space="preserve">. </w:t>
      </w:r>
      <w:hyperlink r:id="rId81" w:history="1">
        <w:r w:rsidRPr="003C5A8C">
          <w:rPr>
            <w:rStyle w:val="Hyperlink"/>
            <w:rFonts w:hint="cs"/>
            <w:sz w:val="20"/>
            <w:rtl/>
          </w:rPr>
          <w:t>מס' 575</w:t>
        </w:r>
      </w:hyperlink>
      <w:r w:rsidRPr="003C5A8C">
        <w:rPr>
          <w:rFonts w:hint="cs"/>
          <w:sz w:val="20"/>
          <w:rtl/>
        </w:rPr>
        <w:t xml:space="preserve"> מיום 15.4.1997 עמ' 258</w:t>
      </w:r>
      <w:r>
        <w:rPr>
          <w:rFonts w:hint="cs"/>
          <w:sz w:val="20"/>
          <w:rtl/>
        </w:rPr>
        <w:t xml:space="preserve"> </w:t>
      </w:r>
      <w:r>
        <w:rPr>
          <w:sz w:val="20"/>
          <w:rtl/>
        </w:rPr>
        <w:t>–</w:t>
      </w:r>
      <w:r>
        <w:rPr>
          <w:rFonts w:hint="cs"/>
          <w:sz w:val="20"/>
          <w:rtl/>
        </w:rPr>
        <w:t xml:space="preserve"> צו (מס' 2) תשנ"ז-1997 (</w:t>
      </w:r>
      <w:r w:rsidRPr="00E2153F">
        <w:rPr>
          <w:rFonts w:hint="cs"/>
          <w:color w:val="339966"/>
          <w:sz w:val="20"/>
          <w:rtl/>
        </w:rPr>
        <w:t>משגב</w:t>
      </w:r>
      <w:r>
        <w:rPr>
          <w:rFonts w:hint="cs"/>
          <w:sz w:val="20"/>
          <w:rtl/>
        </w:rPr>
        <w:t>)</w:t>
      </w:r>
      <w:r w:rsidRPr="003C5A8C">
        <w:rPr>
          <w:rFonts w:hint="cs"/>
          <w:sz w:val="20"/>
          <w:rtl/>
        </w:rPr>
        <w:t xml:space="preserve">. </w:t>
      </w:r>
      <w:hyperlink r:id="rId82" w:history="1">
        <w:r w:rsidRPr="003C5A8C">
          <w:rPr>
            <w:rStyle w:val="Hyperlink"/>
            <w:rFonts w:hint="cs"/>
            <w:sz w:val="20"/>
            <w:rtl/>
          </w:rPr>
          <w:t>מס' 582</w:t>
        </w:r>
      </w:hyperlink>
      <w:r w:rsidRPr="003C5A8C">
        <w:rPr>
          <w:rFonts w:hint="cs"/>
          <w:sz w:val="20"/>
          <w:rtl/>
        </w:rPr>
        <w:t xml:space="preserve"> מיום 6.8.1997 עמ' 468</w:t>
      </w:r>
      <w:r>
        <w:rPr>
          <w:rFonts w:hint="cs"/>
          <w:sz w:val="20"/>
          <w:rtl/>
        </w:rPr>
        <w:t xml:space="preserve"> </w:t>
      </w:r>
      <w:r>
        <w:rPr>
          <w:sz w:val="20"/>
          <w:rtl/>
        </w:rPr>
        <w:t>–</w:t>
      </w:r>
      <w:r>
        <w:rPr>
          <w:rFonts w:hint="cs"/>
          <w:sz w:val="20"/>
          <w:rtl/>
        </w:rPr>
        <w:t xml:space="preserve"> צו (מס' 3) תשנ"ז-1997 (</w:t>
      </w:r>
      <w:r w:rsidRPr="002A1EA3">
        <w:rPr>
          <w:rFonts w:hint="cs"/>
          <w:color w:val="339966"/>
          <w:sz w:val="20"/>
          <w:rtl/>
        </w:rPr>
        <w:t>ראש פינה</w:t>
      </w:r>
      <w:r>
        <w:rPr>
          <w:rFonts w:hint="cs"/>
          <w:color w:val="339966"/>
          <w:sz w:val="20"/>
          <w:rtl/>
        </w:rPr>
        <w:t>, נתיבות, עמק חפר</w:t>
      </w:r>
      <w:r>
        <w:rPr>
          <w:rFonts w:hint="cs"/>
          <w:sz w:val="20"/>
          <w:rtl/>
        </w:rPr>
        <w:t>)</w:t>
      </w:r>
      <w:r w:rsidRPr="003C5A8C">
        <w:rPr>
          <w:rFonts w:hint="cs"/>
          <w:sz w:val="20"/>
          <w:rtl/>
        </w:rPr>
        <w:t>.</w:t>
      </w:r>
    </w:p>
    <w:p w:rsidR="00927691" w:rsidRPr="003C5A8C" w:rsidRDefault="00927691" w:rsidP="00464FF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3" w:history="1">
        <w:r w:rsidRPr="003C5A8C">
          <w:rPr>
            <w:rStyle w:val="Hyperlink"/>
            <w:sz w:val="20"/>
            <w:rtl/>
          </w:rPr>
          <w:t>ק</w:t>
        </w:r>
        <w:r w:rsidRPr="003C5A8C">
          <w:rPr>
            <w:rStyle w:val="Hyperlink"/>
            <w:rFonts w:hint="cs"/>
            <w:sz w:val="20"/>
            <w:rtl/>
          </w:rPr>
          <w:t>"ת חש"ם תשנ"ח: מס' 593</w:t>
        </w:r>
      </w:hyperlink>
      <w:r w:rsidRPr="003C5A8C">
        <w:rPr>
          <w:rFonts w:hint="cs"/>
          <w:sz w:val="20"/>
          <w:rtl/>
        </w:rPr>
        <w:t xml:space="preserve"> מיום 26.3.1998 עמ' 222</w:t>
      </w:r>
      <w:r>
        <w:rPr>
          <w:rFonts w:hint="cs"/>
          <w:sz w:val="20"/>
          <w:rtl/>
        </w:rPr>
        <w:t xml:space="preserve"> </w:t>
      </w:r>
      <w:r>
        <w:rPr>
          <w:sz w:val="20"/>
          <w:rtl/>
        </w:rPr>
        <w:t>–</w:t>
      </w:r>
      <w:r>
        <w:rPr>
          <w:rFonts w:hint="cs"/>
          <w:sz w:val="20"/>
          <w:rtl/>
        </w:rPr>
        <w:t xml:space="preserve"> צו תשנ"ח-1998 (</w:t>
      </w:r>
      <w:r w:rsidRPr="00200BCF">
        <w:rPr>
          <w:rFonts w:hint="cs"/>
          <w:color w:val="339966"/>
          <w:sz w:val="20"/>
          <w:rtl/>
        </w:rPr>
        <w:t>שבלי</w:t>
      </w:r>
      <w:r>
        <w:rPr>
          <w:rFonts w:hint="cs"/>
          <w:sz w:val="20"/>
          <w:rtl/>
        </w:rPr>
        <w:t>)</w:t>
      </w:r>
      <w:r w:rsidRPr="003C5A8C">
        <w:rPr>
          <w:rFonts w:hint="cs"/>
          <w:sz w:val="20"/>
          <w:rtl/>
        </w:rPr>
        <w:t>.</w:t>
      </w:r>
      <w:r w:rsidRPr="003C5A8C">
        <w:rPr>
          <w:rFonts w:hint="cs"/>
          <w:sz w:val="20"/>
          <w:rtl/>
        </w:rPr>
        <w:tab/>
        <w:t xml:space="preserve"> </w:t>
      </w:r>
      <w:hyperlink r:id="rId84" w:history="1">
        <w:r w:rsidRPr="003C5A8C">
          <w:rPr>
            <w:rStyle w:val="Hyperlink"/>
            <w:rFonts w:hint="cs"/>
            <w:sz w:val="20"/>
            <w:rtl/>
          </w:rPr>
          <w:t>מס' 594</w:t>
        </w:r>
      </w:hyperlink>
      <w:r w:rsidRPr="003C5A8C">
        <w:rPr>
          <w:rFonts w:hint="cs"/>
          <w:sz w:val="20"/>
          <w:rtl/>
        </w:rPr>
        <w:t xml:space="preserve"> מיום 23.4.1998 עמ' 247</w:t>
      </w:r>
      <w:r>
        <w:rPr>
          <w:rFonts w:hint="cs"/>
          <w:sz w:val="20"/>
          <w:rtl/>
        </w:rPr>
        <w:t xml:space="preserve"> </w:t>
      </w:r>
      <w:r>
        <w:rPr>
          <w:sz w:val="20"/>
          <w:rtl/>
        </w:rPr>
        <w:t>–</w:t>
      </w:r>
      <w:r>
        <w:rPr>
          <w:rFonts w:hint="cs"/>
          <w:sz w:val="20"/>
          <w:rtl/>
        </w:rPr>
        <w:t xml:space="preserve"> צו (מס' 2) תשנ"ח-1998 (</w:t>
      </w:r>
      <w:r w:rsidRPr="00E349C0">
        <w:rPr>
          <w:rFonts w:hint="cs"/>
          <w:color w:val="339966"/>
          <w:sz w:val="20"/>
          <w:rtl/>
        </w:rPr>
        <w:t>אבו-גוש</w:t>
      </w:r>
      <w:r>
        <w:rPr>
          <w:rFonts w:hint="cs"/>
          <w:sz w:val="20"/>
          <w:rtl/>
        </w:rPr>
        <w:t>)</w:t>
      </w:r>
      <w:r w:rsidRPr="003C5A8C">
        <w:rPr>
          <w:rFonts w:hint="cs"/>
          <w:sz w:val="20"/>
          <w:rtl/>
        </w:rPr>
        <w:t xml:space="preserve">. </w:t>
      </w:r>
      <w:hyperlink r:id="rId85" w:history="1">
        <w:r w:rsidRPr="003C5A8C">
          <w:rPr>
            <w:rStyle w:val="Hyperlink"/>
            <w:rFonts w:hint="cs"/>
            <w:sz w:val="20"/>
            <w:rtl/>
          </w:rPr>
          <w:t>מס' 596</w:t>
        </w:r>
      </w:hyperlink>
      <w:r w:rsidRPr="003C5A8C">
        <w:rPr>
          <w:rFonts w:hint="cs"/>
          <w:sz w:val="20"/>
          <w:rtl/>
        </w:rPr>
        <w:t xml:space="preserve"> מיום 18.6.1998 עמ' 282</w:t>
      </w:r>
      <w:r>
        <w:rPr>
          <w:rFonts w:hint="cs"/>
          <w:sz w:val="20"/>
          <w:rtl/>
        </w:rPr>
        <w:t xml:space="preserve"> </w:t>
      </w:r>
      <w:r>
        <w:rPr>
          <w:sz w:val="20"/>
          <w:rtl/>
        </w:rPr>
        <w:t>–</w:t>
      </w:r>
      <w:r>
        <w:rPr>
          <w:rFonts w:hint="cs"/>
          <w:sz w:val="20"/>
          <w:rtl/>
        </w:rPr>
        <w:t xml:space="preserve"> צו (מס' 3) תשנ"ח-1998 (</w:t>
      </w:r>
      <w:r w:rsidRPr="00A62EFE">
        <w:rPr>
          <w:rFonts w:hint="cs"/>
          <w:color w:val="339966"/>
          <w:sz w:val="20"/>
          <w:rtl/>
        </w:rPr>
        <w:t>ראש פינה</w:t>
      </w:r>
      <w:r>
        <w:rPr>
          <w:rFonts w:hint="cs"/>
          <w:sz w:val="20"/>
          <w:rtl/>
        </w:rPr>
        <w:t>)</w:t>
      </w:r>
      <w:r w:rsidRPr="003C5A8C">
        <w:rPr>
          <w:rFonts w:hint="cs"/>
          <w:sz w:val="20"/>
          <w:rtl/>
        </w:rPr>
        <w:t>.</w:t>
      </w:r>
    </w:p>
    <w:p w:rsidR="00927691" w:rsidRDefault="00927691" w:rsidP="006267E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6" w:history="1">
        <w:r w:rsidRPr="003C5A8C">
          <w:rPr>
            <w:rStyle w:val="Hyperlink"/>
            <w:sz w:val="20"/>
            <w:rtl/>
          </w:rPr>
          <w:t>ק</w:t>
        </w:r>
        <w:r w:rsidRPr="003C5A8C">
          <w:rPr>
            <w:rStyle w:val="Hyperlink"/>
            <w:rFonts w:hint="cs"/>
            <w:sz w:val="20"/>
            <w:rtl/>
          </w:rPr>
          <w:t>"ת חש"ם תשנ"ט מס' 603</w:t>
        </w:r>
      </w:hyperlink>
      <w:r w:rsidRPr="003C5A8C">
        <w:rPr>
          <w:rFonts w:hint="cs"/>
          <w:sz w:val="20"/>
          <w:rtl/>
        </w:rPr>
        <w:t xml:space="preserve"> מיום 24.12.1998 עמ' 78</w:t>
      </w:r>
      <w:r>
        <w:rPr>
          <w:rFonts w:hint="cs"/>
          <w:sz w:val="20"/>
          <w:rtl/>
        </w:rPr>
        <w:t xml:space="preserve"> </w:t>
      </w:r>
      <w:r>
        <w:rPr>
          <w:sz w:val="20"/>
          <w:rtl/>
        </w:rPr>
        <w:t>–</w:t>
      </w:r>
      <w:r>
        <w:rPr>
          <w:rFonts w:hint="cs"/>
          <w:sz w:val="20"/>
          <w:rtl/>
        </w:rPr>
        <w:t xml:space="preserve"> צו תשנ"ט-1998 (</w:t>
      </w:r>
      <w:r w:rsidRPr="00B647A1">
        <w:rPr>
          <w:rFonts w:hint="cs"/>
          <w:color w:val="339966"/>
          <w:sz w:val="20"/>
          <w:rtl/>
        </w:rPr>
        <w:t>מכבים-רעות</w:t>
      </w:r>
      <w:r>
        <w:rPr>
          <w:rFonts w:hint="cs"/>
          <w:sz w:val="20"/>
          <w:rtl/>
        </w:rPr>
        <w:t>)</w:t>
      </w:r>
      <w:r w:rsidRPr="003C5A8C">
        <w:rPr>
          <w:rFonts w:hint="cs"/>
          <w:sz w:val="20"/>
          <w:rtl/>
        </w:rPr>
        <w:t>.</w:t>
      </w:r>
    </w:p>
    <w:p w:rsidR="00927691" w:rsidRPr="003C5A8C" w:rsidRDefault="00927691" w:rsidP="00A85FB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7" w:history="1">
        <w:r w:rsidRPr="003C5A8C">
          <w:rPr>
            <w:rStyle w:val="Hyperlink"/>
            <w:sz w:val="20"/>
            <w:rtl/>
          </w:rPr>
          <w:t>ק</w:t>
        </w:r>
        <w:r w:rsidRPr="003C5A8C">
          <w:rPr>
            <w:rStyle w:val="Hyperlink"/>
            <w:rFonts w:hint="cs"/>
            <w:sz w:val="20"/>
            <w:rtl/>
          </w:rPr>
          <w:t>"ת חש"ם תש"ס: מס' 61</w:t>
        </w:r>
        <w:r>
          <w:rPr>
            <w:rStyle w:val="Hyperlink"/>
            <w:rFonts w:hint="cs"/>
            <w:sz w:val="20"/>
            <w:rtl/>
          </w:rPr>
          <w:t>3</w:t>
        </w:r>
      </w:hyperlink>
      <w:r w:rsidRPr="003C5A8C">
        <w:rPr>
          <w:rFonts w:hint="cs"/>
          <w:sz w:val="20"/>
          <w:rtl/>
        </w:rPr>
        <w:t xml:space="preserve"> </w:t>
      </w:r>
      <w:r>
        <w:rPr>
          <w:rFonts w:hint="cs"/>
          <w:sz w:val="20"/>
          <w:rtl/>
        </w:rPr>
        <w:t xml:space="preserve">מיום 9.11.1999 עמ' 18 </w:t>
      </w:r>
      <w:r>
        <w:rPr>
          <w:sz w:val="20"/>
          <w:rtl/>
        </w:rPr>
        <w:t>–</w:t>
      </w:r>
      <w:r>
        <w:rPr>
          <w:rFonts w:hint="cs"/>
          <w:sz w:val="20"/>
          <w:rtl/>
        </w:rPr>
        <w:t xml:space="preserve"> צו תש"ס-1999 (</w:t>
      </w:r>
      <w:r w:rsidRPr="0013056A">
        <w:rPr>
          <w:rFonts w:hint="cs"/>
          <w:color w:val="339966"/>
          <w:sz w:val="20"/>
          <w:rtl/>
        </w:rPr>
        <w:t>דרום השרון</w:t>
      </w:r>
      <w:r>
        <w:rPr>
          <w:rFonts w:hint="cs"/>
          <w:color w:val="339966"/>
          <w:sz w:val="20"/>
          <w:rtl/>
        </w:rPr>
        <w:t>, נחף, קלנסווה, להבים</w:t>
      </w:r>
      <w:r>
        <w:rPr>
          <w:rFonts w:hint="cs"/>
          <w:sz w:val="20"/>
          <w:rtl/>
        </w:rPr>
        <w:t xml:space="preserve">). </w:t>
      </w:r>
      <w:hyperlink r:id="rId88" w:history="1">
        <w:r w:rsidRPr="00A85FB2">
          <w:rPr>
            <w:rStyle w:val="Hyperlink"/>
            <w:rFonts w:hint="cs"/>
            <w:sz w:val="20"/>
            <w:rtl/>
          </w:rPr>
          <w:t>מס' 614</w:t>
        </w:r>
      </w:hyperlink>
      <w:r>
        <w:rPr>
          <w:rFonts w:hint="cs"/>
          <w:sz w:val="20"/>
          <w:rtl/>
        </w:rPr>
        <w:t xml:space="preserve"> </w:t>
      </w:r>
      <w:r w:rsidRPr="003C5A8C">
        <w:rPr>
          <w:rFonts w:hint="cs"/>
          <w:sz w:val="20"/>
          <w:rtl/>
        </w:rPr>
        <w:t>מיום 20.12.1999 עמ' 45</w:t>
      </w:r>
      <w:r>
        <w:rPr>
          <w:rFonts w:hint="cs"/>
          <w:sz w:val="20"/>
          <w:rtl/>
        </w:rPr>
        <w:t xml:space="preserve"> </w:t>
      </w:r>
      <w:r>
        <w:rPr>
          <w:sz w:val="20"/>
          <w:rtl/>
        </w:rPr>
        <w:t>–</w:t>
      </w:r>
      <w:r>
        <w:rPr>
          <w:rFonts w:hint="cs"/>
          <w:sz w:val="20"/>
          <w:rtl/>
        </w:rPr>
        <w:t xml:space="preserve"> צו (מס' 2) תש"ס-1999 (</w:t>
      </w:r>
      <w:r w:rsidRPr="00796CDA">
        <w:rPr>
          <w:rFonts w:hint="cs"/>
          <w:color w:val="339966"/>
          <w:sz w:val="20"/>
          <w:rtl/>
        </w:rPr>
        <w:t>שוהם</w:t>
      </w:r>
      <w:r>
        <w:rPr>
          <w:rFonts w:hint="cs"/>
          <w:sz w:val="20"/>
          <w:rtl/>
        </w:rPr>
        <w:t>)</w:t>
      </w:r>
      <w:r w:rsidRPr="003C5A8C">
        <w:rPr>
          <w:rFonts w:hint="cs"/>
          <w:sz w:val="20"/>
          <w:rtl/>
        </w:rPr>
        <w:t xml:space="preserve">. </w:t>
      </w:r>
      <w:hyperlink r:id="rId89" w:history="1">
        <w:r w:rsidRPr="003C5A8C">
          <w:rPr>
            <w:rStyle w:val="Hyperlink"/>
            <w:rFonts w:hint="cs"/>
            <w:sz w:val="20"/>
            <w:rtl/>
          </w:rPr>
          <w:t>מס' 615</w:t>
        </w:r>
      </w:hyperlink>
      <w:r w:rsidRPr="003C5A8C">
        <w:rPr>
          <w:rFonts w:hint="cs"/>
          <w:sz w:val="20"/>
          <w:rtl/>
        </w:rPr>
        <w:t xml:space="preserve"> מיום 30.12.1999 עמ' 66 </w:t>
      </w:r>
      <w:r w:rsidRPr="003C5A8C">
        <w:rPr>
          <w:sz w:val="20"/>
          <w:rtl/>
        </w:rPr>
        <w:t>–</w:t>
      </w:r>
      <w:r w:rsidRPr="003C5A8C">
        <w:rPr>
          <w:rFonts w:hint="cs"/>
          <w:sz w:val="20"/>
          <w:rtl/>
        </w:rPr>
        <w:t xml:space="preserve"> צו </w:t>
      </w:r>
      <w:r>
        <w:rPr>
          <w:rFonts w:hint="cs"/>
          <w:sz w:val="20"/>
          <w:rtl/>
        </w:rPr>
        <w:t xml:space="preserve">(מס' 3) </w:t>
      </w:r>
      <w:r w:rsidRPr="003C5A8C">
        <w:rPr>
          <w:rFonts w:hint="cs"/>
          <w:sz w:val="20"/>
          <w:rtl/>
        </w:rPr>
        <w:t>תש"ס-1999</w:t>
      </w:r>
      <w:r>
        <w:rPr>
          <w:rFonts w:hint="cs"/>
          <w:sz w:val="20"/>
          <w:rtl/>
        </w:rPr>
        <w:t>; תחילתו 30 ימים מיום פרסומו</w:t>
      </w:r>
      <w:r w:rsidRPr="003C5A8C">
        <w:rPr>
          <w:rFonts w:hint="cs"/>
          <w:sz w:val="20"/>
          <w:rtl/>
        </w:rPr>
        <w:t>.</w:t>
      </w:r>
    </w:p>
    <w:p w:rsidR="00927691" w:rsidRPr="003C5A8C" w:rsidRDefault="00927691" w:rsidP="00C71B4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0" w:history="1">
        <w:r w:rsidRPr="003C5A8C">
          <w:rPr>
            <w:rStyle w:val="Hyperlink"/>
            <w:sz w:val="20"/>
            <w:rtl/>
          </w:rPr>
          <w:t>ק</w:t>
        </w:r>
        <w:r w:rsidRPr="003C5A8C">
          <w:rPr>
            <w:rStyle w:val="Hyperlink"/>
            <w:rFonts w:hint="cs"/>
            <w:sz w:val="20"/>
            <w:rtl/>
          </w:rPr>
          <w:t>"ת חש"ם תשס"א: מ</w:t>
        </w:r>
        <w:r w:rsidRPr="003C5A8C">
          <w:rPr>
            <w:rStyle w:val="Hyperlink"/>
            <w:rFonts w:hint="cs"/>
            <w:sz w:val="20"/>
            <w:rtl/>
          </w:rPr>
          <w:t>ס</w:t>
        </w:r>
        <w:r w:rsidRPr="003C5A8C">
          <w:rPr>
            <w:rStyle w:val="Hyperlink"/>
            <w:rFonts w:hint="cs"/>
            <w:sz w:val="20"/>
            <w:rtl/>
          </w:rPr>
          <w:t>' 628</w:t>
        </w:r>
      </w:hyperlink>
      <w:r w:rsidRPr="003C5A8C">
        <w:rPr>
          <w:rFonts w:hint="cs"/>
          <w:sz w:val="20"/>
          <w:rtl/>
        </w:rPr>
        <w:t xml:space="preserve"> מיום 24.10.2000 עמ' 3</w:t>
      </w:r>
      <w:r>
        <w:rPr>
          <w:rFonts w:hint="cs"/>
          <w:sz w:val="20"/>
          <w:rtl/>
        </w:rPr>
        <w:t xml:space="preserve"> </w:t>
      </w:r>
      <w:r>
        <w:rPr>
          <w:sz w:val="20"/>
          <w:rtl/>
        </w:rPr>
        <w:t>–</w:t>
      </w:r>
      <w:r>
        <w:rPr>
          <w:rFonts w:hint="cs"/>
          <w:sz w:val="20"/>
          <w:rtl/>
        </w:rPr>
        <w:t xml:space="preserve"> צו תשס"א-2000 (</w:t>
      </w:r>
      <w:r w:rsidRPr="00EF0CB2">
        <w:rPr>
          <w:rFonts w:hint="cs"/>
          <w:color w:val="339966"/>
          <w:sz w:val="20"/>
          <w:rtl/>
        </w:rPr>
        <w:t>מודיעין</w:t>
      </w:r>
      <w:r>
        <w:rPr>
          <w:rFonts w:hint="cs"/>
          <w:sz w:val="20"/>
          <w:rtl/>
        </w:rPr>
        <w:t>)</w:t>
      </w:r>
      <w:r w:rsidRPr="003C5A8C">
        <w:rPr>
          <w:rFonts w:hint="cs"/>
          <w:sz w:val="20"/>
          <w:rtl/>
        </w:rPr>
        <w:t xml:space="preserve"> (ת"ט </w:t>
      </w:r>
      <w:hyperlink r:id="rId91" w:history="1">
        <w:r w:rsidRPr="003C5A8C">
          <w:rPr>
            <w:rStyle w:val="Hyperlink"/>
            <w:rFonts w:hint="cs"/>
            <w:sz w:val="20"/>
            <w:rtl/>
          </w:rPr>
          <w:t>מס'</w:t>
        </w:r>
        <w:r w:rsidRPr="003C5A8C">
          <w:rPr>
            <w:rStyle w:val="Hyperlink"/>
            <w:sz w:val="20"/>
            <w:rtl/>
          </w:rPr>
          <w:t xml:space="preserve"> 637</w:t>
        </w:r>
      </w:hyperlink>
      <w:r w:rsidRPr="003C5A8C">
        <w:rPr>
          <w:sz w:val="20"/>
          <w:rtl/>
        </w:rPr>
        <w:t xml:space="preserve"> </w:t>
      </w:r>
      <w:r w:rsidRPr="003C5A8C">
        <w:rPr>
          <w:rFonts w:hint="cs"/>
          <w:sz w:val="20"/>
          <w:rtl/>
        </w:rPr>
        <w:t xml:space="preserve">מיום 31.5.2001 עמ' 308). </w:t>
      </w:r>
      <w:hyperlink r:id="rId92" w:history="1">
        <w:r w:rsidRPr="003C5A8C">
          <w:rPr>
            <w:rStyle w:val="Hyperlink"/>
            <w:rFonts w:hint="cs"/>
            <w:sz w:val="20"/>
            <w:rtl/>
          </w:rPr>
          <w:t>מס'</w:t>
        </w:r>
        <w:r w:rsidRPr="003C5A8C">
          <w:rPr>
            <w:rStyle w:val="Hyperlink"/>
            <w:sz w:val="20"/>
            <w:rtl/>
          </w:rPr>
          <w:t xml:space="preserve"> 637</w:t>
        </w:r>
      </w:hyperlink>
      <w:r w:rsidRPr="003C5A8C">
        <w:rPr>
          <w:sz w:val="20"/>
          <w:rtl/>
        </w:rPr>
        <w:t xml:space="preserve"> </w:t>
      </w:r>
      <w:r w:rsidRPr="003C5A8C">
        <w:rPr>
          <w:rFonts w:hint="cs"/>
          <w:sz w:val="20"/>
          <w:rtl/>
        </w:rPr>
        <w:t>מיום 31.5.2001 עמ' 287</w:t>
      </w:r>
      <w:r>
        <w:rPr>
          <w:rFonts w:hint="cs"/>
          <w:sz w:val="20"/>
          <w:rtl/>
        </w:rPr>
        <w:t xml:space="preserve"> </w:t>
      </w:r>
      <w:r>
        <w:rPr>
          <w:sz w:val="20"/>
          <w:rtl/>
        </w:rPr>
        <w:t>–</w:t>
      </w:r>
      <w:r>
        <w:rPr>
          <w:rFonts w:hint="cs"/>
          <w:sz w:val="20"/>
          <w:rtl/>
        </w:rPr>
        <w:t xml:space="preserve"> צו (מס' 2) תשס"א-2001 (</w:t>
      </w:r>
      <w:r w:rsidRPr="00B646CE">
        <w:rPr>
          <w:rFonts w:hint="cs"/>
          <w:color w:val="339966"/>
          <w:sz w:val="20"/>
          <w:rtl/>
        </w:rPr>
        <w:t>קצרין</w:t>
      </w:r>
      <w:r>
        <w:rPr>
          <w:rFonts w:hint="cs"/>
          <w:sz w:val="20"/>
          <w:rtl/>
        </w:rPr>
        <w:t xml:space="preserve">). עמ' 288 </w:t>
      </w:r>
      <w:r>
        <w:rPr>
          <w:sz w:val="20"/>
          <w:rtl/>
        </w:rPr>
        <w:t>–</w:t>
      </w:r>
      <w:r>
        <w:rPr>
          <w:rFonts w:hint="cs"/>
          <w:sz w:val="20"/>
          <w:rtl/>
        </w:rPr>
        <w:t xml:space="preserve"> צו (מס' 3) תשס"א-2001 (</w:t>
      </w:r>
      <w:r w:rsidRPr="00B646CE">
        <w:rPr>
          <w:rFonts w:hint="cs"/>
          <w:color w:val="339966"/>
          <w:sz w:val="20"/>
          <w:rtl/>
        </w:rPr>
        <w:t>רמת נגב</w:t>
      </w:r>
      <w:r>
        <w:rPr>
          <w:rFonts w:hint="cs"/>
          <w:sz w:val="20"/>
          <w:rtl/>
        </w:rPr>
        <w:t>)</w:t>
      </w:r>
      <w:r w:rsidRPr="003C5A8C">
        <w:rPr>
          <w:rFonts w:hint="cs"/>
          <w:sz w:val="20"/>
          <w:rtl/>
        </w:rPr>
        <w:t>.</w:t>
      </w:r>
    </w:p>
    <w:p w:rsidR="00927691" w:rsidRPr="003C5A8C" w:rsidRDefault="00927691" w:rsidP="0056082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3" w:history="1">
        <w:r w:rsidRPr="003C5A8C">
          <w:rPr>
            <w:rStyle w:val="Hyperlink"/>
            <w:sz w:val="20"/>
            <w:rtl/>
          </w:rPr>
          <w:t>ק</w:t>
        </w:r>
        <w:r w:rsidRPr="003C5A8C">
          <w:rPr>
            <w:rStyle w:val="Hyperlink"/>
            <w:rFonts w:hint="cs"/>
            <w:sz w:val="20"/>
            <w:rtl/>
          </w:rPr>
          <w:t>"ת חש"ם תשס"ב: מס' 643</w:t>
        </w:r>
      </w:hyperlink>
      <w:r>
        <w:rPr>
          <w:rFonts w:hint="cs"/>
          <w:sz w:val="20"/>
          <w:rtl/>
        </w:rPr>
        <w:t xml:space="preserve"> מיום 15.11.2001 עמ' 60 </w:t>
      </w:r>
      <w:r>
        <w:rPr>
          <w:sz w:val="20"/>
          <w:rtl/>
        </w:rPr>
        <w:t>–</w:t>
      </w:r>
      <w:r>
        <w:rPr>
          <w:rFonts w:hint="cs"/>
          <w:sz w:val="20"/>
          <w:rtl/>
        </w:rPr>
        <w:t xml:space="preserve"> צו תשס"ב-2001 (</w:t>
      </w:r>
      <w:r w:rsidRPr="00B646CE">
        <w:rPr>
          <w:rFonts w:hint="cs"/>
          <w:color w:val="339966"/>
          <w:sz w:val="20"/>
          <w:rtl/>
        </w:rPr>
        <w:t>יקנעם-עילית</w:t>
      </w:r>
      <w:r>
        <w:rPr>
          <w:rFonts w:hint="cs"/>
          <w:sz w:val="20"/>
          <w:rtl/>
        </w:rPr>
        <w:t>). עמ'</w:t>
      </w:r>
      <w:r w:rsidRPr="003C5A8C">
        <w:rPr>
          <w:rFonts w:hint="cs"/>
          <w:sz w:val="20"/>
          <w:rtl/>
        </w:rPr>
        <w:t xml:space="preserve"> 6</w:t>
      </w:r>
      <w:r>
        <w:rPr>
          <w:rFonts w:hint="cs"/>
          <w:sz w:val="20"/>
          <w:rtl/>
        </w:rPr>
        <w:t xml:space="preserve">0 </w:t>
      </w:r>
      <w:r>
        <w:rPr>
          <w:sz w:val="20"/>
          <w:rtl/>
        </w:rPr>
        <w:t>–</w:t>
      </w:r>
      <w:r>
        <w:rPr>
          <w:rFonts w:hint="cs"/>
          <w:sz w:val="20"/>
          <w:rtl/>
        </w:rPr>
        <w:t xml:space="preserve"> צו (מס' 2) תשס"ב-2001 (</w:t>
      </w:r>
      <w:r w:rsidRPr="00B646CE">
        <w:rPr>
          <w:rFonts w:hint="cs"/>
          <w:color w:val="339966"/>
          <w:sz w:val="20"/>
          <w:rtl/>
        </w:rPr>
        <w:t>הגליל העליון</w:t>
      </w:r>
      <w:r>
        <w:rPr>
          <w:rFonts w:hint="cs"/>
          <w:sz w:val="20"/>
          <w:rtl/>
        </w:rPr>
        <w:t>)</w:t>
      </w:r>
      <w:r w:rsidRPr="003C5A8C">
        <w:rPr>
          <w:rFonts w:hint="cs"/>
          <w:sz w:val="20"/>
          <w:rtl/>
        </w:rPr>
        <w:t>.</w:t>
      </w:r>
      <w:r>
        <w:rPr>
          <w:rFonts w:hint="cs"/>
          <w:sz w:val="20"/>
          <w:rtl/>
        </w:rPr>
        <w:t xml:space="preserve"> עמ' 61 </w:t>
      </w:r>
      <w:r>
        <w:rPr>
          <w:sz w:val="20"/>
          <w:rtl/>
        </w:rPr>
        <w:t>–</w:t>
      </w:r>
      <w:r>
        <w:rPr>
          <w:rFonts w:hint="cs"/>
          <w:sz w:val="20"/>
          <w:rtl/>
        </w:rPr>
        <w:t xml:space="preserve"> צו (מס' 3) תשס"ב-2001 (</w:t>
      </w:r>
      <w:r w:rsidRPr="00B646CE">
        <w:rPr>
          <w:rFonts w:hint="cs"/>
          <w:color w:val="339966"/>
          <w:sz w:val="20"/>
          <w:rtl/>
        </w:rPr>
        <w:t>עזתה</w:t>
      </w:r>
      <w:r>
        <w:rPr>
          <w:rFonts w:hint="cs"/>
          <w:sz w:val="20"/>
          <w:rtl/>
        </w:rPr>
        <w:t>).</w:t>
      </w:r>
      <w:r w:rsidRPr="003C5A8C">
        <w:rPr>
          <w:rFonts w:hint="cs"/>
          <w:sz w:val="20"/>
          <w:rtl/>
        </w:rPr>
        <w:t xml:space="preserve"> </w:t>
      </w:r>
      <w:hyperlink r:id="rId94" w:history="1">
        <w:r w:rsidRPr="003C5A8C">
          <w:rPr>
            <w:rStyle w:val="Hyperlink"/>
            <w:rFonts w:hint="cs"/>
            <w:sz w:val="20"/>
            <w:rtl/>
          </w:rPr>
          <w:t>מס' 645</w:t>
        </w:r>
      </w:hyperlink>
      <w:r w:rsidRPr="003C5A8C">
        <w:rPr>
          <w:rFonts w:hint="cs"/>
          <w:sz w:val="20"/>
          <w:rtl/>
        </w:rPr>
        <w:t xml:space="preserve"> מיום 10.12.2001 עמ' 1</w:t>
      </w:r>
      <w:r w:rsidRPr="003C5A8C">
        <w:rPr>
          <w:sz w:val="20"/>
          <w:rtl/>
        </w:rPr>
        <w:t>0</w:t>
      </w:r>
      <w:r w:rsidRPr="003C5A8C">
        <w:rPr>
          <w:rFonts w:hint="cs"/>
          <w:sz w:val="20"/>
          <w:rtl/>
        </w:rPr>
        <w:t>8</w:t>
      </w:r>
      <w:r>
        <w:rPr>
          <w:rFonts w:hint="cs"/>
          <w:sz w:val="20"/>
          <w:rtl/>
        </w:rPr>
        <w:t xml:space="preserve"> </w:t>
      </w:r>
      <w:r>
        <w:rPr>
          <w:sz w:val="20"/>
          <w:rtl/>
        </w:rPr>
        <w:t>–</w:t>
      </w:r>
      <w:r>
        <w:rPr>
          <w:rFonts w:hint="cs"/>
          <w:sz w:val="20"/>
          <w:rtl/>
        </w:rPr>
        <w:t xml:space="preserve"> צו (מס' 4) תשס"ב-2001 (</w:t>
      </w:r>
      <w:r w:rsidRPr="008F6168">
        <w:rPr>
          <w:rFonts w:hint="cs"/>
          <w:color w:val="339966"/>
          <w:sz w:val="20"/>
          <w:rtl/>
        </w:rPr>
        <w:t>קרית עקרון</w:t>
      </w:r>
      <w:r>
        <w:rPr>
          <w:rFonts w:hint="cs"/>
          <w:sz w:val="20"/>
          <w:rtl/>
        </w:rPr>
        <w:t>)</w:t>
      </w:r>
      <w:r w:rsidRPr="003C5A8C">
        <w:rPr>
          <w:rFonts w:hint="cs"/>
          <w:sz w:val="20"/>
          <w:rtl/>
        </w:rPr>
        <w:t xml:space="preserve">. </w:t>
      </w:r>
      <w:hyperlink r:id="rId95" w:history="1">
        <w:r w:rsidRPr="003C5A8C">
          <w:rPr>
            <w:rStyle w:val="Hyperlink"/>
            <w:rFonts w:hint="cs"/>
            <w:sz w:val="20"/>
            <w:rtl/>
          </w:rPr>
          <w:t>מס' 650</w:t>
        </w:r>
      </w:hyperlink>
      <w:r>
        <w:rPr>
          <w:rFonts w:hint="cs"/>
          <w:sz w:val="20"/>
          <w:rtl/>
        </w:rPr>
        <w:t xml:space="preserve"> מיום 18.4.2002 עמ' 223 </w:t>
      </w:r>
      <w:r>
        <w:rPr>
          <w:sz w:val="20"/>
          <w:rtl/>
        </w:rPr>
        <w:t>–</w:t>
      </w:r>
      <w:r>
        <w:rPr>
          <w:rFonts w:hint="cs"/>
          <w:sz w:val="20"/>
          <w:rtl/>
        </w:rPr>
        <w:t xml:space="preserve"> צו (מס' 5) תשס"ב-2001 (</w:t>
      </w:r>
      <w:r w:rsidRPr="00380E1A">
        <w:rPr>
          <w:rFonts w:hint="cs"/>
          <w:color w:val="339966"/>
          <w:sz w:val="20"/>
          <w:rtl/>
        </w:rPr>
        <w:t>מטה יהודה</w:t>
      </w:r>
      <w:r>
        <w:rPr>
          <w:rFonts w:hint="cs"/>
          <w:sz w:val="20"/>
          <w:rtl/>
        </w:rPr>
        <w:t xml:space="preserve">). עמ' 223 </w:t>
      </w:r>
      <w:r>
        <w:rPr>
          <w:sz w:val="20"/>
          <w:rtl/>
        </w:rPr>
        <w:t>–</w:t>
      </w:r>
      <w:r>
        <w:rPr>
          <w:rFonts w:hint="cs"/>
          <w:sz w:val="20"/>
          <w:rtl/>
        </w:rPr>
        <w:t xml:space="preserve"> צו (מס' 6) תשס"ב-2001 (</w:t>
      </w:r>
      <w:r w:rsidRPr="00380E1A">
        <w:rPr>
          <w:rFonts w:hint="cs"/>
          <w:color w:val="339966"/>
          <w:sz w:val="20"/>
          <w:rtl/>
        </w:rPr>
        <w:t>עמק חפר</w:t>
      </w:r>
      <w:r>
        <w:rPr>
          <w:rFonts w:hint="cs"/>
          <w:sz w:val="20"/>
          <w:rtl/>
        </w:rPr>
        <w:t>). עמ'</w:t>
      </w:r>
      <w:r w:rsidRPr="003C5A8C">
        <w:rPr>
          <w:rFonts w:hint="cs"/>
          <w:sz w:val="20"/>
          <w:rtl/>
        </w:rPr>
        <w:t xml:space="preserve"> 22</w:t>
      </w:r>
      <w:r>
        <w:rPr>
          <w:rFonts w:hint="cs"/>
          <w:sz w:val="20"/>
          <w:rtl/>
        </w:rPr>
        <w:t xml:space="preserve">4 </w:t>
      </w:r>
      <w:r>
        <w:rPr>
          <w:sz w:val="20"/>
          <w:rtl/>
        </w:rPr>
        <w:t>–</w:t>
      </w:r>
      <w:r>
        <w:rPr>
          <w:rFonts w:hint="cs"/>
          <w:sz w:val="20"/>
          <w:rtl/>
        </w:rPr>
        <w:t xml:space="preserve"> צו (מס' 7) תשס"ב-2002 (</w:t>
      </w:r>
      <w:r w:rsidRPr="00380E1A">
        <w:rPr>
          <w:rFonts w:hint="cs"/>
          <w:color w:val="339966"/>
          <w:sz w:val="20"/>
          <w:rtl/>
        </w:rPr>
        <w:t>אור עקיבא</w:t>
      </w:r>
      <w:r>
        <w:rPr>
          <w:rFonts w:hint="cs"/>
          <w:sz w:val="20"/>
          <w:rtl/>
        </w:rPr>
        <w:t>)</w:t>
      </w:r>
      <w:r w:rsidRPr="003C5A8C">
        <w:rPr>
          <w:rFonts w:hint="cs"/>
          <w:sz w:val="20"/>
          <w:rtl/>
        </w:rPr>
        <w:t>.</w:t>
      </w:r>
      <w:r>
        <w:rPr>
          <w:rFonts w:hint="cs"/>
          <w:sz w:val="20"/>
          <w:rtl/>
        </w:rPr>
        <w:t xml:space="preserve"> עמ' 225 </w:t>
      </w:r>
      <w:r>
        <w:rPr>
          <w:sz w:val="20"/>
          <w:rtl/>
        </w:rPr>
        <w:t>–</w:t>
      </w:r>
      <w:r>
        <w:rPr>
          <w:rFonts w:hint="cs"/>
          <w:sz w:val="20"/>
          <w:rtl/>
        </w:rPr>
        <w:t xml:space="preserve"> צו (מס' 8) תשס"ב-2002 (</w:t>
      </w:r>
      <w:r w:rsidRPr="00380E1A">
        <w:rPr>
          <w:rFonts w:hint="cs"/>
          <w:color w:val="339966"/>
          <w:sz w:val="20"/>
          <w:rtl/>
        </w:rPr>
        <w:t>כפר יונה</w:t>
      </w:r>
      <w:r>
        <w:rPr>
          <w:rFonts w:hint="cs"/>
          <w:sz w:val="20"/>
          <w:rtl/>
        </w:rPr>
        <w:t>).</w:t>
      </w:r>
      <w:r w:rsidRPr="003C5A8C">
        <w:rPr>
          <w:rFonts w:hint="cs"/>
          <w:sz w:val="20"/>
          <w:rtl/>
        </w:rPr>
        <w:t xml:space="preserve"> </w:t>
      </w:r>
      <w:hyperlink r:id="rId96" w:history="1">
        <w:r w:rsidRPr="003C5A8C">
          <w:rPr>
            <w:rStyle w:val="Hyperlink"/>
            <w:rFonts w:hint="cs"/>
            <w:sz w:val="20"/>
            <w:rtl/>
          </w:rPr>
          <w:t>מס' 652</w:t>
        </w:r>
      </w:hyperlink>
      <w:r w:rsidRPr="003C5A8C">
        <w:rPr>
          <w:rFonts w:hint="cs"/>
          <w:sz w:val="20"/>
          <w:rtl/>
        </w:rPr>
        <w:t xml:space="preserve"> מיום 14.5.2002 עמ' 290</w:t>
      </w:r>
      <w:r>
        <w:rPr>
          <w:rFonts w:hint="cs"/>
          <w:sz w:val="20"/>
          <w:rtl/>
        </w:rPr>
        <w:t xml:space="preserve"> </w:t>
      </w:r>
      <w:r>
        <w:rPr>
          <w:sz w:val="20"/>
          <w:rtl/>
        </w:rPr>
        <w:t>–</w:t>
      </w:r>
      <w:r>
        <w:rPr>
          <w:rFonts w:hint="cs"/>
          <w:sz w:val="20"/>
          <w:rtl/>
        </w:rPr>
        <w:t xml:space="preserve"> צו (מס' 9) תשס"ב-2002 (</w:t>
      </w:r>
      <w:r w:rsidRPr="008C7FDD">
        <w:rPr>
          <w:rFonts w:hint="cs"/>
          <w:color w:val="339966"/>
          <w:sz w:val="20"/>
          <w:rtl/>
        </w:rPr>
        <w:t>מבשרת ציון</w:t>
      </w:r>
      <w:r>
        <w:rPr>
          <w:rFonts w:hint="cs"/>
          <w:sz w:val="20"/>
          <w:rtl/>
        </w:rPr>
        <w:t>)</w:t>
      </w:r>
      <w:r w:rsidRPr="003C5A8C">
        <w:rPr>
          <w:rFonts w:hint="cs"/>
          <w:sz w:val="20"/>
          <w:rtl/>
        </w:rPr>
        <w:t xml:space="preserve">. </w:t>
      </w:r>
      <w:hyperlink r:id="rId97" w:history="1">
        <w:r w:rsidRPr="003C5A8C">
          <w:rPr>
            <w:rStyle w:val="Hyperlink"/>
            <w:rFonts w:hint="cs"/>
            <w:sz w:val="20"/>
            <w:rtl/>
          </w:rPr>
          <w:t>מס' 656</w:t>
        </w:r>
      </w:hyperlink>
      <w:r w:rsidRPr="003C5A8C">
        <w:rPr>
          <w:rFonts w:hint="cs"/>
          <w:sz w:val="20"/>
          <w:rtl/>
        </w:rPr>
        <w:t xml:space="preserve"> מיום 25.7.2002 עמ' 426</w:t>
      </w:r>
      <w:r>
        <w:rPr>
          <w:rFonts w:hint="cs"/>
          <w:sz w:val="20"/>
          <w:rtl/>
        </w:rPr>
        <w:t xml:space="preserve"> </w:t>
      </w:r>
      <w:r>
        <w:rPr>
          <w:sz w:val="20"/>
          <w:rtl/>
        </w:rPr>
        <w:t>–</w:t>
      </w:r>
      <w:r>
        <w:rPr>
          <w:rFonts w:hint="cs"/>
          <w:sz w:val="20"/>
          <w:rtl/>
        </w:rPr>
        <w:t xml:space="preserve"> צו (מס' 10) תשס"ב-2002 (</w:t>
      </w:r>
      <w:r w:rsidRPr="00CE5C17">
        <w:rPr>
          <w:rFonts w:hint="cs"/>
          <w:color w:val="339966"/>
          <w:sz w:val="20"/>
          <w:rtl/>
        </w:rPr>
        <w:t>מזכרת בתיה</w:t>
      </w:r>
      <w:r>
        <w:rPr>
          <w:rFonts w:hint="cs"/>
          <w:sz w:val="20"/>
          <w:rtl/>
        </w:rPr>
        <w:t>)</w:t>
      </w:r>
      <w:r w:rsidRPr="003C5A8C">
        <w:rPr>
          <w:rFonts w:hint="cs"/>
          <w:sz w:val="20"/>
          <w:rtl/>
        </w:rPr>
        <w:t xml:space="preserve">. </w:t>
      </w:r>
      <w:hyperlink r:id="rId98" w:history="1">
        <w:r w:rsidRPr="003C5A8C">
          <w:rPr>
            <w:rStyle w:val="Hyperlink"/>
            <w:rFonts w:hint="cs"/>
            <w:sz w:val="20"/>
            <w:rtl/>
          </w:rPr>
          <w:t>מס' 657</w:t>
        </w:r>
      </w:hyperlink>
      <w:r>
        <w:rPr>
          <w:rFonts w:hint="cs"/>
          <w:sz w:val="20"/>
          <w:rtl/>
        </w:rPr>
        <w:t xml:space="preserve"> מיום 13.8.2002 עמ' 456 </w:t>
      </w:r>
      <w:r>
        <w:rPr>
          <w:sz w:val="20"/>
          <w:rtl/>
        </w:rPr>
        <w:t>–</w:t>
      </w:r>
      <w:r>
        <w:rPr>
          <w:rFonts w:hint="cs"/>
          <w:sz w:val="20"/>
          <w:rtl/>
        </w:rPr>
        <w:t xml:space="preserve"> צו (מס' 11) תשס"ב-2002 (</w:t>
      </w:r>
      <w:r w:rsidRPr="00CA26D8">
        <w:rPr>
          <w:rFonts w:hint="cs"/>
          <w:color w:val="339966"/>
          <w:sz w:val="20"/>
          <w:rtl/>
        </w:rPr>
        <w:t>גדרה</w:t>
      </w:r>
      <w:r>
        <w:rPr>
          <w:rFonts w:hint="cs"/>
          <w:sz w:val="20"/>
          <w:rtl/>
        </w:rPr>
        <w:t xml:space="preserve">). עמ' 457 </w:t>
      </w:r>
      <w:r>
        <w:rPr>
          <w:sz w:val="20"/>
          <w:rtl/>
        </w:rPr>
        <w:t>–</w:t>
      </w:r>
      <w:r>
        <w:rPr>
          <w:rFonts w:hint="cs"/>
          <w:sz w:val="20"/>
          <w:rtl/>
        </w:rPr>
        <w:t xml:space="preserve"> צו (מס' 12) תשס"ב-2002 (</w:t>
      </w:r>
      <w:r w:rsidRPr="00CA26D8">
        <w:rPr>
          <w:rFonts w:hint="cs"/>
          <w:color w:val="339966"/>
          <w:sz w:val="20"/>
          <w:rtl/>
        </w:rPr>
        <w:t>רמות השבים</w:t>
      </w:r>
      <w:r>
        <w:rPr>
          <w:rFonts w:hint="cs"/>
          <w:sz w:val="20"/>
          <w:rtl/>
        </w:rPr>
        <w:t>). עמ'</w:t>
      </w:r>
      <w:r w:rsidRPr="003C5A8C">
        <w:rPr>
          <w:rFonts w:hint="cs"/>
          <w:sz w:val="20"/>
          <w:rtl/>
        </w:rPr>
        <w:t xml:space="preserve"> 458</w:t>
      </w:r>
      <w:r>
        <w:rPr>
          <w:rFonts w:hint="cs"/>
          <w:sz w:val="20"/>
          <w:rtl/>
        </w:rPr>
        <w:t xml:space="preserve"> </w:t>
      </w:r>
      <w:r>
        <w:rPr>
          <w:sz w:val="20"/>
          <w:rtl/>
        </w:rPr>
        <w:t>–</w:t>
      </w:r>
      <w:r>
        <w:rPr>
          <w:rFonts w:hint="cs"/>
          <w:sz w:val="20"/>
          <w:rtl/>
        </w:rPr>
        <w:t xml:space="preserve"> צו (מס' 13) תשס"ב-2002 (</w:t>
      </w:r>
      <w:r w:rsidRPr="00CA26D8">
        <w:rPr>
          <w:rFonts w:hint="cs"/>
          <w:color w:val="339966"/>
          <w:sz w:val="20"/>
          <w:rtl/>
        </w:rPr>
        <w:t>פרדסיה</w:t>
      </w:r>
      <w:r>
        <w:rPr>
          <w:rFonts w:hint="cs"/>
          <w:sz w:val="20"/>
          <w:rtl/>
        </w:rPr>
        <w:t>)</w:t>
      </w:r>
      <w:r w:rsidRPr="003C5A8C">
        <w:rPr>
          <w:rFonts w:hint="cs"/>
          <w:sz w:val="20"/>
          <w:rtl/>
        </w:rPr>
        <w:t>.</w:t>
      </w:r>
    </w:p>
    <w:p w:rsidR="00927691" w:rsidRPr="003C5A8C" w:rsidRDefault="00927691" w:rsidP="005324F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9" w:history="1">
        <w:r w:rsidRPr="003C5A8C">
          <w:rPr>
            <w:rStyle w:val="Hyperlink"/>
            <w:rFonts w:hint="cs"/>
            <w:sz w:val="20"/>
            <w:rtl/>
          </w:rPr>
          <w:t>ק"ת חש"ם תשס"ג מס' 672</w:t>
        </w:r>
      </w:hyperlink>
      <w:r w:rsidRPr="003C5A8C">
        <w:rPr>
          <w:rFonts w:hint="cs"/>
          <w:sz w:val="20"/>
          <w:rtl/>
        </w:rPr>
        <w:t xml:space="preserve"> מיום 24.9.2003 עמ' 493</w:t>
      </w:r>
      <w:r>
        <w:rPr>
          <w:rFonts w:hint="cs"/>
          <w:sz w:val="20"/>
          <w:rtl/>
        </w:rPr>
        <w:t xml:space="preserve"> </w:t>
      </w:r>
      <w:r>
        <w:rPr>
          <w:sz w:val="20"/>
          <w:rtl/>
        </w:rPr>
        <w:t>–</w:t>
      </w:r>
      <w:r>
        <w:rPr>
          <w:rFonts w:hint="cs"/>
          <w:sz w:val="20"/>
          <w:rtl/>
        </w:rPr>
        <w:t xml:space="preserve"> צו תשס"ג-2003 (</w:t>
      </w:r>
      <w:r w:rsidRPr="007040A0">
        <w:rPr>
          <w:rFonts w:hint="cs"/>
          <w:color w:val="339966"/>
          <w:sz w:val="20"/>
          <w:rtl/>
        </w:rPr>
        <w:t>חוף השרון</w:t>
      </w:r>
      <w:r>
        <w:rPr>
          <w:rFonts w:hint="cs"/>
          <w:sz w:val="20"/>
          <w:rtl/>
        </w:rPr>
        <w:t>)</w:t>
      </w:r>
      <w:r w:rsidRPr="003C5A8C">
        <w:rPr>
          <w:rFonts w:hint="cs"/>
          <w:sz w:val="20"/>
          <w:rtl/>
        </w:rPr>
        <w:t>.</w:t>
      </w:r>
    </w:p>
    <w:p w:rsidR="00927691" w:rsidRPr="003C5A8C" w:rsidRDefault="00927691" w:rsidP="001B755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0" w:history="1">
        <w:r w:rsidRPr="003C5A8C">
          <w:rPr>
            <w:rStyle w:val="Hyperlink"/>
            <w:rFonts w:hint="cs"/>
            <w:sz w:val="20"/>
            <w:rtl/>
          </w:rPr>
          <w:t>ק"ת חש"ם תשס"ד מס' 675</w:t>
        </w:r>
      </w:hyperlink>
      <w:r w:rsidRPr="003C5A8C">
        <w:rPr>
          <w:rFonts w:hint="cs"/>
          <w:sz w:val="20"/>
          <w:rtl/>
        </w:rPr>
        <w:t xml:space="preserve"> מיום 24.2.2004 עמ' 34 </w:t>
      </w:r>
      <w:r w:rsidRPr="003C5A8C">
        <w:rPr>
          <w:sz w:val="20"/>
          <w:rtl/>
        </w:rPr>
        <w:t>–</w:t>
      </w:r>
      <w:r w:rsidRPr="003C5A8C">
        <w:rPr>
          <w:rFonts w:hint="cs"/>
          <w:sz w:val="20"/>
          <w:rtl/>
        </w:rPr>
        <w:t xml:space="preserve"> צו תשס"ד-2004; תחילתו </w:t>
      </w:r>
      <w:r>
        <w:rPr>
          <w:rFonts w:hint="cs"/>
          <w:sz w:val="20"/>
          <w:rtl/>
        </w:rPr>
        <w:t>שלושים</w:t>
      </w:r>
      <w:r w:rsidRPr="003C5A8C">
        <w:rPr>
          <w:rFonts w:hint="cs"/>
          <w:sz w:val="20"/>
          <w:rtl/>
        </w:rPr>
        <w:t xml:space="preserve"> ימים מיום פרסומו. </w:t>
      </w:r>
      <w:hyperlink r:id="rId101" w:history="1">
        <w:r w:rsidRPr="003C5A8C">
          <w:rPr>
            <w:rStyle w:val="Hyperlink"/>
            <w:rFonts w:hint="cs"/>
            <w:sz w:val="20"/>
            <w:rtl/>
          </w:rPr>
          <w:t>מס' 676</w:t>
        </w:r>
      </w:hyperlink>
      <w:r w:rsidRPr="003C5A8C">
        <w:rPr>
          <w:rFonts w:hint="cs"/>
          <w:sz w:val="20"/>
          <w:rtl/>
        </w:rPr>
        <w:t xml:space="preserve"> מיום 22.4.2004 עמ' 46</w:t>
      </w:r>
      <w:r>
        <w:rPr>
          <w:rFonts w:hint="cs"/>
          <w:sz w:val="20"/>
          <w:rtl/>
        </w:rPr>
        <w:t xml:space="preserve"> </w:t>
      </w:r>
      <w:r>
        <w:rPr>
          <w:sz w:val="20"/>
          <w:rtl/>
        </w:rPr>
        <w:t>–</w:t>
      </w:r>
      <w:r>
        <w:rPr>
          <w:rFonts w:hint="cs"/>
          <w:sz w:val="20"/>
          <w:rtl/>
        </w:rPr>
        <w:t xml:space="preserve"> צו (מס' 2) תשס"ד-2004 (</w:t>
      </w:r>
      <w:r w:rsidRPr="005206FD">
        <w:rPr>
          <w:rFonts w:hint="cs"/>
          <w:color w:val="339966"/>
          <w:sz w:val="20"/>
          <w:rtl/>
        </w:rPr>
        <w:t>קדימה</w:t>
      </w:r>
      <w:r>
        <w:rPr>
          <w:rFonts w:hint="cs"/>
          <w:sz w:val="20"/>
          <w:rtl/>
        </w:rPr>
        <w:t>)</w:t>
      </w:r>
      <w:r w:rsidRPr="003C5A8C">
        <w:rPr>
          <w:rFonts w:hint="cs"/>
          <w:sz w:val="20"/>
          <w:rtl/>
        </w:rPr>
        <w:t xml:space="preserve">. </w:t>
      </w:r>
      <w:hyperlink r:id="rId102" w:history="1">
        <w:r w:rsidRPr="003C5A8C">
          <w:rPr>
            <w:rStyle w:val="Hyperlink"/>
            <w:rFonts w:hint="cs"/>
            <w:sz w:val="20"/>
            <w:rtl/>
          </w:rPr>
          <w:t>מס' 679</w:t>
        </w:r>
      </w:hyperlink>
      <w:r w:rsidRPr="003C5A8C">
        <w:rPr>
          <w:rFonts w:hint="cs"/>
          <w:sz w:val="20"/>
          <w:rtl/>
        </w:rPr>
        <w:t xml:space="preserve"> מיום 14.9.2004 עמ' 74</w:t>
      </w:r>
      <w:r>
        <w:rPr>
          <w:rFonts w:hint="cs"/>
          <w:sz w:val="20"/>
          <w:rtl/>
        </w:rPr>
        <w:t xml:space="preserve"> </w:t>
      </w:r>
      <w:r>
        <w:rPr>
          <w:sz w:val="20"/>
          <w:rtl/>
        </w:rPr>
        <w:t>–</w:t>
      </w:r>
      <w:r>
        <w:rPr>
          <w:rFonts w:hint="cs"/>
          <w:sz w:val="20"/>
          <w:rtl/>
        </w:rPr>
        <w:t xml:space="preserve"> צו (מס' 3) תשס"ד-2004 (</w:t>
      </w:r>
      <w:r w:rsidRPr="00711491">
        <w:rPr>
          <w:rFonts w:hint="cs"/>
          <w:color w:val="339966"/>
          <w:sz w:val="20"/>
          <w:rtl/>
        </w:rPr>
        <w:t>גדרות</w:t>
      </w:r>
      <w:r>
        <w:rPr>
          <w:rFonts w:hint="cs"/>
          <w:sz w:val="20"/>
          <w:rtl/>
        </w:rPr>
        <w:t>)</w:t>
      </w:r>
      <w:r w:rsidRPr="003C5A8C">
        <w:rPr>
          <w:rFonts w:hint="cs"/>
          <w:sz w:val="20"/>
          <w:rtl/>
        </w:rPr>
        <w:t>.</w:t>
      </w:r>
    </w:p>
    <w:p w:rsidR="00927691" w:rsidRPr="003C5A8C" w:rsidRDefault="00927691" w:rsidP="0066292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3" w:history="1">
        <w:r w:rsidRPr="003C5A8C">
          <w:rPr>
            <w:rStyle w:val="Hyperlink"/>
            <w:rFonts w:hint="cs"/>
            <w:sz w:val="20"/>
            <w:rtl/>
          </w:rPr>
          <w:t>ק"ת חש"ם תשס"ה: מס' 681</w:t>
        </w:r>
      </w:hyperlink>
      <w:r>
        <w:rPr>
          <w:rFonts w:hint="cs"/>
          <w:sz w:val="20"/>
          <w:rtl/>
        </w:rPr>
        <w:t xml:space="preserve"> מיום 23.11.2004 עמ' 17 </w:t>
      </w:r>
      <w:r>
        <w:rPr>
          <w:sz w:val="20"/>
          <w:rtl/>
        </w:rPr>
        <w:t>–</w:t>
      </w:r>
      <w:r>
        <w:rPr>
          <w:rFonts w:hint="cs"/>
          <w:sz w:val="20"/>
          <w:rtl/>
        </w:rPr>
        <w:t xml:space="preserve"> צו תשס"ה-2004 (</w:t>
      </w:r>
      <w:r w:rsidRPr="008662F3">
        <w:rPr>
          <w:rFonts w:hint="cs"/>
          <w:color w:val="339966"/>
          <w:sz w:val="20"/>
          <w:rtl/>
        </w:rPr>
        <w:t>כפר ורדים</w:t>
      </w:r>
      <w:r>
        <w:rPr>
          <w:rFonts w:hint="cs"/>
          <w:sz w:val="20"/>
          <w:rtl/>
        </w:rPr>
        <w:t>). עמ'</w:t>
      </w:r>
      <w:r w:rsidRPr="003C5A8C">
        <w:rPr>
          <w:rFonts w:hint="cs"/>
          <w:sz w:val="20"/>
          <w:rtl/>
        </w:rPr>
        <w:t xml:space="preserve"> 18</w:t>
      </w:r>
      <w:r>
        <w:rPr>
          <w:rFonts w:hint="cs"/>
          <w:sz w:val="20"/>
          <w:rtl/>
        </w:rPr>
        <w:t xml:space="preserve"> </w:t>
      </w:r>
      <w:r>
        <w:rPr>
          <w:sz w:val="20"/>
          <w:rtl/>
        </w:rPr>
        <w:t>–</w:t>
      </w:r>
      <w:r>
        <w:rPr>
          <w:rFonts w:hint="cs"/>
          <w:sz w:val="20"/>
          <w:rtl/>
        </w:rPr>
        <w:t xml:space="preserve"> צו (מס' 2) תשס"ה-2004 (</w:t>
      </w:r>
      <w:r w:rsidRPr="008662F3">
        <w:rPr>
          <w:rFonts w:hint="cs"/>
          <w:color w:val="339966"/>
          <w:sz w:val="20"/>
          <w:rtl/>
        </w:rPr>
        <w:t>משגב</w:t>
      </w:r>
      <w:r>
        <w:rPr>
          <w:rFonts w:hint="cs"/>
          <w:sz w:val="20"/>
          <w:rtl/>
        </w:rPr>
        <w:t>)</w:t>
      </w:r>
      <w:r w:rsidRPr="003C5A8C">
        <w:rPr>
          <w:rFonts w:hint="cs"/>
          <w:sz w:val="20"/>
          <w:rtl/>
        </w:rPr>
        <w:t>.</w:t>
      </w:r>
      <w:r>
        <w:rPr>
          <w:rFonts w:hint="cs"/>
          <w:sz w:val="20"/>
          <w:rtl/>
        </w:rPr>
        <w:t xml:space="preserve"> </w:t>
      </w:r>
      <w:hyperlink r:id="rId104" w:history="1">
        <w:r w:rsidRPr="001B755B">
          <w:rPr>
            <w:rStyle w:val="Hyperlink"/>
            <w:rFonts w:hint="cs"/>
            <w:sz w:val="20"/>
            <w:rtl/>
          </w:rPr>
          <w:t>מס' 682</w:t>
        </w:r>
      </w:hyperlink>
      <w:r>
        <w:rPr>
          <w:rFonts w:hint="cs"/>
          <w:sz w:val="20"/>
          <w:rtl/>
        </w:rPr>
        <w:t xml:space="preserve"> מיום 30.12.2004 עמ' 46 </w:t>
      </w:r>
      <w:r>
        <w:rPr>
          <w:sz w:val="20"/>
          <w:rtl/>
        </w:rPr>
        <w:t>–</w:t>
      </w:r>
      <w:r>
        <w:rPr>
          <w:rFonts w:hint="cs"/>
          <w:sz w:val="20"/>
          <w:rtl/>
        </w:rPr>
        <w:t xml:space="preserve"> צו (מס' 3) תשס"ה-2004 (</w:t>
      </w:r>
      <w:r w:rsidRPr="00985CBB">
        <w:rPr>
          <w:rFonts w:hint="cs"/>
          <w:color w:val="339966"/>
          <w:sz w:val="20"/>
          <w:rtl/>
        </w:rPr>
        <w:t>מזכרת בתיה</w:t>
      </w:r>
      <w:r>
        <w:rPr>
          <w:rFonts w:hint="cs"/>
          <w:sz w:val="20"/>
          <w:rtl/>
        </w:rPr>
        <w:t>).</w:t>
      </w:r>
    </w:p>
    <w:p w:rsidR="00927691" w:rsidRPr="003C5A8C" w:rsidRDefault="00927691" w:rsidP="0066292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5" w:history="1">
        <w:r w:rsidRPr="003C5A8C">
          <w:rPr>
            <w:rStyle w:val="Hyperlink"/>
            <w:rFonts w:hint="cs"/>
            <w:sz w:val="20"/>
            <w:rtl/>
          </w:rPr>
          <w:t>ק"ת חש"ם תשס"ו: מס' 689</w:t>
        </w:r>
      </w:hyperlink>
      <w:r w:rsidRPr="003C5A8C">
        <w:rPr>
          <w:rFonts w:hint="cs"/>
          <w:sz w:val="20"/>
          <w:rtl/>
        </w:rPr>
        <w:t xml:space="preserve"> מיום 24.11.2005 עמ' 2</w:t>
      </w:r>
      <w:r>
        <w:rPr>
          <w:rFonts w:hint="cs"/>
          <w:sz w:val="20"/>
          <w:rtl/>
        </w:rPr>
        <w:t xml:space="preserve"> </w:t>
      </w:r>
      <w:r>
        <w:rPr>
          <w:sz w:val="20"/>
          <w:rtl/>
        </w:rPr>
        <w:t>–</w:t>
      </w:r>
      <w:r>
        <w:rPr>
          <w:rFonts w:hint="cs"/>
          <w:sz w:val="20"/>
          <w:rtl/>
        </w:rPr>
        <w:t xml:space="preserve"> צו תשס"ו-2005 (</w:t>
      </w:r>
      <w:r w:rsidRPr="00737FED">
        <w:rPr>
          <w:rFonts w:hint="cs"/>
          <w:color w:val="339966"/>
          <w:sz w:val="20"/>
          <w:rtl/>
        </w:rPr>
        <w:t>באר טוביה</w:t>
      </w:r>
      <w:r>
        <w:rPr>
          <w:rFonts w:hint="cs"/>
          <w:sz w:val="20"/>
          <w:rtl/>
        </w:rPr>
        <w:t>)</w:t>
      </w:r>
      <w:r w:rsidRPr="003C5A8C">
        <w:rPr>
          <w:rFonts w:hint="cs"/>
          <w:sz w:val="20"/>
          <w:rtl/>
        </w:rPr>
        <w:t xml:space="preserve">. </w:t>
      </w:r>
      <w:hyperlink r:id="rId106" w:history="1">
        <w:r w:rsidRPr="003C5A8C">
          <w:rPr>
            <w:rStyle w:val="Hyperlink"/>
            <w:rFonts w:hint="cs"/>
            <w:sz w:val="20"/>
            <w:rtl/>
          </w:rPr>
          <w:t>מס' 691</w:t>
        </w:r>
      </w:hyperlink>
      <w:r>
        <w:rPr>
          <w:rFonts w:hint="cs"/>
          <w:sz w:val="20"/>
          <w:rtl/>
        </w:rPr>
        <w:t xml:space="preserve"> מיום 16.1.2006 עמ' 58 </w:t>
      </w:r>
      <w:r>
        <w:rPr>
          <w:sz w:val="20"/>
          <w:rtl/>
        </w:rPr>
        <w:t>–</w:t>
      </w:r>
      <w:r>
        <w:rPr>
          <w:rFonts w:hint="cs"/>
          <w:sz w:val="20"/>
          <w:rtl/>
        </w:rPr>
        <w:t xml:space="preserve"> צו (מס' 2) תשס"ו-2006 (</w:t>
      </w:r>
      <w:r w:rsidRPr="00E34B34">
        <w:rPr>
          <w:rFonts w:hint="cs"/>
          <w:color w:val="339966"/>
          <w:sz w:val="20"/>
          <w:rtl/>
        </w:rPr>
        <w:t>גולן</w:t>
      </w:r>
      <w:r>
        <w:rPr>
          <w:rFonts w:hint="cs"/>
          <w:sz w:val="20"/>
          <w:rtl/>
        </w:rPr>
        <w:t xml:space="preserve">). עמ' 60 </w:t>
      </w:r>
      <w:r>
        <w:rPr>
          <w:sz w:val="20"/>
          <w:rtl/>
        </w:rPr>
        <w:t>–</w:t>
      </w:r>
      <w:r>
        <w:rPr>
          <w:rFonts w:hint="cs"/>
          <w:sz w:val="20"/>
          <w:rtl/>
        </w:rPr>
        <w:t xml:space="preserve"> צו (מס' 3) תשס"ו-2006 (</w:t>
      </w:r>
      <w:r w:rsidRPr="00E34B34">
        <w:rPr>
          <w:rFonts w:hint="cs"/>
          <w:color w:val="339966"/>
          <w:sz w:val="20"/>
          <w:rtl/>
        </w:rPr>
        <w:t>מטה אשר</w:t>
      </w:r>
      <w:r>
        <w:rPr>
          <w:rFonts w:hint="cs"/>
          <w:sz w:val="20"/>
          <w:rtl/>
        </w:rPr>
        <w:t>). עמ'</w:t>
      </w:r>
      <w:r w:rsidRPr="003C5A8C">
        <w:rPr>
          <w:rFonts w:hint="cs"/>
          <w:sz w:val="20"/>
          <w:rtl/>
        </w:rPr>
        <w:t xml:space="preserve"> 63</w:t>
      </w:r>
      <w:r>
        <w:rPr>
          <w:rFonts w:hint="cs"/>
          <w:sz w:val="20"/>
          <w:rtl/>
        </w:rPr>
        <w:t xml:space="preserve"> </w:t>
      </w:r>
      <w:r>
        <w:rPr>
          <w:sz w:val="20"/>
          <w:rtl/>
        </w:rPr>
        <w:t>–</w:t>
      </w:r>
      <w:r>
        <w:rPr>
          <w:rFonts w:hint="cs"/>
          <w:sz w:val="20"/>
          <w:rtl/>
        </w:rPr>
        <w:t xml:space="preserve"> צו (מס' 4) תשס"ו-2006 (</w:t>
      </w:r>
      <w:r w:rsidRPr="00E34B34">
        <w:rPr>
          <w:rFonts w:hint="cs"/>
          <w:color w:val="339966"/>
          <w:sz w:val="20"/>
          <w:rtl/>
        </w:rPr>
        <w:t>עמק יזרעאל</w:t>
      </w:r>
      <w:r>
        <w:rPr>
          <w:rFonts w:hint="cs"/>
          <w:sz w:val="20"/>
          <w:rtl/>
        </w:rPr>
        <w:t>)</w:t>
      </w:r>
      <w:r w:rsidRPr="003C5A8C">
        <w:rPr>
          <w:rFonts w:hint="cs"/>
          <w:sz w:val="20"/>
          <w:rtl/>
        </w:rPr>
        <w:t>.</w:t>
      </w:r>
    </w:p>
    <w:p w:rsidR="00927691" w:rsidRPr="003C5A8C" w:rsidRDefault="00927691" w:rsidP="0066292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7" w:history="1">
        <w:r w:rsidRPr="003C5A8C">
          <w:rPr>
            <w:rStyle w:val="Hyperlink"/>
            <w:rFonts w:hint="cs"/>
            <w:sz w:val="20"/>
            <w:rtl/>
          </w:rPr>
          <w:t>ק"ת חש"ם תשס"ז</w:t>
        </w:r>
        <w:r>
          <w:rPr>
            <w:rStyle w:val="Hyperlink"/>
            <w:rFonts w:hint="cs"/>
            <w:sz w:val="20"/>
            <w:rtl/>
          </w:rPr>
          <w:t>:</w:t>
        </w:r>
        <w:r w:rsidRPr="003C5A8C">
          <w:rPr>
            <w:rStyle w:val="Hyperlink"/>
            <w:rFonts w:hint="cs"/>
            <w:sz w:val="20"/>
            <w:rtl/>
          </w:rPr>
          <w:t xml:space="preserve"> מס' 709</w:t>
        </w:r>
      </w:hyperlink>
      <w:r>
        <w:rPr>
          <w:rFonts w:hint="cs"/>
          <w:sz w:val="20"/>
          <w:rtl/>
        </w:rPr>
        <w:t xml:space="preserve"> מיום 9.9.2007 עמ' 582 </w:t>
      </w:r>
      <w:r>
        <w:rPr>
          <w:sz w:val="20"/>
          <w:rtl/>
        </w:rPr>
        <w:t>–</w:t>
      </w:r>
      <w:r>
        <w:rPr>
          <w:rFonts w:hint="cs"/>
          <w:sz w:val="20"/>
          <w:rtl/>
        </w:rPr>
        <w:t xml:space="preserve"> צו תשס"ז-2007 (</w:t>
      </w:r>
      <w:r w:rsidRPr="007D1FF9">
        <w:rPr>
          <w:rFonts w:hint="cs"/>
          <w:color w:val="339966"/>
          <w:sz w:val="20"/>
          <w:rtl/>
        </w:rPr>
        <w:t>להבים</w:t>
      </w:r>
      <w:r>
        <w:rPr>
          <w:rFonts w:hint="cs"/>
          <w:sz w:val="20"/>
          <w:rtl/>
        </w:rPr>
        <w:t xml:space="preserve">). עמ' 582 </w:t>
      </w:r>
      <w:r>
        <w:rPr>
          <w:sz w:val="20"/>
          <w:rtl/>
        </w:rPr>
        <w:t>–</w:t>
      </w:r>
      <w:r>
        <w:rPr>
          <w:rFonts w:hint="cs"/>
          <w:sz w:val="20"/>
          <w:rtl/>
        </w:rPr>
        <w:t xml:space="preserve"> צו (מס' 2) תשס"ז-2007 (</w:t>
      </w:r>
      <w:r w:rsidRPr="007D1FF9">
        <w:rPr>
          <w:rFonts w:hint="cs"/>
          <w:color w:val="339966"/>
          <w:sz w:val="20"/>
          <w:rtl/>
        </w:rPr>
        <w:t>אבן יהודה</w:t>
      </w:r>
      <w:r>
        <w:rPr>
          <w:rFonts w:hint="cs"/>
          <w:sz w:val="20"/>
          <w:rtl/>
        </w:rPr>
        <w:t>). עמ'</w:t>
      </w:r>
      <w:r w:rsidRPr="003C5A8C">
        <w:rPr>
          <w:rFonts w:hint="cs"/>
          <w:sz w:val="20"/>
          <w:rtl/>
        </w:rPr>
        <w:t xml:space="preserve"> 585</w:t>
      </w:r>
      <w:r>
        <w:rPr>
          <w:rFonts w:hint="cs"/>
          <w:sz w:val="20"/>
          <w:rtl/>
        </w:rPr>
        <w:t xml:space="preserve"> </w:t>
      </w:r>
      <w:r>
        <w:rPr>
          <w:sz w:val="20"/>
          <w:rtl/>
        </w:rPr>
        <w:t>–</w:t>
      </w:r>
      <w:r>
        <w:rPr>
          <w:rFonts w:hint="cs"/>
          <w:sz w:val="20"/>
          <w:rtl/>
        </w:rPr>
        <w:t xml:space="preserve"> צו (מס' 3) תשס"ז-2007 (</w:t>
      </w:r>
      <w:r w:rsidRPr="007D1FF9">
        <w:rPr>
          <w:rFonts w:hint="cs"/>
          <w:color w:val="339966"/>
          <w:sz w:val="20"/>
          <w:rtl/>
        </w:rPr>
        <w:t>מרחבים</w:t>
      </w:r>
      <w:r>
        <w:rPr>
          <w:rFonts w:hint="cs"/>
          <w:sz w:val="20"/>
          <w:rtl/>
        </w:rPr>
        <w:t>)</w:t>
      </w:r>
      <w:r w:rsidRPr="003C5A8C">
        <w:rPr>
          <w:rFonts w:hint="cs"/>
          <w:sz w:val="20"/>
          <w:rtl/>
        </w:rPr>
        <w:t>.</w:t>
      </w:r>
    </w:p>
    <w:p w:rsidR="00927691" w:rsidRDefault="00927691" w:rsidP="00903F7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8" w:history="1">
        <w:r w:rsidRPr="003C5A8C">
          <w:rPr>
            <w:rStyle w:val="Hyperlink"/>
            <w:rFonts w:hint="cs"/>
            <w:sz w:val="20"/>
            <w:rtl/>
          </w:rPr>
          <w:t>ק"ת חש"ם תשס"ח: מס' 711</w:t>
        </w:r>
      </w:hyperlink>
      <w:r w:rsidRPr="003C5A8C">
        <w:rPr>
          <w:rFonts w:hint="cs"/>
          <w:sz w:val="20"/>
          <w:rtl/>
        </w:rPr>
        <w:t xml:space="preserve"> מיום 30.10.2007 עמ' 2</w:t>
      </w:r>
      <w:r>
        <w:rPr>
          <w:rFonts w:hint="cs"/>
          <w:sz w:val="20"/>
          <w:rtl/>
        </w:rPr>
        <w:t xml:space="preserve"> </w:t>
      </w:r>
      <w:r>
        <w:rPr>
          <w:sz w:val="20"/>
          <w:rtl/>
        </w:rPr>
        <w:t>–</w:t>
      </w:r>
      <w:r>
        <w:rPr>
          <w:rFonts w:hint="cs"/>
          <w:sz w:val="20"/>
          <w:rtl/>
        </w:rPr>
        <w:t xml:space="preserve"> צו תשס"ח-2007 (</w:t>
      </w:r>
      <w:r w:rsidRPr="0058446C">
        <w:rPr>
          <w:rFonts w:hint="cs"/>
          <w:color w:val="339966"/>
          <w:sz w:val="20"/>
          <w:rtl/>
        </w:rPr>
        <w:t>אשכול</w:t>
      </w:r>
      <w:r>
        <w:rPr>
          <w:rFonts w:hint="cs"/>
          <w:sz w:val="20"/>
          <w:rtl/>
        </w:rPr>
        <w:t>)</w:t>
      </w:r>
      <w:r w:rsidRPr="003C5A8C">
        <w:rPr>
          <w:rFonts w:hint="cs"/>
          <w:sz w:val="20"/>
          <w:rtl/>
        </w:rPr>
        <w:t>.</w:t>
      </w:r>
      <w:r>
        <w:rPr>
          <w:rFonts w:hint="cs"/>
          <w:sz w:val="20"/>
          <w:rtl/>
        </w:rPr>
        <w:t xml:space="preserve"> עמ' 2 </w:t>
      </w:r>
      <w:r>
        <w:rPr>
          <w:sz w:val="20"/>
          <w:rtl/>
        </w:rPr>
        <w:t>–</w:t>
      </w:r>
      <w:r>
        <w:rPr>
          <w:rFonts w:hint="cs"/>
          <w:sz w:val="20"/>
          <w:rtl/>
        </w:rPr>
        <w:t xml:space="preserve"> צו (מס' 2) תשס"ח-2007 (</w:t>
      </w:r>
      <w:r w:rsidRPr="0058446C">
        <w:rPr>
          <w:rFonts w:hint="cs"/>
          <w:color w:val="339966"/>
          <w:sz w:val="20"/>
          <w:rtl/>
        </w:rPr>
        <w:t>לב השרון</w:t>
      </w:r>
      <w:r>
        <w:rPr>
          <w:rFonts w:hint="cs"/>
          <w:sz w:val="20"/>
          <w:rtl/>
        </w:rPr>
        <w:t>).</w:t>
      </w:r>
      <w:r w:rsidRPr="003C5A8C">
        <w:rPr>
          <w:rFonts w:hint="cs"/>
          <w:sz w:val="20"/>
          <w:rtl/>
        </w:rPr>
        <w:t xml:space="preserve"> </w:t>
      </w:r>
      <w:hyperlink r:id="rId109" w:history="1">
        <w:r w:rsidRPr="003C5A8C">
          <w:rPr>
            <w:rStyle w:val="Hyperlink"/>
            <w:rFonts w:hint="cs"/>
            <w:sz w:val="20"/>
            <w:rtl/>
          </w:rPr>
          <w:t>מס' 712</w:t>
        </w:r>
      </w:hyperlink>
      <w:r>
        <w:rPr>
          <w:rFonts w:hint="cs"/>
          <w:sz w:val="20"/>
          <w:rtl/>
        </w:rPr>
        <w:t xml:space="preserve"> מיום 10.12.2007 עמ' 46 </w:t>
      </w:r>
      <w:r>
        <w:rPr>
          <w:sz w:val="20"/>
          <w:rtl/>
        </w:rPr>
        <w:t>–</w:t>
      </w:r>
      <w:r>
        <w:rPr>
          <w:rFonts w:hint="cs"/>
          <w:sz w:val="20"/>
          <w:rtl/>
        </w:rPr>
        <w:t xml:space="preserve"> צו (מס' 3) תשס"ח-2007 (</w:t>
      </w:r>
      <w:r w:rsidRPr="009C2C88">
        <w:rPr>
          <w:rFonts w:hint="cs"/>
          <w:color w:val="339966"/>
          <w:sz w:val="20"/>
          <w:rtl/>
        </w:rPr>
        <w:t>פרדס-חנה-כרכור</w:t>
      </w:r>
      <w:r>
        <w:rPr>
          <w:rFonts w:hint="cs"/>
          <w:sz w:val="20"/>
          <w:rtl/>
        </w:rPr>
        <w:t xml:space="preserve">). עמ' 49 </w:t>
      </w:r>
      <w:r>
        <w:rPr>
          <w:sz w:val="20"/>
          <w:rtl/>
        </w:rPr>
        <w:t>–</w:t>
      </w:r>
      <w:r>
        <w:rPr>
          <w:rFonts w:hint="cs"/>
          <w:sz w:val="20"/>
          <w:rtl/>
        </w:rPr>
        <w:t xml:space="preserve"> צו (מס' 4) תשס"ח-2007 (</w:t>
      </w:r>
      <w:r w:rsidRPr="009C2C88">
        <w:rPr>
          <w:rFonts w:hint="cs"/>
          <w:color w:val="339966"/>
          <w:sz w:val="20"/>
          <w:rtl/>
        </w:rPr>
        <w:t>בני עי"ש</w:t>
      </w:r>
      <w:r>
        <w:rPr>
          <w:rFonts w:hint="cs"/>
          <w:sz w:val="20"/>
          <w:rtl/>
        </w:rPr>
        <w:t>). עמ'</w:t>
      </w:r>
      <w:r w:rsidRPr="003C5A8C">
        <w:rPr>
          <w:rFonts w:hint="cs"/>
          <w:sz w:val="20"/>
          <w:rtl/>
        </w:rPr>
        <w:t xml:space="preserve"> 50</w:t>
      </w:r>
      <w:r>
        <w:rPr>
          <w:rFonts w:hint="cs"/>
          <w:sz w:val="20"/>
          <w:rtl/>
        </w:rPr>
        <w:t xml:space="preserve"> </w:t>
      </w:r>
      <w:r>
        <w:rPr>
          <w:sz w:val="20"/>
          <w:rtl/>
        </w:rPr>
        <w:t>–</w:t>
      </w:r>
      <w:r>
        <w:rPr>
          <w:rFonts w:hint="cs"/>
          <w:sz w:val="20"/>
          <w:rtl/>
        </w:rPr>
        <w:t xml:space="preserve"> צו (מס' 5) תשס"ח-2007 (</w:t>
      </w:r>
      <w:r w:rsidRPr="009C2C88">
        <w:rPr>
          <w:rFonts w:hint="cs"/>
          <w:color w:val="339966"/>
          <w:sz w:val="20"/>
          <w:rtl/>
        </w:rPr>
        <w:t>זכרון יעקב</w:t>
      </w:r>
      <w:r>
        <w:rPr>
          <w:rFonts w:hint="cs"/>
          <w:sz w:val="20"/>
          <w:rtl/>
        </w:rPr>
        <w:t>)</w:t>
      </w:r>
      <w:r w:rsidRPr="003C5A8C">
        <w:rPr>
          <w:rFonts w:hint="cs"/>
          <w:sz w:val="20"/>
          <w:rtl/>
        </w:rPr>
        <w:t xml:space="preserve">. </w:t>
      </w:r>
      <w:hyperlink r:id="rId110" w:history="1">
        <w:r w:rsidRPr="003C5A8C">
          <w:rPr>
            <w:rStyle w:val="Hyperlink"/>
            <w:rFonts w:hint="cs"/>
            <w:sz w:val="20"/>
            <w:rtl/>
          </w:rPr>
          <w:t>מס' 714</w:t>
        </w:r>
      </w:hyperlink>
      <w:r w:rsidRPr="003C5A8C">
        <w:rPr>
          <w:rFonts w:hint="cs"/>
          <w:sz w:val="20"/>
          <w:rtl/>
        </w:rPr>
        <w:t xml:space="preserve"> מיום 5.2.2008 עמ' 103</w:t>
      </w:r>
      <w:r>
        <w:rPr>
          <w:rFonts w:hint="cs"/>
          <w:sz w:val="20"/>
          <w:rtl/>
        </w:rPr>
        <w:t xml:space="preserve"> </w:t>
      </w:r>
      <w:r>
        <w:rPr>
          <w:sz w:val="20"/>
          <w:rtl/>
        </w:rPr>
        <w:t>–</w:t>
      </w:r>
      <w:r>
        <w:rPr>
          <w:rFonts w:hint="cs"/>
          <w:sz w:val="20"/>
          <w:rtl/>
        </w:rPr>
        <w:t xml:space="preserve"> צו (מס' 6) תשס"ח-2008 (</w:t>
      </w:r>
      <w:r w:rsidRPr="00BB48D0">
        <w:rPr>
          <w:rFonts w:hint="cs"/>
          <w:color w:val="339966"/>
          <w:sz w:val="20"/>
          <w:rtl/>
        </w:rPr>
        <w:t>עומר</w:t>
      </w:r>
      <w:r>
        <w:rPr>
          <w:rFonts w:hint="cs"/>
          <w:sz w:val="20"/>
          <w:rtl/>
        </w:rPr>
        <w:t>)</w:t>
      </w:r>
      <w:r w:rsidRPr="003C5A8C">
        <w:rPr>
          <w:rFonts w:hint="cs"/>
          <w:sz w:val="20"/>
          <w:rtl/>
        </w:rPr>
        <w:t xml:space="preserve">. </w:t>
      </w:r>
      <w:hyperlink r:id="rId111" w:history="1">
        <w:r w:rsidRPr="003C5A8C">
          <w:rPr>
            <w:rStyle w:val="Hyperlink"/>
            <w:rFonts w:hint="cs"/>
            <w:sz w:val="20"/>
            <w:rtl/>
          </w:rPr>
          <w:t>מס' 716</w:t>
        </w:r>
      </w:hyperlink>
      <w:r w:rsidRPr="003C5A8C">
        <w:rPr>
          <w:rFonts w:hint="cs"/>
          <w:sz w:val="20"/>
          <w:rtl/>
        </w:rPr>
        <w:t xml:space="preserve"> מיום 3.4.2008 עמ' 178</w:t>
      </w:r>
      <w:r>
        <w:rPr>
          <w:rFonts w:hint="cs"/>
          <w:sz w:val="20"/>
          <w:rtl/>
        </w:rPr>
        <w:t xml:space="preserve"> </w:t>
      </w:r>
      <w:r>
        <w:rPr>
          <w:sz w:val="20"/>
          <w:rtl/>
        </w:rPr>
        <w:t>–</w:t>
      </w:r>
      <w:r>
        <w:rPr>
          <w:rFonts w:hint="cs"/>
          <w:sz w:val="20"/>
          <w:rtl/>
        </w:rPr>
        <w:t xml:space="preserve"> צו (מס' 7) תשס"ח-2008 (</w:t>
      </w:r>
      <w:r w:rsidRPr="001F1CD8">
        <w:rPr>
          <w:rFonts w:hint="cs"/>
          <w:color w:val="339966"/>
          <w:sz w:val="20"/>
          <w:rtl/>
        </w:rPr>
        <w:t>קצרין</w:t>
      </w:r>
      <w:r>
        <w:rPr>
          <w:rFonts w:hint="cs"/>
          <w:sz w:val="20"/>
          <w:rtl/>
        </w:rPr>
        <w:t>)</w:t>
      </w:r>
      <w:r w:rsidRPr="003C5A8C">
        <w:rPr>
          <w:rFonts w:hint="cs"/>
          <w:sz w:val="20"/>
          <w:rtl/>
        </w:rPr>
        <w:t xml:space="preserve">. </w:t>
      </w:r>
      <w:hyperlink r:id="rId112" w:history="1">
        <w:r w:rsidRPr="003C5A8C">
          <w:rPr>
            <w:rStyle w:val="Hyperlink"/>
            <w:rFonts w:hint="cs"/>
            <w:sz w:val="20"/>
            <w:rtl/>
          </w:rPr>
          <w:t>מס' 718</w:t>
        </w:r>
      </w:hyperlink>
      <w:r w:rsidRPr="003C5A8C">
        <w:rPr>
          <w:rFonts w:hint="cs"/>
          <w:sz w:val="20"/>
          <w:rtl/>
        </w:rPr>
        <w:t xml:space="preserve"> מיום 5.6.2008 עמ' 242</w:t>
      </w:r>
      <w:r>
        <w:rPr>
          <w:rFonts w:hint="cs"/>
          <w:sz w:val="20"/>
          <w:rtl/>
        </w:rPr>
        <w:t xml:space="preserve"> </w:t>
      </w:r>
      <w:r>
        <w:rPr>
          <w:sz w:val="20"/>
          <w:rtl/>
        </w:rPr>
        <w:t>–</w:t>
      </w:r>
      <w:r>
        <w:rPr>
          <w:rFonts w:hint="cs"/>
          <w:sz w:val="20"/>
          <w:rtl/>
        </w:rPr>
        <w:t xml:space="preserve"> צו (מס' 8) תשס"ח-2008 (</w:t>
      </w:r>
      <w:r w:rsidRPr="004437C3">
        <w:rPr>
          <w:rFonts w:hint="cs"/>
          <w:color w:val="339966"/>
          <w:sz w:val="20"/>
          <w:rtl/>
        </w:rPr>
        <w:t>מועצה אזורית זבולון</w:t>
      </w:r>
      <w:r>
        <w:rPr>
          <w:rFonts w:hint="cs"/>
          <w:sz w:val="20"/>
          <w:rtl/>
        </w:rPr>
        <w:t>)</w:t>
      </w:r>
      <w:r w:rsidRPr="003C5A8C">
        <w:rPr>
          <w:rFonts w:hint="cs"/>
          <w:sz w:val="20"/>
          <w:rtl/>
        </w:rPr>
        <w:t xml:space="preserve">. </w:t>
      </w:r>
      <w:hyperlink r:id="rId113" w:history="1">
        <w:r w:rsidRPr="003C5A8C">
          <w:rPr>
            <w:rStyle w:val="Hyperlink"/>
            <w:rFonts w:hint="cs"/>
            <w:sz w:val="20"/>
            <w:rtl/>
          </w:rPr>
          <w:t>מס' 722</w:t>
        </w:r>
      </w:hyperlink>
      <w:r>
        <w:rPr>
          <w:rFonts w:hint="cs"/>
          <w:sz w:val="20"/>
          <w:rtl/>
        </w:rPr>
        <w:t xml:space="preserve"> מיום 5.8.2008 עמ' 399 </w:t>
      </w:r>
      <w:r>
        <w:rPr>
          <w:sz w:val="20"/>
          <w:rtl/>
        </w:rPr>
        <w:t>–</w:t>
      </w:r>
      <w:r>
        <w:rPr>
          <w:rFonts w:hint="cs"/>
          <w:sz w:val="20"/>
          <w:rtl/>
        </w:rPr>
        <w:t xml:space="preserve"> צו (מס' 9) תשס"ח-2008 (</w:t>
      </w:r>
      <w:r w:rsidRPr="00E959B6">
        <w:rPr>
          <w:rFonts w:hint="cs"/>
          <w:color w:val="339966"/>
          <w:sz w:val="20"/>
          <w:rtl/>
        </w:rPr>
        <w:t>מבואות החרמון</w:t>
      </w:r>
      <w:r>
        <w:rPr>
          <w:rFonts w:hint="cs"/>
          <w:sz w:val="20"/>
          <w:rtl/>
        </w:rPr>
        <w:t xml:space="preserve">). עמ' 400 </w:t>
      </w:r>
      <w:r>
        <w:rPr>
          <w:sz w:val="20"/>
          <w:rtl/>
        </w:rPr>
        <w:t>–</w:t>
      </w:r>
      <w:r>
        <w:rPr>
          <w:rFonts w:hint="cs"/>
          <w:sz w:val="20"/>
          <w:rtl/>
        </w:rPr>
        <w:t xml:space="preserve"> צו (מס' 10) תשס"ח-2008 (</w:t>
      </w:r>
      <w:r w:rsidRPr="00E959B6">
        <w:rPr>
          <w:rFonts w:hint="cs"/>
          <w:color w:val="339966"/>
          <w:sz w:val="20"/>
          <w:rtl/>
        </w:rPr>
        <w:t>רמת נגב</w:t>
      </w:r>
      <w:r>
        <w:rPr>
          <w:rFonts w:hint="cs"/>
          <w:sz w:val="20"/>
          <w:rtl/>
        </w:rPr>
        <w:t>). עמ'</w:t>
      </w:r>
      <w:r w:rsidRPr="003C5A8C">
        <w:rPr>
          <w:rFonts w:hint="cs"/>
          <w:sz w:val="20"/>
          <w:rtl/>
        </w:rPr>
        <w:t xml:space="preserve"> 401</w:t>
      </w:r>
      <w:r>
        <w:rPr>
          <w:rFonts w:hint="cs"/>
          <w:sz w:val="20"/>
          <w:rtl/>
        </w:rPr>
        <w:t xml:space="preserve"> </w:t>
      </w:r>
      <w:r>
        <w:rPr>
          <w:sz w:val="20"/>
          <w:rtl/>
        </w:rPr>
        <w:t>–</w:t>
      </w:r>
      <w:r>
        <w:rPr>
          <w:rFonts w:hint="cs"/>
          <w:sz w:val="20"/>
          <w:rtl/>
        </w:rPr>
        <w:t xml:space="preserve"> צו (מס' 11) תשס"ח-2008 (</w:t>
      </w:r>
      <w:r w:rsidRPr="00E959B6">
        <w:rPr>
          <w:rFonts w:hint="cs"/>
          <w:color w:val="339966"/>
          <w:sz w:val="20"/>
          <w:rtl/>
        </w:rPr>
        <w:t>כפר-יאסיף</w:t>
      </w:r>
      <w:r>
        <w:rPr>
          <w:rFonts w:hint="cs"/>
          <w:sz w:val="20"/>
          <w:rtl/>
        </w:rPr>
        <w:t>)</w:t>
      </w:r>
      <w:r w:rsidRPr="003C5A8C">
        <w:rPr>
          <w:rFonts w:hint="cs"/>
          <w:sz w:val="20"/>
          <w:rtl/>
        </w:rPr>
        <w:t xml:space="preserve">. </w:t>
      </w:r>
      <w:hyperlink r:id="rId114" w:history="1">
        <w:r w:rsidRPr="003C5A8C">
          <w:rPr>
            <w:rStyle w:val="Hyperlink"/>
            <w:rFonts w:hint="cs"/>
            <w:sz w:val="20"/>
            <w:rtl/>
          </w:rPr>
          <w:t>מס' 723</w:t>
        </w:r>
      </w:hyperlink>
      <w:r w:rsidRPr="003C5A8C">
        <w:rPr>
          <w:rFonts w:hint="cs"/>
          <w:sz w:val="20"/>
          <w:rtl/>
        </w:rPr>
        <w:t xml:space="preserve"> מיום 10.9.2008 עמ' 458</w:t>
      </w:r>
      <w:r>
        <w:rPr>
          <w:rFonts w:hint="cs"/>
          <w:sz w:val="20"/>
          <w:rtl/>
        </w:rPr>
        <w:t xml:space="preserve"> </w:t>
      </w:r>
      <w:r>
        <w:rPr>
          <w:sz w:val="20"/>
          <w:rtl/>
        </w:rPr>
        <w:t>–</w:t>
      </w:r>
      <w:r>
        <w:rPr>
          <w:rFonts w:hint="cs"/>
          <w:sz w:val="20"/>
          <w:rtl/>
        </w:rPr>
        <w:t xml:space="preserve"> צו (מס' 12) תשס"ח-2008 (</w:t>
      </w:r>
      <w:r w:rsidRPr="00C210F0">
        <w:rPr>
          <w:rFonts w:hint="cs"/>
          <w:color w:val="339966"/>
          <w:sz w:val="20"/>
          <w:rtl/>
        </w:rPr>
        <w:t>בני עי"ש</w:t>
      </w:r>
      <w:r>
        <w:rPr>
          <w:rFonts w:hint="cs"/>
          <w:sz w:val="20"/>
          <w:rtl/>
        </w:rPr>
        <w:t>)</w:t>
      </w:r>
      <w:r w:rsidRPr="003C5A8C">
        <w:rPr>
          <w:rFonts w:hint="cs"/>
          <w:sz w:val="20"/>
          <w:rtl/>
        </w:rPr>
        <w:t>.</w:t>
      </w:r>
    </w:p>
    <w:p w:rsidR="00927691" w:rsidRDefault="00927691" w:rsidP="009131B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5" w:history="1">
        <w:r w:rsidRPr="00F07343">
          <w:rPr>
            <w:rStyle w:val="Hyperlink"/>
            <w:rFonts w:hint="cs"/>
            <w:sz w:val="20"/>
            <w:rtl/>
          </w:rPr>
          <w:t>ק"ת חש"ם תש"ע</w:t>
        </w:r>
        <w:r>
          <w:rPr>
            <w:rStyle w:val="Hyperlink"/>
            <w:rFonts w:hint="cs"/>
            <w:sz w:val="20"/>
            <w:rtl/>
          </w:rPr>
          <w:t>:</w:t>
        </w:r>
        <w:r w:rsidRPr="00F07343">
          <w:rPr>
            <w:rStyle w:val="Hyperlink"/>
            <w:rFonts w:hint="cs"/>
            <w:sz w:val="20"/>
            <w:rtl/>
          </w:rPr>
          <w:t xml:space="preserve"> מס' 738</w:t>
        </w:r>
      </w:hyperlink>
      <w:r>
        <w:rPr>
          <w:rFonts w:hint="cs"/>
          <w:sz w:val="20"/>
          <w:rtl/>
        </w:rPr>
        <w:t xml:space="preserve"> מיום 21.10.2009 עמ' 2 </w:t>
      </w:r>
      <w:r>
        <w:rPr>
          <w:sz w:val="20"/>
          <w:rtl/>
        </w:rPr>
        <w:t>–</w:t>
      </w:r>
      <w:r>
        <w:rPr>
          <w:rFonts w:hint="cs"/>
          <w:sz w:val="20"/>
          <w:rtl/>
        </w:rPr>
        <w:t xml:space="preserve"> צו תש"ע-2009 (</w:t>
      </w:r>
      <w:r w:rsidRPr="00F716A9">
        <w:rPr>
          <w:rFonts w:hint="cs"/>
          <w:color w:val="339966"/>
          <w:sz w:val="20"/>
          <w:rtl/>
        </w:rPr>
        <w:t>מגידו</w:t>
      </w:r>
      <w:r>
        <w:rPr>
          <w:rFonts w:hint="cs"/>
          <w:sz w:val="20"/>
          <w:rtl/>
        </w:rPr>
        <w:t xml:space="preserve">); תחילתו 30 ימים מיום פרסומו. עמ' 3 </w:t>
      </w:r>
      <w:r>
        <w:rPr>
          <w:sz w:val="20"/>
          <w:rtl/>
        </w:rPr>
        <w:t>–</w:t>
      </w:r>
      <w:r>
        <w:rPr>
          <w:rFonts w:hint="cs"/>
          <w:sz w:val="20"/>
          <w:rtl/>
        </w:rPr>
        <w:t xml:space="preserve"> צו (מס' 2) תש"ע-2009 (</w:t>
      </w:r>
      <w:r w:rsidRPr="00F716A9">
        <w:rPr>
          <w:rFonts w:hint="cs"/>
          <w:color w:val="339966"/>
          <w:sz w:val="20"/>
          <w:rtl/>
        </w:rPr>
        <w:t>מגדל העמק</w:t>
      </w:r>
      <w:r>
        <w:rPr>
          <w:rFonts w:hint="cs"/>
          <w:sz w:val="20"/>
          <w:rtl/>
        </w:rPr>
        <w:t xml:space="preserve">). </w:t>
      </w:r>
      <w:hyperlink r:id="rId116" w:history="1">
        <w:r w:rsidRPr="00803F3C">
          <w:rPr>
            <w:rStyle w:val="Hyperlink"/>
            <w:rFonts w:hint="cs"/>
            <w:sz w:val="20"/>
            <w:rtl/>
          </w:rPr>
          <w:t>מס' 741</w:t>
        </w:r>
      </w:hyperlink>
      <w:r>
        <w:rPr>
          <w:rFonts w:hint="cs"/>
          <w:sz w:val="20"/>
          <w:rtl/>
        </w:rPr>
        <w:t xml:space="preserve"> מיום 21.2.2010 עמ' 78 </w:t>
      </w:r>
      <w:r>
        <w:rPr>
          <w:sz w:val="20"/>
          <w:rtl/>
        </w:rPr>
        <w:t>–</w:t>
      </w:r>
      <w:r>
        <w:rPr>
          <w:rFonts w:hint="cs"/>
          <w:sz w:val="20"/>
          <w:rtl/>
        </w:rPr>
        <w:t xml:space="preserve"> צו (מס' 3) תש"ע-2010 (</w:t>
      </w:r>
      <w:r w:rsidRPr="00B91C3A">
        <w:rPr>
          <w:rFonts w:hint="cs"/>
          <w:color w:val="339966"/>
          <w:sz w:val="20"/>
          <w:rtl/>
        </w:rPr>
        <w:t>משגב</w:t>
      </w:r>
      <w:r>
        <w:rPr>
          <w:rFonts w:hint="cs"/>
          <w:sz w:val="20"/>
          <w:rtl/>
        </w:rPr>
        <w:t xml:space="preserve">); תחילתו 30 ימים מיום פרסומו. </w:t>
      </w:r>
      <w:hyperlink r:id="rId117" w:history="1">
        <w:r w:rsidRPr="009131BF">
          <w:rPr>
            <w:rStyle w:val="Hyperlink"/>
            <w:rFonts w:hint="cs"/>
            <w:sz w:val="20"/>
            <w:rtl/>
          </w:rPr>
          <w:t>מס' 744</w:t>
        </w:r>
      </w:hyperlink>
      <w:r>
        <w:rPr>
          <w:rFonts w:hint="cs"/>
          <w:sz w:val="20"/>
          <w:rtl/>
        </w:rPr>
        <w:t xml:space="preserve"> מיום 14.6.2010 עמ' 244 </w:t>
      </w:r>
      <w:r>
        <w:rPr>
          <w:sz w:val="20"/>
          <w:rtl/>
        </w:rPr>
        <w:t>–</w:t>
      </w:r>
      <w:r>
        <w:rPr>
          <w:rFonts w:hint="cs"/>
          <w:sz w:val="20"/>
          <w:rtl/>
        </w:rPr>
        <w:t xml:space="preserve"> צו (מס' 4) תש"ע-2010 (</w:t>
      </w:r>
      <w:r w:rsidRPr="00670357">
        <w:rPr>
          <w:rFonts w:hint="cs"/>
          <w:color w:val="339966"/>
          <w:sz w:val="20"/>
          <w:rtl/>
        </w:rPr>
        <w:t>גני תקווה</w:t>
      </w:r>
      <w:r>
        <w:rPr>
          <w:rFonts w:hint="cs"/>
          <w:sz w:val="20"/>
          <w:rtl/>
        </w:rPr>
        <w:t xml:space="preserve">); תחילתו 30 ימים מיום פרסומו. עמ' 245 </w:t>
      </w:r>
      <w:r>
        <w:rPr>
          <w:sz w:val="20"/>
          <w:rtl/>
        </w:rPr>
        <w:t>–</w:t>
      </w:r>
      <w:r>
        <w:rPr>
          <w:rFonts w:hint="cs"/>
          <w:sz w:val="20"/>
          <w:rtl/>
        </w:rPr>
        <w:t xml:space="preserve"> צו (מס' 5) תש"ע-2010 (</w:t>
      </w:r>
      <w:r w:rsidRPr="00670357">
        <w:rPr>
          <w:rFonts w:hint="cs"/>
          <w:color w:val="339966"/>
          <w:sz w:val="20"/>
          <w:rtl/>
        </w:rPr>
        <w:t>גן יבנה</w:t>
      </w:r>
      <w:r>
        <w:rPr>
          <w:rFonts w:hint="cs"/>
          <w:sz w:val="20"/>
          <w:rtl/>
        </w:rPr>
        <w:t>); תחילתו 30 ימים מיום פרסומו.</w:t>
      </w:r>
    </w:p>
    <w:p w:rsidR="00927691" w:rsidRDefault="00927691" w:rsidP="00693B5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8" w:history="1">
        <w:r w:rsidRPr="00376687">
          <w:rPr>
            <w:rStyle w:val="Hyperlink"/>
            <w:rFonts w:hint="cs"/>
            <w:sz w:val="20"/>
            <w:rtl/>
          </w:rPr>
          <w:t>ק"ת חש"ם תשע"א</w:t>
        </w:r>
        <w:r>
          <w:rPr>
            <w:rStyle w:val="Hyperlink"/>
            <w:rFonts w:hint="cs"/>
            <w:sz w:val="20"/>
            <w:rtl/>
          </w:rPr>
          <w:t>:</w:t>
        </w:r>
        <w:r w:rsidRPr="00376687">
          <w:rPr>
            <w:rStyle w:val="Hyperlink"/>
            <w:rFonts w:hint="cs"/>
            <w:sz w:val="20"/>
            <w:rtl/>
          </w:rPr>
          <w:t xml:space="preserve"> מס' 748</w:t>
        </w:r>
      </w:hyperlink>
      <w:r>
        <w:rPr>
          <w:rFonts w:hint="cs"/>
          <w:sz w:val="20"/>
          <w:rtl/>
        </w:rPr>
        <w:t xml:space="preserve"> מיום 8.11.2010 עמ' 63 </w:t>
      </w:r>
      <w:r>
        <w:rPr>
          <w:sz w:val="20"/>
          <w:rtl/>
        </w:rPr>
        <w:t>–</w:t>
      </w:r>
      <w:r>
        <w:rPr>
          <w:rFonts w:hint="cs"/>
          <w:sz w:val="20"/>
          <w:rtl/>
        </w:rPr>
        <w:t xml:space="preserve"> צו תשע"א-2010 (</w:t>
      </w:r>
      <w:r w:rsidRPr="00E7799E">
        <w:rPr>
          <w:rFonts w:hint="cs"/>
          <w:color w:val="339966"/>
          <w:sz w:val="20"/>
          <w:rtl/>
        </w:rPr>
        <w:t>פרדסיה</w:t>
      </w:r>
      <w:r>
        <w:rPr>
          <w:rFonts w:hint="cs"/>
          <w:sz w:val="20"/>
          <w:rtl/>
        </w:rPr>
        <w:t xml:space="preserve">); תחילתו 30 ימים מיום פרסומו. עמ' 65 </w:t>
      </w:r>
      <w:r>
        <w:rPr>
          <w:sz w:val="20"/>
          <w:rtl/>
        </w:rPr>
        <w:t>–</w:t>
      </w:r>
      <w:r>
        <w:rPr>
          <w:rFonts w:hint="cs"/>
          <w:sz w:val="20"/>
          <w:rtl/>
        </w:rPr>
        <w:t xml:space="preserve"> צו (מס' 2) תשע"א-2010 (</w:t>
      </w:r>
      <w:r w:rsidRPr="00E7799E">
        <w:rPr>
          <w:rFonts w:hint="cs"/>
          <w:color w:val="339966"/>
          <w:sz w:val="20"/>
          <w:rtl/>
        </w:rPr>
        <w:t>מזכרת בתיה</w:t>
      </w:r>
      <w:r>
        <w:rPr>
          <w:rFonts w:hint="cs"/>
          <w:sz w:val="20"/>
          <w:rtl/>
        </w:rPr>
        <w:t xml:space="preserve">); תחילתו 30 ימים מיום פרסומו. עמ' 66 </w:t>
      </w:r>
      <w:r>
        <w:rPr>
          <w:sz w:val="20"/>
          <w:rtl/>
        </w:rPr>
        <w:t>–</w:t>
      </w:r>
      <w:r>
        <w:rPr>
          <w:rFonts w:hint="cs"/>
          <w:sz w:val="20"/>
          <w:rtl/>
        </w:rPr>
        <w:t xml:space="preserve"> צו (מס' 3) תשע"א-2010 (</w:t>
      </w:r>
      <w:r w:rsidRPr="00E7799E">
        <w:rPr>
          <w:rFonts w:hint="cs"/>
          <w:color w:val="339966"/>
          <w:sz w:val="20"/>
          <w:rtl/>
        </w:rPr>
        <w:t>באר יעקב</w:t>
      </w:r>
      <w:r>
        <w:rPr>
          <w:rFonts w:hint="cs"/>
          <w:sz w:val="20"/>
          <w:rtl/>
        </w:rPr>
        <w:t xml:space="preserve">); תחילתו 30 ימים מיום פרסומו. </w:t>
      </w:r>
      <w:hyperlink r:id="rId119" w:history="1">
        <w:r w:rsidRPr="00B147CB">
          <w:rPr>
            <w:rStyle w:val="Hyperlink"/>
            <w:rFonts w:hint="cs"/>
            <w:sz w:val="20"/>
            <w:rtl/>
          </w:rPr>
          <w:t>מס' 750</w:t>
        </w:r>
      </w:hyperlink>
      <w:r>
        <w:rPr>
          <w:rFonts w:hint="cs"/>
          <w:sz w:val="20"/>
          <w:rtl/>
        </w:rPr>
        <w:t xml:space="preserve"> מיום 30.11.2010 עמ' 117 </w:t>
      </w:r>
      <w:r>
        <w:rPr>
          <w:sz w:val="20"/>
          <w:rtl/>
        </w:rPr>
        <w:t>–</w:t>
      </w:r>
      <w:r>
        <w:rPr>
          <w:rFonts w:hint="cs"/>
          <w:sz w:val="20"/>
          <w:rtl/>
        </w:rPr>
        <w:t xml:space="preserve"> צו (מס' 4) תשע"א-2010 (</w:t>
      </w:r>
      <w:r w:rsidRPr="00D220F4">
        <w:rPr>
          <w:rFonts w:hint="cs"/>
          <w:color w:val="339966"/>
          <w:sz w:val="20"/>
          <w:rtl/>
        </w:rPr>
        <w:t>קרית אונו</w:t>
      </w:r>
      <w:r>
        <w:rPr>
          <w:rFonts w:hint="cs"/>
          <w:sz w:val="20"/>
          <w:rtl/>
        </w:rPr>
        <w:t xml:space="preserve">). עמ' 117 </w:t>
      </w:r>
      <w:r>
        <w:rPr>
          <w:sz w:val="20"/>
          <w:rtl/>
        </w:rPr>
        <w:t>–</w:t>
      </w:r>
      <w:r>
        <w:rPr>
          <w:rFonts w:hint="cs"/>
          <w:sz w:val="20"/>
          <w:rtl/>
        </w:rPr>
        <w:t xml:space="preserve"> צו (מס' 5) תשע"א-2010 (</w:t>
      </w:r>
      <w:r w:rsidRPr="00D220F4">
        <w:rPr>
          <w:rFonts w:hint="cs"/>
          <w:color w:val="339966"/>
          <w:sz w:val="20"/>
          <w:rtl/>
        </w:rPr>
        <w:t>חבל אילות</w:t>
      </w:r>
      <w:r>
        <w:rPr>
          <w:rFonts w:hint="cs"/>
          <w:sz w:val="20"/>
          <w:rtl/>
        </w:rPr>
        <w:t xml:space="preserve">); תחילתו 30 ימים מיום פרסומו. עמ' 119 </w:t>
      </w:r>
      <w:r>
        <w:rPr>
          <w:sz w:val="20"/>
          <w:rtl/>
        </w:rPr>
        <w:t>–</w:t>
      </w:r>
      <w:r>
        <w:rPr>
          <w:rFonts w:hint="cs"/>
          <w:sz w:val="20"/>
          <w:rtl/>
        </w:rPr>
        <w:t xml:space="preserve"> צו (מס' 6) תשע"א-2010 (</w:t>
      </w:r>
      <w:r w:rsidRPr="00D220F4">
        <w:rPr>
          <w:rFonts w:hint="cs"/>
          <w:color w:val="339966"/>
          <w:sz w:val="20"/>
          <w:rtl/>
        </w:rPr>
        <w:t>כפר שמריהו</w:t>
      </w:r>
      <w:r>
        <w:rPr>
          <w:rFonts w:hint="cs"/>
          <w:sz w:val="20"/>
          <w:rtl/>
        </w:rPr>
        <w:t xml:space="preserve">); תחילתו 30 ימים מיום פרסומו. </w:t>
      </w:r>
      <w:hyperlink r:id="rId120" w:history="1">
        <w:r w:rsidRPr="00B147CB">
          <w:rPr>
            <w:rStyle w:val="Hyperlink"/>
            <w:rFonts w:hint="cs"/>
            <w:sz w:val="20"/>
            <w:rtl/>
          </w:rPr>
          <w:t>מס' 75</w:t>
        </w:r>
        <w:r>
          <w:rPr>
            <w:rStyle w:val="Hyperlink"/>
            <w:rFonts w:hint="cs"/>
            <w:sz w:val="20"/>
            <w:rtl/>
          </w:rPr>
          <w:t>2</w:t>
        </w:r>
      </w:hyperlink>
      <w:r>
        <w:rPr>
          <w:rFonts w:hint="cs"/>
          <w:sz w:val="20"/>
          <w:rtl/>
        </w:rPr>
        <w:t xml:space="preserve"> מיום 31.1.2011 עמ' 187 </w:t>
      </w:r>
      <w:r>
        <w:rPr>
          <w:sz w:val="20"/>
          <w:rtl/>
        </w:rPr>
        <w:t>–</w:t>
      </w:r>
      <w:r>
        <w:rPr>
          <w:rFonts w:hint="cs"/>
          <w:sz w:val="20"/>
          <w:rtl/>
        </w:rPr>
        <w:t xml:space="preserve"> צו (מס' 7) תשע"א-2011 (</w:t>
      </w:r>
      <w:r w:rsidRPr="000E3B92">
        <w:rPr>
          <w:rFonts w:hint="cs"/>
          <w:color w:val="339966"/>
          <w:sz w:val="20"/>
          <w:rtl/>
        </w:rPr>
        <w:t>תמר</w:t>
      </w:r>
      <w:r>
        <w:rPr>
          <w:rFonts w:hint="cs"/>
          <w:sz w:val="20"/>
          <w:rtl/>
        </w:rPr>
        <w:t xml:space="preserve">); תחילתו 30 ימים מיום פרסומו. </w:t>
      </w:r>
      <w:hyperlink r:id="rId121" w:history="1">
        <w:r w:rsidRPr="006466C8">
          <w:rPr>
            <w:rStyle w:val="Hyperlink"/>
            <w:rFonts w:hint="cs"/>
            <w:sz w:val="20"/>
            <w:rtl/>
          </w:rPr>
          <w:t>מס' 753</w:t>
        </w:r>
      </w:hyperlink>
      <w:r>
        <w:rPr>
          <w:rFonts w:hint="cs"/>
          <w:sz w:val="20"/>
          <w:rtl/>
        </w:rPr>
        <w:t xml:space="preserve"> מיום 27.2.2011 עמ' 229 </w:t>
      </w:r>
      <w:r>
        <w:rPr>
          <w:sz w:val="20"/>
          <w:rtl/>
        </w:rPr>
        <w:t>–</w:t>
      </w:r>
      <w:r>
        <w:rPr>
          <w:rFonts w:hint="cs"/>
          <w:sz w:val="20"/>
          <w:rtl/>
        </w:rPr>
        <w:t xml:space="preserve"> צו (מס' 8) תשע"א-2011 (</w:t>
      </w:r>
      <w:r w:rsidRPr="000E3B92">
        <w:rPr>
          <w:rFonts w:hint="cs"/>
          <w:color w:val="339966"/>
          <w:sz w:val="20"/>
          <w:rtl/>
        </w:rPr>
        <w:t>תיקון כל החלקים</w:t>
      </w:r>
      <w:r>
        <w:rPr>
          <w:rFonts w:hint="cs"/>
          <w:sz w:val="20"/>
          <w:rtl/>
        </w:rPr>
        <w:t xml:space="preserve">); תחילתו 30 ימים מיום פרסומו. עמ' 230 </w:t>
      </w:r>
      <w:r>
        <w:rPr>
          <w:sz w:val="20"/>
          <w:rtl/>
        </w:rPr>
        <w:t>–</w:t>
      </w:r>
      <w:r>
        <w:rPr>
          <w:rFonts w:hint="cs"/>
          <w:sz w:val="20"/>
          <w:rtl/>
        </w:rPr>
        <w:t xml:space="preserve"> צו (מס' 9) תשע"א-2011 (</w:t>
      </w:r>
      <w:r w:rsidRPr="000E3B92">
        <w:rPr>
          <w:rFonts w:hint="cs"/>
          <w:color w:val="339966"/>
          <w:sz w:val="20"/>
          <w:rtl/>
        </w:rPr>
        <w:t>שדרות</w:t>
      </w:r>
      <w:r>
        <w:rPr>
          <w:rFonts w:hint="cs"/>
          <w:sz w:val="20"/>
          <w:rtl/>
        </w:rPr>
        <w:t xml:space="preserve">). עמ' 230 </w:t>
      </w:r>
      <w:r>
        <w:rPr>
          <w:sz w:val="20"/>
          <w:rtl/>
        </w:rPr>
        <w:t>–</w:t>
      </w:r>
      <w:r>
        <w:rPr>
          <w:rFonts w:hint="cs"/>
          <w:sz w:val="20"/>
          <w:rtl/>
        </w:rPr>
        <w:t xml:space="preserve"> צו (מס' 10) תשע"א-2011 (</w:t>
      </w:r>
      <w:r w:rsidRPr="005E2936">
        <w:rPr>
          <w:rFonts w:hint="cs"/>
          <w:color w:val="339966"/>
          <w:sz w:val="20"/>
          <w:rtl/>
        </w:rPr>
        <w:t>הערבה התיכונה</w:t>
      </w:r>
      <w:r>
        <w:rPr>
          <w:rFonts w:hint="cs"/>
          <w:sz w:val="20"/>
          <w:rtl/>
        </w:rPr>
        <w:t xml:space="preserve">); תחילתו 35 ימים מיום פרסומו. עמ' 232 </w:t>
      </w:r>
      <w:r>
        <w:rPr>
          <w:sz w:val="20"/>
          <w:rtl/>
        </w:rPr>
        <w:t>–</w:t>
      </w:r>
      <w:r>
        <w:rPr>
          <w:rFonts w:hint="cs"/>
          <w:sz w:val="20"/>
          <w:rtl/>
        </w:rPr>
        <w:t xml:space="preserve"> צו (מס' 11) תשע"א-2011 (</w:t>
      </w:r>
      <w:r w:rsidRPr="00693B5F">
        <w:rPr>
          <w:rFonts w:hint="cs"/>
          <w:color w:val="339966"/>
          <w:sz w:val="20"/>
          <w:rtl/>
        </w:rPr>
        <w:t>בית דגן</w:t>
      </w:r>
      <w:r>
        <w:rPr>
          <w:rFonts w:hint="cs"/>
          <w:sz w:val="20"/>
          <w:rtl/>
        </w:rPr>
        <w:t xml:space="preserve">); תחילתו 35 ימים מיום פרסומו. </w:t>
      </w:r>
      <w:hyperlink r:id="rId122" w:history="1">
        <w:r w:rsidRPr="0009752C">
          <w:rPr>
            <w:rStyle w:val="Hyperlink"/>
            <w:rFonts w:hint="cs"/>
            <w:sz w:val="20"/>
            <w:rtl/>
          </w:rPr>
          <w:t>מס' 759</w:t>
        </w:r>
      </w:hyperlink>
      <w:r>
        <w:rPr>
          <w:rFonts w:hint="cs"/>
          <w:sz w:val="20"/>
          <w:rtl/>
        </w:rPr>
        <w:t xml:space="preserve"> מיום 15.8.2011 עמ' 471 </w:t>
      </w:r>
      <w:r>
        <w:rPr>
          <w:sz w:val="20"/>
          <w:rtl/>
        </w:rPr>
        <w:t>–</w:t>
      </w:r>
      <w:r>
        <w:rPr>
          <w:rFonts w:hint="cs"/>
          <w:sz w:val="20"/>
          <w:rtl/>
        </w:rPr>
        <w:t xml:space="preserve"> צו (מס' 12) תשע"א-2011 (</w:t>
      </w:r>
      <w:r w:rsidRPr="00693B5F">
        <w:rPr>
          <w:rFonts w:hint="cs"/>
          <w:color w:val="339966"/>
          <w:sz w:val="20"/>
          <w:rtl/>
        </w:rPr>
        <w:t>מועצה מקומית אלונה</w:t>
      </w:r>
      <w:r>
        <w:rPr>
          <w:rFonts w:hint="cs"/>
          <w:sz w:val="20"/>
          <w:rtl/>
        </w:rPr>
        <w:t xml:space="preserve">); תחילתו 30 ימים מיום פרסומו. עמ' 472 </w:t>
      </w:r>
      <w:r>
        <w:rPr>
          <w:sz w:val="20"/>
          <w:rtl/>
        </w:rPr>
        <w:t>–</w:t>
      </w:r>
      <w:r>
        <w:rPr>
          <w:rFonts w:hint="cs"/>
          <w:sz w:val="20"/>
          <w:rtl/>
        </w:rPr>
        <w:t xml:space="preserve"> צו (מס' 13) תשע"א-2011 (</w:t>
      </w:r>
      <w:r w:rsidRPr="00693B5F">
        <w:rPr>
          <w:rFonts w:hint="cs"/>
          <w:color w:val="339966"/>
          <w:sz w:val="20"/>
          <w:rtl/>
        </w:rPr>
        <w:t>יבנה</w:t>
      </w:r>
      <w:r>
        <w:rPr>
          <w:rFonts w:hint="cs"/>
          <w:sz w:val="20"/>
          <w:rtl/>
        </w:rPr>
        <w:t>).</w:t>
      </w:r>
    </w:p>
    <w:p w:rsidR="00927691" w:rsidRDefault="00927691" w:rsidP="0005251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3" w:history="1">
        <w:r w:rsidRPr="005F2CB8">
          <w:rPr>
            <w:rStyle w:val="Hyperlink"/>
            <w:rFonts w:hint="cs"/>
            <w:sz w:val="20"/>
            <w:rtl/>
          </w:rPr>
          <w:t>ק"ת חש"ם תשע"ב</w:t>
        </w:r>
        <w:r>
          <w:rPr>
            <w:rStyle w:val="Hyperlink"/>
            <w:rFonts w:hint="cs"/>
            <w:sz w:val="20"/>
            <w:rtl/>
          </w:rPr>
          <w:t>:</w:t>
        </w:r>
        <w:r w:rsidRPr="005F2CB8">
          <w:rPr>
            <w:rStyle w:val="Hyperlink"/>
            <w:rFonts w:hint="cs"/>
            <w:sz w:val="20"/>
            <w:rtl/>
          </w:rPr>
          <w:t xml:space="preserve"> מס' 762</w:t>
        </w:r>
      </w:hyperlink>
      <w:r>
        <w:rPr>
          <w:rFonts w:hint="cs"/>
          <w:sz w:val="20"/>
          <w:rtl/>
        </w:rPr>
        <w:t xml:space="preserve"> מיום 22.12.2011 עמ' 30 </w:t>
      </w:r>
      <w:r>
        <w:rPr>
          <w:sz w:val="20"/>
          <w:rtl/>
        </w:rPr>
        <w:t>–</w:t>
      </w:r>
      <w:r>
        <w:rPr>
          <w:rFonts w:hint="cs"/>
          <w:sz w:val="20"/>
          <w:rtl/>
        </w:rPr>
        <w:t xml:space="preserve"> צו תשע"ב-2011 (</w:t>
      </w:r>
      <w:r w:rsidRPr="007B1083">
        <w:rPr>
          <w:rFonts w:hint="cs"/>
          <w:color w:val="339966"/>
          <w:sz w:val="20"/>
          <w:rtl/>
        </w:rPr>
        <w:t>שוהם</w:t>
      </w:r>
      <w:r>
        <w:rPr>
          <w:rFonts w:hint="cs"/>
          <w:sz w:val="20"/>
          <w:rtl/>
        </w:rPr>
        <w:t xml:space="preserve">); תחילתו 30 ימים מיום פרסומו. </w:t>
      </w:r>
      <w:hyperlink r:id="rId124" w:history="1">
        <w:r w:rsidRPr="0009237A">
          <w:rPr>
            <w:rStyle w:val="Hyperlink"/>
            <w:rFonts w:hint="cs"/>
            <w:sz w:val="20"/>
            <w:rtl/>
          </w:rPr>
          <w:t>מס' 767</w:t>
        </w:r>
      </w:hyperlink>
      <w:r>
        <w:rPr>
          <w:rFonts w:hint="cs"/>
          <w:sz w:val="20"/>
          <w:rtl/>
        </w:rPr>
        <w:t xml:space="preserve"> מיום 27.2.2012 עמ' 247 </w:t>
      </w:r>
      <w:r>
        <w:rPr>
          <w:sz w:val="20"/>
          <w:rtl/>
        </w:rPr>
        <w:t>–</w:t>
      </w:r>
      <w:r>
        <w:rPr>
          <w:rFonts w:hint="cs"/>
          <w:sz w:val="20"/>
          <w:rtl/>
        </w:rPr>
        <w:t xml:space="preserve"> צו (מס' 2) תשע"ב-2012 (</w:t>
      </w:r>
      <w:r>
        <w:rPr>
          <w:rFonts w:hint="cs"/>
          <w:color w:val="339966"/>
          <w:sz w:val="20"/>
          <w:rtl/>
        </w:rPr>
        <w:t>בני שמעון</w:t>
      </w:r>
      <w:r>
        <w:rPr>
          <w:rFonts w:hint="cs"/>
          <w:sz w:val="20"/>
          <w:rtl/>
        </w:rPr>
        <w:t xml:space="preserve">); תחילתו 30 ימים מיום פרסומו. עמ' 249 </w:t>
      </w:r>
      <w:r>
        <w:rPr>
          <w:sz w:val="20"/>
          <w:rtl/>
        </w:rPr>
        <w:t>–</w:t>
      </w:r>
      <w:r>
        <w:rPr>
          <w:rFonts w:hint="cs"/>
          <w:sz w:val="20"/>
          <w:rtl/>
        </w:rPr>
        <w:t xml:space="preserve"> צו (מס' 3) תשע"ב-2012 (</w:t>
      </w:r>
      <w:r>
        <w:rPr>
          <w:rFonts w:hint="cs"/>
          <w:color w:val="339966"/>
          <w:sz w:val="20"/>
          <w:rtl/>
        </w:rPr>
        <w:t>אור יהודה</w:t>
      </w:r>
      <w:r>
        <w:rPr>
          <w:rFonts w:hint="cs"/>
          <w:sz w:val="20"/>
          <w:rtl/>
        </w:rPr>
        <w:t xml:space="preserve">). </w:t>
      </w:r>
      <w:hyperlink r:id="rId125" w:history="1">
        <w:r w:rsidRPr="00254FDD">
          <w:rPr>
            <w:rStyle w:val="Hyperlink"/>
            <w:rFonts w:hint="cs"/>
            <w:sz w:val="20"/>
            <w:rtl/>
          </w:rPr>
          <w:t>מס' 769</w:t>
        </w:r>
      </w:hyperlink>
      <w:r>
        <w:rPr>
          <w:rFonts w:hint="cs"/>
          <w:sz w:val="20"/>
          <w:rtl/>
        </w:rPr>
        <w:t xml:space="preserve"> מיום 3.4.2012 עמ' 324 </w:t>
      </w:r>
      <w:r>
        <w:rPr>
          <w:sz w:val="20"/>
          <w:rtl/>
        </w:rPr>
        <w:t>–</w:t>
      </w:r>
      <w:r>
        <w:rPr>
          <w:rFonts w:hint="cs"/>
          <w:sz w:val="20"/>
          <w:rtl/>
        </w:rPr>
        <w:t xml:space="preserve"> צו (מס' 4) תשע"ב-2012 (</w:t>
      </w:r>
      <w:r>
        <w:rPr>
          <w:rFonts w:hint="cs"/>
          <w:color w:val="339966"/>
          <w:sz w:val="20"/>
          <w:rtl/>
        </w:rPr>
        <w:t>חבל מודיעין</w:t>
      </w:r>
      <w:r>
        <w:rPr>
          <w:rFonts w:hint="cs"/>
          <w:sz w:val="20"/>
          <w:rtl/>
        </w:rPr>
        <w:t xml:space="preserve">); תחילתו 30 ימים מיום פרסומו. </w:t>
      </w:r>
      <w:hyperlink r:id="rId126" w:history="1">
        <w:r w:rsidRPr="0005251E">
          <w:rPr>
            <w:rStyle w:val="Hyperlink"/>
            <w:rFonts w:hint="cs"/>
            <w:sz w:val="20"/>
            <w:rtl/>
          </w:rPr>
          <w:t>מס' 770</w:t>
        </w:r>
      </w:hyperlink>
      <w:r>
        <w:rPr>
          <w:rFonts w:hint="cs"/>
          <w:sz w:val="20"/>
          <w:rtl/>
        </w:rPr>
        <w:t xml:space="preserve"> מיום 18.4.2012 עמ' 356 </w:t>
      </w:r>
      <w:r>
        <w:rPr>
          <w:sz w:val="20"/>
          <w:rtl/>
        </w:rPr>
        <w:t>–</w:t>
      </w:r>
      <w:r>
        <w:rPr>
          <w:rFonts w:hint="cs"/>
          <w:sz w:val="20"/>
          <w:rtl/>
        </w:rPr>
        <w:t xml:space="preserve"> צו (מס' 5) תשע"ב-2012 (</w:t>
      </w:r>
      <w:r>
        <w:rPr>
          <w:rFonts w:hint="cs"/>
          <w:color w:val="339966"/>
          <w:sz w:val="20"/>
          <w:rtl/>
        </w:rPr>
        <w:t>חוף השרון</w:t>
      </w:r>
      <w:r>
        <w:rPr>
          <w:rFonts w:hint="cs"/>
          <w:sz w:val="20"/>
          <w:rtl/>
        </w:rPr>
        <w:t>); תחילתו 30 ימים מיום פרסומו.</w:t>
      </w:r>
    </w:p>
    <w:p w:rsidR="00927691" w:rsidRDefault="00927691" w:rsidP="00EE260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27" w:history="1">
        <w:r w:rsidRPr="0091164E">
          <w:rPr>
            <w:rStyle w:val="Hyperlink"/>
            <w:rFonts w:hint="cs"/>
            <w:sz w:val="20"/>
            <w:rtl/>
          </w:rPr>
          <w:t>ק"ת חש"ם תשע"ג</w:t>
        </w:r>
        <w:r>
          <w:rPr>
            <w:rStyle w:val="Hyperlink"/>
            <w:rFonts w:hint="cs"/>
            <w:sz w:val="20"/>
            <w:rtl/>
          </w:rPr>
          <w:t>:</w:t>
        </w:r>
        <w:r w:rsidRPr="0091164E">
          <w:rPr>
            <w:rStyle w:val="Hyperlink"/>
            <w:rFonts w:hint="cs"/>
            <w:sz w:val="20"/>
            <w:rtl/>
          </w:rPr>
          <w:t xml:space="preserve"> מס' 781</w:t>
        </w:r>
      </w:hyperlink>
      <w:r>
        <w:rPr>
          <w:rFonts w:hint="cs"/>
          <w:sz w:val="20"/>
          <w:rtl/>
        </w:rPr>
        <w:t xml:space="preserve"> מיום 13.1.2013 עמ' 194 </w:t>
      </w:r>
      <w:r>
        <w:rPr>
          <w:sz w:val="20"/>
          <w:rtl/>
        </w:rPr>
        <w:t>–</w:t>
      </w:r>
      <w:r>
        <w:rPr>
          <w:rFonts w:hint="cs"/>
          <w:sz w:val="20"/>
          <w:rtl/>
        </w:rPr>
        <w:t xml:space="preserve"> צו תשע"ג-2013; תחילתו מאה ועשרים ימים מיום פרסומו. </w:t>
      </w:r>
      <w:hyperlink r:id="rId128" w:history="1">
        <w:r w:rsidRPr="00185079">
          <w:rPr>
            <w:rStyle w:val="Hyperlink"/>
            <w:rFonts w:hint="cs"/>
            <w:rtl/>
          </w:rPr>
          <w:t>ק"ת חש"ם תשע"ג מס' 793</w:t>
        </w:r>
      </w:hyperlink>
      <w:r>
        <w:rPr>
          <w:rFonts w:hint="cs"/>
          <w:rtl/>
        </w:rPr>
        <w:t xml:space="preserve"> מיום 29.8.2013 עמ' 746 </w:t>
      </w:r>
      <w:r>
        <w:rPr>
          <w:rtl/>
        </w:rPr>
        <w:t>–</w:t>
      </w:r>
      <w:r>
        <w:rPr>
          <w:rFonts w:hint="cs"/>
          <w:rtl/>
        </w:rPr>
        <w:t xml:space="preserve"> צו (מס' 2) תשע"ג-2013 (</w:t>
      </w:r>
      <w:r w:rsidRPr="00E31F98">
        <w:rPr>
          <w:rFonts w:hint="cs"/>
          <w:color w:val="339966"/>
          <w:rtl/>
        </w:rPr>
        <w:t>שפיר</w:t>
      </w:r>
      <w:r>
        <w:rPr>
          <w:rFonts w:hint="cs"/>
          <w:rtl/>
        </w:rPr>
        <w:t xml:space="preserve">); תחילתו 30 ימים מיום פרסומו. </w:t>
      </w:r>
      <w:hyperlink r:id="rId129" w:history="1">
        <w:r w:rsidRPr="00185079">
          <w:rPr>
            <w:rStyle w:val="Hyperlink"/>
            <w:rFonts w:hint="cs"/>
            <w:rtl/>
          </w:rPr>
          <w:t>ק"ת חש"ם תשע"ג מס' 793</w:t>
        </w:r>
      </w:hyperlink>
      <w:r>
        <w:rPr>
          <w:rFonts w:hint="cs"/>
          <w:rtl/>
        </w:rPr>
        <w:t xml:space="preserve"> מיום 29.8.2013 עמ' 749 </w:t>
      </w:r>
      <w:r>
        <w:rPr>
          <w:rtl/>
        </w:rPr>
        <w:t>–</w:t>
      </w:r>
      <w:r>
        <w:rPr>
          <w:rFonts w:hint="cs"/>
          <w:rtl/>
        </w:rPr>
        <w:t xml:space="preserve"> צו (מס' 3) תשע"ג-2013 (</w:t>
      </w:r>
      <w:r>
        <w:rPr>
          <w:rFonts w:hint="cs"/>
          <w:color w:val="339966"/>
          <w:rtl/>
        </w:rPr>
        <w:t>עמק המעיינות</w:t>
      </w:r>
      <w:r>
        <w:rPr>
          <w:rFonts w:hint="cs"/>
          <w:rtl/>
        </w:rPr>
        <w:t xml:space="preserve">); תחילתו 30 ימים מיום פרסומו. </w:t>
      </w:r>
      <w:hyperlink r:id="rId130" w:history="1">
        <w:r w:rsidRPr="00185079">
          <w:rPr>
            <w:rStyle w:val="Hyperlink"/>
            <w:rFonts w:hint="cs"/>
            <w:rtl/>
          </w:rPr>
          <w:t>ק"ת חש"ם תשע"ג מס' 793</w:t>
        </w:r>
      </w:hyperlink>
      <w:r>
        <w:rPr>
          <w:rFonts w:hint="cs"/>
          <w:rtl/>
        </w:rPr>
        <w:t xml:space="preserve"> מיום 29.8.2013 עמ' 751 </w:t>
      </w:r>
      <w:r>
        <w:rPr>
          <w:rtl/>
        </w:rPr>
        <w:t>–</w:t>
      </w:r>
      <w:r>
        <w:rPr>
          <w:rFonts w:hint="cs"/>
          <w:rtl/>
        </w:rPr>
        <w:t xml:space="preserve"> צו (מס' 4) תשע"ג-2013 (</w:t>
      </w:r>
      <w:r>
        <w:rPr>
          <w:rFonts w:hint="cs"/>
          <w:color w:val="339966"/>
          <w:rtl/>
        </w:rPr>
        <w:t>מעלה עירון</w:t>
      </w:r>
      <w:r>
        <w:rPr>
          <w:rFonts w:hint="cs"/>
          <w:rtl/>
        </w:rPr>
        <w:t xml:space="preserve">); תחילתו 30 ימים מיום פרסומו. </w:t>
      </w:r>
      <w:hyperlink r:id="rId131" w:history="1">
        <w:r w:rsidRPr="00185079">
          <w:rPr>
            <w:rStyle w:val="Hyperlink"/>
            <w:rFonts w:hint="cs"/>
            <w:rtl/>
          </w:rPr>
          <w:t>ק"ת חש"ם תשע"ג מס' 793</w:t>
        </w:r>
      </w:hyperlink>
      <w:r>
        <w:rPr>
          <w:rFonts w:hint="cs"/>
          <w:rtl/>
        </w:rPr>
        <w:t xml:space="preserve"> מיום 29.8.2013 עמ' 753 </w:t>
      </w:r>
      <w:r>
        <w:rPr>
          <w:rtl/>
        </w:rPr>
        <w:t>–</w:t>
      </w:r>
      <w:r>
        <w:rPr>
          <w:rFonts w:hint="cs"/>
          <w:rtl/>
        </w:rPr>
        <w:t xml:space="preserve"> צו (מס' 5) תשע"ג-2013 (</w:t>
      </w:r>
      <w:r>
        <w:rPr>
          <w:rFonts w:hint="cs"/>
          <w:color w:val="339966"/>
          <w:rtl/>
        </w:rPr>
        <w:t>ערבה תיכונה</w:t>
      </w:r>
      <w:r>
        <w:rPr>
          <w:rFonts w:hint="cs"/>
          <w:rtl/>
        </w:rPr>
        <w:t xml:space="preserve">); תחילתו 30 ימים מיום פרסומו. </w:t>
      </w:r>
      <w:hyperlink r:id="rId132" w:history="1">
        <w:r w:rsidRPr="00185079">
          <w:rPr>
            <w:rStyle w:val="Hyperlink"/>
            <w:rFonts w:hint="cs"/>
            <w:rtl/>
          </w:rPr>
          <w:t>ק"ת חש"ם תשע"ג מס' 793</w:t>
        </w:r>
      </w:hyperlink>
      <w:r>
        <w:rPr>
          <w:rFonts w:hint="cs"/>
          <w:rtl/>
        </w:rPr>
        <w:t xml:space="preserve"> מיום 29.8.2013 עמ' 754 </w:t>
      </w:r>
      <w:r>
        <w:rPr>
          <w:rtl/>
        </w:rPr>
        <w:t>–</w:t>
      </w:r>
      <w:r>
        <w:rPr>
          <w:rFonts w:hint="cs"/>
          <w:rtl/>
        </w:rPr>
        <w:t xml:space="preserve"> צו (מס' 6) תשע"ג-2013 (</w:t>
      </w:r>
      <w:r>
        <w:rPr>
          <w:rFonts w:hint="cs"/>
          <w:color w:val="339966"/>
          <w:rtl/>
        </w:rPr>
        <w:t>פרדס-חנה-כרכור</w:t>
      </w:r>
      <w:r>
        <w:rPr>
          <w:rFonts w:hint="cs"/>
          <w:rtl/>
        </w:rPr>
        <w:t xml:space="preserve">); תחילתו 30 ימים מיום פרסומו. </w:t>
      </w:r>
      <w:hyperlink r:id="rId133" w:history="1">
        <w:r w:rsidRPr="00185079">
          <w:rPr>
            <w:rStyle w:val="Hyperlink"/>
            <w:rFonts w:hint="cs"/>
            <w:rtl/>
          </w:rPr>
          <w:t>ק"ת חש"ם תשע"ג מס' 793</w:t>
        </w:r>
      </w:hyperlink>
      <w:r>
        <w:rPr>
          <w:rFonts w:hint="cs"/>
          <w:rtl/>
        </w:rPr>
        <w:t xml:space="preserve"> מיום 29.8.2013 עמ' 755 </w:t>
      </w:r>
      <w:r>
        <w:rPr>
          <w:rtl/>
        </w:rPr>
        <w:t>–</w:t>
      </w:r>
      <w:r>
        <w:rPr>
          <w:rFonts w:hint="cs"/>
          <w:rtl/>
        </w:rPr>
        <w:t xml:space="preserve"> צו (מס' 7) תשע"ג-2013 (</w:t>
      </w:r>
      <w:r>
        <w:rPr>
          <w:rFonts w:hint="cs"/>
          <w:color w:val="339966"/>
          <w:rtl/>
        </w:rPr>
        <w:t>מזכרת בתיה</w:t>
      </w:r>
      <w:r>
        <w:rPr>
          <w:rFonts w:hint="cs"/>
          <w:rtl/>
        </w:rPr>
        <w:t>); תחילתו 30 ימים מיום פרסומו.</w:t>
      </w:r>
    </w:p>
    <w:p w:rsidR="00927691" w:rsidRDefault="00927691" w:rsidP="00EE260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34" w:history="1">
        <w:r w:rsidRPr="00542F92">
          <w:rPr>
            <w:rStyle w:val="Hyperlink"/>
            <w:rFonts w:hint="cs"/>
            <w:rtl/>
          </w:rPr>
          <w:t>ק"ת חש"ם תשע"ד</w:t>
        </w:r>
        <w:r>
          <w:rPr>
            <w:rStyle w:val="Hyperlink"/>
            <w:rFonts w:hint="cs"/>
            <w:rtl/>
          </w:rPr>
          <w:t>:</w:t>
        </w:r>
        <w:r w:rsidRPr="00542F92">
          <w:rPr>
            <w:rStyle w:val="Hyperlink"/>
            <w:rFonts w:hint="cs"/>
            <w:rtl/>
          </w:rPr>
          <w:t xml:space="preserve"> מס' 796</w:t>
        </w:r>
      </w:hyperlink>
      <w:r>
        <w:rPr>
          <w:rFonts w:hint="cs"/>
          <w:rtl/>
        </w:rPr>
        <w:t xml:space="preserve"> מיום 31.10.2013 עמ' 78 </w:t>
      </w:r>
      <w:r>
        <w:rPr>
          <w:rtl/>
        </w:rPr>
        <w:t>–</w:t>
      </w:r>
      <w:r>
        <w:rPr>
          <w:rFonts w:hint="cs"/>
          <w:rtl/>
        </w:rPr>
        <w:t xml:space="preserve"> צו תשע"ד-2013 (</w:t>
      </w:r>
      <w:r>
        <w:rPr>
          <w:rFonts w:hint="cs"/>
          <w:color w:val="339966"/>
          <w:rtl/>
        </w:rPr>
        <w:t>בני שמעון</w:t>
      </w:r>
      <w:r>
        <w:rPr>
          <w:rFonts w:hint="cs"/>
          <w:rtl/>
        </w:rPr>
        <w:t xml:space="preserve">); תחילתו 30 ימים מיום פרסומו. </w:t>
      </w:r>
      <w:hyperlink r:id="rId135" w:history="1">
        <w:r w:rsidRPr="00031F11">
          <w:rPr>
            <w:rStyle w:val="Hyperlink"/>
            <w:rFonts w:hint="cs"/>
            <w:rtl/>
          </w:rPr>
          <w:t>ק"ת חש"ם תשע"ד מס' 804</w:t>
        </w:r>
      </w:hyperlink>
      <w:r>
        <w:rPr>
          <w:rFonts w:hint="cs"/>
          <w:rtl/>
        </w:rPr>
        <w:t xml:space="preserve"> מיום 30.4.2014 עמ' 323 </w:t>
      </w:r>
      <w:r>
        <w:rPr>
          <w:rtl/>
        </w:rPr>
        <w:t>–</w:t>
      </w:r>
      <w:r>
        <w:rPr>
          <w:rFonts w:hint="cs"/>
          <w:rtl/>
        </w:rPr>
        <w:t xml:space="preserve"> צו (מס' 2) תשע"ד-2014 (</w:t>
      </w:r>
      <w:r>
        <w:rPr>
          <w:rFonts w:hint="cs"/>
          <w:color w:val="339966"/>
          <w:rtl/>
        </w:rPr>
        <w:t>שוהם</w:t>
      </w:r>
      <w:r>
        <w:rPr>
          <w:rFonts w:hint="cs"/>
          <w:rtl/>
        </w:rPr>
        <w:t>); תחילתו 30 ימים מיום פרסומו.</w:t>
      </w:r>
    </w:p>
    <w:p w:rsidR="00927691" w:rsidRDefault="00927691" w:rsidP="006331C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36" w:history="1">
        <w:r w:rsidRPr="007F4128">
          <w:rPr>
            <w:rStyle w:val="Hyperlink"/>
            <w:rFonts w:hint="cs"/>
            <w:rtl/>
          </w:rPr>
          <w:t>ק"ת חש"ם תשע"ה</w:t>
        </w:r>
        <w:r>
          <w:rPr>
            <w:rStyle w:val="Hyperlink"/>
            <w:rFonts w:hint="cs"/>
            <w:rtl/>
          </w:rPr>
          <w:t>:</w:t>
        </w:r>
        <w:r w:rsidRPr="007F4128">
          <w:rPr>
            <w:rStyle w:val="Hyperlink"/>
            <w:rFonts w:hint="cs"/>
            <w:rtl/>
          </w:rPr>
          <w:t xml:space="preserve"> מס' 813</w:t>
        </w:r>
      </w:hyperlink>
      <w:r>
        <w:rPr>
          <w:rFonts w:hint="cs"/>
          <w:rtl/>
        </w:rPr>
        <w:t xml:space="preserve"> מיום 2.12.2014 עמ' 63 </w:t>
      </w:r>
      <w:r>
        <w:rPr>
          <w:rtl/>
        </w:rPr>
        <w:t>–</w:t>
      </w:r>
      <w:r>
        <w:rPr>
          <w:rFonts w:hint="cs"/>
          <w:rtl/>
        </w:rPr>
        <w:t xml:space="preserve"> צו תשע"ה-2014 (</w:t>
      </w:r>
      <w:r>
        <w:rPr>
          <w:rFonts w:hint="cs"/>
          <w:color w:val="339966"/>
          <w:rtl/>
        </w:rPr>
        <w:t>כרמיאל</w:t>
      </w:r>
      <w:r>
        <w:rPr>
          <w:rFonts w:hint="cs"/>
          <w:rtl/>
        </w:rPr>
        <w:t xml:space="preserve">). </w:t>
      </w:r>
      <w:hyperlink r:id="rId137" w:history="1">
        <w:r w:rsidRPr="004B53DB">
          <w:rPr>
            <w:rStyle w:val="Hyperlink"/>
            <w:rFonts w:hint="cs"/>
            <w:rtl/>
          </w:rPr>
          <w:t>ק"ת חש"ם תשע"ה מס' 819</w:t>
        </w:r>
      </w:hyperlink>
      <w:r>
        <w:rPr>
          <w:rFonts w:hint="cs"/>
          <w:rtl/>
        </w:rPr>
        <w:t xml:space="preserve"> מיום 25.2.2015 עמ' 192 </w:t>
      </w:r>
      <w:r>
        <w:rPr>
          <w:rtl/>
        </w:rPr>
        <w:t>–</w:t>
      </w:r>
      <w:r>
        <w:rPr>
          <w:rFonts w:hint="cs"/>
          <w:rtl/>
        </w:rPr>
        <w:t xml:space="preserve"> צו (מס' 2) תשע"ה-2015 (</w:t>
      </w:r>
      <w:r>
        <w:rPr>
          <w:rFonts w:hint="cs"/>
          <w:color w:val="339966"/>
          <w:rtl/>
        </w:rPr>
        <w:t>אזור</w:t>
      </w:r>
      <w:r>
        <w:rPr>
          <w:rFonts w:hint="cs"/>
          <w:rtl/>
        </w:rPr>
        <w:t>); תחילתו 30 ימים מיום פרסומו.</w:t>
      </w:r>
    </w:p>
    <w:p w:rsidR="00927691" w:rsidRDefault="00927691" w:rsidP="00927C0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38" w:history="1">
        <w:r w:rsidRPr="007F558B">
          <w:rPr>
            <w:rStyle w:val="Hyperlink"/>
            <w:rFonts w:hint="cs"/>
            <w:rtl/>
          </w:rPr>
          <w:t>ק"ת חש"ם תשע"ו</w:t>
        </w:r>
        <w:r>
          <w:rPr>
            <w:rStyle w:val="Hyperlink"/>
            <w:rFonts w:hint="cs"/>
            <w:rtl/>
          </w:rPr>
          <w:t>:</w:t>
        </w:r>
        <w:r w:rsidRPr="007F558B">
          <w:rPr>
            <w:rStyle w:val="Hyperlink"/>
            <w:rFonts w:hint="cs"/>
            <w:rtl/>
          </w:rPr>
          <w:t xml:space="preserve"> מס' 856</w:t>
        </w:r>
      </w:hyperlink>
      <w:r>
        <w:rPr>
          <w:rFonts w:hint="cs"/>
          <w:rtl/>
        </w:rPr>
        <w:t xml:space="preserve"> מיום 22.8.2016 עמ' 458 </w:t>
      </w:r>
      <w:r>
        <w:rPr>
          <w:rtl/>
        </w:rPr>
        <w:t>–</w:t>
      </w:r>
      <w:r>
        <w:rPr>
          <w:rFonts w:hint="cs"/>
          <w:rtl/>
        </w:rPr>
        <w:t xml:space="preserve"> צו תשע"ו-2016 (</w:t>
      </w:r>
      <w:r>
        <w:rPr>
          <w:rFonts w:hint="cs"/>
          <w:color w:val="339966"/>
          <w:rtl/>
        </w:rPr>
        <w:t>בנימינה-גבעת עדה</w:t>
      </w:r>
      <w:r>
        <w:rPr>
          <w:rFonts w:hint="cs"/>
          <w:rtl/>
        </w:rPr>
        <w:t xml:space="preserve">); תחילתו 30 ימים מיום פרסומו. </w:t>
      </w:r>
      <w:hyperlink r:id="rId139" w:history="1">
        <w:r w:rsidRPr="007F558B">
          <w:rPr>
            <w:rStyle w:val="Hyperlink"/>
            <w:rFonts w:hint="cs"/>
            <w:rtl/>
          </w:rPr>
          <w:t>ק"ת חש"ם תשע"ו מס' 856</w:t>
        </w:r>
      </w:hyperlink>
      <w:r>
        <w:rPr>
          <w:rFonts w:hint="cs"/>
          <w:rtl/>
        </w:rPr>
        <w:t xml:space="preserve"> מיום 22.8.2016 עמ' 459 </w:t>
      </w:r>
      <w:r>
        <w:rPr>
          <w:rtl/>
        </w:rPr>
        <w:t>–</w:t>
      </w:r>
      <w:r>
        <w:rPr>
          <w:rFonts w:hint="cs"/>
          <w:rtl/>
        </w:rPr>
        <w:t xml:space="preserve"> צו (מס' 2) תשע"ו-2016 (</w:t>
      </w:r>
      <w:r>
        <w:rPr>
          <w:rFonts w:hint="cs"/>
          <w:color w:val="339966"/>
          <w:rtl/>
        </w:rPr>
        <w:t>מג'ד אל-כרום</w:t>
      </w:r>
      <w:r>
        <w:rPr>
          <w:rFonts w:hint="cs"/>
          <w:rtl/>
        </w:rPr>
        <w:t xml:space="preserve">); תחילתו 30 ימים מיום פרסומו. </w:t>
      </w:r>
      <w:hyperlink r:id="rId140" w:history="1">
        <w:r w:rsidRPr="004922AD">
          <w:rPr>
            <w:rStyle w:val="Hyperlink"/>
            <w:rFonts w:hint="cs"/>
            <w:rtl/>
          </w:rPr>
          <w:t>ק"ת חש"ם תשע"ו מס' 858</w:t>
        </w:r>
      </w:hyperlink>
      <w:r>
        <w:rPr>
          <w:rFonts w:hint="cs"/>
          <w:rtl/>
        </w:rPr>
        <w:t xml:space="preserve"> מיום 15.9.2016 עמ' 514 </w:t>
      </w:r>
      <w:r>
        <w:rPr>
          <w:rtl/>
        </w:rPr>
        <w:t>–</w:t>
      </w:r>
      <w:r>
        <w:rPr>
          <w:rFonts w:hint="cs"/>
          <w:rtl/>
        </w:rPr>
        <w:t xml:space="preserve"> צו (מס' 3) תשע"ו-2016 (</w:t>
      </w:r>
      <w:r>
        <w:rPr>
          <w:rFonts w:hint="cs"/>
          <w:color w:val="339966"/>
          <w:rtl/>
        </w:rPr>
        <w:t>תמר</w:t>
      </w:r>
      <w:r>
        <w:rPr>
          <w:rFonts w:hint="cs"/>
          <w:rtl/>
        </w:rPr>
        <w:t>); תחילתו 30 ימים מיום פרסומו.</w:t>
      </w:r>
    </w:p>
    <w:p w:rsidR="00927691" w:rsidRDefault="00927691" w:rsidP="00927C00">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41" w:history="1">
        <w:r w:rsidRPr="00E37042">
          <w:rPr>
            <w:rStyle w:val="Hyperlink"/>
            <w:rFonts w:hint="cs"/>
            <w:rtl/>
          </w:rPr>
          <w:t>ק"ת חש"ם תשע"ז</w:t>
        </w:r>
        <w:r>
          <w:rPr>
            <w:rStyle w:val="Hyperlink"/>
            <w:rFonts w:hint="cs"/>
            <w:rtl/>
          </w:rPr>
          <w:t>:</w:t>
        </w:r>
        <w:r w:rsidRPr="00E37042">
          <w:rPr>
            <w:rStyle w:val="Hyperlink"/>
            <w:rFonts w:hint="cs"/>
            <w:rtl/>
          </w:rPr>
          <w:t xml:space="preserve"> מס' 870</w:t>
        </w:r>
      </w:hyperlink>
      <w:r>
        <w:rPr>
          <w:rFonts w:hint="cs"/>
          <w:rtl/>
        </w:rPr>
        <w:t xml:space="preserve"> מיום 8.3.2017 עמ' 298 </w:t>
      </w:r>
      <w:r>
        <w:rPr>
          <w:rtl/>
        </w:rPr>
        <w:t>–</w:t>
      </w:r>
      <w:r>
        <w:rPr>
          <w:rFonts w:hint="cs"/>
          <w:rtl/>
        </w:rPr>
        <w:t xml:space="preserve"> צו תשע"ז-2017 (</w:t>
      </w:r>
      <w:r>
        <w:rPr>
          <w:rFonts w:hint="cs"/>
          <w:color w:val="339966"/>
          <w:rtl/>
        </w:rPr>
        <w:t>ג'סר אל זרקא</w:t>
      </w:r>
      <w:r>
        <w:rPr>
          <w:rFonts w:hint="cs"/>
          <w:rtl/>
        </w:rPr>
        <w:t xml:space="preserve">); תחילתו 30 ימים מיום פרסומו. </w:t>
      </w:r>
      <w:hyperlink r:id="rId142" w:history="1">
        <w:r w:rsidRPr="008E2EC4">
          <w:rPr>
            <w:rStyle w:val="Hyperlink"/>
            <w:rFonts w:hint="cs"/>
            <w:rtl/>
          </w:rPr>
          <w:t>ק"ת חש"ם תשע"ז מס' 878</w:t>
        </w:r>
      </w:hyperlink>
      <w:r>
        <w:rPr>
          <w:rFonts w:hint="cs"/>
          <w:rtl/>
        </w:rPr>
        <w:t xml:space="preserve"> מיום 11.5.2017 עמ' 520 </w:t>
      </w:r>
      <w:r>
        <w:rPr>
          <w:rtl/>
        </w:rPr>
        <w:t>–</w:t>
      </w:r>
      <w:r>
        <w:rPr>
          <w:rFonts w:hint="cs"/>
          <w:rtl/>
        </w:rPr>
        <w:t xml:space="preserve"> צו (מס' 2) תשע"ז-2017 (</w:t>
      </w:r>
      <w:r>
        <w:rPr>
          <w:rFonts w:hint="cs"/>
          <w:color w:val="339966"/>
          <w:rtl/>
        </w:rPr>
        <w:t>גן רווה</w:t>
      </w:r>
      <w:r>
        <w:rPr>
          <w:rFonts w:hint="cs"/>
          <w:rtl/>
        </w:rPr>
        <w:t xml:space="preserve">); תחילתו 30 ימים מיום פרסומו. </w:t>
      </w:r>
      <w:hyperlink r:id="rId143" w:history="1">
        <w:r w:rsidRPr="008E2EC4">
          <w:rPr>
            <w:rStyle w:val="Hyperlink"/>
            <w:rFonts w:hint="cs"/>
            <w:rtl/>
          </w:rPr>
          <w:t>ק"ת חש"ם תשע"ז מס' 878</w:t>
        </w:r>
      </w:hyperlink>
      <w:r>
        <w:rPr>
          <w:rFonts w:hint="cs"/>
          <w:rtl/>
        </w:rPr>
        <w:t xml:space="preserve"> מיום 11.5.2017 עמ' 522 </w:t>
      </w:r>
      <w:r>
        <w:rPr>
          <w:rtl/>
        </w:rPr>
        <w:t>–</w:t>
      </w:r>
      <w:r>
        <w:rPr>
          <w:rFonts w:hint="cs"/>
          <w:rtl/>
        </w:rPr>
        <w:t xml:space="preserve"> צו (מס' 3) תשע"ז-2017 (</w:t>
      </w:r>
      <w:r>
        <w:rPr>
          <w:rFonts w:hint="cs"/>
          <w:color w:val="339966"/>
          <w:rtl/>
        </w:rPr>
        <w:t>כוכב יאיר</w:t>
      </w:r>
      <w:r>
        <w:rPr>
          <w:rFonts w:hint="cs"/>
          <w:rtl/>
        </w:rPr>
        <w:t>); תחילתו 30 ימים מיום פרסומו.</w:t>
      </w:r>
    </w:p>
    <w:p w:rsidR="007476BB" w:rsidRDefault="00FE521A" w:rsidP="00615D5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44" w:history="1">
        <w:r w:rsidR="00927691" w:rsidRPr="00FE521A">
          <w:rPr>
            <w:rStyle w:val="Hyperlink"/>
            <w:rFonts w:hint="cs"/>
            <w:rtl/>
          </w:rPr>
          <w:t>ק"ת חש"ם תשע"ח מס' 902</w:t>
        </w:r>
      </w:hyperlink>
      <w:r w:rsidR="00927691">
        <w:rPr>
          <w:rFonts w:hint="cs"/>
          <w:rtl/>
        </w:rPr>
        <w:t xml:space="preserve"> מיום 21.1.2018 עמ' 342 </w:t>
      </w:r>
      <w:r w:rsidR="00927691">
        <w:rPr>
          <w:rtl/>
        </w:rPr>
        <w:t>–</w:t>
      </w:r>
      <w:r w:rsidR="00927691">
        <w:rPr>
          <w:rFonts w:hint="cs"/>
          <w:rtl/>
        </w:rPr>
        <w:t xml:space="preserve"> צו תשע"ח-2018 (</w:t>
      </w:r>
      <w:r w:rsidR="00927691" w:rsidRPr="00927C00">
        <w:rPr>
          <w:rFonts w:hint="cs"/>
          <w:color w:val="339966"/>
          <w:rtl/>
        </w:rPr>
        <w:t>חוף הכרמל</w:t>
      </w:r>
      <w:r w:rsidR="00927691">
        <w:rPr>
          <w:rFonts w:hint="cs"/>
          <w:rtl/>
        </w:rPr>
        <w:t>); תחילתו 30 ימים מיום פרסומו.</w:t>
      </w:r>
      <w:r w:rsidR="00615D57">
        <w:rPr>
          <w:rFonts w:hint="cs"/>
          <w:rtl/>
        </w:rPr>
        <w:t xml:space="preserve"> </w:t>
      </w:r>
      <w:hyperlink r:id="rId145" w:history="1">
        <w:r w:rsidR="00927691" w:rsidRPr="00FE521A">
          <w:rPr>
            <w:rStyle w:val="Hyperlink"/>
            <w:rFonts w:hint="cs"/>
            <w:rtl/>
          </w:rPr>
          <w:t>ק"ת חש"ם תשע"ח מס' 902</w:t>
        </w:r>
      </w:hyperlink>
      <w:r w:rsidR="00927691">
        <w:rPr>
          <w:rFonts w:hint="cs"/>
          <w:rtl/>
        </w:rPr>
        <w:t xml:space="preserve"> מיום 21.1.2018 עמ' 344 </w:t>
      </w:r>
      <w:r w:rsidR="00927691">
        <w:rPr>
          <w:rtl/>
        </w:rPr>
        <w:t>–</w:t>
      </w:r>
      <w:r w:rsidR="00927691">
        <w:rPr>
          <w:rFonts w:hint="cs"/>
          <w:rtl/>
        </w:rPr>
        <w:t xml:space="preserve"> צו (מס' 2) תשע"ח-2018 (</w:t>
      </w:r>
      <w:r w:rsidR="00927691" w:rsidRPr="00927C00">
        <w:rPr>
          <w:rFonts w:hint="cs"/>
          <w:color w:val="339966"/>
          <w:rtl/>
        </w:rPr>
        <w:t>כפר תבור</w:t>
      </w:r>
      <w:r w:rsidR="00927691">
        <w:rPr>
          <w:rFonts w:hint="cs"/>
          <w:rtl/>
        </w:rPr>
        <w:t>); תחילתו 30 ימים מיום פרסומו.</w:t>
      </w:r>
      <w:r w:rsidR="00615D57">
        <w:rPr>
          <w:rFonts w:hint="cs"/>
          <w:rtl/>
        </w:rPr>
        <w:t xml:space="preserve"> </w:t>
      </w:r>
      <w:hyperlink r:id="rId146" w:history="1">
        <w:r w:rsidR="00927691" w:rsidRPr="00FE521A">
          <w:rPr>
            <w:rStyle w:val="Hyperlink"/>
            <w:rFonts w:hint="cs"/>
            <w:rtl/>
          </w:rPr>
          <w:t>ק"ת חש"ם תשע"ח מס' 902</w:t>
        </w:r>
      </w:hyperlink>
      <w:r w:rsidR="00927691">
        <w:rPr>
          <w:rFonts w:hint="cs"/>
          <w:rtl/>
        </w:rPr>
        <w:t xml:space="preserve"> מיום 21.1.2018 עמ' 346 </w:t>
      </w:r>
      <w:r w:rsidR="00927691">
        <w:rPr>
          <w:rtl/>
        </w:rPr>
        <w:t>–</w:t>
      </w:r>
      <w:r w:rsidR="00927691">
        <w:rPr>
          <w:rFonts w:hint="cs"/>
          <w:rtl/>
        </w:rPr>
        <w:t xml:space="preserve"> צו (מס' 3) תשע"ח-2018 (</w:t>
      </w:r>
      <w:r w:rsidR="00927691" w:rsidRPr="00927C00">
        <w:rPr>
          <w:rFonts w:hint="cs"/>
          <w:color w:val="339966"/>
          <w:rtl/>
        </w:rPr>
        <w:t>מנשה</w:t>
      </w:r>
      <w:r w:rsidR="00927691">
        <w:rPr>
          <w:rFonts w:hint="cs"/>
          <w:rtl/>
        </w:rPr>
        <w:t>); תחילתו 30 ימים מיום פרסומו.</w:t>
      </w:r>
      <w:r w:rsidR="00615D57">
        <w:rPr>
          <w:rFonts w:hint="cs"/>
          <w:rtl/>
        </w:rPr>
        <w:t xml:space="preserve"> </w:t>
      </w:r>
      <w:hyperlink r:id="rId147" w:history="1">
        <w:r w:rsidR="00927691" w:rsidRPr="00FE521A">
          <w:rPr>
            <w:rStyle w:val="Hyperlink"/>
            <w:rFonts w:hint="cs"/>
            <w:rtl/>
          </w:rPr>
          <w:t>ק"ת חש"ם תשע"ח מס' 902</w:t>
        </w:r>
      </w:hyperlink>
      <w:r w:rsidR="00927691">
        <w:rPr>
          <w:rFonts w:hint="cs"/>
          <w:rtl/>
        </w:rPr>
        <w:t xml:space="preserve"> מיום 21.1.2018 עמ' 348 </w:t>
      </w:r>
      <w:r w:rsidR="00927691">
        <w:rPr>
          <w:rtl/>
        </w:rPr>
        <w:t>–</w:t>
      </w:r>
      <w:r w:rsidR="00927691">
        <w:rPr>
          <w:rFonts w:hint="cs"/>
          <w:rtl/>
        </w:rPr>
        <w:t xml:space="preserve"> צו (מס' 4) תשע"ח-2018 (</w:t>
      </w:r>
      <w:r w:rsidR="00927691" w:rsidRPr="00927C00">
        <w:rPr>
          <w:rFonts w:hint="cs"/>
          <w:color w:val="339966"/>
          <w:rtl/>
        </w:rPr>
        <w:t>עמק חפר</w:t>
      </w:r>
      <w:r w:rsidR="00927691">
        <w:rPr>
          <w:rFonts w:hint="cs"/>
          <w:rtl/>
        </w:rPr>
        <w:t>); תחילתו 30 ימים מיום פרסומו.</w:t>
      </w:r>
      <w:r w:rsidR="00615D57">
        <w:rPr>
          <w:rFonts w:hint="cs"/>
          <w:rtl/>
        </w:rPr>
        <w:t xml:space="preserve"> </w:t>
      </w:r>
      <w:hyperlink r:id="rId148" w:history="1">
        <w:r w:rsidR="00477150" w:rsidRPr="003C2570">
          <w:rPr>
            <w:rStyle w:val="Hyperlink"/>
            <w:rFonts w:hint="cs"/>
            <w:rtl/>
          </w:rPr>
          <w:t>ק"ת חש"ם תשע"ח מס' 903</w:t>
        </w:r>
      </w:hyperlink>
      <w:r w:rsidR="00477150">
        <w:rPr>
          <w:rFonts w:hint="cs"/>
          <w:rtl/>
        </w:rPr>
        <w:t xml:space="preserve"> מיום 28.1.2018 עמ' 350 </w:t>
      </w:r>
      <w:r w:rsidR="00477150">
        <w:rPr>
          <w:rtl/>
        </w:rPr>
        <w:t>–</w:t>
      </w:r>
      <w:r w:rsidR="00477150">
        <w:rPr>
          <w:rFonts w:hint="cs"/>
          <w:rtl/>
        </w:rPr>
        <w:t xml:space="preserve"> צו (מס' 5) תשע"ח-2018 (</w:t>
      </w:r>
      <w:r w:rsidR="00477150" w:rsidRPr="00477150">
        <w:rPr>
          <w:rFonts w:hint="cs"/>
          <w:color w:val="339966"/>
          <w:rtl/>
        </w:rPr>
        <w:t>חוף הכרמל</w:t>
      </w:r>
      <w:r w:rsidR="00477150">
        <w:rPr>
          <w:rFonts w:hint="cs"/>
          <w:rtl/>
        </w:rPr>
        <w:t>)</w:t>
      </w:r>
      <w:r w:rsidR="00477150" w:rsidRPr="00477150">
        <w:rPr>
          <w:rFonts w:hint="cs"/>
          <w:rtl/>
        </w:rPr>
        <w:t xml:space="preserve"> </w:t>
      </w:r>
      <w:r w:rsidR="00477150">
        <w:rPr>
          <w:rFonts w:hint="cs"/>
          <w:rtl/>
        </w:rPr>
        <w:t>; תחילתו 30 ימים מיום פרסומו.</w:t>
      </w:r>
      <w:r w:rsidR="00615D57">
        <w:rPr>
          <w:rFonts w:hint="cs"/>
          <w:rtl/>
        </w:rPr>
        <w:t xml:space="preserve"> </w:t>
      </w:r>
      <w:hyperlink r:id="rId149" w:history="1">
        <w:r w:rsidR="00F018A0" w:rsidRPr="00382C68">
          <w:rPr>
            <w:rStyle w:val="Hyperlink"/>
            <w:rFonts w:hint="cs"/>
            <w:rtl/>
          </w:rPr>
          <w:t>ק"ת חש"ם תשע"ח מס' 917</w:t>
        </w:r>
      </w:hyperlink>
      <w:r w:rsidR="00F018A0">
        <w:rPr>
          <w:rFonts w:hint="cs"/>
          <w:rtl/>
        </w:rPr>
        <w:t xml:space="preserve"> מיום 12.7.2018 עמ' 648 </w:t>
      </w:r>
      <w:r w:rsidR="00F018A0">
        <w:rPr>
          <w:rtl/>
        </w:rPr>
        <w:t>–</w:t>
      </w:r>
      <w:r w:rsidR="00F018A0">
        <w:rPr>
          <w:rFonts w:hint="cs"/>
          <w:rtl/>
        </w:rPr>
        <w:t xml:space="preserve"> צו (מס' </w:t>
      </w:r>
      <w:r w:rsidR="00477150">
        <w:rPr>
          <w:rFonts w:hint="cs"/>
          <w:rtl/>
        </w:rPr>
        <w:t>6</w:t>
      </w:r>
      <w:r w:rsidR="00F018A0">
        <w:rPr>
          <w:rFonts w:hint="cs"/>
          <w:rtl/>
        </w:rPr>
        <w:t>) תשע"ח-2018 (</w:t>
      </w:r>
      <w:r w:rsidR="00F018A0" w:rsidRPr="00F018A0">
        <w:rPr>
          <w:rFonts w:hint="cs"/>
          <w:color w:val="339966"/>
          <w:rtl/>
        </w:rPr>
        <w:t>קדימה צורן</w:t>
      </w:r>
      <w:r w:rsidR="00F018A0">
        <w:rPr>
          <w:rFonts w:hint="cs"/>
          <w:rtl/>
        </w:rPr>
        <w:t>); תחילתו 30 ימים מיום פרסומו.</w:t>
      </w:r>
      <w:r w:rsidR="00615D57">
        <w:rPr>
          <w:rFonts w:hint="cs"/>
          <w:rtl/>
        </w:rPr>
        <w:t xml:space="preserve"> </w:t>
      </w:r>
      <w:hyperlink r:id="rId150" w:history="1">
        <w:r w:rsidR="00345DD9" w:rsidRPr="007476BB">
          <w:rPr>
            <w:rStyle w:val="Hyperlink"/>
            <w:rFonts w:hint="cs"/>
            <w:rtl/>
          </w:rPr>
          <w:t>ק"ת חש"ם תשע"ח מס' 919</w:t>
        </w:r>
      </w:hyperlink>
      <w:r w:rsidR="00345DD9">
        <w:rPr>
          <w:rFonts w:hint="cs"/>
          <w:rtl/>
        </w:rPr>
        <w:t xml:space="preserve"> מיום 14.8.2018 עמ' 696 </w:t>
      </w:r>
      <w:r w:rsidR="00345DD9">
        <w:rPr>
          <w:rtl/>
        </w:rPr>
        <w:t>–</w:t>
      </w:r>
      <w:r w:rsidR="00345DD9">
        <w:rPr>
          <w:rFonts w:hint="cs"/>
          <w:rtl/>
        </w:rPr>
        <w:t xml:space="preserve"> צו (מס' </w:t>
      </w:r>
      <w:r w:rsidR="00477150">
        <w:rPr>
          <w:rFonts w:hint="cs"/>
          <w:rtl/>
        </w:rPr>
        <w:t>7</w:t>
      </w:r>
      <w:r w:rsidR="00345DD9">
        <w:rPr>
          <w:rFonts w:hint="cs"/>
          <w:rtl/>
        </w:rPr>
        <w:t>) תשע"ח-2018 (</w:t>
      </w:r>
      <w:r w:rsidR="00345DD9" w:rsidRPr="00345DD9">
        <w:rPr>
          <w:rFonts w:hint="cs"/>
          <w:color w:val="339966"/>
          <w:rtl/>
        </w:rPr>
        <w:t>סביון</w:t>
      </w:r>
      <w:r w:rsidR="00345DD9">
        <w:rPr>
          <w:rFonts w:hint="cs"/>
          <w:rtl/>
        </w:rPr>
        <w:t>); תחילתו 30 ימים מיום פרסומו.</w:t>
      </w:r>
    </w:p>
    <w:p w:rsidR="00FE1817" w:rsidRDefault="00335883" w:rsidP="008107C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51" w:history="1">
        <w:r w:rsidR="007B6B66" w:rsidRPr="00335883">
          <w:rPr>
            <w:rStyle w:val="Hyperlink"/>
            <w:rFonts w:hint="cs"/>
            <w:rtl/>
          </w:rPr>
          <w:t>ק"ת חש"ם תשפ"א מס' 1068</w:t>
        </w:r>
      </w:hyperlink>
      <w:r w:rsidR="007B6B66">
        <w:rPr>
          <w:rFonts w:hint="cs"/>
          <w:rtl/>
        </w:rPr>
        <w:t xml:space="preserve"> מיום 31.12.2020 עמ' 326 </w:t>
      </w:r>
      <w:r w:rsidR="007B6B66">
        <w:rPr>
          <w:rtl/>
        </w:rPr>
        <w:t>–</w:t>
      </w:r>
      <w:r w:rsidR="007B6B66">
        <w:rPr>
          <w:rFonts w:hint="cs"/>
          <w:rtl/>
        </w:rPr>
        <w:t xml:space="preserve"> צו תשפ"א-2020 (</w:t>
      </w:r>
      <w:r w:rsidR="007B6B66" w:rsidRPr="007B6B66">
        <w:rPr>
          <w:rFonts w:hint="cs"/>
          <w:color w:val="339966"/>
          <w:rtl/>
        </w:rPr>
        <w:t>להבים</w:t>
      </w:r>
      <w:r w:rsidR="007B6B66">
        <w:rPr>
          <w:rFonts w:hint="cs"/>
          <w:rtl/>
        </w:rPr>
        <w:t>); תחילתו 30 ימים מיום פרסומו.</w:t>
      </w:r>
      <w:r w:rsidR="008107C5">
        <w:rPr>
          <w:rFonts w:hint="cs"/>
          <w:rtl/>
        </w:rPr>
        <w:t xml:space="preserve"> </w:t>
      </w:r>
      <w:hyperlink r:id="rId152" w:history="1">
        <w:r w:rsidR="007B6B66" w:rsidRPr="00335883">
          <w:rPr>
            <w:rStyle w:val="Hyperlink"/>
            <w:rFonts w:hint="cs"/>
            <w:rtl/>
          </w:rPr>
          <w:t>ק"ת חש"ם תשפ"א מס' 1068</w:t>
        </w:r>
      </w:hyperlink>
      <w:r w:rsidR="007B6B66">
        <w:rPr>
          <w:rFonts w:hint="cs"/>
          <w:rtl/>
        </w:rPr>
        <w:t xml:space="preserve"> מיום 31.12.2020 עמ' 327 </w:t>
      </w:r>
      <w:r w:rsidR="007B6B66">
        <w:rPr>
          <w:rtl/>
        </w:rPr>
        <w:t>–</w:t>
      </w:r>
      <w:r w:rsidR="007B6B66">
        <w:rPr>
          <w:rFonts w:hint="cs"/>
          <w:rtl/>
        </w:rPr>
        <w:t xml:space="preserve"> צו (מס' 2) תשפ"א-2020 (</w:t>
      </w:r>
      <w:r w:rsidR="007B6B66" w:rsidRPr="007B6B66">
        <w:rPr>
          <w:rFonts w:hint="cs"/>
          <w:color w:val="339966"/>
          <w:rtl/>
        </w:rPr>
        <w:t>גדרות</w:t>
      </w:r>
      <w:r w:rsidR="007B6B66">
        <w:rPr>
          <w:rFonts w:hint="cs"/>
          <w:rtl/>
        </w:rPr>
        <w:t>)</w:t>
      </w:r>
      <w:r w:rsidR="007B6B66" w:rsidRPr="007B6B66">
        <w:rPr>
          <w:rFonts w:hint="cs"/>
          <w:rtl/>
        </w:rPr>
        <w:t xml:space="preserve"> </w:t>
      </w:r>
      <w:r w:rsidR="007B6B66">
        <w:rPr>
          <w:rFonts w:hint="cs"/>
          <w:rtl/>
        </w:rPr>
        <w:t>; תחילתו 30 ימים מיום פרסומו.</w:t>
      </w:r>
      <w:r w:rsidR="008107C5">
        <w:rPr>
          <w:rFonts w:hint="cs"/>
          <w:rtl/>
        </w:rPr>
        <w:t xml:space="preserve"> </w:t>
      </w:r>
      <w:hyperlink r:id="rId153" w:history="1">
        <w:r w:rsidR="001B0B20" w:rsidRPr="000F2391">
          <w:rPr>
            <w:rStyle w:val="Hyperlink"/>
            <w:rFonts w:hint="cs"/>
            <w:rtl/>
          </w:rPr>
          <w:t>ק"ת חש"ם תשפ"א מס' 1072</w:t>
        </w:r>
      </w:hyperlink>
      <w:r w:rsidR="001B0B20">
        <w:rPr>
          <w:rFonts w:hint="cs"/>
          <w:rtl/>
        </w:rPr>
        <w:t xml:space="preserve"> מיום 6.1.2021 עמ' 360 </w:t>
      </w:r>
      <w:r w:rsidR="001B0B20">
        <w:rPr>
          <w:rtl/>
        </w:rPr>
        <w:t>–</w:t>
      </w:r>
      <w:r w:rsidR="001B0B20">
        <w:rPr>
          <w:rFonts w:hint="cs"/>
          <w:rtl/>
        </w:rPr>
        <w:t xml:space="preserve"> צו (מס' 3) תשפ"א-2021 (</w:t>
      </w:r>
      <w:r w:rsidR="001B0B20" w:rsidRPr="001B0B20">
        <w:rPr>
          <w:rFonts w:hint="cs"/>
          <w:color w:val="339966"/>
          <w:rtl/>
        </w:rPr>
        <w:t>עמק הירדן</w:t>
      </w:r>
      <w:r w:rsidR="001B0B20">
        <w:rPr>
          <w:rFonts w:hint="cs"/>
          <w:rtl/>
        </w:rPr>
        <w:t>); תחילתו 30 ימים מיום פרסומו.</w:t>
      </w:r>
      <w:r w:rsidR="008107C5">
        <w:rPr>
          <w:rFonts w:hint="cs"/>
          <w:rtl/>
        </w:rPr>
        <w:t xml:space="preserve"> </w:t>
      </w:r>
      <w:hyperlink r:id="rId154" w:history="1">
        <w:r w:rsidR="00A9345D" w:rsidRPr="002939E6">
          <w:rPr>
            <w:rStyle w:val="Hyperlink"/>
            <w:rFonts w:hint="cs"/>
            <w:rtl/>
          </w:rPr>
          <w:t>ק"ת חש"ם תשפ"א מס' 1085</w:t>
        </w:r>
      </w:hyperlink>
      <w:r w:rsidR="00A9345D" w:rsidRPr="00EF7258">
        <w:rPr>
          <w:rFonts w:hint="cs"/>
          <w:rtl/>
        </w:rPr>
        <w:t xml:space="preserve"> מיום 11.2.2021 עמ' 494 </w:t>
      </w:r>
      <w:r w:rsidR="00A9345D" w:rsidRPr="00EF7258">
        <w:rPr>
          <w:rtl/>
        </w:rPr>
        <w:t>–</w:t>
      </w:r>
      <w:r w:rsidR="00A9345D" w:rsidRPr="00EF7258">
        <w:rPr>
          <w:rFonts w:hint="cs"/>
          <w:rtl/>
        </w:rPr>
        <w:t xml:space="preserve"> צו (מס' 4) תשפ"א-2021 (</w:t>
      </w:r>
      <w:r w:rsidR="00A9345D" w:rsidRPr="00EF7258">
        <w:rPr>
          <w:rFonts w:hint="cs"/>
          <w:color w:val="339966"/>
          <w:rtl/>
        </w:rPr>
        <w:t>חצור הגלילית</w:t>
      </w:r>
      <w:r w:rsidR="00A9345D" w:rsidRPr="00EF7258">
        <w:rPr>
          <w:rFonts w:hint="cs"/>
          <w:rtl/>
        </w:rPr>
        <w:t>); תחילתו 30</w:t>
      </w:r>
      <w:r w:rsidR="00A9345D">
        <w:rPr>
          <w:rFonts w:hint="cs"/>
          <w:rtl/>
        </w:rPr>
        <w:t xml:space="preserve"> ימים מיום פרסומו</w:t>
      </w:r>
      <w:r w:rsidR="00EF7258">
        <w:rPr>
          <w:rFonts w:hint="cs"/>
          <w:rtl/>
        </w:rPr>
        <w:t xml:space="preserve"> </w:t>
      </w:r>
      <w:r w:rsidR="008107C5">
        <w:rPr>
          <w:rFonts w:hint="cs"/>
          <w:rtl/>
        </w:rPr>
        <w:t>(</w:t>
      </w:r>
      <w:r w:rsidR="00EF7258">
        <w:rPr>
          <w:rFonts w:hint="cs"/>
          <w:rtl/>
        </w:rPr>
        <w:t xml:space="preserve">ת"ט </w:t>
      </w:r>
      <w:hyperlink r:id="rId155" w:history="1">
        <w:r w:rsidR="00EF7258" w:rsidRPr="002939E6">
          <w:rPr>
            <w:rStyle w:val="Hyperlink"/>
            <w:rFonts w:hint="cs"/>
            <w:rtl/>
          </w:rPr>
          <w:t>ק"</w:t>
        </w:r>
        <w:r w:rsidR="00EF7258" w:rsidRPr="002939E6">
          <w:rPr>
            <w:rStyle w:val="Hyperlink"/>
            <w:rFonts w:hint="cs"/>
            <w:rtl/>
          </w:rPr>
          <w:t>ת</w:t>
        </w:r>
        <w:r w:rsidR="00EF7258" w:rsidRPr="002939E6">
          <w:rPr>
            <w:rStyle w:val="Hyperlink"/>
            <w:rFonts w:hint="cs"/>
            <w:rtl/>
          </w:rPr>
          <w:t xml:space="preserve"> חש"ם תשפ"א מס' 1086</w:t>
        </w:r>
      </w:hyperlink>
      <w:r w:rsidR="00EF7258">
        <w:rPr>
          <w:rFonts w:hint="cs"/>
          <w:rtl/>
        </w:rPr>
        <w:t xml:space="preserve"> מיום 14.2.2021 עמ' 519</w:t>
      </w:r>
      <w:r w:rsidR="008107C5">
        <w:rPr>
          <w:rFonts w:hint="cs"/>
          <w:rtl/>
        </w:rPr>
        <w:t>)</w:t>
      </w:r>
      <w:r w:rsidR="00EF7258">
        <w:rPr>
          <w:rFonts w:hint="cs"/>
          <w:rtl/>
        </w:rPr>
        <w:t>.</w:t>
      </w:r>
      <w:r w:rsidR="008107C5">
        <w:rPr>
          <w:rFonts w:hint="cs"/>
          <w:rtl/>
        </w:rPr>
        <w:t xml:space="preserve"> </w:t>
      </w:r>
      <w:hyperlink r:id="rId156" w:history="1">
        <w:r w:rsidR="004E14F4" w:rsidRPr="002939E6">
          <w:rPr>
            <w:rStyle w:val="Hyperlink"/>
            <w:rFonts w:hint="cs"/>
            <w:rtl/>
          </w:rPr>
          <w:t>ק"ת חש"ם תשפ"א מס' 1087</w:t>
        </w:r>
      </w:hyperlink>
      <w:r w:rsidR="004E14F4">
        <w:rPr>
          <w:rFonts w:hint="cs"/>
          <w:rtl/>
        </w:rPr>
        <w:t xml:space="preserve"> מיום 15.2.2021 עמ' 522 </w:t>
      </w:r>
      <w:r w:rsidR="004E14F4">
        <w:rPr>
          <w:rtl/>
        </w:rPr>
        <w:t>–</w:t>
      </w:r>
      <w:r w:rsidR="004E14F4">
        <w:rPr>
          <w:rFonts w:hint="cs"/>
          <w:rtl/>
        </w:rPr>
        <w:t xml:space="preserve"> צו (מס' 5) תשפ"א-2021 (</w:t>
      </w:r>
      <w:r w:rsidR="004E14F4" w:rsidRPr="004E14F4">
        <w:rPr>
          <w:rFonts w:hint="cs"/>
          <w:color w:val="339966"/>
          <w:rtl/>
        </w:rPr>
        <w:t>חוף השרון</w:t>
      </w:r>
      <w:r w:rsidR="004E14F4">
        <w:rPr>
          <w:rFonts w:hint="cs"/>
          <w:rtl/>
        </w:rPr>
        <w:t>); תחילתו 30 ימים מיום פרסומו.</w:t>
      </w:r>
      <w:r w:rsidR="008107C5">
        <w:rPr>
          <w:rFonts w:hint="cs"/>
          <w:rtl/>
        </w:rPr>
        <w:t xml:space="preserve"> </w:t>
      </w:r>
      <w:hyperlink r:id="rId157" w:history="1">
        <w:r w:rsidR="004E14F4" w:rsidRPr="002939E6">
          <w:rPr>
            <w:rStyle w:val="Hyperlink"/>
            <w:rFonts w:hint="cs"/>
            <w:rtl/>
          </w:rPr>
          <w:t>ק"ת חש"ם תשפ"א מס' 1087</w:t>
        </w:r>
      </w:hyperlink>
      <w:r w:rsidR="004E14F4">
        <w:rPr>
          <w:rFonts w:hint="cs"/>
          <w:rtl/>
        </w:rPr>
        <w:t xml:space="preserve"> מיום 15.2.2021 עמ' 523 </w:t>
      </w:r>
      <w:r w:rsidR="004E14F4">
        <w:rPr>
          <w:rtl/>
        </w:rPr>
        <w:t>–</w:t>
      </w:r>
      <w:r w:rsidR="004E14F4">
        <w:rPr>
          <w:rFonts w:hint="cs"/>
          <w:rtl/>
        </w:rPr>
        <w:t xml:space="preserve"> צו (מס' 6) תשפ"א-2021 (</w:t>
      </w:r>
      <w:r w:rsidR="004E14F4" w:rsidRPr="004E14F4">
        <w:rPr>
          <w:rFonts w:hint="cs"/>
          <w:color w:val="339966"/>
          <w:rtl/>
        </w:rPr>
        <w:t>חוף הכרמל</w:t>
      </w:r>
      <w:r w:rsidR="004E14F4">
        <w:rPr>
          <w:rFonts w:hint="cs"/>
          <w:rtl/>
        </w:rPr>
        <w:t>); תחילתו 30 ימים מיום פרסומו.</w:t>
      </w:r>
      <w:r w:rsidR="008107C5">
        <w:rPr>
          <w:rFonts w:hint="cs"/>
          <w:rtl/>
        </w:rPr>
        <w:t xml:space="preserve"> </w:t>
      </w:r>
      <w:hyperlink r:id="rId158" w:history="1">
        <w:r w:rsidR="004E14F4" w:rsidRPr="002939E6">
          <w:rPr>
            <w:rStyle w:val="Hyperlink"/>
            <w:rFonts w:hint="cs"/>
            <w:rtl/>
          </w:rPr>
          <w:t>ק"ת חש"ם תשפ"א מס' 1087</w:t>
        </w:r>
      </w:hyperlink>
      <w:r w:rsidR="004E14F4">
        <w:rPr>
          <w:rFonts w:hint="cs"/>
          <w:rtl/>
        </w:rPr>
        <w:t xml:space="preserve"> מיום 15.2.2021 עמ' 524 </w:t>
      </w:r>
      <w:r w:rsidR="004E14F4">
        <w:rPr>
          <w:rtl/>
        </w:rPr>
        <w:t>–</w:t>
      </w:r>
      <w:r w:rsidR="004E14F4">
        <w:rPr>
          <w:rFonts w:hint="cs"/>
          <w:rtl/>
        </w:rPr>
        <w:t xml:space="preserve"> צו (מס' 7) תשפ"א-2021 (</w:t>
      </w:r>
      <w:r w:rsidR="004E14F4" w:rsidRPr="004E14F4">
        <w:rPr>
          <w:rFonts w:hint="cs"/>
          <w:color w:val="339966"/>
          <w:rtl/>
        </w:rPr>
        <w:t>עוספיה</w:t>
      </w:r>
      <w:r w:rsidR="004E14F4">
        <w:rPr>
          <w:rFonts w:hint="cs"/>
          <w:rtl/>
        </w:rPr>
        <w:t>); תחילתו 30 ימים מיום פרסומו</w:t>
      </w:r>
      <w:r w:rsidR="00615D57">
        <w:rPr>
          <w:rFonts w:hint="cs"/>
          <w:rtl/>
        </w:rPr>
        <w:t xml:space="preserve"> </w:t>
      </w:r>
      <w:r w:rsidR="008107C5">
        <w:rPr>
          <w:rFonts w:hint="cs"/>
          <w:rtl/>
        </w:rPr>
        <w:t>(</w:t>
      </w:r>
      <w:r w:rsidR="00615D57">
        <w:rPr>
          <w:rFonts w:hint="cs"/>
          <w:rtl/>
        </w:rPr>
        <w:t xml:space="preserve">ת"ט </w:t>
      </w:r>
      <w:hyperlink r:id="rId159" w:history="1">
        <w:r w:rsidR="00615D57" w:rsidRPr="00FE1817">
          <w:rPr>
            <w:rStyle w:val="Hyperlink"/>
            <w:rFonts w:hint="cs"/>
            <w:rtl/>
          </w:rPr>
          <w:t>ק"ת חש"ם תשפ"א מס' 1089</w:t>
        </w:r>
      </w:hyperlink>
      <w:r w:rsidR="00615D57">
        <w:rPr>
          <w:rFonts w:hint="cs"/>
          <w:rtl/>
        </w:rPr>
        <w:t xml:space="preserve"> מיום 28.2.2021 עמ' 555 </w:t>
      </w:r>
      <w:r w:rsidR="00615D57">
        <w:rPr>
          <w:rtl/>
        </w:rPr>
        <w:t>–</w:t>
      </w:r>
      <w:r w:rsidR="00615D57">
        <w:rPr>
          <w:rFonts w:hint="cs"/>
          <w:rtl/>
        </w:rPr>
        <w:t xml:space="preserve"> ת"ט (מס' 2) תשפ"א-2021</w:t>
      </w:r>
      <w:r w:rsidR="008107C5">
        <w:rPr>
          <w:rFonts w:hint="cs"/>
          <w:rtl/>
        </w:rPr>
        <w:t>)</w:t>
      </w:r>
      <w:r w:rsidR="00615D57">
        <w:rPr>
          <w:rFonts w:hint="cs"/>
          <w:rtl/>
        </w:rPr>
        <w:t>.</w:t>
      </w:r>
      <w:r w:rsidR="008107C5">
        <w:rPr>
          <w:rFonts w:hint="cs"/>
          <w:rtl/>
        </w:rPr>
        <w:t xml:space="preserve"> </w:t>
      </w:r>
      <w:hyperlink r:id="rId160" w:history="1">
        <w:r w:rsidR="00615D57" w:rsidRPr="00FE1817">
          <w:rPr>
            <w:rStyle w:val="Hyperlink"/>
            <w:rFonts w:hint="cs"/>
            <w:rtl/>
          </w:rPr>
          <w:t>ק"ת חש"ם תשפ"א מס' 1089</w:t>
        </w:r>
      </w:hyperlink>
      <w:r w:rsidR="00615D57">
        <w:rPr>
          <w:rFonts w:hint="cs"/>
          <w:rtl/>
        </w:rPr>
        <w:t xml:space="preserve"> מיום 28.2.2021 עמ' 546 </w:t>
      </w:r>
      <w:r w:rsidR="00615D57">
        <w:rPr>
          <w:rtl/>
        </w:rPr>
        <w:t>–</w:t>
      </w:r>
      <w:r w:rsidR="00615D57">
        <w:rPr>
          <w:rFonts w:hint="cs"/>
          <w:rtl/>
        </w:rPr>
        <w:t xml:space="preserve"> צו (מס' 8) תשפ"א-2021 (בית שאן); תחילתו ביום 30.3.2021.</w:t>
      </w:r>
      <w:r w:rsidR="008107C5">
        <w:rPr>
          <w:rFonts w:hint="cs"/>
          <w:rtl/>
        </w:rPr>
        <w:t xml:space="preserve"> </w:t>
      </w:r>
      <w:hyperlink r:id="rId161" w:history="1">
        <w:r w:rsidR="00615D57" w:rsidRPr="00FE1817">
          <w:rPr>
            <w:rStyle w:val="Hyperlink"/>
            <w:rFonts w:hint="cs"/>
            <w:rtl/>
          </w:rPr>
          <w:t>ק"ת חש"ם תשפ"א מס' 1089</w:t>
        </w:r>
      </w:hyperlink>
      <w:r w:rsidR="00615D57">
        <w:rPr>
          <w:rFonts w:hint="cs"/>
          <w:rtl/>
        </w:rPr>
        <w:t xml:space="preserve"> מיום 28.2.2021 עמ' 546 </w:t>
      </w:r>
      <w:r w:rsidR="00615D57">
        <w:rPr>
          <w:rtl/>
        </w:rPr>
        <w:t>–</w:t>
      </w:r>
      <w:r w:rsidR="00615D57">
        <w:rPr>
          <w:rFonts w:hint="cs"/>
          <w:rtl/>
        </w:rPr>
        <w:t xml:space="preserve"> צו (מס' 9) תשפ"א-2021 (אופקים); תחילתו ביום 30.3.2021.</w:t>
      </w:r>
      <w:r w:rsidR="008107C5">
        <w:rPr>
          <w:rFonts w:hint="cs"/>
          <w:rtl/>
        </w:rPr>
        <w:t xml:space="preserve"> </w:t>
      </w:r>
      <w:hyperlink r:id="rId162" w:history="1">
        <w:r w:rsidR="00615D57" w:rsidRPr="00FE1817">
          <w:rPr>
            <w:rStyle w:val="Hyperlink"/>
            <w:rFonts w:hint="cs"/>
            <w:rtl/>
          </w:rPr>
          <w:t>ק"ת חש"ם תשפ"א מס' 1089</w:t>
        </w:r>
      </w:hyperlink>
      <w:r w:rsidR="00615D57">
        <w:rPr>
          <w:rFonts w:hint="cs"/>
          <w:rtl/>
        </w:rPr>
        <w:t xml:space="preserve"> מיום 28.2.2021 עמ' 547 </w:t>
      </w:r>
      <w:r w:rsidR="00615D57">
        <w:rPr>
          <w:rtl/>
        </w:rPr>
        <w:t>–</w:t>
      </w:r>
      <w:r w:rsidR="00615D57">
        <w:rPr>
          <w:rFonts w:hint="cs"/>
          <w:rtl/>
        </w:rPr>
        <w:t xml:space="preserve"> צו (מס' 10) תשפ"א-2021 (ירוחם); תחילתו 30 ימים מיום פרסומו.</w:t>
      </w:r>
      <w:r w:rsidR="008107C5">
        <w:rPr>
          <w:rFonts w:hint="cs"/>
          <w:rtl/>
        </w:rPr>
        <w:t xml:space="preserve"> </w:t>
      </w:r>
      <w:hyperlink r:id="rId163" w:history="1">
        <w:r w:rsidR="00615D57" w:rsidRPr="00FE1817">
          <w:rPr>
            <w:rStyle w:val="Hyperlink"/>
            <w:rFonts w:hint="cs"/>
            <w:rtl/>
          </w:rPr>
          <w:t>ק"ת חש"ם תשפ"א מס' 1089</w:t>
        </w:r>
      </w:hyperlink>
      <w:r w:rsidR="00615D57">
        <w:rPr>
          <w:rFonts w:hint="cs"/>
          <w:rtl/>
        </w:rPr>
        <w:t xml:space="preserve"> מיום 28.2.2021 עמ' 551 </w:t>
      </w:r>
      <w:r w:rsidR="00615D57">
        <w:rPr>
          <w:rtl/>
        </w:rPr>
        <w:t>–</w:t>
      </w:r>
      <w:r w:rsidR="00615D57">
        <w:rPr>
          <w:rFonts w:hint="cs"/>
          <w:rtl/>
        </w:rPr>
        <w:t xml:space="preserve"> צו (מס' 11) תשפ"א-2021 (ברנר); תחילתו 30 ימים מיום פרסומו.</w:t>
      </w:r>
    </w:p>
    <w:p w:rsidR="008107C5" w:rsidRDefault="00D0132B" w:rsidP="008107C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64" w:history="1">
        <w:r w:rsidR="008107C5" w:rsidRPr="00D0132B">
          <w:rPr>
            <w:rStyle w:val="Hyperlink"/>
            <w:rFonts w:hint="cs"/>
            <w:rtl/>
          </w:rPr>
          <w:t>ק"ת חש"ם תשפ"ב מס' 1173</w:t>
        </w:r>
      </w:hyperlink>
      <w:r w:rsidR="008107C5">
        <w:rPr>
          <w:rFonts w:hint="cs"/>
          <w:rtl/>
        </w:rPr>
        <w:t xml:space="preserve"> מיום 6.1.2022 עמ' 368 </w:t>
      </w:r>
      <w:r w:rsidR="008107C5">
        <w:rPr>
          <w:rtl/>
        </w:rPr>
        <w:t>–</w:t>
      </w:r>
      <w:r w:rsidR="008107C5">
        <w:rPr>
          <w:rFonts w:hint="cs"/>
          <w:rtl/>
        </w:rPr>
        <w:t xml:space="preserve"> צו תשפ"ב-2022 (</w:t>
      </w:r>
      <w:r w:rsidR="008107C5" w:rsidRPr="008107C5">
        <w:rPr>
          <w:rFonts w:hint="cs"/>
          <w:color w:val="339966"/>
          <w:rtl/>
        </w:rPr>
        <w:t>עמק חפר</w:t>
      </w:r>
      <w:r w:rsidR="008107C5">
        <w:rPr>
          <w:rFonts w:hint="cs"/>
          <w:rtl/>
        </w:rPr>
        <w:t>); תחילתו 30 ימים מיום פרסומו.</w:t>
      </w:r>
    </w:p>
    <w:p w:rsidR="008107C5" w:rsidRDefault="00D0132B" w:rsidP="008107C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65" w:history="1">
        <w:r w:rsidR="008107C5" w:rsidRPr="00D0132B">
          <w:rPr>
            <w:rStyle w:val="Hyperlink"/>
            <w:rFonts w:hint="cs"/>
            <w:rtl/>
          </w:rPr>
          <w:t>ק"ת חש"ם תשפ"ב מס' 1173</w:t>
        </w:r>
      </w:hyperlink>
      <w:r w:rsidR="008107C5">
        <w:rPr>
          <w:rFonts w:hint="cs"/>
          <w:rtl/>
        </w:rPr>
        <w:t xml:space="preserve"> מיום 6.1.2022 עמ' 369 </w:t>
      </w:r>
      <w:r w:rsidR="008107C5">
        <w:rPr>
          <w:rtl/>
        </w:rPr>
        <w:t>–</w:t>
      </w:r>
      <w:r w:rsidR="008107C5">
        <w:rPr>
          <w:rFonts w:hint="cs"/>
          <w:rtl/>
        </w:rPr>
        <w:t xml:space="preserve"> צו (מס' 2) תשפ"ב-2022 (</w:t>
      </w:r>
      <w:r w:rsidR="008107C5">
        <w:rPr>
          <w:rFonts w:hint="cs"/>
          <w:color w:val="339966"/>
          <w:rtl/>
        </w:rPr>
        <w:t>ג'לג'וליה</w:t>
      </w:r>
      <w:r w:rsidR="008107C5">
        <w:rPr>
          <w:rFonts w:hint="cs"/>
          <w:rtl/>
        </w:rPr>
        <w:t>); תחילתו 30 ימים מיום פרסומו.</w:t>
      </w:r>
    </w:p>
    <w:p w:rsidR="00D0132B" w:rsidRDefault="00D0132B" w:rsidP="00D0132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66" w:history="1">
        <w:r w:rsidR="008107C5" w:rsidRPr="00D0132B">
          <w:rPr>
            <w:rStyle w:val="Hyperlink"/>
            <w:rFonts w:hint="cs"/>
            <w:rtl/>
          </w:rPr>
          <w:t>ק"ת חש"ם תשפ"ב מס' 1173</w:t>
        </w:r>
      </w:hyperlink>
      <w:r w:rsidR="008107C5">
        <w:rPr>
          <w:rFonts w:hint="cs"/>
          <w:rtl/>
        </w:rPr>
        <w:t xml:space="preserve"> מיום 6.1.2022 עמ' 372 </w:t>
      </w:r>
      <w:r w:rsidR="008107C5">
        <w:rPr>
          <w:rtl/>
        </w:rPr>
        <w:t>–</w:t>
      </w:r>
      <w:r w:rsidR="008107C5">
        <w:rPr>
          <w:rFonts w:hint="cs"/>
          <w:rtl/>
        </w:rPr>
        <w:t xml:space="preserve"> צו (מס' 3) תשפ"ב-2022 (</w:t>
      </w:r>
      <w:r w:rsidR="008107C5">
        <w:rPr>
          <w:rFonts w:hint="cs"/>
          <w:color w:val="339966"/>
          <w:rtl/>
        </w:rPr>
        <w:t>בית דגן</w:t>
      </w:r>
      <w:r w:rsidR="008107C5">
        <w:rPr>
          <w:rFonts w:hint="cs"/>
          <w:rtl/>
        </w:rPr>
        <w:t>); תחילתו 30 ימים מיום פרסומו.</w:t>
      </w:r>
    </w:p>
    <w:p w:rsidR="00F9165C" w:rsidRDefault="00D0132B" w:rsidP="008107C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67" w:history="1">
        <w:r w:rsidR="00F9165C" w:rsidRPr="00D0132B">
          <w:rPr>
            <w:rStyle w:val="Hyperlink"/>
            <w:rFonts w:hint="cs"/>
            <w:rtl/>
          </w:rPr>
          <w:t>ק"ת חש"ם תשפ"ב מס' 1174</w:t>
        </w:r>
      </w:hyperlink>
      <w:r w:rsidR="00F9165C">
        <w:rPr>
          <w:rFonts w:hint="cs"/>
          <w:rtl/>
        </w:rPr>
        <w:t xml:space="preserve"> מיום 6.1.2022 עמ' 380 </w:t>
      </w:r>
      <w:r w:rsidR="00F9165C">
        <w:rPr>
          <w:rtl/>
        </w:rPr>
        <w:t>–</w:t>
      </w:r>
      <w:r w:rsidR="00F9165C">
        <w:rPr>
          <w:rFonts w:hint="cs"/>
          <w:rtl/>
        </w:rPr>
        <w:t xml:space="preserve"> צו (מס' 4) תשפ"ב-2022 (</w:t>
      </w:r>
      <w:r w:rsidR="00F9165C">
        <w:rPr>
          <w:rFonts w:hint="cs"/>
          <w:color w:val="339966"/>
          <w:rtl/>
        </w:rPr>
        <w:t>אבן יהודה</w:t>
      </w:r>
      <w:r w:rsidR="00F9165C">
        <w:rPr>
          <w:rFonts w:hint="cs"/>
          <w:rtl/>
        </w:rPr>
        <w:t>); תחילתו 30 ימים מיום פרסומו.</w:t>
      </w:r>
    </w:p>
    <w:p w:rsidR="00F9165C" w:rsidRDefault="00D0132B" w:rsidP="008107C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68" w:history="1">
        <w:r w:rsidR="00F9165C" w:rsidRPr="00D0132B">
          <w:rPr>
            <w:rStyle w:val="Hyperlink"/>
            <w:rFonts w:hint="cs"/>
            <w:rtl/>
          </w:rPr>
          <w:t>ק"ת חש"ם תשפ"ב מס' 1174</w:t>
        </w:r>
      </w:hyperlink>
      <w:r w:rsidR="00F9165C">
        <w:rPr>
          <w:rFonts w:hint="cs"/>
          <w:rtl/>
        </w:rPr>
        <w:t xml:space="preserve"> מיום 6.1.2022 עמ' 380 </w:t>
      </w:r>
      <w:r w:rsidR="00F9165C">
        <w:rPr>
          <w:rtl/>
        </w:rPr>
        <w:t>–</w:t>
      </w:r>
      <w:r w:rsidR="00F9165C">
        <w:rPr>
          <w:rFonts w:hint="cs"/>
          <w:rtl/>
        </w:rPr>
        <w:t xml:space="preserve"> צו (מס' 5) תשפ"ב-2022 (</w:t>
      </w:r>
      <w:r w:rsidR="00F9165C">
        <w:rPr>
          <w:rFonts w:hint="cs"/>
          <w:color w:val="339966"/>
          <w:rtl/>
        </w:rPr>
        <w:t>יסוד המעלה</w:t>
      </w:r>
      <w:r w:rsidR="00F9165C">
        <w:rPr>
          <w:rFonts w:hint="cs"/>
          <w:rtl/>
        </w:rPr>
        <w:t>); תחילתו 30 ימים מיום פרסומו.</w:t>
      </w:r>
    </w:p>
    <w:p w:rsidR="00D0132B" w:rsidRDefault="00D0132B" w:rsidP="00D0132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69" w:history="1">
        <w:r w:rsidR="00F9165C" w:rsidRPr="00D0132B">
          <w:rPr>
            <w:rStyle w:val="Hyperlink"/>
            <w:rFonts w:hint="cs"/>
            <w:rtl/>
          </w:rPr>
          <w:t>ק"ת חש"ם תשפ"ב מס' 1174</w:t>
        </w:r>
      </w:hyperlink>
      <w:r w:rsidR="00F9165C">
        <w:rPr>
          <w:rFonts w:hint="cs"/>
          <w:rtl/>
        </w:rPr>
        <w:t xml:space="preserve"> מיום 6.1.2022 עמ' 383 </w:t>
      </w:r>
      <w:r w:rsidR="00F9165C">
        <w:rPr>
          <w:rtl/>
        </w:rPr>
        <w:t>–</w:t>
      </w:r>
      <w:r w:rsidR="00F9165C">
        <w:rPr>
          <w:rFonts w:hint="cs"/>
          <w:rtl/>
        </w:rPr>
        <w:t xml:space="preserve"> צו (מס' 6) תשפ"ב-2022 (</w:t>
      </w:r>
      <w:r w:rsidR="00F9165C">
        <w:rPr>
          <w:rFonts w:hint="cs"/>
          <w:color w:val="339966"/>
          <w:rtl/>
        </w:rPr>
        <w:t>הגליל העליון</w:t>
      </w:r>
      <w:r w:rsidR="00F9165C">
        <w:rPr>
          <w:rFonts w:hint="cs"/>
          <w:rtl/>
        </w:rPr>
        <w:t>); תחילתו 30 ימים מיום פרסומו.</w:t>
      </w:r>
    </w:p>
    <w:p w:rsidR="00D0132B" w:rsidRDefault="00D0132B" w:rsidP="00D0132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70" w:history="1">
        <w:r w:rsidR="00F9165C" w:rsidRPr="00D0132B">
          <w:rPr>
            <w:rStyle w:val="Hyperlink"/>
            <w:rFonts w:hint="cs"/>
            <w:rtl/>
          </w:rPr>
          <w:t>ק"ת חש"ם תשפ"ב מס' 1175</w:t>
        </w:r>
      </w:hyperlink>
      <w:r w:rsidR="00F9165C">
        <w:rPr>
          <w:rFonts w:hint="cs"/>
          <w:rtl/>
        </w:rPr>
        <w:t xml:space="preserve"> מיום 6.1.2022 עמ' 392 </w:t>
      </w:r>
      <w:r w:rsidR="00F9165C">
        <w:rPr>
          <w:rtl/>
        </w:rPr>
        <w:t>–</w:t>
      </w:r>
      <w:r w:rsidR="00F9165C">
        <w:rPr>
          <w:rFonts w:hint="cs"/>
          <w:rtl/>
        </w:rPr>
        <w:t xml:space="preserve"> צו (מס' 7) תשפ"ב-2022 (</w:t>
      </w:r>
      <w:r w:rsidR="00F9165C">
        <w:rPr>
          <w:rFonts w:hint="cs"/>
          <w:color w:val="339966"/>
          <w:rtl/>
        </w:rPr>
        <w:t>עמק המעיינות</w:t>
      </w:r>
      <w:r w:rsidR="00F9165C">
        <w:rPr>
          <w:rFonts w:hint="cs"/>
          <w:rtl/>
        </w:rPr>
        <w:t>); תחילתו 30 ימים מיום פרסומו.</w:t>
      </w:r>
    </w:p>
    <w:p w:rsidR="008D169E" w:rsidRDefault="009126C0" w:rsidP="00D0132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71" w:history="1">
        <w:r w:rsidR="008D169E" w:rsidRPr="009126C0">
          <w:rPr>
            <w:rStyle w:val="Hyperlink"/>
            <w:rFonts w:hint="cs"/>
            <w:rtl/>
          </w:rPr>
          <w:t>ק"ת חש"ם תשפ"ב מס' 1235</w:t>
        </w:r>
      </w:hyperlink>
      <w:r w:rsidR="008D169E">
        <w:rPr>
          <w:rFonts w:hint="cs"/>
          <w:rtl/>
        </w:rPr>
        <w:t xml:space="preserve"> מיום 17.7.2022 עמ' 928 </w:t>
      </w:r>
      <w:r w:rsidR="008D169E">
        <w:rPr>
          <w:rtl/>
        </w:rPr>
        <w:t>–</w:t>
      </w:r>
      <w:r w:rsidR="008D169E">
        <w:rPr>
          <w:rFonts w:hint="cs"/>
          <w:rtl/>
        </w:rPr>
        <w:t xml:space="preserve"> צו (מס' 8) תשפ"ב-2022 (</w:t>
      </w:r>
      <w:r w:rsidR="00080F98" w:rsidRPr="00080F98">
        <w:rPr>
          <w:rFonts w:hint="cs"/>
          <w:color w:val="339966"/>
          <w:rtl/>
        </w:rPr>
        <w:t>אליכין</w:t>
      </w:r>
      <w:r w:rsidR="008D169E">
        <w:rPr>
          <w:rFonts w:hint="cs"/>
          <w:rtl/>
        </w:rPr>
        <w:t>); תחילתו 30 ימים מיום פרסומו.</w:t>
      </w:r>
    </w:p>
    <w:p w:rsidR="00080F98" w:rsidRDefault="009126C0" w:rsidP="00D0132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72" w:history="1">
        <w:r w:rsidR="00080F98" w:rsidRPr="009126C0">
          <w:rPr>
            <w:rStyle w:val="Hyperlink"/>
            <w:rFonts w:hint="cs"/>
            <w:rtl/>
          </w:rPr>
          <w:t>ק"ת חש"ם תשפ"ב מס' 1235</w:t>
        </w:r>
      </w:hyperlink>
      <w:r w:rsidR="00080F98">
        <w:rPr>
          <w:rFonts w:hint="cs"/>
          <w:rtl/>
        </w:rPr>
        <w:t xml:space="preserve"> מיום 17.7.2022 עמ' 930 </w:t>
      </w:r>
      <w:r w:rsidR="00080F98">
        <w:rPr>
          <w:rtl/>
        </w:rPr>
        <w:t>–</w:t>
      </w:r>
      <w:r w:rsidR="00080F98">
        <w:rPr>
          <w:rFonts w:hint="cs"/>
          <w:rtl/>
        </w:rPr>
        <w:t xml:space="preserve"> צו (מס' 9) תשפ"ב-2022 (</w:t>
      </w:r>
      <w:r w:rsidR="00080F98" w:rsidRPr="00080F98">
        <w:rPr>
          <w:rFonts w:hint="cs"/>
          <w:color w:val="339966"/>
          <w:rtl/>
        </w:rPr>
        <w:t>חוף הכרמל</w:t>
      </w:r>
      <w:r w:rsidR="00080F98">
        <w:rPr>
          <w:rFonts w:hint="cs"/>
          <w:rtl/>
        </w:rPr>
        <w:t>); תחילתו 30 ימים מיום פרסומו.</w:t>
      </w:r>
    </w:p>
    <w:p w:rsidR="00080F98" w:rsidRDefault="009126C0" w:rsidP="00D0132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73" w:history="1">
        <w:r w:rsidR="00080F98" w:rsidRPr="009126C0">
          <w:rPr>
            <w:rStyle w:val="Hyperlink"/>
            <w:rFonts w:hint="cs"/>
            <w:rtl/>
          </w:rPr>
          <w:t>ק"ת חש"</w:t>
        </w:r>
        <w:r w:rsidR="00080F98" w:rsidRPr="009126C0">
          <w:rPr>
            <w:rStyle w:val="Hyperlink"/>
            <w:rFonts w:hint="cs"/>
            <w:rtl/>
          </w:rPr>
          <w:t>ם</w:t>
        </w:r>
        <w:r w:rsidR="00080F98" w:rsidRPr="009126C0">
          <w:rPr>
            <w:rStyle w:val="Hyperlink"/>
            <w:rFonts w:hint="cs"/>
            <w:rtl/>
          </w:rPr>
          <w:t xml:space="preserve"> תשפ"ב מס' 1235</w:t>
        </w:r>
      </w:hyperlink>
      <w:r w:rsidR="00080F98">
        <w:rPr>
          <w:rFonts w:hint="cs"/>
          <w:rtl/>
        </w:rPr>
        <w:t xml:space="preserve"> מיום 17.7.2022 עמ' 931 </w:t>
      </w:r>
      <w:r w:rsidR="00080F98">
        <w:rPr>
          <w:rtl/>
        </w:rPr>
        <w:t>–</w:t>
      </w:r>
      <w:r w:rsidR="00080F98">
        <w:rPr>
          <w:rFonts w:hint="cs"/>
          <w:rtl/>
        </w:rPr>
        <w:t xml:space="preserve"> צו (מס' 10) תשפ"ב-2022 (</w:t>
      </w:r>
      <w:r w:rsidR="00080F98" w:rsidRPr="00080F98">
        <w:rPr>
          <w:rFonts w:hint="cs"/>
          <w:color w:val="339966"/>
          <w:rtl/>
        </w:rPr>
        <w:t>ג'דידה מכר</w:t>
      </w:r>
      <w:r w:rsidR="00080F98">
        <w:rPr>
          <w:rFonts w:hint="cs"/>
          <w:rtl/>
        </w:rPr>
        <w:t>); תחילתו 30 ימים מיום פרסומו.</w:t>
      </w:r>
    </w:p>
    <w:p w:rsidR="009126C0" w:rsidRDefault="009126C0" w:rsidP="009126C0">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74" w:history="1">
        <w:r w:rsidR="00080F98" w:rsidRPr="009126C0">
          <w:rPr>
            <w:rStyle w:val="Hyperlink"/>
            <w:rFonts w:hint="cs"/>
            <w:rtl/>
          </w:rPr>
          <w:t>ק"ת חש"ם תשפ"ב מס' 1235</w:t>
        </w:r>
      </w:hyperlink>
      <w:r w:rsidR="00080F98">
        <w:rPr>
          <w:rFonts w:hint="cs"/>
          <w:rtl/>
        </w:rPr>
        <w:t xml:space="preserve"> מיום 17.7.2022 עמ' 935 </w:t>
      </w:r>
      <w:r w:rsidR="00080F98">
        <w:rPr>
          <w:rtl/>
        </w:rPr>
        <w:t>–</w:t>
      </w:r>
      <w:r w:rsidR="00080F98">
        <w:rPr>
          <w:rFonts w:hint="cs"/>
          <w:rtl/>
        </w:rPr>
        <w:t xml:space="preserve"> צו (מס' 11) תשפ"ב-2022 (</w:t>
      </w:r>
      <w:r w:rsidR="00080F98" w:rsidRPr="00080F98">
        <w:rPr>
          <w:rFonts w:hint="cs"/>
          <w:color w:val="339966"/>
          <w:rtl/>
        </w:rPr>
        <w:t>לקיה</w:t>
      </w:r>
      <w:r w:rsidR="00080F98">
        <w:rPr>
          <w:rFonts w:hint="cs"/>
          <w:rtl/>
        </w:rPr>
        <w:t>); תחילתו 30 ימים מיום פרסומו.</w:t>
      </w:r>
    </w:p>
    <w:p w:rsidR="00576BDE" w:rsidRPr="00185079" w:rsidRDefault="00576BDE" w:rsidP="00576BDE">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75" w:history="1">
        <w:r w:rsidR="0048334B" w:rsidRPr="00576BDE">
          <w:rPr>
            <w:rStyle w:val="Hyperlink"/>
            <w:rFonts w:hint="cs"/>
            <w:rtl/>
          </w:rPr>
          <w:t>ק"ת חש"ם תשפ"ב מס' 1241</w:t>
        </w:r>
      </w:hyperlink>
      <w:r w:rsidR="0048334B">
        <w:rPr>
          <w:rFonts w:hint="cs"/>
          <w:rtl/>
        </w:rPr>
        <w:t xml:space="preserve"> מיום 9.8.2022 עמ' 982 </w:t>
      </w:r>
      <w:r w:rsidR="0048334B">
        <w:rPr>
          <w:rtl/>
        </w:rPr>
        <w:t>–</w:t>
      </w:r>
      <w:r w:rsidR="0048334B">
        <w:rPr>
          <w:rFonts w:hint="cs"/>
          <w:rtl/>
        </w:rPr>
        <w:t xml:space="preserve"> צו (מס' 12) תשפ"ב-2022 (</w:t>
      </w:r>
      <w:r w:rsidR="0048334B" w:rsidRPr="0048334B">
        <w:rPr>
          <w:rFonts w:hint="cs"/>
          <w:color w:val="339966"/>
          <w:rtl/>
        </w:rPr>
        <w:t>שלומי</w:t>
      </w:r>
      <w:r w:rsidR="0048334B">
        <w:rPr>
          <w:rFonts w:hint="cs"/>
          <w:rtl/>
        </w:rPr>
        <w:t>); תחילתו 30 ימים מיום פרסומו.</w:t>
      </w:r>
    </w:p>
  </w:footnote>
  <w:footnote w:id="2">
    <w:p w:rsidR="00927691" w:rsidRDefault="00927691" w:rsidP="00FE12C6">
      <w:pPr>
        <w:pStyle w:val="a6"/>
        <w:spacing w:before="72" w:line="240" w:lineRule="auto"/>
        <w:ind w:right="1134"/>
        <w:rPr>
          <w:rFonts w:hint="cs"/>
        </w:rPr>
      </w:pPr>
      <w:r>
        <w:rPr>
          <w:rStyle w:val="a7"/>
        </w:rPr>
        <w:footnoteRef/>
      </w:r>
      <w:r w:rsidRPr="00FE12C6">
        <w:rPr>
          <w:rFonts w:cs="FrankRuehl"/>
          <w:sz w:val="22"/>
          <w:szCs w:val="22"/>
          <w:rtl/>
        </w:rPr>
        <w:t xml:space="preserve"> </w:t>
      </w:r>
      <w:r w:rsidRPr="00FE12C6">
        <w:rPr>
          <w:rFonts w:cs="FrankRuehl" w:hint="cs"/>
          <w:sz w:val="22"/>
          <w:szCs w:val="22"/>
          <w:rtl/>
        </w:rPr>
        <w:t>הכפילות במספר החלק במקור.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691" w:rsidRDefault="00927691">
    <w:pPr>
      <w:pStyle w:val="a3"/>
      <w:spacing w:line="220" w:lineRule="exact"/>
      <w:ind w:left="0" w:right="1134"/>
      <w:jc w:val="center"/>
      <w:rPr>
        <w:rFonts w:hAnsi="FrankRuehl"/>
        <w:color w:val="000000"/>
        <w:sz w:val="28"/>
        <w:szCs w:val="28"/>
        <w:rtl/>
      </w:rPr>
    </w:pPr>
    <w:r>
      <w:rPr>
        <w:rFonts w:hAnsi="FrankRuehl"/>
        <w:color w:val="000000"/>
        <w:sz w:val="28"/>
        <w:szCs w:val="28"/>
        <w:rtl/>
      </w:rPr>
      <w:t>צו המועצות המקומיות (עבירות קנס), תשל"ג–1973</w:t>
    </w:r>
  </w:p>
  <w:p w:rsidR="00927691" w:rsidRDefault="0092769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27691" w:rsidRDefault="00927691">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691" w:rsidRDefault="00927691">
    <w:pPr>
      <w:pStyle w:val="a3"/>
      <w:spacing w:line="220" w:lineRule="exact"/>
      <w:ind w:left="0" w:right="1134"/>
      <w:jc w:val="center"/>
      <w:rPr>
        <w:rFonts w:hAnsi="FrankRuehl"/>
        <w:color w:val="000000"/>
        <w:sz w:val="28"/>
        <w:szCs w:val="28"/>
        <w:rtl/>
      </w:rPr>
    </w:pPr>
    <w:r>
      <w:rPr>
        <w:rFonts w:hAnsi="FrankRuehl"/>
        <w:color w:val="000000"/>
        <w:sz w:val="28"/>
        <w:szCs w:val="28"/>
        <w:rtl/>
      </w:rPr>
      <w:t>צו המועצות המקומיות (עבירות קנס), תשל"ג</w:t>
    </w:r>
    <w:r>
      <w:rPr>
        <w:rFonts w:hAnsi="FrankRuehl" w:hint="cs"/>
        <w:color w:val="000000"/>
        <w:sz w:val="28"/>
        <w:szCs w:val="28"/>
        <w:rtl/>
      </w:rPr>
      <w:t>-</w:t>
    </w:r>
    <w:r>
      <w:rPr>
        <w:rFonts w:hAnsi="FrankRuehl"/>
        <w:color w:val="000000"/>
        <w:sz w:val="28"/>
        <w:szCs w:val="28"/>
        <w:rtl/>
      </w:rPr>
      <w:t>1973</w:t>
    </w:r>
  </w:p>
  <w:p w:rsidR="00927691" w:rsidRDefault="0092769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27691" w:rsidRDefault="00927691">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6C7C"/>
    <w:rsid w:val="0000042B"/>
    <w:rsid w:val="00000A30"/>
    <w:rsid w:val="00002E30"/>
    <w:rsid w:val="0000365F"/>
    <w:rsid w:val="00004065"/>
    <w:rsid w:val="000122A6"/>
    <w:rsid w:val="0001785D"/>
    <w:rsid w:val="00021142"/>
    <w:rsid w:val="00023D48"/>
    <w:rsid w:val="00024A0D"/>
    <w:rsid w:val="00024D16"/>
    <w:rsid w:val="00025CB8"/>
    <w:rsid w:val="00031F11"/>
    <w:rsid w:val="000320AA"/>
    <w:rsid w:val="00034656"/>
    <w:rsid w:val="00035CDB"/>
    <w:rsid w:val="0003773E"/>
    <w:rsid w:val="00041521"/>
    <w:rsid w:val="0005251E"/>
    <w:rsid w:val="00053AD7"/>
    <w:rsid w:val="00056D7C"/>
    <w:rsid w:val="00060B95"/>
    <w:rsid w:val="0006128D"/>
    <w:rsid w:val="00064460"/>
    <w:rsid w:val="00065DFC"/>
    <w:rsid w:val="00073A6A"/>
    <w:rsid w:val="00080F86"/>
    <w:rsid w:val="00080F98"/>
    <w:rsid w:val="00084944"/>
    <w:rsid w:val="0008732B"/>
    <w:rsid w:val="00090128"/>
    <w:rsid w:val="0009237A"/>
    <w:rsid w:val="0009752C"/>
    <w:rsid w:val="000A1511"/>
    <w:rsid w:val="000A200C"/>
    <w:rsid w:val="000A4DBB"/>
    <w:rsid w:val="000A6599"/>
    <w:rsid w:val="000B09FB"/>
    <w:rsid w:val="000B49D2"/>
    <w:rsid w:val="000B5B89"/>
    <w:rsid w:val="000C5A91"/>
    <w:rsid w:val="000D2CA7"/>
    <w:rsid w:val="000E3B92"/>
    <w:rsid w:val="000E4419"/>
    <w:rsid w:val="000F0161"/>
    <w:rsid w:val="000F2391"/>
    <w:rsid w:val="000F503E"/>
    <w:rsid w:val="001047F7"/>
    <w:rsid w:val="00106AA4"/>
    <w:rsid w:val="00106F75"/>
    <w:rsid w:val="001102DA"/>
    <w:rsid w:val="001140AD"/>
    <w:rsid w:val="00117034"/>
    <w:rsid w:val="00126524"/>
    <w:rsid w:val="0013024E"/>
    <w:rsid w:val="0013056A"/>
    <w:rsid w:val="001365EA"/>
    <w:rsid w:val="00137417"/>
    <w:rsid w:val="00142A79"/>
    <w:rsid w:val="001457B8"/>
    <w:rsid w:val="0014686E"/>
    <w:rsid w:val="00146C8E"/>
    <w:rsid w:val="00147B0E"/>
    <w:rsid w:val="00147BD9"/>
    <w:rsid w:val="00147D68"/>
    <w:rsid w:val="001516CF"/>
    <w:rsid w:val="00153C1F"/>
    <w:rsid w:val="001570E9"/>
    <w:rsid w:val="00164657"/>
    <w:rsid w:val="00167183"/>
    <w:rsid w:val="00175698"/>
    <w:rsid w:val="00185079"/>
    <w:rsid w:val="001851F0"/>
    <w:rsid w:val="0019266D"/>
    <w:rsid w:val="001A3ABA"/>
    <w:rsid w:val="001A59FC"/>
    <w:rsid w:val="001A729F"/>
    <w:rsid w:val="001B0B20"/>
    <w:rsid w:val="001B2F2C"/>
    <w:rsid w:val="001B38C7"/>
    <w:rsid w:val="001B755B"/>
    <w:rsid w:val="001D2880"/>
    <w:rsid w:val="001D36F5"/>
    <w:rsid w:val="001D52F8"/>
    <w:rsid w:val="001D54F3"/>
    <w:rsid w:val="001D78C8"/>
    <w:rsid w:val="001D7A1A"/>
    <w:rsid w:val="001E1E3C"/>
    <w:rsid w:val="001E5FEA"/>
    <w:rsid w:val="001F0174"/>
    <w:rsid w:val="001F1CD6"/>
    <w:rsid w:val="001F1CD8"/>
    <w:rsid w:val="001F337D"/>
    <w:rsid w:val="001F7312"/>
    <w:rsid w:val="00200BCF"/>
    <w:rsid w:val="00213C3B"/>
    <w:rsid w:val="0021518A"/>
    <w:rsid w:val="002163D6"/>
    <w:rsid w:val="0022122F"/>
    <w:rsid w:val="00223B39"/>
    <w:rsid w:val="00223EE9"/>
    <w:rsid w:val="00233BBD"/>
    <w:rsid w:val="00233EF7"/>
    <w:rsid w:val="0023603D"/>
    <w:rsid w:val="00240786"/>
    <w:rsid w:val="002412B8"/>
    <w:rsid w:val="00250F82"/>
    <w:rsid w:val="00252F4E"/>
    <w:rsid w:val="00254FDD"/>
    <w:rsid w:val="002646B1"/>
    <w:rsid w:val="00271400"/>
    <w:rsid w:val="002727D3"/>
    <w:rsid w:val="00276EBB"/>
    <w:rsid w:val="0028295D"/>
    <w:rsid w:val="00284624"/>
    <w:rsid w:val="002939E6"/>
    <w:rsid w:val="00294A94"/>
    <w:rsid w:val="0029548C"/>
    <w:rsid w:val="002A014A"/>
    <w:rsid w:val="002A0DCB"/>
    <w:rsid w:val="002A1EA3"/>
    <w:rsid w:val="002A3749"/>
    <w:rsid w:val="002B00DE"/>
    <w:rsid w:val="002B1866"/>
    <w:rsid w:val="002C27E6"/>
    <w:rsid w:val="002C2E6F"/>
    <w:rsid w:val="002C33D4"/>
    <w:rsid w:val="002C3DFD"/>
    <w:rsid w:val="002D08F3"/>
    <w:rsid w:val="002D22F6"/>
    <w:rsid w:val="002D4BB7"/>
    <w:rsid w:val="002D5A53"/>
    <w:rsid w:val="002E3F87"/>
    <w:rsid w:val="002E6803"/>
    <w:rsid w:val="002F28F3"/>
    <w:rsid w:val="002F3710"/>
    <w:rsid w:val="002F7640"/>
    <w:rsid w:val="00302680"/>
    <w:rsid w:val="00303C7A"/>
    <w:rsid w:val="00307652"/>
    <w:rsid w:val="003152BB"/>
    <w:rsid w:val="003225C2"/>
    <w:rsid w:val="00327225"/>
    <w:rsid w:val="0032739A"/>
    <w:rsid w:val="00331AD8"/>
    <w:rsid w:val="00335883"/>
    <w:rsid w:val="00335E79"/>
    <w:rsid w:val="00341F8A"/>
    <w:rsid w:val="00342E45"/>
    <w:rsid w:val="0034307C"/>
    <w:rsid w:val="00344E70"/>
    <w:rsid w:val="00345DD9"/>
    <w:rsid w:val="00351CEA"/>
    <w:rsid w:val="00352F30"/>
    <w:rsid w:val="00354CD3"/>
    <w:rsid w:val="00355E4E"/>
    <w:rsid w:val="00371B87"/>
    <w:rsid w:val="00376687"/>
    <w:rsid w:val="00377D5F"/>
    <w:rsid w:val="00380E1A"/>
    <w:rsid w:val="00381819"/>
    <w:rsid w:val="00382C68"/>
    <w:rsid w:val="00387ADD"/>
    <w:rsid w:val="003907BA"/>
    <w:rsid w:val="00394574"/>
    <w:rsid w:val="00397AA8"/>
    <w:rsid w:val="003A013F"/>
    <w:rsid w:val="003A6FE7"/>
    <w:rsid w:val="003B1CE6"/>
    <w:rsid w:val="003C0C9A"/>
    <w:rsid w:val="003C2570"/>
    <w:rsid w:val="003C5A8C"/>
    <w:rsid w:val="003C64E7"/>
    <w:rsid w:val="003C64FB"/>
    <w:rsid w:val="003C6987"/>
    <w:rsid w:val="003D0E60"/>
    <w:rsid w:val="003D33A8"/>
    <w:rsid w:val="003E0DFB"/>
    <w:rsid w:val="003E20DE"/>
    <w:rsid w:val="003E529E"/>
    <w:rsid w:val="00400636"/>
    <w:rsid w:val="00401A38"/>
    <w:rsid w:val="00412E4F"/>
    <w:rsid w:val="00416C25"/>
    <w:rsid w:val="00422429"/>
    <w:rsid w:val="00423397"/>
    <w:rsid w:val="00424435"/>
    <w:rsid w:val="00432202"/>
    <w:rsid w:val="004437C3"/>
    <w:rsid w:val="004461A8"/>
    <w:rsid w:val="004572D7"/>
    <w:rsid w:val="004613FC"/>
    <w:rsid w:val="00462ED1"/>
    <w:rsid w:val="00464FF2"/>
    <w:rsid w:val="00474BFC"/>
    <w:rsid w:val="00476F2E"/>
    <w:rsid w:val="00477150"/>
    <w:rsid w:val="00481015"/>
    <w:rsid w:val="00481A1B"/>
    <w:rsid w:val="0048334B"/>
    <w:rsid w:val="004922AD"/>
    <w:rsid w:val="0049308B"/>
    <w:rsid w:val="0049327F"/>
    <w:rsid w:val="00494B14"/>
    <w:rsid w:val="00496580"/>
    <w:rsid w:val="004B53DB"/>
    <w:rsid w:val="004C0A60"/>
    <w:rsid w:val="004C478E"/>
    <w:rsid w:val="004D0371"/>
    <w:rsid w:val="004D3316"/>
    <w:rsid w:val="004E14F4"/>
    <w:rsid w:val="004E51F2"/>
    <w:rsid w:val="004E595F"/>
    <w:rsid w:val="004E7A05"/>
    <w:rsid w:val="004F4483"/>
    <w:rsid w:val="004F67CD"/>
    <w:rsid w:val="004F68AA"/>
    <w:rsid w:val="0050031D"/>
    <w:rsid w:val="00503A9E"/>
    <w:rsid w:val="00504065"/>
    <w:rsid w:val="00505BCF"/>
    <w:rsid w:val="0050715F"/>
    <w:rsid w:val="00515FD9"/>
    <w:rsid w:val="00516B35"/>
    <w:rsid w:val="005206FD"/>
    <w:rsid w:val="00522FD5"/>
    <w:rsid w:val="005249FA"/>
    <w:rsid w:val="00524B0C"/>
    <w:rsid w:val="00524E3D"/>
    <w:rsid w:val="00525DC6"/>
    <w:rsid w:val="00525FFD"/>
    <w:rsid w:val="00526028"/>
    <w:rsid w:val="00531EFA"/>
    <w:rsid w:val="005324F3"/>
    <w:rsid w:val="005338F6"/>
    <w:rsid w:val="00534AB2"/>
    <w:rsid w:val="00537C3B"/>
    <w:rsid w:val="00541148"/>
    <w:rsid w:val="0054114C"/>
    <w:rsid w:val="00542F92"/>
    <w:rsid w:val="0054438B"/>
    <w:rsid w:val="00544B92"/>
    <w:rsid w:val="00544DFF"/>
    <w:rsid w:val="00545712"/>
    <w:rsid w:val="005532B1"/>
    <w:rsid w:val="00560824"/>
    <w:rsid w:val="00560D86"/>
    <w:rsid w:val="00575104"/>
    <w:rsid w:val="00576BDE"/>
    <w:rsid w:val="00577B5A"/>
    <w:rsid w:val="00580559"/>
    <w:rsid w:val="005813BF"/>
    <w:rsid w:val="0058446C"/>
    <w:rsid w:val="0059097D"/>
    <w:rsid w:val="005C4367"/>
    <w:rsid w:val="005C466C"/>
    <w:rsid w:val="005C6F04"/>
    <w:rsid w:val="005D2898"/>
    <w:rsid w:val="005E20F3"/>
    <w:rsid w:val="005E2936"/>
    <w:rsid w:val="005E4216"/>
    <w:rsid w:val="005E54AE"/>
    <w:rsid w:val="005F2CB8"/>
    <w:rsid w:val="005F5980"/>
    <w:rsid w:val="005F5AD3"/>
    <w:rsid w:val="00611229"/>
    <w:rsid w:val="00613BAB"/>
    <w:rsid w:val="00615D57"/>
    <w:rsid w:val="00625949"/>
    <w:rsid w:val="006267E3"/>
    <w:rsid w:val="00632AC4"/>
    <w:rsid w:val="006331C7"/>
    <w:rsid w:val="00636E93"/>
    <w:rsid w:val="006448E8"/>
    <w:rsid w:val="006466C8"/>
    <w:rsid w:val="0065434E"/>
    <w:rsid w:val="00655765"/>
    <w:rsid w:val="00655F3E"/>
    <w:rsid w:val="00662925"/>
    <w:rsid w:val="006635CC"/>
    <w:rsid w:val="0066444D"/>
    <w:rsid w:val="00670357"/>
    <w:rsid w:val="00670BA0"/>
    <w:rsid w:val="00675901"/>
    <w:rsid w:val="006832B0"/>
    <w:rsid w:val="00691CEC"/>
    <w:rsid w:val="00693B5F"/>
    <w:rsid w:val="0069469B"/>
    <w:rsid w:val="00696B81"/>
    <w:rsid w:val="006A5315"/>
    <w:rsid w:val="006B036D"/>
    <w:rsid w:val="006C253A"/>
    <w:rsid w:val="006C49D7"/>
    <w:rsid w:val="006C7FE8"/>
    <w:rsid w:val="006D0F4D"/>
    <w:rsid w:val="006D3256"/>
    <w:rsid w:val="006D5CE1"/>
    <w:rsid w:val="006E272B"/>
    <w:rsid w:val="006F0E0F"/>
    <w:rsid w:val="007014BD"/>
    <w:rsid w:val="007040A0"/>
    <w:rsid w:val="00704648"/>
    <w:rsid w:val="00704C31"/>
    <w:rsid w:val="0070565E"/>
    <w:rsid w:val="00711491"/>
    <w:rsid w:val="00722AB0"/>
    <w:rsid w:val="0073261F"/>
    <w:rsid w:val="00737F89"/>
    <w:rsid w:val="00737FED"/>
    <w:rsid w:val="007425B9"/>
    <w:rsid w:val="007433FD"/>
    <w:rsid w:val="00746100"/>
    <w:rsid w:val="00746C7C"/>
    <w:rsid w:val="007476BB"/>
    <w:rsid w:val="00747DE0"/>
    <w:rsid w:val="0075188F"/>
    <w:rsid w:val="00756430"/>
    <w:rsid w:val="00756C29"/>
    <w:rsid w:val="00761088"/>
    <w:rsid w:val="00761C10"/>
    <w:rsid w:val="00766E2E"/>
    <w:rsid w:val="00791786"/>
    <w:rsid w:val="00793578"/>
    <w:rsid w:val="0079575F"/>
    <w:rsid w:val="00795BB6"/>
    <w:rsid w:val="00796CDA"/>
    <w:rsid w:val="007A1225"/>
    <w:rsid w:val="007A4623"/>
    <w:rsid w:val="007A49E3"/>
    <w:rsid w:val="007A4CBF"/>
    <w:rsid w:val="007B0666"/>
    <w:rsid w:val="007B07BD"/>
    <w:rsid w:val="007B0E08"/>
    <w:rsid w:val="007B1083"/>
    <w:rsid w:val="007B1342"/>
    <w:rsid w:val="007B1928"/>
    <w:rsid w:val="007B2B08"/>
    <w:rsid w:val="007B6B66"/>
    <w:rsid w:val="007C0A66"/>
    <w:rsid w:val="007C32D4"/>
    <w:rsid w:val="007D005B"/>
    <w:rsid w:val="007D13F7"/>
    <w:rsid w:val="007D1FF9"/>
    <w:rsid w:val="007D7D0F"/>
    <w:rsid w:val="007E0400"/>
    <w:rsid w:val="007E064A"/>
    <w:rsid w:val="007E22FE"/>
    <w:rsid w:val="007E61B1"/>
    <w:rsid w:val="007E69AD"/>
    <w:rsid w:val="007F4128"/>
    <w:rsid w:val="007F558B"/>
    <w:rsid w:val="007F5D3F"/>
    <w:rsid w:val="007F6DF6"/>
    <w:rsid w:val="008000F3"/>
    <w:rsid w:val="00800B1F"/>
    <w:rsid w:val="008011C2"/>
    <w:rsid w:val="00803F3C"/>
    <w:rsid w:val="00806AE7"/>
    <w:rsid w:val="008076E1"/>
    <w:rsid w:val="008107C5"/>
    <w:rsid w:val="00811AAC"/>
    <w:rsid w:val="008141F8"/>
    <w:rsid w:val="00814233"/>
    <w:rsid w:val="0081451E"/>
    <w:rsid w:val="00815A3B"/>
    <w:rsid w:val="008258CD"/>
    <w:rsid w:val="00826B51"/>
    <w:rsid w:val="00833D74"/>
    <w:rsid w:val="00847504"/>
    <w:rsid w:val="00852DB4"/>
    <w:rsid w:val="0086186E"/>
    <w:rsid w:val="0086601E"/>
    <w:rsid w:val="008662F3"/>
    <w:rsid w:val="008709FB"/>
    <w:rsid w:val="00872796"/>
    <w:rsid w:val="00875B24"/>
    <w:rsid w:val="008826CF"/>
    <w:rsid w:val="00883509"/>
    <w:rsid w:val="00883863"/>
    <w:rsid w:val="00890C1C"/>
    <w:rsid w:val="00891CA0"/>
    <w:rsid w:val="00892750"/>
    <w:rsid w:val="00894E91"/>
    <w:rsid w:val="008A1FDB"/>
    <w:rsid w:val="008A5740"/>
    <w:rsid w:val="008B0C2B"/>
    <w:rsid w:val="008B64B5"/>
    <w:rsid w:val="008C22A4"/>
    <w:rsid w:val="008C45F7"/>
    <w:rsid w:val="008C7D6A"/>
    <w:rsid w:val="008C7FDD"/>
    <w:rsid w:val="008D169E"/>
    <w:rsid w:val="008D4A07"/>
    <w:rsid w:val="008E2EC4"/>
    <w:rsid w:val="008E383F"/>
    <w:rsid w:val="008E44C9"/>
    <w:rsid w:val="008E5810"/>
    <w:rsid w:val="008F18A3"/>
    <w:rsid w:val="008F204A"/>
    <w:rsid w:val="008F3EB1"/>
    <w:rsid w:val="008F5BD9"/>
    <w:rsid w:val="008F6168"/>
    <w:rsid w:val="008F7FA9"/>
    <w:rsid w:val="009008EB"/>
    <w:rsid w:val="00903F77"/>
    <w:rsid w:val="00907039"/>
    <w:rsid w:val="0090720C"/>
    <w:rsid w:val="0091164E"/>
    <w:rsid w:val="0091181A"/>
    <w:rsid w:val="009126C0"/>
    <w:rsid w:val="009131BF"/>
    <w:rsid w:val="00922855"/>
    <w:rsid w:val="0092492E"/>
    <w:rsid w:val="00927691"/>
    <w:rsid w:val="00927C00"/>
    <w:rsid w:val="00931E2C"/>
    <w:rsid w:val="00942103"/>
    <w:rsid w:val="0094282F"/>
    <w:rsid w:val="00951C0B"/>
    <w:rsid w:val="00952E27"/>
    <w:rsid w:val="009630B6"/>
    <w:rsid w:val="009645EE"/>
    <w:rsid w:val="00970ABA"/>
    <w:rsid w:val="0097133E"/>
    <w:rsid w:val="00976DD0"/>
    <w:rsid w:val="00980D96"/>
    <w:rsid w:val="00981C38"/>
    <w:rsid w:val="009821DE"/>
    <w:rsid w:val="00983035"/>
    <w:rsid w:val="00985CBB"/>
    <w:rsid w:val="00986D20"/>
    <w:rsid w:val="00987886"/>
    <w:rsid w:val="009879BC"/>
    <w:rsid w:val="00994CD3"/>
    <w:rsid w:val="00995D38"/>
    <w:rsid w:val="009A2250"/>
    <w:rsid w:val="009A78FF"/>
    <w:rsid w:val="009A7986"/>
    <w:rsid w:val="009B15DD"/>
    <w:rsid w:val="009B40A8"/>
    <w:rsid w:val="009B6360"/>
    <w:rsid w:val="009C2C88"/>
    <w:rsid w:val="009D4C5B"/>
    <w:rsid w:val="009E3A4C"/>
    <w:rsid w:val="009E3A52"/>
    <w:rsid w:val="009F37B1"/>
    <w:rsid w:val="00A07612"/>
    <w:rsid w:val="00A10B4A"/>
    <w:rsid w:val="00A11618"/>
    <w:rsid w:val="00A13616"/>
    <w:rsid w:val="00A209B0"/>
    <w:rsid w:val="00A25842"/>
    <w:rsid w:val="00A279C3"/>
    <w:rsid w:val="00A3042E"/>
    <w:rsid w:val="00A37694"/>
    <w:rsid w:val="00A4487B"/>
    <w:rsid w:val="00A448F8"/>
    <w:rsid w:val="00A46F8B"/>
    <w:rsid w:val="00A53C76"/>
    <w:rsid w:val="00A574EB"/>
    <w:rsid w:val="00A60686"/>
    <w:rsid w:val="00A61898"/>
    <w:rsid w:val="00A62EFE"/>
    <w:rsid w:val="00A648C1"/>
    <w:rsid w:val="00A649FF"/>
    <w:rsid w:val="00A71EE3"/>
    <w:rsid w:val="00A749D5"/>
    <w:rsid w:val="00A74D7F"/>
    <w:rsid w:val="00A76207"/>
    <w:rsid w:val="00A76E5F"/>
    <w:rsid w:val="00A85FB2"/>
    <w:rsid w:val="00A91CD0"/>
    <w:rsid w:val="00A9345D"/>
    <w:rsid w:val="00A952CF"/>
    <w:rsid w:val="00A9534B"/>
    <w:rsid w:val="00AA320E"/>
    <w:rsid w:val="00AA64AD"/>
    <w:rsid w:val="00AA651A"/>
    <w:rsid w:val="00AB2DA0"/>
    <w:rsid w:val="00AB58C0"/>
    <w:rsid w:val="00AC6CAF"/>
    <w:rsid w:val="00AD413A"/>
    <w:rsid w:val="00AD5CCD"/>
    <w:rsid w:val="00AD5DE4"/>
    <w:rsid w:val="00AE119F"/>
    <w:rsid w:val="00AE30DF"/>
    <w:rsid w:val="00AE69AE"/>
    <w:rsid w:val="00B12A36"/>
    <w:rsid w:val="00B147CB"/>
    <w:rsid w:val="00B33B5B"/>
    <w:rsid w:val="00B4023D"/>
    <w:rsid w:val="00B4617B"/>
    <w:rsid w:val="00B472AF"/>
    <w:rsid w:val="00B6209B"/>
    <w:rsid w:val="00B62E64"/>
    <w:rsid w:val="00B6361F"/>
    <w:rsid w:val="00B63CC4"/>
    <w:rsid w:val="00B646CE"/>
    <w:rsid w:val="00B647A1"/>
    <w:rsid w:val="00B67E86"/>
    <w:rsid w:val="00B751BE"/>
    <w:rsid w:val="00B76BB8"/>
    <w:rsid w:val="00B804A3"/>
    <w:rsid w:val="00B8470A"/>
    <w:rsid w:val="00B84CA4"/>
    <w:rsid w:val="00B8598F"/>
    <w:rsid w:val="00B85B15"/>
    <w:rsid w:val="00B87352"/>
    <w:rsid w:val="00B87400"/>
    <w:rsid w:val="00B91C3A"/>
    <w:rsid w:val="00B969FE"/>
    <w:rsid w:val="00BA0DB1"/>
    <w:rsid w:val="00BA14DA"/>
    <w:rsid w:val="00BA1E7A"/>
    <w:rsid w:val="00BA6DC6"/>
    <w:rsid w:val="00BB43E8"/>
    <w:rsid w:val="00BB48D0"/>
    <w:rsid w:val="00BB76BD"/>
    <w:rsid w:val="00BC51F2"/>
    <w:rsid w:val="00BC7EE0"/>
    <w:rsid w:val="00BE2D07"/>
    <w:rsid w:val="00BF0E3D"/>
    <w:rsid w:val="00BF1A96"/>
    <w:rsid w:val="00C03C45"/>
    <w:rsid w:val="00C04DBA"/>
    <w:rsid w:val="00C11E93"/>
    <w:rsid w:val="00C20E1C"/>
    <w:rsid w:val="00C210F0"/>
    <w:rsid w:val="00C24AA1"/>
    <w:rsid w:val="00C30D77"/>
    <w:rsid w:val="00C32307"/>
    <w:rsid w:val="00C32707"/>
    <w:rsid w:val="00C41092"/>
    <w:rsid w:val="00C44045"/>
    <w:rsid w:val="00C52AF6"/>
    <w:rsid w:val="00C556EE"/>
    <w:rsid w:val="00C64A7B"/>
    <w:rsid w:val="00C71481"/>
    <w:rsid w:val="00C71559"/>
    <w:rsid w:val="00C71B4C"/>
    <w:rsid w:val="00C81B43"/>
    <w:rsid w:val="00C81C11"/>
    <w:rsid w:val="00C85533"/>
    <w:rsid w:val="00C858AF"/>
    <w:rsid w:val="00C85FF6"/>
    <w:rsid w:val="00C93554"/>
    <w:rsid w:val="00C958D3"/>
    <w:rsid w:val="00CA2638"/>
    <w:rsid w:val="00CA26D8"/>
    <w:rsid w:val="00CA7EEF"/>
    <w:rsid w:val="00CB70B2"/>
    <w:rsid w:val="00CB7326"/>
    <w:rsid w:val="00CD13DD"/>
    <w:rsid w:val="00CD160D"/>
    <w:rsid w:val="00CD70A1"/>
    <w:rsid w:val="00CE003E"/>
    <w:rsid w:val="00CE234D"/>
    <w:rsid w:val="00CE5C17"/>
    <w:rsid w:val="00CF1377"/>
    <w:rsid w:val="00D009B0"/>
    <w:rsid w:val="00D0132B"/>
    <w:rsid w:val="00D135EE"/>
    <w:rsid w:val="00D13773"/>
    <w:rsid w:val="00D13A7A"/>
    <w:rsid w:val="00D220F4"/>
    <w:rsid w:val="00D330BB"/>
    <w:rsid w:val="00D333F2"/>
    <w:rsid w:val="00D366BD"/>
    <w:rsid w:val="00D41285"/>
    <w:rsid w:val="00D43B8B"/>
    <w:rsid w:val="00D468EC"/>
    <w:rsid w:val="00D47103"/>
    <w:rsid w:val="00D516EC"/>
    <w:rsid w:val="00D61039"/>
    <w:rsid w:val="00D6240A"/>
    <w:rsid w:val="00D76B14"/>
    <w:rsid w:val="00D81576"/>
    <w:rsid w:val="00D90CCB"/>
    <w:rsid w:val="00D93B39"/>
    <w:rsid w:val="00DA2CA2"/>
    <w:rsid w:val="00DA72A6"/>
    <w:rsid w:val="00DB3CF8"/>
    <w:rsid w:val="00DC0630"/>
    <w:rsid w:val="00DC414C"/>
    <w:rsid w:val="00DC5DF5"/>
    <w:rsid w:val="00DE305A"/>
    <w:rsid w:val="00DE3A93"/>
    <w:rsid w:val="00DF7906"/>
    <w:rsid w:val="00E0004A"/>
    <w:rsid w:val="00E00540"/>
    <w:rsid w:val="00E04ECB"/>
    <w:rsid w:val="00E11F5F"/>
    <w:rsid w:val="00E12CB9"/>
    <w:rsid w:val="00E2153F"/>
    <w:rsid w:val="00E31F98"/>
    <w:rsid w:val="00E33855"/>
    <w:rsid w:val="00E345AB"/>
    <w:rsid w:val="00E349C0"/>
    <w:rsid w:val="00E34B34"/>
    <w:rsid w:val="00E37042"/>
    <w:rsid w:val="00E408F4"/>
    <w:rsid w:val="00E424F7"/>
    <w:rsid w:val="00E44650"/>
    <w:rsid w:val="00E4573D"/>
    <w:rsid w:val="00E45B0B"/>
    <w:rsid w:val="00E56190"/>
    <w:rsid w:val="00E621CD"/>
    <w:rsid w:val="00E626D7"/>
    <w:rsid w:val="00E6336F"/>
    <w:rsid w:val="00E6354E"/>
    <w:rsid w:val="00E63829"/>
    <w:rsid w:val="00E65A5A"/>
    <w:rsid w:val="00E74E50"/>
    <w:rsid w:val="00E7799E"/>
    <w:rsid w:val="00E77A4B"/>
    <w:rsid w:val="00E849F3"/>
    <w:rsid w:val="00E90DE4"/>
    <w:rsid w:val="00E959B6"/>
    <w:rsid w:val="00E95D32"/>
    <w:rsid w:val="00EA08C2"/>
    <w:rsid w:val="00EB2A66"/>
    <w:rsid w:val="00EB700E"/>
    <w:rsid w:val="00EC2552"/>
    <w:rsid w:val="00EC2A10"/>
    <w:rsid w:val="00EC4BD1"/>
    <w:rsid w:val="00EE2601"/>
    <w:rsid w:val="00EE46A7"/>
    <w:rsid w:val="00EF0684"/>
    <w:rsid w:val="00EF0CB2"/>
    <w:rsid w:val="00EF6E1A"/>
    <w:rsid w:val="00EF7258"/>
    <w:rsid w:val="00EF77DB"/>
    <w:rsid w:val="00F018A0"/>
    <w:rsid w:val="00F0687F"/>
    <w:rsid w:val="00F07343"/>
    <w:rsid w:val="00F1095E"/>
    <w:rsid w:val="00F12FAE"/>
    <w:rsid w:val="00F15CF6"/>
    <w:rsid w:val="00F205D3"/>
    <w:rsid w:val="00F207B8"/>
    <w:rsid w:val="00F274C5"/>
    <w:rsid w:val="00F31009"/>
    <w:rsid w:val="00F317DE"/>
    <w:rsid w:val="00F31DE7"/>
    <w:rsid w:val="00F41C04"/>
    <w:rsid w:val="00F42760"/>
    <w:rsid w:val="00F50337"/>
    <w:rsid w:val="00F5415B"/>
    <w:rsid w:val="00F554F0"/>
    <w:rsid w:val="00F6690B"/>
    <w:rsid w:val="00F716A9"/>
    <w:rsid w:val="00F73929"/>
    <w:rsid w:val="00F76C9C"/>
    <w:rsid w:val="00F77D0F"/>
    <w:rsid w:val="00F84C4F"/>
    <w:rsid w:val="00F85710"/>
    <w:rsid w:val="00F866F9"/>
    <w:rsid w:val="00F87C19"/>
    <w:rsid w:val="00F9165C"/>
    <w:rsid w:val="00F930E7"/>
    <w:rsid w:val="00FA4BE4"/>
    <w:rsid w:val="00FB4109"/>
    <w:rsid w:val="00FC775B"/>
    <w:rsid w:val="00FC7EA6"/>
    <w:rsid w:val="00FE12C6"/>
    <w:rsid w:val="00FE1817"/>
    <w:rsid w:val="00FE4C16"/>
    <w:rsid w:val="00FE521A"/>
    <w:rsid w:val="00FE6714"/>
    <w:rsid w:val="00FF4FCA"/>
    <w:rsid w:val="00FF7B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9C68820A-F2A2-42FE-9C0F-483372B6F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sz w:val="20"/>
      <w:szCs w:val="18"/>
    </w:rPr>
  </w:style>
  <w:style w:type="character" w:styleId="Hyperlink">
    <w:name w:val="Hyperlink"/>
    <w:rPr>
      <w:color w:val="0000FF"/>
      <w:u w:val="single"/>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a8">
    <w:name w:val="Emphasis"/>
    <w:qFormat/>
    <w:rsid w:val="006759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7/mekomi-0330.pdf" TargetMode="External"/><Relationship Id="rId13" Type="http://schemas.openxmlformats.org/officeDocument/2006/relationships/hyperlink" Target="http://www.nevo.co.il/Law_word/law07/mekomi-0675.pdf"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_word/law07/mekomi-0288.pdf" TargetMode="External"/><Relationship Id="rId12" Type="http://schemas.openxmlformats.org/officeDocument/2006/relationships/hyperlink" Target="http://www.nevo.co.il/Law_word/law07/mekomi-0615.pdf" TargetMode="External"/><Relationship Id="rId17" Type="http://schemas.openxmlformats.org/officeDocument/2006/relationships/hyperlink" Target="http://www.nevo.co.il/Law_word/law07/mekomi-0781.pdf" TargetMode="External"/><Relationship Id="rId2" Type="http://schemas.openxmlformats.org/officeDocument/2006/relationships/settings" Target="settings.xml"/><Relationship Id="rId16" Type="http://schemas.openxmlformats.org/officeDocument/2006/relationships/hyperlink" Target="http://www.nevo.co.il/Law_word/law07/mekomi-0781.pdf"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07/mekomi-0258.pdf" TargetMode="External"/><Relationship Id="rId11" Type="http://schemas.openxmlformats.org/officeDocument/2006/relationships/hyperlink" Target="http://www.nevo.co.il/Law_word/law07/mekomi-0528.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07/mekomi-0781.pdf" TargetMode="External"/><Relationship Id="rId23" Type="http://schemas.openxmlformats.org/officeDocument/2006/relationships/fontTable" Target="fontTable.xml"/><Relationship Id="rId10" Type="http://schemas.openxmlformats.org/officeDocument/2006/relationships/hyperlink" Target="http://www.nevo.co.il/Law_word/law07/mekomi-0424.pd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7/mekomi-0413.pdf" TargetMode="External"/><Relationship Id="rId14" Type="http://schemas.openxmlformats.org/officeDocument/2006/relationships/hyperlink" Target="http://www.nevo.co.il/Law_word/law07/mekomi-0753.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07/mekomi-0744.pdf" TargetMode="External"/><Relationship Id="rId21" Type="http://schemas.openxmlformats.org/officeDocument/2006/relationships/hyperlink" Target="http://www.nevo.co.il/Law_word/law06/tak-4128.pdf" TargetMode="External"/><Relationship Id="rId42" Type="http://schemas.openxmlformats.org/officeDocument/2006/relationships/hyperlink" Target="http://www.nevo.co.il/Law_word/law07/mekomi-0188.pdf" TargetMode="External"/><Relationship Id="rId63" Type="http://schemas.openxmlformats.org/officeDocument/2006/relationships/hyperlink" Target="http://www.nevo.co.il/Law_word/law07/mekomi-0308.pdf" TargetMode="External"/><Relationship Id="rId84" Type="http://schemas.openxmlformats.org/officeDocument/2006/relationships/hyperlink" Target="http://www.nevo.co.il/Law_word/law07/mekomi-0594.pdf" TargetMode="External"/><Relationship Id="rId138" Type="http://schemas.openxmlformats.org/officeDocument/2006/relationships/hyperlink" Target="http://www.nevo.co.il/Law_word/law07/mekomi-0856.pdf" TargetMode="External"/><Relationship Id="rId159" Type="http://schemas.openxmlformats.org/officeDocument/2006/relationships/hyperlink" Target="http://www.nevo.co.il/Law_word/law07/mekomi-1089.pdf" TargetMode="External"/><Relationship Id="rId170" Type="http://schemas.openxmlformats.org/officeDocument/2006/relationships/hyperlink" Target="http://www.nevo.co.il/Law_word/law07/mekomi-1175.pdf" TargetMode="External"/><Relationship Id="rId107" Type="http://schemas.openxmlformats.org/officeDocument/2006/relationships/hyperlink" Target="http://www.nevo.co.il/Law_word/law07/mekomi-0709.pdf" TargetMode="External"/><Relationship Id="rId11" Type="http://schemas.openxmlformats.org/officeDocument/2006/relationships/hyperlink" Target="http://www.nevo.co.il/Law_word/law06/tak-3734.pdf" TargetMode="External"/><Relationship Id="rId32" Type="http://schemas.openxmlformats.org/officeDocument/2006/relationships/hyperlink" Target="http://www.nevo.co.il/Law_word/law07/mekomi-0062.pdf" TargetMode="External"/><Relationship Id="rId53" Type="http://schemas.openxmlformats.org/officeDocument/2006/relationships/hyperlink" Target="http://www.nevo.co.il/Law_word/law07/mekomi-0237.pdf" TargetMode="External"/><Relationship Id="rId74" Type="http://schemas.openxmlformats.org/officeDocument/2006/relationships/hyperlink" Target="http://www.nevo.co.il/Law_word/law07/mekomi-0413.pdf" TargetMode="External"/><Relationship Id="rId128" Type="http://schemas.openxmlformats.org/officeDocument/2006/relationships/hyperlink" Target="http://www.nevo.co.il/Law_word/law07/mekomi-0793.pdf" TargetMode="External"/><Relationship Id="rId149" Type="http://schemas.openxmlformats.org/officeDocument/2006/relationships/hyperlink" Target="http://www.nevo.co.il/Law_word/law07/mekomi-0917.pdf" TargetMode="External"/><Relationship Id="rId5" Type="http://schemas.openxmlformats.org/officeDocument/2006/relationships/hyperlink" Target="http://www.nevo.co.il/Law_word/law06/tak-3303.pdf" TargetMode="External"/><Relationship Id="rId95" Type="http://schemas.openxmlformats.org/officeDocument/2006/relationships/hyperlink" Target="http://www.nevo.co.il/Law_word/law07/mekomi-0650.pdf" TargetMode="External"/><Relationship Id="rId160" Type="http://schemas.openxmlformats.org/officeDocument/2006/relationships/hyperlink" Target="http://www.nevo.co.il/Law_word/law07/mekomi-1089.pdf" TargetMode="External"/><Relationship Id="rId22" Type="http://schemas.openxmlformats.org/officeDocument/2006/relationships/hyperlink" Target="http://www.nevo.co.il/Law_word/law07/mekomi-0017.pdf" TargetMode="External"/><Relationship Id="rId43" Type="http://schemas.openxmlformats.org/officeDocument/2006/relationships/hyperlink" Target="http://www.nevo.co.il/Law_word/law07/mekomi-0191.pdf" TargetMode="External"/><Relationship Id="rId64" Type="http://schemas.openxmlformats.org/officeDocument/2006/relationships/hyperlink" Target="http://www.nevo.co.il/Law_word/law07/mekomi-0309.pdf" TargetMode="External"/><Relationship Id="rId118" Type="http://schemas.openxmlformats.org/officeDocument/2006/relationships/hyperlink" Target="http://www.nevo.co.il/Law_word/law07/mekomi-0748.pdf" TargetMode="External"/><Relationship Id="rId139" Type="http://schemas.openxmlformats.org/officeDocument/2006/relationships/hyperlink" Target="http://www.nevo.co.il/Law_word/law07/mekomi-0856.pdf" TargetMode="External"/><Relationship Id="rId85" Type="http://schemas.openxmlformats.org/officeDocument/2006/relationships/hyperlink" Target="http://www.nevo.co.il/Law_word/law07/mekomi-0596.pdf" TargetMode="External"/><Relationship Id="rId150" Type="http://schemas.openxmlformats.org/officeDocument/2006/relationships/hyperlink" Target="http://www.nevo.co.il/Law_word/law07/mekomi-0919.pdf" TargetMode="External"/><Relationship Id="rId171" Type="http://schemas.openxmlformats.org/officeDocument/2006/relationships/hyperlink" Target="http://www.nevo.co.il/Law_word/law07/mekomi-1235.pdf" TargetMode="External"/><Relationship Id="rId12" Type="http://schemas.openxmlformats.org/officeDocument/2006/relationships/hyperlink" Target="http://www.nevo.co.il/Law_word/law06/tak-3813.pdf" TargetMode="External"/><Relationship Id="rId33" Type="http://schemas.openxmlformats.org/officeDocument/2006/relationships/hyperlink" Target="http://www.nevo.co.il/Law_word/law07/mekomi-0072.pdf" TargetMode="External"/><Relationship Id="rId108" Type="http://schemas.openxmlformats.org/officeDocument/2006/relationships/hyperlink" Target="http://www.nevo.co.il/Law_word/law07/mekomi-0711.pdf" TargetMode="External"/><Relationship Id="rId129" Type="http://schemas.openxmlformats.org/officeDocument/2006/relationships/hyperlink" Target="http://www.nevo.co.il/Law_word/law07/mekomi-0793.pdf" TargetMode="External"/><Relationship Id="rId54" Type="http://schemas.openxmlformats.org/officeDocument/2006/relationships/hyperlink" Target="http://www.nevo.co.il/Law_word/law07/mekomi-0238.pdf" TargetMode="External"/><Relationship Id="rId75" Type="http://schemas.openxmlformats.org/officeDocument/2006/relationships/hyperlink" Target="http://www.nevo.co.il/Law_word/law07/mekomi-0424.pdf" TargetMode="External"/><Relationship Id="rId96" Type="http://schemas.openxmlformats.org/officeDocument/2006/relationships/hyperlink" Target="http://www.nevo.co.il/Law_word/law07/mekomi-0652.pdf" TargetMode="External"/><Relationship Id="rId140" Type="http://schemas.openxmlformats.org/officeDocument/2006/relationships/hyperlink" Target="http://www.nevo.co.il/Law_word/law07/mekomi-0858.pdf" TargetMode="External"/><Relationship Id="rId161" Type="http://schemas.openxmlformats.org/officeDocument/2006/relationships/hyperlink" Target="http://www.nevo.co.il/Law_word/law07/mekomi-1089.pdf" TargetMode="External"/><Relationship Id="rId1" Type="http://schemas.openxmlformats.org/officeDocument/2006/relationships/hyperlink" Target="http://www.nevo.co.il/Law_word/law06/tak-2993.pdf" TargetMode="External"/><Relationship Id="rId6" Type="http://schemas.openxmlformats.org/officeDocument/2006/relationships/hyperlink" Target="http://www.nevo.co.il/Law_word/law06/tak-3413.pdf" TargetMode="External"/><Relationship Id="rId23" Type="http://schemas.openxmlformats.org/officeDocument/2006/relationships/hyperlink" Target="http://www.nevo.co.il/Law_word/law06/tak-4146.pdf" TargetMode="External"/><Relationship Id="rId28" Type="http://schemas.openxmlformats.org/officeDocument/2006/relationships/hyperlink" Target="http://www.nevo.co.il/Law_word/law07/mekomi-0031.pdf" TargetMode="External"/><Relationship Id="rId49" Type="http://schemas.openxmlformats.org/officeDocument/2006/relationships/hyperlink" Target="http://www.nevo.co.il/Law_word/law07/mekomi-0219.pdf" TargetMode="External"/><Relationship Id="rId114" Type="http://schemas.openxmlformats.org/officeDocument/2006/relationships/hyperlink" Target="http://www.nevo.co.il/Law_word/law07/mekomi-0723.pdf" TargetMode="External"/><Relationship Id="rId119" Type="http://schemas.openxmlformats.org/officeDocument/2006/relationships/hyperlink" Target="http://www.nevo.co.il/Law_word/law07/mekomi-0750.pdf" TargetMode="External"/><Relationship Id="rId44" Type="http://schemas.openxmlformats.org/officeDocument/2006/relationships/hyperlink" Target="http://www.nevo.co.il/Law_word/law07/mekomi-0192.pdf" TargetMode="External"/><Relationship Id="rId60" Type="http://schemas.openxmlformats.org/officeDocument/2006/relationships/hyperlink" Target="http://www.nevo.co.il/Law_word/law07/mekomi-0300.pdf" TargetMode="External"/><Relationship Id="rId65" Type="http://schemas.openxmlformats.org/officeDocument/2006/relationships/hyperlink" Target="http://www.nevo.co.il/Law_word/law07/mekomi-0315.pdf" TargetMode="External"/><Relationship Id="rId81" Type="http://schemas.openxmlformats.org/officeDocument/2006/relationships/hyperlink" Target="http://www.nevo.co.il/Law_word/law07/mekomi-0575.pdf" TargetMode="External"/><Relationship Id="rId86" Type="http://schemas.openxmlformats.org/officeDocument/2006/relationships/hyperlink" Target="http://www.nevo.co.il/Law_word/law07/mekomi-0603.pdf" TargetMode="External"/><Relationship Id="rId130" Type="http://schemas.openxmlformats.org/officeDocument/2006/relationships/hyperlink" Target="http://www.nevo.co.il/Law_word/law07/mekomi-0793.pdf" TargetMode="External"/><Relationship Id="rId135" Type="http://schemas.openxmlformats.org/officeDocument/2006/relationships/hyperlink" Target="http://www.nevo.co.il/Law_word/law07/MEKOMI-0804.pdf" TargetMode="External"/><Relationship Id="rId151" Type="http://schemas.openxmlformats.org/officeDocument/2006/relationships/hyperlink" Target="http://www.nevo.co.il/Law_word/law07/mekomi-1068.pdf" TargetMode="External"/><Relationship Id="rId156" Type="http://schemas.openxmlformats.org/officeDocument/2006/relationships/hyperlink" Target="http://www.nevo.co.il/Law_word/law07/mekomi-1087.pdf" TargetMode="External"/><Relationship Id="rId172" Type="http://schemas.openxmlformats.org/officeDocument/2006/relationships/hyperlink" Target="http://www.nevo.co.il/Law_word/law07/mekomi-1235.pdf" TargetMode="External"/><Relationship Id="rId13" Type="http://schemas.openxmlformats.org/officeDocument/2006/relationships/hyperlink" Target="http://www.nevo.co.il/Law_word/law06/tak-3835.pdf" TargetMode="External"/><Relationship Id="rId18" Type="http://schemas.openxmlformats.org/officeDocument/2006/relationships/hyperlink" Target="http://www.nevo.co.il/Law_word/law07/mekomi-0017.pdf" TargetMode="External"/><Relationship Id="rId39" Type="http://schemas.openxmlformats.org/officeDocument/2006/relationships/hyperlink" Target="http://www.nevo.co.il/Law_word/law07/mekomi-0167.pdf" TargetMode="External"/><Relationship Id="rId109" Type="http://schemas.openxmlformats.org/officeDocument/2006/relationships/hyperlink" Target="http://www.nevo.co.il/Law_word/law07/mekomi-0712.pdf" TargetMode="External"/><Relationship Id="rId34" Type="http://schemas.openxmlformats.org/officeDocument/2006/relationships/hyperlink" Target="http://www.nevo.co.il/Law_word/law07/mekomi-0080.pdf" TargetMode="External"/><Relationship Id="rId50" Type="http://schemas.openxmlformats.org/officeDocument/2006/relationships/hyperlink" Target="http://www.nevo.co.il/Law_word/law07/mekomi-0230.pdf" TargetMode="External"/><Relationship Id="rId55" Type="http://schemas.openxmlformats.org/officeDocument/2006/relationships/hyperlink" Target="http://www.nevo.co.il/Law_word/law07/mekomi-0243.pdf" TargetMode="External"/><Relationship Id="rId76" Type="http://schemas.openxmlformats.org/officeDocument/2006/relationships/hyperlink" Target="http://www.nevo.co.il/Law_word/law07/mekomi-0501.pdf" TargetMode="External"/><Relationship Id="rId97" Type="http://schemas.openxmlformats.org/officeDocument/2006/relationships/hyperlink" Target="http://www.nevo.co.il/Law_word/law07/mekomi-0656.pdf" TargetMode="External"/><Relationship Id="rId104" Type="http://schemas.openxmlformats.org/officeDocument/2006/relationships/hyperlink" Target="http://www.nevo.co.il/Law_word/law07/mekomi-0682.pdf" TargetMode="External"/><Relationship Id="rId120" Type="http://schemas.openxmlformats.org/officeDocument/2006/relationships/hyperlink" Target="http://www.nevo.co.il/Law_word/law07/mekomi-0752.pdf" TargetMode="External"/><Relationship Id="rId125" Type="http://schemas.openxmlformats.org/officeDocument/2006/relationships/hyperlink" Target="http://www.nevo.co.il/Law_word/law07/mekomi-0769.pdf" TargetMode="External"/><Relationship Id="rId141" Type="http://schemas.openxmlformats.org/officeDocument/2006/relationships/hyperlink" Target="http://www.nevo.co.il/Law_word/law07/mekomi-0870.pdf" TargetMode="External"/><Relationship Id="rId146" Type="http://schemas.openxmlformats.org/officeDocument/2006/relationships/hyperlink" Target="http://www.nevo.co.il/law_word/law07/mekomi-0902.pdf" TargetMode="External"/><Relationship Id="rId167" Type="http://schemas.openxmlformats.org/officeDocument/2006/relationships/hyperlink" Target="http://www.nevo.co.il/Law_word/law07/mekomi-1174.pdf" TargetMode="External"/><Relationship Id="rId7" Type="http://schemas.openxmlformats.org/officeDocument/2006/relationships/hyperlink" Target="http://www.nevo.co.il/Law_word/law06/tak-3500.pdf" TargetMode="External"/><Relationship Id="rId71" Type="http://schemas.openxmlformats.org/officeDocument/2006/relationships/hyperlink" Target="http://www.nevo.co.il/Law_word/law07/mekomi-0406.pdf" TargetMode="External"/><Relationship Id="rId92" Type="http://schemas.openxmlformats.org/officeDocument/2006/relationships/hyperlink" Target="http://www.nevo.co.il/Law_word/law07/mekomi-0637.pdf" TargetMode="External"/><Relationship Id="rId162" Type="http://schemas.openxmlformats.org/officeDocument/2006/relationships/hyperlink" Target="http://www.nevo.co.il/Law_word/law07/mekomi-1089.pdf" TargetMode="External"/><Relationship Id="rId2" Type="http://schemas.openxmlformats.org/officeDocument/2006/relationships/hyperlink" Target="http://www.nevo.co.il/Law_word/law06/tak-3020.pdf" TargetMode="External"/><Relationship Id="rId29" Type="http://schemas.openxmlformats.org/officeDocument/2006/relationships/hyperlink" Target="http://www.nevo.co.il/Law_word/law07/mekomi-0038.pdf" TargetMode="External"/><Relationship Id="rId24" Type="http://schemas.openxmlformats.org/officeDocument/2006/relationships/hyperlink" Target="http://www.nevo.co.il/Law_word/law07/mekomi-0005.pdf" TargetMode="External"/><Relationship Id="rId40" Type="http://schemas.openxmlformats.org/officeDocument/2006/relationships/hyperlink" Target="http://www.nevo.co.il/Law_word/law07/mekomi-0173.pdf" TargetMode="External"/><Relationship Id="rId45" Type="http://schemas.openxmlformats.org/officeDocument/2006/relationships/hyperlink" Target="http://www.nevo.co.il/Law_word/law07/mekomi-0201.pdf" TargetMode="External"/><Relationship Id="rId66" Type="http://schemas.openxmlformats.org/officeDocument/2006/relationships/hyperlink" Target="http://www.nevo.co.il/Law_word/law07/mekomi-0324.pdf" TargetMode="External"/><Relationship Id="rId87" Type="http://schemas.openxmlformats.org/officeDocument/2006/relationships/hyperlink" Target="http://www.nevo.co.il/Law_word/law07/mekomi-0613.pdf" TargetMode="External"/><Relationship Id="rId110" Type="http://schemas.openxmlformats.org/officeDocument/2006/relationships/hyperlink" Target="http://www.nevo.co.il/Law_word/law07/mekomi-0714.pdf" TargetMode="External"/><Relationship Id="rId115" Type="http://schemas.openxmlformats.org/officeDocument/2006/relationships/hyperlink" Target="http://www.nevo.co.il/Law_word/law07/mekomi-0738.pdf" TargetMode="External"/><Relationship Id="rId131" Type="http://schemas.openxmlformats.org/officeDocument/2006/relationships/hyperlink" Target="http://www.nevo.co.il/Law_word/law07/mekomi-0793.pdf" TargetMode="External"/><Relationship Id="rId136" Type="http://schemas.openxmlformats.org/officeDocument/2006/relationships/hyperlink" Target="http://www.nevo.co.il/Law_word/law07/MEKOMI-0813.pdf" TargetMode="External"/><Relationship Id="rId157" Type="http://schemas.openxmlformats.org/officeDocument/2006/relationships/hyperlink" Target="http://www.nevo.co.il/Law_word/law07/mekomi-1087.pdf" TargetMode="External"/><Relationship Id="rId61" Type="http://schemas.openxmlformats.org/officeDocument/2006/relationships/hyperlink" Target="http://www.nevo.co.il/Law_word/law07/mekomi-0301.pdf" TargetMode="External"/><Relationship Id="rId82" Type="http://schemas.openxmlformats.org/officeDocument/2006/relationships/hyperlink" Target="http://www.nevo.co.il/Law_word/law07/mekomi-0582.pdf" TargetMode="External"/><Relationship Id="rId152" Type="http://schemas.openxmlformats.org/officeDocument/2006/relationships/hyperlink" Target="http://www.nevo.co.il/Law_word/law07/mekomi-1068.pdf" TargetMode="External"/><Relationship Id="rId173" Type="http://schemas.openxmlformats.org/officeDocument/2006/relationships/hyperlink" Target="http://www.nevo.co.il/Law_word/law07/mekomi-1235.pdf" TargetMode="External"/><Relationship Id="rId19" Type="http://schemas.openxmlformats.org/officeDocument/2006/relationships/hyperlink" Target="http://www.nevo.co.il/Law_word/law06/tak-4051.pdf" TargetMode="External"/><Relationship Id="rId14" Type="http://schemas.openxmlformats.org/officeDocument/2006/relationships/hyperlink" Target="http://www.nevo.co.il/Law_word/law06/tak-3850.pdf" TargetMode="External"/><Relationship Id="rId30" Type="http://schemas.openxmlformats.org/officeDocument/2006/relationships/hyperlink" Target="http://www.nevo.co.il/Law_word/law07/mekomi-0042.pdf" TargetMode="External"/><Relationship Id="rId35" Type="http://schemas.openxmlformats.org/officeDocument/2006/relationships/hyperlink" Target="http://www.nevo.co.il/Law_word/law07/mekomi-0087.pdf" TargetMode="External"/><Relationship Id="rId56" Type="http://schemas.openxmlformats.org/officeDocument/2006/relationships/hyperlink" Target="http://www.nevo.co.il/Law_word/law07/mekomi-0246.pdf" TargetMode="External"/><Relationship Id="rId77" Type="http://schemas.openxmlformats.org/officeDocument/2006/relationships/hyperlink" Target="http://www.nevo.co.il/Law_word/law07/mekomi-0528.pdf" TargetMode="External"/><Relationship Id="rId100" Type="http://schemas.openxmlformats.org/officeDocument/2006/relationships/hyperlink" Target="http://www.nevo.co.il/Law_word/law07/mekomi-0675.pdf" TargetMode="External"/><Relationship Id="rId105" Type="http://schemas.openxmlformats.org/officeDocument/2006/relationships/hyperlink" Target="http://www.nevo.co.il/Law_word/law07/mekomi-0689.pdf" TargetMode="External"/><Relationship Id="rId126" Type="http://schemas.openxmlformats.org/officeDocument/2006/relationships/hyperlink" Target="http://www.nevo.co.il/Law_word/law07/mekomi-0770.pdf" TargetMode="External"/><Relationship Id="rId147" Type="http://schemas.openxmlformats.org/officeDocument/2006/relationships/hyperlink" Target="http://www.nevo.co.il/law_word/law07/mekomi-0902.pdf" TargetMode="External"/><Relationship Id="rId168" Type="http://schemas.openxmlformats.org/officeDocument/2006/relationships/hyperlink" Target="http://www.nevo.co.il/Law_word/law07/mekomi-1174.pdf" TargetMode="External"/><Relationship Id="rId8" Type="http://schemas.openxmlformats.org/officeDocument/2006/relationships/hyperlink" Target="http://www.nevo.co.il/Law_word/law06/tak-3554.pdf" TargetMode="External"/><Relationship Id="rId51" Type="http://schemas.openxmlformats.org/officeDocument/2006/relationships/hyperlink" Target="http://www.nevo.co.il/Law_word/law07/mekomi-0232.pdf" TargetMode="External"/><Relationship Id="rId72" Type="http://schemas.openxmlformats.org/officeDocument/2006/relationships/hyperlink" Target="http://www.nevo.co.il/Law_word/law07/mekomi-0409.pdf" TargetMode="External"/><Relationship Id="rId93" Type="http://schemas.openxmlformats.org/officeDocument/2006/relationships/hyperlink" Target="http://www.nevo.co.il/Law_word/law07/mekomi-0643.pdf" TargetMode="External"/><Relationship Id="rId98" Type="http://schemas.openxmlformats.org/officeDocument/2006/relationships/hyperlink" Target="http://www.nevo.co.il/Law_word/law07/mekomi-0657.pdf" TargetMode="External"/><Relationship Id="rId121" Type="http://schemas.openxmlformats.org/officeDocument/2006/relationships/hyperlink" Target="http://www.nevo.co.il/Law_word/law07/mekomi-0753.pdf" TargetMode="External"/><Relationship Id="rId142" Type="http://schemas.openxmlformats.org/officeDocument/2006/relationships/hyperlink" Target="http://www.nevo.co.il/law_word/law07/mekomi-0878.pdf" TargetMode="External"/><Relationship Id="rId163" Type="http://schemas.openxmlformats.org/officeDocument/2006/relationships/hyperlink" Target="http://www.nevo.co.il/Law_word/law07/mekomi-1089.pdf" TargetMode="External"/><Relationship Id="rId3" Type="http://schemas.openxmlformats.org/officeDocument/2006/relationships/hyperlink" Target="http://www.nevo.co.il/Law_word/law06/tak-3227.pdf" TargetMode="External"/><Relationship Id="rId25" Type="http://schemas.openxmlformats.org/officeDocument/2006/relationships/hyperlink" Target="http://www.nevo.co.il/Law_word/law07/mekomi-0006.pdf" TargetMode="External"/><Relationship Id="rId46" Type="http://schemas.openxmlformats.org/officeDocument/2006/relationships/hyperlink" Target="http://www.nevo.co.il/Law_word/law07/mekomi-0203.pdf" TargetMode="External"/><Relationship Id="rId67" Type="http://schemas.openxmlformats.org/officeDocument/2006/relationships/hyperlink" Target="http://www.nevo.co.il/Law_word/law07/mekomi-0330.pdf" TargetMode="External"/><Relationship Id="rId116" Type="http://schemas.openxmlformats.org/officeDocument/2006/relationships/hyperlink" Target="http://www.nevo.co.il/Law_word/law07/mekomi-0741.pdf" TargetMode="External"/><Relationship Id="rId137" Type="http://schemas.openxmlformats.org/officeDocument/2006/relationships/hyperlink" Target="http://www.nevo.co.il/Law_word/law07/MEKOMI-0819.pdf" TargetMode="External"/><Relationship Id="rId158" Type="http://schemas.openxmlformats.org/officeDocument/2006/relationships/hyperlink" Target="http://www.nevo.co.il/Law_word/law07/mekomi-1087.pdf" TargetMode="External"/><Relationship Id="rId20" Type="http://schemas.openxmlformats.org/officeDocument/2006/relationships/hyperlink" Target="http://www.nevo.co.il/Law_word/law06/tak-4065.pdf" TargetMode="External"/><Relationship Id="rId41" Type="http://schemas.openxmlformats.org/officeDocument/2006/relationships/hyperlink" Target="http://www.nevo.co.il/Law_word/law07/mekomi-0185.pdf" TargetMode="External"/><Relationship Id="rId62" Type="http://schemas.openxmlformats.org/officeDocument/2006/relationships/hyperlink" Target="http://www.nevo.co.il/Law_word/law07/mekomi-0308.pdf" TargetMode="External"/><Relationship Id="rId83" Type="http://schemas.openxmlformats.org/officeDocument/2006/relationships/hyperlink" Target="http://www.nevo.co.il/Law_word/law07/mekomi-0593.pdf" TargetMode="External"/><Relationship Id="rId88" Type="http://schemas.openxmlformats.org/officeDocument/2006/relationships/hyperlink" Target="http://www.nevo.co.il/Law_word/law07/mekomi-0614.pdf" TargetMode="External"/><Relationship Id="rId111" Type="http://schemas.openxmlformats.org/officeDocument/2006/relationships/hyperlink" Target="http://www.nevo.co.il/Law_word/law07/mekomi-0716.pdf" TargetMode="External"/><Relationship Id="rId132" Type="http://schemas.openxmlformats.org/officeDocument/2006/relationships/hyperlink" Target="http://www.nevo.co.il/Law_word/law07/mekomi-0793.pdf" TargetMode="External"/><Relationship Id="rId153" Type="http://schemas.openxmlformats.org/officeDocument/2006/relationships/hyperlink" Target="http://www.nevo.co.il/Law_word/law07/mekomi-1072.pdf" TargetMode="External"/><Relationship Id="rId174" Type="http://schemas.openxmlformats.org/officeDocument/2006/relationships/hyperlink" Target="http://www.nevo.co.il/Law_word/law07/mekomi-1235.pdf" TargetMode="External"/><Relationship Id="rId15" Type="http://schemas.openxmlformats.org/officeDocument/2006/relationships/hyperlink" Target="http://www.nevo.co.il/Law_word/law06/tak-3891.pdf" TargetMode="External"/><Relationship Id="rId36" Type="http://schemas.openxmlformats.org/officeDocument/2006/relationships/hyperlink" Target="http://www.nevo.co.il/Law_word/law07/mekomi-0097.pdf" TargetMode="External"/><Relationship Id="rId57" Type="http://schemas.openxmlformats.org/officeDocument/2006/relationships/hyperlink" Target="http://www.nevo.co.il/Law_word/law07/mekomi-0247.pdf" TargetMode="External"/><Relationship Id="rId106" Type="http://schemas.openxmlformats.org/officeDocument/2006/relationships/hyperlink" Target="http://www.nevo.co.il/Law_word/law07/mekomi-0691.pdf" TargetMode="External"/><Relationship Id="rId127" Type="http://schemas.openxmlformats.org/officeDocument/2006/relationships/hyperlink" Target="http://www.nevo.co.il/Law_word/law07/MEkomi-0781.pdf" TargetMode="External"/><Relationship Id="rId10" Type="http://schemas.openxmlformats.org/officeDocument/2006/relationships/hyperlink" Target="http://www.nevo.co.il/Law_word/law06/tak-3693.pdf" TargetMode="External"/><Relationship Id="rId31" Type="http://schemas.openxmlformats.org/officeDocument/2006/relationships/hyperlink" Target="http://www.nevo.co.il/Law_word/law07/mekomi-0058.pdf" TargetMode="External"/><Relationship Id="rId52" Type="http://schemas.openxmlformats.org/officeDocument/2006/relationships/hyperlink" Target="http://www.nevo.co.il/Law_word/law07/mekomi-0236.pdf" TargetMode="External"/><Relationship Id="rId73" Type="http://schemas.openxmlformats.org/officeDocument/2006/relationships/hyperlink" Target="http://www.nevo.co.il/Law_word/law07/mekomi-0410.pdf" TargetMode="External"/><Relationship Id="rId78" Type="http://schemas.openxmlformats.org/officeDocument/2006/relationships/hyperlink" Target="http://www.nevo.co.il/Law_word/law07/mekomi-0535.pdf" TargetMode="External"/><Relationship Id="rId94" Type="http://schemas.openxmlformats.org/officeDocument/2006/relationships/hyperlink" Target="http://www.nevo.co.il/Law_word/law07/mekomi-0645.pdf" TargetMode="External"/><Relationship Id="rId99" Type="http://schemas.openxmlformats.org/officeDocument/2006/relationships/hyperlink" Target="http://www.nevo.co.il/Law_word/law07/mekomi-0672.pdf" TargetMode="External"/><Relationship Id="rId101" Type="http://schemas.openxmlformats.org/officeDocument/2006/relationships/hyperlink" Target="http://www.nevo.co.il/Law_word/law07/mekomi-0676.pdf" TargetMode="External"/><Relationship Id="rId122" Type="http://schemas.openxmlformats.org/officeDocument/2006/relationships/hyperlink" Target="http://www.nevo.co.il/law_html/law07/mekomi-0759.pdf" TargetMode="External"/><Relationship Id="rId143" Type="http://schemas.openxmlformats.org/officeDocument/2006/relationships/hyperlink" Target="http://www.nevo.co.il/law_word/law07/mekomi-0878.pdf" TargetMode="External"/><Relationship Id="rId148" Type="http://schemas.openxmlformats.org/officeDocument/2006/relationships/hyperlink" Target="http://www.nevo.co.il/law_word/law07/mekomi-0903.pdf" TargetMode="External"/><Relationship Id="rId164" Type="http://schemas.openxmlformats.org/officeDocument/2006/relationships/hyperlink" Target="http://www.nevo.co.il/Law_word/law07/mekomi-1173.pdf" TargetMode="External"/><Relationship Id="rId169" Type="http://schemas.openxmlformats.org/officeDocument/2006/relationships/hyperlink" Target="http://www.nevo.co.il/Law_word/law07/mekomi-1174.pdf" TargetMode="External"/><Relationship Id="rId4" Type="http://schemas.openxmlformats.org/officeDocument/2006/relationships/hyperlink" Target="http://www.nevo.co.il/Law_word/law06/tak-3253.pdf" TargetMode="External"/><Relationship Id="rId9" Type="http://schemas.openxmlformats.org/officeDocument/2006/relationships/hyperlink" Target="http://www.nevo.co.il/Law_word/law06/tak-3620.pdf" TargetMode="External"/><Relationship Id="rId26" Type="http://schemas.openxmlformats.org/officeDocument/2006/relationships/hyperlink" Target="http://www.nevo.co.il/Law_word/law07/mekomi-0011.pdf" TargetMode="External"/><Relationship Id="rId47" Type="http://schemas.openxmlformats.org/officeDocument/2006/relationships/hyperlink" Target="http://www.nevo.co.il/Law_word/law07/mekomi-0210.pdf" TargetMode="External"/><Relationship Id="rId68" Type="http://schemas.openxmlformats.org/officeDocument/2006/relationships/hyperlink" Target="http://www.nevo.co.il/Law_word/law07/mekomi-0332.pdf" TargetMode="External"/><Relationship Id="rId89" Type="http://schemas.openxmlformats.org/officeDocument/2006/relationships/hyperlink" Target="http://www.nevo.co.il/Law_word/law07/mekomi-0615.pdf" TargetMode="External"/><Relationship Id="rId112" Type="http://schemas.openxmlformats.org/officeDocument/2006/relationships/hyperlink" Target="http://www.nevo.co.il/Law_word/law07/mekomi-0718.pdf" TargetMode="External"/><Relationship Id="rId133" Type="http://schemas.openxmlformats.org/officeDocument/2006/relationships/hyperlink" Target="http://www.nevo.co.il/Law_word/law07/mekomi-0793.pdf" TargetMode="External"/><Relationship Id="rId154" Type="http://schemas.openxmlformats.org/officeDocument/2006/relationships/hyperlink" Target="http://www.nevo.co.il/Law_word/law07/mekomi-1085.pdf" TargetMode="External"/><Relationship Id="rId175" Type="http://schemas.openxmlformats.org/officeDocument/2006/relationships/hyperlink" Target="http://www.nevo.co.il/Law_word/law07/mekomi-1241.pdf" TargetMode="External"/><Relationship Id="rId16" Type="http://schemas.openxmlformats.org/officeDocument/2006/relationships/hyperlink" Target="http://www.nevo.co.il/Law_word/law06/tak-4009.pdf" TargetMode="External"/><Relationship Id="rId37" Type="http://schemas.openxmlformats.org/officeDocument/2006/relationships/hyperlink" Target="http://www.nevo.co.il/Law_word/law07/mekomi-0150.pdf" TargetMode="External"/><Relationship Id="rId58" Type="http://schemas.openxmlformats.org/officeDocument/2006/relationships/hyperlink" Target="http://www.nevo.co.il/Law_word/law07/mekomi-0258.pdf" TargetMode="External"/><Relationship Id="rId79" Type="http://schemas.openxmlformats.org/officeDocument/2006/relationships/hyperlink" Target="http://www.nevo.co.il/Law_word/law07/mekomi-0552.pdf" TargetMode="External"/><Relationship Id="rId102" Type="http://schemas.openxmlformats.org/officeDocument/2006/relationships/hyperlink" Target="http://www.nevo.co.il/Law_word/law07/mekomi-0679.pdf" TargetMode="External"/><Relationship Id="rId123" Type="http://schemas.openxmlformats.org/officeDocument/2006/relationships/hyperlink" Target="http://www.nevo.co.il/Law_word/law07/MEKOMI-0762.pdf" TargetMode="External"/><Relationship Id="rId144" Type="http://schemas.openxmlformats.org/officeDocument/2006/relationships/hyperlink" Target="http://www.nevo.co.il/law_word/law07/mekomi-0902.pdf" TargetMode="External"/><Relationship Id="rId90" Type="http://schemas.openxmlformats.org/officeDocument/2006/relationships/hyperlink" Target="http://www.nevo.co.il/Law_word/law07/mekomi-0628.pdf" TargetMode="External"/><Relationship Id="rId165" Type="http://schemas.openxmlformats.org/officeDocument/2006/relationships/hyperlink" Target="http://www.nevo.co.il/Law_word/law07/mekomi-1173.pdf" TargetMode="External"/><Relationship Id="rId27" Type="http://schemas.openxmlformats.org/officeDocument/2006/relationships/hyperlink" Target="http://www.nevo.co.il/Law_word/law07/mekomi-0013.pdf" TargetMode="External"/><Relationship Id="rId48" Type="http://schemas.openxmlformats.org/officeDocument/2006/relationships/hyperlink" Target="http://www.nevo.co.il/Law_word/law07/mekomi-0215.pdf" TargetMode="External"/><Relationship Id="rId69" Type="http://schemas.openxmlformats.org/officeDocument/2006/relationships/hyperlink" Target="http://www.nevo.co.il/Law_word/law07/mekomi-0335.pdf" TargetMode="External"/><Relationship Id="rId113" Type="http://schemas.openxmlformats.org/officeDocument/2006/relationships/hyperlink" Target="http://www.nevo.co.il/Law_word/law07/mekomi-0722.pdf" TargetMode="External"/><Relationship Id="rId134" Type="http://schemas.openxmlformats.org/officeDocument/2006/relationships/hyperlink" Target="http://www.nevo.co.il/Law_word/law07/MEKOMI-0796.pdf" TargetMode="External"/><Relationship Id="rId80" Type="http://schemas.openxmlformats.org/officeDocument/2006/relationships/hyperlink" Target="http://www.nevo.co.il/Law_word/law07/mekomi-0570.pdf" TargetMode="External"/><Relationship Id="rId155" Type="http://schemas.openxmlformats.org/officeDocument/2006/relationships/hyperlink" Target="http://www.nevo.co.il/Law_word/law07/mekomi-1086.pdf" TargetMode="External"/><Relationship Id="rId17" Type="http://schemas.openxmlformats.org/officeDocument/2006/relationships/hyperlink" Target="http://www.nevo.co.il/Law_word/law06/tak-4031.pdf" TargetMode="External"/><Relationship Id="rId38" Type="http://schemas.openxmlformats.org/officeDocument/2006/relationships/hyperlink" Target="http://www.nevo.co.il/Law_word/law07/mekomi-0161.pdf" TargetMode="External"/><Relationship Id="rId59" Type="http://schemas.openxmlformats.org/officeDocument/2006/relationships/hyperlink" Target="http://www.nevo.co.il/Law_word/law07/mekomi-0288.pdf" TargetMode="External"/><Relationship Id="rId103" Type="http://schemas.openxmlformats.org/officeDocument/2006/relationships/hyperlink" Target="http://www.nevo.co.il/Law_word/law07/mekomi-0681.pdf" TargetMode="External"/><Relationship Id="rId124" Type="http://schemas.openxmlformats.org/officeDocument/2006/relationships/hyperlink" Target="http://www.nevo.co.il/Law_word/law07/mekomi-0767.pdf" TargetMode="External"/><Relationship Id="rId70" Type="http://schemas.openxmlformats.org/officeDocument/2006/relationships/hyperlink" Target="http://www.nevo.co.il/Law_word/law07/mekomi-0357.pdf" TargetMode="External"/><Relationship Id="rId91" Type="http://schemas.openxmlformats.org/officeDocument/2006/relationships/hyperlink" Target="http://www.nevo.co.il/Law_word/law07/mekomi-0637.pdf" TargetMode="External"/><Relationship Id="rId145" Type="http://schemas.openxmlformats.org/officeDocument/2006/relationships/hyperlink" Target="http://www.nevo.co.il/law_word/law07/mekomi-0902.pdf" TargetMode="External"/><Relationship Id="rId166" Type="http://schemas.openxmlformats.org/officeDocument/2006/relationships/hyperlink" Target="http://www.nevo.co.il/Law_word/law07/mekomi-117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26386</Words>
  <Characters>150406</Characters>
  <Application>Microsoft Office Word</Application>
  <DocSecurity>0</DocSecurity>
  <Lines>1253</Lines>
  <Paragraphs>352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176440</CharactersWithSpaces>
  <SharedDoc>false</SharedDoc>
  <HLinks>
    <vt:vector size="1878" baseType="variant">
      <vt:variant>
        <vt:i4>393283</vt:i4>
      </vt:variant>
      <vt:variant>
        <vt:i4>858</vt:i4>
      </vt:variant>
      <vt:variant>
        <vt:i4>0</vt:i4>
      </vt:variant>
      <vt:variant>
        <vt:i4>5</vt:i4>
      </vt:variant>
      <vt:variant>
        <vt:lpwstr>http://www.nevo.co.il/advertisements/nevo-100.doc</vt:lpwstr>
      </vt:variant>
      <vt:variant>
        <vt:lpwstr/>
      </vt:variant>
      <vt:variant>
        <vt:i4>8060949</vt:i4>
      </vt:variant>
      <vt:variant>
        <vt:i4>777</vt:i4>
      </vt:variant>
      <vt:variant>
        <vt:i4>0</vt:i4>
      </vt:variant>
      <vt:variant>
        <vt:i4>5</vt:i4>
      </vt:variant>
      <vt:variant>
        <vt:lpwstr>http://www.nevo.co.il/Law_word/law07/mekomi-0781.pdf</vt:lpwstr>
      </vt:variant>
      <vt:variant>
        <vt:lpwstr/>
      </vt:variant>
      <vt:variant>
        <vt:i4>8060949</vt:i4>
      </vt:variant>
      <vt:variant>
        <vt:i4>774</vt:i4>
      </vt:variant>
      <vt:variant>
        <vt:i4>0</vt:i4>
      </vt:variant>
      <vt:variant>
        <vt:i4>5</vt:i4>
      </vt:variant>
      <vt:variant>
        <vt:lpwstr>http://www.nevo.co.il/Law_word/law07/mekomi-0781.pdf</vt:lpwstr>
      </vt:variant>
      <vt:variant>
        <vt:lpwstr/>
      </vt:variant>
      <vt:variant>
        <vt:i4>8060949</vt:i4>
      </vt:variant>
      <vt:variant>
        <vt:i4>771</vt:i4>
      </vt:variant>
      <vt:variant>
        <vt:i4>0</vt:i4>
      </vt:variant>
      <vt:variant>
        <vt:i4>5</vt:i4>
      </vt:variant>
      <vt:variant>
        <vt:lpwstr>http://www.nevo.co.il/Law_word/law07/mekomi-0781.pdf</vt:lpwstr>
      </vt:variant>
      <vt:variant>
        <vt:lpwstr/>
      </vt:variant>
      <vt:variant>
        <vt:i4>7929880</vt:i4>
      </vt:variant>
      <vt:variant>
        <vt:i4>768</vt:i4>
      </vt:variant>
      <vt:variant>
        <vt:i4>0</vt:i4>
      </vt:variant>
      <vt:variant>
        <vt:i4>5</vt:i4>
      </vt:variant>
      <vt:variant>
        <vt:lpwstr>http://www.nevo.co.il/Law_word/law07/mekomi-0753.pdf</vt:lpwstr>
      </vt:variant>
      <vt:variant>
        <vt:lpwstr/>
      </vt:variant>
      <vt:variant>
        <vt:i4>8257562</vt:i4>
      </vt:variant>
      <vt:variant>
        <vt:i4>765</vt:i4>
      </vt:variant>
      <vt:variant>
        <vt:i4>0</vt:i4>
      </vt:variant>
      <vt:variant>
        <vt:i4>5</vt:i4>
      </vt:variant>
      <vt:variant>
        <vt:lpwstr>http://www.nevo.co.il/Law_word/law07/mekomi-0675.pdf</vt:lpwstr>
      </vt:variant>
      <vt:variant>
        <vt:lpwstr/>
      </vt:variant>
      <vt:variant>
        <vt:i4>8257564</vt:i4>
      </vt:variant>
      <vt:variant>
        <vt:i4>762</vt:i4>
      </vt:variant>
      <vt:variant>
        <vt:i4>0</vt:i4>
      </vt:variant>
      <vt:variant>
        <vt:i4>5</vt:i4>
      </vt:variant>
      <vt:variant>
        <vt:lpwstr>http://www.nevo.co.il/Law_word/law07/mekomi-0615.pdf</vt:lpwstr>
      </vt:variant>
      <vt:variant>
        <vt:lpwstr/>
      </vt:variant>
      <vt:variant>
        <vt:i4>7340063</vt:i4>
      </vt:variant>
      <vt:variant>
        <vt:i4>759</vt:i4>
      </vt:variant>
      <vt:variant>
        <vt:i4>0</vt:i4>
      </vt:variant>
      <vt:variant>
        <vt:i4>5</vt:i4>
      </vt:variant>
      <vt:variant>
        <vt:lpwstr>http://www.nevo.co.il/Law_word/law07/mekomi-0528.pdf</vt:lpwstr>
      </vt:variant>
      <vt:variant>
        <vt:lpwstr/>
      </vt:variant>
      <vt:variant>
        <vt:i4>8192031</vt:i4>
      </vt:variant>
      <vt:variant>
        <vt:i4>756</vt:i4>
      </vt:variant>
      <vt:variant>
        <vt:i4>0</vt:i4>
      </vt:variant>
      <vt:variant>
        <vt:i4>5</vt:i4>
      </vt:variant>
      <vt:variant>
        <vt:lpwstr>http://www.nevo.co.il/Law_word/law07/mekomi-0424.pdf</vt:lpwstr>
      </vt:variant>
      <vt:variant>
        <vt:lpwstr/>
      </vt:variant>
      <vt:variant>
        <vt:i4>7995420</vt:i4>
      </vt:variant>
      <vt:variant>
        <vt:i4>753</vt:i4>
      </vt:variant>
      <vt:variant>
        <vt:i4>0</vt:i4>
      </vt:variant>
      <vt:variant>
        <vt:i4>5</vt:i4>
      </vt:variant>
      <vt:variant>
        <vt:lpwstr>http://www.nevo.co.il/Law_word/law07/mekomi-0413.pdf</vt:lpwstr>
      </vt:variant>
      <vt:variant>
        <vt:lpwstr/>
      </vt:variant>
      <vt:variant>
        <vt:i4>8257566</vt:i4>
      </vt:variant>
      <vt:variant>
        <vt:i4>750</vt:i4>
      </vt:variant>
      <vt:variant>
        <vt:i4>0</vt:i4>
      </vt:variant>
      <vt:variant>
        <vt:i4>5</vt:i4>
      </vt:variant>
      <vt:variant>
        <vt:lpwstr>http://www.nevo.co.il/Law_word/law07/mekomi-0330.pdf</vt:lpwstr>
      </vt:variant>
      <vt:variant>
        <vt:lpwstr/>
      </vt:variant>
      <vt:variant>
        <vt:i4>7798805</vt:i4>
      </vt:variant>
      <vt:variant>
        <vt:i4>747</vt:i4>
      </vt:variant>
      <vt:variant>
        <vt:i4>0</vt:i4>
      </vt:variant>
      <vt:variant>
        <vt:i4>5</vt:i4>
      </vt:variant>
      <vt:variant>
        <vt:lpwstr>http://www.nevo.co.il/Law_word/law07/mekomi-0288.pdf</vt:lpwstr>
      </vt:variant>
      <vt:variant>
        <vt:lpwstr/>
      </vt:variant>
      <vt:variant>
        <vt:i4>7798808</vt:i4>
      </vt:variant>
      <vt:variant>
        <vt:i4>744</vt:i4>
      </vt:variant>
      <vt:variant>
        <vt:i4>0</vt:i4>
      </vt:variant>
      <vt:variant>
        <vt:i4>5</vt:i4>
      </vt:variant>
      <vt:variant>
        <vt:lpwstr>http://www.nevo.co.il/Law_word/law07/mekomi-0258.pdf</vt:lpwstr>
      </vt:variant>
      <vt:variant>
        <vt:lpwstr/>
      </vt:variant>
      <vt:variant>
        <vt:i4>6553659</vt:i4>
      </vt:variant>
      <vt:variant>
        <vt:i4>738</vt:i4>
      </vt:variant>
      <vt:variant>
        <vt:i4>0</vt:i4>
      </vt:variant>
      <vt:variant>
        <vt:i4>5</vt:i4>
      </vt:variant>
      <vt:variant>
        <vt:lpwstr/>
      </vt:variant>
      <vt:variant>
        <vt:lpwstr>med120</vt:lpwstr>
      </vt:variant>
      <vt:variant>
        <vt:i4>7143480</vt:i4>
      </vt:variant>
      <vt:variant>
        <vt:i4>732</vt:i4>
      </vt:variant>
      <vt:variant>
        <vt:i4>0</vt:i4>
      </vt:variant>
      <vt:variant>
        <vt:i4>5</vt:i4>
      </vt:variant>
      <vt:variant>
        <vt:lpwstr/>
      </vt:variant>
      <vt:variant>
        <vt:lpwstr>med119</vt:lpwstr>
      </vt:variant>
      <vt:variant>
        <vt:i4>7077944</vt:i4>
      </vt:variant>
      <vt:variant>
        <vt:i4>726</vt:i4>
      </vt:variant>
      <vt:variant>
        <vt:i4>0</vt:i4>
      </vt:variant>
      <vt:variant>
        <vt:i4>5</vt:i4>
      </vt:variant>
      <vt:variant>
        <vt:lpwstr/>
      </vt:variant>
      <vt:variant>
        <vt:lpwstr>med118</vt:lpwstr>
      </vt:variant>
      <vt:variant>
        <vt:i4>6488120</vt:i4>
      </vt:variant>
      <vt:variant>
        <vt:i4>720</vt:i4>
      </vt:variant>
      <vt:variant>
        <vt:i4>0</vt:i4>
      </vt:variant>
      <vt:variant>
        <vt:i4>5</vt:i4>
      </vt:variant>
      <vt:variant>
        <vt:lpwstr/>
      </vt:variant>
      <vt:variant>
        <vt:lpwstr>med117</vt:lpwstr>
      </vt:variant>
      <vt:variant>
        <vt:i4>6422584</vt:i4>
      </vt:variant>
      <vt:variant>
        <vt:i4>714</vt:i4>
      </vt:variant>
      <vt:variant>
        <vt:i4>0</vt:i4>
      </vt:variant>
      <vt:variant>
        <vt:i4>5</vt:i4>
      </vt:variant>
      <vt:variant>
        <vt:lpwstr/>
      </vt:variant>
      <vt:variant>
        <vt:lpwstr>med116</vt:lpwstr>
      </vt:variant>
      <vt:variant>
        <vt:i4>6357048</vt:i4>
      </vt:variant>
      <vt:variant>
        <vt:i4>708</vt:i4>
      </vt:variant>
      <vt:variant>
        <vt:i4>0</vt:i4>
      </vt:variant>
      <vt:variant>
        <vt:i4>5</vt:i4>
      </vt:variant>
      <vt:variant>
        <vt:lpwstr/>
      </vt:variant>
      <vt:variant>
        <vt:lpwstr>med115</vt:lpwstr>
      </vt:variant>
      <vt:variant>
        <vt:i4>6291512</vt:i4>
      </vt:variant>
      <vt:variant>
        <vt:i4>702</vt:i4>
      </vt:variant>
      <vt:variant>
        <vt:i4>0</vt:i4>
      </vt:variant>
      <vt:variant>
        <vt:i4>5</vt:i4>
      </vt:variant>
      <vt:variant>
        <vt:lpwstr/>
      </vt:variant>
      <vt:variant>
        <vt:lpwstr>med114</vt:lpwstr>
      </vt:variant>
      <vt:variant>
        <vt:i4>6750264</vt:i4>
      </vt:variant>
      <vt:variant>
        <vt:i4>696</vt:i4>
      </vt:variant>
      <vt:variant>
        <vt:i4>0</vt:i4>
      </vt:variant>
      <vt:variant>
        <vt:i4>5</vt:i4>
      </vt:variant>
      <vt:variant>
        <vt:lpwstr/>
      </vt:variant>
      <vt:variant>
        <vt:lpwstr>med113</vt:lpwstr>
      </vt:variant>
      <vt:variant>
        <vt:i4>6684728</vt:i4>
      </vt:variant>
      <vt:variant>
        <vt:i4>690</vt:i4>
      </vt:variant>
      <vt:variant>
        <vt:i4>0</vt:i4>
      </vt:variant>
      <vt:variant>
        <vt:i4>5</vt:i4>
      </vt:variant>
      <vt:variant>
        <vt:lpwstr/>
      </vt:variant>
      <vt:variant>
        <vt:lpwstr>med112</vt:lpwstr>
      </vt:variant>
      <vt:variant>
        <vt:i4>6619192</vt:i4>
      </vt:variant>
      <vt:variant>
        <vt:i4>684</vt:i4>
      </vt:variant>
      <vt:variant>
        <vt:i4>0</vt:i4>
      </vt:variant>
      <vt:variant>
        <vt:i4>5</vt:i4>
      </vt:variant>
      <vt:variant>
        <vt:lpwstr/>
      </vt:variant>
      <vt:variant>
        <vt:lpwstr>med111</vt:lpwstr>
      </vt:variant>
      <vt:variant>
        <vt:i4>6553656</vt:i4>
      </vt:variant>
      <vt:variant>
        <vt:i4>678</vt:i4>
      </vt:variant>
      <vt:variant>
        <vt:i4>0</vt:i4>
      </vt:variant>
      <vt:variant>
        <vt:i4>5</vt:i4>
      </vt:variant>
      <vt:variant>
        <vt:lpwstr/>
      </vt:variant>
      <vt:variant>
        <vt:lpwstr>med110</vt:lpwstr>
      </vt:variant>
      <vt:variant>
        <vt:i4>7143481</vt:i4>
      </vt:variant>
      <vt:variant>
        <vt:i4>672</vt:i4>
      </vt:variant>
      <vt:variant>
        <vt:i4>0</vt:i4>
      </vt:variant>
      <vt:variant>
        <vt:i4>5</vt:i4>
      </vt:variant>
      <vt:variant>
        <vt:lpwstr/>
      </vt:variant>
      <vt:variant>
        <vt:lpwstr>med109</vt:lpwstr>
      </vt:variant>
      <vt:variant>
        <vt:i4>7077945</vt:i4>
      </vt:variant>
      <vt:variant>
        <vt:i4>666</vt:i4>
      </vt:variant>
      <vt:variant>
        <vt:i4>0</vt:i4>
      </vt:variant>
      <vt:variant>
        <vt:i4>5</vt:i4>
      </vt:variant>
      <vt:variant>
        <vt:lpwstr/>
      </vt:variant>
      <vt:variant>
        <vt:lpwstr>med108</vt:lpwstr>
      </vt:variant>
      <vt:variant>
        <vt:i4>6488121</vt:i4>
      </vt:variant>
      <vt:variant>
        <vt:i4>660</vt:i4>
      </vt:variant>
      <vt:variant>
        <vt:i4>0</vt:i4>
      </vt:variant>
      <vt:variant>
        <vt:i4>5</vt:i4>
      </vt:variant>
      <vt:variant>
        <vt:lpwstr/>
      </vt:variant>
      <vt:variant>
        <vt:lpwstr>med107</vt:lpwstr>
      </vt:variant>
      <vt:variant>
        <vt:i4>6422585</vt:i4>
      </vt:variant>
      <vt:variant>
        <vt:i4>654</vt:i4>
      </vt:variant>
      <vt:variant>
        <vt:i4>0</vt:i4>
      </vt:variant>
      <vt:variant>
        <vt:i4>5</vt:i4>
      </vt:variant>
      <vt:variant>
        <vt:lpwstr/>
      </vt:variant>
      <vt:variant>
        <vt:lpwstr>med106</vt:lpwstr>
      </vt:variant>
      <vt:variant>
        <vt:i4>6357049</vt:i4>
      </vt:variant>
      <vt:variant>
        <vt:i4>648</vt:i4>
      </vt:variant>
      <vt:variant>
        <vt:i4>0</vt:i4>
      </vt:variant>
      <vt:variant>
        <vt:i4>5</vt:i4>
      </vt:variant>
      <vt:variant>
        <vt:lpwstr/>
      </vt:variant>
      <vt:variant>
        <vt:lpwstr>med105</vt:lpwstr>
      </vt:variant>
      <vt:variant>
        <vt:i4>6291513</vt:i4>
      </vt:variant>
      <vt:variant>
        <vt:i4>642</vt:i4>
      </vt:variant>
      <vt:variant>
        <vt:i4>0</vt:i4>
      </vt:variant>
      <vt:variant>
        <vt:i4>5</vt:i4>
      </vt:variant>
      <vt:variant>
        <vt:lpwstr/>
      </vt:variant>
      <vt:variant>
        <vt:lpwstr>med104</vt:lpwstr>
      </vt:variant>
      <vt:variant>
        <vt:i4>6750265</vt:i4>
      </vt:variant>
      <vt:variant>
        <vt:i4>636</vt:i4>
      </vt:variant>
      <vt:variant>
        <vt:i4>0</vt:i4>
      </vt:variant>
      <vt:variant>
        <vt:i4>5</vt:i4>
      </vt:variant>
      <vt:variant>
        <vt:lpwstr/>
      </vt:variant>
      <vt:variant>
        <vt:lpwstr>med103</vt:lpwstr>
      </vt:variant>
      <vt:variant>
        <vt:i4>6684729</vt:i4>
      </vt:variant>
      <vt:variant>
        <vt:i4>630</vt:i4>
      </vt:variant>
      <vt:variant>
        <vt:i4>0</vt:i4>
      </vt:variant>
      <vt:variant>
        <vt:i4>5</vt:i4>
      </vt:variant>
      <vt:variant>
        <vt:lpwstr/>
      </vt:variant>
      <vt:variant>
        <vt:lpwstr>med102</vt:lpwstr>
      </vt:variant>
      <vt:variant>
        <vt:i4>6619193</vt:i4>
      </vt:variant>
      <vt:variant>
        <vt:i4>624</vt:i4>
      </vt:variant>
      <vt:variant>
        <vt:i4>0</vt:i4>
      </vt:variant>
      <vt:variant>
        <vt:i4>5</vt:i4>
      </vt:variant>
      <vt:variant>
        <vt:lpwstr/>
      </vt:variant>
      <vt:variant>
        <vt:lpwstr>med101</vt:lpwstr>
      </vt:variant>
      <vt:variant>
        <vt:i4>6553657</vt:i4>
      </vt:variant>
      <vt:variant>
        <vt:i4>618</vt:i4>
      </vt:variant>
      <vt:variant>
        <vt:i4>0</vt:i4>
      </vt:variant>
      <vt:variant>
        <vt:i4>5</vt:i4>
      </vt:variant>
      <vt:variant>
        <vt:lpwstr/>
      </vt:variant>
      <vt:variant>
        <vt:lpwstr>med100</vt:lpwstr>
      </vt:variant>
      <vt:variant>
        <vt:i4>6029321</vt:i4>
      </vt:variant>
      <vt:variant>
        <vt:i4>612</vt:i4>
      </vt:variant>
      <vt:variant>
        <vt:i4>0</vt:i4>
      </vt:variant>
      <vt:variant>
        <vt:i4>5</vt:i4>
      </vt:variant>
      <vt:variant>
        <vt:lpwstr/>
      </vt:variant>
      <vt:variant>
        <vt:lpwstr>med99</vt:lpwstr>
      </vt:variant>
      <vt:variant>
        <vt:i4>6029321</vt:i4>
      </vt:variant>
      <vt:variant>
        <vt:i4>606</vt:i4>
      </vt:variant>
      <vt:variant>
        <vt:i4>0</vt:i4>
      </vt:variant>
      <vt:variant>
        <vt:i4>5</vt:i4>
      </vt:variant>
      <vt:variant>
        <vt:lpwstr/>
      </vt:variant>
      <vt:variant>
        <vt:lpwstr>med98</vt:lpwstr>
      </vt:variant>
      <vt:variant>
        <vt:i4>6029321</vt:i4>
      </vt:variant>
      <vt:variant>
        <vt:i4>600</vt:i4>
      </vt:variant>
      <vt:variant>
        <vt:i4>0</vt:i4>
      </vt:variant>
      <vt:variant>
        <vt:i4>5</vt:i4>
      </vt:variant>
      <vt:variant>
        <vt:lpwstr/>
      </vt:variant>
      <vt:variant>
        <vt:lpwstr>med97</vt:lpwstr>
      </vt:variant>
      <vt:variant>
        <vt:i4>6029321</vt:i4>
      </vt:variant>
      <vt:variant>
        <vt:i4>594</vt:i4>
      </vt:variant>
      <vt:variant>
        <vt:i4>0</vt:i4>
      </vt:variant>
      <vt:variant>
        <vt:i4>5</vt:i4>
      </vt:variant>
      <vt:variant>
        <vt:lpwstr/>
      </vt:variant>
      <vt:variant>
        <vt:lpwstr>med96</vt:lpwstr>
      </vt:variant>
      <vt:variant>
        <vt:i4>6029321</vt:i4>
      </vt:variant>
      <vt:variant>
        <vt:i4>588</vt:i4>
      </vt:variant>
      <vt:variant>
        <vt:i4>0</vt:i4>
      </vt:variant>
      <vt:variant>
        <vt:i4>5</vt:i4>
      </vt:variant>
      <vt:variant>
        <vt:lpwstr/>
      </vt:variant>
      <vt:variant>
        <vt:lpwstr>med95</vt:lpwstr>
      </vt:variant>
      <vt:variant>
        <vt:i4>6029321</vt:i4>
      </vt:variant>
      <vt:variant>
        <vt:i4>582</vt:i4>
      </vt:variant>
      <vt:variant>
        <vt:i4>0</vt:i4>
      </vt:variant>
      <vt:variant>
        <vt:i4>5</vt:i4>
      </vt:variant>
      <vt:variant>
        <vt:lpwstr/>
      </vt:variant>
      <vt:variant>
        <vt:lpwstr>med94</vt:lpwstr>
      </vt:variant>
      <vt:variant>
        <vt:i4>6029321</vt:i4>
      </vt:variant>
      <vt:variant>
        <vt:i4>576</vt:i4>
      </vt:variant>
      <vt:variant>
        <vt:i4>0</vt:i4>
      </vt:variant>
      <vt:variant>
        <vt:i4>5</vt:i4>
      </vt:variant>
      <vt:variant>
        <vt:lpwstr/>
      </vt:variant>
      <vt:variant>
        <vt:lpwstr>med93</vt:lpwstr>
      </vt:variant>
      <vt:variant>
        <vt:i4>6029321</vt:i4>
      </vt:variant>
      <vt:variant>
        <vt:i4>570</vt:i4>
      </vt:variant>
      <vt:variant>
        <vt:i4>0</vt:i4>
      </vt:variant>
      <vt:variant>
        <vt:i4>5</vt:i4>
      </vt:variant>
      <vt:variant>
        <vt:lpwstr/>
      </vt:variant>
      <vt:variant>
        <vt:lpwstr>med92</vt:lpwstr>
      </vt:variant>
      <vt:variant>
        <vt:i4>6029321</vt:i4>
      </vt:variant>
      <vt:variant>
        <vt:i4>564</vt:i4>
      </vt:variant>
      <vt:variant>
        <vt:i4>0</vt:i4>
      </vt:variant>
      <vt:variant>
        <vt:i4>5</vt:i4>
      </vt:variant>
      <vt:variant>
        <vt:lpwstr/>
      </vt:variant>
      <vt:variant>
        <vt:lpwstr>med91</vt:lpwstr>
      </vt:variant>
      <vt:variant>
        <vt:i4>6029321</vt:i4>
      </vt:variant>
      <vt:variant>
        <vt:i4>558</vt:i4>
      </vt:variant>
      <vt:variant>
        <vt:i4>0</vt:i4>
      </vt:variant>
      <vt:variant>
        <vt:i4>5</vt:i4>
      </vt:variant>
      <vt:variant>
        <vt:lpwstr/>
      </vt:variant>
      <vt:variant>
        <vt:lpwstr>med90</vt:lpwstr>
      </vt:variant>
      <vt:variant>
        <vt:i4>6094857</vt:i4>
      </vt:variant>
      <vt:variant>
        <vt:i4>552</vt:i4>
      </vt:variant>
      <vt:variant>
        <vt:i4>0</vt:i4>
      </vt:variant>
      <vt:variant>
        <vt:i4>5</vt:i4>
      </vt:variant>
      <vt:variant>
        <vt:lpwstr/>
      </vt:variant>
      <vt:variant>
        <vt:lpwstr>med89</vt:lpwstr>
      </vt:variant>
      <vt:variant>
        <vt:i4>6094857</vt:i4>
      </vt:variant>
      <vt:variant>
        <vt:i4>546</vt:i4>
      </vt:variant>
      <vt:variant>
        <vt:i4>0</vt:i4>
      </vt:variant>
      <vt:variant>
        <vt:i4>5</vt:i4>
      </vt:variant>
      <vt:variant>
        <vt:lpwstr/>
      </vt:variant>
      <vt:variant>
        <vt:lpwstr>med88</vt:lpwstr>
      </vt:variant>
      <vt:variant>
        <vt:i4>6094857</vt:i4>
      </vt:variant>
      <vt:variant>
        <vt:i4>540</vt:i4>
      </vt:variant>
      <vt:variant>
        <vt:i4>0</vt:i4>
      </vt:variant>
      <vt:variant>
        <vt:i4>5</vt:i4>
      </vt:variant>
      <vt:variant>
        <vt:lpwstr/>
      </vt:variant>
      <vt:variant>
        <vt:lpwstr>med87</vt:lpwstr>
      </vt:variant>
      <vt:variant>
        <vt:i4>6094857</vt:i4>
      </vt:variant>
      <vt:variant>
        <vt:i4>534</vt:i4>
      </vt:variant>
      <vt:variant>
        <vt:i4>0</vt:i4>
      </vt:variant>
      <vt:variant>
        <vt:i4>5</vt:i4>
      </vt:variant>
      <vt:variant>
        <vt:lpwstr/>
      </vt:variant>
      <vt:variant>
        <vt:lpwstr>med86</vt:lpwstr>
      </vt:variant>
      <vt:variant>
        <vt:i4>6094857</vt:i4>
      </vt:variant>
      <vt:variant>
        <vt:i4>528</vt:i4>
      </vt:variant>
      <vt:variant>
        <vt:i4>0</vt:i4>
      </vt:variant>
      <vt:variant>
        <vt:i4>5</vt:i4>
      </vt:variant>
      <vt:variant>
        <vt:lpwstr/>
      </vt:variant>
      <vt:variant>
        <vt:lpwstr>med85</vt:lpwstr>
      </vt:variant>
      <vt:variant>
        <vt:i4>6094857</vt:i4>
      </vt:variant>
      <vt:variant>
        <vt:i4>522</vt:i4>
      </vt:variant>
      <vt:variant>
        <vt:i4>0</vt:i4>
      </vt:variant>
      <vt:variant>
        <vt:i4>5</vt:i4>
      </vt:variant>
      <vt:variant>
        <vt:lpwstr/>
      </vt:variant>
      <vt:variant>
        <vt:lpwstr>med84</vt:lpwstr>
      </vt:variant>
      <vt:variant>
        <vt:i4>6094857</vt:i4>
      </vt:variant>
      <vt:variant>
        <vt:i4>516</vt:i4>
      </vt:variant>
      <vt:variant>
        <vt:i4>0</vt:i4>
      </vt:variant>
      <vt:variant>
        <vt:i4>5</vt:i4>
      </vt:variant>
      <vt:variant>
        <vt:lpwstr/>
      </vt:variant>
      <vt:variant>
        <vt:lpwstr>med83</vt:lpwstr>
      </vt:variant>
      <vt:variant>
        <vt:i4>6094857</vt:i4>
      </vt:variant>
      <vt:variant>
        <vt:i4>510</vt:i4>
      </vt:variant>
      <vt:variant>
        <vt:i4>0</vt:i4>
      </vt:variant>
      <vt:variant>
        <vt:i4>5</vt:i4>
      </vt:variant>
      <vt:variant>
        <vt:lpwstr/>
      </vt:variant>
      <vt:variant>
        <vt:lpwstr>med82</vt:lpwstr>
      </vt:variant>
      <vt:variant>
        <vt:i4>6094857</vt:i4>
      </vt:variant>
      <vt:variant>
        <vt:i4>504</vt:i4>
      </vt:variant>
      <vt:variant>
        <vt:i4>0</vt:i4>
      </vt:variant>
      <vt:variant>
        <vt:i4>5</vt:i4>
      </vt:variant>
      <vt:variant>
        <vt:lpwstr/>
      </vt:variant>
      <vt:variant>
        <vt:lpwstr>med81</vt:lpwstr>
      </vt:variant>
      <vt:variant>
        <vt:i4>6094857</vt:i4>
      </vt:variant>
      <vt:variant>
        <vt:i4>498</vt:i4>
      </vt:variant>
      <vt:variant>
        <vt:i4>0</vt:i4>
      </vt:variant>
      <vt:variant>
        <vt:i4>5</vt:i4>
      </vt:variant>
      <vt:variant>
        <vt:lpwstr/>
      </vt:variant>
      <vt:variant>
        <vt:lpwstr>med80</vt:lpwstr>
      </vt:variant>
      <vt:variant>
        <vt:i4>5373961</vt:i4>
      </vt:variant>
      <vt:variant>
        <vt:i4>492</vt:i4>
      </vt:variant>
      <vt:variant>
        <vt:i4>0</vt:i4>
      </vt:variant>
      <vt:variant>
        <vt:i4>5</vt:i4>
      </vt:variant>
      <vt:variant>
        <vt:lpwstr/>
      </vt:variant>
      <vt:variant>
        <vt:lpwstr>med79</vt:lpwstr>
      </vt:variant>
      <vt:variant>
        <vt:i4>5373961</vt:i4>
      </vt:variant>
      <vt:variant>
        <vt:i4>486</vt:i4>
      </vt:variant>
      <vt:variant>
        <vt:i4>0</vt:i4>
      </vt:variant>
      <vt:variant>
        <vt:i4>5</vt:i4>
      </vt:variant>
      <vt:variant>
        <vt:lpwstr/>
      </vt:variant>
      <vt:variant>
        <vt:lpwstr>med78</vt:lpwstr>
      </vt:variant>
      <vt:variant>
        <vt:i4>5373961</vt:i4>
      </vt:variant>
      <vt:variant>
        <vt:i4>480</vt:i4>
      </vt:variant>
      <vt:variant>
        <vt:i4>0</vt:i4>
      </vt:variant>
      <vt:variant>
        <vt:i4>5</vt:i4>
      </vt:variant>
      <vt:variant>
        <vt:lpwstr/>
      </vt:variant>
      <vt:variant>
        <vt:lpwstr>med77</vt:lpwstr>
      </vt:variant>
      <vt:variant>
        <vt:i4>5373961</vt:i4>
      </vt:variant>
      <vt:variant>
        <vt:i4>474</vt:i4>
      </vt:variant>
      <vt:variant>
        <vt:i4>0</vt:i4>
      </vt:variant>
      <vt:variant>
        <vt:i4>5</vt:i4>
      </vt:variant>
      <vt:variant>
        <vt:lpwstr/>
      </vt:variant>
      <vt:variant>
        <vt:lpwstr>med76</vt:lpwstr>
      </vt:variant>
      <vt:variant>
        <vt:i4>5373961</vt:i4>
      </vt:variant>
      <vt:variant>
        <vt:i4>468</vt:i4>
      </vt:variant>
      <vt:variant>
        <vt:i4>0</vt:i4>
      </vt:variant>
      <vt:variant>
        <vt:i4>5</vt:i4>
      </vt:variant>
      <vt:variant>
        <vt:lpwstr/>
      </vt:variant>
      <vt:variant>
        <vt:lpwstr>med75</vt:lpwstr>
      </vt:variant>
      <vt:variant>
        <vt:i4>5373961</vt:i4>
      </vt:variant>
      <vt:variant>
        <vt:i4>462</vt:i4>
      </vt:variant>
      <vt:variant>
        <vt:i4>0</vt:i4>
      </vt:variant>
      <vt:variant>
        <vt:i4>5</vt:i4>
      </vt:variant>
      <vt:variant>
        <vt:lpwstr/>
      </vt:variant>
      <vt:variant>
        <vt:lpwstr>med74</vt:lpwstr>
      </vt:variant>
      <vt:variant>
        <vt:i4>5373961</vt:i4>
      </vt:variant>
      <vt:variant>
        <vt:i4>456</vt:i4>
      </vt:variant>
      <vt:variant>
        <vt:i4>0</vt:i4>
      </vt:variant>
      <vt:variant>
        <vt:i4>5</vt:i4>
      </vt:variant>
      <vt:variant>
        <vt:lpwstr/>
      </vt:variant>
      <vt:variant>
        <vt:lpwstr>med73</vt:lpwstr>
      </vt:variant>
      <vt:variant>
        <vt:i4>5373961</vt:i4>
      </vt:variant>
      <vt:variant>
        <vt:i4>450</vt:i4>
      </vt:variant>
      <vt:variant>
        <vt:i4>0</vt:i4>
      </vt:variant>
      <vt:variant>
        <vt:i4>5</vt:i4>
      </vt:variant>
      <vt:variant>
        <vt:lpwstr/>
      </vt:variant>
      <vt:variant>
        <vt:lpwstr>med72</vt:lpwstr>
      </vt:variant>
      <vt:variant>
        <vt:i4>5373961</vt:i4>
      </vt:variant>
      <vt:variant>
        <vt:i4>444</vt:i4>
      </vt:variant>
      <vt:variant>
        <vt:i4>0</vt:i4>
      </vt:variant>
      <vt:variant>
        <vt:i4>5</vt:i4>
      </vt:variant>
      <vt:variant>
        <vt:lpwstr/>
      </vt:variant>
      <vt:variant>
        <vt:lpwstr>med71</vt:lpwstr>
      </vt:variant>
      <vt:variant>
        <vt:i4>5373961</vt:i4>
      </vt:variant>
      <vt:variant>
        <vt:i4>438</vt:i4>
      </vt:variant>
      <vt:variant>
        <vt:i4>0</vt:i4>
      </vt:variant>
      <vt:variant>
        <vt:i4>5</vt:i4>
      </vt:variant>
      <vt:variant>
        <vt:lpwstr/>
      </vt:variant>
      <vt:variant>
        <vt:lpwstr>med70</vt:lpwstr>
      </vt:variant>
      <vt:variant>
        <vt:i4>5439497</vt:i4>
      </vt:variant>
      <vt:variant>
        <vt:i4>432</vt:i4>
      </vt:variant>
      <vt:variant>
        <vt:i4>0</vt:i4>
      </vt:variant>
      <vt:variant>
        <vt:i4>5</vt:i4>
      </vt:variant>
      <vt:variant>
        <vt:lpwstr/>
      </vt:variant>
      <vt:variant>
        <vt:lpwstr>med69</vt:lpwstr>
      </vt:variant>
      <vt:variant>
        <vt:i4>5439497</vt:i4>
      </vt:variant>
      <vt:variant>
        <vt:i4>426</vt:i4>
      </vt:variant>
      <vt:variant>
        <vt:i4>0</vt:i4>
      </vt:variant>
      <vt:variant>
        <vt:i4>5</vt:i4>
      </vt:variant>
      <vt:variant>
        <vt:lpwstr/>
      </vt:variant>
      <vt:variant>
        <vt:lpwstr>med68</vt:lpwstr>
      </vt:variant>
      <vt:variant>
        <vt:i4>5439497</vt:i4>
      </vt:variant>
      <vt:variant>
        <vt:i4>420</vt:i4>
      </vt:variant>
      <vt:variant>
        <vt:i4>0</vt:i4>
      </vt:variant>
      <vt:variant>
        <vt:i4>5</vt:i4>
      </vt:variant>
      <vt:variant>
        <vt:lpwstr/>
      </vt:variant>
      <vt:variant>
        <vt:lpwstr>med67</vt:lpwstr>
      </vt:variant>
      <vt:variant>
        <vt:i4>5439497</vt:i4>
      </vt:variant>
      <vt:variant>
        <vt:i4>414</vt:i4>
      </vt:variant>
      <vt:variant>
        <vt:i4>0</vt:i4>
      </vt:variant>
      <vt:variant>
        <vt:i4>5</vt:i4>
      </vt:variant>
      <vt:variant>
        <vt:lpwstr/>
      </vt:variant>
      <vt:variant>
        <vt:lpwstr>med66</vt:lpwstr>
      </vt:variant>
      <vt:variant>
        <vt:i4>5439497</vt:i4>
      </vt:variant>
      <vt:variant>
        <vt:i4>408</vt:i4>
      </vt:variant>
      <vt:variant>
        <vt:i4>0</vt:i4>
      </vt:variant>
      <vt:variant>
        <vt:i4>5</vt:i4>
      </vt:variant>
      <vt:variant>
        <vt:lpwstr/>
      </vt:variant>
      <vt:variant>
        <vt:lpwstr>med65</vt:lpwstr>
      </vt:variant>
      <vt:variant>
        <vt:i4>5439497</vt:i4>
      </vt:variant>
      <vt:variant>
        <vt:i4>402</vt:i4>
      </vt:variant>
      <vt:variant>
        <vt:i4>0</vt:i4>
      </vt:variant>
      <vt:variant>
        <vt:i4>5</vt:i4>
      </vt:variant>
      <vt:variant>
        <vt:lpwstr/>
      </vt:variant>
      <vt:variant>
        <vt:lpwstr>med64</vt:lpwstr>
      </vt:variant>
      <vt:variant>
        <vt:i4>5439497</vt:i4>
      </vt:variant>
      <vt:variant>
        <vt:i4>396</vt:i4>
      </vt:variant>
      <vt:variant>
        <vt:i4>0</vt:i4>
      </vt:variant>
      <vt:variant>
        <vt:i4>5</vt:i4>
      </vt:variant>
      <vt:variant>
        <vt:lpwstr/>
      </vt:variant>
      <vt:variant>
        <vt:lpwstr>med63</vt:lpwstr>
      </vt:variant>
      <vt:variant>
        <vt:i4>5439497</vt:i4>
      </vt:variant>
      <vt:variant>
        <vt:i4>390</vt:i4>
      </vt:variant>
      <vt:variant>
        <vt:i4>0</vt:i4>
      </vt:variant>
      <vt:variant>
        <vt:i4>5</vt:i4>
      </vt:variant>
      <vt:variant>
        <vt:lpwstr/>
      </vt:variant>
      <vt:variant>
        <vt:lpwstr>med62</vt:lpwstr>
      </vt:variant>
      <vt:variant>
        <vt:i4>5439497</vt:i4>
      </vt:variant>
      <vt:variant>
        <vt:i4>384</vt:i4>
      </vt:variant>
      <vt:variant>
        <vt:i4>0</vt:i4>
      </vt:variant>
      <vt:variant>
        <vt:i4>5</vt:i4>
      </vt:variant>
      <vt:variant>
        <vt:lpwstr/>
      </vt:variant>
      <vt:variant>
        <vt:lpwstr>med61</vt:lpwstr>
      </vt:variant>
      <vt:variant>
        <vt:i4>5439497</vt:i4>
      </vt:variant>
      <vt:variant>
        <vt:i4>378</vt:i4>
      </vt:variant>
      <vt:variant>
        <vt:i4>0</vt:i4>
      </vt:variant>
      <vt:variant>
        <vt:i4>5</vt:i4>
      </vt:variant>
      <vt:variant>
        <vt:lpwstr/>
      </vt:variant>
      <vt:variant>
        <vt:lpwstr>med60</vt:lpwstr>
      </vt:variant>
      <vt:variant>
        <vt:i4>5242889</vt:i4>
      </vt:variant>
      <vt:variant>
        <vt:i4>372</vt:i4>
      </vt:variant>
      <vt:variant>
        <vt:i4>0</vt:i4>
      </vt:variant>
      <vt:variant>
        <vt:i4>5</vt:i4>
      </vt:variant>
      <vt:variant>
        <vt:lpwstr/>
      </vt:variant>
      <vt:variant>
        <vt:lpwstr>med59</vt:lpwstr>
      </vt:variant>
      <vt:variant>
        <vt:i4>5242889</vt:i4>
      </vt:variant>
      <vt:variant>
        <vt:i4>366</vt:i4>
      </vt:variant>
      <vt:variant>
        <vt:i4>0</vt:i4>
      </vt:variant>
      <vt:variant>
        <vt:i4>5</vt:i4>
      </vt:variant>
      <vt:variant>
        <vt:lpwstr/>
      </vt:variant>
      <vt:variant>
        <vt:lpwstr>med58</vt:lpwstr>
      </vt:variant>
      <vt:variant>
        <vt:i4>5242889</vt:i4>
      </vt:variant>
      <vt:variant>
        <vt:i4>360</vt:i4>
      </vt:variant>
      <vt:variant>
        <vt:i4>0</vt:i4>
      </vt:variant>
      <vt:variant>
        <vt:i4>5</vt:i4>
      </vt:variant>
      <vt:variant>
        <vt:lpwstr/>
      </vt:variant>
      <vt:variant>
        <vt:lpwstr>med57</vt:lpwstr>
      </vt:variant>
      <vt:variant>
        <vt:i4>5242889</vt:i4>
      </vt:variant>
      <vt:variant>
        <vt:i4>354</vt:i4>
      </vt:variant>
      <vt:variant>
        <vt:i4>0</vt:i4>
      </vt:variant>
      <vt:variant>
        <vt:i4>5</vt:i4>
      </vt:variant>
      <vt:variant>
        <vt:lpwstr/>
      </vt:variant>
      <vt:variant>
        <vt:lpwstr>med56</vt:lpwstr>
      </vt:variant>
      <vt:variant>
        <vt:i4>5242889</vt:i4>
      </vt:variant>
      <vt:variant>
        <vt:i4>348</vt:i4>
      </vt:variant>
      <vt:variant>
        <vt:i4>0</vt:i4>
      </vt:variant>
      <vt:variant>
        <vt:i4>5</vt:i4>
      </vt:variant>
      <vt:variant>
        <vt:lpwstr/>
      </vt:variant>
      <vt:variant>
        <vt:lpwstr>med55</vt:lpwstr>
      </vt:variant>
      <vt:variant>
        <vt:i4>5242889</vt:i4>
      </vt:variant>
      <vt:variant>
        <vt:i4>342</vt:i4>
      </vt:variant>
      <vt:variant>
        <vt:i4>0</vt:i4>
      </vt:variant>
      <vt:variant>
        <vt:i4>5</vt:i4>
      </vt:variant>
      <vt:variant>
        <vt:lpwstr/>
      </vt:variant>
      <vt:variant>
        <vt:lpwstr>med54</vt:lpwstr>
      </vt:variant>
      <vt:variant>
        <vt:i4>5242889</vt:i4>
      </vt:variant>
      <vt:variant>
        <vt:i4>336</vt:i4>
      </vt:variant>
      <vt:variant>
        <vt:i4>0</vt:i4>
      </vt:variant>
      <vt:variant>
        <vt:i4>5</vt:i4>
      </vt:variant>
      <vt:variant>
        <vt:lpwstr/>
      </vt:variant>
      <vt:variant>
        <vt:lpwstr>med53</vt:lpwstr>
      </vt:variant>
      <vt:variant>
        <vt:i4>5242889</vt:i4>
      </vt:variant>
      <vt:variant>
        <vt:i4>330</vt:i4>
      </vt:variant>
      <vt:variant>
        <vt:i4>0</vt:i4>
      </vt:variant>
      <vt:variant>
        <vt:i4>5</vt:i4>
      </vt:variant>
      <vt:variant>
        <vt:lpwstr/>
      </vt:variant>
      <vt:variant>
        <vt:lpwstr>med52</vt:lpwstr>
      </vt:variant>
      <vt:variant>
        <vt:i4>5242889</vt:i4>
      </vt:variant>
      <vt:variant>
        <vt:i4>324</vt:i4>
      </vt:variant>
      <vt:variant>
        <vt:i4>0</vt:i4>
      </vt:variant>
      <vt:variant>
        <vt:i4>5</vt:i4>
      </vt:variant>
      <vt:variant>
        <vt:lpwstr/>
      </vt:variant>
      <vt:variant>
        <vt:lpwstr>med51</vt:lpwstr>
      </vt:variant>
      <vt:variant>
        <vt:i4>5242889</vt:i4>
      </vt:variant>
      <vt:variant>
        <vt:i4>318</vt:i4>
      </vt:variant>
      <vt:variant>
        <vt:i4>0</vt:i4>
      </vt:variant>
      <vt:variant>
        <vt:i4>5</vt:i4>
      </vt:variant>
      <vt:variant>
        <vt:lpwstr/>
      </vt:variant>
      <vt:variant>
        <vt:lpwstr>med50</vt:lpwstr>
      </vt:variant>
      <vt:variant>
        <vt:i4>5308425</vt:i4>
      </vt:variant>
      <vt:variant>
        <vt:i4>312</vt:i4>
      </vt:variant>
      <vt:variant>
        <vt:i4>0</vt:i4>
      </vt:variant>
      <vt:variant>
        <vt:i4>5</vt:i4>
      </vt:variant>
      <vt:variant>
        <vt:lpwstr/>
      </vt:variant>
      <vt:variant>
        <vt:lpwstr>med49</vt:lpwstr>
      </vt:variant>
      <vt:variant>
        <vt:i4>5308425</vt:i4>
      </vt:variant>
      <vt:variant>
        <vt:i4>306</vt:i4>
      </vt:variant>
      <vt:variant>
        <vt:i4>0</vt:i4>
      </vt:variant>
      <vt:variant>
        <vt:i4>5</vt:i4>
      </vt:variant>
      <vt:variant>
        <vt:lpwstr/>
      </vt:variant>
      <vt:variant>
        <vt:lpwstr>med48</vt:lpwstr>
      </vt:variant>
      <vt:variant>
        <vt:i4>5308425</vt:i4>
      </vt:variant>
      <vt:variant>
        <vt:i4>300</vt:i4>
      </vt:variant>
      <vt:variant>
        <vt:i4>0</vt:i4>
      </vt:variant>
      <vt:variant>
        <vt:i4>5</vt:i4>
      </vt:variant>
      <vt:variant>
        <vt:lpwstr/>
      </vt:variant>
      <vt:variant>
        <vt:lpwstr>med47</vt:lpwstr>
      </vt:variant>
      <vt:variant>
        <vt:i4>5308425</vt:i4>
      </vt:variant>
      <vt:variant>
        <vt:i4>294</vt:i4>
      </vt:variant>
      <vt:variant>
        <vt:i4>0</vt:i4>
      </vt:variant>
      <vt:variant>
        <vt:i4>5</vt:i4>
      </vt:variant>
      <vt:variant>
        <vt:lpwstr/>
      </vt:variant>
      <vt:variant>
        <vt:lpwstr>med46</vt:lpwstr>
      </vt:variant>
      <vt:variant>
        <vt:i4>5308425</vt:i4>
      </vt:variant>
      <vt:variant>
        <vt:i4>288</vt:i4>
      </vt:variant>
      <vt:variant>
        <vt:i4>0</vt:i4>
      </vt:variant>
      <vt:variant>
        <vt:i4>5</vt:i4>
      </vt:variant>
      <vt:variant>
        <vt:lpwstr/>
      </vt:variant>
      <vt:variant>
        <vt:lpwstr>med45</vt:lpwstr>
      </vt:variant>
      <vt:variant>
        <vt:i4>5308425</vt:i4>
      </vt:variant>
      <vt:variant>
        <vt:i4>282</vt:i4>
      </vt:variant>
      <vt:variant>
        <vt:i4>0</vt:i4>
      </vt:variant>
      <vt:variant>
        <vt:i4>5</vt:i4>
      </vt:variant>
      <vt:variant>
        <vt:lpwstr/>
      </vt:variant>
      <vt:variant>
        <vt:lpwstr>med44</vt:lpwstr>
      </vt:variant>
      <vt:variant>
        <vt:i4>5308425</vt:i4>
      </vt:variant>
      <vt:variant>
        <vt:i4>276</vt:i4>
      </vt:variant>
      <vt:variant>
        <vt:i4>0</vt:i4>
      </vt:variant>
      <vt:variant>
        <vt:i4>5</vt:i4>
      </vt:variant>
      <vt:variant>
        <vt:lpwstr/>
      </vt:variant>
      <vt:variant>
        <vt:lpwstr>med43</vt:lpwstr>
      </vt:variant>
      <vt:variant>
        <vt:i4>5308425</vt:i4>
      </vt:variant>
      <vt:variant>
        <vt:i4>270</vt:i4>
      </vt:variant>
      <vt:variant>
        <vt:i4>0</vt:i4>
      </vt:variant>
      <vt:variant>
        <vt:i4>5</vt:i4>
      </vt:variant>
      <vt:variant>
        <vt:lpwstr/>
      </vt:variant>
      <vt:variant>
        <vt:lpwstr>med42</vt:lpwstr>
      </vt:variant>
      <vt:variant>
        <vt:i4>5308425</vt:i4>
      </vt:variant>
      <vt:variant>
        <vt:i4>264</vt:i4>
      </vt:variant>
      <vt:variant>
        <vt:i4>0</vt:i4>
      </vt:variant>
      <vt:variant>
        <vt:i4>5</vt:i4>
      </vt:variant>
      <vt:variant>
        <vt:lpwstr/>
      </vt:variant>
      <vt:variant>
        <vt:lpwstr>med41</vt:lpwstr>
      </vt:variant>
      <vt:variant>
        <vt:i4>5308425</vt:i4>
      </vt:variant>
      <vt:variant>
        <vt:i4>258</vt:i4>
      </vt:variant>
      <vt:variant>
        <vt:i4>0</vt:i4>
      </vt:variant>
      <vt:variant>
        <vt:i4>5</vt:i4>
      </vt:variant>
      <vt:variant>
        <vt:lpwstr/>
      </vt:variant>
      <vt:variant>
        <vt:lpwstr>med40</vt:lpwstr>
      </vt:variant>
      <vt:variant>
        <vt:i4>5636105</vt:i4>
      </vt:variant>
      <vt:variant>
        <vt:i4>252</vt:i4>
      </vt:variant>
      <vt:variant>
        <vt:i4>0</vt:i4>
      </vt:variant>
      <vt:variant>
        <vt:i4>5</vt:i4>
      </vt:variant>
      <vt:variant>
        <vt:lpwstr/>
      </vt:variant>
      <vt:variant>
        <vt:lpwstr>med39</vt:lpwstr>
      </vt:variant>
      <vt:variant>
        <vt:i4>5636105</vt:i4>
      </vt:variant>
      <vt:variant>
        <vt:i4>246</vt:i4>
      </vt:variant>
      <vt:variant>
        <vt:i4>0</vt:i4>
      </vt:variant>
      <vt:variant>
        <vt:i4>5</vt:i4>
      </vt:variant>
      <vt:variant>
        <vt:lpwstr/>
      </vt:variant>
      <vt:variant>
        <vt:lpwstr>med38</vt:lpwstr>
      </vt:variant>
      <vt:variant>
        <vt:i4>5636105</vt:i4>
      </vt:variant>
      <vt:variant>
        <vt:i4>240</vt:i4>
      </vt:variant>
      <vt:variant>
        <vt:i4>0</vt:i4>
      </vt:variant>
      <vt:variant>
        <vt:i4>5</vt:i4>
      </vt:variant>
      <vt:variant>
        <vt:lpwstr/>
      </vt:variant>
      <vt:variant>
        <vt:lpwstr>med37</vt:lpwstr>
      </vt:variant>
      <vt:variant>
        <vt:i4>5636105</vt:i4>
      </vt:variant>
      <vt:variant>
        <vt:i4>234</vt:i4>
      </vt:variant>
      <vt:variant>
        <vt:i4>0</vt:i4>
      </vt:variant>
      <vt:variant>
        <vt:i4>5</vt:i4>
      </vt:variant>
      <vt:variant>
        <vt:lpwstr/>
      </vt:variant>
      <vt:variant>
        <vt:lpwstr>med36</vt:lpwstr>
      </vt:variant>
      <vt:variant>
        <vt:i4>5636105</vt:i4>
      </vt:variant>
      <vt:variant>
        <vt:i4>228</vt:i4>
      </vt:variant>
      <vt:variant>
        <vt:i4>0</vt:i4>
      </vt:variant>
      <vt:variant>
        <vt:i4>5</vt:i4>
      </vt:variant>
      <vt:variant>
        <vt:lpwstr/>
      </vt:variant>
      <vt:variant>
        <vt:lpwstr>med35</vt:lpwstr>
      </vt:variant>
      <vt:variant>
        <vt:i4>5636105</vt:i4>
      </vt:variant>
      <vt:variant>
        <vt:i4>222</vt:i4>
      </vt:variant>
      <vt:variant>
        <vt:i4>0</vt:i4>
      </vt:variant>
      <vt:variant>
        <vt:i4>5</vt:i4>
      </vt:variant>
      <vt:variant>
        <vt:lpwstr/>
      </vt:variant>
      <vt:variant>
        <vt:lpwstr>med34</vt:lpwstr>
      </vt:variant>
      <vt:variant>
        <vt:i4>5636105</vt:i4>
      </vt:variant>
      <vt:variant>
        <vt:i4>216</vt:i4>
      </vt:variant>
      <vt:variant>
        <vt:i4>0</vt:i4>
      </vt:variant>
      <vt:variant>
        <vt:i4>5</vt:i4>
      </vt:variant>
      <vt:variant>
        <vt:lpwstr/>
      </vt:variant>
      <vt:variant>
        <vt:lpwstr>med33</vt:lpwstr>
      </vt:variant>
      <vt:variant>
        <vt:i4>5636105</vt:i4>
      </vt:variant>
      <vt:variant>
        <vt:i4>210</vt:i4>
      </vt:variant>
      <vt:variant>
        <vt:i4>0</vt:i4>
      </vt:variant>
      <vt:variant>
        <vt:i4>5</vt:i4>
      </vt:variant>
      <vt:variant>
        <vt:lpwstr/>
      </vt:variant>
      <vt:variant>
        <vt:lpwstr>med32</vt:lpwstr>
      </vt:variant>
      <vt:variant>
        <vt:i4>5636105</vt:i4>
      </vt:variant>
      <vt:variant>
        <vt:i4>204</vt:i4>
      </vt:variant>
      <vt:variant>
        <vt:i4>0</vt:i4>
      </vt:variant>
      <vt:variant>
        <vt:i4>5</vt:i4>
      </vt:variant>
      <vt:variant>
        <vt:lpwstr/>
      </vt:variant>
      <vt:variant>
        <vt:lpwstr>med31</vt:lpwstr>
      </vt:variant>
      <vt:variant>
        <vt:i4>5636105</vt:i4>
      </vt:variant>
      <vt:variant>
        <vt:i4>198</vt:i4>
      </vt:variant>
      <vt:variant>
        <vt:i4>0</vt:i4>
      </vt:variant>
      <vt:variant>
        <vt:i4>5</vt:i4>
      </vt:variant>
      <vt:variant>
        <vt:lpwstr/>
      </vt:variant>
      <vt:variant>
        <vt:lpwstr>med30</vt:lpwstr>
      </vt:variant>
      <vt:variant>
        <vt:i4>5701641</vt:i4>
      </vt:variant>
      <vt:variant>
        <vt:i4>192</vt:i4>
      </vt:variant>
      <vt:variant>
        <vt:i4>0</vt:i4>
      </vt:variant>
      <vt:variant>
        <vt:i4>5</vt:i4>
      </vt:variant>
      <vt:variant>
        <vt:lpwstr/>
      </vt:variant>
      <vt:variant>
        <vt:lpwstr>med29</vt:lpwstr>
      </vt:variant>
      <vt:variant>
        <vt:i4>5701641</vt:i4>
      </vt:variant>
      <vt:variant>
        <vt:i4>186</vt:i4>
      </vt:variant>
      <vt:variant>
        <vt:i4>0</vt:i4>
      </vt:variant>
      <vt:variant>
        <vt:i4>5</vt:i4>
      </vt:variant>
      <vt:variant>
        <vt:lpwstr/>
      </vt:variant>
      <vt:variant>
        <vt:lpwstr>med28</vt:lpwstr>
      </vt:variant>
      <vt:variant>
        <vt:i4>5701641</vt:i4>
      </vt:variant>
      <vt:variant>
        <vt:i4>180</vt:i4>
      </vt:variant>
      <vt:variant>
        <vt:i4>0</vt:i4>
      </vt:variant>
      <vt:variant>
        <vt:i4>5</vt:i4>
      </vt:variant>
      <vt:variant>
        <vt:lpwstr/>
      </vt:variant>
      <vt:variant>
        <vt:lpwstr>med27</vt:lpwstr>
      </vt:variant>
      <vt:variant>
        <vt:i4>5701641</vt:i4>
      </vt:variant>
      <vt:variant>
        <vt:i4>174</vt:i4>
      </vt:variant>
      <vt:variant>
        <vt:i4>0</vt:i4>
      </vt:variant>
      <vt:variant>
        <vt:i4>5</vt:i4>
      </vt:variant>
      <vt:variant>
        <vt:lpwstr/>
      </vt:variant>
      <vt:variant>
        <vt:lpwstr>med26</vt:lpwstr>
      </vt:variant>
      <vt:variant>
        <vt:i4>5701641</vt:i4>
      </vt:variant>
      <vt:variant>
        <vt:i4>168</vt:i4>
      </vt:variant>
      <vt:variant>
        <vt:i4>0</vt:i4>
      </vt:variant>
      <vt:variant>
        <vt:i4>5</vt:i4>
      </vt:variant>
      <vt:variant>
        <vt:lpwstr/>
      </vt:variant>
      <vt:variant>
        <vt:lpwstr>med25</vt:lpwstr>
      </vt:variant>
      <vt:variant>
        <vt:i4>5701641</vt:i4>
      </vt:variant>
      <vt:variant>
        <vt:i4>162</vt:i4>
      </vt:variant>
      <vt:variant>
        <vt:i4>0</vt:i4>
      </vt:variant>
      <vt:variant>
        <vt:i4>5</vt:i4>
      </vt:variant>
      <vt:variant>
        <vt:lpwstr/>
      </vt:variant>
      <vt:variant>
        <vt:lpwstr>med24</vt:lpwstr>
      </vt:variant>
      <vt:variant>
        <vt:i4>5701641</vt:i4>
      </vt:variant>
      <vt:variant>
        <vt:i4>156</vt:i4>
      </vt:variant>
      <vt:variant>
        <vt:i4>0</vt:i4>
      </vt:variant>
      <vt:variant>
        <vt:i4>5</vt:i4>
      </vt:variant>
      <vt:variant>
        <vt:lpwstr/>
      </vt:variant>
      <vt:variant>
        <vt:lpwstr>med23</vt:lpwstr>
      </vt:variant>
      <vt:variant>
        <vt:i4>5701641</vt:i4>
      </vt:variant>
      <vt:variant>
        <vt:i4>150</vt:i4>
      </vt:variant>
      <vt:variant>
        <vt:i4>0</vt:i4>
      </vt:variant>
      <vt:variant>
        <vt:i4>5</vt:i4>
      </vt:variant>
      <vt:variant>
        <vt:lpwstr/>
      </vt:variant>
      <vt:variant>
        <vt:lpwstr>med22</vt:lpwstr>
      </vt:variant>
      <vt:variant>
        <vt:i4>5701641</vt:i4>
      </vt:variant>
      <vt:variant>
        <vt:i4>144</vt:i4>
      </vt:variant>
      <vt:variant>
        <vt:i4>0</vt:i4>
      </vt:variant>
      <vt:variant>
        <vt:i4>5</vt:i4>
      </vt:variant>
      <vt:variant>
        <vt:lpwstr/>
      </vt:variant>
      <vt:variant>
        <vt:lpwstr>med21</vt:lpwstr>
      </vt:variant>
      <vt:variant>
        <vt:i4>5701641</vt:i4>
      </vt:variant>
      <vt:variant>
        <vt:i4>138</vt:i4>
      </vt:variant>
      <vt:variant>
        <vt:i4>0</vt:i4>
      </vt:variant>
      <vt:variant>
        <vt:i4>5</vt:i4>
      </vt:variant>
      <vt:variant>
        <vt:lpwstr/>
      </vt:variant>
      <vt:variant>
        <vt:lpwstr>med20</vt:lpwstr>
      </vt:variant>
      <vt:variant>
        <vt:i4>5505033</vt:i4>
      </vt:variant>
      <vt:variant>
        <vt:i4>132</vt:i4>
      </vt:variant>
      <vt:variant>
        <vt:i4>0</vt:i4>
      </vt:variant>
      <vt:variant>
        <vt:i4>5</vt:i4>
      </vt:variant>
      <vt:variant>
        <vt:lpwstr/>
      </vt:variant>
      <vt:variant>
        <vt:lpwstr>med19</vt:lpwstr>
      </vt:variant>
      <vt:variant>
        <vt:i4>5505033</vt:i4>
      </vt:variant>
      <vt:variant>
        <vt:i4>126</vt:i4>
      </vt:variant>
      <vt:variant>
        <vt:i4>0</vt:i4>
      </vt:variant>
      <vt:variant>
        <vt:i4>5</vt:i4>
      </vt:variant>
      <vt:variant>
        <vt:lpwstr/>
      </vt:variant>
      <vt:variant>
        <vt:lpwstr>med18</vt:lpwstr>
      </vt:variant>
      <vt:variant>
        <vt:i4>5505033</vt:i4>
      </vt:variant>
      <vt:variant>
        <vt:i4>120</vt:i4>
      </vt:variant>
      <vt:variant>
        <vt:i4>0</vt:i4>
      </vt:variant>
      <vt:variant>
        <vt:i4>5</vt:i4>
      </vt:variant>
      <vt:variant>
        <vt:lpwstr/>
      </vt:variant>
      <vt:variant>
        <vt:lpwstr>med17</vt:lpwstr>
      </vt:variant>
      <vt:variant>
        <vt:i4>5505033</vt:i4>
      </vt:variant>
      <vt:variant>
        <vt:i4>114</vt:i4>
      </vt:variant>
      <vt:variant>
        <vt:i4>0</vt:i4>
      </vt:variant>
      <vt:variant>
        <vt:i4>5</vt:i4>
      </vt:variant>
      <vt:variant>
        <vt:lpwstr/>
      </vt:variant>
      <vt:variant>
        <vt:lpwstr>med16</vt:lpwstr>
      </vt:variant>
      <vt:variant>
        <vt:i4>5505033</vt:i4>
      </vt:variant>
      <vt:variant>
        <vt:i4>108</vt:i4>
      </vt:variant>
      <vt:variant>
        <vt:i4>0</vt:i4>
      </vt:variant>
      <vt:variant>
        <vt:i4>5</vt:i4>
      </vt:variant>
      <vt:variant>
        <vt:lpwstr/>
      </vt:variant>
      <vt:variant>
        <vt:lpwstr>med15</vt:lpwstr>
      </vt:variant>
      <vt:variant>
        <vt:i4>5505033</vt:i4>
      </vt:variant>
      <vt:variant>
        <vt:i4>102</vt:i4>
      </vt:variant>
      <vt:variant>
        <vt:i4>0</vt:i4>
      </vt:variant>
      <vt:variant>
        <vt:i4>5</vt:i4>
      </vt:variant>
      <vt:variant>
        <vt:lpwstr/>
      </vt:variant>
      <vt:variant>
        <vt:lpwstr>med14</vt:lpwstr>
      </vt:variant>
      <vt:variant>
        <vt:i4>5505033</vt:i4>
      </vt:variant>
      <vt:variant>
        <vt:i4>96</vt:i4>
      </vt:variant>
      <vt:variant>
        <vt:i4>0</vt:i4>
      </vt:variant>
      <vt:variant>
        <vt:i4>5</vt:i4>
      </vt:variant>
      <vt:variant>
        <vt:lpwstr/>
      </vt:variant>
      <vt:variant>
        <vt:lpwstr>med13</vt:lpwstr>
      </vt:variant>
      <vt:variant>
        <vt:i4>5505033</vt:i4>
      </vt:variant>
      <vt:variant>
        <vt:i4>90</vt:i4>
      </vt:variant>
      <vt:variant>
        <vt:i4>0</vt:i4>
      </vt:variant>
      <vt:variant>
        <vt:i4>5</vt:i4>
      </vt:variant>
      <vt:variant>
        <vt:lpwstr/>
      </vt:variant>
      <vt:variant>
        <vt:lpwstr>med12</vt:lpwstr>
      </vt:variant>
      <vt:variant>
        <vt:i4>5505033</vt:i4>
      </vt:variant>
      <vt:variant>
        <vt:i4>84</vt:i4>
      </vt:variant>
      <vt:variant>
        <vt:i4>0</vt:i4>
      </vt:variant>
      <vt:variant>
        <vt:i4>5</vt:i4>
      </vt:variant>
      <vt:variant>
        <vt:lpwstr/>
      </vt:variant>
      <vt:variant>
        <vt:lpwstr>med11</vt:lpwstr>
      </vt:variant>
      <vt:variant>
        <vt:i4>5505033</vt:i4>
      </vt:variant>
      <vt:variant>
        <vt:i4>78</vt:i4>
      </vt:variant>
      <vt:variant>
        <vt:i4>0</vt:i4>
      </vt:variant>
      <vt:variant>
        <vt:i4>5</vt:i4>
      </vt:variant>
      <vt:variant>
        <vt:lpwstr/>
      </vt:variant>
      <vt:variant>
        <vt:lpwstr>med10</vt:lpwstr>
      </vt:variant>
      <vt:variant>
        <vt:i4>6029321</vt:i4>
      </vt:variant>
      <vt:variant>
        <vt:i4>72</vt:i4>
      </vt:variant>
      <vt:variant>
        <vt:i4>0</vt:i4>
      </vt:variant>
      <vt:variant>
        <vt:i4>5</vt:i4>
      </vt:variant>
      <vt:variant>
        <vt:lpwstr/>
      </vt:variant>
      <vt:variant>
        <vt:lpwstr>med9</vt:lpwstr>
      </vt:variant>
      <vt:variant>
        <vt:i4>6094857</vt:i4>
      </vt:variant>
      <vt:variant>
        <vt:i4>66</vt:i4>
      </vt:variant>
      <vt:variant>
        <vt:i4>0</vt:i4>
      </vt:variant>
      <vt:variant>
        <vt:i4>5</vt:i4>
      </vt:variant>
      <vt:variant>
        <vt:lpwstr/>
      </vt:variant>
      <vt:variant>
        <vt:lpwstr>med8</vt:lpwstr>
      </vt:variant>
      <vt:variant>
        <vt:i4>5373961</vt:i4>
      </vt:variant>
      <vt:variant>
        <vt:i4>60</vt:i4>
      </vt:variant>
      <vt:variant>
        <vt:i4>0</vt:i4>
      </vt:variant>
      <vt:variant>
        <vt:i4>5</vt:i4>
      </vt:variant>
      <vt:variant>
        <vt:lpwstr/>
      </vt:variant>
      <vt:variant>
        <vt:lpwstr>med7</vt:lpwstr>
      </vt:variant>
      <vt:variant>
        <vt:i4>5439497</vt:i4>
      </vt:variant>
      <vt:variant>
        <vt:i4>54</vt:i4>
      </vt:variant>
      <vt:variant>
        <vt:i4>0</vt:i4>
      </vt:variant>
      <vt:variant>
        <vt:i4>5</vt:i4>
      </vt:variant>
      <vt:variant>
        <vt:lpwstr/>
      </vt:variant>
      <vt:variant>
        <vt:lpwstr>med6</vt:lpwstr>
      </vt:variant>
      <vt:variant>
        <vt:i4>5242889</vt:i4>
      </vt:variant>
      <vt:variant>
        <vt:i4>48</vt:i4>
      </vt:variant>
      <vt:variant>
        <vt:i4>0</vt:i4>
      </vt:variant>
      <vt:variant>
        <vt:i4>5</vt:i4>
      </vt:variant>
      <vt:variant>
        <vt:lpwstr/>
      </vt:variant>
      <vt:variant>
        <vt:lpwstr>med5</vt:lpwstr>
      </vt:variant>
      <vt:variant>
        <vt:i4>5308425</vt:i4>
      </vt:variant>
      <vt:variant>
        <vt:i4>42</vt:i4>
      </vt:variant>
      <vt:variant>
        <vt:i4>0</vt:i4>
      </vt:variant>
      <vt:variant>
        <vt:i4>5</vt:i4>
      </vt:variant>
      <vt:variant>
        <vt:lpwstr/>
      </vt:variant>
      <vt:variant>
        <vt:lpwstr>med4</vt:lpwstr>
      </vt:variant>
      <vt:variant>
        <vt:i4>5636105</vt:i4>
      </vt:variant>
      <vt:variant>
        <vt:i4>36</vt:i4>
      </vt:variant>
      <vt:variant>
        <vt:i4>0</vt:i4>
      </vt:variant>
      <vt:variant>
        <vt:i4>5</vt:i4>
      </vt:variant>
      <vt:variant>
        <vt:lpwstr/>
      </vt:variant>
      <vt:variant>
        <vt:lpwstr>med3</vt:lpwstr>
      </vt:variant>
      <vt:variant>
        <vt:i4>5701641</vt:i4>
      </vt:variant>
      <vt:variant>
        <vt:i4>30</vt:i4>
      </vt:variant>
      <vt:variant>
        <vt:i4>0</vt:i4>
      </vt:variant>
      <vt:variant>
        <vt:i4>5</vt:i4>
      </vt:variant>
      <vt:variant>
        <vt:lpwstr/>
      </vt:variant>
      <vt:variant>
        <vt:lpwstr>med2</vt:lpwstr>
      </vt:variant>
      <vt:variant>
        <vt:i4>5505033</vt:i4>
      </vt:variant>
      <vt:variant>
        <vt:i4>24</vt:i4>
      </vt:variant>
      <vt:variant>
        <vt:i4>0</vt:i4>
      </vt:variant>
      <vt:variant>
        <vt:i4>5</vt:i4>
      </vt:variant>
      <vt:variant>
        <vt:lpwstr/>
      </vt:variant>
      <vt:variant>
        <vt:lpwstr>med1</vt:lpwstr>
      </vt:variant>
      <vt:variant>
        <vt:i4>5570569</vt:i4>
      </vt:variant>
      <vt:variant>
        <vt:i4>18</vt:i4>
      </vt:variant>
      <vt:variant>
        <vt:i4>0</vt:i4>
      </vt:variant>
      <vt:variant>
        <vt:i4>5</vt:i4>
      </vt:variant>
      <vt:variant>
        <vt:lpwstr/>
      </vt:variant>
      <vt:variant>
        <vt:lpwstr>med0</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8257560</vt:i4>
      </vt:variant>
      <vt:variant>
        <vt:i4>525</vt:i4>
      </vt:variant>
      <vt:variant>
        <vt:i4>0</vt:i4>
      </vt:variant>
      <vt:variant>
        <vt:i4>5</vt:i4>
      </vt:variant>
      <vt:variant>
        <vt:lpwstr>http://www.nevo.co.il/Law_word/law07/mekomi-1241.pdf</vt:lpwstr>
      </vt:variant>
      <vt:variant>
        <vt:lpwstr/>
      </vt:variant>
      <vt:variant>
        <vt:i4>7995423</vt:i4>
      </vt:variant>
      <vt:variant>
        <vt:i4>522</vt:i4>
      </vt:variant>
      <vt:variant>
        <vt:i4>0</vt:i4>
      </vt:variant>
      <vt:variant>
        <vt:i4>5</vt:i4>
      </vt:variant>
      <vt:variant>
        <vt:lpwstr>http://www.nevo.co.il/Law_word/law07/mekomi-1235.pdf</vt:lpwstr>
      </vt:variant>
      <vt:variant>
        <vt:lpwstr/>
      </vt:variant>
      <vt:variant>
        <vt:i4>7995423</vt:i4>
      </vt:variant>
      <vt:variant>
        <vt:i4>519</vt:i4>
      </vt:variant>
      <vt:variant>
        <vt:i4>0</vt:i4>
      </vt:variant>
      <vt:variant>
        <vt:i4>5</vt:i4>
      </vt:variant>
      <vt:variant>
        <vt:lpwstr>http://www.nevo.co.il/Law_word/law07/mekomi-1235.pdf</vt:lpwstr>
      </vt:variant>
      <vt:variant>
        <vt:lpwstr/>
      </vt:variant>
      <vt:variant>
        <vt:i4>7995423</vt:i4>
      </vt:variant>
      <vt:variant>
        <vt:i4>516</vt:i4>
      </vt:variant>
      <vt:variant>
        <vt:i4>0</vt:i4>
      </vt:variant>
      <vt:variant>
        <vt:i4>5</vt:i4>
      </vt:variant>
      <vt:variant>
        <vt:lpwstr>http://www.nevo.co.il/Law_word/law07/mekomi-1235.pdf</vt:lpwstr>
      </vt:variant>
      <vt:variant>
        <vt:lpwstr/>
      </vt:variant>
      <vt:variant>
        <vt:i4>7995423</vt:i4>
      </vt:variant>
      <vt:variant>
        <vt:i4>513</vt:i4>
      </vt:variant>
      <vt:variant>
        <vt:i4>0</vt:i4>
      </vt:variant>
      <vt:variant>
        <vt:i4>5</vt:i4>
      </vt:variant>
      <vt:variant>
        <vt:lpwstr>http://www.nevo.co.il/Law_word/law07/mekomi-1235.pdf</vt:lpwstr>
      </vt:variant>
      <vt:variant>
        <vt:lpwstr/>
      </vt:variant>
      <vt:variant>
        <vt:i4>7929883</vt:i4>
      </vt:variant>
      <vt:variant>
        <vt:i4>510</vt:i4>
      </vt:variant>
      <vt:variant>
        <vt:i4>0</vt:i4>
      </vt:variant>
      <vt:variant>
        <vt:i4>5</vt:i4>
      </vt:variant>
      <vt:variant>
        <vt:lpwstr>http://www.nevo.co.il/Law_word/law07/mekomi-1175.pdf</vt:lpwstr>
      </vt:variant>
      <vt:variant>
        <vt:lpwstr/>
      </vt:variant>
      <vt:variant>
        <vt:i4>7864347</vt:i4>
      </vt:variant>
      <vt:variant>
        <vt:i4>507</vt:i4>
      </vt:variant>
      <vt:variant>
        <vt:i4>0</vt:i4>
      </vt:variant>
      <vt:variant>
        <vt:i4>5</vt:i4>
      </vt:variant>
      <vt:variant>
        <vt:lpwstr>http://www.nevo.co.il/Law_word/law07/mekomi-1174.pdf</vt:lpwstr>
      </vt:variant>
      <vt:variant>
        <vt:lpwstr/>
      </vt:variant>
      <vt:variant>
        <vt:i4>7864347</vt:i4>
      </vt:variant>
      <vt:variant>
        <vt:i4>504</vt:i4>
      </vt:variant>
      <vt:variant>
        <vt:i4>0</vt:i4>
      </vt:variant>
      <vt:variant>
        <vt:i4>5</vt:i4>
      </vt:variant>
      <vt:variant>
        <vt:lpwstr>http://www.nevo.co.il/Law_word/law07/mekomi-1174.pdf</vt:lpwstr>
      </vt:variant>
      <vt:variant>
        <vt:lpwstr/>
      </vt:variant>
      <vt:variant>
        <vt:i4>7864347</vt:i4>
      </vt:variant>
      <vt:variant>
        <vt:i4>501</vt:i4>
      </vt:variant>
      <vt:variant>
        <vt:i4>0</vt:i4>
      </vt:variant>
      <vt:variant>
        <vt:i4>5</vt:i4>
      </vt:variant>
      <vt:variant>
        <vt:lpwstr>http://www.nevo.co.il/Law_word/law07/mekomi-1174.pdf</vt:lpwstr>
      </vt:variant>
      <vt:variant>
        <vt:lpwstr/>
      </vt:variant>
      <vt:variant>
        <vt:i4>8323099</vt:i4>
      </vt:variant>
      <vt:variant>
        <vt:i4>498</vt:i4>
      </vt:variant>
      <vt:variant>
        <vt:i4>0</vt:i4>
      </vt:variant>
      <vt:variant>
        <vt:i4>5</vt:i4>
      </vt:variant>
      <vt:variant>
        <vt:lpwstr>http://www.nevo.co.il/Law_word/law07/mekomi-1173.pdf</vt:lpwstr>
      </vt:variant>
      <vt:variant>
        <vt:lpwstr/>
      </vt:variant>
      <vt:variant>
        <vt:i4>8323099</vt:i4>
      </vt:variant>
      <vt:variant>
        <vt:i4>495</vt:i4>
      </vt:variant>
      <vt:variant>
        <vt:i4>0</vt:i4>
      </vt:variant>
      <vt:variant>
        <vt:i4>5</vt:i4>
      </vt:variant>
      <vt:variant>
        <vt:lpwstr>http://www.nevo.co.il/Law_word/law07/mekomi-1173.pdf</vt:lpwstr>
      </vt:variant>
      <vt:variant>
        <vt:lpwstr/>
      </vt:variant>
      <vt:variant>
        <vt:i4>8323099</vt:i4>
      </vt:variant>
      <vt:variant>
        <vt:i4>492</vt:i4>
      </vt:variant>
      <vt:variant>
        <vt:i4>0</vt:i4>
      </vt:variant>
      <vt:variant>
        <vt:i4>5</vt:i4>
      </vt:variant>
      <vt:variant>
        <vt:lpwstr>http://www.nevo.co.il/Law_word/law07/mekomi-1173.pdf</vt:lpwstr>
      </vt:variant>
      <vt:variant>
        <vt:lpwstr/>
      </vt:variant>
      <vt:variant>
        <vt:i4>7602196</vt:i4>
      </vt:variant>
      <vt:variant>
        <vt:i4>489</vt:i4>
      </vt:variant>
      <vt:variant>
        <vt:i4>0</vt:i4>
      </vt:variant>
      <vt:variant>
        <vt:i4>5</vt:i4>
      </vt:variant>
      <vt:variant>
        <vt:lpwstr>http://www.nevo.co.il/Law_word/law07/mekomi-1089.pdf</vt:lpwstr>
      </vt:variant>
      <vt:variant>
        <vt:lpwstr/>
      </vt:variant>
      <vt:variant>
        <vt:i4>7602196</vt:i4>
      </vt:variant>
      <vt:variant>
        <vt:i4>486</vt:i4>
      </vt:variant>
      <vt:variant>
        <vt:i4>0</vt:i4>
      </vt:variant>
      <vt:variant>
        <vt:i4>5</vt:i4>
      </vt:variant>
      <vt:variant>
        <vt:lpwstr>http://www.nevo.co.il/Law_word/law07/mekomi-1089.pdf</vt:lpwstr>
      </vt:variant>
      <vt:variant>
        <vt:lpwstr/>
      </vt:variant>
      <vt:variant>
        <vt:i4>7602196</vt:i4>
      </vt:variant>
      <vt:variant>
        <vt:i4>483</vt:i4>
      </vt:variant>
      <vt:variant>
        <vt:i4>0</vt:i4>
      </vt:variant>
      <vt:variant>
        <vt:i4>5</vt:i4>
      </vt:variant>
      <vt:variant>
        <vt:lpwstr>http://www.nevo.co.il/Law_word/law07/mekomi-1089.pdf</vt:lpwstr>
      </vt:variant>
      <vt:variant>
        <vt:lpwstr/>
      </vt:variant>
      <vt:variant>
        <vt:i4>7602196</vt:i4>
      </vt:variant>
      <vt:variant>
        <vt:i4>480</vt:i4>
      </vt:variant>
      <vt:variant>
        <vt:i4>0</vt:i4>
      </vt:variant>
      <vt:variant>
        <vt:i4>5</vt:i4>
      </vt:variant>
      <vt:variant>
        <vt:lpwstr>http://www.nevo.co.il/Law_word/law07/mekomi-1089.pdf</vt:lpwstr>
      </vt:variant>
      <vt:variant>
        <vt:lpwstr/>
      </vt:variant>
      <vt:variant>
        <vt:i4>7602196</vt:i4>
      </vt:variant>
      <vt:variant>
        <vt:i4>477</vt:i4>
      </vt:variant>
      <vt:variant>
        <vt:i4>0</vt:i4>
      </vt:variant>
      <vt:variant>
        <vt:i4>5</vt:i4>
      </vt:variant>
      <vt:variant>
        <vt:lpwstr>http://www.nevo.co.il/Law_word/law07/mekomi-1089.pdf</vt:lpwstr>
      </vt:variant>
      <vt:variant>
        <vt:lpwstr/>
      </vt:variant>
      <vt:variant>
        <vt:i4>7995412</vt:i4>
      </vt:variant>
      <vt:variant>
        <vt:i4>474</vt:i4>
      </vt:variant>
      <vt:variant>
        <vt:i4>0</vt:i4>
      </vt:variant>
      <vt:variant>
        <vt:i4>5</vt:i4>
      </vt:variant>
      <vt:variant>
        <vt:lpwstr>http://www.nevo.co.il/Law_word/law07/mekomi-1087.pdf</vt:lpwstr>
      </vt:variant>
      <vt:variant>
        <vt:lpwstr/>
      </vt:variant>
      <vt:variant>
        <vt:i4>7995412</vt:i4>
      </vt:variant>
      <vt:variant>
        <vt:i4>471</vt:i4>
      </vt:variant>
      <vt:variant>
        <vt:i4>0</vt:i4>
      </vt:variant>
      <vt:variant>
        <vt:i4>5</vt:i4>
      </vt:variant>
      <vt:variant>
        <vt:lpwstr>http://www.nevo.co.il/Law_word/law07/mekomi-1087.pdf</vt:lpwstr>
      </vt:variant>
      <vt:variant>
        <vt:lpwstr/>
      </vt:variant>
      <vt:variant>
        <vt:i4>7995412</vt:i4>
      </vt:variant>
      <vt:variant>
        <vt:i4>468</vt:i4>
      </vt:variant>
      <vt:variant>
        <vt:i4>0</vt:i4>
      </vt:variant>
      <vt:variant>
        <vt:i4>5</vt:i4>
      </vt:variant>
      <vt:variant>
        <vt:lpwstr>http://www.nevo.co.il/Law_word/law07/mekomi-1087.pdf</vt:lpwstr>
      </vt:variant>
      <vt:variant>
        <vt:lpwstr/>
      </vt:variant>
      <vt:variant>
        <vt:i4>8060948</vt:i4>
      </vt:variant>
      <vt:variant>
        <vt:i4>465</vt:i4>
      </vt:variant>
      <vt:variant>
        <vt:i4>0</vt:i4>
      </vt:variant>
      <vt:variant>
        <vt:i4>5</vt:i4>
      </vt:variant>
      <vt:variant>
        <vt:lpwstr>http://www.nevo.co.il/Law_word/law07/mekomi-1086.pdf</vt:lpwstr>
      </vt:variant>
      <vt:variant>
        <vt:lpwstr/>
      </vt:variant>
      <vt:variant>
        <vt:i4>7864340</vt:i4>
      </vt:variant>
      <vt:variant>
        <vt:i4>462</vt:i4>
      </vt:variant>
      <vt:variant>
        <vt:i4>0</vt:i4>
      </vt:variant>
      <vt:variant>
        <vt:i4>5</vt:i4>
      </vt:variant>
      <vt:variant>
        <vt:lpwstr>http://www.nevo.co.il/Law_word/law07/mekomi-1085.pdf</vt:lpwstr>
      </vt:variant>
      <vt:variant>
        <vt:lpwstr/>
      </vt:variant>
      <vt:variant>
        <vt:i4>8323099</vt:i4>
      </vt:variant>
      <vt:variant>
        <vt:i4>459</vt:i4>
      </vt:variant>
      <vt:variant>
        <vt:i4>0</vt:i4>
      </vt:variant>
      <vt:variant>
        <vt:i4>5</vt:i4>
      </vt:variant>
      <vt:variant>
        <vt:lpwstr>http://www.nevo.co.il/Law_word/law07/mekomi-1072.pdf</vt:lpwstr>
      </vt:variant>
      <vt:variant>
        <vt:lpwstr/>
      </vt:variant>
      <vt:variant>
        <vt:i4>7667738</vt:i4>
      </vt:variant>
      <vt:variant>
        <vt:i4>456</vt:i4>
      </vt:variant>
      <vt:variant>
        <vt:i4>0</vt:i4>
      </vt:variant>
      <vt:variant>
        <vt:i4>5</vt:i4>
      </vt:variant>
      <vt:variant>
        <vt:lpwstr>http://www.nevo.co.il/Law_word/law07/mekomi-1068.pdf</vt:lpwstr>
      </vt:variant>
      <vt:variant>
        <vt:lpwstr/>
      </vt:variant>
      <vt:variant>
        <vt:i4>7667738</vt:i4>
      </vt:variant>
      <vt:variant>
        <vt:i4>453</vt:i4>
      </vt:variant>
      <vt:variant>
        <vt:i4>0</vt:i4>
      </vt:variant>
      <vt:variant>
        <vt:i4>5</vt:i4>
      </vt:variant>
      <vt:variant>
        <vt:lpwstr>http://www.nevo.co.il/Law_word/law07/mekomi-1068.pdf</vt:lpwstr>
      </vt:variant>
      <vt:variant>
        <vt:lpwstr/>
      </vt:variant>
      <vt:variant>
        <vt:i4>8192028</vt:i4>
      </vt:variant>
      <vt:variant>
        <vt:i4>450</vt:i4>
      </vt:variant>
      <vt:variant>
        <vt:i4>0</vt:i4>
      </vt:variant>
      <vt:variant>
        <vt:i4>5</vt:i4>
      </vt:variant>
      <vt:variant>
        <vt:lpwstr>http://www.nevo.co.il/Law_word/law07/mekomi-0919.pdf</vt:lpwstr>
      </vt:variant>
      <vt:variant>
        <vt:lpwstr/>
      </vt:variant>
      <vt:variant>
        <vt:i4>7536668</vt:i4>
      </vt:variant>
      <vt:variant>
        <vt:i4>447</vt:i4>
      </vt:variant>
      <vt:variant>
        <vt:i4>0</vt:i4>
      </vt:variant>
      <vt:variant>
        <vt:i4>5</vt:i4>
      </vt:variant>
      <vt:variant>
        <vt:lpwstr>http://www.nevo.co.il/Law_word/law07/mekomi-0917.pdf</vt:lpwstr>
      </vt:variant>
      <vt:variant>
        <vt:lpwstr/>
      </vt:variant>
      <vt:variant>
        <vt:i4>7798813</vt:i4>
      </vt:variant>
      <vt:variant>
        <vt:i4>444</vt:i4>
      </vt:variant>
      <vt:variant>
        <vt:i4>0</vt:i4>
      </vt:variant>
      <vt:variant>
        <vt:i4>5</vt:i4>
      </vt:variant>
      <vt:variant>
        <vt:lpwstr>http://www.nevo.co.il/law_word/law07/mekomi-0903.pdf</vt:lpwstr>
      </vt:variant>
      <vt:variant>
        <vt:lpwstr/>
      </vt:variant>
      <vt:variant>
        <vt:i4>7733277</vt:i4>
      </vt:variant>
      <vt:variant>
        <vt:i4>441</vt:i4>
      </vt:variant>
      <vt:variant>
        <vt:i4>0</vt:i4>
      </vt:variant>
      <vt:variant>
        <vt:i4>5</vt:i4>
      </vt:variant>
      <vt:variant>
        <vt:lpwstr>http://www.nevo.co.il/law_word/law07/mekomi-0902.pdf</vt:lpwstr>
      </vt:variant>
      <vt:variant>
        <vt:lpwstr/>
      </vt:variant>
      <vt:variant>
        <vt:i4>7733277</vt:i4>
      </vt:variant>
      <vt:variant>
        <vt:i4>438</vt:i4>
      </vt:variant>
      <vt:variant>
        <vt:i4>0</vt:i4>
      </vt:variant>
      <vt:variant>
        <vt:i4>5</vt:i4>
      </vt:variant>
      <vt:variant>
        <vt:lpwstr>http://www.nevo.co.il/law_word/law07/mekomi-0902.pdf</vt:lpwstr>
      </vt:variant>
      <vt:variant>
        <vt:lpwstr/>
      </vt:variant>
      <vt:variant>
        <vt:i4>7733277</vt:i4>
      </vt:variant>
      <vt:variant>
        <vt:i4>435</vt:i4>
      </vt:variant>
      <vt:variant>
        <vt:i4>0</vt:i4>
      </vt:variant>
      <vt:variant>
        <vt:i4>5</vt:i4>
      </vt:variant>
      <vt:variant>
        <vt:lpwstr>http://www.nevo.co.il/law_word/law07/mekomi-0902.pdf</vt:lpwstr>
      </vt:variant>
      <vt:variant>
        <vt:lpwstr/>
      </vt:variant>
      <vt:variant>
        <vt:i4>7733277</vt:i4>
      </vt:variant>
      <vt:variant>
        <vt:i4>432</vt:i4>
      </vt:variant>
      <vt:variant>
        <vt:i4>0</vt:i4>
      </vt:variant>
      <vt:variant>
        <vt:i4>5</vt:i4>
      </vt:variant>
      <vt:variant>
        <vt:lpwstr>http://www.nevo.co.il/law_word/law07/mekomi-0902.pdf</vt:lpwstr>
      </vt:variant>
      <vt:variant>
        <vt:lpwstr/>
      </vt:variant>
      <vt:variant>
        <vt:i4>8192026</vt:i4>
      </vt:variant>
      <vt:variant>
        <vt:i4>429</vt:i4>
      </vt:variant>
      <vt:variant>
        <vt:i4>0</vt:i4>
      </vt:variant>
      <vt:variant>
        <vt:i4>5</vt:i4>
      </vt:variant>
      <vt:variant>
        <vt:lpwstr>http://www.nevo.co.il/law_word/law07/mekomi-0878.pdf</vt:lpwstr>
      </vt:variant>
      <vt:variant>
        <vt:lpwstr/>
      </vt:variant>
      <vt:variant>
        <vt:i4>8192026</vt:i4>
      </vt:variant>
      <vt:variant>
        <vt:i4>426</vt:i4>
      </vt:variant>
      <vt:variant>
        <vt:i4>0</vt:i4>
      </vt:variant>
      <vt:variant>
        <vt:i4>5</vt:i4>
      </vt:variant>
      <vt:variant>
        <vt:lpwstr>http://www.nevo.co.il/law_word/law07/mekomi-0878.pdf</vt:lpwstr>
      </vt:variant>
      <vt:variant>
        <vt:lpwstr/>
      </vt:variant>
      <vt:variant>
        <vt:i4>7667738</vt:i4>
      </vt:variant>
      <vt:variant>
        <vt:i4>423</vt:i4>
      </vt:variant>
      <vt:variant>
        <vt:i4>0</vt:i4>
      </vt:variant>
      <vt:variant>
        <vt:i4>5</vt:i4>
      </vt:variant>
      <vt:variant>
        <vt:lpwstr>http://www.nevo.co.il/Law_word/law07/mekomi-0870.pdf</vt:lpwstr>
      </vt:variant>
      <vt:variant>
        <vt:lpwstr/>
      </vt:variant>
      <vt:variant>
        <vt:i4>8192024</vt:i4>
      </vt:variant>
      <vt:variant>
        <vt:i4>420</vt:i4>
      </vt:variant>
      <vt:variant>
        <vt:i4>0</vt:i4>
      </vt:variant>
      <vt:variant>
        <vt:i4>5</vt:i4>
      </vt:variant>
      <vt:variant>
        <vt:lpwstr>http://www.nevo.co.il/Law_word/law07/mekomi-0858.pdf</vt:lpwstr>
      </vt:variant>
      <vt:variant>
        <vt:lpwstr/>
      </vt:variant>
      <vt:variant>
        <vt:i4>7536664</vt:i4>
      </vt:variant>
      <vt:variant>
        <vt:i4>417</vt:i4>
      </vt:variant>
      <vt:variant>
        <vt:i4>0</vt:i4>
      </vt:variant>
      <vt:variant>
        <vt:i4>5</vt:i4>
      </vt:variant>
      <vt:variant>
        <vt:lpwstr>http://www.nevo.co.il/Law_word/law07/mekomi-0856.pdf</vt:lpwstr>
      </vt:variant>
      <vt:variant>
        <vt:lpwstr/>
      </vt:variant>
      <vt:variant>
        <vt:i4>7536664</vt:i4>
      </vt:variant>
      <vt:variant>
        <vt:i4>414</vt:i4>
      </vt:variant>
      <vt:variant>
        <vt:i4>0</vt:i4>
      </vt:variant>
      <vt:variant>
        <vt:i4>5</vt:i4>
      </vt:variant>
      <vt:variant>
        <vt:lpwstr>http://www.nevo.co.il/Law_word/law07/mekomi-0856.pdf</vt:lpwstr>
      </vt:variant>
      <vt:variant>
        <vt:lpwstr/>
      </vt:variant>
      <vt:variant>
        <vt:i4>8126492</vt:i4>
      </vt:variant>
      <vt:variant>
        <vt:i4>411</vt:i4>
      </vt:variant>
      <vt:variant>
        <vt:i4>0</vt:i4>
      </vt:variant>
      <vt:variant>
        <vt:i4>5</vt:i4>
      </vt:variant>
      <vt:variant>
        <vt:lpwstr>http://www.nevo.co.il/Law_word/law07/MEKOMI-0819.pdf</vt:lpwstr>
      </vt:variant>
      <vt:variant>
        <vt:lpwstr/>
      </vt:variant>
      <vt:variant>
        <vt:i4>7733276</vt:i4>
      </vt:variant>
      <vt:variant>
        <vt:i4>408</vt:i4>
      </vt:variant>
      <vt:variant>
        <vt:i4>0</vt:i4>
      </vt:variant>
      <vt:variant>
        <vt:i4>5</vt:i4>
      </vt:variant>
      <vt:variant>
        <vt:lpwstr>http://www.nevo.co.il/Law_word/law07/MEKOMI-0813.pdf</vt:lpwstr>
      </vt:variant>
      <vt:variant>
        <vt:lpwstr/>
      </vt:variant>
      <vt:variant>
        <vt:i4>7405597</vt:i4>
      </vt:variant>
      <vt:variant>
        <vt:i4>405</vt:i4>
      </vt:variant>
      <vt:variant>
        <vt:i4>0</vt:i4>
      </vt:variant>
      <vt:variant>
        <vt:i4>5</vt:i4>
      </vt:variant>
      <vt:variant>
        <vt:lpwstr>http://www.nevo.co.il/Law_word/law07/MEKOMI-0804.pdf</vt:lpwstr>
      </vt:variant>
      <vt:variant>
        <vt:lpwstr/>
      </vt:variant>
      <vt:variant>
        <vt:i4>8126484</vt:i4>
      </vt:variant>
      <vt:variant>
        <vt:i4>402</vt:i4>
      </vt:variant>
      <vt:variant>
        <vt:i4>0</vt:i4>
      </vt:variant>
      <vt:variant>
        <vt:i4>5</vt:i4>
      </vt:variant>
      <vt:variant>
        <vt:lpwstr>http://www.nevo.co.il/Law_word/law07/MEKOMI-0796.pdf</vt:lpwstr>
      </vt:variant>
      <vt:variant>
        <vt:lpwstr/>
      </vt:variant>
      <vt:variant>
        <vt:i4>7929876</vt:i4>
      </vt:variant>
      <vt:variant>
        <vt:i4>399</vt:i4>
      </vt:variant>
      <vt:variant>
        <vt:i4>0</vt:i4>
      </vt:variant>
      <vt:variant>
        <vt:i4>5</vt:i4>
      </vt:variant>
      <vt:variant>
        <vt:lpwstr>http://www.nevo.co.il/Law_word/law07/mekomi-0793.pdf</vt:lpwstr>
      </vt:variant>
      <vt:variant>
        <vt:lpwstr/>
      </vt:variant>
      <vt:variant>
        <vt:i4>7929876</vt:i4>
      </vt:variant>
      <vt:variant>
        <vt:i4>396</vt:i4>
      </vt:variant>
      <vt:variant>
        <vt:i4>0</vt:i4>
      </vt:variant>
      <vt:variant>
        <vt:i4>5</vt:i4>
      </vt:variant>
      <vt:variant>
        <vt:lpwstr>http://www.nevo.co.il/Law_word/law07/mekomi-0793.pdf</vt:lpwstr>
      </vt:variant>
      <vt:variant>
        <vt:lpwstr/>
      </vt:variant>
      <vt:variant>
        <vt:i4>7929876</vt:i4>
      </vt:variant>
      <vt:variant>
        <vt:i4>393</vt:i4>
      </vt:variant>
      <vt:variant>
        <vt:i4>0</vt:i4>
      </vt:variant>
      <vt:variant>
        <vt:i4>5</vt:i4>
      </vt:variant>
      <vt:variant>
        <vt:lpwstr>http://www.nevo.co.il/Law_word/law07/mekomi-0793.pdf</vt:lpwstr>
      </vt:variant>
      <vt:variant>
        <vt:lpwstr/>
      </vt:variant>
      <vt:variant>
        <vt:i4>7929876</vt:i4>
      </vt:variant>
      <vt:variant>
        <vt:i4>390</vt:i4>
      </vt:variant>
      <vt:variant>
        <vt:i4>0</vt:i4>
      </vt:variant>
      <vt:variant>
        <vt:i4>5</vt:i4>
      </vt:variant>
      <vt:variant>
        <vt:lpwstr>http://www.nevo.co.il/Law_word/law07/mekomi-0793.pdf</vt:lpwstr>
      </vt:variant>
      <vt:variant>
        <vt:lpwstr/>
      </vt:variant>
      <vt:variant>
        <vt:i4>7929876</vt:i4>
      </vt:variant>
      <vt:variant>
        <vt:i4>387</vt:i4>
      </vt:variant>
      <vt:variant>
        <vt:i4>0</vt:i4>
      </vt:variant>
      <vt:variant>
        <vt:i4>5</vt:i4>
      </vt:variant>
      <vt:variant>
        <vt:lpwstr>http://www.nevo.co.il/Law_word/law07/mekomi-0793.pdf</vt:lpwstr>
      </vt:variant>
      <vt:variant>
        <vt:lpwstr/>
      </vt:variant>
      <vt:variant>
        <vt:i4>7929876</vt:i4>
      </vt:variant>
      <vt:variant>
        <vt:i4>384</vt:i4>
      </vt:variant>
      <vt:variant>
        <vt:i4>0</vt:i4>
      </vt:variant>
      <vt:variant>
        <vt:i4>5</vt:i4>
      </vt:variant>
      <vt:variant>
        <vt:lpwstr>http://www.nevo.co.il/Law_word/law07/mekomi-0793.pdf</vt:lpwstr>
      </vt:variant>
      <vt:variant>
        <vt:lpwstr/>
      </vt:variant>
      <vt:variant>
        <vt:i4>8060949</vt:i4>
      </vt:variant>
      <vt:variant>
        <vt:i4>381</vt:i4>
      </vt:variant>
      <vt:variant>
        <vt:i4>0</vt:i4>
      </vt:variant>
      <vt:variant>
        <vt:i4>5</vt:i4>
      </vt:variant>
      <vt:variant>
        <vt:lpwstr>http://www.nevo.co.il/Law_word/law07/MEkomi-0781.pdf</vt:lpwstr>
      </vt:variant>
      <vt:variant>
        <vt:lpwstr/>
      </vt:variant>
      <vt:variant>
        <vt:i4>7995418</vt:i4>
      </vt:variant>
      <vt:variant>
        <vt:i4>378</vt:i4>
      </vt:variant>
      <vt:variant>
        <vt:i4>0</vt:i4>
      </vt:variant>
      <vt:variant>
        <vt:i4>5</vt:i4>
      </vt:variant>
      <vt:variant>
        <vt:lpwstr>http://www.nevo.co.il/Law_word/law07/mekomi-0770.pdf</vt:lpwstr>
      </vt:variant>
      <vt:variant>
        <vt:lpwstr/>
      </vt:variant>
      <vt:variant>
        <vt:i4>7536667</vt:i4>
      </vt:variant>
      <vt:variant>
        <vt:i4>375</vt:i4>
      </vt:variant>
      <vt:variant>
        <vt:i4>0</vt:i4>
      </vt:variant>
      <vt:variant>
        <vt:i4>5</vt:i4>
      </vt:variant>
      <vt:variant>
        <vt:lpwstr>http://www.nevo.co.il/Law_word/law07/mekomi-0769.pdf</vt:lpwstr>
      </vt:variant>
      <vt:variant>
        <vt:lpwstr/>
      </vt:variant>
      <vt:variant>
        <vt:i4>8192027</vt:i4>
      </vt:variant>
      <vt:variant>
        <vt:i4>372</vt:i4>
      </vt:variant>
      <vt:variant>
        <vt:i4>0</vt:i4>
      </vt:variant>
      <vt:variant>
        <vt:i4>5</vt:i4>
      </vt:variant>
      <vt:variant>
        <vt:lpwstr>http://www.nevo.co.il/Law_word/law07/mekomi-0767.pdf</vt:lpwstr>
      </vt:variant>
      <vt:variant>
        <vt:lpwstr/>
      </vt:variant>
      <vt:variant>
        <vt:i4>7864347</vt:i4>
      </vt:variant>
      <vt:variant>
        <vt:i4>369</vt:i4>
      </vt:variant>
      <vt:variant>
        <vt:i4>0</vt:i4>
      </vt:variant>
      <vt:variant>
        <vt:i4>5</vt:i4>
      </vt:variant>
      <vt:variant>
        <vt:lpwstr>http://www.nevo.co.il/Law_word/law07/MEKOMI-0762.pdf</vt:lpwstr>
      </vt:variant>
      <vt:variant>
        <vt:lpwstr/>
      </vt:variant>
      <vt:variant>
        <vt:i4>6291480</vt:i4>
      </vt:variant>
      <vt:variant>
        <vt:i4>366</vt:i4>
      </vt:variant>
      <vt:variant>
        <vt:i4>0</vt:i4>
      </vt:variant>
      <vt:variant>
        <vt:i4>5</vt:i4>
      </vt:variant>
      <vt:variant>
        <vt:lpwstr>http://www.nevo.co.il/law_html/law07/mekomi-0759.pdf</vt:lpwstr>
      </vt:variant>
      <vt:variant>
        <vt:lpwstr/>
      </vt:variant>
      <vt:variant>
        <vt:i4>7929880</vt:i4>
      </vt:variant>
      <vt:variant>
        <vt:i4>363</vt:i4>
      </vt:variant>
      <vt:variant>
        <vt:i4>0</vt:i4>
      </vt:variant>
      <vt:variant>
        <vt:i4>5</vt:i4>
      </vt:variant>
      <vt:variant>
        <vt:lpwstr>http://www.nevo.co.il/Law_word/law07/mekomi-0753.pdf</vt:lpwstr>
      </vt:variant>
      <vt:variant>
        <vt:lpwstr/>
      </vt:variant>
      <vt:variant>
        <vt:i4>7864344</vt:i4>
      </vt:variant>
      <vt:variant>
        <vt:i4>360</vt:i4>
      </vt:variant>
      <vt:variant>
        <vt:i4>0</vt:i4>
      </vt:variant>
      <vt:variant>
        <vt:i4>5</vt:i4>
      </vt:variant>
      <vt:variant>
        <vt:lpwstr>http://www.nevo.co.il/Law_word/law07/mekomi-0752.pdf</vt:lpwstr>
      </vt:variant>
      <vt:variant>
        <vt:lpwstr/>
      </vt:variant>
      <vt:variant>
        <vt:i4>7995416</vt:i4>
      </vt:variant>
      <vt:variant>
        <vt:i4>357</vt:i4>
      </vt:variant>
      <vt:variant>
        <vt:i4>0</vt:i4>
      </vt:variant>
      <vt:variant>
        <vt:i4>5</vt:i4>
      </vt:variant>
      <vt:variant>
        <vt:lpwstr>http://www.nevo.co.il/Law_word/law07/mekomi-0750.pdf</vt:lpwstr>
      </vt:variant>
      <vt:variant>
        <vt:lpwstr/>
      </vt:variant>
      <vt:variant>
        <vt:i4>7471129</vt:i4>
      </vt:variant>
      <vt:variant>
        <vt:i4>354</vt:i4>
      </vt:variant>
      <vt:variant>
        <vt:i4>0</vt:i4>
      </vt:variant>
      <vt:variant>
        <vt:i4>5</vt:i4>
      </vt:variant>
      <vt:variant>
        <vt:lpwstr>http://www.nevo.co.il/Law_word/law07/mekomi-0748.pdf</vt:lpwstr>
      </vt:variant>
      <vt:variant>
        <vt:lpwstr/>
      </vt:variant>
      <vt:variant>
        <vt:i4>8257561</vt:i4>
      </vt:variant>
      <vt:variant>
        <vt:i4>351</vt:i4>
      </vt:variant>
      <vt:variant>
        <vt:i4>0</vt:i4>
      </vt:variant>
      <vt:variant>
        <vt:i4>5</vt:i4>
      </vt:variant>
      <vt:variant>
        <vt:lpwstr>http://www.nevo.co.il/Law_word/law07/mekomi-0744.pdf</vt:lpwstr>
      </vt:variant>
      <vt:variant>
        <vt:lpwstr/>
      </vt:variant>
      <vt:variant>
        <vt:i4>8060953</vt:i4>
      </vt:variant>
      <vt:variant>
        <vt:i4>348</vt:i4>
      </vt:variant>
      <vt:variant>
        <vt:i4>0</vt:i4>
      </vt:variant>
      <vt:variant>
        <vt:i4>5</vt:i4>
      </vt:variant>
      <vt:variant>
        <vt:lpwstr>http://www.nevo.co.il/Law_word/law07/mekomi-0741.pdf</vt:lpwstr>
      </vt:variant>
      <vt:variant>
        <vt:lpwstr/>
      </vt:variant>
      <vt:variant>
        <vt:i4>7471134</vt:i4>
      </vt:variant>
      <vt:variant>
        <vt:i4>345</vt:i4>
      </vt:variant>
      <vt:variant>
        <vt:i4>0</vt:i4>
      </vt:variant>
      <vt:variant>
        <vt:i4>5</vt:i4>
      </vt:variant>
      <vt:variant>
        <vt:lpwstr>http://www.nevo.co.il/Law_word/law07/mekomi-0738.pdf</vt:lpwstr>
      </vt:variant>
      <vt:variant>
        <vt:lpwstr/>
      </vt:variant>
      <vt:variant>
        <vt:i4>7929887</vt:i4>
      </vt:variant>
      <vt:variant>
        <vt:i4>342</vt:i4>
      </vt:variant>
      <vt:variant>
        <vt:i4>0</vt:i4>
      </vt:variant>
      <vt:variant>
        <vt:i4>5</vt:i4>
      </vt:variant>
      <vt:variant>
        <vt:lpwstr>http://www.nevo.co.il/Law_word/law07/mekomi-0723.pdf</vt:lpwstr>
      </vt:variant>
      <vt:variant>
        <vt:lpwstr/>
      </vt:variant>
      <vt:variant>
        <vt:i4>7864351</vt:i4>
      </vt:variant>
      <vt:variant>
        <vt:i4>339</vt:i4>
      </vt:variant>
      <vt:variant>
        <vt:i4>0</vt:i4>
      </vt:variant>
      <vt:variant>
        <vt:i4>5</vt:i4>
      </vt:variant>
      <vt:variant>
        <vt:lpwstr>http://www.nevo.co.il/Law_word/law07/mekomi-0722.pdf</vt:lpwstr>
      </vt:variant>
      <vt:variant>
        <vt:lpwstr/>
      </vt:variant>
      <vt:variant>
        <vt:i4>7471132</vt:i4>
      </vt:variant>
      <vt:variant>
        <vt:i4>336</vt:i4>
      </vt:variant>
      <vt:variant>
        <vt:i4>0</vt:i4>
      </vt:variant>
      <vt:variant>
        <vt:i4>5</vt:i4>
      </vt:variant>
      <vt:variant>
        <vt:lpwstr>http://www.nevo.co.il/Law_word/law07/mekomi-0718.pdf</vt:lpwstr>
      </vt:variant>
      <vt:variant>
        <vt:lpwstr/>
      </vt:variant>
      <vt:variant>
        <vt:i4>8126492</vt:i4>
      </vt:variant>
      <vt:variant>
        <vt:i4>333</vt:i4>
      </vt:variant>
      <vt:variant>
        <vt:i4>0</vt:i4>
      </vt:variant>
      <vt:variant>
        <vt:i4>5</vt:i4>
      </vt:variant>
      <vt:variant>
        <vt:lpwstr>http://www.nevo.co.il/Law_word/law07/mekomi-0716.pdf</vt:lpwstr>
      </vt:variant>
      <vt:variant>
        <vt:lpwstr/>
      </vt:variant>
      <vt:variant>
        <vt:i4>8257564</vt:i4>
      </vt:variant>
      <vt:variant>
        <vt:i4>330</vt:i4>
      </vt:variant>
      <vt:variant>
        <vt:i4>0</vt:i4>
      </vt:variant>
      <vt:variant>
        <vt:i4>5</vt:i4>
      </vt:variant>
      <vt:variant>
        <vt:lpwstr>http://www.nevo.co.il/Law_word/law07/mekomi-0714.pdf</vt:lpwstr>
      </vt:variant>
      <vt:variant>
        <vt:lpwstr/>
      </vt:variant>
      <vt:variant>
        <vt:i4>7864348</vt:i4>
      </vt:variant>
      <vt:variant>
        <vt:i4>327</vt:i4>
      </vt:variant>
      <vt:variant>
        <vt:i4>0</vt:i4>
      </vt:variant>
      <vt:variant>
        <vt:i4>5</vt:i4>
      </vt:variant>
      <vt:variant>
        <vt:lpwstr>http://www.nevo.co.il/Law_word/law07/mekomi-0712.pdf</vt:lpwstr>
      </vt:variant>
      <vt:variant>
        <vt:lpwstr/>
      </vt:variant>
      <vt:variant>
        <vt:i4>8060956</vt:i4>
      </vt:variant>
      <vt:variant>
        <vt:i4>324</vt:i4>
      </vt:variant>
      <vt:variant>
        <vt:i4>0</vt:i4>
      </vt:variant>
      <vt:variant>
        <vt:i4>5</vt:i4>
      </vt:variant>
      <vt:variant>
        <vt:lpwstr>http://www.nevo.co.il/Law_word/law07/mekomi-0711.pdf</vt:lpwstr>
      </vt:variant>
      <vt:variant>
        <vt:lpwstr/>
      </vt:variant>
      <vt:variant>
        <vt:i4>7536669</vt:i4>
      </vt:variant>
      <vt:variant>
        <vt:i4>321</vt:i4>
      </vt:variant>
      <vt:variant>
        <vt:i4>0</vt:i4>
      </vt:variant>
      <vt:variant>
        <vt:i4>5</vt:i4>
      </vt:variant>
      <vt:variant>
        <vt:lpwstr>http://www.nevo.co.il/Law_word/law07/mekomi-0709.pdf</vt:lpwstr>
      </vt:variant>
      <vt:variant>
        <vt:lpwstr/>
      </vt:variant>
      <vt:variant>
        <vt:i4>7995412</vt:i4>
      </vt:variant>
      <vt:variant>
        <vt:i4>318</vt:i4>
      </vt:variant>
      <vt:variant>
        <vt:i4>0</vt:i4>
      </vt:variant>
      <vt:variant>
        <vt:i4>5</vt:i4>
      </vt:variant>
      <vt:variant>
        <vt:lpwstr>http://www.nevo.co.il/Law_word/law07/mekomi-0691.pdf</vt:lpwstr>
      </vt:variant>
      <vt:variant>
        <vt:lpwstr/>
      </vt:variant>
      <vt:variant>
        <vt:i4>7471125</vt:i4>
      </vt:variant>
      <vt:variant>
        <vt:i4>315</vt:i4>
      </vt:variant>
      <vt:variant>
        <vt:i4>0</vt:i4>
      </vt:variant>
      <vt:variant>
        <vt:i4>5</vt:i4>
      </vt:variant>
      <vt:variant>
        <vt:lpwstr>http://www.nevo.co.il/Law_word/law07/mekomi-0689.pdf</vt:lpwstr>
      </vt:variant>
      <vt:variant>
        <vt:lpwstr/>
      </vt:variant>
      <vt:variant>
        <vt:i4>7929877</vt:i4>
      </vt:variant>
      <vt:variant>
        <vt:i4>312</vt:i4>
      </vt:variant>
      <vt:variant>
        <vt:i4>0</vt:i4>
      </vt:variant>
      <vt:variant>
        <vt:i4>5</vt:i4>
      </vt:variant>
      <vt:variant>
        <vt:lpwstr>http://www.nevo.co.il/Law_word/law07/mekomi-0682.pdf</vt:lpwstr>
      </vt:variant>
      <vt:variant>
        <vt:lpwstr/>
      </vt:variant>
      <vt:variant>
        <vt:i4>7995413</vt:i4>
      </vt:variant>
      <vt:variant>
        <vt:i4>309</vt:i4>
      </vt:variant>
      <vt:variant>
        <vt:i4>0</vt:i4>
      </vt:variant>
      <vt:variant>
        <vt:i4>5</vt:i4>
      </vt:variant>
      <vt:variant>
        <vt:lpwstr>http://www.nevo.co.il/Law_word/law07/mekomi-0681.pdf</vt:lpwstr>
      </vt:variant>
      <vt:variant>
        <vt:lpwstr/>
      </vt:variant>
      <vt:variant>
        <vt:i4>7471130</vt:i4>
      </vt:variant>
      <vt:variant>
        <vt:i4>306</vt:i4>
      </vt:variant>
      <vt:variant>
        <vt:i4>0</vt:i4>
      </vt:variant>
      <vt:variant>
        <vt:i4>5</vt:i4>
      </vt:variant>
      <vt:variant>
        <vt:lpwstr>http://www.nevo.co.il/Law_word/law07/mekomi-0679.pdf</vt:lpwstr>
      </vt:variant>
      <vt:variant>
        <vt:lpwstr/>
      </vt:variant>
      <vt:variant>
        <vt:i4>8192026</vt:i4>
      </vt:variant>
      <vt:variant>
        <vt:i4>303</vt:i4>
      </vt:variant>
      <vt:variant>
        <vt:i4>0</vt:i4>
      </vt:variant>
      <vt:variant>
        <vt:i4>5</vt:i4>
      </vt:variant>
      <vt:variant>
        <vt:lpwstr>http://www.nevo.co.il/Law_word/law07/mekomi-0676.pdf</vt:lpwstr>
      </vt:variant>
      <vt:variant>
        <vt:lpwstr/>
      </vt:variant>
      <vt:variant>
        <vt:i4>8257562</vt:i4>
      </vt:variant>
      <vt:variant>
        <vt:i4>300</vt:i4>
      </vt:variant>
      <vt:variant>
        <vt:i4>0</vt:i4>
      </vt:variant>
      <vt:variant>
        <vt:i4>5</vt:i4>
      </vt:variant>
      <vt:variant>
        <vt:lpwstr>http://www.nevo.co.il/Law_word/law07/mekomi-0675.pdf</vt:lpwstr>
      </vt:variant>
      <vt:variant>
        <vt:lpwstr/>
      </vt:variant>
      <vt:variant>
        <vt:i4>7929882</vt:i4>
      </vt:variant>
      <vt:variant>
        <vt:i4>297</vt:i4>
      </vt:variant>
      <vt:variant>
        <vt:i4>0</vt:i4>
      </vt:variant>
      <vt:variant>
        <vt:i4>5</vt:i4>
      </vt:variant>
      <vt:variant>
        <vt:lpwstr>http://www.nevo.co.il/Law_word/law07/mekomi-0672.pdf</vt:lpwstr>
      </vt:variant>
      <vt:variant>
        <vt:lpwstr/>
      </vt:variant>
      <vt:variant>
        <vt:i4>8126488</vt:i4>
      </vt:variant>
      <vt:variant>
        <vt:i4>294</vt:i4>
      </vt:variant>
      <vt:variant>
        <vt:i4>0</vt:i4>
      </vt:variant>
      <vt:variant>
        <vt:i4>5</vt:i4>
      </vt:variant>
      <vt:variant>
        <vt:lpwstr>http://www.nevo.co.il/Law_word/law07/mekomi-0657.pdf</vt:lpwstr>
      </vt:variant>
      <vt:variant>
        <vt:lpwstr/>
      </vt:variant>
      <vt:variant>
        <vt:i4>8192024</vt:i4>
      </vt:variant>
      <vt:variant>
        <vt:i4>291</vt:i4>
      </vt:variant>
      <vt:variant>
        <vt:i4>0</vt:i4>
      </vt:variant>
      <vt:variant>
        <vt:i4>5</vt:i4>
      </vt:variant>
      <vt:variant>
        <vt:lpwstr>http://www.nevo.co.il/Law_word/law07/mekomi-0656.pdf</vt:lpwstr>
      </vt:variant>
      <vt:variant>
        <vt:lpwstr/>
      </vt:variant>
      <vt:variant>
        <vt:i4>7929880</vt:i4>
      </vt:variant>
      <vt:variant>
        <vt:i4>288</vt:i4>
      </vt:variant>
      <vt:variant>
        <vt:i4>0</vt:i4>
      </vt:variant>
      <vt:variant>
        <vt:i4>5</vt:i4>
      </vt:variant>
      <vt:variant>
        <vt:lpwstr>http://www.nevo.co.il/Law_word/law07/mekomi-0652.pdf</vt:lpwstr>
      </vt:variant>
      <vt:variant>
        <vt:lpwstr/>
      </vt:variant>
      <vt:variant>
        <vt:i4>8060952</vt:i4>
      </vt:variant>
      <vt:variant>
        <vt:i4>285</vt:i4>
      </vt:variant>
      <vt:variant>
        <vt:i4>0</vt:i4>
      </vt:variant>
      <vt:variant>
        <vt:i4>5</vt:i4>
      </vt:variant>
      <vt:variant>
        <vt:lpwstr>http://www.nevo.co.il/Law_word/law07/mekomi-0650.pdf</vt:lpwstr>
      </vt:variant>
      <vt:variant>
        <vt:lpwstr/>
      </vt:variant>
      <vt:variant>
        <vt:i4>8257561</vt:i4>
      </vt:variant>
      <vt:variant>
        <vt:i4>282</vt:i4>
      </vt:variant>
      <vt:variant>
        <vt:i4>0</vt:i4>
      </vt:variant>
      <vt:variant>
        <vt:i4>5</vt:i4>
      </vt:variant>
      <vt:variant>
        <vt:lpwstr>http://www.nevo.co.il/Law_word/law07/mekomi-0645.pdf</vt:lpwstr>
      </vt:variant>
      <vt:variant>
        <vt:lpwstr/>
      </vt:variant>
      <vt:variant>
        <vt:i4>7864345</vt:i4>
      </vt:variant>
      <vt:variant>
        <vt:i4>279</vt:i4>
      </vt:variant>
      <vt:variant>
        <vt:i4>0</vt:i4>
      </vt:variant>
      <vt:variant>
        <vt:i4>5</vt:i4>
      </vt:variant>
      <vt:variant>
        <vt:lpwstr>http://www.nevo.co.il/Law_word/law07/mekomi-0643.pdf</vt:lpwstr>
      </vt:variant>
      <vt:variant>
        <vt:lpwstr/>
      </vt:variant>
      <vt:variant>
        <vt:i4>8126494</vt:i4>
      </vt:variant>
      <vt:variant>
        <vt:i4>276</vt:i4>
      </vt:variant>
      <vt:variant>
        <vt:i4>0</vt:i4>
      </vt:variant>
      <vt:variant>
        <vt:i4>5</vt:i4>
      </vt:variant>
      <vt:variant>
        <vt:lpwstr>http://www.nevo.co.il/Law_word/law07/mekomi-0637.pdf</vt:lpwstr>
      </vt:variant>
      <vt:variant>
        <vt:lpwstr/>
      </vt:variant>
      <vt:variant>
        <vt:i4>8126494</vt:i4>
      </vt:variant>
      <vt:variant>
        <vt:i4>273</vt:i4>
      </vt:variant>
      <vt:variant>
        <vt:i4>0</vt:i4>
      </vt:variant>
      <vt:variant>
        <vt:i4>5</vt:i4>
      </vt:variant>
      <vt:variant>
        <vt:lpwstr>http://www.nevo.co.il/Law_word/law07/mekomi-0637.pdf</vt:lpwstr>
      </vt:variant>
      <vt:variant>
        <vt:lpwstr/>
      </vt:variant>
      <vt:variant>
        <vt:i4>7536671</vt:i4>
      </vt:variant>
      <vt:variant>
        <vt:i4>270</vt:i4>
      </vt:variant>
      <vt:variant>
        <vt:i4>0</vt:i4>
      </vt:variant>
      <vt:variant>
        <vt:i4>5</vt:i4>
      </vt:variant>
      <vt:variant>
        <vt:lpwstr>http://www.nevo.co.il/Law_word/law07/mekomi-0628.pdf</vt:lpwstr>
      </vt:variant>
      <vt:variant>
        <vt:lpwstr/>
      </vt:variant>
      <vt:variant>
        <vt:i4>8257564</vt:i4>
      </vt:variant>
      <vt:variant>
        <vt:i4>267</vt:i4>
      </vt:variant>
      <vt:variant>
        <vt:i4>0</vt:i4>
      </vt:variant>
      <vt:variant>
        <vt:i4>5</vt:i4>
      </vt:variant>
      <vt:variant>
        <vt:lpwstr>http://www.nevo.co.il/Law_word/law07/mekomi-0615.pdf</vt:lpwstr>
      </vt:variant>
      <vt:variant>
        <vt:lpwstr/>
      </vt:variant>
      <vt:variant>
        <vt:i4>8323100</vt:i4>
      </vt:variant>
      <vt:variant>
        <vt:i4>264</vt:i4>
      </vt:variant>
      <vt:variant>
        <vt:i4>0</vt:i4>
      </vt:variant>
      <vt:variant>
        <vt:i4>5</vt:i4>
      </vt:variant>
      <vt:variant>
        <vt:lpwstr>http://www.nevo.co.il/Law_word/law07/mekomi-0614.pdf</vt:lpwstr>
      </vt:variant>
      <vt:variant>
        <vt:lpwstr/>
      </vt:variant>
      <vt:variant>
        <vt:i4>7864348</vt:i4>
      </vt:variant>
      <vt:variant>
        <vt:i4>261</vt:i4>
      </vt:variant>
      <vt:variant>
        <vt:i4>0</vt:i4>
      </vt:variant>
      <vt:variant>
        <vt:i4>5</vt:i4>
      </vt:variant>
      <vt:variant>
        <vt:lpwstr>http://www.nevo.co.il/Law_word/law07/mekomi-0613.pdf</vt:lpwstr>
      </vt:variant>
      <vt:variant>
        <vt:lpwstr/>
      </vt:variant>
      <vt:variant>
        <vt:i4>7864349</vt:i4>
      </vt:variant>
      <vt:variant>
        <vt:i4>258</vt:i4>
      </vt:variant>
      <vt:variant>
        <vt:i4>0</vt:i4>
      </vt:variant>
      <vt:variant>
        <vt:i4>5</vt:i4>
      </vt:variant>
      <vt:variant>
        <vt:lpwstr>http://www.nevo.co.il/Law_word/law07/mekomi-0603.pdf</vt:lpwstr>
      </vt:variant>
      <vt:variant>
        <vt:lpwstr/>
      </vt:variant>
      <vt:variant>
        <vt:i4>8257556</vt:i4>
      </vt:variant>
      <vt:variant>
        <vt:i4>255</vt:i4>
      </vt:variant>
      <vt:variant>
        <vt:i4>0</vt:i4>
      </vt:variant>
      <vt:variant>
        <vt:i4>5</vt:i4>
      </vt:variant>
      <vt:variant>
        <vt:lpwstr>http://www.nevo.co.il/Law_word/law07/mekomi-0596.pdf</vt:lpwstr>
      </vt:variant>
      <vt:variant>
        <vt:lpwstr/>
      </vt:variant>
      <vt:variant>
        <vt:i4>8126484</vt:i4>
      </vt:variant>
      <vt:variant>
        <vt:i4>252</vt:i4>
      </vt:variant>
      <vt:variant>
        <vt:i4>0</vt:i4>
      </vt:variant>
      <vt:variant>
        <vt:i4>5</vt:i4>
      </vt:variant>
      <vt:variant>
        <vt:lpwstr>http://www.nevo.co.il/Law_word/law07/mekomi-0594.pdf</vt:lpwstr>
      </vt:variant>
      <vt:variant>
        <vt:lpwstr/>
      </vt:variant>
      <vt:variant>
        <vt:i4>8060948</vt:i4>
      </vt:variant>
      <vt:variant>
        <vt:i4>249</vt:i4>
      </vt:variant>
      <vt:variant>
        <vt:i4>0</vt:i4>
      </vt:variant>
      <vt:variant>
        <vt:i4>5</vt:i4>
      </vt:variant>
      <vt:variant>
        <vt:lpwstr>http://www.nevo.co.il/Law_word/law07/mekomi-0593.pdf</vt:lpwstr>
      </vt:variant>
      <vt:variant>
        <vt:lpwstr/>
      </vt:variant>
      <vt:variant>
        <vt:i4>7995413</vt:i4>
      </vt:variant>
      <vt:variant>
        <vt:i4>246</vt:i4>
      </vt:variant>
      <vt:variant>
        <vt:i4>0</vt:i4>
      </vt:variant>
      <vt:variant>
        <vt:i4>5</vt:i4>
      </vt:variant>
      <vt:variant>
        <vt:lpwstr>http://www.nevo.co.il/Law_word/law07/mekomi-0582.pdf</vt:lpwstr>
      </vt:variant>
      <vt:variant>
        <vt:lpwstr/>
      </vt:variant>
      <vt:variant>
        <vt:i4>8192026</vt:i4>
      </vt:variant>
      <vt:variant>
        <vt:i4>243</vt:i4>
      </vt:variant>
      <vt:variant>
        <vt:i4>0</vt:i4>
      </vt:variant>
      <vt:variant>
        <vt:i4>5</vt:i4>
      </vt:variant>
      <vt:variant>
        <vt:lpwstr>http://www.nevo.co.il/Law_word/law07/mekomi-0575.pdf</vt:lpwstr>
      </vt:variant>
      <vt:variant>
        <vt:lpwstr/>
      </vt:variant>
      <vt:variant>
        <vt:i4>7864346</vt:i4>
      </vt:variant>
      <vt:variant>
        <vt:i4>240</vt:i4>
      </vt:variant>
      <vt:variant>
        <vt:i4>0</vt:i4>
      </vt:variant>
      <vt:variant>
        <vt:i4>5</vt:i4>
      </vt:variant>
      <vt:variant>
        <vt:lpwstr>http://www.nevo.co.il/Law_word/law07/mekomi-0570.pdf</vt:lpwstr>
      </vt:variant>
      <vt:variant>
        <vt:lpwstr/>
      </vt:variant>
      <vt:variant>
        <vt:i4>7995416</vt:i4>
      </vt:variant>
      <vt:variant>
        <vt:i4>237</vt:i4>
      </vt:variant>
      <vt:variant>
        <vt:i4>0</vt:i4>
      </vt:variant>
      <vt:variant>
        <vt:i4>5</vt:i4>
      </vt:variant>
      <vt:variant>
        <vt:lpwstr>http://www.nevo.co.il/Law_word/law07/mekomi-0552.pdf</vt:lpwstr>
      </vt:variant>
      <vt:variant>
        <vt:lpwstr/>
      </vt:variant>
      <vt:variant>
        <vt:i4>8192030</vt:i4>
      </vt:variant>
      <vt:variant>
        <vt:i4>234</vt:i4>
      </vt:variant>
      <vt:variant>
        <vt:i4>0</vt:i4>
      </vt:variant>
      <vt:variant>
        <vt:i4>5</vt:i4>
      </vt:variant>
      <vt:variant>
        <vt:lpwstr>http://www.nevo.co.il/Law_word/law07/mekomi-0535.pdf</vt:lpwstr>
      </vt:variant>
      <vt:variant>
        <vt:lpwstr/>
      </vt:variant>
      <vt:variant>
        <vt:i4>7340063</vt:i4>
      </vt:variant>
      <vt:variant>
        <vt:i4>231</vt:i4>
      </vt:variant>
      <vt:variant>
        <vt:i4>0</vt:i4>
      </vt:variant>
      <vt:variant>
        <vt:i4>5</vt:i4>
      </vt:variant>
      <vt:variant>
        <vt:lpwstr>http://www.nevo.co.il/Law_word/law07/mekomi-0528.pdf</vt:lpwstr>
      </vt:variant>
      <vt:variant>
        <vt:lpwstr/>
      </vt:variant>
      <vt:variant>
        <vt:i4>7929885</vt:i4>
      </vt:variant>
      <vt:variant>
        <vt:i4>228</vt:i4>
      </vt:variant>
      <vt:variant>
        <vt:i4>0</vt:i4>
      </vt:variant>
      <vt:variant>
        <vt:i4>5</vt:i4>
      </vt:variant>
      <vt:variant>
        <vt:lpwstr>http://www.nevo.co.il/Law_word/law07/mekomi-0501.pdf</vt:lpwstr>
      </vt:variant>
      <vt:variant>
        <vt:lpwstr/>
      </vt:variant>
      <vt:variant>
        <vt:i4>8192031</vt:i4>
      </vt:variant>
      <vt:variant>
        <vt:i4>225</vt:i4>
      </vt:variant>
      <vt:variant>
        <vt:i4>0</vt:i4>
      </vt:variant>
      <vt:variant>
        <vt:i4>5</vt:i4>
      </vt:variant>
      <vt:variant>
        <vt:lpwstr>http://www.nevo.co.il/Law_word/law07/mekomi-0424.pdf</vt:lpwstr>
      </vt:variant>
      <vt:variant>
        <vt:lpwstr/>
      </vt:variant>
      <vt:variant>
        <vt:i4>7995420</vt:i4>
      </vt:variant>
      <vt:variant>
        <vt:i4>222</vt:i4>
      </vt:variant>
      <vt:variant>
        <vt:i4>0</vt:i4>
      </vt:variant>
      <vt:variant>
        <vt:i4>5</vt:i4>
      </vt:variant>
      <vt:variant>
        <vt:lpwstr>http://www.nevo.co.il/Law_word/law07/mekomi-0413.pdf</vt:lpwstr>
      </vt:variant>
      <vt:variant>
        <vt:lpwstr/>
      </vt:variant>
      <vt:variant>
        <vt:i4>7929884</vt:i4>
      </vt:variant>
      <vt:variant>
        <vt:i4>219</vt:i4>
      </vt:variant>
      <vt:variant>
        <vt:i4>0</vt:i4>
      </vt:variant>
      <vt:variant>
        <vt:i4>5</vt:i4>
      </vt:variant>
      <vt:variant>
        <vt:lpwstr>http://www.nevo.co.il/Law_word/law07/mekomi-0410.pdf</vt:lpwstr>
      </vt:variant>
      <vt:variant>
        <vt:lpwstr/>
      </vt:variant>
      <vt:variant>
        <vt:i4>7340061</vt:i4>
      </vt:variant>
      <vt:variant>
        <vt:i4>216</vt:i4>
      </vt:variant>
      <vt:variant>
        <vt:i4>0</vt:i4>
      </vt:variant>
      <vt:variant>
        <vt:i4>5</vt:i4>
      </vt:variant>
      <vt:variant>
        <vt:lpwstr>http://www.nevo.co.il/Law_word/law07/mekomi-0409.pdf</vt:lpwstr>
      </vt:variant>
      <vt:variant>
        <vt:lpwstr/>
      </vt:variant>
      <vt:variant>
        <vt:i4>8323101</vt:i4>
      </vt:variant>
      <vt:variant>
        <vt:i4>213</vt:i4>
      </vt:variant>
      <vt:variant>
        <vt:i4>0</vt:i4>
      </vt:variant>
      <vt:variant>
        <vt:i4>5</vt:i4>
      </vt:variant>
      <vt:variant>
        <vt:lpwstr>http://www.nevo.co.il/Law_word/law07/mekomi-0406.pdf</vt:lpwstr>
      </vt:variant>
      <vt:variant>
        <vt:lpwstr/>
      </vt:variant>
      <vt:variant>
        <vt:i4>7929880</vt:i4>
      </vt:variant>
      <vt:variant>
        <vt:i4>210</vt:i4>
      </vt:variant>
      <vt:variant>
        <vt:i4>0</vt:i4>
      </vt:variant>
      <vt:variant>
        <vt:i4>5</vt:i4>
      </vt:variant>
      <vt:variant>
        <vt:lpwstr>http://www.nevo.co.il/Law_word/law07/mekomi-0357.pdf</vt:lpwstr>
      </vt:variant>
      <vt:variant>
        <vt:lpwstr/>
      </vt:variant>
      <vt:variant>
        <vt:i4>8060958</vt:i4>
      </vt:variant>
      <vt:variant>
        <vt:i4>207</vt:i4>
      </vt:variant>
      <vt:variant>
        <vt:i4>0</vt:i4>
      </vt:variant>
      <vt:variant>
        <vt:i4>5</vt:i4>
      </vt:variant>
      <vt:variant>
        <vt:lpwstr>http://www.nevo.co.il/Law_word/law07/mekomi-0335.pdf</vt:lpwstr>
      </vt:variant>
      <vt:variant>
        <vt:lpwstr/>
      </vt:variant>
      <vt:variant>
        <vt:i4>8126494</vt:i4>
      </vt:variant>
      <vt:variant>
        <vt:i4>204</vt:i4>
      </vt:variant>
      <vt:variant>
        <vt:i4>0</vt:i4>
      </vt:variant>
      <vt:variant>
        <vt:i4>5</vt:i4>
      </vt:variant>
      <vt:variant>
        <vt:lpwstr>http://www.nevo.co.il/Law_word/law07/mekomi-0332.pdf</vt:lpwstr>
      </vt:variant>
      <vt:variant>
        <vt:lpwstr/>
      </vt:variant>
      <vt:variant>
        <vt:i4>8257566</vt:i4>
      </vt:variant>
      <vt:variant>
        <vt:i4>201</vt:i4>
      </vt:variant>
      <vt:variant>
        <vt:i4>0</vt:i4>
      </vt:variant>
      <vt:variant>
        <vt:i4>5</vt:i4>
      </vt:variant>
      <vt:variant>
        <vt:lpwstr>http://www.nevo.co.il/Law_word/law07/mekomi-0330.pdf</vt:lpwstr>
      </vt:variant>
      <vt:variant>
        <vt:lpwstr/>
      </vt:variant>
      <vt:variant>
        <vt:i4>7995423</vt:i4>
      </vt:variant>
      <vt:variant>
        <vt:i4>198</vt:i4>
      </vt:variant>
      <vt:variant>
        <vt:i4>0</vt:i4>
      </vt:variant>
      <vt:variant>
        <vt:i4>5</vt:i4>
      </vt:variant>
      <vt:variant>
        <vt:lpwstr>http://www.nevo.co.il/Law_word/law07/mekomi-0324.pdf</vt:lpwstr>
      </vt:variant>
      <vt:variant>
        <vt:lpwstr/>
      </vt:variant>
      <vt:variant>
        <vt:i4>8060956</vt:i4>
      </vt:variant>
      <vt:variant>
        <vt:i4>195</vt:i4>
      </vt:variant>
      <vt:variant>
        <vt:i4>0</vt:i4>
      </vt:variant>
      <vt:variant>
        <vt:i4>5</vt:i4>
      </vt:variant>
      <vt:variant>
        <vt:lpwstr>http://www.nevo.co.il/Law_word/law07/mekomi-0315.pdf</vt:lpwstr>
      </vt:variant>
      <vt:variant>
        <vt:lpwstr/>
      </vt:variant>
      <vt:variant>
        <vt:i4>7798813</vt:i4>
      </vt:variant>
      <vt:variant>
        <vt:i4>192</vt:i4>
      </vt:variant>
      <vt:variant>
        <vt:i4>0</vt:i4>
      </vt:variant>
      <vt:variant>
        <vt:i4>5</vt:i4>
      </vt:variant>
      <vt:variant>
        <vt:lpwstr>http://www.nevo.co.il/Law_word/law07/mekomi-0309.pdf</vt:lpwstr>
      </vt:variant>
      <vt:variant>
        <vt:lpwstr/>
      </vt:variant>
      <vt:variant>
        <vt:i4>7733277</vt:i4>
      </vt:variant>
      <vt:variant>
        <vt:i4>189</vt:i4>
      </vt:variant>
      <vt:variant>
        <vt:i4>0</vt:i4>
      </vt:variant>
      <vt:variant>
        <vt:i4>5</vt:i4>
      </vt:variant>
      <vt:variant>
        <vt:lpwstr>http://www.nevo.co.il/Law_word/law07/mekomi-0308.pdf</vt:lpwstr>
      </vt:variant>
      <vt:variant>
        <vt:lpwstr/>
      </vt:variant>
      <vt:variant>
        <vt:i4>7733277</vt:i4>
      </vt:variant>
      <vt:variant>
        <vt:i4>186</vt:i4>
      </vt:variant>
      <vt:variant>
        <vt:i4>0</vt:i4>
      </vt:variant>
      <vt:variant>
        <vt:i4>5</vt:i4>
      </vt:variant>
      <vt:variant>
        <vt:lpwstr>http://www.nevo.co.il/Law_word/law07/mekomi-0308.pdf</vt:lpwstr>
      </vt:variant>
      <vt:variant>
        <vt:lpwstr/>
      </vt:variant>
      <vt:variant>
        <vt:i4>8126493</vt:i4>
      </vt:variant>
      <vt:variant>
        <vt:i4>183</vt:i4>
      </vt:variant>
      <vt:variant>
        <vt:i4>0</vt:i4>
      </vt:variant>
      <vt:variant>
        <vt:i4>5</vt:i4>
      </vt:variant>
      <vt:variant>
        <vt:lpwstr>http://www.nevo.co.il/Law_word/law07/mekomi-0302.pdf</vt:lpwstr>
      </vt:variant>
      <vt:variant>
        <vt:lpwstr/>
      </vt:variant>
      <vt:variant>
        <vt:i4>8323101</vt:i4>
      </vt:variant>
      <vt:variant>
        <vt:i4>180</vt:i4>
      </vt:variant>
      <vt:variant>
        <vt:i4>0</vt:i4>
      </vt:variant>
      <vt:variant>
        <vt:i4>5</vt:i4>
      </vt:variant>
      <vt:variant>
        <vt:lpwstr>http://www.nevo.co.il/Law_word/law07/mekomi-0301.pdf</vt:lpwstr>
      </vt:variant>
      <vt:variant>
        <vt:lpwstr/>
      </vt:variant>
      <vt:variant>
        <vt:i4>8257565</vt:i4>
      </vt:variant>
      <vt:variant>
        <vt:i4>177</vt:i4>
      </vt:variant>
      <vt:variant>
        <vt:i4>0</vt:i4>
      </vt:variant>
      <vt:variant>
        <vt:i4>5</vt:i4>
      </vt:variant>
      <vt:variant>
        <vt:lpwstr>http://www.nevo.co.il/Law_word/law07/mekomi-0300.pdf</vt:lpwstr>
      </vt:variant>
      <vt:variant>
        <vt:lpwstr/>
      </vt:variant>
      <vt:variant>
        <vt:i4>7798805</vt:i4>
      </vt:variant>
      <vt:variant>
        <vt:i4>174</vt:i4>
      </vt:variant>
      <vt:variant>
        <vt:i4>0</vt:i4>
      </vt:variant>
      <vt:variant>
        <vt:i4>5</vt:i4>
      </vt:variant>
      <vt:variant>
        <vt:lpwstr>http://www.nevo.co.il/Law_word/law07/mekomi-0288.pdf</vt:lpwstr>
      </vt:variant>
      <vt:variant>
        <vt:lpwstr/>
      </vt:variant>
      <vt:variant>
        <vt:i4>7798808</vt:i4>
      </vt:variant>
      <vt:variant>
        <vt:i4>171</vt:i4>
      </vt:variant>
      <vt:variant>
        <vt:i4>0</vt:i4>
      </vt:variant>
      <vt:variant>
        <vt:i4>5</vt:i4>
      </vt:variant>
      <vt:variant>
        <vt:lpwstr>http://www.nevo.co.il/Law_word/law07/mekomi-0258.pdf</vt:lpwstr>
      </vt:variant>
      <vt:variant>
        <vt:lpwstr/>
      </vt:variant>
      <vt:variant>
        <vt:i4>7864345</vt:i4>
      </vt:variant>
      <vt:variant>
        <vt:i4>168</vt:i4>
      </vt:variant>
      <vt:variant>
        <vt:i4>0</vt:i4>
      </vt:variant>
      <vt:variant>
        <vt:i4>5</vt:i4>
      </vt:variant>
      <vt:variant>
        <vt:lpwstr>http://www.nevo.co.il/Law_word/law07/mekomi-0247.pdf</vt:lpwstr>
      </vt:variant>
      <vt:variant>
        <vt:lpwstr/>
      </vt:variant>
      <vt:variant>
        <vt:i4>7929881</vt:i4>
      </vt:variant>
      <vt:variant>
        <vt:i4>165</vt:i4>
      </vt:variant>
      <vt:variant>
        <vt:i4>0</vt:i4>
      </vt:variant>
      <vt:variant>
        <vt:i4>5</vt:i4>
      </vt:variant>
      <vt:variant>
        <vt:lpwstr>http://www.nevo.co.il/Law_word/law07/mekomi-0246.pdf</vt:lpwstr>
      </vt:variant>
      <vt:variant>
        <vt:lpwstr/>
      </vt:variant>
      <vt:variant>
        <vt:i4>8126489</vt:i4>
      </vt:variant>
      <vt:variant>
        <vt:i4>162</vt:i4>
      </vt:variant>
      <vt:variant>
        <vt:i4>0</vt:i4>
      </vt:variant>
      <vt:variant>
        <vt:i4>5</vt:i4>
      </vt:variant>
      <vt:variant>
        <vt:lpwstr>http://www.nevo.co.il/Law_word/law07/mekomi-0243.pdf</vt:lpwstr>
      </vt:variant>
      <vt:variant>
        <vt:lpwstr/>
      </vt:variant>
      <vt:variant>
        <vt:i4>7798814</vt:i4>
      </vt:variant>
      <vt:variant>
        <vt:i4>159</vt:i4>
      </vt:variant>
      <vt:variant>
        <vt:i4>0</vt:i4>
      </vt:variant>
      <vt:variant>
        <vt:i4>5</vt:i4>
      </vt:variant>
      <vt:variant>
        <vt:lpwstr>http://www.nevo.co.il/Law_word/law07/mekomi-0238.pdf</vt:lpwstr>
      </vt:variant>
      <vt:variant>
        <vt:lpwstr/>
      </vt:variant>
      <vt:variant>
        <vt:i4>7864350</vt:i4>
      </vt:variant>
      <vt:variant>
        <vt:i4>156</vt:i4>
      </vt:variant>
      <vt:variant>
        <vt:i4>0</vt:i4>
      </vt:variant>
      <vt:variant>
        <vt:i4>5</vt:i4>
      </vt:variant>
      <vt:variant>
        <vt:lpwstr>http://www.nevo.co.il/Law_word/law07/mekomi-0237.pdf</vt:lpwstr>
      </vt:variant>
      <vt:variant>
        <vt:lpwstr/>
      </vt:variant>
      <vt:variant>
        <vt:i4>7929886</vt:i4>
      </vt:variant>
      <vt:variant>
        <vt:i4>153</vt:i4>
      </vt:variant>
      <vt:variant>
        <vt:i4>0</vt:i4>
      </vt:variant>
      <vt:variant>
        <vt:i4>5</vt:i4>
      </vt:variant>
      <vt:variant>
        <vt:lpwstr>http://www.nevo.co.il/Law_word/law07/mekomi-0236.pdf</vt:lpwstr>
      </vt:variant>
      <vt:variant>
        <vt:lpwstr/>
      </vt:variant>
      <vt:variant>
        <vt:i4>8192030</vt:i4>
      </vt:variant>
      <vt:variant>
        <vt:i4>150</vt:i4>
      </vt:variant>
      <vt:variant>
        <vt:i4>0</vt:i4>
      </vt:variant>
      <vt:variant>
        <vt:i4>5</vt:i4>
      </vt:variant>
      <vt:variant>
        <vt:lpwstr>http://www.nevo.co.il/Law_word/law07/mekomi-0232.pdf</vt:lpwstr>
      </vt:variant>
      <vt:variant>
        <vt:lpwstr/>
      </vt:variant>
      <vt:variant>
        <vt:i4>8323102</vt:i4>
      </vt:variant>
      <vt:variant>
        <vt:i4>147</vt:i4>
      </vt:variant>
      <vt:variant>
        <vt:i4>0</vt:i4>
      </vt:variant>
      <vt:variant>
        <vt:i4>5</vt:i4>
      </vt:variant>
      <vt:variant>
        <vt:lpwstr>http://www.nevo.co.il/Law_word/law07/mekomi-0230.pdf</vt:lpwstr>
      </vt:variant>
      <vt:variant>
        <vt:lpwstr/>
      </vt:variant>
      <vt:variant>
        <vt:i4>7733276</vt:i4>
      </vt:variant>
      <vt:variant>
        <vt:i4>144</vt:i4>
      </vt:variant>
      <vt:variant>
        <vt:i4>0</vt:i4>
      </vt:variant>
      <vt:variant>
        <vt:i4>5</vt:i4>
      </vt:variant>
      <vt:variant>
        <vt:lpwstr>http://www.nevo.co.il/Law_word/law07/mekomi-0219.pdf</vt:lpwstr>
      </vt:variant>
      <vt:variant>
        <vt:lpwstr/>
      </vt:variant>
      <vt:variant>
        <vt:i4>7995420</vt:i4>
      </vt:variant>
      <vt:variant>
        <vt:i4>141</vt:i4>
      </vt:variant>
      <vt:variant>
        <vt:i4>0</vt:i4>
      </vt:variant>
      <vt:variant>
        <vt:i4>5</vt:i4>
      </vt:variant>
      <vt:variant>
        <vt:lpwstr>http://www.nevo.co.il/Law_word/law07/mekomi-0215.pdf</vt:lpwstr>
      </vt:variant>
      <vt:variant>
        <vt:lpwstr/>
      </vt:variant>
      <vt:variant>
        <vt:i4>8323100</vt:i4>
      </vt:variant>
      <vt:variant>
        <vt:i4>138</vt:i4>
      </vt:variant>
      <vt:variant>
        <vt:i4>0</vt:i4>
      </vt:variant>
      <vt:variant>
        <vt:i4>5</vt:i4>
      </vt:variant>
      <vt:variant>
        <vt:lpwstr>http://www.nevo.co.il/Law_word/law07/mekomi-0210.pdf</vt:lpwstr>
      </vt:variant>
      <vt:variant>
        <vt:lpwstr/>
      </vt:variant>
      <vt:variant>
        <vt:i4>8126493</vt:i4>
      </vt:variant>
      <vt:variant>
        <vt:i4>135</vt:i4>
      </vt:variant>
      <vt:variant>
        <vt:i4>0</vt:i4>
      </vt:variant>
      <vt:variant>
        <vt:i4>5</vt:i4>
      </vt:variant>
      <vt:variant>
        <vt:lpwstr>http://www.nevo.co.il/Law_word/law07/mekomi-0203.pdf</vt:lpwstr>
      </vt:variant>
      <vt:variant>
        <vt:lpwstr/>
      </vt:variant>
      <vt:variant>
        <vt:i4>8257565</vt:i4>
      </vt:variant>
      <vt:variant>
        <vt:i4>132</vt:i4>
      </vt:variant>
      <vt:variant>
        <vt:i4>0</vt:i4>
      </vt:variant>
      <vt:variant>
        <vt:i4>5</vt:i4>
      </vt:variant>
      <vt:variant>
        <vt:lpwstr>http://www.nevo.co.il/Law_word/law07/mekomi-0201.pdf</vt:lpwstr>
      </vt:variant>
      <vt:variant>
        <vt:lpwstr/>
      </vt:variant>
      <vt:variant>
        <vt:i4>8257556</vt:i4>
      </vt:variant>
      <vt:variant>
        <vt:i4>129</vt:i4>
      </vt:variant>
      <vt:variant>
        <vt:i4>0</vt:i4>
      </vt:variant>
      <vt:variant>
        <vt:i4>5</vt:i4>
      </vt:variant>
      <vt:variant>
        <vt:lpwstr>http://www.nevo.co.il/Law_word/law07/mekomi-0192.pdf</vt:lpwstr>
      </vt:variant>
      <vt:variant>
        <vt:lpwstr/>
      </vt:variant>
      <vt:variant>
        <vt:i4>8192020</vt:i4>
      </vt:variant>
      <vt:variant>
        <vt:i4>126</vt:i4>
      </vt:variant>
      <vt:variant>
        <vt:i4>0</vt:i4>
      </vt:variant>
      <vt:variant>
        <vt:i4>5</vt:i4>
      </vt:variant>
      <vt:variant>
        <vt:lpwstr>http://www.nevo.co.il/Law_word/law07/mekomi-0191.pdf</vt:lpwstr>
      </vt:variant>
      <vt:variant>
        <vt:lpwstr/>
      </vt:variant>
      <vt:variant>
        <vt:i4>7602197</vt:i4>
      </vt:variant>
      <vt:variant>
        <vt:i4>123</vt:i4>
      </vt:variant>
      <vt:variant>
        <vt:i4>0</vt:i4>
      </vt:variant>
      <vt:variant>
        <vt:i4>5</vt:i4>
      </vt:variant>
      <vt:variant>
        <vt:lpwstr>http://www.nevo.co.il/Law_word/law07/mekomi-0188.pdf</vt:lpwstr>
      </vt:variant>
      <vt:variant>
        <vt:lpwstr/>
      </vt:variant>
      <vt:variant>
        <vt:i4>7929877</vt:i4>
      </vt:variant>
      <vt:variant>
        <vt:i4>120</vt:i4>
      </vt:variant>
      <vt:variant>
        <vt:i4>0</vt:i4>
      </vt:variant>
      <vt:variant>
        <vt:i4>5</vt:i4>
      </vt:variant>
      <vt:variant>
        <vt:lpwstr>http://www.nevo.co.il/Law_word/law07/mekomi-0185.pdf</vt:lpwstr>
      </vt:variant>
      <vt:variant>
        <vt:lpwstr/>
      </vt:variant>
      <vt:variant>
        <vt:i4>8323098</vt:i4>
      </vt:variant>
      <vt:variant>
        <vt:i4>117</vt:i4>
      </vt:variant>
      <vt:variant>
        <vt:i4>0</vt:i4>
      </vt:variant>
      <vt:variant>
        <vt:i4>5</vt:i4>
      </vt:variant>
      <vt:variant>
        <vt:lpwstr>http://www.nevo.co.il/Law_word/law07/mekomi-0173.pdf</vt:lpwstr>
      </vt:variant>
      <vt:variant>
        <vt:lpwstr/>
      </vt:variant>
      <vt:variant>
        <vt:i4>8060955</vt:i4>
      </vt:variant>
      <vt:variant>
        <vt:i4>114</vt:i4>
      </vt:variant>
      <vt:variant>
        <vt:i4>0</vt:i4>
      </vt:variant>
      <vt:variant>
        <vt:i4>5</vt:i4>
      </vt:variant>
      <vt:variant>
        <vt:lpwstr>http://www.nevo.co.il/Law_word/law07/mekomi-0167.pdf</vt:lpwstr>
      </vt:variant>
      <vt:variant>
        <vt:lpwstr/>
      </vt:variant>
      <vt:variant>
        <vt:i4>8192027</vt:i4>
      </vt:variant>
      <vt:variant>
        <vt:i4>111</vt:i4>
      </vt:variant>
      <vt:variant>
        <vt:i4>0</vt:i4>
      </vt:variant>
      <vt:variant>
        <vt:i4>5</vt:i4>
      </vt:variant>
      <vt:variant>
        <vt:lpwstr>http://www.nevo.co.il/Law_word/law07/mekomi-0161.pdf</vt:lpwstr>
      </vt:variant>
      <vt:variant>
        <vt:lpwstr/>
      </vt:variant>
      <vt:variant>
        <vt:i4>8126488</vt:i4>
      </vt:variant>
      <vt:variant>
        <vt:i4>108</vt:i4>
      </vt:variant>
      <vt:variant>
        <vt:i4>0</vt:i4>
      </vt:variant>
      <vt:variant>
        <vt:i4>5</vt:i4>
      </vt:variant>
      <vt:variant>
        <vt:lpwstr>http://www.nevo.co.il/Law_word/law07/mekomi-0150.pdf</vt:lpwstr>
      </vt:variant>
      <vt:variant>
        <vt:lpwstr/>
      </vt:variant>
      <vt:variant>
        <vt:i4>7995412</vt:i4>
      </vt:variant>
      <vt:variant>
        <vt:i4>105</vt:i4>
      </vt:variant>
      <vt:variant>
        <vt:i4>0</vt:i4>
      </vt:variant>
      <vt:variant>
        <vt:i4>5</vt:i4>
      </vt:variant>
      <vt:variant>
        <vt:lpwstr>http://www.nevo.co.il/Law_word/law07/mekomi-0097.pdf</vt:lpwstr>
      </vt:variant>
      <vt:variant>
        <vt:lpwstr/>
      </vt:variant>
      <vt:variant>
        <vt:i4>7995413</vt:i4>
      </vt:variant>
      <vt:variant>
        <vt:i4>102</vt:i4>
      </vt:variant>
      <vt:variant>
        <vt:i4>0</vt:i4>
      </vt:variant>
      <vt:variant>
        <vt:i4>5</vt:i4>
      </vt:variant>
      <vt:variant>
        <vt:lpwstr>http://www.nevo.co.il/Law_word/law07/mekomi-0087.pdf</vt:lpwstr>
      </vt:variant>
      <vt:variant>
        <vt:lpwstr/>
      </vt:variant>
      <vt:variant>
        <vt:i4>8192021</vt:i4>
      </vt:variant>
      <vt:variant>
        <vt:i4>99</vt:i4>
      </vt:variant>
      <vt:variant>
        <vt:i4>0</vt:i4>
      </vt:variant>
      <vt:variant>
        <vt:i4>5</vt:i4>
      </vt:variant>
      <vt:variant>
        <vt:lpwstr>http://www.nevo.co.il/Law_word/law07/mekomi-0080.pdf</vt:lpwstr>
      </vt:variant>
      <vt:variant>
        <vt:lpwstr/>
      </vt:variant>
      <vt:variant>
        <vt:i4>8323098</vt:i4>
      </vt:variant>
      <vt:variant>
        <vt:i4>96</vt:i4>
      </vt:variant>
      <vt:variant>
        <vt:i4>0</vt:i4>
      </vt:variant>
      <vt:variant>
        <vt:i4>5</vt:i4>
      </vt:variant>
      <vt:variant>
        <vt:lpwstr>http://www.nevo.co.il/Law_word/law07/mekomi-0072.pdf</vt:lpwstr>
      </vt:variant>
      <vt:variant>
        <vt:lpwstr/>
      </vt:variant>
      <vt:variant>
        <vt:i4>8323099</vt:i4>
      </vt:variant>
      <vt:variant>
        <vt:i4>93</vt:i4>
      </vt:variant>
      <vt:variant>
        <vt:i4>0</vt:i4>
      </vt:variant>
      <vt:variant>
        <vt:i4>5</vt:i4>
      </vt:variant>
      <vt:variant>
        <vt:lpwstr>http://www.nevo.co.il/Law_word/law07/mekomi-0062.pdf</vt:lpwstr>
      </vt:variant>
      <vt:variant>
        <vt:lpwstr/>
      </vt:variant>
      <vt:variant>
        <vt:i4>7667736</vt:i4>
      </vt:variant>
      <vt:variant>
        <vt:i4>90</vt:i4>
      </vt:variant>
      <vt:variant>
        <vt:i4>0</vt:i4>
      </vt:variant>
      <vt:variant>
        <vt:i4>5</vt:i4>
      </vt:variant>
      <vt:variant>
        <vt:lpwstr>http://www.nevo.co.il/Law_word/law07/mekomi-0058.pdf</vt:lpwstr>
      </vt:variant>
      <vt:variant>
        <vt:lpwstr/>
      </vt:variant>
      <vt:variant>
        <vt:i4>8323097</vt:i4>
      </vt:variant>
      <vt:variant>
        <vt:i4>87</vt:i4>
      </vt:variant>
      <vt:variant>
        <vt:i4>0</vt:i4>
      </vt:variant>
      <vt:variant>
        <vt:i4>5</vt:i4>
      </vt:variant>
      <vt:variant>
        <vt:lpwstr>http://www.nevo.co.il/Law_word/law07/mekomi-0042.pdf</vt:lpwstr>
      </vt:variant>
      <vt:variant>
        <vt:lpwstr/>
      </vt:variant>
      <vt:variant>
        <vt:i4>7667742</vt:i4>
      </vt:variant>
      <vt:variant>
        <vt:i4>84</vt:i4>
      </vt:variant>
      <vt:variant>
        <vt:i4>0</vt:i4>
      </vt:variant>
      <vt:variant>
        <vt:i4>5</vt:i4>
      </vt:variant>
      <vt:variant>
        <vt:lpwstr>http://www.nevo.co.il/Law_word/law07/mekomi-0038.pdf</vt:lpwstr>
      </vt:variant>
      <vt:variant>
        <vt:lpwstr/>
      </vt:variant>
      <vt:variant>
        <vt:i4>8126494</vt:i4>
      </vt:variant>
      <vt:variant>
        <vt:i4>81</vt:i4>
      </vt:variant>
      <vt:variant>
        <vt:i4>0</vt:i4>
      </vt:variant>
      <vt:variant>
        <vt:i4>5</vt:i4>
      </vt:variant>
      <vt:variant>
        <vt:lpwstr>http://www.nevo.co.il/Law_word/law07/mekomi-0031.pdf</vt:lpwstr>
      </vt:variant>
      <vt:variant>
        <vt:lpwstr/>
      </vt:variant>
      <vt:variant>
        <vt:i4>8257564</vt:i4>
      </vt:variant>
      <vt:variant>
        <vt:i4>78</vt:i4>
      </vt:variant>
      <vt:variant>
        <vt:i4>0</vt:i4>
      </vt:variant>
      <vt:variant>
        <vt:i4>5</vt:i4>
      </vt:variant>
      <vt:variant>
        <vt:lpwstr>http://www.nevo.co.il/Law_word/law07/mekomi-0013.pdf</vt:lpwstr>
      </vt:variant>
      <vt:variant>
        <vt:lpwstr/>
      </vt:variant>
      <vt:variant>
        <vt:i4>8126492</vt:i4>
      </vt:variant>
      <vt:variant>
        <vt:i4>75</vt:i4>
      </vt:variant>
      <vt:variant>
        <vt:i4>0</vt:i4>
      </vt:variant>
      <vt:variant>
        <vt:i4>5</vt:i4>
      </vt:variant>
      <vt:variant>
        <vt:lpwstr>http://www.nevo.co.il/Law_word/law07/mekomi-0011.pdf</vt:lpwstr>
      </vt:variant>
      <vt:variant>
        <vt:lpwstr/>
      </vt:variant>
      <vt:variant>
        <vt:i4>8060957</vt:i4>
      </vt:variant>
      <vt:variant>
        <vt:i4>72</vt:i4>
      </vt:variant>
      <vt:variant>
        <vt:i4>0</vt:i4>
      </vt:variant>
      <vt:variant>
        <vt:i4>5</vt:i4>
      </vt:variant>
      <vt:variant>
        <vt:lpwstr>http://www.nevo.co.il/Law_word/law07/mekomi-0006.pdf</vt:lpwstr>
      </vt:variant>
      <vt:variant>
        <vt:lpwstr/>
      </vt:variant>
      <vt:variant>
        <vt:i4>7864349</vt:i4>
      </vt:variant>
      <vt:variant>
        <vt:i4>69</vt:i4>
      </vt:variant>
      <vt:variant>
        <vt:i4>0</vt:i4>
      </vt:variant>
      <vt:variant>
        <vt:i4>5</vt:i4>
      </vt:variant>
      <vt:variant>
        <vt:lpwstr>http://www.nevo.co.il/Law_word/law07/mekomi-0005.pdf</vt:lpwstr>
      </vt:variant>
      <vt:variant>
        <vt:lpwstr/>
      </vt:variant>
      <vt:variant>
        <vt:i4>7929871</vt:i4>
      </vt:variant>
      <vt:variant>
        <vt:i4>66</vt:i4>
      </vt:variant>
      <vt:variant>
        <vt:i4>0</vt:i4>
      </vt:variant>
      <vt:variant>
        <vt:i4>5</vt:i4>
      </vt:variant>
      <vt:variant>
        <vt:lpwstr>http://www.nevo.co.il/Law_word/law06/tak-4146.pdf</vt:lpwstr>
      </vt:variant>
      <vt:variant>
        <vt:lpwstr/>
      </vt:variant>
      <vt:variant>
        <vt:i4>7995420</vt:i4>
      </vt:variant>
      <vt:variant>
        <vt:i4>63</vt:i4>
      </vt:variant>
      <vt:variant>
        <vt:i4>0</vt:i4>
      </vt:variant>
      <vt:variant>
        <vt:i4>5</vt:i4>
      </vt:variant>
      <vt:variant>
        <vt:lpwstr>http://www.nevo.co.il/Law_word/law07/mekomi-0017.pdf</vt:lpwstr>
      </vt:variant>
      <vt:variant>
        <vt:lpwstr/>
      </vt:variant>
      <vt:variant>
        <vt:i4>8323073</vt:i4>
      </vt:variant>
      <vt:variant>
        <vt:i4>60</vt:i4>
      </vt:variant>
      <vt:variant>
        <vt:i4>0</vt:i4>
      </vt:variant>
      <vt:variant>
        <vt:i4>5</vt:i4>
      </vt:variant>
      <vt:variant>
        <vt:lpwstr>http://www.nevo.co.il/Law_word/law06/tak-4128.pdf</vt:lpwstr>
      </vt:variant>
      <vt:variant>
        <vt:lpwstr/>
      </vt:variant>
      <vt:variant>
        <vt:i4>8060941</vt:i4>
      </vt:variant>
      <vt:variant>
        <vt:i4>57</vt:i4>
      </vt:variant>
      <vt:variant>
        <vt:i4>0</vt:i4>
      </vt:variant>
      <vt:variant>
        <vt:i4>5</vt:i4>
      </vt:variant>
      <vt:variant>
        <vt:lpwstr>http://www.nevo.co.il/Law_word/law06/tak-4065.pdf</vt:lpwstr>
      </vt:variant>
      <vt:variant>
        <vt:lpwstr/>
      </vt:variant>
      <vt:variant>
        <vt:i4>7864329</vt:i4>
      </vt:variant>
      <vt:variant>
        <vt:i4>54</vt:i4>
      </vt:variant>
      <vt:variant>
        <vt:i4>0</vt:i4>
      </vt:variant>
      <vt:variant>
        <vt:i4>5</vt:i4>
      </vt:variant>
      <vt:variant>
        <vt:lpwstr>http://www.nevo.co.il/Law_word/law06/tak-4051.pdf</vt:lpwstr>
      </vt:variant>
      <vt:variant>
        <vt:lpwstr/>
      </vt:variant>
      <vt:variant>
        <vt:i4>7995420</vt:i4>
      </vt:variant>
      <vt:variant>
        <vt:i4>51</vt:i4>
      </vt:variant>
      <vt:variant>
        <vt:i4>0</vt:i4>
      </vt:variant>
      <vt:variant>
        <vt:i4>5</vt:i4>
      </vt:variant>
      <vt:variant>
        <vt:lpwstr>http://www.nevo.co.il/Law_word/law07/mekomi-0017.pdf</vt:lpwstr>
      </vt:variant>
      <vt:variant>
        <vt:lpwstr/>
      </vt:variant>
      <vt:variant>
        <vt:i4>8257545</vt:i4>
      </vt:variant>
      <vt:variant>
        <vt:i4>48</vt:i4>
      </vt:variant>
      <vt:variant>
        <vt:i4>0</vt:i4>
      </vt:variant>
      <vt:variant>
        <vt:i4>5</vt:i4>
      </vt:variant>
      <vt:variant>
        <vt:lpwstr>http://www.nevo.co.il/Law_word/law06/tak-4031.pdf</vt:lpwstr>
      </vt:variant>
      <vt:variant>
        <vt:lpwstr/>
      </vt:variant>
      <vt:variant>
        <vt:i4>8192001</vt:i4>
      </vt:variant>
      <vt:variant>
        <vt:i4>45</vt:i4>
      </vt:variant>
      <vt:variant>
        <vt:i4>0</vt:i4>
      </vt:variant>
      <vt:variant>
        <vt:i4>5</vt:i4>
      </vt:variant>
      <vt:variant>
        <vt:lpwstr>http://www.nevo.co.il/Law_word/law06/tak-4009.pdf</vt:lpwstr>
      </vt:variant>
      <vt:variant>
        <vt:lpwstr/>
      </vt:variant>
      <vt:variant>
        <vt:i4>7536641</vt:i4>
      </vt:variant>
      <vt:variant>
        <vt:i4>42</vt:i4>
      </vt:variant>
      <vt:variant>
        <vt:i4>0</vt:i4>
      </vt:variant>
      <vt:variant>
        <vt:i4>5</vt:i4>
      </vt:variant>
      <vt:variant>
        <vt:lpwstr>http://www.nevo.co.il/Law_word/law06/tak-3891.pdf</vt:lpwstr>
      </vt:variant>
      <vt:variant>
        <vt:lpwstr/>
      </vt:variant>
      <vt:variant>
        <vt:i4>8323072</vt:i4>
      </vt:variant>
      <vt:variant>
        <vt:i4>39</vt:i4>
      </vt:variant>
      <vt:variant>
        <vt:i4>0</vt:i4>
      </vt:variant>
      <vt:variant>
        <vt:i4>5</vt:i4>
      </vt:variant>
      <vt:variant>
        <vt:lpwstr>http://www.nevo.co.il/Law_word/law06/tak-3850.pdf</vt:lpwstr>
      </vt:variant>
      <vt:variant>
        <vt:lpwstr/>
      </vt:variant>
      <vt:variant>
        <vt:i4>7929861</vt:i4>
      </vt:variant>
      <vt:variant>
        <vt:i4>36</vt:i4>
      </vt:variant>
      <vt:variant>
        <vt:i4>0</vt:i4>
      </vt:variant>
      <vt:variant>
        <vt:i4>5</vt:i4>
      </vt:variant>
      <vt:variant>
        <vt:lpwstr>http://www.nevo.co.il/Law_word/law06/tak-3835.pdf</vt:lpwstr>
      </vt:variant>
      <vt:variant>
        <vt:lpwstr/>
      </vt:variant>
      <vt:variant>
        <vt:i4>8060931</vt:i4>
      </vt:variant>
      <vt:variant>
        <vt:i4>33</vt:i4>
      </vt:variant>
      <vt:variant>
        <vt:i4>0</vt:i4>
      </vt:variant>
      <vt:variant>
        <vt:i4>5</vt:i4>
      </vt:variant>
      <vt:variant>
        <vt:lpwstr>http://www.nevo.co.il/Law_word/law06/tak-3813.pdf</vt:lpwstr>
      </vt:variant>
      <vt:variant>
        <vt:lpwstr/>
      </vt:variant>
      <vt:variant>
        <vt:i4>7929867</vt:i4>
      </vt:variant>
      <vt:variant>
        <vt:i4>30</vt:i4>
      </vt:variant>
      <vt:variant>
        <vt:i4>0</vt:i4>
      </vt:variant>
      <vt:variant>
        <vt:i4>5</vt:i4>
      </vt:variant>
      <vt:variant>
        <vt:lpwstr>http://www.nevo.co.il/Law_word/law06/tak-3734.pdf</vt:lpwstr>
      </vt:variant>
      <vt:variant>
        <vt:lpwstr/>
      </vt:variant>
      <vt:variant>
        <vt:i4>7536653</vt:i4>
      </vt:variant>
      <vt:variant>
        <vt:i4>27</vt:i4>
      </vt:variant>
      <vt:variant>
        <vt:i4>0</vt:i4>
      </vt:variant>
      <vt:variant>
        <vt:i4>5</vt:i4>
      </vt:variant>
      <vt:variant>
        <vt:lpwstr>http://www.nevo.co.il/Law_word/law06/tak-3693.pdf</vt:lpwstr>
      </vt:variant>
      <vt:variant>
        <vt:lpwstr/>
      </vt:variant>
      <vt:variant>
        <vt:i4>7864334</vt:i4>
      </vt:variant>
      <vt:variant>
        <vt:i4>24</vt:i4>
      </vt:variant>
      <vt:variant>
        <vt:i4>0</vt:i4>
      </vt:variant>
      <vt:variant>
        <vt:i4>5</vt:i4>
      </vt:variant>
      <vt:variant>
        <vt:lpwstr>http://www.nevo.co.il/Law_word/law06/tak-3620.pdf</vt:lpwstr>
      </vt:variant>
      <vt:variant>
        <vt:lpwstr/>
      </vt:variant>
      <vt:variant>
        <vt:i4>8323081</vt:i4>
      </vt:variant>
      <vt:variant>
        <vt:i4>21</vt:i4>
      </vt:variant>
      <vt:variant>
        <vt:i4>0</vt:i4>
      </vt:variant>
      <vt:variant>
        <vt:i4>5</vt:i4>
      </vt:variant>
      <vt:variant>
        <vt:lpwstr>http://www.nevo.co.il/Law_word/law06/tak-3554.pdf</vt:lpwstr>
      </vt:variant>
      <vt:variant>
        <vt:lpwstr/>
      </vt:variant>
      <vt:variant>
        <vt:i4>7995405</vt:i4>
      </vt:variant>
      <vt:variant>
        <vt:i4>18</vt:i4>
      </vt:variant>
      <vt:variant>
        <vt:i4>0</vt:i4>
      </vt:variant>
      <vt:variant>
        <vt:i4>5</vt:i4>
      </vt:variant>
      <vt:variant>
        <vt:lpwstr>http://www.nevo.co.il/Law_word/law06/tak-3500.pdf</vt:lpwstr>
      </vt:variant>
      <vt:variant>
        <vt:lpwstr/>
      </vt:variant>
      <vt:variant>
        <vt:i4>8060943</vt:i4>
      </vt:variant>
      <vt:variant>
        <vt:i4>15</vt:i4>
      </vt:variant>
      <vt:variant>
        <vt:i4>0</vt:i4>
      </vt:variant>
      <vt:variant>
        <vt:i4>5</vt:i4>
      </vt:variant>
      <vt:variant>
        <vt:lpwstr>http://www.nevo.co.il/Law_word/law06/tak-3413.pdf</vt:lpwstr>
      </vt:variant>
      <vt:variant>
        <vt:lpwstr/>
      </vt:variant>
      <vt:variant>
        <vt:i4>7995400</vt:i4>
      </vt:variant>
      <vt:variant>
        <vt:i4>12</vt:i4>
      </vt:variant>
      <vt:variant>
        <vt:i4>0</vt:i4>
      </vt:variant>
      <vt:variant>
        <vt:i4>5</vt:i4>
      </vt:variant>
      <vt:variant>
        <vt:lpwstr>http://www.nevo.co.il/Law_word/law06/tak-3303.pdf</vt:lpwstr>
      </vt:variant>
      <vt:variant>
        <vt:lpwstr/>
      </vt:variant>
      <vt:variant>
        <vt:i4>8323081</vt:i4>
      </vt:variant>
      <vt:variant>
        <vt:i4>9</vt:i4>
      </vt:variant>
      <vt:variant>
        <vt:i4>0</vt:i4>
      </vt:variant>
      <vt:variant>
        <vt:i4>5</vt:i4>
      </vt:variant>
      <vt:variant>
        <vt:lpwstr>http://www.nevo.co.il/Law_word/law06/tak-3253.pdf</vt:lpwstr>
      </vt:variant>
      <vt:variant>
        <vt:lpwstr/>
      </vt:variant>
      <vt:variant>
        <vt:i4>7864333</vt:i4>
      </vt:variant>
      <vt:variant>
        <vt:i4>6</vt:i4>
      </vt:variant>
      <vt:variant>
        <vt:i4>0</vt:i4>
      </vt:variant>
      <vt:variant>
        <vt:i4>5</vt:i4>
      </vt:variant>
      <vt:variant>
        <vt:lpwstr>http://www.nevo.co.il/Law_word/law06/tak-3227.pdf</vt:lpwstr>
      </vt:variant>
      <vt:variant>
        <vt:lpwstr/>
      </vt:variant>
      <vt:variant>
        <vt:i4>7864328</vt:i4>
      </vt:variant>
      <vt:variant>
        <vt:i4>3</vt:i4>
      </vt:variant>
      <vt:variant>
        <vt:i4>0</vt:i4>
      </vt:variant>
      <vt:variant>
        <vt:i4>5</vt:i4>
      </vt:variant>
      <vt:variant>
        <vt:lpwstr>http://www.nevo.co.il/Law_word/law06/tak-3020.pdf</vt:lpwstr>
      </vt:variant>
      <vt:variant>
        <vt:lpwstr/>
      </vt:variant>
      <vt:variant>
        <vt:i4>7471106</vt:i4>
      </vt:variant>
      <vt:variant>
        <vt:i4>0</vt:i4>
      </vt:variant>
      <vt:variant>
        <vt:i4>0</vt:i4>
      </vt:variant>
      <vt:variant>
        <vt:i4>5</vt:i4>
      </vt:variant>
      <vt:variant>
        <vt:lpwstr>http://www.nevo.co.il/Law_word/law06/tak-2993.pdf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2023-06-05T19:16:00Z</dcterms:created>
  <dcterms:modified xsi:type="dcterms:W3CDTF">2023-06-05T19:16:00Z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0211</vt:lpwstr>
  </property>
  <property fmtid="{D5CDD505-2E9C-101B-9397-08002B2CF9AE}" pid="3" name="CHNAME">
    <vt:lpwstr>מועצות מקומיות</vt:lpwstr>
  </property>
  <property fmtid="{D5CDD505-2E9C-101B-9397-08002B2CF9AE}" pid="4" name="LAWNAME">
    <vt:lpwstr>צו המועצות המקומיות (עבירות קנס), תשל"ג-1973</vt:lpwstr>
  </property>
  <property fmtid="{D5CDD505-2E9C-101B-9397-08002B2CF9AE}" pid="5" name="LAWNUMBER">
    <vt:lpwstr>0019</vt:lpwstr>
  </property>
  <property fmtid="{D5CDD505-2E9C-101B-9397-08002B2CF9AE}" pid="6" name="TYPE">
    <vt:lpwstr>01</vt:lpwstr>
  </property>
  <property fmtid="{D5CDD505-2E9C-101B-9397-08002B2CF9AE}" pid="7" name="DATE">
    <vt:lpwstr/>
  </property>
  <property fmtid="{D5CDD505-2E9C-101B-9397-08002B2CF9AE}" pid="8" name="SEFER">
    <vt:lpwstr/>
  </property>
  <property fmtid="{D5CDD505-2E9C-101B-9397-08002B2CF9AE}" pid="9" name="LINKI1">
    <vt:lpwstr/>
  </property>
  <property fmtid="{D5CDD505-2E9C-101B-9397-08002B2CF9AE}" pid="10" name="LINKI2">
    <vt:lpwstr/>
  </property>
  <property fmtid="{D5CDD505-2E9C-101B-9397-08002B2CF9AE}" pid="11" name="LINKI3">
    <vt:lpwstr/>
  </property>
  <property fmtid="{D5CDD505-2E9C-101B-9397-08002B2CF9AE}" pid="12" name="LINKI4">
    <vt:lpwstr/>
  </property>
  <property fmtid="{D5CDD505-2E9C-101B-9397-08002B2CF9AE}" pid="13" name="LINKI5">
    <vt:lpwstr/>
  </property>
  <property fmtid="{D5CDD505-2E9C-101B-9397-08002B2CF9AE}" pid="14" name="mekor_samchut">
    <vt:lpwstr/>
  </property>
  <property fmtid="{D5CDD505-2E9C-101B-9397-08002B2CF9AE}" pid="15" name="MEKORSAMCHUT">
    <vt:lpwstr/>
  </property>
  <property fmtid="{D5CDD505-2E9C-101B-9397-08002B2CF9AE}" pid="16" name="NOSE11">
    <vt:lpwstr>רשויות ומשפט מנהלי</vt:lpwstr>
  </property>
  <property fmtid="{D5CDD505-2E9C-101B-9397-08002B2CF9AE}" pid="17" name="NOSE21">
    <vt:lpwstr>רשויות מקומיות</vt:lpwstr>
  </property>
  <property fmtid="{D5CDD505-2E9C-101B-9397-08002B2CF9AE}" pid="18" name="NOSE31">
    <vt:lpwstr>חוקי עזר</vt:lpwstr>
  </property>
  <property fmtid="{D5CDD505-2E9C-101B-9397-08002B2CF9AE}" pid="19" name="NOSE41">
    <vt:lpwstr/>
  </property>
  <property fmtid="{D5CDD505-2E9C-101B-9397-08002B2CF9AE}" pid="20" name="NOSE12">
    <vt:lpwstr>עונשין ומשפט פלילי</vt:lpwstr>
  </property>
  <property fmtid="{D5CDD505-2E9C-101B-9397-08002B2CF9AE}" pid="21" name="NOSE22">
    <vt:lpwstr>עבירות</vt:lpwstr>
  </property>
  <property fmtid="{D5CDD505-2E9C-101B-9397-08002B2CF9AE}" pid="22" name="NOSE32">
    <vt:lpwstr>עבירות קנס</vt:lpwstr>
  </property>
  <property fmtid="{D5CDD505-2E9C-101B-9397-08002B2CF9AE}" pid="23" name="NOSE42">
    <vt:lpwstr/>
  </property>
  <property fmtid="{D5CDD505-2E9C-101B-9397-08002B2CF9AE}" pid="24" name="NOSE13">
    <vt:lpwstr>בתי משפט וסדרי דין</vt:lpwstr>
  </property>
  <property fmtid="{D5CDD505-2E9C-101B-9397-08002B2CF9AE}" pid="25" name="NOSE23">
    <vt:lpwstr>סדר דין פלילי</vt:lpwstr>
  </property>
  <property fmtid="{D5CDD505-2E9C-101B-9397-08002B2CF9AE}" pid="26" name="NOSE33">
    <vt:lpwstr>עבירות קנס</vt:lpwstr>
  </property>
  <property fmtid="{D5CDD505-2E9C-101B-9397-08002B2CF9AE}" pid="27" name="NOSE43">
    <vt:lpwstr/>
  </property>
  <property fmtid="{D5CDD505-2E9C-101B-9397-08002B2CF9AE}" pid="28" name="NOSE14">
    <vt:lpwstr/>
  </property>
  <property fmtid="{D5CDD505-2E9C-101B-9397-08002B2CF9AE}" pid="29" name="NOSE24">
    <vt:lpwstr/>
  </property>
  <property fmtid="{D5CDD505-2E9C-101B-9397-08002B2CF9AE}" pid="30" name="NOSE34">
    <vt:lpwstr/>
  </property>
  <property fmtid="{D5CDD505-2E9C-101B-9397-08002B2CF9AE}" pid="31" name="NOSE44">
    <vt:lpwstr/>
  </property>
  <property fmtid="{D5CDD505-2E9C-101B-9397-08002B2CF9AE}" pid="32" name="NOSE15">
    <vt:lpwstr/>
  </property>
  <property fmtid="{D5CDD505-2E9C-101B-9397-08002B2CF9AE}" pid="33" name="NOSE25">
    <vt:lpwstr/>
  </property>
  <property fmtid="{D5CDD505-2E9C-101B-9397-08002B2CF9AE}" pid="34" name="NOSE35">
    <vt:lpwstr/>
  </property>
  <property fmtid="{D5CDD505-2E9C-101B-9397-08002B2CF9AE}" pid="35" name="NOSE45">
    <vt:lpwstr/>
  </property>
  <property fmtid="{D5CDD505-2E9C-101B-9397-08002B2CF9AE}" pid="36" name="NOSE16">
    <vt:lpwstr/>
  </property>
  <property fmtid="{D5CDD505-2E9C-101B-9397-08002B2CF9AE}" pid="37" name="NOSE26">
    <vt:lpwstr/>
  </property>
  <property fmtid="{D5CDD505-2E9C-101B-9397-08002B2CF9AE}" pid="38" name="NOSE36">
    <vt:lpwstr/>
  </property>
  <property fmtid="{D5CDD505-2E9C-101B-9397-08002B2CF9AE}" pid="39" name="NOSE46">
    <vt:lpwstr/>
  </property>
  <property fmtid="{D5CDD505-2E9C-101B-9397-08002B2CF9AE}" pid="40" name="NOSE17">
    <vt:lpwstr/>
  </property>
  <property fmtid="{D5CDD505-2E9C-101B-9397-08002B2CF9AE}" pid="41" name="NOSE27">
    <vt:lpwstr/>
  </property>
  <property fmtid="{D5CDD505-2E9C-101B-9397-08002B2CF9AE}" pid="42" name="NOSE37">
    <vt:lpwstr/>
  </property>
  <property fmtid="{D5CDD505-2E9C-101B-9397-08002B2CF9AE}" pid="43" name="NOSE47">
    <vt:lpwstr/>
  </property>
  <property fmtid="{D5CDD505-2E9C-101B-9397-08002B2CF9AE}" pid="44" name="NOSE18">
    <vt:lpwstr/>
  </property>
  <property fmtid="{D5CDD505-2E9C-101B-9397-08002B2CF9AE}" pid="45" name="NOSE28">
    <vt:lpwstr/>
  </property>
  <property fmtid="{D5CDD505-2E9C-101B-9397-08002B2CF9AE}" pid="46" name="NOSE38">
    <vt:lpwstr/>
  </property>
  <property fmtid="{D5CDD505-2E9C-101B-9397-08002B2CF9AE}" pid="47" name="NOSE4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4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NOSE410">
    <vt:lpwstr/>
  </property>
  <property fmtid="{D5CDD505-2E9C-101B-9397-08002B2CF9AE}" pid="56" name="MEKOR_NAME1">
    <vt:lpwstr>פקודת המועצות המקומיות</vt:lpwstr>
  </property>
  <property fmtid="{D5CDD505-2E9C-101B-9397-08002B2CF9AE}" pid="57" name="MEKOR_SAIF1">
    <vt:lpwstr>26אX</vt:lpwstr>
  </property>
  <property fmtid="{D5CDD505-2E9C-101B-9397-08002B2CF9AE}" pid="58" name="LINKK1">
    <vt:lpwstr>http://www.nevo.co.il/Law_word/law07/mekomi-1089.pdf;‎רשומות - תקנות חש"ם#ק"ת חש"ם ‏תשפ"א מס' 1089 #מיום 28.2.2021 עמ' 551 – צו (מס' 11) תשפ"א-2021 (ברנר); תחילתו 30 ימים ‏מיום פרסומו</vt:lpwstr>
  </property>
  <property fmtid="{D5CDD505-2E9C-101B-9397-08002B2CF9AE}" pid="59" name="LINKK2">
    <vt:lpwstr>http://www.nevo.co.il/Law_word/law07/mekomi-1173.pdf;‎רשומות - תקנות חש"ם#ק"ת חש"ם ‏תשפ"ב מס' 1173 #מיום 6.1.2022 עמ' 372 – צו (מס' 3) תשפ"ב-2022 (בית דגן); תחילתו 30 ימים ‏מיום פרסומו</vt:lpwstr>
  </property>
  <property fmtid="{D5CDD505-2E9C-101B-9397-08002B2CF9AE}" pid="60" name="LINKK3">
    <vt:lpwstr>http://www.nevo.co.il/Law_word/law07/mekomi-1174.pdf;‎רשומות - תקנות לחש"ם#ק"ת חש"ם ‏תשפ"ב מס' 1174 #מיום 6.1.2022 עמ' 383 – צו (מס' 6) תשפ"ב-2022 (הגליל העליון); תחילתו 30 ‏ימים מיום פרסומו</vt:lpwstr>
  </property>
  <property fmtid="{D5CDD505-2E9C-101B-9397-08002B2CF9AE}" pid="61" name="LINKK4">
    <vt:lpwstr>http://www.nevo.co.il/Law_word/law07/mekomi-1175.pdf;‎רשומות - תקנות חש"ם#ק"ת חש"ם ‏תשפ"ב מס' 1175 #מיום 6.1.2022 עמ' 392 – צו (מס' 7) תשפ"ב-2022 (עמק המעיינות); תחילתו 30 ‏ימים מיום פרסומו</vt:lpwstr>
  </property>
  <property fmtid="{D5CDD505-2E9C-101B-9397-08002B2CF9AE}" pid="62" name="LINKK5">
    <vt:lpwstr>http://www.nevo.co.il/Law_word/law07/mekomi-1235.pdf;‎רשומות - תקנות חש"ם#ק"ת חש"ם ‏תשפ"ב מס' 1235#מיום 17.7.2022 עמ' 935 – צו (מס' 11) תשפ"ב-2022 (לקיה); תחילתו 30 ימים ‏מיום פרסומו</vt:lpwstr>
  </property>
  <property fmtid="{D5CDD505-2E9C-101B-9397-08002B2CF9AE}" pid="63" name="LINKK6">
    <vt:lpwstr>http://www.nevo.co.il/Law_word/law07/mekomi-1241.pdf;‎רשומות - תקנות חש"ם#ק"ת חש"ם ‏תשפ"ב מס' 1241# מיום 9.8.2022 עמ' 982 – צו (מס' 12) תשפ"ב-2022 (שלומי); תחילתו 30 ימים ‏מיום פרסומו</vt:lpwstr>
  </property>
  <property fmtid="{D5CDD505-2E9C-101B-9397-08002B2CF9AE}" pid="64" name="LINKK7">
    <vt:lpwstr/>
  </property>
  <property fmtid="{D5CDD505-2E9C-101B-9397-08002B2CF9AE}" pid="65" name="LINKK8">
    <vt:lpwstr/>
  </property>
  <property fmtid="{D5CDD505-2E9C-101B-9397-08002B2CF9AE}" pid="66" name="LINKK9">
    <vt:lpwstr/>
  </property>
  <property fmtid="{D5CDD505-2E9C-101B-9397-08002B2CF9AE}" pid="67" name="LINKK10">
    <vt:lpwstr/>
  </property>
</Properties>
</file>