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FC80" w14:textId="77777777" w:rsidR="000D0C9E" w:rsidRDefault="000D0C9E" w:rsidP="009D6C8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המכס (איסור יבוא)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</w:p>
    <w:p w14:paraId="77E77BC2" w14:textId="77777777" w:rsidR="000D0C9E" w:rsidRDefault="000D0C9E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14:paraId="0683C9B3" w14:textId="77777777" w:rsidR="00F9366A" w:rsidRDefault="00F9366A" w:rsidP="00F9366A">
      <w:pPr>
        <w:spacing w:line="320" w:lineRule="auto"/>
        <w:jc w:val="left"/>
        <w:rPr>
          <w:rtl/>
        </w:rPr>
      </w:pPr>
    </w:p>
    <w:p w14:paraId="08DD9433" w14:textId="77777777" w:rsidR="00F9366A" w:rsidRDefault="00F9366A" w:rsidP="00F9366A">
      <w:pPr>
        <w:spacing w:line="320" w:lineRule="auto"/>
        <w:jc w:val="left"/>
        <w:rPr>
          <w:rFonts w:cs="FrankRuehl"/>
          <w:szCs w:val="26"/>
          <w:rtl/>
        </w:rPr>
      </w:pPr>
      <w:r w:rsidRPr="00F9366A">
        <w:rPr>
          <w:rFonts w:cs="Miriam"/>
          <w:szCs w:val="22"/>
          <w:rtl/>
        </w:rPr>
        <w:t>משפט פרטי וכלכלה</w:t>
      </w:r>
      <w:r w:rsidRPr="00F9366A">
        <w:rPr>
          <w:rFonts w:cs="FrankRuehl"/>
          <w:szCs w:val="26"/>
          <w:rtl/>
        </w:rPr>
        <w:t xml:space="preserve"> – מסחר  – יבוא  – מיסוי, מכס והיטלים</w:t>
      </w:r>
    </w:p>
    <w:p w14:paraId="378B1689" w14:textId="77777777" w:rsidR="001619F9" w:rsidRPr="00F9366A" w:rsidRDefault="00F9366A" w:rsidP="00F9366A">
      <w:pPr>
        <w:spacing w:line="320" w:lineRule="auto"/>
        <w:jc w:val="left"/>
        <w:rPr>
          <w:rFonts w:cs="Miriam"/>
          <w:szCs w:val="22"/>
          <w:rtl/>
        </w:rPr>
      </w:pPr>
      <w:r w:rsidRPr="00F9366A">
        <w:rPr>
          <w:rFonts w:cs="Miriam"/>
          <w:szCs w:val="22"/>
          <w:rtl/>
        </w:rPr>
        <w:t>מסים</w:t>
      </w:r>
      <w:r w:rsidRPr="00F9366A">
        <w:rPr>
          <w:rFonts w:cs="FrankRuehl"/>
          <w:szCs w:val="26"/>
          <w:rtl/>
        </w:rPr>
        <w:t xml:space="preserve"> – מכס – יבוא ויצוא</w:t>
      </w:r>
    </w:p>
    <w:p w14:paraId="6DEC4D79" w14:textId="77777777" w:rsidR="000D0C9E" w:rsidRDefault="000D0C9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D0C9E" w14:paraId="5EC3C91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D6514A5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D5B0D1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ה ו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D2894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הגדרה ופרשנות</w:t>
            </w:r>
          </w:p>
        </w:tc>
        <w:tc>
          <w:tcPr>
            <w:tcW w:w="1247" w:type="dxa"/>
          </w:tcPr>
          <w:p w14:paraId="163A89C3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0D0C9E" w14:paraId="0B6D725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805791B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03B1D0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איסור יב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C94A76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איסור יבוא</w:t>
            </w:r>
          </w:p>
        </w:tc>
        <w:tc>
          <w:tcPr>
            <w:tcW w:w="1247" w:type="dxa"/>
          </w:tcPr>
          <w:p w14:paraId="5A3A58CC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0D0C9E" w14:paraId="379D5B3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0C81A1F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9ED8AD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תחולת סעיף 21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EB2E47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תחולת סעיף 215</w:t>
            </w:r>
          </w:p>
        </w:tc>
        <w:tc>
          <w:tcPr>
            <w:tcW w:w="1247" w:type="dxa"/>
          </w:tcPr>
          <w:p w14:paraId="305B3F6F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0D0C9E" w14:paraId="47500CD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AC046C9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685AA6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6A4CAD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640C4F6E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0D0C9E" w14:paraId="76D2C3B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509AB29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F824ED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AD7A8E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ביטול</w:t>
            </w:r>
          </w:p>
        </w:tc>
        <w:tc>
          <w:tcPr>
            <w:tcW w:w="1247" w:type="dxa"/>
          </w:tcPr>
          <w:p w14:paraId="2A4366FD" w14:textId="77777777" w:rsidR="000D0C9E" w:rsidRDefault="000D0C9E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</w:tbl>
    <w:p w14:paraId="0EABFC9C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06A324" w14:textId="77777777" w:rsidR="000D0C9E" w:rsidRDefault="000D0C9E" w:rsidP="001619F9">
      <w:pPr>
        <w:pStyle w:val="big-header"/>
        <w:ind w:left="0" w:right="1134"/>
        <w:rPr>
          <w:rFonts w:hint="cs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hint="cs"/>
          <w:rtl/>
        </w:rPr>
        <w:lastRenderedPageBreak/>
        <w:t>צו המכס (איסור יבוא)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AD9E4D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40 לפקודת המכס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לפי סעיף 21א(א) לחוק-יסוד: הכנסת, וסעיף 2(ב) לחוק העונשין, התשל"ז-1977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העונשין), אני מצווה לאמור:</w:t>
      </w:r>
    </w:p>
    <w:p w14:paraId="239EE47D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61D67E1">
          <v:rect id="_x0000_s1026" style="position:absolute;left:0;text-align:left;margin-left:464.35pt;margin-top:7.1pt;width:75.05pt;height:10.2pt;z-index:251655168" o:allowincell="f" filled="f" stroked="f" strokecolor="lime" strokeweight=".25pt">
            <v:textbox inset="1mm,0,1mm,0">
              <w:txbxContent>
                <w:p w14:paraId="66797DD6" w14:textId="77777777" w:rsidR="000D0C9E" w:rsidRDefault="000D0C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 ופרשנות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בצו זה, "תעריף המכס"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תעריף המכס והפטורים ומס קניה על טובין, התשס"ד-2004.</w:t>
      </w:r>
    </w:p>
    <w:p w14:paraId="21B05432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לכל המונחים האחרים תהא המשמעות הנודעת להם בתעריף המכס, אלא אם כן נאמר במפורש אחרת.</w:t>
      </w:r>
    </w:p>
    <w:p w14:paraId="049AD244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126D3BF">
          <v:rect id="_x0000_s1040" style="position:absolute;left:0;text-align:left;margin-left:464.35pt;margin-top:7.1pt;width:75.05pt;height:14.85pt;z-index:251656192" o:allowincell="f" filled="f" stroked="f" strokecolor="lime" strokeweight=".25pt">
            <v:textbox inset="1mm,0,1mm,0">
              <w:txbxContent>
                <w:p w14:paraId="3D16601F" w14:textId="77777777" w:rsidR="000D0C9E" w:rsidRDefault="000D0C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איסור יבוא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הטובין המפורטים בתוספת אסורים ביבוא לישראל, כמפורט להלן:</w:t>
      </w:r>
    </w:p>
    <w:p w14:paraId="428134D9" w14:textId="77777777" w:rsidR="000D0C9E" w:rsidRDefault="000D0C9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אם בטור א' בתוספת צוין "שונים", יחול איסור היבוא על כל הטובין העונים לתיאור הטובין המופיע בטור ב';</w:t>
      </w:r>
    </w:p>
    <w:p w14:paraId="71D540DF" w14:textId="77777777" w:rsidR="000D0C9E" w:rsidRDefault="000D0C9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אם בטור ב' בתוספת, לצד הפרק או הפרט בתעריף המכס </w:t>
      </w:r>
      <w:r>
        <w:rPr>
          <w:rStyle w:val="default"/>
          <w:rFonts w:cs="FrankRuehl"/>
          <w:rtl/>
        </w:rPr>
        <w:t>–</w:t>
      </w:r>
    </w:p>
    <w:p w14:paraId="1D269543" w14:textId="77777777" w:rsidR="000D0C9E" w:rsidRDefault="000D0C9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צוין תיאור הטובין, יחול איסור היבוא רק על אותם טובין;</w:t>
      </w:r>
    </w:p>
    <w:p w14:paraId="6C38F4B1" w14:textId="77777777" w:rsidR="000D0C9E" w:rsidRDefault="000D0C9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לא צוין תיאור הטובין, יחול איסור היבוא על כל הטובין המסווגים באותו פרק או פרט.</w:t>
      </w:r>
    </w:p>
    <w:p w14:paraId="601023D5" w14:textId="77777777" w:rsidR="000D0C9E" w:rsidRDefault="000D0C9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4995F1EB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70.25pt;margin-top:7.1pt;width:1in;height:8.9pt;z-index:251660288" filled="f" stroked="f">
            <v:textbox inset="1mm,0,1mm,0">
              <w:txbxContent>
                <w:p w14:paraId="760551B4" w14:textId="77777777" w:rsidR="000D0C9E" w:rsidRDefault="000D0C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תשס"ח-2007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טובין אשר סיווגם ברשימון היבוא הוא בפרט שאינו נמצא בפרקים 1 עד 97 לתוספת הראשונה לתעריף המכס, ולפי מהותם ניתן היה לסווגם באחד מהפרטים שבפרקים 1 עד 97 כאמור, יחול צו זה כאילו סווגו באחד מהפרטים שבפרקים האמורים.</w:t>
      </w:r>
    </w:p>
    <w:p w14:paraId="663B9431" w14:textId="77777777" w:rsidR="000D0C9E" w:rsidRPr="004A2AA2" w:rsidRDefault="000D0C9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4A2AA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26.11.2007</w:t>
      </w:r>
    </w:p>
    <w:p w14:paraId="16B118A2" w14:textId="77777777" w:rsidR="000D0C9E" w:rsidRPr="004A2AA2" w:rsidRDefault="000D0C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A2AA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תשס"ח-2007</w:t>
      </w:r>
    </w:p>
    <w:p w14:paraId="230AC9DB" w14:textId="77777777" w:rsidR="000D0C9E" w:rsidRPr="004A2AA2" w:rsidRDefault="000D0C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A2AA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שיעורי מק"ח תשס"ח מס' 1520</w:t>
        </w:r>
      </w:hyperlink>
      <w:r w:rsidRPr="004A2AA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26.11.2007 עמ' 26</w:t>
      </w:r>
    </w:p>
    <w:p w14:paraId="6FEEA994" w14:textId="77777777" w:rsidR="000D0C9E" w:rsidRDefault="000D0C9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A2AA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פסקה 2(3)</w:t>
      </w:r>
      <w:bookmarkEnd w:id="2"/>
    </w:p>
    <w:p w14:paraId="31EC767F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186EB2AB">
          <v:rect id="_x0000_s1041" style="position:absolute;left:0;text-align:left;margin-left:464.35pt;margin-top:7.1pt;width:75.05pt;height:8.9pt;z-index:251657216" o:allowincell="f" filled="f" stroked="f" strokecolor="lime" strokeweight=".25pt">
            <v:textbox inset="1mm,0,1mm,0">
              <w:txbxContent>
                <w:p w14:paraId="740FA2AB" w14:textId="77777777" w:rsidR="000D0C9E" w:rsidRDefault="000D0C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תחולת סעיף 215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הוראות סעיף 215 לפקודה יחולו על הטובין המפורטים בתוספת.</w:t>
      </w:r>
    </w:p>
    <w:p w14:paraId="578AB6FC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69C91772">
          <v:rect id="_x0000_s1042" style="position:absolute;left:0;text-align:left;margin-left:464.35pt;margin-top:7.1pt;width:75.05pt;height:11.4pt;z-index:251658240" o:allowincell="f" filled="f" stroked="f" strokecolor="lime" strokeweight=".25pt">
            <v:textbox inset="1mm,0,1mm,0">
              <w:txbxContent>
                <w:p w14:paraId="00CB7EBE" w14:textId="77777777" w:rsidR="000D0C9E" w:rsidRDefault="000D0C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צו זה בא להוסיף על כל דין אחר ולא לגרוע ממנו.</w:t>
      </w:r>
    </w:p>
    <w:p w14:paraId="7F9ABB02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62955BA2">
          <v:rect id="_x0000_s1043" style="position:absolute;left:0;text-align:left;margin-left:464.35pt;margin-top:7.1pt;width:75.05pt;height:10.2pt;z-index:251659264" o:allowincell="f" filled="f" stroked="f" strokecolor="lime" strokeweight=".25pt">
            <v:textbox inset="1mm,0,1mm,0">
              <w:txbxContent>
                <w:p w14:paraId="1BF6C0D6" w14:textId="77777777" w:rsidR="000D0C9E" w:rsidRDefault="000D0C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צו המכס (הסדרת יבוא), התשמ"ז-1986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14:paraId="6E053748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26B33A" w14:textId="77777777" w:rsidR="000D0C9E" w:rsidRDefault="000D0C9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14:paraId="3CB68B77" w14:textId="77777777" w:rsidR="000D0C9E" w:rsidRDefault="000D0C9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(סעיפים 2 ו-3)</w:t>
      </w:r>
    </w:p>
    <w:p w14:paraId="42113470" w14:textId="77777777" w:rsidR="000D0C9E" w:rsidRDefault="000D0C9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29158F38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242BB7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ADD32F" w14:textId="77777777" w:rsidR="000D0C9E" w:rsidRDefault="000D0C9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ג' בשבט התשס"ה (16 בינואר 2005)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בנימין נתניהו</w:t>
      </w:r>
    </w:p>
    <w:p w14:paraId="288BABC2" w14:textId="77777777" w:rsidR="000D0C9E" w:rsidRDefault="000D0C9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11490AB8" w14:textId="77777777" w:rsidR="004B1630" w:rsidRPr="004B1630" w:rsidRDefault="004B1630" w:rsidP="004B1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2CF522" w14:textId="77777777" w:rsidR="004B1630" w:rsidRPr="004B1630" w:rsidRDefault="004B1630" w:rsidP="004B1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C4ED58" w14:textId="77777777" w:rsidR="000D0C9E" w:rsidRDefault="000D0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LawPartEnd"/>
      <w:bookmarkEnd w:id="6"/>
    </w:p>
    <w:p w14:paraId="42D23A8F" w14:textId="77777777" w:rsidR="004B1630" w:rsidRDefault="004B16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4B163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1179" w14:textId="77777777" w:rsidR="0076463C" w:rsidRDefault="0076463C">
      <w:r>
        <w:separator/>
      </w:r>
    </w:p>
  </w:endnote>
  <w:endnote w:type="continuationSeparator" w:id="0">
    <w:p w14:paraId="11CE09E7" w14:textId="77777777" w:rsidR="0076463C" w:rsidRDefault="0076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2893" w14:textId="77777777" w:rsidR="000D0C9E" w:rsidRDefault="000D0C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7AD6FAF" w14:textId="77777777" w:rsidR="000D0C9E" w:rsidRDefault="000D0C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A28477" w14:textId="77777777" w:rsidR="000D0C9E" w:rsidRDefault="000D0C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Z:\000000000000-law\yael\07-12-05\999_386.doc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1641" w14:textId="77777777" w:rsidR="000D0C9E" w:rsidRDefault="000D0C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36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43ACFB" w14:textId="77777777" w:rsidR="000D0C9E" w:rsidRDefault="000D0C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4FEC34" w14:textId="77777777" w:rsidR="000D0C9E" w:rsidRDefault="000D0C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Z:\000000000000-law\yael\07-12-05\999_386.doc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5349" w14:textId="77777777" w:rsidR="0076463C" w:rsidRDefault="0076463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D625EA" w14:textId="77777777" w:rsidR="0076463C" w:rsidRDefault="0076463C">
      <w:r>
        <w:continuationSeparator/>
      </w:r>
    </w:p>
  </w:footnote>
  <w:footnote w:id="1">
    <w:p w14:paraId="066B286B" w14:textId="77777777" w:rsidR="000D0C9E" w:rsidRDefault="000D0C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0E0233">
          <w:rPr>
            <w:rStyle w:val="Hyperlink"/>
            <w:rFonts w:hint="cs"/>
            <w:sz w:val="20"/>
            <w:rtl/>
          </w:rPr>
          <w:t xml:space="preserve">ק"ת </w:t>
        </w:r>
        <w:r w:rsidR="00CD294D">
          <w:rPr>
            <w:rStyle w:val="Hyperlink"/>
            <w:rFonts w:hint="cs"/>
            <w:sz w:val="20"/>
            <w:rtl/>
          </w:rPr>
          <w:t xml:space="preserve">שיעורי </w:t>
        </w:r>
        <w:r w:rsidRPr="000E0233">
          <w:rPr>
            <w:rStyle w:val="Hyperlink"/>
            <w:rFonts w:hint="cs"/>
            <w:sz w:val="20"/>
            <w:rtl/>
          </w:rPr>
          <w:t>מק"ח תשס"ה מס' 1417</w:t>
        </w:r>
      </w:hyperlink>
      <w:r>
        <w:rPr>
          <w:rFonts w:hint="cs"/>
          <w:sz w:val="20"/>
          <w:rtl/>
        </w:rPr>
        <w:t xml:space="preserve"> מיום 20.1.2005 עמ' 40.</w:t>
      </w:r>
    </w:p>
    <w:p w14:paraId="57FA51D5" w14:textId="77777777" w:rsidR="000D0C9E" w:rsidRDefault="000D0C9E" w:rsidP="00E528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751636">
          <w:rPr>
            <w:rStyle w:val="Hyperlink"/>
            <w:rFonts w:hint="cs"/>
            <w:sz w:val="20"/>
            <w:rtl/>
          </w:rPr>
          <w:t xml:space="preserve">ק"ת </w:t>
        </w:r>
        <w:r w:rsidR="00CD294D">
          <w:rPr>
            <w:rStyle w:val="Hyperlink"/>
            <w:rFonts w:hint="cs"/>
            <w:sz w:val="20"/>
            <w:rtl/>
          </w:rPr>
          <w:t xml:space="preserve">שיעורי </w:t>
        </w:r>
        <w:r w:rsidRPr="00751636">
          <w:rPr>
            <w:rStyle w:val="Hyperlink"/>
            <w:rFonts w:hint="cs"/>
            <w:sz w:val="20"/>
            <w:rtl/>
          </w:rPr>
          <w:t>מק"ח תשס"ה מס' 1420</w:t>
        </w:r>
      </w:hyperlink>
      <w:r>
        <w:rPr>
          <w:rFonts w:hint="cs"/>
          <w:sz w:val="20"/>
          <w:rtl/>
        </w:rPr>
        <w:t xml:space="preserve"> מיום 2.2.2005 עמ' 58.</w:t>
      </w:r>
    </w:p>
    <w:p w14:paraId="392244BA" w14:textId="77777777" w:rsidR="000D0C9E" w:rsidRDefault="000D0C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3" w:history="1">
        <w:r>
          <w:rPr>
            <w:rStyle w:val="Hyperlink"/>
            <w:rFonts w:hint="cs"/>
            <w:sz w:val="20"/>
            <w:rtl/>
          </w:rPr>
          <w:t>ק"ת שיעורי מק"ח תשס"ח מס' 1520</w:t>
        </w:r>
      </w:hyperlink>
      <w:r>
        <w:rPr>
          <w:rFonts w:hint="cs"/>
          <w:sz w:val="20"/>
          <w:rtl/>
        </w:rPr>
        <w:t xml:space="preserve"> מיום 26.11.2007 עמ' 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תשס"ח-</w:t>
      </w:r>
      <w:r w:rsidRPr="004B1630">
        <w:rPr>
          <w:rFonts w:hint="cs"/>
          <w:sz w:val="20"/>
          <w:rtl/>
        </w:rPr>
        <w:t>2007 (תיקון ותיקון התוספת).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93B6" w14:textId="77777777" w:rsidR="000D0C9E" w:rsidRDefault="000D0C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18ED9439" w14:textId="77777777" w:rsidR="000D0C9E" w:rsidRDefault="000D0C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5BFFC8" w14:textId="77777777" w:rsidR="000D0C9E" w:rsidRDefault="000D0C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BA6C" w14:textId="77777777" w:rsidR="000D0C9E" w:rsidRDefault="000D0C9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המכס (איסור יבוא)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ה-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5</w:t>
    </w:r>
  </w:p>
  <w:p w14:paraId="71E6B7D8" w14:textId="77777777" w:rsidR="000D0C9E" w:rsidRDefault="000D0C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27C7EA" w14:textId="77777777" w:rsidR="000D0C9E" w:rsidRDefault="000D0C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F97"/>
    <w:rsid w:val="000D0C9E"/>
    <w:rsid w:val="000E0233"/>
    <w:rsid w:val="001619F9"/>
    <w:rsid w:val="001B7719"/>
    <w:rsid w:val="003B28DE"/>
    <w:rsid w:val="004255F0"/>
    <w:rsid w:val="004A2AA2"/>
    <w:rsid w:val="004B1630"/>
    <w:rsid w:val="004E76C8"/>
    <w:rsid w:val="005F7A3A"/>
    <w:rsid w:val="00696F97"/>
    <w:rsid w:val="006C1B38"/>
    <w:rsid w:val="00751636"/>
    <w:rsid w:val="0076463C"/>
    <w:rsid w:val="009D6C81"/>
    <w:rsid w:val="00BB26A5"/>
    <w:rsid w:val="00CD294D"/>
    <w:rsid w:val="00E4727C"/>
    <w:rsid w:val="00E52835"/>
    <w:rsid w:val="00EA451F"/>
    <w:rsid w:val="00F9366A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BEF345"/>
  <w15:chartTrackingRefBased/>
  <w15:docId w15:val="{6904D2C6-DA16-4204-B5F2-DACFA6D2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1.nevo.co.il/Law_word/law08/meches-152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8/meches-1520.pdf" TargetMode="External"/><Relationship Id="rId2" Type="http://schemas.openxmlformats.org/officeDocument/2006/relationships/hyperlink" Target="http://web1.nevo.co.il/Law_word/law08/meches-1420.pdf" TargetMode="External"/><Relationship Id="rId1" Type="http://schemas.openxmlformats.org/officeDocument/2006/relationships/hyperlink" Target="http://web1.nevo.co.il/Law_word/law08/meches-1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1968</CharactersWithSpaces>
  <SharedDoc>false</SharedDoc>
  <HLinks>
    <vt:vector size="54" baseType="variant">
      <vt:variant>
        <vt:i4>4391015</vt:i4>
      </vt:variant>
      <vt:variant>
        <vt:i4>30</vt:i4>
      </vt:variant>
      <vt:variant>
        <vt:i4>0</vt:i4>
      </vt:variant>
      <vt:variant>
        <vt:i4>5</vt:i4>
      </vt:variant>
      <vt:variant>
        <vt:lpwstr>http://web1.nevo.co.il/Law_word/law08/meches-1520.pdf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http://www.nevo.co.il/Law_word/law08/meches-1520.pdf</vt:lpwstr>
      </vt:variant>
      <vt:variant>
        <vt:lpwstr/>
      </vt:variant>
      <vt:variant>
        <vt:i4>4391014</vt:i4>
      </vt:variant>
      <vt:variant>
        <vt:i4>3</vt:i4>
      </vt:variant>
      <vt:variant>
        <vt:i4>0</vt:i4>
      </vt:variant>
      <vt:variant>
        <vt:i4>5</vt:i4>
      </vt:variant>
      <vt:variant>
        <vt:lpwstr>http://web1.nevo.co.il/Law_word/law08/meches-1420.pdf</vt:lpwstr>
      </vt:variant>
      <vt:variant>
        <vt:lpwstr/>
      </vt:variant>
      <vt:variant>
        <vt:i4>4194401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http://web1.nevo.co.il/Law_word/law08/meches-1417.pdf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comp09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מסים</vt:lpwstr>
  </property>
  <property fmtid="{D5CDD505-2E9C-101B-9397-08002B2CF9AE}" pid="4" name="LAWNAME">
    <vt:lpwstr>צו המכס (איסור יבוא), תשס"ה-2005 - רבדים</vt:lpwstr>
  </property>
  <property fmtid="{D5CDD505-2E9C-101B-9397-08002B2CF9AE}" pid="5" name="LAWNUMBER">
    <vt:lpwstr>0386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http://www.nevo.co.il/Law_word/law08/meches-1520.pdf;רשומות – תקנות מק"ח#תוקן ק"ת שיעורי מק"ח תשס"ח מס' 1520#מיום 26.11.2007#עמ' 26#צו תשס"ח-2007 (תיקון ותיקון התוספת)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המכס </vt:lpwstr>
  </property>
  <property fmtid="{D5CDD505-2E9C-101B-9397-08002B2CF9AE}" pid="23" name="MEKOR_SAIF1">
    <vt:lpwstr>40X</vt:lpwstr>
  </property>
  <property fmtid="{D5CDD505-2E9C-101B-9397-08002B2CF9AE}" pid="24" name="MEKOR_NAME2">
    <vt:lpwstr>חוק-יסוד: הכנסת</vt:lpwstr>
  </property>
  <property fmtid="{D5CDD505-2E9C-101B-9397-08002B2CF9AE}" pid="25" name="MEKOR_SAIF2">
    <vt:lpwstr>21אXאX</vt:lpwstr>
  </property>
  <property fmtid="{D5CDD505-2E9C-101B-9397-08002B2CF9AE}" pid="26" name="MEKOR_NAME3">
    <vt:lpwstr>חוק העונשין</vt:lpwstr>
  </property>
  <property fmtid="{D5CDD505-2E9C-101B-9397-08002B2CF9AE}" pid="27" name="MEKOR_SAIF3">
    <vt:lpwstr>2XבX</vt:lpwstr>
  </property>
  <property fmtid="{D5CDD505-2E9C-101B-9397-08002B2CF9AE}" pid="28" name="NOSE11">
    <vt:lpwstr>משפט פרטי וכלכלה</vt:lpwstr>
  </property>
  <property fmtid="{D5CDD505-2E9C-101B-9397-08002B2CF9AE}" pid="29" name="NOSE21">
    <vt:lpwstr>מסחר </vt:lpwstr>
  </property>
  <property fmtid="{D5CDD505-2E9C-101B-9397-08002B2CF9AE}" pid="30" name="NOSE31">
    <vt:lpwstr>יבוא </vt:lpwstr>
  </property>
  <property fmtid="{D5CDD505-2E9C-101B-9397-08002B2CF9AE}" pid="31" name="NOSE41">
    <vt:lpwstr>מיסוי, מכס והיטלים</vt:lpwstr>
  </property>
  <property fmtid="{D5CDD505-2E9C-101B-9397-08002B2CF9AE}" pid="32" name="NOSE12">
    <vt:lpwstr>מסים</vt:lpwstr>
  </property>
  <property fmtid="{D5CDD505-2E9C-101B-9397-08002B2CF9AE}" pid="33" name="NOSE22">
    <vt:lpwstr>מכס</vt:lpwstr>
  </property>
  <property fmtid="{D5CDD505-2E9C-101B-9397-08002B2CF9AE}" pid="34" name="NOSE32">
    <vt:lpwstr>יבוא ויצוא</vt:lpwstr>
  </property>
  <property fmtid="{D5CDD505-2E9C-101B-9397-08002B2CF9AE}" pid="35" name="NOSE42">
    <vt:lpwstr/>
  </property>
  <property fmtid="{D5CDD505-2E9C-101B-9397-08002B2CF9AE}" pid="36" name="NOSE13">
    <vt:lpwstr/>
  </property>
  <property fmtid="{D5CDD505-2E9C-101B-9397-08002B2CF9AE}" pid="37" name="NOSE23">
    <vt:lpwstr/>
  </property>
  <property fmtid="{D5CDD505-2E9C-101B-9397-08002B2CF9AE}" pid="38" name="NOSE33">
    <vt:lpwstr/>
  </property>
  <property fmtid="{D5CDD505-2E9C-101B-9397-08002B2CF9AE}" pid="39" name="NOSE43">
    <vt:lpwstr/>
  </property>
  <property fmtid="{D5CDD505-2E9C-101B-9397-08002B2CF9AE}" pid="40" name="NOSE14">
    <vt:lpwstr/>
  </property>
  <property fmtid="{D5CDD505-2E9C-101B-9397-08002B2CF9AE}" pid="41" name="NOSE24">
    <vt:lpwstr/>
  </property>
  <property fmtid="{D5CDD505-2E9C-101B-9397-08002B2CF9AE}" pid="42" name="NOSE34">
    <vt:lpwstr/>
  </property>
  <property fmtid="{D5CDD505-2E9C-101B-9397-08002B2CF9AE}" pid="43" name="NOSE44">
    <vt:lpwstr/>
  </property>
  <property fmtid="{D5CDD505-2E9C-101B-9397-08002B2CF9AE}" pid="44" name="NOSE15">
    <vt:lpwstr/>
  </property>
  <property fmtid="{D5CDD505-2E9C-101B-9397-08002B2CF9AE}" pid="45" name="NOSE25">
    <vt:lpwstr/>
  </property>
  <property fmtid="{D5CDD505-2E9C-101B-9397-08002B2CF9AE}" pid="46" name="NOSE35">
    <vt:lpwstr/>
  </property>
  <property fmtid="{D5CDD505-2E9C-101B-9397-08002B2CF9AE}" pid="47" name="NOSE45">
    <vt:lpwstr/>
  </property>
  <property fmtid="{D5CDD505-2E9C-101B-9397-08002B2CF9AE}" pid="48" name="NOSE16">
    <vt:lpwstr/>
  </property>
  <property fmtid="{D5CDD505-2E9C-101B-9397-08002B2CF9AE}" pid="49" name="NOSE26">
    <vt:lpwstr/>
  </property>
  <property fmtid="{D5CDD505-2E9C-101B-9397-08002B2CF9AE}" pid="50" name="NOSE36">
    <vt:lpwstr/>
  </property>
  <property fmtid="{D5CDD505-2E9C-101B-9397-08002B2CF9AE}" pid="51" name="NOSE46">
    <vt:lpwstr/>
  </property>
  <property fmtid="{D5CDD505-2E9C-101B-9397-08002B2CF9AE}" pid="52" name="NOSE17">
    <vt:lpwstr/>
  </property>
  <property fmtid="{D5CDD505-2E9C-101B-9397-08002B2CF9AE}" pid="53" name="NOSE27">
    <vt:lpwstr/>
  </property>
  <property fmtid="{D5CDD505-2E9C-101B-9397-08002B2CF9AE}" pid="54" name="NOSE37">
    <vt:lpwstr/>
  </property>
  <property fmtid="{D5CDD505-2E9C-101B-9397-08002B2CF9AE}" pid="55" name="NOSE47">
    <vt:lpwstr/>
  </property>
  <property fmtid="{D5CDD505-2E9C-101B-9397-08002B2CF9AE}" pid="56" name="NOSE18">
    <vt:lpwstr/>
  </property>
  <property fmtid="{D5CDD505-2E9C-101B-9397-08002B2CF9AE}" pid="57" name="NOSE28">
    <vt:lpwstr/>
  </property>
  <property fmtid="{D5CDD505-2E9C-101B-9397-08002B2CF9AE}" pid="58" name="NOSE38">
    <vt:lpwstr/>
  </property>
  <property fmtid="{D5CDD505-2E9C-101B-9397-08002B2CF9AE}" pid="59" name="NOSE48">
    <vt:lpwstr/>
  </property>
  <property fmtid="{D5CDD505-2E9C-101B-9397-08002B2CF9AE}" pid="60" name="NOSE19">
    <vt:lpwstr/>
  </property>
  <property fmtid="{D5CDD505-2E9C-101B-9397-08002B2CF9AE}" pid="61" name="NOSE29">
    <vt:lpwstr/>
  </property>
  <property fmtid="{D5CDD505-2E9C-101B-9397-08002B2CF9AE}" pid="62" name="NOSE39">
    <vt:lpwstr/>
  </property>
  <property fmtid="{D5CDD505-2E9C-101B-9397-08002B2CF9AE}" pid="63" name="NOSE49">
    <vt:lpwstr/>
  </property>
  <property fmtid="{D5CDD505-2E9C-101B-9397-08002B2CF9AE}" pid="64" name="NOSE110">
    <vt:lpwstr/>
  </property>
  <property fmtid="{D5CDD505-2E9C-101B-9397-08002B2CF9AE}" pid="65" name="NOSE210">
    <vt:lpwstr/>
  </property>
  <property fmtid="{D5CDD505-2E9C-101B-9397-08002B2CF9AE}" pid="66" name="NOSE310">
    <vt:lpwstr/>
  </property>
  <property fmtid="{D5CDD505-2E9C-101B-9397-08002B2CF9AE}" pid="67" name="NOSE410">
    <vt:lpwstr/>
  </property>
</Properties>
</file>