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E914" w14:textId="77777777" w:rsidR="00D25D5C" w:rsidRDefault="00C049B1" w:rsidP="004E633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המרכז לגביית קנסות, אגרות והוצאות (תחילת החוק לגבי עיצום כספי שמוטל על ידי הרשות להגבלים עסקיים לפי חוק ההגבלים העסקיים,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התשמ"ח-1988</w:t>
      </w:r>
      <w:r w:rsidR="00814DCB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 w:rsidR="008C2526"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38401D">
        <w:rPr>
          <w:rFonts w:cs="FrankRuehl" w:hint="cs"/>
          <w:sz w:val="32"/>
          <w:rtl/>
        </w:rPr>
        <w:t>ב-2012</w:t>
      </w:r>
    </w:p>
    <w:p w14:paraId="3649763D" w14:textId="77777777" w:rsidR="00C049B1" w:rsidRPr="00C049B1" w:rsidRDefault="00C049B1" w:rsidP="00C049B1">
      <w:pPr>
        <w:spacing w:line="320" w:lineRule="auto"/>
        <w:rPr>
          <w:rFonts w:cs="FrankRuehl"/>
          <w:szCs w:val="26"/>
          <w:rtl/>
        </w:rPr>
      </w:pPr>
    </w:p>
    <w:p w14:paraId="3B49D10F" w14:textId="77777777" w:rsidR="00C049B1" w:rsidRDefault="00C049B1" w:rsidP="00C049B1">
      <w:pPr>
        <w:spacing w:line="320" w:lineRule="auto"/>
        <w:rPr>
          <w:rtl/>
        </w:rPr>
      </w:pPr>
    </w:p>
    <w:p w14:paraId="19E6108E" w14:textId="77777777" w:rsidR="00C049B1" w:rsidRDefault="00C049B1" w:rsidP="00C049B1">
      <w:pPr>
        <w:spacing w:line="320" w:lineRule="auto"/>
        <w:rPr>
          <w:rFonts w:cs="Miriam"/>
          <w:szCs w:val="22"/>
          <w:rtl/>
        </w:rPr>
      </w:pPr>
      <w:r w:rsidRPr="00C049B1">
        <w:rPr>
          <w:rFonts w:cs="Miriam"/>
          <w:szCs w:val="22"/>
          <w:rtl/>
        </w:rPr>
        <w:t>בתי משפט וסדרי דין</w:t>
      </w:r>
      <w:r w:rsidRPr="00C049B1">
        <w:rPr>
          <w:rFonts w:cs="FrankRuehl"/>
          <w:szCs w:val="26"/>
          <w:rtl/>
        </w:rPr>
        <w:t xml:space="preserve"> – המרכז לגביית קנסות – תחילת החוק</w:t>
      </w:r>
    </w:p>
    <w:p w14:paraId="2A15E4D7" w14:textId="77777777" w:rsidR="00C049B1" w:rsidRPr="00C049B1" w:rsidRDefault="00C049B1" w:rsidP="00C049B1">
      <w:pPr>
        <w:spacing w:line="320" w:lineRule="auto"/>
        <w:rPr>
          <w:rFonts w:cs="Miriam" w:hint="cs"/>
          <w:szCs w:val="22"/>
          <w:rtl/>
        </w:rPr>
      </w:pPr>
      <w:r w:rsidRPr="00C049B1">
        <w:rPr>
          <w:rFonts w:cs="Miriam"/>
          <w:szCs w:val="22"/>
          <w:rtl/>
        </w:rPr>
        <w:t>משפט פרטי וכלכלה</w:t>
      </w:r>
      <w:r w:rsidRPr="00C049B1">
        <w:rPr>
          <w:rFonts w:cs="FrankRuehl"/>
          <w:szCs w:val="26"/>
          <w:rtl/>
        </w:rPr>
        <w:t xml:space="preserve"> – מסחר  – הגבלים עסקיים</w:t>
      </w:r>
    </w:p>
    <w:p w14:paraId="24F8CA00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038E5" w:rsidRPr="002038E5" w14:paraId="202311F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6A16D2" w14:textId="77777777" w:rsidR="002038E5" w:rsidRPr="002038E5" w:rsidRDefault="002038E5" w:rsidP="002038E5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BFA78AA" w14:textId="77777777" w:rsidR="002038E5" w:rsidRPr="002038E5" w:rsidRDefault="002038E5" w:rsidP="002038E5">
            <w:pPr>
              <w:rPr>
                <w:rFonts w:cs="Frankruhel"/>
                <w:rtl/>
              </w:rPr>
            </w:pPr>
            <w:r>
              <w:rPr>
                <w:rtl/>
              </w:rPr>
              <w:t>תחילת החוק לעניין עיצום כספי</w:t>
            </w:r>
          </w:p>
        </w:tc>
        <w:tc>
          <w:tcPr>
            <w:tcW w:w="567" w:type="dxa"/>
          </w:tcPr>
          <w:p w14:paraId="12F3EDB3" w14:textId="77777777" w:rsidR="002038E5" w:rsidRPr="002038E5" w:rsidRDefault="002038E5" w:rsidP="002038E5">
            <w:pPr>
              <w:rPr>
                <w:rStyle w:val="Hyperlink"/>
                <w:rtl/>
              </w:rPr>
            </w:pPr>
            <w:hyperlink w:anchor="Seif1" w:tooltip="תחילת החוק לעניין עיצום כספי" w:history="1">
              <w:r w:rsidRPr="002038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F29AA2" w14:textId="77777777" w:rsidR="002038E5" w:rsidRPr="002038E5" w:rsidRDefault="002038E5" w:rsidP="002038E5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C742343" w14:textId="77777777" w:rsidR="00D25D5C" w:rsidRDefault="00D25D5C" w:rsidP="00C049B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C049B1">
        <w:rPr>
          <w:rFonts w:cs="FrankRuehl" w:hint="cs"/>
          <w:sz w:val="32"/>
          <w:rtl/>
        </w:rPr>
        <w:lastRenderedPageBreak/>
        <w:t xml:space="preserve">צו המרכז לגביית קנסות, אגרות והוצאות (תחילת החוק לגבי עיצום כספי שמוטל על ידי הרשות להגבלים עסקיים לפי חוק ההגבלים העסקיים, </w:t>
      </w:r>
      <w:r w:rsidR="00C049B1">
        <w:rPr>
          <w:rFonts w:cs="FrankRuehl"/>
          <w:sz w:val="32"/>
          <w:rtl/>
        </w:rPr>
        <w:br/>
      </w:r>
      <w:r w:rsidR="00C049B1">
        <w:rPr>
          <w:rFonts w:cs="FrankRuehl" w:hint="cs"/>
          <w:sz w:val="32"/>
          <w:rtl/>
        </w:rPr>
        <w:t>התשמ"ח-1988), תשע"ב-2012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E79C3F1" w14:textId="77777777" w:rsidR="008C2526" w:rsidRDefault="008C2526" w:rsidP="00C049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9A37B4">
        <w:rPr>
          <w:rStyle w:val="default"/>
          <w:rFonts w:cs="FrankRuehl" w:hint="cs"/>
          <w:rtl/>
        </w:rPr>
        <w:t xml:space="preserve">סמכותי לפי </w:t>
      </w:r>
      <w:r w:rsidR="005D1805">
        <w:rPr>
          <w:rStyle w:val="default"/>
          <w:rFonts w:cs="FrankRuehl" w:hint="cs"/>
          <w:rtl/>
        </w:rPr>
        <w:t xml:space="preserve">סעיף </w:t>
      </w:r>
      <w:r w:rsidR="00C049B1">
        <w:rPr>
          <w:rStyle w:val="default"/>
          <w:rFonts w:cs="FrankRuehl" w:hint="cs"/>
          <w:rtl/>
        </w:rPr>
        <w:t xml:space="preserve">14 לחוק המרכז לגביית קנסות, אגרות והוצאות, התשנ"ה-1995 (להלן </w:t>
      </w:r>
      <w:r w:rsidR="00C049B1">
        <w:rPr>
          <w:rStyle w:val="default"/>
          <w:rFonts w:cs="FrankRuehl"/>
          <w:rtl/>
        </w:rPr>
        <w:t>–</w:t>
      </w:r>
      <w:r w:rsidR="00C049B1">
        <w:rPr>
          <w:rStyle w:val="default"/>
          <w:rFonts w:cs="FrankRuehl" w:hint="cs"/>
          <w:rtl/>
        </w:rPr>
        <w:t xml:space="preserve"> החוק), אני מצווה לאמור</w:t>
      </w:r>
      <w:r>
        <w:rPr>
          <w:rStyle w:val="default"/>
          <w:rFonts w:cs="FrankRuehl" w:hint="cs"/>
          <w:rtl/>
        </w:rPr>
        <w:t>:</w:t>
      </w:r>
    </w:p>
    <w:p w14:paraId="705EBF1A" w14:textId="77777777" w:rsidR="009E096B" w:rsidRDefault="00D25D5C" w:rsidP="00C049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CE4026D">
          <v:rect id="_x0000_s1026" style="position:absolute;left:0;text-align:left;margin-left:464.5pt;margin-top:8.05pt;width:75.05pt;height:23pt;z-index:251657728" o:allowincell="f" filled="f" stroked="f" strokecolor="lime" strokeweight=".25pt">
            <v:textbox inset="0,0,0,0">
              <w:txbxContent>
                <w:p w14:paraId="0DDCE79E" w14:textId="77777777" w:rsidR="00904EEA" w:rsidRDefault="00C049B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תחילת החוק לעניין עיצום כספי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049B1">
        <w:rPr>
          <w:rStyle w:val="default"/>
          <w:rFonts w:cs="FrankRuehl" w:hint="cs"/>
          <w:rtl/>
        </w:rPr>
        <w:t>תחילת החוק לגבי חוב שהוא עיצום כספי כמשמעותו בפרק ז'1 לחוק ההגבלים העסקיים, התשמ"ח-1988, שלא שולם במועד הקובע כאמור בסעיף 50י לחוק האמור, תהיה 30 ימים מיום פרסומו של צו זה.</w:t>
      </w:r>
    </w:p>
    <w:p w14:paraId="7DD63E61" w14:textId="77777777" w:rsidR="005D1805" w:rsidRDefault="005D180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240BD9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E73A01" w14:textId="77777777" w:rsidR="005C17DB" w:rsidRDefault="00C049B1" w:rsidP="00C049B1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כ"א</w:t>
      </w:r>
      <w:r w:rsidR="00C178D5">
        <w:rPr>
          <w:rFonts w:cs="FrankRuehl" w:hint="cs"/>
          <w:sz w:val="26"/>
          <w:rtl/>
        </w:rPr>
        <w:t xml:space="preserve"> </w:t>
      </w:r>
      <w:r w:rsidR="000660AD">
        <w:rPr>
          <w:rFonts w:cs="FrankRuehl" w:hint="cs"/>
          <w:sz w:val="26"/>
          <w:rtl/>
        </w:rPr>
        <w:t>באב</w:t>
      </w:r>
      <w:r w:rsidR="0038401D">
        <w:rPr>
          <w:rFonts w:cs="FrankRuehl" w:hint="cs"/>
          <w:sz w:val="26"/>
          <w:rtl/>
        </w:rPr>
        <w:t xml:space="preserve"> התשע"ב (</w:t>
      </w:r>
      <w:r>
        <w:rPr>
          <w:rFonts w:cs="FrankRuehl" w:hint="cs"/>
          <w:sz w:val="26"/>
          <w:rtl/>
        </w:rPr>
        <w:t>9</w:t>
      </w:r>
      <w:r w:rsidR="000660AD">
        <w:rPr>
          <w:rFonts w:cs="FrankRuehl" w:hint="cs"/>
          <w:sz w:val="26"/>
          <w:rtl/>
        </w:rPr>
        <w:t xml:space="preserve"> באוגוסט</w:t>
      </w:r>
      <w:r w:rsidR="0038401D">
        <w:rPr>
          <w:rFonts w:cs="FrankRuehl" w:hint="cs"/>
          <w:sz w:val="26"/>
          <w:rtl/>
        </w:rPr>
        <w:t xml:space="preserve"> 2012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יעקב נאמן</w:t>
      </w:r>
    </w:p>
    <w:p w14:paraId="75A91EB6" w14:textId="77777777" w:rsidR="005C17DB" w:rsidRDefault="008C2526" w:rsidP="00C049B1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5513F1">
        <w:rPr>
          <w:rFonts w:cs="FrankRuehl" w:hint="cs"/>
          <w:sz w:val="22"/>
          <w:rtl/>
        </w:rPr>
        <w:t xml:space="preserve">שר </w:t>
      </w:r>
      <w:r w:rsidR="00C049B1">
        <w:rPr>
          <w:rFonts w:cs="FrankRuehl" w:hint="cs"/>
          <w:sz w:val="22"/>
          <w:rtl/>
        </w:rPr>
        <w:t>המשפטים</w:t>
      </w:r>
    </w:p>
    <w:p w14:paraId="740C30F6" w14:textId="77777777" w:rsidR="00C049B1" w:rsidRDefault="00C049B1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BF4F85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5A686C" w14:textId="77777777" w:rsidR="00EF7022" w:rsidRDefault="00EF702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64DF89" w14:textId="77777777" w:rsidR="002038E5" w:rsidRDefault="002038E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E05E9E" w14:textId="77777777" w:rsidR="002038E5" w:rsidRDefault="002038E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9A90B1" w14:textId="77777777" w:rsidR="002038E5" w:rsidRDefault="002038E5" w:rsidP="002038E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1ADA01A" w14:textId="77777777" w:rsidR="00D002A9" w:rsidRPr="002038E5" w:rsidRDefault="00D002A9" w:rsidP="002038E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002A9" w:rsidRPr="002038E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1DAB6" w14:textId="77777777" w:rsidR="00DB4835" w:rsidRDefault="00DB4835">
      <w:r>
        <w:separator/>
      </w:r>
    </w:p>
  </w:endnote>
  <w:endnote w:type="continuationSeparator" w:id="0">
    <w:p w14:paraId="23C0D255" w14:textId="77777777" w:rsidR="00DB4835" w:rsidRDefault="00DB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B50F6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4FDD165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856FC56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38E5">
      <w:rPr>
        <w:rFonts w:cs="TopType Jerushalmi"/>
        <w:noProof/>
        <w:color w:val="000000"/>
        <w:sz w:val="14"/>
        <w:szCs w:val="14"/>
      </w:rPr>
      <w:t>Z:\000-law\yael\2012\2012-09-03\tav\500_761.doc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2336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038E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D3CAE27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BF1D858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38E5">
      <w:rPr>
        <w:rFonts w:cs="TopType Jerushalmi"/>
        <w:noProof/>
        <w:color w:val="000000"/>
        <w:sz w:val="14"/>
        <w:szCs w:val="14"/>
      </w:rPr>
      <w:t>Z:\000-law\yael\2012\2012-09-03\tav\500_761.doc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DE88A" w14:textId="77777777" w:rsidR="00DB4835" w:rsidRDefault="00DB4835">
      <w:pPr>
        <w:spacing w:before="60"/>
        <w:ind w:right="1134"/>
      </w:pPr>
      <w:r>
        <w:separator/>
      </w:r>
    </w:p>
  </w:footnote>
  <w:footnote w:type="continuationSeparator" w:id="0">
    <w:p w14:paraId="2D0B8F20" w14:textId="77777777" w:rsidR="00DB4835" w:rsidRDefault="00DB4835">
      <w:pPr>
        <w:spacing w:before="60"/>
        <w:ind w:right="1134"/>
      </w:pPr>
      <w:r>
        <w:separator/>
      </w:r>
    </w:p>
  </w:footnote>
  <w:footnote w:id="1">
    <w:p w14:paraId="0F83B923" w14:textId="77777777" w:rsidR="00884897" w:rsidRDefault="00904EEA" w:rsidP="0088489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>פורס</w:t>
      </w:r>
      <w:r w:rsidR="00C049B1">
        <w:rPr>
          <w:rFonts w:cs="FrankRuehl" w:hint="cs"/>
          <w:rtl/>
        </w:rPr>
        <w:t>ם</w:t>
      </w:r>
      <w:r w:rsidR="008C2526">
        <w:rPr>
          <w:rFonts w:cs="FrankRuehl" w:hint="cs"/>
          <w:rtl/>
        </w:rPr>
        <w:t xml:space="preserve"> </w:t>
      </w:r>
      <w:hyperlink r:id="rId1" w:history="1">
        <w:r w:rsidR="008C2526" w:rsidRPr="00884897">
          <w:rPr>
            <w:rStyle w:val="Hyperlink"/>
            <w:rFonts w:cs="FrankRuehl" w:hint="cs"/>
            <w:rtl/>
          </w:rPr>
          <w:t>ק"ת תש</w:t>
        </w:r>
        <w:r w:rsidR="0075069C" w:rsidRPr="00884897">
          <w:rPr>
            <w:rStyle w:val="Hyperlink"/>
            <w:rFonts w:cs="FrankRuehl" w:hint="cs"/>
            <w:rtl/>
          </w:rPr>
          <w:t>ע</w:t>
        </w:r>
        <w:r w:rsidR="0027553D" w:rsidRPr="00884897">
          <w:rPr>
            <w:rStyle w:val="Hyperlink"/>
            <w:rFonts w:cs="FrankRuehl" w:hint="cs"/>
            <w:rtl/>
          </w:rPr>
          <w:t>"</w:t>
        </w:r>
        <w:r w:rsidR="0038401D" w:rsidRPr="00884897">
          <w:rPr>
            <w:rStyle w:val="Hyperlink"/>
            <w:rFonts w:cs="FrankRuehl" w:hint="cs"/>
            <w:rtl/>
          </w:rPr>
          <w:t>ב</w:t>
        </w:r>
        <w:r w:rsidR="008C2526" w:rsidRPr="00884897">
          <w:rPr>
            <w:rStyle w:val="Hyperlink"/>
            <w:rFonts w:cs="FrankRuehl" w:hint="cs"/>
            <w:rtl/>
          </w:rPr>
          <w:t xml:space="preserve"> מס' </w:t>
        </w:r>
        <w:r w:rsidR="008353F1" w:rsidRPr="00884897">
          <w:rPr>
            <w:rStyle w:val="Hyperlink"/>
            <w:rFonts w:cs="FrankRuehl" w:hint="cs"/>
            <w:rtl/>
          </w:rPr>
          <w:t>71</w:t>
        </w:r>
        <w:r w:rsidR="005D1805" w:rsidRPr="00884897">
          <w:rPr>
            <w:rStyle w:val="Hyperlink"/>
            <w:rFonts w:cs="FrankRuehl" w:hint="cs"/>
            <w:rtl/>
          </w:rPr>
          <w:t>60</w:t>
        </w:r>
      </w:hyperlink>
      <w:r w:rsidR="008C2526">
        <w:rPr>
          <w:rFonts w:cs="FrankRuehl" w:hint="cs"/>
          <w:rtl/>
        </w:rPr>
        <w:t xml:space="preserve"> מיום </w:t>
      </w:r>
      <w:r w:rsidR="005D1805">
        <w:rPr>
          <w:rFonts w:cs="FrankRuehl" w:hint="cs"/>
          <w:rtl/>
        </w:rPr>
        <w:t>30</w:t>
      </w:r>
      <w:r w:rsidR="008353F1">
        <w:rPr>
          <w:rFonts w:cs="FrankRuehl" w:hint="cs"/>
          <w:rtl/>
        </w:rPr>
        <w:t>.8</w:t>
      </w:r>
      <w:r w:rsidR="0038401D">
        <w:rPr>
          <w:rFonts w:cs="FrankRuehl" w:hint="cs"/>
          <w:rtl/>
        </w:rPr>
        <w:t>.2012</w:t>
      </w:r>
      <w:r w:rsidR="008C2526">
        <w:rPr>
          <w:rFonts w:cs="FrankRuehl" w:hint="cs"/>
          <w:rtl/>
        </w:rPr>
        <w:t xml:space="preserve"> עמ' </w:t>
      </w:r>
      <w:r w:rsidR="009922C9">
        <w:rPr>
          <w:rFonts w:cs="FrankRuehl" w:hint="cs"/>
          <w:rtl/>
        </w:rPr>
        <w:t>165</w:t>
      </w:r>
      <w:r w:rsidR="00C049B1">
        <w:rPr>
          <w:rFonts w:cs="FrankRuehl" w:hint="cs"/>
          <w:rtl/>
        </w:rPr>
        <w:t>8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4E49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6763AA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B52DB4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B491" w14:textId="77777777" w:rsidR="00904EEA" w:rsidRDefault="00C049B1" w:rsidP="0042339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המרכז לגביית קנסות, אגרות והוצאות (תחילת החוק לגבי עיצום כספי שמוטל על ידי הרשות להגבלים עסקיים לפי חוק ההגבלים העסקיים, התשמ"ח-1988</w:t>
    </w:r>
    <w:r w:rsidR="00814DCB">
      <w:rPr>
        <w:rFonts w:hAnsi="FrankRuehl" w:cs="FrankRuehl" w:hint="cs"/>
        <w:color w:val="000000"/>
        <w:sz w:val="28"/>
        <w:szCs w:val="28"/>
        <w:rtl/>
      </w:rPr>
      <w:t>)</w:t>
    </w:r>
    <w:r w:rsidR="008C2526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38401D">
      <w:rPr>
        <w:rFonts w:hAnsi="FrankRuehl" w:cs="FrankRuehl" w:hint="cs"/>
        <w:color w:val="000000"/>
        <w:sz w:val="28"/>
        <w:szCs w:val="28"/>
        <w:rtl/>
      </w:rPr>
      <w:t>ב-2012</w:t>
    </w:r>
  </w:p>
  <w:p w14:paraId="2DD10853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393656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0137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61ED"/>
    <w:rsid w:val="00041D79"/>
    <w:rsid w:val="000619D9"/>
    <w:rsid w:val="00064468"/>
    <w:rsid w:val="000660AD"/>
    <w:rsid w:val="000B425E"/>
    <w:rsid w:val="000D7097"/>
    <w:rsid w:val="000D7FBE"/>
    <w:rsid w:val="0010753D"/>
    <w:rsid w:val="00112119"/>
    <w:rsid w:val="0011648D"/>
    <w:rsid w:val="00122C2E"/>
    <w:rsid w:val="0012506B"/>
    <w:rsid w:val="001275F0"/>
    <w:rsid w:val="00141013"/>
    <w:rsid w:val="001C4AB6"/>
    <w:rsid w:val="001E0FA8"/>
    <w:rsid w:val="002038E5"/>
    <w:rsid w:val="002216B6"/>
    <w:rsid w:val="002538D4"/>
    <w:rsid w:val="002713C6"/>
    <w:rsid w:val="0027553D"/>
    <w:rsid w:val="002A0EB2"/>
    <w:rsid w:val="002B5C82"/>
    <w:rsid w:val="002C7187"/>
    <w:rsid w:val="002E3E60"/>
    <w:rsid w:val="0033559B"/>
    <w:rsid w:val="003415DF"/>
    <w:rsid w:val="003528CA"/>
    <w:rsid w:val="00365B03"/>
    <w:rsid w:val="0038401D"/>
    <w:rsid w:val="00384399"/>
    <w:rsid w:val="003A23D8"/>
    <w:rsid w:val="003E74D6"/>
    <w:rsid w:val="003F5C71"/>
    <w:rsid w:val="00412B9D"/>
    <w:rsid w:val="00423394"/>
    <w:rsid w:val="00431CAA"/>
    <w:rsid w:val="004573DF"/>
    <w:rsid w:val="00457517"/>
    <w:rsid w:val="00460500"/>
    <w:rsid w:val="004648F4"/>
    <w:rsid w:val="00492353"/>
    <w:rsid w:val="004A1E73"/>
    <w:rsid w:val="004B26DB"/>
    <w:rsid w:val="004C3C1F"/>
    <w:rsid w:val="004E633E"/>
    <w:rsid w:val="0050183D"/>
    <w:rsid w:val="005513F1"/>
    <w:rsid w:val="00574BC7"/>
    <w:rsid w:val="005C17DB"/>
    <w:rsid w:val="005D1805"/>
    <w:rsid w:val="005E7167"/>
    <w:rsid w:val="005F0726"/>
    <w:rsid w:val="006211FD"/>
    <w:rsid w:val="00635CB5"/>
    <w:rsid w:val="00636642"/>
    <w:rsid w:val="00653E0E"/>
    <w:rsid w:val="00682437"/>
    <w:rsid w:val="006849D8"/>
    <w:rsid w:val="006F007A"/>
    <w:rsid w:val="0072730D"/>
    <w:rsid w:val="0075069C"/>
    <w:rsid w:val="00751F4D"/>
    <w:rsid w:val="00753B1F"/>
    <w:rsid w:val="0076254E"/>
    <w:rsid w:val="00763D9B"/>
    <w:rsid w:val="0078071F"/>
    <w:rsid w:val="007C0B21"/>
    <w:rsid w:val="008055DD"/>
    <w:rsid w:val="008138ED"/>
    <w:rsid w:val="00814DCB"/>
    <w:rsid w:val="008159FF"/>
    <w:rsid w:val="008353F1"/>
    <w:rsid w:val="00852A6C"/>
    <w:rsid w:val="0085655A"/>
    <w:rsid w:val="0086107A"/>
    <w:rsid w:val="0087771D"/>
    <w:rsid w:val="008814B5"/>
    <w:rsid w:val="00884897"/>
    <w:rsid w:val="0089792E"/>
    <w:rsid w:val="008A638E"/>
    <w:rsid w:val="008C2526"/>
    <w:rsid w:val="008E367E"/>
    <w:rsid w:val="00904EEA"/>
    <w:rsid w:val="00906581"/>
    <w:rsid w:val="00926BE7"/>
    <w:rsid w:val="00927A15"/>
    <w:rsid w:val="0094047B"/>
    <w:rsid w:val="0094774E"/>
    <w:rsid w:val="009922C9"/>
    <w:rsid w:val="009A37B4"/>
    <w:rsid w:val="009C2916"/>
    <w:rsid w:val="009E096B"/>
    <w:rsid w:val="009E726B"/>
    <w:rsid w:val="00A10AE2"/>
    <w:rsid w:val="00A14F70"/>
    <w:rsid w:val="00A60B5A"/>
    <w:rsid w:val="00A9239A"/>
    <w:rsid w:val="00AC7B1B"/>
    <w:rsid w:val="00AE77CE"/>
    <w:rsid w:val="00B17AF7"/>
    <w:rsid w:val="00B261A3"/>
    <w:rsid w:val="00B31DF7"/>
    <w:rsid w:val="00B62BCF"/>
    <w:rsid w:val="00B8400A"/>
    <w:rsid w:val="00B84C6D"/>
    <w:rsid w:val="00B87DA4"/>
    <w:rsid w:val="00BB56DB"/>
    <w:rsid w:val="00BE03B7"/>
    <w:rsid w:val="00BF254E"/>
    <w:rsid w:val="00BF580C"/>
    <w:rsid w:val="00C049B1"/>
    <w:rsid w:val="00C04C11"/>
    <w:rsid w:val="00C178D5"/>
    <w:rsid w:val="00C17A30"/>
    <w:rsid w:val="00C20388"/>
    <w:rsid w:val="00C25745"/>
    <w:rsid w:val="00C53230"/>
    <w:rsid w:val="00C6067A"/>
    <w:rsid w:val="00C75E63"/>
    <w:rsid w:val="00CA3117"/>
    <w:rsid w:val="00CB77AE"/>
    <w:rsid w:val="00CD2C63"/>
    <w:rsid w:val="00CD6719"/>
    <w:rsid w:val="00D002A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B4835"/>
    <w:rsid w:val="00DC6B1A"/>
    <w:rsid w:val="00E633E6"/>
    <w:rsid w:val="00E967BF"/>
    <w:rsid w:val="00EA783F"/>
    <w:rsid w:val="00EB2CE0"/>
    <w:rsid w:val="00ED50FD"/>
    <w:rsid w:val="00ED599B"/>
    <w:rsid w:val="00EE70B6"/>
    <w:rsid w:val="00EE736B"/>
    <w:rsid w:val="00EF1C64"/>
    <w:rsid w:val="00EF7022"/>
    <w:rsid w:val="00F03C2D"/>
    <w:rsid w:val="00F06EE7"/>
    <w:rsid w:val="00F33855"/>
    <w:rsid w:val="00F618C9"/>
    <w:rsid w:val="00F67F6D"/>
    <w:rsid w:val="00F810E4"/>
    <w:rsid w:val="00F87D85"/>
    <w:rsid w:val="00FA1FFE"/>
    <w:rsid w:val="00FA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A2999BD"/>
  <w15:chartTrackingRefBased/>
  <w15:docId w15:val="{42908972-1426-4B8D-872C-59D66318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1022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המרכז לגביית קנסות, אגרות והוצאות (תחילת החוק לגבי עיצום כספי שמוטל על ידי הרשות להגבלים עסקיים לפי חוק ההגבלים העסקיים, התשמ"ח-1988), תשע"ב-2012</vt:lpwstr>
  </property>
  <property fmtid="{D5CDD505-2E9C-101B-9397-08002B2CF9AE}" pid="4" name="LAWNUMBER">
    <vt:lpwstr>0761</vt:lpwstr>
  </property>
  <property fmtid="{D5CDD505-2E9C-101B-9397-08002B2CF9AE}" pid="5" name="TYPE">
    <vt:lpwstr>01</vt:lpwstr>
  </property>
  <property fmtid="{D5CDD505-2E9C-101B-9397-08002B2CF9AE}" pid="6" name="CHNAME">
    <vt:lpwstr>סדרי דין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11">
    <vt:lpwstr>בתי משפט וסדרי דין</vt:lpwstr>
  </property>
  <property fmtid="{D5CDD505-2E9C-101B-9397-08002B2CF9AE}" pid="24" name="NOSE21">
    <vt:lpwstr>המרכז לגביית קנסות</vt:lpwstr>
  </property>
  <property fmtid="{D5CDD505-2E9C-101B-9397-08002B2CF9AE}" pid="25" name="NOSE31">
    <vt:lpwstr>תחילת החוק</vt:lpwstr>
  </property>
  <property fmtid="{D5CDD505-2E9C-101B-9397-08002B2CF9AE}" pid="26" name="NOSE41">
    <vt:lpwstr/>
  </property>
  <property fmtid="{D5CDD505-2E9C-101B-9397-08002B2CF9AE}" pid="27" name="NOSE12">
    <vt:lpwstr>משפט פרטי וכלכלה</vt:lpwstr>
  </property>
  <property fmtid="{D5CDD505-2E9C-101B-9397-08002B2CF9AE}" pid="28" name="NOSE22">
    <vt:lpwstr>מסחר </vt:lpwstr>
  </property>
  <property fmtid="{D5CDD505-2E9C-101B-9397-08002B2CF9AE}" pid="29" name="NOSE32">
    <vt:lpwstr>הגבלים עסקיים</vt:lpwstr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המרכז לגביית קנסות, אגרות והוצאות</vt:lpwstr>
  </property>
  <property fmtid="{D5CDD505-2E9C-101B-9397-08002B2CF9AE}" pid="64" name="MEKOR_SAIF1">
    <vt:lpwstr>14X</vt:lpwstr>
  </property>
  <property fmtid="{D5CDD505-2E9C-101B-9397-08002B2CF9AE}" pid="65" name="LINKK1">
    <vt:lpwstr>http://www.nevo.co.il/Law_word/law06/TAK-7160.pdf;רשומות - תקנות כלליות#פורסם ק"ת תשע"ב מס' 7160# מיום 30.8.2012 עמ' 1658</vt:lpwstr>
  </property>
</Properties>
</file>