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FBD4" w14:textId="77777777" w:rsidR="00350DF1" w:rsidRDefault="00350DF1" w:rsidP="008D1E08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המרכז לגביית קנסות, אגרות והוצאות (תחילת החוק לגבי קנס מינהלי על עבירות בטיחות השיט), תש"ס</w:t>
      </w:r>
      <w:r w:rsidR="008D1E08">
        <w:rPr>
          <w:rFonts w:hint="cs"/>
          <w:rtl/>
        </w:rPr>
        <w:t>-</w:t>
      </w:r>
      <w:r>
        <w:rPr>
          <w:rtl/>
        </w:rPr>
        <w:t>2000</w:t>
      </w:r>
    </w:p>
    <w:p w14:paraId="29C3C551" w14:textId="77777777" w:rsidR="001D1FD2" w:rsidRPr="001D1FD2" w:rsidRDefault="001D1FD2" w:rsidP="001D1FD2">
      <w:pPr>
        <w:spacing w:line="320" w:lineRule="auto"/>
        <w:jc w:val="left"/>
        <w:rPr>
          <w:rFonts w:cs="FrankRuehl"/>
          <w:szCs w:val="26"/>
          <w:rtl/>
        </w:rPr>
      </w:pPr>
    </w:p>
    <w:p w14:paraId="56756AF9" w14:textId="77777777" w:rsidR="001D1FD2" w:rsidRDefault="001D1FD2" w:rsidP="001D1FD2">
      <w:pPr>
        <w:spacing w:line="320" w:lineRule="auto"/>
        <w:jc w:val="left"/>
        <w:rPr>
          <w:rFonts w:cs="Miriam"/>
          <w:szCs w:val="22"/>
          <w:rtl/>
        </w:rPr>
      </w:pPr>
      <w:r w:rsidRPr="001D1FD2">
        <w:rPr>
          <w:rFonts w:cs="Miriam"/>
          <w:szCs w:val="22"/>
          <w:rtl/>
        </w:rPr>
        <w:t>בתי משפט וסדרי דין</w:t>
      </w:r>
      <w:r w:rsidRPr="001D1FD2">
        <w:rPr>
          <w:rFonts w:cs="FrankRuehl"/>
          <w:szCs w:val="26"/>
          <w:rtl/>
        </w:rPr>
        <w:t xml:space="preserve"> – המרכז לגביית קנסות – תחילת החוק</w:t>
      </w:r>
    </w:p>
    <w:p w14:paraId="7195B549" w14:textId="77777777" w:rsidR="001D1FD2" w:rsidRDefault="001D1FD2" w:rsidP="001D1FD2">
      <w:pPr>
        <w:spacing w:line="320" w:lineRule="auto"/>
        <w:jc w:val="left"/>
        <w:rPr>
          <w:rFonts w:cs="Miriam"/>
          <w:szCs w:val="22"/>
          <w:rtl/>
        </w:rPr>
      </w:pPr>
      <w:r w:rsidRPr="001D1FD2">
        <w:rPr>
          <w:rFonts w:cs="Miriam"/>
          <w:szCs w:val="22"/>
          <w:rtl/>
        </w:rPr>
        <w:t>עונשין ומשפט פלילי</w:t>
      </w:r>
      <w:r w:rsidRPr="001D1FD2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1758A1C4" w14:textId="77777777" w:rsidR="001D1FD2" w:rsidRDefault="001D1FD2" w:rsidP="001D1FD2">
      <w:pPr>
        <w:spacing w:line="320" w:lineRule="auto"/>
        <w:jc w:val="left"/>
        <w:rPr>
          <w:rFonts w:cs="Miriam"/>
          <w:szCs w:val="22"/>
          <w:rtl/>
        </w:rPr>
      </w:pPr>
      <w:r w:rsidRPr="001D1FD2">
        <w:rPr>
          <w:rFonts w:cs="Miriam"/>
          <w:szCs w:val="22"/>
          <w:rtl/>
        </w:rPr>
        <w:t>רשויות ומשפט מנהלי</w:t>
      </w:r>
      <w:r w:rsidRPr="001D1FD2">
        <w:rPr>
          <w:rFonts w:cs="FrankRuehl"/>
          <w:szCs w:val="26"/>
          <w:rtl/>
        </w:rPr>
        <w:t xml:space="preserve"> – עבירות מינהליות – קנס מינהלי</w:t>
      </w:r>
    </w:p>
    <w:p w14:paraId="3E429393" w14:textId="77777777" w:rsidR="001D1FD2" w:rsidRPr="001D1FD2" w:rsidRDefault="001D1FD2" w:rsidP="001D1FD2">
      <w:pPr>
        <w:spacing w:line="320" w:lineRule="auto"/>
        <w:jc w:val="left"/>
        <w:rPr>
          <w:rFonts w:cs="Miriam" w:hint="cs"/>
          <w:szCs w:val="22"/>
          <w:rtl/>
        </w:rPr>
      </w:pPr>
      <w:r w:rsidRPr="001D1FD2">
        <w:rPr>
          <w:rFonts w:cs="Miriam"/>
          <w:szCs w:val="22"/>
          <w:rtl/>
        </w:rPr>
        <w:t>רשויות ומשפט מנהלי</w:t>
      </w:r>
      <w:r w:rsidRPr="001D1FD2">
        <w:rPr>
          <w:rFonts w:cs="FrankRuehl"/>
          <w:szCs w:val="26"/>
          <w:rtl/>
        </w:rPr>
        <w:t xml:space="preserve"> – תשתיות – ספנות ונמלים – כלי שיט</w:t>
      </w:r>
    </w:p>
    <w:p w14:paraId="1B245129" w14:textId="77777777" w:rsidR="00350DF1" w:rsidRDefault="00350DF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50DF1" w14:paraId="22AD784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B4A54CE" w14:textId="77777777" w:rsidR="00350DF1" w:rsidRDefault="00350DF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D1E0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A4448B" w14:textId="77777777" w:rsidR="00350DF1" w:rsidRDefault="00350DF1">
            <w:pPr>
              <w:spacing w:line="240" w:lineRule="auto"/>
              <w:rPr>
                <w:sz w:val="24"/>
              </w:rPr>
            </w:pPr>
            <w:hyperlink w:anchor="Seif0" w:tooltip="תחילת החוק לגבי קנס מינהלי על עבירות בטיחות הש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E65CF1" w14:textId="77777777" w:rsidR="00350DF1" w:rsidRDefault="00350DF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תחילת החוק לגבי קנס מינהלי על עבירות בטיחות השיט</w:t>
            </w:r>
          </w:p>
        </w:tc>
        <w:tc>
          <w:tcPr>
            <w:tcW w:w="1247" w:type="dxa"/>
          </w:tcPr>
          <w:p w14:paraId="6D885839" w14:textId="77777777" w:rsidR="00350DF1" w:rsidRDefault="00350DF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73EBC8C1" w14:textId="77777777" w:rsidR="00350DF1" w:rsidRDefault="00350DF1">
      <w:pPr>
        <w:pStyle w:val="big-header"/>
        <w:ind w:left="0" w:right="1134"/>
        <w:rPr>
          <w:rtl/>
        </w:rPr>
      </w:pPr>
    </w:p>
    <w:p w14:paraId="37817E36" w14:textId="77777777" w:rsidR="00350DF1" w:rsidRPr="001D1FD2" w:rsidRDefault="00350DF1" w:rsidP="001D1FD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המרכז לגביית קנסות</w:t>
      </w:r>
      <w:r>
        <w:rPr>
          <w:rtl/>
        </w:rPr>
        <w:t xml:space="preserve">, </w:t>
      </w:r>
      <w:r>
        <w:rPr>
          <w:rFonts w:hint="cs"/>
          <w:rtl/>
        </w:rPr>
        <w:t>אגרות והוצאות (תחילת החוק לגבי קנס מינהלי על עבירות בטיחות השיט), תש"ס</w:t>
      </w:r>
      <w:r w:rsidR="008D1E08">
        <w:rPr>
          <w:rFonts w:hint="cs"/>
          <w:rtl/>
        </w:rPr>
        <w:t>-</w:t>
      </w:r>
      <w:r>
        <w:rPr>
          <w:rFonts w:hint="cs"/>
          <w:rtl/>
        </w:rPr>
        <w:t>2000</w:t>
      </w:r>
      <w:r w:rsidR="008D1E08">
        <w:rPr>
          <w:rStyle w:val="a6"/>
          <w:rtl/>
        </w:rPr>
        <w:footnoteReference w:customMarkFollows="1" w:id="1"/>
        <w:t>*</w:t>
      </w:r>
    </w:p>
    <w:p w14:paraId="7DD3BF3F" w14:textId="77777777" w:rsidR="00350DF1" w:rsidRDefault="00350DF1" w:rsidP="008D1E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14 לחוק המרכז לגביית קנסות, אגרות והוצאות, תשנ"ה</w:t>
      </w:r>
      <w:r w:rsidR="008D1E0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1995 (להלן </w:t>
      </w:r>
      <w:r w:rsidR="008D1E0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אני מצווה לאמור:</w:t>
      </w:r>
    </w:p>
    <w:p w14:paraId="3F5CC7BA" w14:textId="77777777" w:rsidR="00350DF1" w:rsidRDefault="00350DF1" w:rsidP="008D1E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DAB8D10">
          <v:rect id="_x0000_s1026" style="position:absolute;left:0;text-align:left;margin-left:470.25pt;margin-top:8.05pt;width:69.3pt;height:45.95pt;z-index:251657728" o:allowincell="f" filled="f" stroked="f" strokecolor="lime" strokeweight=".25pt">
            <v:textbox inset="0,0,0,0">
              <w:txbxContent>
                <w:p w14:paraId="62C7FA21" w14:textId="77777777" w:rsidR="00350DF1" w:rsidRDefault="00350DF1" w:rsidP="008D1E0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חילת החוק</w:t>
                  </w:r>
                  <w:r w:rsidR="008D1E0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גבי קנס מינהלי על עבירות בטיחות השיט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חילתו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ל החוק לגבי חוב שהוא קנס מינהלי כמשמעותו בתקנות העבירות המינהליות (קנס מינהלי </w:t>
      </w:r>
      <w:r w:rsidR="008D1E0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עבירות בטיחות השיט), תשמ"ח</w:t>
      </w:r>
      <w:r w:rsidR="008D1E0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1988, תהיה שלושים ימים מיום פרסום צו זה.</w:t>
      </w:r>
    </w:p>
    <w:p w14:paraId="6566FD84" w14:textId="77777777" w:rsidR="00350DF1" w:rsidRDefault="00350D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188DB7" w14:textId="77777777" w:rsidR="008D1E08" w:rsidRDefault="008D1E08" w:rsidP="008D1E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017A60" w14:textId="77777777" w:rsidR="00350DF1" w:rsidRDefault="00350DF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82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' באדר א' תש"ס (7 בפברואר 2000)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יוסף ביילין</w:t>
      </w:r>
    </w:p>
    <w:p w14:paraId="2BC086FF" w14:textId="77777777" w:rsidR="00350DF1" w:rsidRPr="008D1E08" w:rsidRDefault="00350DF1">
      <w:pPr>
        <w:pStyle w:val="sig-1"/>
        <w:widowControl/>
        <w:ind w:left="0" w:right="1134"/>
        <w:rPr>
          <w:rStyle w:val="default"/>
          <w:rFonts w:cs="FrankRuehl"/>
          <w:sz w:val="22"/>
          <w:szCs w:val="22"/>
          <w:rtl/>
        </w:rPr>
      </w:pPr>
      <w:r w:rsidRPr="008D1E08">
        <w:rPr>
          <w:sz w:val="22"/>
          <w:rtl/>
        </w:rPr>
        <w:tab/>
      </w:r>
      <w:r w:rsidRPr="008D1E08">
        <w:rPr>
          <w:sz w:val="22"/>
          <w:rtl/>
        </w:rPr>
        <w:tab/>
      </w:r>
      <w:r w:rsidRPr="008D1E08">
        <w:rPr>
          <w:sz w:val="22"/>
          <w:rtl/>
        </w:rPr>
        <w:tab/>
      </w:r>
      <w:r w:rsidRPr="008D1E08">
        <w:rPr>
          <w:rStyle w:val="default"/>
          <w:rFonts w:cs="FrankRuehl"/>
          <w:sz w:val="22"/>
          <w:szCs w:val="22"/>
          <w:rtl/>
        </w:rPr>
        <w:t>ש</w:t>
      </w:r>
      <w:r w:rsidRPr="008D1E08">
        <w:rPr>
          <w:rStyle w:val="default"/>
          <w:rFonts w:cs="FrankRuehl" w:hint="cs"/>
          <w:sz w:val="22"/>
          <w:szCs w:val="22"/>
          <w:rtl/>
        </w:rPr>
        <w:t>ר המשפטים</w:t>
      </w:r>
    </w:p>
    <w:p w14:paraId="1407C17A" w14:textId="77777777" w:rsidR="00350DF1" w:rsidRPr="008D1E08" w:rsidRDefault="00350DF1" w:rsidP="008D1E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961AD3" w14:textId="77777777" w:rsidR="008D1E08" w:rsidRPr="008D1E08" w:rsidRDefault="008D1E08" w:rsidP="008D1E0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8FB84B" w14:textId="77777777" w:rsidR="00350DF1" w:rsidRPr="008D1E08" w:rsidRDefault="00350DF1" w:rsidP="008D1E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019DCC19" w14:textId="77777777" w:rsidR="00350DF1" w:rsidRPr="008D1E08" w:rsidRDefault="00350DF1" w:rsidP="008D1E0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50DF1" w:rsidRPr="008D1E0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E7949" w14:textId="77777777" w:rsidR="002B0FD1" w:rsidRDefault="002B0FD1">
      <w:r>
        <w:separator/>
      </w:r>
    </w:p>
  </w:endnote>
  <w:endnote w:type="continuationSeparator" w:id="0">
    <w:p w14:paraId="708C774F" w14:textId="77777777" w:rsidR="002B0FD1" w:rsidRDefault="002B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3AD35" w14:textId="77777777" w:rsidR="00350DF1" w:rsidRDefault="00350DF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7488765" w14:textId="77777777" w:rsidR="00350DF1" w:rsidRDefault="00350DF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47F0FED" w14:textId="77777777" w:rsidR="00350DF1" w:rsidRDefault="00350DF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D1E08">
      <w:rPr>
        <w:rFonts w:cs="TopType Jerushalmi"/>
        <w:noProof/>
        <w:color w:val="000000"/>
        <w:sz w:val="14"/>
        <w:szCs w:val="14"/>
      </w:rPr>
      <w:t>D:\Yael\hakika\Revadim\055_294.doc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73269" w14:textId="77777777" w:rsidR="00350DF1" w:rsidRDefault="00350DF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A2B3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105B7F8" w14:textId="77777777" w:rsidR="00350DF1" w:rsidRDefault="00350DF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36F660E" w14:textId="77777777" w:rsidR="00350DF1" w:rsidRDefault="00350DF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D1E08">
      <w:rPr>
        <w:rFonts w:cs="TopType Jerushalmi"/>
        <w:noProof/>
        <w:color w:val="000000"/>
        <w:sz w:val="14"/>
        <w:szCs w:val="14"/>
      </w:rPr>
      <w:t>D:\Yael\hakika\Revadim\055_294.doc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F63B5" w14:textId="77777777" w:rsidR="002B0FD1" w:rsidRDefault="002B0FD1" w:rsidP="008D1E0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F937E37" w14:textId="77777777" w:rsidR="002B0FD1" w:rsidRDefault="002B0FD1">
      <w:r>
        <w:continuationSeparator/>
      </w:r>
    </w:p>
  </w:footnote>
  <w:footnote w:id="1">
    <w:p w14:paraId="20423751" w14:textId="77777777" w:rsidR="008D1E08" w:rsidRPr="008D1E08" w:rsidRDefault="008D1E08" w:rsidP="008D1E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8D1E0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B72508">
          <w:rPr>
            <w:rStyle w:val="Hyperlink"/>
            <w:rFonts w:hint="cs"/>
            <w:sz w:val="20"/>
            <w:rtl/>
          </w:rPr>
          <w:t>ק"ת תש"ס מס' 6021</w:t>
        </w:r>
      </w:hyperlink>
      <w:r>
        <w:rPr>
          <w:rFonts w:hint="cs"/>
          <w:sz w:val="20"/>
          <w:rtl/>
        </w:rPr>
        <w:t xml:space="preserve"> מיום 28.2.2000 עמ' 350.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EC101" w14:textId="77777777" w:rsidR="00350DF1" w:rsidRDefault="00350DF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המרכז לגביית קנסות, אגרות והוצאות (תחילת החוק לגבי קנס מינהלי על עבירות בטיחות השיט), תש"ס–2000</w:t>
    </w:r>
  </w:p>
  <w:p w14:paraId="19FF3F99" w14:textId="77777777" w:rsidR="00350DF1" w:rsidRDefault="00350D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0378A59" w14:textId="77777777" w:rsidR="00350DF1" w:rsidRDefault="00350D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0E9D" w14:textId="77777777" w:rsidR="00350DF1" w:rsidRDefault="00350DF1" w:rsidP="008D1E0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המרכז לגביית קנסות, אגרות והוצאות (תחילת החוק לגבי קנס מינהלי על עבירות בטיחות השיט), תש"ס</w:t>
    </w:r>
    <w:r w:rsidR="008D1E0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14:paraId="07DB98AC" w14:textId="77777777" w:rsidR="00350DF1" w:rsidRDefault="00350D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E7CA6E0" w14:textId="77777777" w:rsidR="00350DF1" w:rsidRDefault="00350DF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2508"/>
    <w:rsid w:val="001D1FD2"/>
    <w:rsid w:val="002B0FD1"/>
    <w:rsid w:val="00342BB0"/>
    <w:rsid w:val="00350DF1"/>
    <w:rsid w:val="004108DC"/>
    <w:rsid w:val="008A2B36"/>
    <w:rsid w:val="008D1E08"/>
    <w:rsid w:val="00B13636"/>
    <w:rsid w:val="00B72508"/>
    <w:rsid w:val="00CE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EECE315"/>
  <w15:chartTrackingRefBased/>
  <w15:docId w15:val="{1EE7C103-77AF-42B3-9C9A-7D2F52EC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a"/>
    <w:rsid w:val="00B72508"/>
    <w:pPr>
      <w:widowControl w:val="0"/>
      <w:suppressAutoHyphens/>
      <w:spacing w:line="240" w:lineRule="auto"/>
      <w:ind w:left="2835"/>
    </w:pPr>
    <w:rPr>
      <w:rFonts w:cs="FrankRuehl"/>
      <w:noProof/>
      <w:szCs w:val="22"/>
    </w:rPr>
  </w:style>
  <w:style w:type="paragraph" w:styleId="a5">
    <w:name w:val="footnote text"/>
    <w:basedOn w:val="a"/>
    <w:semiHidden/>
    <w:rsid w:val="008D1E08"/>
    <w:rPr>
      <w:sz w:val="20"/>
      <w:szCs w:val="20"/>
    </w:rPr>
  </w:style>
  <w:style w:type="character" w:styleId="a6">
    <w:name w:val="footnote reference"/>
    <w:basedOn w:val="a0"/>
    <w:semiHidden/>
    <w:rsid w:val="008D1E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924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המרכז לגביית קנסות, אגרות והוצאות (תחילת החוק לגבי קנס מינהלי על עבירות בטיחות השיט), תש"ס-2000</vt:lpwstr>
  </property>
  <property fmtid="{D5CDD505-2E9C-101B-9397-08002B2CF9AE}" pid="5" name="LAWNUMBER">
    <vt:lpwstr>0294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המרכז לגביית קנסות</vt:lpwstr>
  </property>
  <property fmtid="{D5CDD505-2E9C-101B-9397-08002B2CF9AE}" pid="9" name="NOSE31">
    <vt:lpwstr>תחילת החוק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מינהליות</vt:lpwstr>
  </property>
  <property fmtid="{D5CDD505-2E9C-101B-9397-08002B2CF9AE}" pid="14" name="NOSE42">
    <vt:lpwstr>קנס מינהלי</vt:lpwstr>
  </property>
  <property fmtid="{D5CDD505-2E9C-101B-9397-08002B2CF9AE}" pid="15" name="NOSE13">
    <vt:lpwstr>רשויות ומשפט מנהלי</vt:lpwstr>
  </property>
  <property fmtid="{D5CDD505-2E9C-101B-9397-08002B2CF9AE}" pid="16" name="NOSE23">
    <vt:lpwstr>עבירות מינהליות</vt:lpwstr>
  </property>
  <property fmtid="{D5CDD505-2E9C-101B-9397-08002B2CF9AE}" pid="17" name="NOSE33">
    <vt:lpwstr>קנס מינהלי</vt:lpwstr>
  </property>
  <property fmtid="{D5CDD505-2E9C-101B-9397-08002B2CF9AE}" pid="18" name="NOSE43">
    <vt:lpwstr/>
  </property>
  <property fmtid="{D5CDD505-2E9C-101B-9397-08002B2CF9AE}" pid="19" name="NOSE14">
    <vt:lpwstr>רשויות ומשפט מנהלי</vt:lpwstr>
  </property>
  <property fmtid="{D5CDD505-2E9C-101B-9397-08002B2CF9AE}" pid="20" name="NOSE24">
    <vt:lpwstr>תשתיות</vt:lpwstr>
  </property>
  <property fmtid="{D5CDD505-2E9C-101B-9397-08002B2CF9AE}" pid="21" name="NOSE34">
    <vt:lpwstr>ספנות ונמלים</vt:lpwstr>
  </property>
  <property fmtid="{D5CDD505-2E9C-101B-9397-08002B2CF9AE}" pid="22" name="NOSE44">
    <vt:lpwstr>כלי שיט</vt:lpwstr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המרכז לגביית קנסות</vt:lpwstr>
  </property>
  <property fmtid="{D5CDD505-2E9C-101B-9397-08002B2CF9AE}" pid="48" name="MEKOR_SAIF1">
    <vt:lpwstr>14X</vt:lpwstr>
  </property>
</Properties>
</file>