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C97" w14:textId="77777777" w:rsidR="00D62B04" w:rsidRDefault="00D62B04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מינהלי על עבירות עבודת נוער), תש"ס</w:t>
      </w:r>
      <w:r>
        <w:rPr>
          <w:rFonts w:hint="cs"/>
          <w:rtl/>
        </w:rPr>
        <w:t>-</w:t>
      </w:r>
      <w:r>
        <w:rPr>
          <w:rtl/>
        </w:rPr>
        <w:t>2000</w:t>
      </w:r>
    </w:p>
    <w:p w14:paraId="04FAF7F9" w14:textId="77777777" w:rsidR="00453448" w:rsidRPr="00453448" w:rsidRDefault="00453448" w:rsidP="00453448">
      <w:pPr>
        <w:spacing w:line="320" w:lineRule="auto"/>
        <w:jc w:val="left"/>
        <w:rPr>
          <w:rFonts w:cs="FrankRuehl"/>
          <w:szCs w:val="26"/>
          <w:rtl/>
        </w:rPr>
      </w:pPr>
    </w:p>
    <w:p w14:paraId="2B07BA24" w14:textId="77777777" w:rsidR="00453448" w:rsidRDefault="00453448" w:rsidP="00453448">
      <w:pPr>
        <w:spacing w:line="320" w:lineRule="auto"/>
        <w:jc w:val="left"/>
        <w:rPr>
          <w:rFonts w:cs="Miriam"/>
          <w:szCs w:val="22"/>
          <w:rtl/>
        </w:rPr>
      </w:pPr>
      <w:r w:rsidRPr="00453448">
        <w:rPr>
          <w:rFonts w:cs="Miriam"/>
          <w:szCs w:val="22"/>
          <w:rtl/>
        </w:rPr>
        <w:t>בתי משפט וסדרי דין</w:t>
      </w:r>
      <w:r w:rsidRPr="00453448">
        <w:rPr>
          <w:rFonts w:cs="FrankRuehl"/>
          <w:szCs w:val="26"/>
          <w:rtl/>
        </w:rPr>
        <w:t xml:space="preserve"> – המרכז לגביית קנסות – תחילת החוק</w:t>
      </w:r>
    </w:p>
    <w:p w14:paraId="627CB0C5" w14:textId="77777777" w:rsidR="00453448" w:rsidRDefault="00453448" w:rsidP="00453448">
      <w:pPr>
        <w:spacing w:line="320" w:lineRule="auto"/>
        <w:jc w:val="left"/>
        <w:rPr>
          <w:rFonts w:cs="Miriam"/>
          <w:szCs w:val="22"/>
          <w:rtl/>
        </w:rPr>
      </w:pPr>
      <w:r w:rsidRPr="00453448">
        <w:rPr>
          <w:rFonts w:cs="Miriam"/>
          <w:szCs w:val="22"/>
          <w:rtl/>
        </w:rPr>
        <w:t>עונשין ומשפט פלילי</w:t>
      </w:r>
      <w:r w:rsidRPr="00453448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64967086" w14:textId="77777777" w:rsidR="00453448" w:rsidRDefault="00453448" w:rsidP="00453448">
      <w:pPr>
        <w:spacing w:line="320" w:lineRule="auto"/>
        <w:jc w:val="left"/>
        <w:rPr>
          <w:rFonts w:cs="Miriam"/>
          <w:szCs w:val="22"/>
          <w:rtl/>
        </w:rPr>
      </w:pPr>
      <w:r w:rsidRPr="00453448">
        <w:rPr>
          <w:rFonts w:cs="Miriam"/>
          <w:szCs w:val="22"/>
          <w:rtl/>
        </w:rPr>
        <w:t>רשויות ומשפט מנהלי</w:t>
      </w:r>
      <w:r w:rsidRPr="00453448">
        <w:rPr>
          <w:rFonts w:cs="FrankRuehl"/>
          <w:szCs w:val="26"/>
          <w:rtl/>
        </w:rPr>
        <w:t xml:space="preserve"> – עבירות מינהליות – קנס מינהלי</w:t>
      </w:r>
    </w:p>
    <w:p w14:paraId="7A67A14A" w14:textId="77777777" w:rsidR="00453448" w:rsidRPr="00453448" w:rsidRDefault="00453448" w:rsidP="00453448">
      <w:pPr>
        <w:spacing w:line="320" w:lineRule="auto"/>
        <w:jc w:val="left"/>
        <w:rPr>
          <w:rFonts w:cs="Miriam" w:hint="cs"/>
          <w:szCs w:val="22"/>
          <w:rtl/>
        </w:rPr>
      </w:pPr>
      <w:r w:rsidRPr="00453448">
        <w:rPr>
          <w:rFonts w:cs="Miriam"/>
          <w:szCs w:val="22"/>
          <w:rtl/>
        </w:rPr>
        <w:t>עבודה</w:t>
      </w:r>
      <w:r w:rsidRPr="00453448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74A38133" w14:textId="77777777" w:rsidR="00D62B04" w:rsidRDefault="00D62B0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62B04" w14:paraId="7BC380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A08254" w14:textId="77777777" w:rsidR="00D62B04" w:rsidRDefault="00D62B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B4B3A6" w14:textId="77777777" w:rsidR="00D62B04" w:rsidRDefault="00D62B04">
            <w:pPr>
              <w:spacing w:line="240" w:lineRule="auto"/>
              <w:rPr>
                <w:sz w:val="24"/>
              </w:rPr>
            </w:pPr>
            <w:hyperlink w:anchor="Seif0" w:tooltip="תחילת החוק לגבי עבירות עבודת נוע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5CA6B2" w14:textId="77777777" w:rsidR="00D62B04" w:rsidRDefault="00D62B0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עבירות עבודת נוער</w:t>
            </w:r>
          </w:p>
        </w:tc>
        <w:tc>
          <w:tcPr>
            <w:tcW w:w="1247" w:type="dxa"/>
          </w:tcPr>
          <w:p w14:paraId="3373C7C4" w14:textId="77777777" w:rsidR="00D62B04" w:rsidRDefault="00D62B0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162651C0" w14:textId="77777777" w:rsidR="00D62B04" w:rsidRDefault="00D62B04">
      <w:pPr>
        <w:pStyle w:val="big-header"/>
        <w:ind w:left="0" w:right="1134"/>
        <w:rPr>
          <w:rtl/>
        </w:rPr>
      </w:pPr>
    </w:p>
    <w:p w14:paraId="571AE7B9" w14:textId="77777777" w:rsidR="00D62B04" w:rsidRDefault="00D62B04" w:rsidP="0045344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53448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המרכז לגביית קנסות, אגרות והוצאות (תחילת החוק לגבי קנס מינהלי על עבירות עבודת נוער), תש"ס-2000</w:t>
      </w:r>
      <w:r>
        <w:rPr>
          <w:rStyle w:val="default"/>
          <w:rtl/>
        </w:rPr>
        <w:footnoteReference w:customMarkFollows="1" w:id="1"/>
        <w:t>*</w:t>
      </w:r>
    </w:p>
    <w:p w14:paraId="3E388E28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סעיף 14 לחוק המרכז לגביית קנסות, אגרות והוצאות, תשנ"ה-1995 (להלן - החוק), אני מצווה לאמור:</w:t>
      </w:r>
    </w:p>
    <w:p w14:paraId="1AB2683B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8B42227">
          <v:rect id="_x0000_s1026" style="position:absolute;left:0;text-align:left;margin-left:470.25pt;margin-top:8.05pt;width:69.3pt;height:24.9pt;z-index:251657728" o:allowincell="f" filled="f" stroked="f" strokecolor="lime" strokeweight=".25pt">
            <v:textbox inset="0,0,0,0">
              <w:txbxContent>
                <w:p w14:paraId="07DD2FB5" w14:textId="77777777" w:rsidR="00D62B04" w:rsidRDefault="00D62B0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 לגבי עבירות עבודת נוער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החוק לגבי חוב שהוא קנס מינהלי כמשמעותו בתקנות העבירות המינהליות (קנס מינהלי - עבודת נוער), תשנ"ד-1994, תהיה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ום ו' בטבת תשס"א (1 בינואר 2001). </w:t>
      </w:r>
    </w:p>
    <w:p w14:paraId="49554ECA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BC6D6D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BEEAD5" w14:textId="77777777" w:rsidR="00D62B04" w:rsidRDefault="00D62B04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באלול תש"ס (10 בספטמבר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14:paraId="7A43A6FF" w14:textId="77777777" w:rsidR="00D62B04" w:rsidRDefault="00D62B04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106A78A1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A272DB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1D2880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7A7BABF" w14:textId="77777777" w:rsidR="00D62B04" w:rsidRDefault="00D62B0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62B0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EB13" w14:textId="77777777" w:rsidR="0015283F" w:rsidRDefault="0015283F">
      <w:r>
        <w:separator/>
      </w:r>
    </w:p>
  </w:endnote>
  <w:endnote w:type="continuationSeparator" w:id="0">
    <w:p w14:paraId="4FE8B1A2" w14:textId="77777777" w:rsidR="0015283F" w:rsidRDefault="0015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4FAD" w14:textId="77777777" w:rsidR="00D62B04" w:rsidRDefault="00D62B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75475CA" w14:textId="77777777" w:rsidR="00D62B04" w:rsidRDefault="00D62B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37AD56" w14:textId="77777777" w:rsidR="00D62B04" w:rsidRDefault="00D62B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C:\Yael\hakika\Revadim\055_298.doc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D17F" w14:textId="77777777" w:rsidR="00D62B04" w:rsidRDefault="00D62B0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68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95B833" w14:textId="77777777" w:rsidR="00D62B04" w:rsidRDefault="00D62B0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C845CF" w14:textId="77777777" w:rsidR="00D62B04" w:rsidRDefault="00D62B0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C:\Yael\hakika\Revadim\055_298.doc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1A2C" w14:textId="77777777" w:rsidR="0015283F" w:rsidRDefault="0015283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47CA1C8" w14:textId="77777777" w:rsidR="0015283F" w:rsidRDefault="0015283F">
      <w:r>
        <w:continuationSeparator/>
      </w:r>
    </w:p>
  </w:footnote>
  <w:footnote w:id="1">
    <w:p w14:paraId="5C291EA0" w14:textId="77777777" w:rsidR="00D62B04" w:rsidRDefault="00D62B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t>*</w:t>
      </w:r>
      <w:r>
        <w:rPr>
          <w:rFonts w:hint="cs"/>
          <w:rtl/>
        </w:rPr>
        <w:t xml:space="preserve"> </w:t>
      </w:r>
      <w:r>
        <w:rPr>
          <w:rtl/>
        </w:rPr>
        <w:t>פו</w:t>
      </w:r>
      <w:r>
        <w:rPr>
          <w:rFonts w:hint="cs"/>
          <w:rtl/>
        </w:rPr>
        <w:t xml:space="preserve">רסמו </w:t>
      </w:r>
      <w:hyperlink r:id="rId1" w:history="1">
        <w:r>
          <w:rPr>
            <w:rStyle w:val="Hyperlink"/>
            <w:rFonts w:hint="cs"/>
            <w:rtl/>
          </w:rPr>
          <w:t>ק</w:t>
        </w:r>
        <w:r>
          <w:rPr>
            <w:rStyle w:val="Hyperlink"/>
            <w:rtl/>
          </w:rPr>
          <w:t>"ת</w:t>
        </w:r>
        <w:r>
          <w:rPr>
            <w:rStyle w:val="Hyperlink"/>
            <w:rFonts w:hint="cs"/>
            <w:rtl/>
          </w:rPr>
          <w:t xml:space="preserve"> תש"ס מס' 6057</w:t>
        </w:r>
      </w:hyperlink>
      <w:r>
        <w:rPr>
          <w:rFonts w:hint="cs"/>
          <w:rtl/>
        </w:rPr>
        <w:t xml:space="preserve"> מיום 26.9.2000 עמ' 922.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A97A" w14:textId="77777777" w:rsidR="00D62B04" w:rsidRDefault="00D62B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עבירות עבודת נוער), תש"ס–2000</w:t>
    </w:r>
  </w:p>
  <w:p w14:paraId="20F45782" w14:textId="77777777" w:rsidR="00D62B04" w:rsidRDefault="00D62B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CDD3D1" w14:textId="77777777" w:rsidR="00D62B04" w:rsidRDefault="00D62B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A672" w14:textId="77777777" w:rsidR="00D62B04" w:rsidRDefault="00D62B0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עבירות עבודת נוער), תש"ס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4461177D" w14:textId="77777777" w:rsidR="00D62B04" w:rsidRDefault="00D62B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CEF977" w14:textId="77777777" w:rsidR="00D62B04" w:rsidRDefault="00D62B0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3448"/>
    <w:rsid w:val="0015283F"/>
    <w:rsid w:val="002D67B5"/>
    <w:rsid w:val="00453448"/>
    <w:rsid w:val="007663CF"/>
    <w:rsid w:val="009568A3"/>
    <w:rsid w:val="00D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02CBA9"/>
  <w15:chartTrackingRefBased/>
  <w15:docId w15:val="{A5185F0C-1E95-4211-B365-FCCAA53F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881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מינהלי על עבירות עבודת נוער), תש"ס-2000</vt:lpwstr>
  </property>
  <property fmtid="{D5CDD505-2E9C-101B-9397-08002B2CF9AE}" pid="5" name="LAWNUMBER">
    <vt:lpwstr>0298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עבירות מינהליות</vt:lpwstr>
  </property>
  <property fmtid="{D5CDD505-2E9C-101B-9397-08002B2CF9AE}" pid="17" name="NOSE33">
    <vt:lpwstr>קנס מינהלי</vt:lpwstr>
  </property>
  <property fmtid="{D5CDD505-2E9C-101B-9397-08002B2CF9AE}" pid="18" name="NOSE43">
    <vt:lpwstr/>
  </property>
  <property fmtid="{D5CDD505-2E9C-101B-9397-08002B2CF9AE}" pid="19" name="NOSE14">
    <vt:lpwstr>עבודה</vt:lpwstr>
  </property>
  <property fmtid="{D5CDD505-2E9C-101B-9397-08002B2CF9AE}" pid="20" name="NOSE24">
    <vt:lpwstr>העסקת קבוצות מסוימות </vt:lpwstr>
  </property>
  <property fmtid="{D5CDD505-2E9C-101B-9397-08002B2CF9AE}" pid="21" name="NOSE34">
    <vt:lpwstr>עבודת נוער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