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81D" w:rsidRDefault="00B8081D" w:rsidP="00E76821">
      <w:pPr>
        <w:pStyle w:val="big-header"/>
        <w:ind w:left="0" w:right="1134"/>
        <w:rPr>
          <w:rFonts w:hint="cs"/>
        </w:rPr>
      </w:pPr>
      <w:r>
        <w:rPr>
          <w:rtl/>
        </w:rPr>
        <w:t xml:space="preserve">צו הנמלים (הכרזת נמל </w:t>
      </w:r>
      <w:r w:rsidR="008B3075">
        <w:rPr>
          <w:rFonts w:hint="cs"/>
          <w:rtl/>
        </w:rPr>
        <w:t>עכו), תשפ"א-2021</w:t>
      </w:r>
    </w:p>
    <w:p w:rsidR="002D77DC" w:rsidRPr="002D77DC" w:rsidRDefault="002D77DC" w:rsidP="002D77DC">
      <w:pPr>
        <w:spacing w:line="320" w:lineRule="auto"/>
        <w:jc w:val="left"/>
        <w:rPr>
          <w:rFonts w:cs="FrankRuehl"/>
          <w:szCs w:val="26"/>
          <w:rtl/>
        </w:rPr>
      </w:pPr>
    </w:p>
    <w:p w:rsidR="002D77DC" w:rsidRDefault="002D77DC" w:rsidP="002D77DC">
      <w:pPr>
        <w:spacing w:line="320" w:lineRule="auto"/>
        <w:jc w:val="left"/>
        <w:rPr>
          <w:rtl/>
        </w:rPr>
      </w:pPr>
    </w:p>
    <w:p w:rsidR="002D77DC" w:rsidRPr="002D77DC" w:rsidRDefault="002D77DC" w:rsidP="002D77DC">
      <w:pPr>
        <w:spacing w:line="320" w:lineRule="auto"/>
        <w:jc w:val="left"/>
        <w:rPr>
          <w:rFonts w:cs="Miriam"/>
          <w:szCs w:val="22"/>
          <w:rtl/>
        </w:rPr>
      </w:pPr>
      <w:r w:rsidRPr="002D77DC">
        <w:rPr>
          <w:rFonts w:cs="Miriam"/>
          <w:szCs w:val="22"/>
          <w:rtl/>
        </w:rPr>
        <w:t>רשויות ומשפט מנהלי</w:t>
      </w:r>
      <w:r w:rsidRPr="002D77DC">
        <w:rPr>
          <w:rFonts w:cs="FrankRuehl"/>
          <w:szCs w:val="26"/>
          <w:rtl/>
        </w:rPr>
        <w:t xml:space="preserve"> – תשתיות – ספנות ונמלים</w:t>
      </w:r>
    </w:p>
    <w:p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3C1B" w:rsidRPr="00CA3C1B" w:rsidTr="00CA3C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CA3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C1B" w:rsidRPr="00CA3C1B" w:rsidTr="00CA3C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נמל עכו</w:t>
            </w:r>
          </w:p>
        </w:tc>
        <w:tc>
          <w:tcPr>
            <w:tcW w:w="56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נמל עכו" w:history="1">
              <w:r w:rsidRPr="00CA3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C1B" w:rsidRPr="00CA3C1B" w:rsidTr="00CA3C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תחום הנמל</w:t>
            </w:r>
          </w:p>
        </w:tc>
        <w:tc>
          <w:tcPr>
            <w:tcW w:w="56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ם הנמל" w:history="1">
              <w:r w:rsidRPr="00CA3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C1B" w:rsidRPr="00CA3C1B" w:rsidTr="00CA3C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CA3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A3C1B" w:rsidRPr="00CA3C1B" w:rsidTr="00CA3C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CA3C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A3C1B" w:rsidRPr="00CA3C1B" w:rsidRDefault="00CA3C1B" w:rsidP="00CA3C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B8081D" w:rsidRDefault="00B8081D">
      <w:pPr>
        <w:pStyle w:val="big-header"/>
        <w:ind w:left="0" w:right="1134"/>
        <w:rPr>
          <w:rtl/>
        </w:rPr>
      </w:pPr>
    </w:p>
    <w:p w:rsidR="00B8081D" w:rsidRDefault="00B8081D" w:rsidP="00E7682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76821">
        <w:rPr>
          <w:rtl/>
        </w:rPr>
        <w:lastRenderedPageBreak/>
        <w:t>צו הנמלים (</w:t>
      </w:r>
      <w:r w:rsidR="008B3075">
        <w:rPr>
          <w:rtl/>
        </w:rPr>
        <w:t xml:space="preserve">הכרזת נמל </w:t>
      </w:r>
      <w:r w:rsidR="008B3075">
        <w:rPr>
          <w:rFonts w:hint="cs"/>
          <w:rtl/>
        </w:rPr>
        <w:t>עכו), תשפ"א-2021</w:t>
      </w:r>
      <w:r w:rsidR="00690184">
        <w:rPr>
          <w:rStyle w:val="a6"/>
          <w:rtl/>
        </w:rPr>
        <w:footnoteReference w:customMarkFollows="1" w:id="1"/>
        <w:t>*</w:t>
      </w:r>
    </w:p>
    <w:p w:rsidR="00B8081D" w:rsidRDefault="00B8081D" w:rsidP="00E768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 לפקודת הנמלים [נוסח חדש], </w:t>
      </w:r>
      <w:r w:rsidR="00E7682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תשל"א</w:t>
      </w:r>
      <w:r w:rsidR="0069018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</w:t>
      </w:r>
      <w:r w:rsidR="00547F55">
        <w:rPr>
          <w:rStyle w:val="default"/>
          <w:rFonts w:cs="FrankRuehl" w:hint="cs"/>
          <w:rtl/>
        </w:rPr>
        <w:t xml:space="preserve"> (להלן </w:t>
      </w:r>
      <w:r w:rsidR="00547F55">
        <w:rPr>
          <w:rStyle w:val="default"/>
          <w:rFonts w:cs="FrankRuehl"/>
          <w:rtl/>
        </w:rPr>
        <w:t>–</w:t>
      </w:r>
      <w:r w:rsidR="00547F55">
        <w:rPr>
          <w:rStyle w:val="default"/>
          <w:rFonts w:cs="FrankRuehl" w:hint="cs"/>
          <w:rtl/>
        </w:rPr>
        <w:t xml:space="preserve"> </w:t>
      </w:r>
      <w:r w:rsidR="008B3075">
        <w:rPr>
          <w:rStyle w:val="default"/>
          <w:rFonts w:cs="FrankRuehl" w:hint="cs"/>
          <w:rtl/>
        </w:rPr>
        <w:t>פקודת הנמלים</w:t>
      </w:r>
      <w:r w:rsidR="00547F55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לאמור:</w:t>
      </w:r>
    </w:p>
    <w:p w:rsidR="00E76821" w:rsidRDefault="00B8081D" w:rsidP="008B30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:rsidR="00B8081D" w:rsidRDefault="00E768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</w:t>
                  </w:r>
                  <w:r w:rsidR="008B3075"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E76821">
        <w:rPr>
          <w:rStyle w:val="default"/>
          <w:rFonts w:cs="FrankRuehl" w:hint="cs"/>
          <w:rtl/>
        </w:rPr>
        <w:t>בצו זה</w:t>
      </w:r>
      <w:r w:rsidR="008B3075">
        <w:rPr>
          <w:rStyle w:val="default"/>
          <w:rFonts w:cs="FrankRuehl" w:hint="cs"/>
          <w:rtl/>
        </w:rPr>
        <w:t xml:space="preserve">, </w:t>
      </w:r>
      <w:r w:rsidR="00E76821">
        <w:rPr>
          <w:rStyle w:val="default"/>
          <w:rFonts w:cs="FrankRuehl" w:hint="cs"/>
          <w:rtl/>
        </w:rPr>
        <w:t xml:space="preserve">"מפה" </w:t>
      </w:r>
      <w:r w:rsidR="00E76821">
        <w:rPr>
          <w:rStyle w:val="default"/>
          <w:rFonts w:cs="FrankRuehl"/>
          <w:rtl/>
        </w:rPr>
        <w:t>–</w:t>
      </w:r>
      <w:r w:rsidR="00E76821">
        <w:rPr>
          <w:rStyle w:val="default"/>
          <w:rFonts w:cs="FrankRuehl" w:hint="cs"/>
          <w:rtl/>
        </w:rPr>
        <w:t xml:space="preserve"> מפת "נמל </w:t>
      </w:r>
      <w:r w:rsidR="008B3075">
        <w:rPr>
          <w:rStyle w:val="default"/>
          <w:rFonts w:cs="FrankRuehl" w:hint="cs"/>
          <w:rtl/>
        </w:rPr>
        <w:t>עכו</w:t>
      </w:r>
      <w:r w:rsidR="00E76821">
        <w:rPr>
          <w:rStyle w:val="default"/>
          <w:rFonts w:cs="FrankRuehl" w:hint="cs"/>
          <w:rtl/>
        </w:rPr>
        <w:t>", הערוכה בקנה מידה של 1:</w:t>
      </w:r>
      <w:r w:rsidR="008B3075">
        <w:rPr>
          <w:rStyle w:val="default"/>
          <w:rFonts w:cs="FrankRuehl" w:hint="cs"/>
          <w:rtl/>
        </w:rPr>
        <w:t>2,500</w:t>
      </w:r>
      <w:r w:rsidR="00E76821">
        <w:rPr>
          <w:rStyle w:val="default"/>
          <w:rFonts w:cs="FrankRuehl" w:hint="cs"/>
          <w:rtl/>
        </w:rPr>
        <w:t>, אשר נחתמה בידי שר</w:t>
      </w:r>
      <w:r w:rsidR="008B3075">
        <w:rPr>
          <w:rStyle w:val="default"/>
          <w:rFonts w:cs="FrankRuehl" w:hint="cs"/>
          <w:rtl/>
        </w:rPr>
        <w:t>ת</w:t>
      </w:r>
      <w:r w:rsidR="00E76821">
        <w:rPr>
          <w:rStyle w:val="default"/>
          <w:rFonts w:cs="FrankRuehl" w:hint="cs"/>
          <w:rtl/>
        </w:rPr>
        <w:t xml:space="preserve"> התחבורה והבטיחות בדרכים ביום </w:t>
      </w:r>
      <w:r w:rsidR="008B3075">
        <w:rPr>
          <w:rStyle w:val="default"/>
          <w:rFonts w:cs="FrankRuehl" w:hint="cs"/>
          <w:rtl/>
        </w:rPr>
        <w:t>כ"א בשבט התשפ"א (3 בפברואר 2021</w:t>
      </w:r>
      <w:r w:rsidR="00E76821">
        <w:rPr>
          <w:rStyle w:val="default"/>
          <w:rFonts w:cs="FrankRuehl" w:hint="cs"/>
          <w:rtl/>
        </w:rPr>
        <w:t xml:space="preserve">) ואשר </w:t>
      </w:r>
      <w:r w:rsidR="008B3075">
        <w:rPr>
          <w:rStyle w:val="default"/>
          <w:rFonts w:cs="FrankRuehl" w:hint="cs"/>
          <w:rtl/>
        </w:rPr>
        <w:t>העתקים ממנה עומדים</w:t>
      </w:r>
      <w:r w:rsidR="00E76821">
        <w:rPr>
          <w:rStyle w:val="default"/>
          <w:rFonts w:cs="FrankRuehl" w:hint="cs"/>
          <w:rtl/>
        </w:rPr>
        <w:t xml:space="preserve"> לעיון הציבור</w:t>
      </w:r>
      <w:r w:rsidR="008B3075">
        <w:rPr>
          <w:rStyle w:val="default"/>
          <w:rFonts w:cs="FrankRuehl" w:hint="cs"/>
          <w:rtl/>
        </w:rPr>
        <w:t xml:space="preserve"> במשרד הממונה על מחוז הצפון במשרד הפנים</w:t>
      </w:r>
      <w:r w:rsidR="00E76821">
        <w:rPr>
          <w:rStyle w:val="default"/>
          <w:rFonts w:cs="FrankRuehl" w:hint="cs"/>
          <w:rtl/>
        </w:rPr>
        <w:t xml:space="preserve"> </w:t>
      </w:r>
      <w:r w:rsidR="008B3075">
        <w:rPr>
          <w:rStyle w:val="default"/>
          <w:rFonts w:cs="FrankRuehl" w:hint="cs"/>
          <w:rtl/>
        </w:rPr>
        <w:t>ו</w:t>
      </w:r>
      <w:r w:rsidR="00E76821">
        <w:rPr>
          <w:rStyle w:val="default"/>
          <w:rFonts w:cs="FrankRuehl" w:hint="cs"/>
          <w:rtl/>
        </w:rPr>
        <w:t xml:space="preserve">במשרד הממונה על </w:t>
      </w:r>
      <w:r w:rsidR="008B3075">
        <w:rPr>
          <w:rStyle w:val="default"/>
          <w:rFonts w:cs="FrankRuehl" w:hint="cs"/>
          <w:rtl/>
        </w:rPr>
        <w:t>הנמלים במשרד התחבורה</w:t>
      </w:r>
      <w:r w:rsidR="00E76821">
        <w:rPr>
          <w:rStyle w:val="default"/>
          <w:rFonts w:cs="FrankRuehl" w:hint="cs"/>
          <w:rtl/>
        </w:rPr>
        <w:t>.</w:t>
      </w:r>
    </w:p>
    <w:p w:rsidR="00E76821" w:rsidRDefault="00E76821" w:rsidP="00E768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lang w:val="he-IL"/>
        </w:rPr>
        <w:pict>
          <v:rect id="_x0000_s1029" style="position:absolute;left:0;text-align:left;margin-left:464.5pt;margin-top:8.05pt;width:75.05pt;height:10pt;z-index:251657728" o:allowincell="f" filled="f" stroked="f" strokecolor="lime" strokeweight=".25pt">
            <v:textbox style="mso-next-textbox:#_x0000_s1029" inset="0,0,0,0">
              <w:txbxContent>
                <w:p w:rsidR="00E76821" w:rsidRDefault="00E76821" w:rsidP="00E768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נמל </w:t>
                  </w:r>
                  <w:r w:rsidR="008B3075">
                    <w:rPr>
                      <w:rFonts w:cs="Miriam" w:hint="cs"/>
                      <w:szCs w:val="18"/>
                      <w:rtl/>
                    </w:rPr>
                    <w:t>עכו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חוף נמל </w:t>
      </w:r>
      <w:r w:rsidR="008B3075">
        <w:rPr>
          <w:rStyle w:val="default"/>
          <w:rFonts w:cs="FrankRuehl" w:hint="cs"/>
          <w:rtl/>
        </w:rPr>
        <w:t>עכו</w:t>
      </w:r>
      <w:r>
        <w:rPr>
          <w:rStyle w:val="default"/>
          <w:rFonts w:cs="FrankRuehl" w:hint="cs"/>
          <w:rtl/>
        </w:rPr>
        <w:t xml:space="preserve"> </w:t>
      </w:r>
      <w:r w:rsidR="008B307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המים הסמוכים לו יהיו נמל לצורך </w:t>
      </w:r>
      <w:r w:rsidR="008B3075">
        <w:rPr>
          <w:rStyle w:val="default"/>
          <w:rFonts w:cs="FrankRuehl" w:hint="cs"/>
          <w:rtl/>
        </w:rPr>
        <w:t>פקודת הנמלים</w:t>
      </w:r>
      <w:r>
        <w:rPr>
          <w:rStyle w:val="default"/>
          <w:rFonts w:cs="FrankRuehl" w:hint="cs"/>
          <w:rtl/>
        </w:rPr>
        <w:t xml:space="preserve"> ויקראו "נמל </w:t>
      </w:r>
      <w:r w:rsidR="008B3075">
        <w:rPr>
          <w:rStyle w:val="default"/>
          <w:rFonts w:cs="FrankRuehl" w:hint="cs"/>
          <w:rtl/>
        </w:rPr>
        <w:t>עכו</w:t>
      </w:r>
      <w:r>
        <w:rPr>
          <w:rStyle w:val="default"/>
          <w:rFonts w:cs="FrankRuehl" w:hint="cs"/>
          <w:rtl/>
        </w:rPr>
        <w:t>".</w:t>
      </w:r>
    </w:p>
    <w:p w:rsidR="00E76821" w:rsidRDefault="00E76821" w:rsidP="00E7682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style="mso-next-textbox:#_x0000_s1030" inset="0,0,0,0">
              <w:txbxContent>
                <w:p w:rsidR="00E76821" w:rsidRDefault="00E76821" w:rsidP="00E7682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תחום הנמל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8B3075">
        <w:rPr>
          <w:rStyle w:val="default"/>
          <w:rFonts w:cs="FrankRuehl" w:hint="cs"/>
          <w:rtl/>
        </w:rPr>
        <w:t xml:space="preserve">גבולות </w:t>
      </w:r>
      <w:r>
        <w:rPr>
          <w:rStyle w:val="default"/>
          <w:rFonts w:cs="FrankRuehl" w:hint="cs"/>
          <w:rtl/>
        </w:rPr>
        <w:t xml:space="preserve">נמל </w:t>
      </w:r>
      <w:r w:rsidR="008B3075">
        <w:rPr>
          <w:rStyle w:val="default"/>
          <w:rFonts w:cs="FrankRuehl" w:hint="cs"/>
          <w:rtl/>
        </w:rPr>
        <w:t>עכו בתחום היבשתי והימי</w:t>
      </w:r>
      <w:r>
        <w:rPr>
          <w:rStyle w:val="default"/>
          <w:rFonts w:cs="FrankRuehl" w:hint="cs"/>
          <w:rtl/>
        </w:rPr>
        <w:t xml:space="preserve"> הם כפי </w:t>
      </w:r>
      <w:r w:rsidR="008B3075">
        <w:rPr>
          <w:rStyle w:val="default"/>
          <w:rFonts w:cs="FrankRuehl" w:hint="cs"/>
          <w:rtl/>
        </w:rPr>
        <w:t>שסומנו</w:t>
      </w:r>
      <w:r>
        <w:rPr>
          <w:rStyle w:val="default"/>
          <w:rFonts w:cs="FrankRuehl" w:hint="cs"/>
          <w:rtl/>
        </w:rPr>
        <w:t xml:space="preserve"> בקו כחול במפה, שתחומם ניתן בנקודות ציון כמתואר להלן:</w:t>
      </w:r>
    </w:p>
    <w:p w:rsidR="00BB326A" w:rsidRPr="00BB326A" w:rsidRDefault="00BB326A" w:rsidP="00BB326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595"/>
        <w:gridCol w:w="1595"/>
        <w:gridCol w:w="1595"/>
        <w:gridCol w:w="1596"/>
      </w:tblGrid>
      <w:tr w:rsidR="00497688" w:rsidRPr="00232726" w:rsidTr="00232726">
        <w:tc>
          <w:tcPr>
            <w:tcW w:w="933" w:type="dxa"/>
            <w:shd w:val="clear" w:color="auto" w:fill="auto"/>
            <w:vAlign w:val="bottom"/>
          </w:tcPr>
          <w:p w:rsidR="00497688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מס' נקודת הציון</w:t>
            </w:r>
          </w:p>
        </w:tc>
        <w:tc>
          <w:tcPr>
            <w:tcW w:w="3190" w:type="dxa"/>
            <w:gridSpan w:val="2"/>
            <w:shd w:val="clear" w:color="auto" w:fill="auto"/>
            <w:vAlign w:val="bottom"/>
          </w:tcPr>
          <w:p w:rsidR="00497688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רשת גאוגרפית</w:t>
            </w:r>
          </w:p>
        </w:tc>
        <w:tc>
          <w:tcPr>
            <w:tcW w:w="3191" w:type="dxa"/>
            <w:gridSpan w:val="2"/>
            <w:shd w:val="clear" w:color="auto" w:fill="auto"/>
            <w:vAlign w:val="bottom"/>
          </w:tcPr>
          <w:p w:rsidR="00497688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רשת ישראל התקפה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  <w:vAlign w:val="bottom"/>
          </w:tcPr>
          <w:p w:rsidR="008B3075" w:rsidRPr="00232726" w:rsidRDefault="008B3075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</w:p>
        </w:tc>
        <w:tc>
          <w:tcPr>
            <w:tcW w:w="1595" w:type="dxa"/>
            <w:shd w:val="clear" w:color="auto" w:fill="auto"/>
            <w:vAlign w:val="bottom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מזרח</w:t>
            </w:r>
          </w:p>
        </w:tc>
        <w:tc>
          <w:tcPr>
            <w:tcW w:w="1595" w:type="dxa"/>
            <w:shd w:val="clear" w:color="auto" w:fill="auto"/>
            <w:vAlign w:val="bottom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צפון</w:t>
            </w:r>
          </w:p>
        </w:tc>
        <w:tc>
          <w:tcPr>
            <w:tcW w:w="1595" w:type="dxa"/>
            <w:shd w:val="clear" w:color="auto" w:fill="auto"/>
            <w:vAlign w:val="bottom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צפון – דרום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232726">
              <w:rPr>
                <w:rStyle w:val="default"/>
                <w:rFonts w:cs="FrankRuehl" w:hint="cs"/>
                <w:sz w:val="18"/>
                <w:szCs w:val="22"/>
                <w:rtl/>
              </w:rPr>
              <w:t>מזרח – מערב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04'24.752"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55'16.698"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758495.586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207212.700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04'24.902"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55'17.083"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758507.444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207216.614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04'26.070"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55'16.895"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758501.612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207246.942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04'26.513"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55'16.710"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758495.904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207258.459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04'30.189"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55'15.187"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758448.856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207353.914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6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04'32.864"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55'13.850"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758407.588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207423.368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497688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04'22.803"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55'01.578"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758029.857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207161.466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8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04'06.640"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55'05.371"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758147.220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206741.634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9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04'07.776"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55'08.472"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758242.724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206771.282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10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04'08.362"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55'09.496"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758274.253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206786.545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11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04'08.713"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55'10.487"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758304.774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206795.725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12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04'09.938"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55'11.654"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758340.663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206827.588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13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04'10.795"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55'12.123"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758355.098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206849.862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14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°04'12.996"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55'12.344"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758361.828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206907.081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15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04'12.806"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55'12.448"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758365.058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206902.126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16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04'12.648"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55'13.000"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758382.058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206898.056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17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04'12.805"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55'13.010"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758382.358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206902.126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18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04'12.908"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55'13.152"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758386.728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206904.826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19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04'14.096"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55'14.609"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758431.568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206935.736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04'15.567"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55'16.107"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758477.668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206974.016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11211A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21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04'17.169"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55'16.829"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758499.868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207015.666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22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04'18.410"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55'18.008"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758536.148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207047.966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23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04'18.817"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55'17.893"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758532.598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207058.546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24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04'19.496"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55'18.160"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758540.798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207076.196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25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04'21.015"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55'17.950"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758534.288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207115.636</w:t>
            </w:r>
          </w:p>
        </w:tc>
      </w:tr>
      <w:tr w:rsidR="008B3075" w:rsidRPr="00232726" w:rsidTr="00232726">
        <w:tc>
          <w:tcPr>
            <w:tcW w:w="933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26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35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04'23.677"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</w:rPr>
            </w:pPr>
            <w:r w:rsidRPr="00232726">
              <w:rPr>
                <w:rStyle w:val="default"/>
                <w:rFonts w:cs="FrankRuehl"/>
                <w:szCs w:val="24"/>
              </w:rPr>
              <w:t>32</w:t>
            </w:r>
            <w:r w:rsidRPr="00232726">
              <w:rPr>
                <w:rStyle w:val="default"/>
                <w:szCs w:val="24"/>
              </w:rPr>
              <w:t>°</w:t>
            </w:r>
            <w:r w:rsidRPr="00232726">
              <w:rPr>
                <w:rStyle w:val="default"/>
                <w:rFonts w:cs="FrankRuehl"/>
                <w:szCs w:val="24"/>
              </w:rPr>
              <w:t>55'17.006"</w:t>
            </w:r>
          </w:p>
        </w:tc>
        <w:tc>
          <w:tcPr>
            <w:tcW w:w="1595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758505.108</w:t>
            </w:r>
          </w:p>
        </w:tc>
        <w:tc>
          <w:tcPr>
            <w:tcW w:w="1596" w:type="dxa"/>
            <w:shd w:val="clear" w:color="auto" w:fill="auto"/>
          </w:tcPr>
          <w:p w:rsidR="008B3075" w:rsidRPr="00232726" w:rsidRDefault="00DF4E0D" w:rsidP="0023272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</w:rPr>
            </w:pPr>
            <w:r w:rsidRPr="00232726">
              <w:rPr>
                <w:rStyle w:val="default"/>
                <w:rFonts w:cs="FrankRuehl" w:hint="cs"/>
                <w:szCs w:val="24"/>
                <w:rtl/>
              </w:rPr>
              <w:t>207184.766</w:t>
            </w:r>
          </w:p>
        </w:tc>
      </w:tr>
    </w:tbl>
    <w:p w:rsidR="008B3075" w:rsidRPr="00DF4E0D" w:rsidRDefault="008B3075" w:rsidP="00DF4E0D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p w:rsidR="00B8081D" w:rsidRDefault="00B8081D" w:rsidP="00C479E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pt;z-index:251656704" o:allowincell="f" filled="f" stroked="f" strokecolor="lime" strokeweight=".25pt">
            <v:textbox style="mso-next-textbox:#_x0000_s1028" inset="0,0,0,0">
              <w:txbxContent>
                <w:p w:rsidR="00B8081D" w:rsidRDefault="00C479E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C479E6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479E6">
        <w:rPr>
          <w:rStyle w:val="default"/>
          <w:rFonts w:cs="FrankRuehl" w:hint="cs"/>
          <w:rtl/>
        </w:rPr>
        <w:t xml:space="preserve">צו נמל </w:t>
      </w:r>
      <w:r w:rsidR="00DF4E0D">
        <w:rPr>
          <w:rStyle w:val="default"/>
          <w:rFonts w:cs="FrankRuehl" w:hint="cs"/>
          <w:rtl/>
        </w:rPr>
        <w:t>עכו (גבולות), התשכ"ג-1963</w:t>
      </w:r>
      <w:r w:rsidR="00C479E6">
        <w:rPr>
          <w:rStyle w:val="default"/>
          <w:rFonts w:cs="FrankRuehl" w:hint="cs"/>
          <w:rtl/>
        </w:rPr>
        <w:t xml:space="preserve"> </w:t>
      </w:r>
      <w:r w:rsidR="00C479E6">
        <w:rPr>
          <w:rStyle w:val="default"/>
          <w:rFonts w:cs="FrankRuehl"/>
          <w:rtl/>
        </w:rPr>
        <w:t>–</w:t>
      </w:r>
      <w:r w:rsidR="00C479E6">
        <w:rPr>
          <w:rStyle w:val="default"/>
          <w:rFonts w:cs="FrankRuehl" w:hint="cs"/>
          <w:rtl/>
        </w:rPr>
        <w:t xml:space="preserve"> בטל</w:t>
      </w:r>
      <w:r>
        <w:rPr>
          <w:rStyle w:val="default"/>
          <w:rFonts w:cs="FrankRuehl" w:hint="cs"/>
          <w:rtl/>
        </w:rPr>
        <w:t>.</w:t>
      </w:r>
    </w:p>
    <w:p w:rsidR="008B3075" w:rsidRDefault="008B3075" w:rsidP="008B30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8B3075" w:rsidRDefault="00DF4E0D" w:rsidP="008B30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DF4E0D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F4E0D">
        <w:rPr>
          <w:rStyle w:val="default"/>
          <w:rFonts w:cs="FrankRuehl" w:hint="cs"/>
          <w:rtl/>
        </w:rPr>
        <w:t>תחילתו של צו זה 30 ימים מיום פרסומו</w:t>
      </w:r>
      <w:r>
        <w:rPr>
          <w:rStyle w:val="default"/>
          <w:rFonts w:cs="FrankRuehl" w:hint="cs"/>
          <w:rtl/>
        </w:rPr>
        <w:t>.</w:t>
      </w:r>
    </w:p>
    <w:p w:rsidR="008B3075" w:rsidRDefault="008B30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1D" w:rsidRDefault="007A6822" w:rsidP="00C479E6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>כ"א בשבט התשפ"א 3 בפברואר 2021</w:t>
      </w:r>
      <w:r w:rsidR="00B8081D">
        <w:rPr>
          <w:rFonts w:hint="cs"/>
          <w:rtl/>
        </w:rPr>
        <w:t>)</w:t>
      </w:r>
      <w:r w:rsidR="00B8081D">
        <w:rPr>
          <w:rtl/>
        </w:rPr>
        <w:tab/>
      </w:r>
      <w:r>
        <w:rPr>
          <w:rFonts w:hint="cs"/>
          <w:rtl/>
        </w:rPr>
        <w:t>מירי רגב</w:t>
      </w:r>
    </w:p>
    <w:p w:rsidR="00B8081D" w:rsidRDefault="00B8081D" w:rsidP="007A682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שר</w:t>
      </w:r>
      <w:r w:rsidR="007A6822">
        <w:rPr>
          <w:rFonts w:hint="cs"/>
          <w:rtl/>
        </w:rPr>
        <w:t>ת</w:t>
      </w:r>
      <w:r>
        <w:rPr>
          <w:rFonts w:hint="cs"/>
          <w:rtl/>
        </w:rPr>
        <w:t xml:space="preserve"> התחבורה</w:t>
      </w:r>
      <w:r w:rsidR="002B6AA8">
        <w:rPr>
          <w:rFonts w:hint="cs"/>
          <w:rtl/>
        </w:rPr>
        <w:t xml:space="preserve"> והבטיחות בדרכים</w:t>
      </w:r>
    </w:p>
    <w:p w:rsidR="008B3075" w:rsidRPr="00690184" w:rsidRDefault="008B3075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CA3C1B" w:rsidRDefault="00CA3C1B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3C1B" w:rsidRDefault="00CA3C1B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3C1B" w:rsidRDefault="00CA3C1B" w:rsidP="00CA3C1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073A6" w:rsidRPr="00CA3C1B" w:rsidRDefault="005073A6" w:rsidP="00CA3C1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073A6" w:rsidRPr="00CA3C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223" w:rsidRDefault="00287223">
      <w:r>
        <w:separator/>
      </w:r>
    </w:p>
  </w:endnote>
  <w:endnote w:type="continuationSeparator" w:id="0">
    <w:p w:rsidR="00287223" w:rsidRDefault="0028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73A6">
      <w:rPr>
        <w:rFonts w:cs="TopType Jerushalmi"/>
        <w:noProof/>
        <w:color w:val="000000"/>
        <w:sz w:val="14"/>
        <w:szCs w:val="14"/>
      </w:rPr>
      <w:t>Z:\000-law\yael\2012\2012-11-13\tav\500_782.doc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1D" w:rsidRDefault="00B8081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3C1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8081D" w:rsidRDefault="00B8081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081D" w:rsidRDefault="00B8081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73A6">
      <w:rPr>
        <w:rFonts w:cs="TopType Jerushalmi"/>
        <w:noProof/>
        <w:color w:val="000000"/>
        <w:sz w:val="14"/>
        <w:szCs w:val="14"/>
      </w:rPr>
      <w:t>Z:\000-law\yael\2012\2012-11-13\tav\500_782.doc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223" w:rsidRDefault="00287223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87223" w:rsidRDefault="00287223">
      <w:r>
        <w:continuationSeparator/>
      </w:r>
    </w:p>
  </w:footnote>
  <w:footnote w:id="1">
    <w:p w:rsidR="00FB5F8C" w:rsidRPr="00690184" w:rsidRDefault="00690184" w:rsidP="00FB5F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B5F8C">
          <w:rPr>
            <w:rStyle w:val="Hyperlink"/>
            <w:rFonts w:hint="cs"/>
            <w:sz w:val="20"/>
            <w:rtl/>
          </w:rPr>
          <w:t xml:space="preserve">ק"ת </w:t>
        </w:r>
        <w:r w:rsidR="00547F55" w:rsidRPr="00FB5F8C">
          <w:rPr>
            <w:rStyle w:val="Hyperlink"/>
            <w:rFonts w:hint="cs"/>
            <w:sz w:val="20"/>
            <w:rtl/>
          </w:rPr>
          <w:t>תש</w:t>
        </w:r>
        <w:r w:rsidR="008B3075" w:rsidRPr="00FB5F8C">
          <w:rPr>
            <w:rStyle w:val="Hyperlink"/>
            <w:rFonts w:hint="cs"/>
            <w:sz w:val="20"/>
            <w:rtl/>
          </w:rPr>
          <w:t>פ"א</w:t>
        </w:r>
        <w:r w:rsidRPr="00FB5F8C">
          <w:rPr>
            <w:rStyle w:val="Hyperlink"/>
            <w:rFonts w:hint="cs"/>
            <w:sz w:val="20"/>
            <w:rtl/>
          </w:rPr>
          <w:t xml:space="preserve"> מס' </w:t>
        </w:r>
        <w:r w:rsidR="008B3075" w:rsidRPr="00FB5F8C">
          <w:rPr>
            <w:rStyle w:val="Hyperlink"/>
            <w:rFonts w:hint="cs"/>
            <w:sz w:val="20"/>
            <w:rtl/>
          </w:rPr>
          <w:t>9292</w:t>
        </w:r>
      </w:hyperlink>
      <w:r>
        <w:rPr>
          <w:rFonts w:hint="cs"/>
          <w:sz w:val="20"/>
          <w:rtl/>
        </w:rPr>
        <w:t xml:space="preserve"> מיום </w:t>
      </w:r>
      <w:r w:rsidR="008B3075">
        <w:rPr>
          <w:rFonts w:hint="cs"/>
          <w:sz w:val="20"/>
          <w:rtl/>
        </w:rPr>
        <w:t>24.3.2021</w:t>
      </w:r>
      <w:r>
        <w:rPr>
          <w:rFonts w:hint="cs"/>
          <w:sz w:val="20"/>
          <w:rtl/>
        </w:rPr>
        <w:t xml:space="preserve"> עמ' </w:t>
      </w:r>
      <w:r w:rsidR="008B3075">
        <w:rPr>
          <w:rFonts w:hint="cs"/>
          <w:sz w:val="20"/>
          <w:rtl/>
        </w:rPr>
        <w:t>2783</w:t>
      </w:r>
      <w:r>
        <w:rPr>
          <w:rFonts w:hint="cs"/>
          <w:sz w:val="20"/>
          <w:rtl/>
        </w:rPr>
        <w:t>.</w:t>
      </w:r>
      <w:r w:rsidR="008A7EB2">
        <w:rPr>
          <w:rFonts w:hint="cs"/>
          <w:sz w:val="20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1D" w:rsidRDefault="00B8081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1D" w:rsidRDefault="00B8081D" w:rsidP="00144F1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הנמלים (הכרזת נמל </w:t>
    </w:r>
    <w:r w:rsidR="008B3075">
      <w:rPr>
        <w:rFonts w:hAnsi="FrankRuehl" w:cs="FrankRuehl" w:hint="cs"/>
        <w:color w:val="000000"/>
        <w:sz w:val="28"/>
        <w:szCs w:val="28"/>
        <w:rtl/>
      </w:rPr>
      <w:t>עכו), תשפ"א-2021</w:t>
    </w:r>
  </w:p>
  <w:p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081D" w:rsidRDefault="00B8081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11211A"/>
    <w:rsid w:val="00144F1F"/>
    <w:rsid w:val="001A4318"/>
    <w:rsid w:val="002265AC"/>
    <w:rsid w:val="00232726"/>
    <w:rsid w:val="00287223"/>
    <w:rsid w:val="0028727B"/>
    <w:rsid w:val="002A7F36"/>
    <w:rsid w:val="002B6AA8"/>
    <w:rsid w:val="002D77DC"/>
    <w:rsid w:val="00497688"/>
    <w:rsid w:val="005073A6"/>
    <w:rsid w:val="0053683C"/>
    <w:rsid w:val="00547F55"/>
    <w:rsid w:val="00690184"/>
    <w:rsid w:val="006A31DC"/>
    <w:rsid w:val="007A6822"/>
    <w:rsid w:val="00861216"/>
    <w:rsid w:val="008A7EB2"/>
    <w:rsid w:val="008B3075"/>
    <w:rsid w:val="009F6AF6"/>
    <w:rsid w:val="00A65261"/>
    <w:rsid w:val="00A77E67"/>
    <w:rsid w:val="00B8081D"/>
    <w:rsid w:val="00BB326A"/>
    <w:rsid w:val="00C479E6"/>
    <w:rsid w:val="00CA3C1B"/>
    <w:rsid w:val="00D54E1D"/>
    <w:rsid w:val="00DE28C9"/>
    <w:rsid w:val="00DF4E0D"/>
    <w:rsid w:val="00E76821"/>
    <w:rsid w:val="00EE29C0"/>
    <w:rsid w:val="00F363E6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707BC7-A6E3-4FAE-A121-F22CD9CE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semiHidden/>
    <w:rsid w:val="00690184"/>
    <w:rPr>
      <w:vertAlign w:val="superscript"/>
    </w:rPr>
  </w:style>
  <w:style w:type="table" w:styleId="a7">
    <w:name w:val="Table Grid"/>
    <w:basedOn w:val="a1"/>
    <w:rsid w:val="008B3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2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2855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נמלים</vt:lpwstr>
  </property>
  <property fmtid="{D5CDD505-2E9C-101B-9397-08002B2CF9AE}" pid="4" name="LAWNAME">
    <vt:lpwstr>צו הנמלים (הכרזת נמל עכו), תשפ"א-2021</vt:lpwstr>
  </property>
  <property fmtid="{D5CDD505-2E9C-101B-9397-08002B2CF9AE}" pid="5" name="LAWNUMBER">
    <vt:lpwstr>0481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חדש], תשל"א-1971</vt:lpwstr>
  </property>
  <property fmtid="{D5CDD505-2E9C-101B-9397-08002B2CF9AE}" pid="8" name="MEKOR_SAIF1">
    <vt:lpwstr>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73113</vt:lpwstr>
  </property>
  <property fmtid="{D5CDD505-2E9C-101B-9397-08002B2CF9AE}" pid="65" name="LINKK1">
    <vt:lpwstr>https://www.nevo.co.il/law_word/law06/tak-9292.pdf;‎רשומות - תקנות כלליות#פורסם ק"ת תשפ"א ‏מס' 9292 #מיום 24.3.2021 עמ' 2783‏</vt:lpwstr>
  </property>
</Properties>
</file>