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ED1B92" w:rsidP="00590F5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</w:t>
      </w:r>
      <w:r w:rsidR="00590F57">
        <w:rPr>
          <w:rFonts w:hint="cs"/>
          <w:rtl/>
        </w:rPr>
        <w:t xml:space="preserve"> העונשין (</w:t>
      </w:r>
      <w:r>
        <w:rPr>
          <w:rFonts w:hint="cs"/>
          <w:rtl/>
        </w:rPr>
        <w:t xml:space="preserve">קביעת גופים אחרים וסוגי גופים לעניין עבודת שירות), </w:t>
      </w:r>
      <w:r>
        <w:rPr>
          <w:rtl/>
        </w:rPr>
        <w:br/>
      </w:r>
      <w:r>
        <w:rPr>
          <w:rFonts w:hint="cs"/>
          <w:rtl/>
        </w:rPr>
        <w:t>תשע"ח-2017</w:t>
      </w:r>
    </w:p>
    <w:p w:rsidR="00590F57" w:rsidRPr="00590F57" w:rsidRDefault="00590F57" w:rsidP="00590F57">
      <w:pPr>
        <w:spacing w:line="320" w:lineRule="auto"/>
        <w:jc w:val="left"/>
        <w:rPr>
          <w:rFonts w:cs="FrankRuehl"/>
          <w:szCs w:val="26"/>
          <w:rtl/>
        </w:rPr>
      </w:pPr>
    </w:p>
    <w:p w:rsidR="00590F57" w:rsidRDefault="00590F57" w:rsidP="00590F57">
      <w:pPr>
        <w:spacing w:line="320" w:lineRule="auto"/>
        <w:jc w:val="left"/>
        <w:rPr>
          <w:rtl/>
        </w:rPr>
      </w:pPr>
    </w:p>
    <w:p w:rsidR="00590F57" w:rsidRDefault="00590F57" w:rsidP="00590F57">
      <w:pPr>
        <w:spacing w:line="320" w:lineRule="auto"/>
        <w:jc w:val="left"/>
        <w:rPr>
          <w:rFonts w:cs="Miriam"/>
          <w:szCs w:val="22"/>
          <w:rtl/>
        </w:rPr>
      </w:pPr>
      <w:r w:rsidRPr="00590F57">
        <w:rPr>
          <w:rFonts w:cs="Miriam"/>
          <w:szCs w:val="22"/>
          <w:rtl/>
        </w:rPr>
        <w:t>בתי משפט וסדרי דין</w:t>
      </w:r>
      <w:r w:rsidRPr="00590F57">
        <w:rPr>
          <w:rFonts w:cs="FrankRuehl"/>
          <w:szCs w:val="26"/>
          <w:rtl/>
        </w:rPr>
        <w:t xml:space="preserve"> – סדר דין פלילי – ענישה מאסר ומעצר</w:t>
      </w:r>
    </w:p>
    <w:p w:rsidR="00590F57" w:rsidRPr="00590F57" w:rsidRDefault="00590F57" w:rsidP="00590F57">
      <w:pPr>
        <w:spacing w:line="320" w:lineRule="auto"/>
        <w:jc w:val="left"/>
        <w:rPr>
          <w:rFonts w:cs="Miriam" w:hint="cs"/>
          <w:szCs w:val="22"/>
          <w:rtl/>
        </w:rPr>
      </w:pPr>
      <w:r w:rsidRPr="00590F57">
        <w:rPr>
          <w:rFonts w:cs="Miriam"/>
          <w:szCs w:val="22"/>
          <w:rtl/>
        </w:rPr>
        <w:t>עונשין ומשפט פלילי</w:t>
      </w:r>
      <w:r w:rsidRPr="00590F57">
        <w:rPr>
          <w:rFonts w:cs="FrankRuehl"/>
          <w:szCs w:val="26"/>
          <w:rtl/>
        </w:rPr>
        <w:t xml:space="preserve"> – ענישה, מאסר ומעצר – עבודות שירות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B068E" w:rsidRPr="005B068E" w:rsidTr="005B06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068E" w:rsidRPr="005B068E" w:rsidRDefault="005B068E" w:rsidP="005B068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B068E" w:rsidRPr="005B068E" w:rsidRDefault="005B068E" w:rsidP="005B068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קביעת גופים אחרים לעניין עבודת שירות</w:t>
            </w:r>
          </w:p>
        </w:tc>
        <w:tc>
          <w:tcPr>
            <w:tcW w:w="567" w:type="dxa"/>
          </w:tcPr>
          <w:p w:rsidR="005B068E" w:rsidRPr="005B068E" w:rsidRDefault="005B068E" w:rsidP="005B068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קביעת גופים אחרים לעניין עבודת שירות" w:history="1">
              <w:r w:rsidRPr="005B06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068E" w:rsidRPr="005B068E" w:rsidRDefault="005B068E" w:rsidP="005B068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068E" w:rsidRPr="005B068E" w:rsidTr="005B06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068E" w:rsidRPr="005B068E" w:rsidRDefault="005B068E" w:rsidP="005B068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B068E" w:rsidRPr="005B068E" w:rsidRDefault="005B068E" w:rsidP="005B068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קביעת סוגי גופים לעניין עבודת שירות</w:t>
            </w:r>
          </w:p>
        </w:tc>
        <w:tc>
          <w:tcPr>
            <w:tcW w:w="567" w:type="dxa"/>
          </w:tcPr>
          <w:p w:rsidR="005B068E" w:rsidRPr="005B068E" w:rsidRDefault="005B068E" w:rsidP="005B068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קביעת סוגי גופים לעניין עבודת שירות" w:history="1">
              <w:r w:rsidRPr="005B06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068E" w:rsidRPr="005B068E" w:rsidRDefault="005B068E" w:rsidP="005B068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590F5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ED1B92">
        <w:rPr>
          <w:rFonts w:hint="cs"/>
          <w:rtl/>
        </w:rPr>
        <w:lastRenderedPageBreak/>
        <w:t xml:space="preserve">צו העונשין (קביעת גופים אחרים וסוגי גופים לעניין עבודת שירות), </w:t>
      </w:r>
      <w:r w:rsidR="00ED1B92">
        <w:rPr>
          <w:rtl/>
        </w:rPr>
        <w:br/>
      </w:r>
      <w:r w:rsidR="00ED1B92">
        <w:rPr>
          <w:rFonts w:hint="cs"/>
          <w:rtl/>
        </w:rPr>
        <w:t>תשע"ח-2017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3D77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</w:t>
      </w:r>
      <w:r w:rsidR="00ED1B92">
        <w:rPr>
          <w:rStyle w:val="default"/>
          <w:rFonts w:cs="FrankRuehl" w:hint="cs"/>
          <w:rtl/>
        </w:rPr>
        <w:t>ההגדרה "עבודת שירות" שב</w:t>
      </w:r>
      <w:r w:rsidR="00D17D03">
        <w:rPr>
          <w:rStyle w:val="default"/>
          <w:rFonts w:cs="FrankRuehl" w:hint="cs"/>
          <w:rtl/>
        </w:rPr>
        <w:t xml:space="preserve">סעיף </w:t>
      </w:r>
      <w:r w:rsidR="00ED1B92">
        <w:rPr>
          <w:rStyle w:val="default"/>
          <w:rFonts w:cs="FrankRuehl" w:hint="cs"/>
          <w:rtl/>
        </w:rPr>
        <w:t>51א</w:t>
      </w:r>
      <w:r w:rsidR="003D77A0">
        <w:rPr>
          <w:rStyle w:val="default"/>
          <w:rFonts w:cs="FrankRuehl" w:hint="cs"/>
          <w:rtl/>
        </w:rPr>
        <w:t xml:space="preserve"> לחוק העונשין, התשל"ז-1977 (להלן </w:t>
      </w:r>
      <w:r w:rsidR="003D77A0">
        <w:rPr>
          <w:rStyle w:val="default"/>
          <w:rFonts w:cs="FrankRuehl"/>
          <w:rtl/>
        </w:rPr>
        <w:t>–</w:t>
      </w:r>
      <w:r w:rsidR="003D77A0">
        <w:rPr>
          <w:rStyle w:val="default"/>
          <w:rFonts w:cs="FrankRuehl" w:hint="cs"/>
          <w:rtl/>
        </w:rPr>
        <w:t xml:space="preserve"> החוק), </w:t>
      </w:r>
      <w:r w:rsidR="00ED1B92">
        <w:rPr>
          <w:rStyle w:val="default"/>
          <w:rFonts w:cs="FrankRuehl" w:hint="cs"/>
          <w:rtl/>
        </w:rPr>
        <w:t>אני מצווה 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AC32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6.4pt;z-index:251657216" o:allowincell="f" filled="f" stroked="f" strokecolor="lime" strokeweight=".25pt">
            <v:textbox style="mso-next-textbox:#_x0000_s1026" inset="0,0,0,0">
              <w:txbxContent>
                <w:p w:rsidR="00C958C5" w:rsidRDefault="00ED1B9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גופים אחרים לעניין עבודת 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D1B92">
        <w:rPr>
          <w:rStyle w:val="default"/>
          <w:rFonts w:cs="FrankRuehl" w:hint="cs"/>
          <w:rtl/>
        </w:rPr>
        <w:t>גופים אחרים שבהם ניתן לבצע עבודה מחוץ לכותלי בית הסוהר, שהיא למטרות של תועלת הציבור, כאמור בהגדרה "עבודת שירות" שבסעיף 51א לחוק הם כלהלן: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מגן דוד אדום;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תחנות משטרה ומשמר הגבול;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בסיסים צבאיים של צבא ההגנה לישראל;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שירות בתי הסוהר.</w:t>
      </w:r>
    </w:p>
    <w:p w:rsidR="00D17D03" w:rsidRDefault="00D17D03" w:rsidP="00746B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460" style="position:absolute;left:0;text-align:left;margin-left:467.1pt;margin-top:7.1pt;width:72.45pt;height:18.75pt;z-index:251658240" o:allowincell="f" filled="f" stroked="f" strokecolor="lime" strokeweight=".25pt">
            <v:textbox style="mso-next-textbox:#_x0000_s1460" inset="0,0,0,0">
              <w:txbxContent>
                <w:p w:rsidR="00C958C5" w:rsidRDefault="00ED1B92" w:rsidP="00D17D0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סוגי גופים לעניין עבודת 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D1B92">
        <w:rPr>
          <w:rStyle w:val="default"/>
          <w:rFonts w:cs="FrankRuehl" w:hint="cs"/>
          <w:rtl/>
        </w:rPr>
        <w:t>סוגי גופים שבהם ניתן לבצע עבודה מחוץ לכותלי בית הסוהר, שהיא למטרות של תועלת הציבור, כאמור בהגדרה "עבודת שירות" שבסעיף 51א לחוק הם כלהלן: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אגודות למען הנכה או העיוור;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אצטדיונים עירוניים;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אתרי הנצחה;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בתי אבות;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בתי חולים;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בתי עלמין;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בתי תמחוי;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חברות קדישא;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גנים בוטניים או אתרי פארקים;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מועצות דתיות;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מוסדות סיעודיים;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מפעלים או מוסדות שיקומיים;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מעונות לנכים;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מרכזי יום לקשיש;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מרכזי ספורט;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מרכזים קהילתיים;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מרכזים רב-נכותיים;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מרכזים רפואיים;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מרכזי קליטה;</w:t>
      </w:r>
    </w:p>
    <w:p w:rsidR="00ED1B92" w:rsidRDefault="00ED1B92" w:rsidP="00ED1B9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עיריות ומועצות מקומיות.</w:t>
      </w:r>
    </w:p>
    <w:p w:rsidR="00ED1B92" w:rsidRDefault="00ED1B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33AE" w:rsidRDefault="003933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7D03" w:rsidRDefault="00742C64" w:rsidP="003911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י"ג בתשרי התשע"ח (3 באוקטובר 2017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>
        <w:rPr>
          <w:rFonts w:hint="cs"/>
          <w:rtl/>
        </w:rPr>
        <w:t>גלעד ארדן</w:t>
      </w:r>
    </w:p>
    <w:p w:rsidR="00D17D03" w:rsidRDefault="00D17D03" w:rsidP="003911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391166">
        <w:rPr>
          <w:rFonts w:hint="cs"/>
          <w:sz w:val="22"/>
          <w:szCs w:val="22"/>
          <w:rtl/>
        </w:rPr>
        <w:t>השר לביטחון הפנים</w:t>
      </w:r>
    </w:p>
    <w:p w:rsidR="00ED1B92" w:rsidRDefault="00ED1B92">
      <w:pPr>
        <w:pStyle w:val="P00"/>
        <w:spacing w:before="72"/>
        <w:ind w:left="0" w:right="1134"/>
        <w:rPr>
          <w:rFonts w:hint="cs"/>
          <w:rtl/>
        </w:rPr>
      </w:pPr>
    </w:p>
    <w:p w:rsidR="006B6191" w:rsidRDefault="006B6191">
      <w:pPr>
        <w:pStyle w:val="P00"/>
        <w:spacing w:before="72"/>
        <w:ind w:left="0" w:right="1134"/>
        <w:rPr>
          <w:rtl/>
        </w:rPr>
      </w:pPr>
    </w:p>
    <w:p w:rsidR="005B068E" w:rsidRDefault="005B068E">
      <w:pPr>
        <w:pStyle w:val="P00"/>
        <w:spacing w:before="72"/>
        <w:ind w:left="0" w:right="1134"/>
        <w:rPr>
          <w:rtl/>
        </w:rPr>
      </w:pPr>
    </w:p>
    <w:p w:rsidR="005B068E" w:rsidRDefault="005B068E">
      <w:pPr>
        <w:pStyle w:val="P00"/>
        <w:spacing w:before="72"/>
        <w:ind w:left="0" w:right="1134"/>
        <w:rPr>
          <w:rtl/>
        </w:rPr>
      </w:pPr>
    </w:p>
    <w:p w:rsidR="005B068E" w:rsidRDefault="005B068E" w:rsidP="005B068E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B6191" w:rsidRPr="005B068E" w:rsidRDefault="006B6191" w:rsidP="005B068E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6B6191" w:rsidRPr="005B068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3A10" w:rsidRDefault="00FB3A10" w:rsidP="001153D7">
      <w:pPr>
        <w:pStyle w:val="P00"/>
      </w:pPr>
      <w:r>
        <w:separator/>
      </w:r>
    </w:p>
  </w:endnote>
  <w:endnote w:type="continuationSeparator" w:id="0">
    <w:p w:rsidR="00FB3A10" w:rsidRDefault="00FB3A10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8C5" w:rsidRDefault="00C958C5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C958C5" w:rsidRDefault="00C958C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958C5" w:rsidRDefault="00C958C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2C1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Z:\00000000000000000000000=2014------------------------\05-May\2014-05-28\LawsForHofit\07\500_603.doc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8C5" w:rsidRDefault="00C958C5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B068E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:rsidR="00C958C5" w:rsidRDefault="00C958C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958C5" w:rsidRDefault="00C958C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2C1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Z:\00000000000000000000000=2014------------------------\05-May\2014-05-28\LawsForHofit\07\500_603.doc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3A10" w:rsidRDefault="00FB3A1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B3A10" w:rsidRDefault="00FB3A10">
      <w:r>
        <w:separator/>
      </w:r>
    </w:p>
  </w:footnote>
  <w:footnote w:id="1">
    <w:p w:rsidR="00CC092B" w:rsidRDefault="00C958C5" w:rsidP="00CC09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ED1B92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r w:rsidRPr="00ED1B92">
        <w:rPr>
          <w:rFonts w:hint="cs"/>
          <w:sz w:val="20"/>
          <w:rtl/>
        </w:rPr>
        <w:t>ק</w:t>
      </w:r>
      <w:hyperlink r:id="rId1" w:history="1">
        <w:r w:rsidRPr="00CC092B">
          <w:rPr>
            <w:rStyle w:val="Hyperlink"/>
            <w:rFonts w:hint="cs"/>
            <w:sz w:val="20"/>
            <w:rtl/>
          </w:rPr>
          <w:t>"ת תשע"</w:t>
        </w:r>
        <w:r w:rsidR="00ED1B92" w:rsidRPr="00CC092B">
          <w:rPr>
            <w:rStyle w:val="Hyperlink"/>
            <w:rFonts w:hint="cs"/>
            <w:sz w:val="20"/>
            <w:rtl/>
          </w:rPr>
          <w:t>ח</w:t>
        </w:r>
        <w:r w:rsidRPr="00CC092B">
          <w:rPr>
            <w:rStyle w:val="Hyperlink"/>
            <w:rFonts w:hint="cs"/>
            <w:sz w:val="20"/>
            <w:rtl/>
          </w:rPr>
          <w:t xml:space="preserve"> מס' </w:t>
        </w:r>
        <w:r w:rsidR="00ED1B92" w:rsidRPr="00CC092B">
          <w:rPr>
            <w:rStyle w:val="Hyperlink"/>
            <w:rFonts w:hint="cs"/>
            <w:sz w:val="20"/>
            <w:rtl/>
          </w:rPr>
          <w:t>7876</w:t>
        </w:r>
      </w:hyperlink>
      <w:r>
        <w:rPr>
          <w:rFonts w:hint="cs"/>
          <w:sz w:val="20"/>
          <w:rtl/>
        </w:rPr>
        <w:t xml:space="preserve"> מיום </w:t>
      </w:r>
      <w:r w:rsidR="00ED1B92">
        <w:rPr>
          <w:rFonts w:hint="cs"/>
          <w:sz w:val="20"/>
          <w:rtl/>
        </w:rPr>
        <w:t>26.10.2017</w:t>
      </w:r>
      <w:r>
        <w:rPr>
          <w:rFonts w:hint="cs"/>
          <w:sz w:val="20"/>
          <w:rtl/>
        </w:rPr>
        <w:t xml:space="preserve"> עמ' </w:t>
      </w:r>
      <w:r w:rsidR="00ED1B92">
        <w:rPr>
          <w:rFonts w:hint="cs"/>
          <w:sz w:val="20"/>
          <w:rtl/>
        </w:rPr>
        <w:t>148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8C5" w:rsidRDefault="00C958C5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C958C5" w:rsidRDefault="00C958C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C958C5" w:rsidRDefault="00C958C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8C5" w:rsidRDefault="00ED1B92" w:rsidP="00DE5915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העונשין (קביעת גופים אחרים וסוגי גופים לעניין עבודת שירות), תשע"ח-2017</w:t>
    </w:r>
  </w:p>
  <w:p w:rsidR="00C958C5" w:rsidRDefault="00C958C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C958C5" w:rsidRDefault="00C958C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94959"/>
    <w:rsid w:val="000A2305"/>
    <w:rsid w:val="000A27F1"/>
    <w:rsid w:val="000C3D03"/>
    <w:rsid w:val="000D457A"/>
    <w:rsid w:val="000F7AD1"/>
    <w:rsid w:val="00104663"/>
    <w:rsid w:val="00104664"/>
    <w:rsid w:val="00110131"/>
    <w:rsid w:val="001101B1"/>
    <w:rsid w:val="00111ABB"/>
    <w:rsid w:val="001153D7"/>
    <w:rsid w:val="00117487"/>
    <w:rsid w:val="0012009D"/>
    <w:rsid w:val="00120443"/>
    <w:rsid w:val="0012244D"/>
    <w:rsid w:val="00147903"/>
    <w:rsid w:val="00147D1D"/>
    <w:rsid w:val="001555E4"/>
    <w:rsid w:val="00164404"/>
    <w:rsid w:val="00171A6D"/>
    <w:rsid w:val="001739BC"/>
    <w:rsid w:val="00184AD1"/>
    <w:rsid w:val="00190AF4"/>
    <w:rsid w:val="00193416"/>
    <w:rsid w:val="00195A1B"/>
    <w:rsid w:val="001C2251"/>
    <w:rsid w:val="001C3E05"/>
    <w:rsid w:val="001D75C6"/>
    <w:rsid w:val="001E5CC5"/>
    <w:rsid w:val="001F14B1"/>
    <w:rsid w:val="001F5448"/>
    <w:rsid w:val="001F773B"/>
    <w:rsid w:val="002005AF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80B7E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36035"/>
    <w:rsid w:val="003404D2"/>
    <w:rsid w:val="0034342A"/>
    <w:rsid w:val="0034739E"/>
    <w:rsid w:val="00351366"/>
    <w:rsid w:val="00361A54"/>
    <w:rsid w:val="0036209C"/>
    <w:rsid w:val="00387C3F"/>
    <w:rsid w:val="00391166"/>
    <w:rsid w:val="003933AE"/>
    <w:rsid w:val="003A1471"/>
    <w:rsid w:val="003A263B"/>
    <w:rsid w:val="003B2D7E"/>
    <w:rsid w:val="003B5520"/>
    <w:rsid w:val="003C645B"/>
    <w:rsid w:val="003C76B8"/>
    <w:rsid w:val="003D16B0"/>
    <w:rsid w:val="003D20B9"/>
    <w:rsid w:val="003D76D0"/>
    <w:rsid w:val="003D77A0"/>
    <w:rsid w:val="003E2D9B"/>
    <w:rsid w:val="003E753C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8313C"/>
    <w:rsid w:val="00493778"/>
    <w:rsid w:val="00497258"/>
    <w:rsid w:val="004A2062"/>
    <w:rsid w:val="004A5EA5"/>
    <w:rsid w:val="004B1BC6"/>
    <w:rsid w:val="004B3AB3"/>
    <w:rsid w:val="004D4B3E"/>
    <w:rsid w:val="004D726F"/>
    <w:rsid w:val="004F3CDA"/>
    <w:rsid w:val="004F7707"/>
    <w:rsid w:val="005104BA"/>
    <w:rsid w:val="0052780E"/>
    <w:rsid w:val="00535CC5"/>
    <w:rsid w:val="00543AC2"/>
    <w:rsid w:val="00545E74"/>
    <w:rsid w:val="00550DF9"/>
    <w:rsid w:val="005736AB"/>
    <w:rsid w:val="005812BD"/>
    <w:rsid w:val="0058654B"/>
    <w:rsid w:val="00590F57"/>
    <w:rsid w:val="00593C11"/>
    <w:rsid w:val="005A5B87"/>
    <w:rsid w:val="005A6225"/>
    <w:rsid w:val="005A658F"/>
    <w:rsid w:val="005B05B8"/>
    <w:rsid w:val="005B068E"/>
    <w:rsid w:val="005B5242"/>
    <w:rsid w:val="005C15CB"/>
    <w:rsid w:val="005D0616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270F9"/>
    <w:rsid w:val="006415BC"/>
    <w:rsid w:val="00642FBF"/>
    <w:rsid w:val="00647114"/>
    <w:rsid w:val="006516ED"/>
    <w:rsid w:val="00661610"/>
    <w:rsid w:val="006A18F9"/>
    <w:rsid w:val="006A2C12"/>
    <w:rsid w:val="006B097D"/>
    <w:rsid w:val="006B4DFA"/>
    <w:rsid w:val="006B6191"/>
    <w:rsid w:val="006B731F"/>
    <w:rsid w:val="006B7387"/>
    <w:rsid w:val="006D567F"/>
    <w:rsid w:val="006E0251"/>
    <w:rsid w:val="006E0BEF"/>
    <w:rsid w:val="0071029B"/>
    <w:rsid w:val="00731BA8"/>
    <w:rsid w:val="0073201B"/>
    <w:rsid w:val="00742C64"/>
    <w:rsid w:val="0074490D"/>
    <w:rsid w:val="00746B2A"/>
    <w:rsid w:val="00750F40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6B85"/>
    <w:rsid w:val="007C1657"/>
    <w:rsid w:val="007C3ABE"/>
    <w:rsid w:val="007D08CF"/>
    <w:rsid w:val="007F4790"/>
    <w:rsid w:val="007F7072"/>
    <w:rsid w:val="00800CDF"/>
    <w:rsid w:val="00813F7B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3135F"/>
    <w:rsid w:val="00947D07"/>
    <w:rsid w:val="00954AEA"/>
    <w:rsid w:val="00965141"/>
    <w:rsid w:val="009673BD"/>
    <w:rsid w:val="00976CC7"/>
    <w:rsid w:val="00976D3D"/>
    <w:rsid w:val="009777F3"/>
    <w:rsid w:val="00993D37"/>
    <w:rsid w:val="009C5F92"/>
    <w:rsid w:val="009F4699"/>
    <w:rsid w:val="009F65F4"/>
    <w:rsid w:val="00A02041"/>
    <w:rsid w:val="00A0635D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706E7"/>
    <w:rsid w:val="00A72624"/>
    <w:rsid w:val="00A971C7"/>
    <w:rsid w:val="00A974FD"/>
    <w:rsid w:val="00AA21D5"/>
    <w:rsid w:val="00AA370D"/>
    <w:rsid w:val="00AB08E5"/>
    <w:rsid w:val="00AB7A67"/>
    <w:rsid w:val="00AC32B6"/>
    <w:rsid w:val="00AD0C71"/>
    <w:rsid w:val="00AD4A85"/>
    <w:rsid w:val="00AD5320"/>
    <w:rsid w:val="00B11453"/>
    <w:rsid w:val="00B1250A"/>
    <w:rsid w:val="00B1453E"/>
    <w:rsid w:val="00B224F3"/>
    <w:rsid w:val="00B23890"/>
    <w:rsid w:val="00B25DAB"/>
    <w:rsid w:val="00B2613D"/>
    <w:rsid w:val="00B306DE"/>
    <w:rsid w:val="00B331A9"/>
    <w:rsid w:val="00B44F7C"/>
    <w:rsid w:val="00B679F1"/>
    <w:rsid w:val="00B913AB"/>
    <w:rsid w:val="00B92511"/>
    <w:rsid w:val="00B93388"/>
    <w:rsid w:val="00BB4438"/>
    <w:rsid w:val="00BC6821"/>
    <w:rsid w:val="00BD3960"/>
    <w:rsid w:val="00BE055D"/>
    <w:rsid w:val="00BE3B6B"/>
    <w:rsid w:val="00BF4052"/>
    <w:rsid w:val="00C12988"/>
    <w:rsid w:val="00C41B60"/>
    <w:rsid w:val="00C44C26"/>
    <w:rsid w:val="00C463D8"/>
    <w:rsid w:val="00C52951"/>
    <w:rsid w:val="00C65047"/>
    <w:rsid w:val="00C768F9"/>
    <w:rsid w:val="00C76B56"/>
    <w:rsid w:val="00C835B0"/>
    <w:rsid w:val="00C958C5"/>
    <w:rsid w:val="00C97091"/>
    <w:rsid w:val="00CB7E37"/>
    <w:rsid w:val="00CC092B"/>
    <w:rsid w:val="00CC4904"/>
    <w:rsid w:val="00CC4D4A"/>
    <w:rsid w:val="00CC6E39"/>
    <w:rsid w:val="00CD3272"/>
    <w:rsid w:val="00CD41CB"/>
    <w:rsid w:val="00CD79E8"/>
    <w:rsid w:val="00CF0B2A"/>
    <w:rsid w:val="00CF583D"/>
    <w:rsid w:val="00CF71AB"/>
    <w:rsid w:val="00D14E13"/>
    <w:rsid w:val="00D17D03"/>
    <w:rsid w:val="00D26125"/>
    <w:rsid w:val="00D2653F"/>
    <w:rsid w:val="00D268E8"/>
    <w:rsid w:val="00D26B78"/>
    <w:rsid w:val="00D57B76"/>
    <w:rsid w:val="00D702B8"/>
    <w:rsid w:val="00D706C7"/>
    <w:rsid w:val="00D74842"/>
    <w:rsid w:val="00DB7234"/>
    <w:rsid w:val="00DC6DCE"/>
    <w:rsid w:val="00DC7087"/>
    <w:rsid w:val="00DC7731"/>
    <w:rsid w:val="00DD0BF4"/>
    <w:rsid w:val="00DD4C30"/>
    <w:rsid w:val="00DD6B39"/>
    <w:rsid w:val="00DD740A"/>
    <w:rsid w:val="00DE5915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A2DB6"/>
    <w:rsid w:val="00EA42E3"/>
    <w:rsid w:val="00EB6191"/>
    <w:rsid w:val="00EB7F7B"/>
    <w:rsid w:val="00ED1B92"/>
    <w:rsid w:val="00ED227B"/>
    <w:rsid w:val="00ED35FD"/>
    <w:rsid w:val="00EE5228"/>
    <w:rsid w:val="00EF64C7"/>
    <w:rsid w:val="00EF6CF7"/>
    <w:rsid w:val="00EF7854"/>
    <w:rsid w:val="00F02C0F"/>
    <w:rsid w:val="00F06889"/>
    <w:rsid w:val="00F24B0F"/>
    <w:rsid w:val="00F26384"/>
    <w:rsid w:val="00F35A91"/>
    <w:rsid w:val="00F575F2"/>
    <w:rsid w:val="00F70FC4"/>
    <w:rsid w:val="00F74789"/>
    <w:rsid w:val="00F7686E"/>
    <w:rsid w:val="00F86EA4"/>
    <w:rsid w:val="00FB023D"/>
    <w:rsid w:val="00FB3A10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4BF5F45-FF41-42E3-A8D8-56944503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1685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עונשין</vt:lpwstr>
  </property>
  <property fmtid="{D5CDD505-2E9C-101B-9397-08002B2CF9AE}" pid="4" name="LAWNAME">
    <vt:lpwstr>צו העונשין (קביעת גופים אחרים וסוגי גופים לעניין עבודת שירות), תשע"ח-2017</vt:lpwstr>
  </property>
  <property fmtid="{D5CDD505-2E9C-101B-9397-08002B2CF9AE}" pid="5" name="LAWNUMBER">
    <vt:lpwstr>0695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ענישה מאסר ומעצר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ענישה, מאסר ומעצר</vt:lpwstr>
  </property>
  <property fmtid="{D5CDD505-2E9C-101B-9397-08002B2CF9AE}" pid="28" name="NOSE32">
    <vt:lpwstr>עבודות שירות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העונשין</vt:lpwstr>
  </property>
  <property fmtid="{D5CDD505-2E9C-101B-9397-08002B2CF9AE}" pid="63" name="MEKOR_SAIF1">
    <vt:lpwstr>51אX</vt:lpwstr>
  </property>
  <property fmtid="{D5CDD505-2E9C-101B-9397-08002B2CF9AE}" pid="64" name="LINKK1">
    <vt:lpwstr>http://www.nevo.co.il/Law_word/law06/TAK-7876.pdf;רשומות - תקנות כלליות#פורסם ק"ת תשע"ח מס' 7876 #מיום 26.10.2017 עמ' 148</vt:lpwstr>
  </property>
</Properties>
</file>