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7F4C1" w14:textId="77777777" w:rsidR="009E35E9" w:rsidRDefault="008E20FC" w:rsidP="00D6155C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צו</w:t>
      </w:r>
      <w:r w:rsidR="000E22CB">
        <w:rPr>
          <w:rFonts w:cs="FrankRuehl" w:hint="cs"/>
          <w:sz w:val="32"/>
          <w:rtl/>
        </w:rPr>
        <w:t xml:space="preserve"> העיריות (חלוקת הכנסות בין עיריית </w:t>
      </w:r>
      <w:r w:rsidR="00977A42">
        <w:rPr>
          <w:rFonts w:cs="FrankRuehl" w:hint="cs"/>
          <w:sz w:val="32"/>
          <w:rtl/>
        </w:rPr>
        <w:t>יבנה</w:t>
      </w:r>
      <w:r w:rsidR="001B182D">
        <w:rPr>
          <w:rFonts w:cs="FrankRuehl" w:hint="cs"/>
          <w:sz w:val="32"/>
          <w:rtl/>
        </w:rPr>
        <w:t xml:space="preserve"> לבין </w:t>
      </w:r>
      <w:r w:rsidR="00977A42">
        <w:rPr>
          <w:rFonts w:cs="FrankRuehl" w:hint="cs"/>
          <w:sz w:val="32"/>
          <w:rtl/>
        </w:rPr>
        <w:t>המועצות האזוריות גן רווה וחבל יבנה</w:t>
      </w:r>
      <w:r>
        <w:rPr>
          <w:rFonts w:cs="FrankRuehl" w:hint="cs"/>
          <w:sz w:val="32"/>
          <w:rtl/>
        </w:rPr>
        <w:t xml:space="preserve">), </w:t>
      </w:r>
      <w:r w:rsidR="001B182D">
        <w:rPr>
          <w:rFonts w:cs="FrankRuehl" w:hint="cs"/>
          <w:sz w:val="32"/>
          <w:rtl/>
        </w:rPr>
        <w:t>תש</w:t>
      </w:r>
      <w:r w:rsidR="00BB2313">
        <w:rPr>
          <w:rFonts w:cs="FrankRuehl" w:hint="cs"/>
          <w:sz w:val="32"/>
          <w:rtl/>
        </w:rPr>
        <w:t>פ"</w:t>
      </w:r>
      <w:r w:rsidR="00977A42">
        <w:rPr>
          <w:rFonts w:cs="FrankRuehl" w:hint="cs"/>
          <w:sz w:val="32"/>
          <w:rtl/>
        </w:rPr>
        <w:t>ב</w:t>
      </w:r>
      <w:r w:rsidR="001B182D">
        <w:rPr>
          <w:rFonts w:cs="FrankRuehl" w:hint="cs"/>
          <w:sz w:val="32"/>
          <w:rtl/>
        </w:rPr>
        <w:t>-202</w:t>
      </w:r>
      <w:r w:rsidR="006E47AE">
        <w:rPr>
          <w:rFonts w:cs="FrankRuehl" w:hint="cs"/>
          <w:sz w:val="32"/>
          <w:rtl/>
        </w:rPr>
        <w:t>1</w:t>
      </w:r>
    </w:p>
    <w:p w14:paraId="49258706" w14:textId="77777777" w:rsidR="008E20FC" w:rsidRPr="008E20FC" w:rsidRDefault="008E20FC" w:rsidP="008E20FC">
      <w:pPr>
        <w:spacing w:line="320" w:lineRule="auto"/>
        <w:rPr>
          <w:rFonts w:cs="FrankRuehl"/>
          <w:szCs w:val="26"/>
          <w:rtl/>
        </w:rPr>
      </w:pPr>
    </w:p>
    <w:p w14:paraId="3FB9D522" w14:textId="77777777" w:rsidR="008E20FC" w:rsidRDefault="008E20FC" w:rsidP="008E20FC">
      <w:pPr>
        <w:spacing w:line="320" w:lineRule="auto"/>
        <w:rPr>
          <w:rtl/>
        </w:rPr>
      </w:pPr>
    </w:p>
    <w:p w14:paraId="57325F07" w14:textId="77777777" w:rsidR="008E20FC" w:rsidRPr="008E20FC" w:rsidRDefault="008E20FC" w:rsidP="008E20FC">
      <w:pPr>
        <w:spacing w:line="320" w:lineRule="auto"/>
        <w:rPr>
          <w:rFonts w:cs="Miriam"/>
          <w:szCs w:val="22"/>
        </w:rPr>
      </w:pPr>
      <w:r w:rsidRPr="008E20FC">
        <w:rPr>
          <w:rFonts w:cs="Miriam"/>
          <w:szCs w:val="22"/>
          <w:rtl/>
        </w:rPr>
        <w:t>רשויות ומשפט מנהלי</w:t>
      </w:r>
      <w:r w:rsidRPr="008E20FC">
        <w:rPr>
          <w:rFonts w:cs="FrankRuehl"/>
          <w:szCs w:val="26"/>
        </w:rPr>
        <w:t xml:space="preserve"> – </w:t>
      </w:r>
      <w:r w:rsidRPr="008E20FC">
        <w:rPr>
          <w:rFonts w:cs="FrankRuehl"/>
          <w:szCs w:val="26"/>
          <w:rtl/>
        </w:rPr>
        <w:t>רשויות מקומיות</w:t>
      </w:r>
      <w:r w:rsidRPr="008E20FC">
        <w:rPr>
          <w:rFonts w:cs="FrankRuehl"/>
          <w:szCs w:val="26"/>
        </w:rPr>
        <w:t xml:space="preserve"> – </w:t>
      </w:r>
      <w:r w:rsidRPr="008E20FC">
        <w:rPr>
          <w:rFonts w:cs="FrankRuehl"/>
          <w:szCs w:val="26"/>
          <w:rtl/>
        </w:rPr>
        <w:t>מסי שלטון מקומי</w:t>
      </w:r>
    </w:p>
    <w:p w14:paraId="42747C0A" w14:textId="77777777" w:rsidR="009E35E9" w:rsidRDefault="009E35E9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42202C" w:rsidRPr="0042202C" w14:paraId="4E98906F" w14:textId="77777777" w:rsidTr="0042202C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9C76613" w14:textId="77777777" w:rsidR="0042202C" w:rsidRPr="0042202C" w:rsidRDefault="0042202C" w:rsidP="0042202C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41A3A398" w14:textId="77777777" w:rsidR="0042202C" w:rsidRPr="0042202C" w:rsidRDefault="0042202C" w:rsidP="0042202C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הגדרות</w:t>
            </w:r>
          </w:p>
        </w:tc>
        <w:tc>
          <w:tcPr>
            <w:tcW w:w="567" w:type="dxa"/>
          </w:tcPr>
          <w:p w14:paraId="3DC7DD01" w14:textId="77777777" w:rsidR="0042202C" w:rsidRPr="0042202C" w:rsidRDefault="0042202C" w:rsidP="0042202C">
            <w:pPr>
              <w:rPr>
                <w:rStyle w:val="Hyperlink"/>
                <w:rFonts w:hint="cs"/>
                <w:rtl/>
              </w:rPr>
            </w:pPr>
            <w:hyperlink w:anchor="Seif1" w:tooltip="הגדרות" w:history="1">
              <w:r w:rsidRPr="0042202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7764096" w14:textId="77777777" w:rsidR="0042202C" w:rsidRPr="0042202C" w:rsidRDefault="0042202C" w:rsidP="0042202C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42202C" w:rsidRPr="0042202C" w14:paraId="5F8C1C8F" w14:textId="77777777" w:rsidTr="0042202C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DE9D946" w14:textId="77777777" w:rsidR="0042202C" w:rsidRPr="0042202C" w:rsidRDefault="0042202C" w:rsidP="0042202C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1F41424D" w14:textId="77777777" w:rsidR="0042202C" w:rsidRPr="0042202C" w:rsidRDefault="0042202C" w:rsidP="0042202C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הכרזה על אזורי חלוקת הכנסות</w:t>
            </w:r>
          </w:p>
        </w:tc>
        <w:tc>
          <w:tcPr>
            <w:tcW w:w="567" w:type="dxa"/>
          </w:tcPr>
          <w:p w14:paraId="25993EB8" w14:textId="77777777" w:rsidR="0042202C" w:rsidRPr="0042202C" w:rsidRDefault="0042202C" w:rsidP="0042202C">
            <w:pPr>
              <w:rPr>
                <w:rStyle w:val="Hyperlink"/>
                <w:rFonts w:hint="cs"/>
                <w:rtl/>
              </w:rPr>
            </w:pPr>
            <w:hyperlink w:anchor="Seif2" w:tooltip="הכרזה על אזורי חלוקת הכנסות" w:history="1">
              <w:r w:rsidRPr="0042202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307DBE9" w14:textId="77777777" w:rsidR="0042202C" w:rsidRPr="0042202C" w:rsidRDefault="0042202C" w:rsidP="0042202C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Seif2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42202C" w:rsidRPr="0042202C" w14:paraId="4192EAA1" w14:textId="77777777" w:rsidTr="0042202C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D308C85" w14:textId="77777777" w:rsidR="0042202C" w:rsidRPr="0042202C" w:rsidRDefault="0042202C" w:rsidP="0042202C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6A8B8A61" w14:textId="77777777" w:rsidR="0042202C" w:rsidRPr="0042202C" w:rsidRDefault="0042202C" w:rsidP="0042202C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אופן חלוקת ההכנסות</w:t>
            </w:r>
          </w:p>
        </w:tc>
        <w:tc>
          <w:tcPr>
            <w:tcW w:w="567" w:type="dxa"/>
          </w:tcPr>
          <w:p w14:paraId="064890B2" w14:textId="77777777" w:rsidR="0042202C" w:rsidRPr="0042202C" w:rsidRDefault="0042202C" w:rsidP="0042202C">
            <w:pPr>
              <w:rPr>
                <w:rStyle w:val="Hyperlink"/>
                <w:rFonts w:hint="cs"/>
                <w:rtl/>
              </w:rPr>
            </w:pPr>
            <w:hyperlink w:anchor="Seif3" w:tooltip="אופן חלוקת ההכנסות" w:history="1">
              <w:r w:rsidRPr="0042202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8E3ADE5" w14:textId="77777777" w:rsidR="0042202C" w:rsidRPr="0042202C" w:rsidRDefault="0042202C" w:rsidP="0042202C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Seif3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42202C" w:rsidRPr="0042202C" w14:paraId="6F74D6FF" w14:textId="77777777" w:rsidTr="0042202C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C40046C" w14:textId="77777777" w:rsidR="0042202C" w:rsidRPr="0042202C" w:rsidRDefault="0042202C" w:rsidP="0042202C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4 </w:t>
            </w:r>
          </w:p>
        </w:tc>
        <w:tc>
          <w:tcPr>
            <w:tcW w:w="5669" w:type="dxa"/>
          </w:tcPr>
          <w:p w14:paraId="7EF66637" w14:textId="77777777" w:rsidR="0042202C" w:rsidRPr="0042202C" w:rsidRDefault="0042202C" w:rsidP="0042202C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תשלום ודיווח</w:t>
            </w:r>
          </w:p>
        </w:tc>
        <w:tc>
          <w:tcPr>
            <w:tcW w:w="567" w:type="dxa"/>
          </w:tcPr>
          <w:p w14:paraId="4DBC5B05" w14:textId="77777777" w:rsidR="0042202C" w:rsidRPr="0042202C" w:rsidRDefault="0042202C" w:rsidP="0042202C">
            <w:pPr>
              <w:rPr>
                <w:rStyle w:val="Hyperlink"/>
                <w:rFonts w:hint="cs"/>
                <w:rtl/>
              </w:rPr>
            </w:pPr>
            <w:hyperlink w:anchor="Seif4" w:tooltip="תשלום ודיווח" w:history="1">
              <w:r w:rsidRPr="0042202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DFC9F37" w14:textId="77777777" w:rsidR="0042202C" w:rsidRPr="0042202C" w:rsidRDefault="0042202C" w:rsidP="0042202C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Seif4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42202C" w:rsidRPr="0042202C" w14:paraId="6F2C3E49" w14:textId="77777777" w:rsidTr="0042202C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068E28E" w14:textId="77777777" w:rsidR="0042202C" w:rsidRPr="0042202C" w:rsidRDefault="0042202C" w:rsidP="0042202C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5 </w:t>
            </w:r>
          </w:p>
        </w:tc>
        <w:tc>
          <w:tcPr>
            <w:tcW w:w="5669" w:type="dxa"/>
          </w:tcPr>
          <w:p w14:paraId="02C84D69" w14:textId="77777777" w:rsidR="0042202C" w:rsidRPr="0042202C" w:rsidRDefault="0042202C" w:rsidP="0042202C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ריבית</w:t>
            </w:r>
          </w:p>
        </w:tc>
        <w:tc>
          <w:tcPr>
            <w:tcW w:w="567" w:type="dxa"/>
          </w:tcPr>
          <w:p w14:paraId="594E774E" w14:textId="77777777" w:rsidR="0042202C" w:rsidRPr="0042202C" w:rsidRDefault="0042202C" w:rsidP="0042202C">
            <w:pPr>
              <w:rPr>
                <w:rStyle w:val="Hyperlink"/>
                <w:rFonts w:hint="cs"/>
                <w:rtl/>
              </w:rPr>
            </w:pPr>
            <w:hyperlink w:anchor="Seif5" w:tooltip="ריבית" w:history="1">
              <w:r w:rsidRPr="0042202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243D417" w14:textId="77777777" w:rsidR="0042202C" w:rsidRPr="0042202C" w:rsidRDefault="0042202C" w:rsidP="0042202C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Seif5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14:paraId="0F5E5EC0" w14:textId="77777777" w:rsidR="009E35E9" w:rsidRDefault="009E35E9">
      <w:pPr>
        <w:pStyle w:val="big-header"/>
        <w:ind w:left="0" w:right="1134"/>
        <w:rPr>
          <w:rFonts w:cs="FrankRuehl" w:hint="cs"/>
          <w:sz w:val="32"/>
          <w:rtl/>
        </w:rPr>
      </w:pPr>
    </w:p>
    <w:p w14:paraId="32659257" w14:textId="77777777" w:rsidR="009E35E9" w:rsidRDefault="009E35E9" w:rsidP="00D6155C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/>
          <w:sz w:val="32"/>
          <w:rtl/>
        </w:rPr>
        <w:br w:type="page"/>
      </w:r>
      <w:r w:rsidR="00230751">
        <w:rPr>
          <w:rFonts w:cs="FrankRuehl" w:hint="cs"/>
          <w:sz w:val="32"/>
          <w:rtl/>
        </w:rPr>
        <w:lastRenderedPageBreak/>
        <w:t>צו העיריות (</w:t>
      </w:r>
      <w:r w:rsidR="00977A42">
        <w:rPr>
          <w:rFonts w:cs="FrankRuehl" w:hint="cs"/>
          <w:sz w:val="32"/>
          <w:rtl/>
        </w:rPr>
        <w:t>חלוקת הכנסות בין עיריית יבנה לבין המועצות האזוריות גן רווה וחבל יבנה), תשפ"ב-2021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7DABDBFC" w14:textId="77777777" w:rsidR="009E35E9" w:rsidRDefault="009E35E9" w:rsidP="00FE70C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 xml:space="preserve">בתוקף סמכותי לפי </w:t>
      </w:r>
      <w:r w:rsidR="008E20FC">
        <w:rPr>
          <w:rStyle w:val="default"/>
          <w:rFonts w:cs="FrankRuehl" w:hint="cs"/>
          <w:rtl/>
        </w:rPr>
        <w:t>סעיף 9ב</w:t>
      </w:r>
      <w:r>
        <w:rPr>
          <w:rStyle w:val="default"/>
          <w:rFonts w:cs="FrankRuehl"/>
          <w:rtl/>
        </w:rPr>
        <w:t xml:space="preserve"> לפקודת העיריות</w:t>
      </w:r>
      <w:r w:rsidR="00230751">
        <w:rPr>
          <w:rStyle w:val="default"/>
          <w:rFonts w:cs="FrankRuehl" w:hint="cs"/>
          <w:rtl/>
        </w:rPr>
        <w:t>,</w:t>
      </w:r>
      <w:r w:rsidR="008E20FC">
        <w:rPr>
          <w:rStyle w:val="default"/>
          <w:rFonts w:cs="FrankRuehl" w:hint="cs"/>
          <w:rtl/>
        </w:rPr>
        <w:t xml:space="preserve"> וסעיף 34א לפקודת המועצות המקומיות, בהסכמת שר האוצר ולאחר עיון בתסקיר של ועדת חקירה לחלוקת הכנסות, אני מכריז</w:t>
      </w:r>
      <w:r w:rsidR="00977A42">
        <w:rPr>
          <w:rStyle w:val="default"/>
          <w:rFonts w:cs="FrankRuehl" w:hint="cs"/>
          <w:rtl/>
        </w:rPr>
        <w:t>ה</w:t>
      </w:r>
      <w:r w:rsidR="008E20FC">
        <w:rPr>
          <w:rStyle w:val="default"/>
          <w:rFonts w:cs="FrankRuehl" w:hint="cs"/>
          <w:rtl/>
        </w:rPr>
        <w:t xml:space="preserve"> ומצווה לאמור</w:t>
      </w:r>
      <w:r>
        <w:rPr>
          <w:rStyle w:val="default"/>
          <w:rFonts w:cs="FrankRuehl"/>
          <w:rtl/>
        </w:rPr>
        <w:t>:</w:t>
      </w:r>
    </w:p>
    <w:p w14:paraId="45233E38" w14:textId="77777777" w:rsidR="009E35E9" w:rsidRDefault="009E35E9" w:rsidP="008E20F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rFonts w:cs="Miriam"/>
          <w:lang w:val="he-IL"/>
        </w:rPr>
        <w:pict w14:anchorId="63C77999">
          <v:rect id="_x0000_s2050" style="position:absolute;left:0;text-align:left;margin-left:464.35pt;margin-top:7.1pt;width:75.05pt;height:12.95pt;z-index:251655680" o:allowincell="f" filled="f" stroked="f" strokecolor="lime" strokeweight=".25pt">
            <v:textbox style="mso-next-textbox:#_x0000_s2050" inset="0,0,0,0">
              <w:txbxContent>
                <w:p w14:paraId="59DAF4F9" w14:textId="77777777" w:rsidR="009E35E9" w:rsidRDefault="009E35E9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8E20FC">
        <w:rPr>
          <w:rStyle w:val="default"/>
          <w:rFonts w:cs="FrankRuehl" w:hint="cs"/>
          <w:rtl/>
        </w:rPr>
        <w:t>בצו זה</w:t>
      </w:r>
      <w:r>
        <w:rPr>
          <w:rStyle w:val="default"/>
          <w:rFonts w:cs="FrankRuehl"/>
          <w:rtl/>
        </w:rPr>
        <w:t xml:space="preserve"> –</w:t>
      </w:r>
    </w:p>
    <w:p w14:paraId="7416C4EE" w14:textId="77777777" w:rsidR="00FE70C1" w:rsidRDefault="00FE70C1" w:rsidP="00D35C2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  <w:t xml:space="preserve">"הכנסות"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הכנסות </w:t>
      </w:r>
      <w:r w:rsidR="00365092">
        <w:rPr>
          <w:rStyle w:val="default"/>
          <w:rFonts w:cs="FrankRuehl" w:hint="cs"/>
          <w:rtl/>
        </w:rPr>
        <w:t>מארנונה כללית</w:t>
      </w:r>
      <w:r w:rsidR="00EE6E2F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המתקבלות מאזור חלוקת ההכנסות </w:t>
      </w:r>
      <w:r w:rsidR="00EE6E2F">
        <w:rPr>
          <w:rStyle w:val="default"/>
          <w:rFonts w:cs="FrankRuehl" w:hint="cs"/>
          <w:rtl/>
        </w:rPr>
        <w:t xml:space="preserve">כאמור </w:t>
      </w:r>
      <w:r>
        <w:rPr>
          <w:rStyle w:val="default"/>
          <w:rFonts w:cs="FrankRuehl" w:hint="cs"/>
          <w:rtl/>
        </w:rPr>
        <w:t>בסעיף 2;</w:t>
      </w:r>
    </w:p>
    <w:p w14:paraId="288DCF74" w14:textId="77777777" w:rsidR="008E20FC" w:rsidRDefault="008E20FC" w:rsidP="00D35C2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  <w:t xml:space="preserve">"מפה"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מפת אזור</w:t>
      </w:r>
      <w:r w:rsidR="00977A42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 xml:space="preserve"> חלוקת ההכנס</w:t>
      </w:r>
      <w:r w:rsidR="007E7202">
        <w:rPr>
          <w:rStyle w:val="default"/>
          <w:rFonts w:cs="FrankRuehl" w:hint="cs"/>
          <w:rtl/>
        </w:rPr>
        <w:t>ות הערוכה בקנה מידה 1:1</w:t>
      </w:r>
      <w:r>
        <w:rPr>
          <w:rStyle w:val="default"/>
          <w:rFonts w:cs="FrankRuehl" w:hint="cs"/>
          <w:rtl/>
        </w:rPr>
        <w:t>0</w:t>
      </w:r>
      <w:r w:rsidR="00977A42">
        <w:rPr>
          <w:rStyle w:val="default"/>
          <w:rFonts w:cs="FrankRuehl" w:hint="cs"/>
          <w:rtl/>
        </w:rPr>
        <w:t>.</w:t>
      </w:r>
      <w:r>
        <w:rPr>
          <w:rStyle w:val="default"/>
          <w:rFonts w:cs="FrankRuehl" w:hint="cs"/>
          <w:rtl/>
        </w:rPr>
        <w:t>000 החתומה ביד שר</w:t>
      </w:r>
      <w:r w:rsidR="00977A42">
        <w:rPr>
          <w:rStyle w:val="default"/>
          <w:rFonts w:cs="FrankRuehl" w:hint="cs"/>
          <w:rtl/>
        </w:rPr>
        <w:t>ת</w:t>
      </w:r>
      <w:r>
        <w:rPr>
          <w:rStyle w:val="default"/>
          <w:rFonts w:cs="FrankRuehl" w:hint="cs"/>
          <w:rtl/>
        </w:rPr>
        <w:t xml:space="preserve"> הפנים ביום </w:t>
      </w:r>
      <w:r w:rsidR="00977A42">
        <w:rPr>
          <w:rStyle w:val="default"/>
          <w:rFonts w:cs="FrankRuehl" w:hint="cs"/>
          <w:rtl/>
        </w:rPr>
        <w:t>ד' בכסלו התשפ"ב (8 בנובמבר 2021</w:t>
      </w:r>
      <w:r>
        <w:rPr>
          <w:rStyle w:val="default"/>
          <w:rFonts w:cs="FrankRuehl" w:hint="cs"/>
          <w:rtl/>
        </w:rPr>
        <w:t>) ושהעתקים ממנה מופקדים במשרד הפנים</w:t>
      </w:r>
      <w:r w:rsidR="00977A42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ירושלים, במשרד הממונה על מחוז</w:t>
      </w:r>
      <w:r w:rsidR="009075F8">
        <w:rPr>
          <w:rStyle w:val="default"/>
          <w:rFonts w:cs="FrankRuehl" w:hint="cs"/>
          <w:rtl/>
        </w:rPr>
        <w:t xml:space="preserve"> </w:t>
      </w:r>
      <w:r w:rsidR="00977A42">
        <w:rPr>
          <w:rStyle w:val="default"/>
          <w:rFonts w:cs="FrankRuehl" w:hint="cs"/>
          <w:rtl/>
        </w:rPr>
        <w:t>המרכז, רמלה,</w:t>
      </w:r>
      <w:r w:rsidR="001B182D">
        <w:rPr>
          <w:rStyle w:val="default"/>
          <w:rFonts w:cs="FrankRuehl" w:hint="cs"/>
          <w:rtl/>
        </w:rPr>
        <w:t xml:space="preserve"> ו</w:t>
      </w:r>
      <w:r w:rsidR="001914FE">
        <w:rPr>
          <w:rStyle w:val="default"/>
          <w:rFonts w:cs="FrankRuehl" w:hint="cs"/>
          <w:rtl/>
        </w:rPr>
        <w:t>במשרד</w:t>
      </w:r>
      <w:r w:rsidR="001B182D">
        <w:rPr>
          <w:rStyle w:val="default"/>
          <w:rFonts w:cs="FrankRuehl" w:hint="cs"/>
          <w:rtl/>
        </w:rPr>
        <w:t>י</w:t>
      </w:r>
      <w:r w:rsidR="001914FE">
        <w:rPr>
          <w:rStyle w:val="default"/>
          <w:rFonts w:cs="FrankRuehl" w:hint="cs"/>
          <w:rtl/>
        </w:rPr>
        <w:t xml:space="preserve"> </w:t>
      </w:r>
      <w:r w:rsidR="00385044">
        <w:rPr>
          <w:rStyle w:val="default"/>
          <w:rFonts w:cs="FrankRuehl" w:hint="cs"/>
          <w:rtl/>
        </w:rPr>
        <w:t>הרשויות המקומיות;</w:t>
      </w:r>
    </w:p>
    <w:p w14:paraId="635C6BAE" w14:textId="77777777" w:rsidR="00385044" w:rsidRDefault="00385044" w:rsidP="00D35C2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"הרשויות המקומיות"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עיריית </w:t>
      </w:r>
      <w:r w:rsidR="008977BE">
        <w:rPr>
          <w:rStyle w:val="default"/>
          <w:rFonts w:cs="FrankRuehl" w:hint="cs"/>
          <w:rtl/>
        </w:rPr>
        <w:t>יבנה והמועצות האזוריות גן רווה וחבל יבנה;</w:t>
      </w:r>
    </w:p>
    <w:p w14:paraId="6B9BEA8B" w14:textId="77777777" w:rsidR="008977BE" w:rsidRDefault="008977BE" w:rsidP="00D35C2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"הרשויות המקומיות המקבלות"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המועצה האזורית גן רווה והמועצה האזורית חבל יבנה.</w:t>
      </w:r>
    </w:p>
    <w:p w14:paraId="5781CBC2" w14:textId="77777777" w:rsidR="009E35E9" w:rsidRDefault="009E35E9" w:rsidP="005F732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rFonts w:cs="Miriam"/>
          <w:lang w:val="he-IL"/>
        </w:rPr>
        <w:pict w14:anchorId="7690C70F">
          <v:rect id="_x0000_s2238" style="position:absolute;left:0;text-align:left;margin-left:464.35pt;margin-top:7.1pt;width:75.05pt;height:20.85pt;z-index:251656704" o:allowincell="f" filled="f" stroked="f" strokecolor="lime" strokeweight=".25pt">
            <v:textbox style="mso-next-textbox:#_x0000_s2238" inset="0,0,0,0">
              <w:txbxContent>
                <w:p w14:paraId="2DEB87A9" w14:textId="77777777" w:rsidR="009E35E9" w:rsidRDefault="005F7323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הכרזה על אזור</w:t>
                  </w:r>
                  <w:r w:rsidR="008977BE">
                    <w:rPr>
                      <w:rFonts w:cs="Miriam" w:hint="cs"/>
                      <w:sz w:val="18"/>
                      <w:szCs w:val="18"/>
                      <w:rtl/>
                    </w:rPr>
                    <w:t>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חלוקת הכנסות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2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5F7323">
        <w:rPr>
          <w:rStyle w:val="default"/>
          <w:rFonts w:cs="FrankRuehl" w:hint="cs"/>
          <w:rtl/>
        </w:rPr>
        <w:t>אזור חלוקת ההכנסות כולל</w:t>
      </w:r>
      <w:r w:rsidR="008977BE">
        <w:rPr>
          <w:rStyle w:val="default"/>
          <w:rFonts w:cs="FrankRuehl" w:hint="cs"/>
          <w:rtl/>
        </w:rPr>
        <w:t>ים</w:t>
      </w:r>
      <w:r w:rsidR="005F7323">
        <w:rPr>
          <w:rStyle w:val="default"/>
          <w:rFonts w:cs="FrankRuehl" w:hint="cs"/>
          <w:rtl/>
        </w:rPr>
        <w:t xml:space="preserve"> גושים וחלקות רישום כ</w:t>
      </w:r>
      <w:r w:rsidR="001914FE">
        <w:rPr>
          <w:rStyle w:val="default"/>
          <w:rFonts w:cs="FrankRuehl" w:hint="cs"/>
          <w:rtl/>
        </w:rPr>
        <w:t xml:space="preserve">מפורט </w:t>
      </w:r>
      <w:r w:rsidR="005F7323">
        <w:rPr>
          <w:rStyle w:val="default"/>
          <w:rFonts w:cs="FrankRuehl" w:hint="cs"/>
          <w:rtl/>
        </w:rPr>
        <w:t>להלן</w:t>
      </w:r>
      <w:r w:rsidR="001914FE">
        <w:rPr>
          <w:rStyle w:val="default"/>
          <w:rFonts w:cs="FrankRuehl" w:hint="cs"/>
          <w:rtl/>
        </w:rPr>
        <w:t xml:space="preserve"> וכמסומן במפה</w:t>
      </w:r>
      <w:r w:rsidR="005F7323">
        <w:rPr>
          <w:rStyle w:val="default"/>
          <w:rFonts w:cs="FrankRuehl" w:hint="cs"/>
          <w:rtl/>
        </w:rPr>
        <w:t>:</w:t>
      </w:r>
    </w:p>
    <w:p w14:paraId="2972B5A8" w14:textId="77777777" w:rsidR="00D35C20" w:rsidRDefault="008977BE" w:rsidP="006E47AE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גושים 4898, 4899, 4900, 4901, 4902, 4903, 4911, 4912, 4913, 4916, 4917, 4924, 4925, 4926, 4927, 4930, 4931, 4932, 4933, 4934, 4935 </w:t>
      </w:r>
      <w:r>
        <w:rPr>
          <w:rStyle w:val="default"/>
          <w:rFonts w:cs="FrankRuehl" w:hint="eastAsia"/>
          <w:rtl/>
        </w:rPr>
        <w:t>–</w:t>
      </w:r>
      <w:r>
        <w:rPr>
          <w:rStyle w:val="default"/>
          <w:rFonts w:cs="FrankRuehl" w:hint="cs"/>
          <w:rtl/>
        </w:rPr>
        <w:t xml:space="preserve"> בשלמותם</w:t>
      </w:r>
      <w:r w:rsidR="00EE6E2F">
        <w:rPr>
          <w:rStyle w:val="default"/>
          <w:rFonts w:cs="FrankRuehl" w:hint="cs"/>
          <w:rtl/>
        </w:rPr>
        <w:t>;</w:t>
      </w:r>
    </w:p>
    <w:p w14:paraId="30AFC240" w14:textId="77777777" w:rsidR="00EE6E2F" w:rsidRDefault="008977BE" w:rsidP="00BC4AEF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4915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פרט לחלקות 26, 27;</w:t>
      </w:r>
    </w:p>
    <w:p w14:paraId="61BBF162" w14:textId="77777777" w:rsidR="008977BE" w:rsidRDefault="008977BE" w:rsidP="00BC4AEF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4936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חלקה 2 וחלק מחלקה 1;</w:t>
      </w:r>
    </w:p>
    <w:p w14:paraId="0228182B" w14:textId="77777777" w:rsidR="008977BE" w:rsidRDefault="008977BE" w:rsidP="00BC4AEF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4937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חלקה 2 וחלק מחלקה 1;</w:t>
      </w:r>
    </w:p>
    <w:p w14:paraId="5733DBBF" w14:textId="77777777" w:rsidR="008977BE" w:rsidRDefault="008977BE" w:rsidP="00BC4AEF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4938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חלקות 4, 5 וחלק מחלקה 2.</w:t>
      </w:r>
    </w:p>
    <w:p w14:paraId="7B821C15" w14:textId="77777777" w:rsidR="009E35E9" w:rsidRDefault="009E35E9" w:rsidP="00CF45C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3"/>
      <w:bookmarkEnd w:id="2"/>
      <w:r>
        <w:rPr>
          <w:rFonts w:cs="Miriam"/>
          <w:lang w:val="he-IL"/>
        </w:rPr>
        <w:pict w14:anchorId="2B3188EE">
          <v:rect id="_x0000_s2239" style="position:absolute;left:0;text-align:left;margin-left:464.35pt;margin-top:7.1pt;width:75.05pt;height:14.55pt;z-index:251657728" o:allowincell="f" filled="f" stroked="f" strokecolor="lime" strokeweight=".25pt">
            <v:textbox style="mso-next-textbox:#_x0000_s2239" inset="0,0,0,0">
              <w:txbxContent>
                <w:p w14:paraId="4C1D68C3" w14:textId="77777777" w:rsidR="009E35E9" w:rsidRDefault="0018449C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אופן חלוקת ההכנסות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8977BE">
        <w:rPr>
          <w:rStyle w:val="big-number"/>
          <w:rFonts w:cs="FrankRuehl" w:hint="cs"/>
          <w:sz w:val="26"/>
          <w:szCs w:val="26"/>
          <w:rtl/>
        </w:rPr>
        <w:t>(א)</w:t>
      </w:r>
      <w:r w:rsidR="008977BE">
        <w:rPr>
          <w:rStyle w:val="big-number"/>
          <w:rFonts w:cs="FrankRuehl"/>
          <w:sz w:val="26"/>
          <w:szCs w:val="26"/>
          <w:rtl/>
        </w:rPr>
        <w:tab/>
      </w:r>
      <w:r w:rsidR="0018449C">
        <w:rPr>
          <w:rStyle w:val="default"/>
          <w:rFonts w:cs="FrankRuehl" w:hint="cs"/>
          <w:rtl/>
        </w:rPr>
        <w:t xml:space="preserve">ההכנסות </w:t>
      </w:r>
      <w:r w:rsidR="009075F8">
        <w:rPr>
          <w:rStyle w:val="default"/>
          <w:rFonts w:cs="FrankRuehl" w:hint="cs"/>
          <w:rtl/>
        </w:rPr>
        <w:t>יחולק</w:t>
      </w:r>
      <w:r w:rsidR="008977BE">
        <w:rPr>
          <w:rStyle w:val="default"/>
          <w:rFonts w:cs="FrankRuehl" w:hint="cs"/>
          <w:rtl/>
        </w:rPr>
        <w:t>ו</w:t>
      </w:r>
      <w:r w:rsidR="009075F8">
        <w:rPr>
          <w:rStyle w:val="default"/>
          <w:rFonts w:cs="FrankRuehl" w:hint="cs"/>
          <w:rtl/>
        </w:rPr>
        <w:t xml:space="preserve"> בין הרשויות המקומיות בשיעורים מסך כל ההכנסות</w:t>
      </w:r>
      <w:r w:rsidR="002A00E6">
        <w:rPr>
          <w:rStyle w:val="default"/>
          <w:rFonts w:cs="FrankRuehl" w:hint="cs"/>
          <w:rtl/>
        </w:rPr>
        <w:t>, כמפורט להלן:</w:t>
      </w:r>
    </w:p>
    <w:p w14:paraId="497C3F79" w14:textId="77777777" w:rsidR="008977BE" w:rsidRDefault="008977BE" w:rsidP="008977BE">
      <w:pPr>
        <w:pStyle w:val="P00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עיריית יבנה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70%;</w:t>
      </w:r>
    </w:p>
    <w:p w14:paraId="3E9BE9E3" w14:textId="77777777" w:rsidR="008977BE" w:rsidRDefault="008977BE" w:rsidP="008977BE">
      <w:pPr>
        <w:pStyle w:val="P00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המועצה אזורית גן רווה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15%;</w:t>
      </w:r>
    </w:p>
    <w:p w14:paraId="7E6876A3" w14:textId="77777777" w:rsidR="008977BE" w:rsidRDefault="008977BE" w:rsidP="008977BE">
      <w:pPr>
        <w:pStyle w:val="P00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המועצה האזורית חבל יבנה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15%.</w:t>
      </w:r>
    </w:p>
    <w:p w14:paraId="089C4EDE" w14:textId="77777777" w:rsidR="008977BE" w:rsidRDefault="008977BE" w:rsidP="008977B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(ב)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עיריית יבנה תעביר לרשויות המקומיות המקבלות את ההכנסות לפי האמור בסעיף זה.</w:t>
      </w:r>
    </w:p>
    <w:p w14:paraId="6F8A53AB" w14:textId="77777777" w:rsidR="009E35E9" w:rsidRDefault="009E35E9" w:rsidP="00D35C2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3" w:name="Seif4"/>
      <w:bookmarkEnd w:id="3"/>
      <w:r>
        <w:rPr>
          <w:rFonts w:cs="Miriam"/>
          <w:lang w:val="he-IL"/>
        </w:rPr>
        <w:pict w14:anchorId="265EDD51">
          <v:rect id="_x0000_s2255" style="position:absolute;left:0;text-align:left;margin-left:464.35pt;margin-top:7.1pt;width:75.05pt;height:15.75pt;z-index:251658752" o:allowincell="f" filled="f" stroked="f" strokecolor="lime" strokeweight=".25pt">
            <v:textbox style="mso-next-textbox:#_x0000_s2255" inset="0,0,0,0">
              <w:txbxContent>
                <w:p w14:paraId="495612BE" w14:textId="77777777" w:rsidR="009E35E9" w:rsidRDefault="002A00E6" w:rsidP="002A00E6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תשלום ודיווח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4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2A00E6">
        <w:rPr>
          <w:rStyle w:val="default"/>
          <w:rFonts w:cs="FrankRuehl" w:hint="cs"/>
          <w:rtl/>
        </w:rPr>
        <w:t>(א)</w:t>
      </w:r>
      <w:r w:rsidR="002A00E6">
        <w:rPr>
          <w:rStyle w:val="default"/>
          <w:rFonts w:cs="FrankRuehl" w:hint="cs"/>
          <w:rtl/>
        </w:rPr>
        <w:tab/>
        <w:t xml:space="preserve">גזבר </w:t>
      </w:r>
      <w:r w:rsidR="00EE6E2F">
        <w:rPr>
          <w:rStyle w:val="default"/>
          <w:rFonts w:cs="FrankRuehl" w:hint="cs"/>
          <w:rtl/>
        </w:rPr>
        <w:t xml:space="preserve">עיריית </w:t>
      </w:r>
      <w:r w:rsidR="008977BE">
        <w:rPr>
          <w:rStyle w:val="default"/>
          <w:rFonts w:cs="FrankRuehl" w:hint="cs"/>
          <w:rtl/>
        </w:rPr>
        <w:t>יבנה</w:t>
      </w:r>
      <w:r w:rsidR="00EE6E2F">
        <w:rPr>
          <w:rStyle w:val="default"/>
          <w:rFonts w:cs="FrankRuehl" w:hint="cs"/>
          <w:rtl/>
        </w:rPr>
        <w:t xml:space="preserve"> יערוך</w:t>
      </w:r>
      <w:r w:rsidR="002A00E6">
        <w:rPr>
          <w:rStyle w:val="default"/>
          <w:rFonts w:cs="FrankRuehl" w:hint="cs"/>
          <w:rtl/>
        </w:rPr>
        <w:t xml:space="preserve"> </w:t>
      </w:r>
      <w:r w:rsidR="008977BE">
        <w:rPr>
          <w:rStyle w:val="default"/>
          <w:rFonts w:cs="FrankRuehl" w:hint="cs"/>
          <w:rtl/>
        </w:rPr>
        <w:t>בכל רבעון</w:t>
      </w:r>
      <w:r w:rsidR="00EE6E2F">
        <w:rPr>
          <w:rStyle w:val="default"/>
          <w:rFonts w:cs="FrankRuehl" w:hint="cs"/>
          <w:rtl/>
        </w:rPr>
        <w:t xml:space="preserve"> דוח </w:t>
      </w:r>
      <w:r w:rsidR="008977BE">
        <w:rPr>
          <w:rStyle w:val="default"/>
          <w:rFonts w:cs="FrankRuehl" w:hint="cs"/>
          <w:rtl/>
        </w:rPr>
        <w:t>רבעוני</w:t>
      </w:r>
      <w:r w:rsidR="002F7617">
        <w:rPr>
          <w:rStyle w:val="default"/>
          <w:rFonts w:cs="FrankRuehl" w:hint="cs"/>
          <w:rtl/>
        </w:rPr>
        <w:t xml:space="preserve"> </w:t>
      </w:r>
      <w:r w:rsidR="008977BE">
        <w:rPr>
          <w:rStyle w:val="default"/>
          <w:rFonts w:cs="FrankRuehl" w:hint="cs"/>
          <w:rtl/>
        </w:rPr>
        <w:t xml:space="preserve">של כלל </w:t>
      </w:r>
      <w:r w:rsidR="002F7617">
        <w:rPr>
          <w:rStyle w:val="default"/>
          <w:rFonts w:cs="FrankRuehl" w:hint="cs"/>
          <w:rtl/>
        </w:rPr>
        <w:t xml:space="preserve">ההכנסות </w:t>
      </w:r>
      <w:r w:rsidR="008977BE">
        <w:rPr>
          <w:rStyle w:val="default"/>
          <w:rFonts w:cs="FrankRuehl" w:hint="cs"/>
          <w:rtl/>
        </w:rPr>
        <w:t xml:space="preserve">באזור חלוקת ההכנסות </w:t>
      </w:r>
      <w:r w:rsidR="002F7617">
        <w:rPr>
          <w:rStyle w:val="default"/>
          <w:rFonts w:cs="FrankRuehl" w:hint="cs"/>
          <w:rtl/>
        </w:rPr>
        <w:t xml:space="preserve">(להלן </w:t>
      </w:r>
      <w:r w:rsidR="002F7617">
        <w:rPr>
          <w:rStyle w:val="default"/>
          <w:rFonts w:cs="FrankRuehl"/>
          <w:rtl/>
        </w:rPr>
        <w:t>–</w:t>
      </w:r>
      <w:r w:rsidR="002F7617">
        <w:rPr>
          <w:rStyle w:val="default"/>
          <w:rFonts w:cs="FrankRuehl" w:hint="cs"/>
          <w:rtl/>
        </w:rPr>
        <w:t xml:space="preserve"> הדוח </w:t>
      </w:r>
      <w:r w:rsidR="008977BE">
        <w:rPr>
          <w:rStyle w:val="default"/>
          <w:rFonts w:cs="FrankRuehl" w:hint="cs"/>
          <w:rtl/>
        </w:rPr>
        <w:t>הרבעוני</w:t>
      </w:r>
      <w:r w:rsidR="002F7617">
        <w:rPr>
          <w:rStyle w:val="default"/>
          <w:rFonts w:cs="FrankRuehl" w:hint="cs"/>
          <w:rtl/>
        </w:rPr>
        <w:t xml:space="preserve">) </w:t>
      </w:r>
      <w:r w:rsidR="000F1E37">
        <w:rPr>
          <w:rStyle w:val="default"/>
          <w:rFonts w:cs="FrankRuehl" w:hint="cs"/>
          <w:rtl/>
        </w:rPr>
        <w:t>ולפי</w:t>
      </w:r>
      <w:r w:rsidR="008977BE">
        <w:rPr>
          <w:rStyle w:val="default"/>
          <w:rFonts w:cs="FrankRuehl" w:hint="cs"/>
          <w:rtl/>
        </w:rPr>
        <w:t>הם</w:t>
      </w:r>
      <w:r w:rsidR="002F7617">
        <w:rPr>
          <w:rStyle w:val="default"/>
          <w:rFonts w:cs="FrankRuehl" w:hint="cs"/>
          <w:rtl/>
        </w:rPr>
        <w:t xml:space="preserve"> </w:t>
      </w:r>
      <w:r w:rsidR="008977BE">
        <w:rPr>
          <w:rStyle w:val="default"/>
          <w:rFonts w:cs="FrankRuehl" w:hint="cs"/>
          <w:rtl/>
        </w:rPr>
        <w:t xml:space="preserve">יועברו </w:t>
      </w:r>
      <w:r w:rsidR="002F7617">
        <w:rPr>
          <w:rStyle w:val="default"/>
          <w:rFonts w:cs="FrankRuehl" w:hint="cs"/>
          <w:rtl/>
        </w:rPr>
        <w:t xml:space="preserve">ההכנסות </w:t>
      </w:r>
      <w:r w:rsidR="00EE6E2F">
        <w:rPr>
          <w:rStyle w:val="default"/>
          <w:rFonts w:cs="FrankRuehl" w:hint="cs"/>
          <w:rtl/>
        </w:rPr>
        <w:t>ל</w:t>
      </w:r>
      <w:r w:rsidR="00C46334">
        <w:rPr>
          <w:rStyle w:val="default"/>
          <w:rFonts w:cs="FrankRuehl" w:hint="cs"/>
          <w:rtl/>
        </w:rPr>
        <w:t xml:space="preserve">רשויות המקומיות </w:t>
      </w:r>
      <w:r w:rsidR="00EE6E2F">
        <w:rPr>
          <w:rStyle w:val="default"/>
          <w:rFonts w:cs="FrankRuehl" w:hint="cs"/>
          <w:rtl/>
        </w:rPr>
        <w:t>כמפורט</w:t>
      </w:r>
      <w:r w:rsidR="00CF2C5E">
        <w:rPr>
          <w:rStyle w:val="default"/>
          <w:rFonts w:cs="FrankRuehl" w:hint="cs"/>
          <w:rtl/>
        </w:rPr>
        <w:t xml:space="preserve"> בסעיף 3</w:t>
      </w:r>
      <w:r w:rsidR="002F7617">
        <w:rPr>
          <w:rStyle w:val="default"/>
          <w:rFonts w:cs="FrankRuehl" w:hint="cs"/>
          <w:rtl/>
        </w:rPr>
        <w:t>.</w:t>
      </w:r>
    </w:p>
    <w:p w14:paraId="28B8A9BA" w14:textId="77777777" w:rsidR="00D35C20" w:rsidRDefault="00D35C20" w:rsidP="00D35C2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  <w:t>(ב)</w:t>
      </w:r>
      <w:r>
        <w:rPr>
          <w:rStyle w:val="default"/>
          <w:rFonts w:cs="FrankRuehl" w:hint="cs"/>
          <w:rtl/>
        </w:rPr>
        <w:tab/>
      </w:r>
      <w:r w:rsidR="009D1D37">
        <w:rPr>
          <w:rStyle w:val="default"/>
          <w:rFonts w:cs="FrankRuehl" w:hint="cs"/>
          <w:rtl/>
        </w:rPr>
        <w:t xml:space="preserve">הדוח </w:t>
      </w:r>
      <w:r w:rsidR="00C46334">
        <w:rPr>
          <w:rStyle w:val="default"/>
          <w:rFonts w:cs="FrankRuehl" w:hint="cs"/>
          <w:rtl/>
        </w:rPr>
        <w:t>הרבעוני</w:t>
      </w:r>
      <w:r w:rsidR="009D1D37">
        <w:rPr>
          <w:rStyle w:val="default"/>
          <w:rFonts w:cs="FrankRuehl" w:hint="cs"/>
          <w:rtl/>
        </w:rPr>
        <w:t xml:space="preserve"> </w:t>
      </w:r>
      <w:r w:rsidR="00C46334">
        <w:rPr>
          <w:rStyle w:val="default"/>
          <w:rFonts w:cs="FrankRuehl" w:hint="cs"/>
          <w:rtl/>
        </w:rPr>
        <w:t>ו</w:t>
      </w:r>
      <w:r w:rsidR="009D1D37">
        <w:rPr>
          <w:rStyle w:val="default"/>
          <w:rFonts w:cs="FrankRuehl" w:hint="cs"/>
          <w:rtl/>
        </w:rPr>
        <w:t xml:space="preserve">ההכנסות יועברו </w:t>
      </w:r>
      <w:r w:rsidR="00C46334">
        <w:rPr>
          <w:rStyle w:val="default"/>
          <w:rFonts w:cs="FrankRuehl" w:hint="cs"/>
          <w:rtl/>
        </w:rPr>
        <w:t xml:space="preserve">לרשויות המקומיות המקבלות </w:t>
      </w:r>
      <w:r w:rsidR="009D1D37">
        <w:rPr>
          <w:rStyle w:val="default"/>
          <w:rFonts w:cs="FrankRuehl" w:hint="cs"/>
          <w:rtl/>
        </w:rPr>
        <w:t xml:space="preserve">בתוך </w:t>
      </w:r>
      <w:r w:rsidR="00C46334">
        <w:rPr>
          <w:rStyle w:val="default"/>
          <w:rFonts w:cs="FrankRuehl" w:hint="cs"/>
          <w:rtl/>
        </w:rPr>
        <w:t>30</w:t>
      </w:r>
      <w:r w:rsidR="009D1D37">
        <w:rPr>
          <w:rStyle w:val="default"/>
          <w:rFonts w:cs="FrankRuehl" w:hint="cs"/>
          <w:rtl/>
        </w:rPr>
        <w:t xml:space="preserve"> ימים מתום </w:t>
      </w:r>
      <w:r w:rsidR="00C46334">
        <w:rPr>
          <w:rStyle w:val="default"/>
          <w:rFonts w:cs="FrankRuehl" w:hint="cs"/>
          <w:rtl/>
        </w:rPr>
        <w:t>כל רבעון</w:t>
      </w:r>
      <w:r>
        <w:rPr>
          <w:rStyle w:val="default"/>
          <w:rFonts w:cs="FrankRuehl" w:hint="cs"/>
          <w:rtl/>
        </w:rPr>
        <w:t>.</w:t>
      </w:r>
    </w:p>
    <w:p w14:paraId="4F541FE8" w14:textId="77777777" w:rsidR="00935247" w:rsidRDefault="00D35C20" w:rsidP="00D35C2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  <w:t>(ג)</w:t>
      </w:r>
      <w:r>
        <w:rPr>
          <w:rStyle w:val="default"/>
          <w:rFonts w:cs="FrankRuehl" w:hint="cs"/>
          <w:rtl/>
        </w:rPr>
        <w:tab/>
      </w:r>
      <w:r w:rsidR="00C46334">
        <w:rPr>
          <w:rStyle w:val="default"/>
          <w:rFonts w:cs="FrankRuehl" w:hint="cs"/>
          <w:rtl/>
        </w:rPr>
        <w:t xml:space="preserve">הרשויות המקומיות המקבלות </w:t>
      </w:r>
      <w:r>
        <w:rPr>
          <w:rStyle w:val="default"/>
          <w:rFonts w:cs="FrankRuehl" w:hint="cs"/>
          <w:rtl/>
        </w:rPr>
        <w:t>רשאי</w:t>
      </w:r>
      <w:r w:rsidR="00C46334"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 w:hint="cs"/>
          <w:rtl/>
        </w:rPr>
        <w:t>ת</w:t>
      </w:r>
      <w:r w:rsidR="009D1D37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בתוך 21 ימים מיום שהועבר לידיה</w:t>
      </w:r>
      <w:r w:rsidR="00C46334">
        <w:rPr>
          <w:rStyle w:val="default"/>
          <w:rFonts w:cs="FrankRuehl" w:hint="cs"/>
          <w:rtl/>
        </w:rPr>
        <w:t>ן</w:t>
      </w:r>
      <w:r>
        <w:rPr>
          <w:rStyle w:val="default"/>
          <w:rFonts w:cs="FrankRuehl" w:hint="cs"/>
          <w:rtl/>
        </w:rPr>
        <w:t xml:space="preserve"> הדוח </w:t>
      </w:r>
      <w:r w:rsidR="00C46334">
        <w:rPr>
          <w:rStyle w:val="default"/>
          <w:rFonts w:cs="FrankRuehl" w:hint="cs"/>
          <w:rtl/>
        </w:rPr>
        <w:t>הרבעוני</w:t>
      </w:r>
      <w:r w:rsidR="009D1D37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לדרוש </w:t>
      </w:r>
      <w:r w:rsidR="009D1D37">
        <w:rPr>
          <w:rStyle w:val="default"/>
          <w:rFonts w:cs="FrankRuehl" w:hint="cs"/>
          <w:rtl/>
        </w:rPr>
        <w:t xml:space="preserve">מעיריית </w:t>
      </w:r>
      <w:r w:rsidR="00C46334">
        <w:rPr>
          <w:rStyle w:val="default"/>
          <w:rFonts w:cs="FrankRuehl" w:hint="cs"/>
          <w:rtl/>
        </w:rPr>
        <w:t>יבנה</w:t>
      </w:r>
      <w:r>
        <w:rPr>
          <w:rStyle w:val="default"/>
          <w:rFonts w:cs="FrankRuehl" w:hint="cs"/>
          <w:rtl/>
        </w:rPr>
        <w:t xml:space="preserve"> כל מידע </w:t>
      </w:r>
      <w:r w:rsidR="00C46334">
        <w:rPr>
          <w:rStyle w:val="default"/>
          <w:rFonts w:cs="FrankRuehl" w:hint="cs"/>
          <w:rtl/>
        </w:rPr>
        <w:t>ב</w:t>
      </w:r>
      <w:r>
        <w:rPr>
          <w:rStyle w:val="default"/>
          <w:rFonts w:cs="FrankRuehl" w:hint="cs"/>
          <w:rtl/>
        </w:rPr>
        <w:t>נוגע להכנסות</w:t>
      </w:r>
      <w:r w:rsidR="00935247">
        <w:rPr>
          <w:rStyle w:val="default"/>
          <w:rFonts w:cs="FrankRuehl" w:hint="cs"/>
          <w:rtl/>
        </w:rPr>
        <w:t>.</w:t>
      </w:r>
    </w:p>
    <w:p w14:paraId="6958F13A" w14:textId="77777777" w:rsidR="00C46334" w:rsidRDefault="00C46334" w:rsidP="00D35C2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(ד)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עיריית יבנה תמציא את המידע הנדרש בתוך 21 ימים מיום שנדרשה לכך.</w:t>
      </w:r>
    </w:p>
    <w:p w14:paraId="142B3822" w14:textId="77777777" w:rsidR="009E35E9" w:rsidRDefault="009E35E9" w:rsidP="00D35C2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5"/>
      <w:bookmarkEnd w:id="4"/>
      <w:r>
        <w:rPr>
          <w:rFonts w:cs="Miriam"/>
          <w:lang w:val="he-IL"/>
        </w:rPr>
        <w:pict w14:anchorId="205D3183">
          <v:rect id="_x0000_s2256" style="position:absolute;left:0;text-align:left;margin-left:464.35pt;margin-top:7.1pt;width:75.05pt;height:10.85pt;z-index:251659776" o:allowincell="f" filled="f" stroked="f" strokecolor="lime" strokeweight=".25pt">
            <v:textbox style="mso-next-textbox:#_x0000_s2256" inset="0,0,0,0">
              <w:txbxContent>
                <w:p w14:paraId="2C65777D" w14:textId="77777777" w:rsidR="009E35E9" w:rsidRDefault="002F7617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ריבית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5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2F7617">
        <w:rPr>
          <w:rStyle w:val="default"/>
          <w:rFonts w:cs="FrankRuehl" w:hint="cs"/>
          <w:rtl/>
        </w:rPr>
        <w:t>לא הועבר</w:t>
      </w:r>
      <w:r w:rsidR="009D1D37">
        <w:rPr>
          <w:rStyle w:val="default"/>
          <w:rFonts w:cs="FrankRuehl" w:hint="cs"/>
          <w:rtl/>
        </w:rPr>
        <w:t>ו</w:t>
      </w:r>
      <w:r w:rsidR="002F7617">
        <w:rPr>
          <w:rStyle w:val="default"/>
          <w:rFonts w:cs="FrankRuehl" w:hint="cs"/>
          <w:rtl/>
        </w:rPr>
        <w:t xml:space="preserve"> </w:t>
      </w:r>
      <w:r w:rsidR="00C46334">
        <w:rPr>
          <w:rStyle w:val="default"/>
          <w:rFonts w:cs="FrankRuehl" w:hint="cs"/>
          <w:rtl/>
        </w:rPr>
        <w:t>ההכנסות</w:t>
      </w:r>
      <w:r w:rsidR="004C649A">
        <w:rPr>
          <w:rStyle w:val="default"/>
          <w:rFonts w:cs="FrankRuehl" w:hint="cs"/>
          <w:rtl/>
        </w:rPr>
        <w:t xml:space="preserve"> </w:t>
      </w:r>
      <w:r w:rsidR="002F7617">
        <w:rPr>
          <w:rStyle w:val="default"/>
          <w:rFonts w:cs="FrankRuehl" w:hint="cs"/>
          <w:rtl/>
        </w:rPr>
        <w:t xml:space="preserve">במועד, יישאו התקבולים ריבית בשיעור ריבית פיגורים </w:t>
      </w:r>
      <w:r w:rsidR="00C46334">
        <w:rPr>
          <w:rStyle w:val="default"/>
          <w:rFonts w:cs="FrankRuehl" w:hint="cs"/>
          <w:rtl/>
        </w:rPr>
        <w:t>כהגדרתה</w:t>
      </w:r>
      <w:r w:rsidR="002F7617">
        <w:rPr>
          <w:rStyle w:val="default"/>
          <w:rFonts w:cs="FrankRuehl" w:hint="cs"/>
          <w:rtl/>
        </w:rPr>
        <w:t xml:space="preserve"> בסעיף </w:t>
      </w:r>
      <w:r w:rsidR="00F64C6C">
        <w:rPr>
          <w:rStyle w:val="default"/>
          <w:rFonts w:cs="FrankRuehl" w:hint="cs"/>
          <w:rtl/>
        </w:rPr>
        <w:t xml:space="preserve">5 </w:t>
      </w:r>
      <w:r w:rsidR="002F7617">
        <w:rPr>
          <w:rStyle w:val="default"/>
          <w:rFonts w:cs="FrankRuehl" w:hint="cs"/>
          <w:rtl/>
        </w:rPr>
        <w:t>לחוק פסיקת ריבית והצמדה, התשכ"א-1961</w:t>
      </w:r>
      <w:r>
        <w:rPr>
          <w:rStyle w:val="default"/>
          <w:rFonts w:cs="FrankRuehl"/>
          <w:rtl/>
        </w:rPr>
        <w:t>.</w:t>
      </w:r>
    </w:p>
    <w:p w14:paraId="59151FB4" w14:textId="77777777" w:rsidR="00365092" w:rsidRDefault="0036509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A6E34CE" w14:textId="77777777" w:rsidR="009E35E9" w:rsidRDefault="009E35E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0EC7258" w14:textId="77777777" w:rsidR="009E35E9" w:rsidRPr="008E20FC" w:rsidRDefault="00C46334" w:rsidP="00D35C2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cs="FrankRuehl" w:hint="cs"/>
          <w:rtl/>
        </w:rPr>
      </w:pPr>
      <w:r>
        <w:rPr>
          <w:rStyle w:val="default"/>
          <w:rFonts w:cs="FrankRuehl" w:hint="cs"/>
          <w:rtl/>
        </w:rPr>
        <w:t>ד' בכסלו התשפ"ב (8 בנובמבר 2021</w:t>
      </w:r>
      <w:r w:rsidR="009E35E9" w:rsidRPr="008E20FC">
        <w:rPr>
          <w:rStyle w:val="default"/>
          <w:rFonts w:cs="FrankRuehl" w:hint="cs"/>
          <w:rtl/>
        </w:rPr>
        <w:t>)</w:t>
      </w:r>
      <w:r w:rsidR="004E5061">
        <w:rPr>
          <w:rFonts w:cs="FrankRuehl" w:hint="cs"/>
          <w:rtl/>
        </w:rPr>
        <w:tab/>
      </w:r>
      <w:r>
        <w:rPr>
          <w:rFonts w:cs="FrankRuehl" w:hint="cs"/>
          <w:rtl/>
        </w:rPr>
        <w:t>איילת שקד</w:t>
      </w:r>
    </w:p>
    <w:p w14:paraId="59EB5396" w14:textId="77777777" w:rsidR="009E35E9" w:rsidRDefault="009E35E9" w:rsidP="008E20FC">
      <w:pPr>
        <w:pStyle w:val="sig-0"/>
        <w:tabs>
          <w:tab w:val="clear" w:pos="4820"/>
          <w:tab w:val="center" w:pos="5670"/>
        </w:tabs>
        <w:spacing w:before="0"/>
        <w:ind w:left="0"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ab/>
        <w:t>שר</w:t>
      </w:r>
      <w:r w:rsidR="00C46334">
        <w:rPr>
          <w:rFonts w:cs="FrankRuehl" w:hint="cs"/>
          <w:sz w:val="22"/>
          <w:szCs w:val="22"/>
          <w:rtl/>
        </w:rPr>
        <w:t>ת</w:t>
      </w:r>
      <w:r>
        <w:rPr>
          <w:rFonts w:cs="FrankRuehl" w:hint="cs"/>
          <w:sz w:val="22"/>
          <w:szCs w:val="22"/>
          <w:rtl/>
        </w:rPr>
        <w:t xml:space="preserve"> הפנים</w:t>
      </w:r>
    </w:p>
    <w:p w14:paraId="33F2957B" w14:textId="77777777" w:rsidR="00A34BCA" w:rsidRDefault="00A34BCA" w:rsidP="009075F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C5D706A" w14:textId="77777777" w:rsidR="00FE3A36" w:rsidRDefault="00FE3A36" w:rsidP="009075F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7AE7F75" w14:textId="77777777" w:rsidR="0042202C" w:rsidRDefault="0042202C" w:rsidP="009075F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C5C632C" w14:textId="77777777" w:rsidR="0042202C" w:rsidRDefault="0042202C" w:rsidP="009075F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F558D9D" w14:textId="77777777" w:rsidR="0042202C" w:rsidRDefault="0042202C" w:rsidP="0042202C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7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002698FB" w14:textId="77777777" w:rsidR="00FE3A36" w:rsidRPr="0042202C" w:rsidRDefault="00FE3A36" w:rsidP="0042202C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FE3A36" w:rsidRPr="0042202C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E18CE1" w14:textId="77777777" w:rsidR="00AB75A3" w:rsidRDefault="00AB75A3">
      <w:r>
        <w:separator/>
      </w:r>
    </w:p>
  </w:endnote>
  <w:endnote w:type="continuationSeparator" w:id="0">
    <w:p w14:paraId="184FD14A" w14:textId="77777777" w:rsidR="00AB75A3" w:rsidRDefault="00AB75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E42C2" w14:textId="77777777" w:rsidR="009E35E9" w:rsidRDefault="009E35E9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4923C19A" w14:textId="77777777" w:rsidR="009E35E9" w:rsidRDefault="009E35E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7BC70277" w14:textId="77777777" w:rsidR="009E35E9" w:rsidRDefault="009E35E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D2D57">
      <w:rPr>
        <w:rFonts w:cs="TopType Jerushalmi"/>
        <w:noProof/>
        <w:color w:val="000000"/>
        <w:sz w:val="14"/>
        <w:szCs w:val="14"/>
      </w:rPr>
      <w:t>Z:\000-law\yael\2015\2015-01-01\tav\501_163.doc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17FE7" w14:textId="77777777" w:rsidR="009E35E9" w:rsidRDefault="009E35E9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42202C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14:paraId="231492E4" w14:textId="77777777" w:rsidR="009E35E9" w:rsidRDefault="009E35E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675403BA" w14:textId="77777777" w:rsidR="009E35E9" w:rsidRDefault="009E35E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D2D57">
      <w:rPr>
        <w:rFonts w:cs="TopType Jerushalmi"/>
        <w:noProof/>
        <w:color w:val="000000"/>
        <w:sz w:val="14"/>
        <w:szCs w:val="14"/>
      </w:rPr>
      <w:t>Z:\000-law\yael\2015\2015-01-01\tav\501_163.doc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413433" w14:textId="77777777" w:rsidR="00AB75A3" w:rsidRDefault="00AB75A3">
      <w:r>
        <w:separator/>
      </w:r>
    </w:p>
  </w:footnote>
  <w:footnote w:type="continuationSeparator" w:id="0">
    <w:p w14:paraId="5F5DF2C3" w14:textId="77777777" w:rsidR="00AB75A3" w:rsidRDefault="00AB75A3">
      <w:r>
        <w:continuationSeparator/>
      </w:r>
    </w:p>
  </w:footnote>
  <w:footnote w:id="1">
    <w:p w14:paraId="3FB25F56" w14:textId="77777777" w:rsidR="0063055A" w:rsidRDefault="009E35E9" w:rsidP="0063055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פורס</w:t>
      </w:r>
      <w:r w:rsidR="008E20FC">
        <w:rPr>
          <w:rFonts w:cs="FrankRuehl" w:hint="cs"/>
          <w:rtl/>
        </w:rPr>
        <w:t>ם</w:t>
      </w:r>
      <w:r>
        <w:rPr>
          <w:rFonts w:cs="FrankRuehl" w:hint="cs"/>
          <w:rtl/>
        </w:rPr>
        <w:t xml:space="preserve"> </w:t>
      </w:r>
      <w:hyperlink r:id="rId1" w:history="1">
        <w:r w:rsidRPr="0063055A">
          <w:rPr>
            <w:rStyle w:val="Hyperlink"/>
            <w:rFonts w:cs="FrankRuehl" w:hint="cs"/>
            <w:rtl/>
          </w:rPr>
          <w:t xml:space="preserve">ק"ת </w:t>
        </w:r>
        <w:r w:rsidR="008E20FC" w:rsidRPr="0063055A">
          <w:rPr>
            <w:rStyle w:val="Hyperlink"/>
            <w:rFonts w:cs="FrankRuehl" w:hint="cs"/>
            <w:rtl/>
          </w:rPr>
          <w:t>תש</w:t>
        </w:r>
        <w:r w:rsidR="00BB2313" w:rsidRPr="0063055A">
          <w:rPr>
            <w:rStyle w:val="Hyperlink"/>
            <w:rFonts w:cs="FrankRuehl" w:hint="cs"/>
            <w:rtl/>
          </w:rPr>
          <w:t>פ"</w:t>
        </w:r>
        <w:r w:rsidR="00977A42" w:rsidRPr="0063055A">
          <w:rPr>
            <w:rStyle w:val="Hyperlink"/>
            <w:rFonts w:cs="FrankRuehl" w:hint="cs"/>
            <w:rtl/>
          </w:rPr>
          <w:t>ב</w:t>
        </w:r>
        <w:r w:rsidRPr="0063055A">
          <w:rPr>
            <w:rStyle w:val="Hyperlink"/>
            <w:rFonts w:cs="FrankRuehl" w:hint="cs"/>
            <w:rtl/>
          </w:rPr>
          <w:t xml:space="preserve"> מס' </w:t>
        </w:r>
        <w:r w:rsidR="00977A42" w:rsidRPr="0063055A">
          <w:rPr>
            <w:rStyle w:val="Hyperlink"/>
            <w:rFonts w:cs="FrankRuehl" w:hint="cs"/>
            <w:rtl/>
          </w:rPr>
          <w:t>9769</w:t>
        </w:r>
      </w:hyperlink>
      <w:r>
        <w:rPr>
          <w:rFonts w:cs="FrankRuehl" w:hint="cs"/>
          <w:rtl/>
        </w:rPr>
        <w:t xml:space="preserve"> מיום </w:t>
      </w:r>
      <w:r w:rsidR="00977A42">
        <w:rPr>
          <w:rFonts w:cs="FrankRuehl" w:hint="cs"/>
          <w:rtl/>
        </w:rPr>
        <w:t>1.12.</w:t>
      </w:r>
      <w:r w:rsidR="006E47AE">
        <w:rPr>
          <w:rFonts w:cs="FrankRuehl" w:hint="cs"/>
          <w:rtl/>
        </w:rPr>
        <w:t>2021</w:t>
      </w:r>
      <w:r>
        <w:rPr>
          <w:rFonts w:cs="FrankRuehl" w:hint="cs"/>
          <w:rtl/>
        </w:rPr>
        <w:t xml:space="preserve"> עמ' </w:t>
      </w:r>
      <w:r w:rsidR="00977A42">
        <w:rPr>
          <w:rFonts w:cs="FrankRuehl" w:hint="cs"/>
          <w:rtl/>
        </w:rPr>
        <w:t>1025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EC3C7C" w14:textId="77777777" w:rsidR="009E35E9" w:rsidRDefault="009E35E9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54D95675" w14:textId="77777777" w:rsidR="009E35E9" w:rsidRDefault="009E35E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0D6B89F" w14:textId="77777777" w:rsidR="009E35E9" w:rsidRDefault="009E35E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7F6E8C" w14:textId="77777777" w:rsidR="009E35E9" w:rsidRDefault="008E20FC" w:rsidP="00D6155C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צו </w:t>
    </w:r>
    <w:r w:rsidR="000E22CB">
      <w:rPr>
        <w:rFonts w:hAnsi="FrankRuehl" w:cs="FrankRuehl" w:hint="cs"/>
        <w:color w:val="000000"/>
        <w:sz w:val="28"/>
        <w:szCs w:val="28"/>
        <w:rtl/>
      </w:rPr>
      <w:t xml:space="preserve">העיריות (חלוקת הכנסות בין עיריית </w:t>
    </w:r>
    <w:r w:rsidR="00977A42">
      <w:rPr>
        <w:rFonts w:hAnsi="FrankRuehl" w:cs="FrankRuehl" w:hint="cs"/>
        <w:color w:val="000000"/>
        <w:sz w:val="28"/>
        <w:szCs w:val="28"/>
        <w:rtl/>
      </w:rPr>
      <w:t>יבנה</w:t>
    </w:r>
    <w:r w:rsidR="001B182D">
      <w:rPr>
        <w:rFonts w:hAnsi="FrankRuehl" w:cs="FrankRuehl" w:hint="cs"/>
        <w:color w:val="000000"/>
        <w:sz w:val="28"/>
        <w:szCs w:val="28"/>
        <w:rtl/>
      </w:rPr>
      <w:t xml:space="preserve"> לבין </w:t>
    </w:r>
    <w:r w:rsidR="00230751">
      <w:rPr>
        <w:rFonts w:hAnsi="FrankRuehl" w:cs="FrankRuehl" w:hint="cs"/>
        <w:color w:val="000000"/>
        <w:sz w:val="28"/>
        <w:szCs w:val="28"/>
        <w:rtl/>
      </w:rPr>
      <w:t>המועצ</w:t>
    </w:r>
    <w:r w:rsidR="00977A42">
      <w:rPr>
        <w:rFonts w:hAnsi="FrankRuehl" w:cs="FrankRuehl" w:hint="cs"/>
        <w:color w:val="000000"/>
        <w:sz w:val="28"/>
        <w:szCs w:val="28"/>
        <w:rtl/>
      </w:rPr>
      <w:t>ות</w:t>
    </w:r>
    <w:r w:rsidR="00230751">
      <w:rPr>
        <w:rFonts w:hAnsi="FrankRuehl" w:cs="FrankRuehl" w:hint="cs"/>
        <w:color w:val="000000"/>
        <w:sz w:val="28"/>
        <w:szCs w:val="28"/>
        <w:rtl/>
      </w:rPr>
      <w:t xml:space="preserve"> האזורי</w:t>
    </w:r>
    <w:r w:rsidR="00977A42">
      <w:rPr>
        <w:rFonts w:hAnsi="FrankRuehl" w:cs="FrankRuehl" w:hint="cs"/>
        <w:color w:val="000000"/>
        <w:sz w:val="28"/>
        <w:szCs w:val="28"/>
        <w:rtl/>
      </w:rPr>
      <w:t>ו</w:t>
    </w:r>
    <w:r w:rsidR="00230751">
      <w:rPr>
        <w:rFonts w:hAnsi="FrankRuehl" w:cs="FrankRuehl" w:hint="cs"/>
        <w:color w:val="000000"/>
        <w:sz w:val="28"/>
        <w:szCs w:val="28"/>
        <w:rtl/>
      </w:rPr>
      <w:t xml:space="preserve">ת </w:t>
    </w:r>
    <w:r w:rsidR="00977A42">
      <w:rPr>
        <w:rFonts w:hAnsi="FrankRuehl" w:cs="FrankRuehl" w:hint="cs"/>
        <w:color w:val="000000"/>
        <w:sz w:val="28"/>
        <w:szCs w:val="28"/>
        <w:rtl/>
      </w:rPr>
      <w:t>גן רווה וחבל יבנה</w:t>
    </w:r>
    <w:r>
      <w:rPr>
        <w:rFonts w:hAnsi="FrankRuehl" w:cs="FrankRuehl" w:hint="cs"/>
        <w:color w:val="000000"/>
        <w:sz w:val="28"/>
        <w:szCs w:val="28"/>
        <w:rtl/>
      </w:rPr>
      <w:t xml:space="preserve">), </w:t>
    </w:r>
    <w:r w:rsidR="001B182D">
      <w:rPr>
        <w:rFonts w:hAnsi="FrankRuehl" w:cs="FrankRuehl" w:hint="cs"/>
        <w:color w:val="000000"/>
        <w:sz w:val="28"/>
        <w:szCs w:val="28"/>
        <w:rtl/>
      </w:rPr>
      <w:t>תש</w:t>
    </w:r>
    <w:r w:rsidR="00BB2313">
      <w:rPr>
        <w:rFonts w:hAnsi="FrankRuehl" w:cs="FrankRuehl" w:hint="cs"/>
        <w:color w:val="000000"/>
        <w:sz w:val="28"/>
        <w:szCs w:val="28"/>
        <w:rtl/>
      </w:rPr>
      <w:t>פ"</w:t>
    </w:r>
    <w:r w:rsidR="00977A42">
      <w:rPr>
        <w:rFonts w:hAnsi="FrankRuehl" w:cs="FrankRuehl" w:hint="cs"/>
        <w:color w:val="000000"/>
        <w:sz w:val="28"/>
        <w:szCs w:val="28"/>
        <w:rtl/>
      </w:rPr>
      <w:t>ב</w:t>
    </w:r>
    <w:r w:rsidR="001B182D">
      <w:rPr>
        <w:rFonts w:hAnsi="FrankRuehl" w:cs="FrankRuehl" w:hint="cs"/>
        <w:color w:val="000000"/>
        <w:sz w:val="28"/>
        <w:szCs w:val="28"/>
        <w:rtl/>
      </w:rPr>
      <w:t>-202</w:t>
    </w:r>
    <w:r w:rsidR="006E47AE">
      <w:rPr>
        <w:rFonts w:hAnsi="FrankRuehl" w:cs="FrankRuehl" w:hint="cs"/>
        <w:color w:val="000000"/>
        <w:sz w:val="28"/>
        <w:szCs w:val="28"/>
        <w:rtl/>
      </w:rPr>
      <w:t>1</w:t>
    </w:r>
  </w:p>
  <w:p w14:paraId="6CC09F03" w14:textId="77777777" w:rsidR="009E35E9" w:rsidRDefault="009E35E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4A13219" w14:textId="77777777" w:rsidR="009E35E9" w:rsidRDefault="009E35E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2106227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E35E9"/>
    <w:rsid w:val="000173EB"/>
    <w:rsid w:val="00033262"/>
    <w:rsid w:val="00036F5C"/>
    <w:rsid w:val="00074947"/>
    <w:rsid w:val="000953C0"/>
    <w:rsid w:val="000C24A9"/>
    <w:rsid w:val="000E22CB"/>
    <w:rsid w:val="000F1E37"/>
    <w:rsid w:val="00161651"/>
    <w:rsid w:val="0018449C"/>
    <w:rsid w:val="001914FE"/>
    <w:rsid w:val="001B182D"/>
    <w:rsid w:val="001C347D"/>
    <w:rsid w:val="00201791"/>
    <w:rsid w:val="00230751"/>
    <w:rsid w:val="00257CD9"/>
    <w:rsid w:val="002A00E6"/>
    <w:rsid w:val="002B37C1"/>
    <w:rsid w:val="002F7617"/>
    <w:rsid w:val="00365092"/>
    <w:rsid w:val="003820C6"/>
    <w:rsid w:val="00385044"/>
    <w:rsid w:val="0039104A"/>
    <w:rsid w:val="003A73D6"/>
    <w:rsid w:val="0042202C"/>
    <w:rsid w:val="00474A58"/>
    <w:rsid w:val="004751DE"/>
    <w:rsid w:val="004A16D2"/>
    <w:rsid w:val="004A4B10"/>
    <w:rsid w:val="004B3228"/>
    <w:rsid w:val="004C649A"/>
    <w:rsid w:val="004E5061"/>
    <w:rsid w:val="004E66A5"/>
    <w:rsid w:val="00513B06"/>
    <w:rsid w:val="00537EBD"/>
    <w:rsid w:val="005A061B"/>
    <w:rsid w:val="005A1666"/>
    <w:rsid w:val="005A7723"/>
    <w:rsid w:val="005F7323"/>
    <w:rsid w:val="0063055A"/>
    <w:rsid w:val="00684C6C"/>
    <w:rsid w:val="00694CF8"/>
    <w:rsid w:val="00695C9C"/>
    <w:rsid w:val="006E47AE"/>
    <w:rsid w:val="006F2CFE"/>
    <w:rsid w:val="007032BB"/>
    <w:rsid w:val="00723A83"/>
    <w:rsid w:val="00772A1E"/>
    <w:rsid w:val="007753F5"/>
    <w:rsid w:val="00780C52"/>
    <w:rsid w:val="007C0649"/>
    <w:rsid w:val="007D7993"/>
    <w:rsid w:val="007E7202"/>
    <w:rsid w:val="00860530"/>
    <w:rsid w:val="00890294"/>
    <w:rsid w:val="008977BE"/>
    <w:rsid w:val="008A4A8E"/>
    <w:rsid w:val="008E20FC"/>
    <w:rsid w:val="00902C90"/>
    <w:rsid w:val="009075F8"/>
    <w:rsid w:val="00935247"/>
    <w:rsid w:val="0094424F"/>
    <w:rsid w:val="00977A42"/>
    <w:rsid w:val="009853BB"/>
    <w:rsid w:val="009D1D37"/>
    <w:rsid w:val="009E35E9"/>
    <w:rsid w:val="00A1207E"/>
    <w:rsid w:val="00A34BCA"/>
    <w:rsid w:val="00A95B72"/>
    <w:rsid w:val="00AB75A3"/>
    <w:rsid w:val="00AC4B4C"/>
    <w:rsid w:val="00B65A57"/>
    <w:rsid w:val="00BA6C1A"/>
    <w:rsid w:val="00BB2313"/>
    <w:rsid w:val="00BC4AEF"/>
    <w:rsid w:val="00BD1FE9"/>
    <w:rsid w:val="00BE28D4"/>
    <w:rsid w:val="00C06520"/>
    <w:rsid w:val="00C25431"/>
    <w:rsid w:val="00C44EF4"/>
    <w:rsid w:val="00C46334"/>
    <w:rsid w:val="00C83F6C"/>
    <w:rsid w:val="00CA632C"/>
    <w:rsid w:val="00CC3E88"/>
    <w:rsid w:val="00CE6F09"/>
    <w:rsid w:val="00CF2C5E"/>
    <w:rsid w:val="00CF45C0"/>
    <w:rsid w:val="00D0395E"/>
    <w:rsid w:val="00D251CF"/>
    <w:rsid w:val="00D35C20"/>
    <w:rsid w:val="00D53828"/>
    <w:rsid w:val="00D5775E"/>
    <w:rsid w:val="00D6155C"/>
    <w:rsid w:val="00E0370F"/>
    <w:rsid w:val="00E4532B"/>
    <w:rsid w:val="00E54006"/>
    <w:rsid w:val="00EE6E2F"/>
    <w:rsid w:val="00F03F52"/>
    <w:rsid w:val="00F13E49"/>
    <w:rsid w:val="00F61D74"/>
    <w:rsid w:val="00F64C6C"/>
    <w:rsid w:val="00F65AC8"/>
    <w:rsid w:val="00F80813"/>
    <w:rsid w:val="00FD2D57"/>
    <w:rsid w:val="00FE3A36"/>
    <w:rsid w:val="00FE70C1"/>
    <w:rsid w:val="00FF6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2"/>
    </o:shapelayout>
  </w:shapeDefaults>
  <w:decimalSymbol w:val="."/>
  <w:listSeparator w:val=","/>
  <w14:docId w14:val="7D5B6D37"/>
  <w15:chartTrackingRefBased/>
  <w15:docId w15:val="{BC6827EC-24E3-47BC-8103-3E5981012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UnresolvedMention">
    <w:name w:val="Unresolved Mention"/>
    <w:uiPriority w:val="99"/>
    <w:semiHidden/>
    <w:unhideWhenUsed/>
    <w:rsid w:val="002B37C1"/>
    <w:rPr>
      <w:color w:val="808080"/>
      <w:shd w:val="clear" w:color="auto" w:fill="E6E6E6"/>
    </w:rPr>
  </w:style>
  <w:style w:type="table" w:styleId="a8">
    <w:name w:val="Table Grid"/>
    <w:basedOn w:val="a1"/>
    <w:rsid w:val="005A06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nevo.co.il/law_word/law06/tak-976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2720</CharactersWithSpaces>
  <SharedDoc>false</SharedDoc>
  <HLinks>
    <vt:vector size="42" baseType="variant">
      <vt:variant>
        <vt:i4>393283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7864349</vt:i4>
      </vt:variant>
      <vt:variant>
        <vt:i4>0</vt:i4>
      </vt:variant>
      <vt:variant>
        <vt:i4>0</vt:i4>
      </vt:variant>
      <vt:variant>
        <vt:i4>5</vt:i4>
      </vt:variant>
      <vt:variant>
        <vt:lpwstr>https://www.nevo.co.il/law_word/law06/tak-9769.pdf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h11</dc:creator>
  <cp:keywords/>
  <dc:description/>
  <cp:lastModifiedBy>Shimon Doodkin</cp:lastModifiedBy>
  <cp:revision>2</cp:revision>
  <dcterms:created xsi:type="dcterms:W3CDTF">2023-06-05T19:17:00Z</dcterms:created>
  <dcterms:modified xsi:type="dcterms:W3CDTF">2023-06-05T19:17:00Z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0502</vt:lpwstr>
  </property>
  <property fmtid="{D5CDD505-2E9C-101B-9397-08002B2CF9AE}" pid="3" name="LAWNAME">
    <vt:lpwstr>צו העיריות (חלוקת הכנסות בין עיריית יבנה לבין המועצות האזוריות גן רווה וחבל יבנה), תשפ"ב-2021</vt:lpwstr>
  </property>
  <property fmtid="{D5CDD505-2E9C-101B-9397-08002B2CF9AE}" pid="4" name="LAWNUMBER">
    <vt:lpwstr>0559</vt:lpwstr>
  </property>
  <property fmtid="{D5CDD505-2E9C-101B-9397-08002B2CF9AE}" pid="5" name="TYPE">
    <vt:lpwstr>01</vt:lpwstr>
  </property>
  <property fmtid="{D5CDD505-2E9C-101B-9397-08002B2CF9AE}" pid="6" name="CHNAME">
    <vt:lpwstr>רשויות מקומיות</vt:lpwstr>
  </property>
  <property fmtid="{D5CDD505-2E9C-101B-9397-08002B2CF9AE}" pid="7" name="LINKK3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NAME1">
    <vt:lpwstr>פקודת העיריות [נוסח חדש]</vt:lpwstr>
  </property>
  <property fmtid="{D5CDD505-2E9C-101B-9397-08002B2CF9AE}" pid="21" name="MEKOR_SAIF1">
    <vt:lpwstr>9בX</vt:lpwstr>
  </property>
  <property fmtid="{D5CDD505-2E9C-101B-9397-08002B2CF9AE}" pid="22" name="NOSE11">
    <vt:lpwstr>רשויות ומשפט מנהלי</vt:lpwstr>
  </property>
  <property fmtid="{D5CDD505-2E9C-101B-9397-08002B2CF9AE}" pid="23" name="NOSE21">
    <vt:lpwstr>רשויות מקומיות</vt:lpwstr>
  </property>
  <property fmtid="{D5CDD505-2E9C-101B-9397-08002B2CF9AE}" pid="24" name="NOSE31">
    <vt:lpwstr>מסי שלטון מקומי</vt:lpwstr>
  </property>
  <property fmtid="{D5CDD505-2E9C-101B-9397-08002B2CF9AE}" pid="25" name="NOSE41">
    <vt:lpwstr/>
  </property>
  <property fmtid="{D5CDD505-2E9C-101B-9397-08002B2CF9AE}" pid="26" name="NOSE12">
    <vt:lpwstr/>
  </property>
  <property fmtid="{D5CDD505-2E9C-101B-9397-08002B2CF9AE}" pid="27" name="NOSE22">
    <vt:lpwstr/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MEKORSAMCHUT">
    <vt:lpwstr/>
  </property>
  <property fmtid="{D5CDD505-2E9C-101B-9397-08002B2CF9AE}" pid="63" name="MEKOR_NAME2">
    <vt:lpwstr>פקודת המועצות המקומיות [נוסח חדש]</vt:lpwstr>
  </property>
  <property fmtid="{D5CDD505-2E9C-101B-9397-08002B2CF9AE}" pid="64" name="MEKOR_SAIF2">
    <vt:lpwstr>34אX</vt:lpwstr>
  </property>
  <property fmtid="{D5CDD505-2E9C-101B-9397-08002B2CF9AE}" pid="65" name="LINKK2">
    <vt:lpwstr/>
  </property>
  <property fmtid="{D5CDD505-2E9C-101B-9397-08002B2CF9AE}" pid="66" name="MEKOR_LAWID1">
    <vt:lpwstr>74255</vt:lpwstr>
  </property>
  <property fmtid="{D5CDD505-2E9C-101B-9397-08002B2CF9AE}" pid="67" name="MEKOR_LAWID2">
    <vt:lpwstr>70326</vt:lpwstr>
  </property>
  <property fmtid="{D5CDD505-2E9C-101B-9397-08002B2CF9AE}" pid="68" name="LINKK1">
    <vt:lpwstr>https://www.nevo.co.il/law_word/law06/tak-9769.pdf;‎רשומות - תקנות כלליות#פורסם ק"ת תשפ"ב ‏מס' 9769 #מיום 1.12.2021 עמ' 1025‏</vt:lpwstr>
  </property>
</Properties>
</file>