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BEA0" w14:textId="77777777"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עיריית </w:t>
      </w:r>
      <w:r w:rsidR="00D6155C">
        <w:rPr>
          <w:rFonts w:cs="FrankRuehl" w:hint="cs"/>
          <w:sz w:val="32"/>
          <w:rtl/>
        </w:rPr>
        <w:t>נתיבות לבין עיריית אופקים והמועצות</w:t>
      </w:r>
      <w:r w:rsidR="00537EBD">
        <w:rPr>
          <w:rFonts w:cs="FrankRuehl" w:hint="cs"/>
          <w:sz w:val="32"/>
          <w:rtl/>
        </w:rPr>
        <w:t xml:space="preserve"> האזורי</w:t>
      </w:r>
      <w:r w:rsidR="00D6155C">
        <w:rPr>
          <w:rFonts w:cs="FrankRuehl" w:hint="cs"/>
          <w:sz w:val="32"/>
          <w:rtl/>
        </w:rPr>
        <w:t>ו</w:t>
      </w:r>
      <w:r w:rsidR="00537EBD">
        <w:rPr>
          <w:rFonts w:cs="FrankRuehl" w:hint="cs"/>
          <w:sz w:val="32"/>
          <w:rtl/>
        </w:rPr>
        <w:t xml:space="preserve">ת </w:t>
      </w:r>
      <w:r w:rsidR="00D6155C">
        <w:rPr>
          <w:rFonts w:cs="FrankRuehl" w:hint="cs"/>
          <w:sz w:val="32"/>
          <w:rtl/>
        </w:rPr>
        <w:t>מרחבים ושדות נגב</w:t>
      </w:r>
      <w:r>
        <w:rPr>
          <w:rFonts w:cs="FrankRuehl" w:hint="cs"/>
          <w:sz w:val="32"/>
          <w:rtl/>
        </w:rPr>
        <w:t>), תשע"</w:t>
      </w:r>
      <w:r w:rsidR="00537EBD">
        <w:rPr>
          <w:rFonts w:cs="FrankRuehl" w:hint="cs"/>
          <w:sz w:val="32"/>
          <w:rtl/>
        </w:rPr>
        <w:t>ז-2017</w:t>
      </w:r>
    </w:p>
    <w:p w14:paraId="3131B088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5A4E11EB" w14:textId="77777777" w:rsidR="008E20FC" w:rsidRDefault="008E20FC" w:rsidP="008E20FC">
      <w:pPr>
        <w:spacing w:line="320" w:lineRule="auto"/>
        <w:rPr>
          <w:rtl/>
        </w:rPr>
      </w:pPr>
    </w:p>
    <w:p w14:paraId="00124D46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592B354B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57CD9" w:rsidRPr="00257CD9" w14:paraId="55C69F35" w14:textId="77777777" w:rsidTr="00257C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A8674B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C8FA90B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2E55146A" w14:textId="77777777" w:rsidR="00257CD9" w:rsidRPr="00257CD9" w:rsidRDefault="00257CD9" w:rsidP="00257CD9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257C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FD0572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57CD9" w:rsidRPr="00257CD9" w14:paraId="30906B71" w14:textId="77777777" w:rsidTr="00257C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D6A851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041321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14:paraId="1C5E9B74" w14:textId="77777777" w:rsidR="00257CD9" w:rsidRPr="00257CD9" w:rsidRDefault="00257CD9" w:rsidP="00257CD9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257C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7E6909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57CD9" w:rsidRPr="00257CD9" w14:paraId="506D3C07" w14:textId="77777777" w:rsidTr="00257C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769A8E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413FE84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עודף ההכנסות</w:t>
            </w:r>
          </w:p>
        </w:tc>
        <w:tc>
          <w:tcPr>
            <w:tcW w:w="567" w:type="dxa"/>
          </w:tcPr>
          <w:p w14:paraId="3E18125A" w14:textId="77777777" w:rsidR="00257CD9" w:rsidRPr="00257CD9" w:rsidRDefault="00257CD9" w:rsidP="00257CD9">
            <w:pPr>
              <w:rPr>
                <w:rStyle w:val="Hyperlink"/>
                <w:rFonts w:hint="cs"/>
                <w:rtl/>
              </w:rPr>
            </w:pPr>
            <w:hyperlink w:anchor="Seif3" w:tooltip="אופן חלוקת עודף ההכנסות" w:history="1">
              <w:r w:rsidRPr="00257C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84DF09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57CD9" w:rsidRPr="00257CD9" w14:paraId="40CA4289" w14:textId="77777777" w:rsidTr="00257C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A4B7A1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F256239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14:paraId="2835EA2B" w14:textId="77777777" w:rsidR="00257CD9" w:rsidRPr="00257CD9" w:rsidRDefault="00257CD9" w:rsidP="00257CD9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257C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6535B5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57CD9" w:rsidRPr="00257CD9" w14:paraId="414387CE" w14:textId="77777777" w:rsidTr="00257C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675D2F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A6E9EA0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14:paraId="60C8560F" w14:textId="77777777" w:rsidR="00257CD9" w:rsidRPr="00257CD9" w:rsidRDefault="00257CD9" w:rsidP="00257CD9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257C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9A79E9" w14:textId="77777777" w:rsidR="00257CD9" w:rsidRPr="00257CD9" w:rsidRDefault="00257CD9" w:rsidP="00257C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6BDD176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B198930" w14:textId="77777777"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537EBD">
        <w:rPr>
          <w:rFonts w:cs="FrankRuehl" w:hint="cs"/>
          <w:sz w:val="32"/>
          <w:rtl/>
        </w:rPr>
        <w:lastRenderedPageBreak/>
        <w:t>צו העיריות (</w:t>
      </w:r>
      <w:r w:rsidR="00D6155C">
        <w:rPr>
          <w:rFonts w:cs="FrankRuehl" w:hint="cs"/>
          <w:sz w:val="32"/>
          <w:rtl/>
        </w:rPr>
        <w:t>חלוקת הכנסות בין עיריית נתיבות לבין עיריית אופקים והמועצות האזוריות מרחבים ושדות נגב</w:t>
      </w:r>
      <w:r w:rsidR="00537EBD">
        <w:rPr>
          <w:rFonts w:cs="FrankRuehl" w:hint="cs"/>
          <w:sz w:val="32"/>
          <w:rtl/>
        </w:rPr>
        <w:t>), תשע"ז-2017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DB0D0CD" w14:textId="77777777"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8E20FC">
        <w:rPr>
          <w:rStyle w:val="default"/>
          <w:rFonts w:cs="FrankRuehl" w:hint="cs"/>
          <w:rtl/>
        </w:rPr>
        <w:t xml:space="preserve"> וסעיף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14:paraId="7347248F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F72F927">
          <v:rect id="_x0000_s2050" style="position:absolute;left:0;text-align:left;margin-left:464.35pt;margin-top:7.1pt;width:75.05pt;height:12.95pt;z-index:251655168" o:allowincell="f" filled="f" stroked="f" strokecolor="lime" strokeweight=".25pt">
            <v:textbox style="mso-next-textbox:#_x0000_s2050" inset="0,0,0,0">
              <w:txbxContent>
                <w:p w14:paraId="2C3C6FAD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0B5264DC" w14:textId="77777777"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</w:t>
      </w:r>
      <w:r w:rsidR="00D35C20">
        <w:rPr>
          <w:rStyle w:val="default"/>
          <w:rFonts w:cs="FrankRuehl" w:hint="cs"/>
          <w:rtl/>
        </w:rPr>
        <w:t>, היטלי השבחה ותשלומי חובה, למעט תשלומי חובה המתקבלים בקשר למים וביוב,</w:t>
      </w:r>
      <w:r>
        <w:rPr>
          <w:rStyle w:val="default"/>
          <w:rFonts w:cs="FrankRuehl" w:hint="cs"/>
          <w:rtl/>
        </w:rPr>
        <w:t xml:space="preserve"> המתקבלות מאזור חלוקת ההכנסות </w:t>
      </w:r>
      <w:r w:rsidR="00D35C20">
        <w:rPr>
          <w:rStyle w:val="default"/>
          <w:rFonts w:cs="FrankRuehl" w:hint="cs"/>
          <w:rtl/>
        </w:rPr>
        <w:t xml:space="preserve">כאמור </w:t>
      </w:r>
      <w:r>
        <w:rPr>
          <w:rStyle w:val="default"/>
          <w:rFonts w:cs="FrankRuehl" w:hint="cs"/>
          <w:rtl/>
        </w:rPr>
        <w:t>בסעיף 2;</w:t>
      </w:r>
    </w:p>
    <w:p w14:paraId="72F3F667" w14:textId="77777777" w:rsidR="008E20FC" w:rsidRDefault="008E20FC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7E7202">
        <w:rPr>
          <w:rStyle w:val="default"/>
          <w:rFonts w:cs="FrankRuehl" w:hint="cs"/>
          <w:rtl/>
        </w:rPr>
        <w:t>ות הערוכה בקנה מידה 1:1</w:t>
      </w:r>
      <w:r>
        <w:rPr>
          <w:rStyle w:val="default"/>
          <w:rFonts w:cs="FrankRuehl" w:hint="cs"/>
          <w:rtl/>
        </w:rPr>
        <w:t>0,000 והחתומה ביד</w:t>
      </w:r>
      <w:r w:rsidR="007E7202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שר הפנים ביום </w:t>
      </w:r>
      <w:r w:rsidR="007E7202">
        <w:rPr>
          <w:rStyle w:val="default"/>
          <w:rFonts w:cs="FrankRuehl" w:hint="cs"/>
          <w:rtl/>
        </w:rPr>
        <w:t>כ"</w:t>
      </w:r>
      <w:r w:rsidR="00D35C20">
        <w:rPr>
          <w:rStyle w:val="default"/>
          <w:rFonts w:cs="FrankRuehl" w:hint="cs"/>
          <w:rtl/>
        </w:rPr>
        <w:t>ג בתמוז</w:t>
      </w:r>
      <w:r w:rsidR="007E7202">
        <w:rPr>
          <w:rStyle w:val="default"/>
          <w:rFonts w:cs="FrankRuehl" w:hint="cs"/>
          <w:rtl/>
        </w:rPr>
        <w:t xml:space="preserve"> התשע"ז (</w:t>
      </w:r>
      <w:r w:rsidR="00D35C20">
        <w:rPr>
          <w:rStyle w:val="default"/>
          <w:rFonts w:cs="FrankRuehl" w:hint="cs"/>
          <w:rtl/>
        </w:rPr>
        <w:t>17 ביולי</w:t>
      </w:r>
      <w:r w:rsidR="007E7202">
        <w:rPr>
          <w:rStyle w:val="default"/>
          <w:rFonts w:cs="FrankRuehl" w:hint="cs"/>
          <w:rtl/>
        </w:rPr>
        <w:t xml:space="preserve"> 2017</w:t>
      </w:r>
      <w:r>
        <w:rPr>
          <w:rStyle w:val="default"/>
          <w:rFonts w:cs="FrankRuehl" w:hint="cs"/>
          <w:rtl/>
        </w:rPr>
        <w:t>)</w:t>
      </w:r>
      <w:r w:rsidR="00D35C20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ושהעתקים ממנה מופקדים במשרד הפנים,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D35C20">
        <w:rPr>
          <w:rStyle w:val="default"/>
          <w:rFonts w:cs="FrankRuehl" w:hint="cs"/>
          <w:rtl/>
        </w:rPr>
        <w:t>הדרום</w:t>
      </w:r>
      <w:r w:rsidR="009075F8">
        <w:rPr>
          <w:rStyle w:val="default"/>
          <w:rFonts w:cs="FrankRuehl" w:hint="cs"/>
          <w:rtl/>
        </w:rPr>
        <w:t xml:space="preserve"> ובמשרדי הרשויות המקומיות;</w:t>
      </w:r>
    </w:p>
    <w:p w14:paraId="1440CD40" w14:textId="77777777" w:rsidR="009075F8" w:rsidRDefault="009075F8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E7202">
        <w:rPr>
          <w:rStyle w:val="default"/>
          <w:rFonts w:cs="FrankRuehl" w:hint="cs"/>
          <w:rtl/>
        </w:rPr>
        <w:t xml:space="preserve">עודף הכנסות" </w:t>
      </w:r>
      <w:r w:rsidR="007E7202">
        <w:rPr>
          <w:rStyle w:val="default"/>
          <w:rFonts w:cs="FrankRuehl"/>
          <w:rtl/>
        </w:rPr>
        <w:t>–</w:t>
      </w:r>
      <w:r w:rsidR="007E7202">
        <w:rPr>
          <w:rStyle w:val="default"/>
          <w:rFonts w:cs="FrankRuehl" w:hint="cs"/>
          <w:rtl/>
        </w:rPr>
        <w:t xml:space="preserve"> 90% מההכנסות;</w:t>
      </w:r>
    </w:p>
    <w:p w14:paraId="150EBF3C" w14:textId="77777777" w:rsidR="00D35C20" w:rsidRDefault="00D35C20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אופקים, עיריית נתיבות, המועצה האזורית מרחבים והמועצה האזורית שדות נגב;</w:t>
      </w:r>
    </w:p>
    <w:p w14:paraId="71CB1000" w14:textId="77777777" w:rsidR="00D35C20" w:rsidRDefault="00D35C20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אופקים, המועצה האזורית מרחבים והמועצה האזורית שדות נגב.</w:t>
      </w:r>
    </w:p>
    <w:p w14:paraId="1631BA7A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8CD1C97">
          <v:rect id="_x0000_s2238" style="position:absolute;left:0;text-align:left;margin-left:464.35pt;margin-top:7.1pt;width:75.05pt;height:20.85pt;z-index:251656192" o:allowincell="f" filled="f" stroked="f" strokecolor="lime" strokeweight=".25pt">
            <v:textbox style="mso-next-textbox:#_x0000_s2238" inset="0,0,0,0">
              <w:txbxContent>
                <w:p w14:paraId="61CE2037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(א)</w:t>
      </w:r>
      <w:r w:rsidR="005F7323">
        <w:rPr>
          <w:rStyle w:val="default"/>
          <w:rFonts w:cs="FrankRuehl" w:hint="cs"/>
          <w:rtl/>
        </w:rPr>
        <w:tab/>
        <w:t>אזור חלוקת ההכנסות כולל גושים וחלקות רישום כלהלן:</w:t>
      </w:r>
    </w:p>
    <w:p w14:paraId="0CCB9225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גושים 100482, 100483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בשלמותם;</w:t>
      </w:r>
    </w:p>
    <w:p w14:paraId="78B25547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גוש 1_100240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 ו-3 כמסומן במפה;</w:t>
      </w:r>
    </w:p>
    <w:p w14:paraId="6C7E7BB4" w14:textId="77777777" w:rsidR="00D35C20" w:rsidRDefault="002B37C1" w:rsidP="002B37C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FCEBB61">
          <v:rect id="_x0000_s2281" style="position:absolute;left:0;text-align:left;margin-left:464.5pt;margin-top:8.05pt;width:75.05pt;height:10.8pt;z-index:251660288" o:allowincell="f" filled="f" stroked="f" strokecolor="lime" strokeweight=".25pt">
            <v:textbox inset="0,0,0,0">
              <w:txbxContent>
                <w:p w14:paraId="6D3233E3" w14:textId="77777777" w:rsidR="002B37C1" w:rsidRDefault="002B37C1" w:rsidP="002B37C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תשע"ח-2017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 w:rsidR="00D35C20">
        <w:rPr>
          <w:rStyle w:val="default"/>
          <w:rFonts w:cs="FrankRuehl" w:hint="cs"/>
          <w:rtl/>
        </w:rPr>
        <w:t>3)</w:t>
      </w:r>
      <w:r w:rsidR="00D35C20">
        <w:rPr>
          <w:rStyle w:val="default"/>
          <w:rFonts w:cs="FrankRuehl" w:hint="cs"/>
          <w:rtl/>
        </w:rPr>
        <w:tab/>
        <w:t xml:space="preserve">גוש 100241 </w:t>
      </w:r>
      <w:r w:rsidR="00D35C2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D35C20">
        <w:rPr>
          <w:rStyle w:val="default"/>
          <w:rFonts w:cs="FrankRuehl" w:hint="cs"/>
          <w:rtl/>
        </w:rPr>
        <w:t>חלקות 2, 4, 29, 31, 34 ו-36;</w:t>
      </w:r>
    </w:p>
    <w:p w14:paraId="4B5C8C6B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גוש 100479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למעט חלקות 3 עד 6;</w:t>
      </w:r>
    </w:p>
    <w:p w14:paraId="3883D198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גוש 100480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למעט חלקה 2;</w:t>
      </w:r>
    </w:p>
    <w:p w14:paraId="340C7D33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גוש 100481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למעט חלקה 2;</w:t>
      </w:r>
    </w:p>
    <w:p w14:paraId="5E2BE438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גוש 100484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למעט חלקה 2.</w:t>
      </w:r>
    </w:p>
    <w:p w14:paraId="54DF1840" w14:textId="77777777"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עודף ההכנסות באזור חלוקת ההכנסות כאמור בסעיף קטן (א) יחולק בין הרשויות המקומיות לפי צו זה.</w:t>
      </w:r>
    </w:p>
    <w:p w14:paraId="0DB23C46" w14:textId="77777777" w:rsidR="002B37C1" w:rsidRPr="002B37C1" w:rsidRDefault="002B37C1" w:rsidP="002B37C1">
      <w:pPr>
        <w:pStyle w:val="P00"/>
        <w:spacing w:before="0"/>
        <w:ind w:left="1021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2B37C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24.12.2017</w:t>
      </w:r>
    </w:p>
    <w:p w14:paraId="09BF07EC" w14:textId="77777777" w:rsidR="002B37C1" w:rsidRPr="002B37C1" w:rsidRDefault="002B37C1" w:rsidP="002B37C1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2B37C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תשע"ח-2017</w:t>
      </w:r>
    </w:p>
    <w:p w14:paraId="009FAEF2" w14:textId="77777777" w:rsidR="002B37C1" w:rsidRPr="002B37C1" w:rsidRDefault="002B37C1" w:rsidP="002B37C1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2B37C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7903</w:t>
        </w:r>
      </w:hyperlink>
      <w:r w:rsidRPr="002B37C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24.12.2017 עמ' 374</w:t>
      </w:r>
    </w:p>
    <w:p w14:paraId="090734F6" w14:textId="77777777" w:rsidR="002B37C1" w:rsidRPr="002B37C1" w:rsidRDefault="002B37C1" w:rsidP="002B37C1">
      <w:pPr>
        <w:pStyle w:val="P0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2B37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2B37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B37C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גוש 100241 </w:t>
      </w:r>
      <w:r w:rsidRPr="002B37C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B37C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למעט חלקות 2, 4, 29, 31, 34 ו-36</w:t>
      </w:r>
      <w:r w:rsidRPr="002B37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B37C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גוש 100241 </w:t>
      </w:r>
      <w:r w:rsidRPr="002B37C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2B37C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חלקות 2, 4, 29, 31, 34 ו-36</w:t>
      </w:r>
      <w:r w:rsidRPr="002B37C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2"/>
    </w:p>
    <w:p w14:paraId="748779F0" w14:textId="77777777"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58F728A4">
          <v:rect id="_x0000_s2239" style="position:absolute;left:0;text-align:left;margin-left:464.35pt;margin-top:7.1pt;width:75.05pt;height:18.65pt;z-index:251657216" o:allowincell="f" filled="f" stroked="f" strokecolor="lime" strokeweight=".25pt">
            <v:textbox style="mso-next-textbox:#_x0000_s2239" inset="0,0,0,0">
              <w:txbxContent>
                <w:p w14:paraId="4DCA3D8B" w14:textId="77777777"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אופן חלוקת </w:t>
                  </w:r>
                  <w:r w:rsidR="00D35C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עודף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</w:r>
      <w:r w:rsidR="00CF45C0">
        <w:rPr>
          <w:rStyle w:val="default"/>
          <w:rFonts w:cs="FrankRuehl" w:hint="cs"/>
          <w:rtl/>
        </w:rPr>
        <w:t xml:space="preserve">עודף </w:t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 xml:space="preserve">יחולק בין הרשויות המקומיות בשיעורים מסך כל </w:t>
      </w:r>
      <w:r w:rsidR="00CF45C0">
        <w:rPr>
          <w:rStyle w:val="default"/>
          <w:rFonts w:cs="FrankRuehl" w:hint="cs"/>
          <w:rtl/>
        </w:rPr>
        <w:t xml:space="preserve">עודף </w:t>
      </w:r>
      <w:r w:rsidR="009075F8">
        <w:rPr>
          <w:rStyle w:val="default"/>
          <w:rFonts w:cs="FrankRuehl" w:hint="cs"/>
          <w:rtl/>
        </w:rPr>
        <w:t>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14:paraId="0C5DD6DA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עיריית אופקים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10%;</w:t>
      </w:r>
    </w:p>
    <w:p w14:paraId="07081F39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עיריית נתיבות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34%;</w:t>
      </w:r>
    </w:p>
    <w:p w14:paraId="5DA27FC2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המועצה אזורית מרחבים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28%;</w:t>
      </w:r>
    </w:p>
    <w:p w14:paraId="3E0C1C34" w14:textId="77777777"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המועצה האזורית שדות נגב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28%.</w:t>
      </w:r>
    </w:p>
    <w:p w14:paraId="71A2D1DA" w14:textId="77777777" w:rsidR="00D35C20" w:rsidRDefault="00D35C20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עיריית נתיבות תעביר לרשויות המקומיות המקבלות את עודף ההכנסות לפי האמור בסעיף קטן (א).</w:t>
      </w:r>
    </w:p>
    <w:p w14:paraId="0E5985AB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1CDF0275">
          <v:rect id="_x0000_s2255" style="position:absolute;left:0;text-align:left;margin-left:464.35pt;margin-top:7.1pt;width:75.05pt;height:15.75pt;z-index:251658240" o:allowincell="f" filled="f" stroked="f" strokecolor="lime" strokeweight=".25pt">
            <v:textbox style="mso-next-textbox:#_x0000_s2255" inset="0,0,0,0">
              <w:txbxContent>
                <w:p w14:paraId="5A3F43F5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D35C20">
        <w:rPr>
          <w:rStyle w:val="default"/>
          <w:rFonts w:cs="FrankRuehl" w:hint="cs"/>
          <w:rtl/>
        </w:rPr>
        <w:t>עיריית נתיבות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יועבר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D35C20">
        <w:rPr>
          <w:rStyle w:val="default"/>
          <w:rFonts w:cs="FrankRuehl" w:hint="cs"/>
          <w:rtl/>
        </w:rPr>
        <w:t>לרשויות המקומיות המקבלות</w:t>
      </w:r>
      <w:r w:rsidR="000F1E37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>כמפורט בסעיף 3.</w:t>
      </w:r>
    </w:p>
    <w:p w14:paraId="1B69B323" w14:textId="77777777"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לרשויות המקומיות המקבלות בתוך 30 ימים מתום </w:t>
      </w:r>
      <w:r>
        <w:rPr>
          <w:rStyle w:val="default"/>
          <w:rFonts w:cs="FrankRuehl" w:hint="cs"/>
          <w:rtl/>
        </w:rPr>
        <w:lastRenderedPageBreak/>
        <w:t>כל רבעון.</w:t>
      </w:r>
    </w:p>
    <w:p w14:paraId="4109FA2A" w14:textId="77777777"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הרשויות המקומיות המקבלות רשאיות, בתוך 21 ימים מיום שהועבר לידיהן הדוח הרבעוני, לדרוש מעיריית נתיבות כל מידע הנוגע להכנסות.</w:t>
      </w:r>
    </w:p>
    <w:p w14:paraId="36CEFCCB" w14:textId="77777777"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עיריית נתיבות תמציא את המידע הנדרש בתוך 21 ימים מיום שנדרשה לכך.</w:t>
      </w:r>
    </w:p>
    <w:p w14:paraId="3DC4C1ED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326E050B">
          <v:rect id="_x0000_s2256" style="position:absolute;left:0;text-align:left;margin-left:464.35pt;margin-top:7.1pt;width:75.05pt;height:10.85pt;z-index:251659264" o:allowincell="f" filled="f" stroked="f" strokecolor="lime" strokeweight=".25pt">
            <v:textbox style="mso-next-textbox:#_x0000_s2256" inset="0,0,0,0">
              <w:txbxContent>
                <w:p w14:paraId="685D10D9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D35C20">
        <w:rPr>
          <w:rStyle w:val="default"/>
          <w:rFonts w:cs="FrankRuehl" w:hint="cs"/>
          <w:rtl/>
        </w:rPr>
        <w:t>לרשויות המקומיות המקבלות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כהגדרתה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40507432" w14:textId="77777777" w:rsidR="00FE70C1" w:rsidRDefault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86667F" w14:textId="77777777"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170926" w14:textId="77777777" w:rsidR="009E35E9" w:rsidRPr="008E20FC" w:rsidRDefault="00CF45C0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</w:t>
      </w:r>
      <w:r w:rsidR="00D35C20">
        <w:rPr>
          <w:rStyle w:val="default"/>
          <w:rFonts w:cs="FrankRuehl" w:hint="cs"/>
          <w:rtl/>
        </w:rPr>
        <w:t>ג בתמוז</w:t>
      </w:r>
      <w:r>
        <w:rPr>
          <w:rStyle w:val="default"/>
          <w:rFonts w:cs="FrankRuehl" w:hint="cs"/>
          <w:rtl/>
        </w:rPr>
        <w:t xml:space="preserve"> התשע"ז (</w:t>
      </w:r>
      <w:r w:rsidR="00D35C20">
        <w:rPr>
          <w:rStyle w:val="default"/>
          <w:rFonts w:cs="FrankRuehl" w:hint="cs"/>
          <w:rtl/>
        </w:rPr>
        <w:t>17 ביולי</w:t>
      </w:r>
      <w:r>
        <w:rPr>
          <w:rStyle w:val="default"/>
          <w:rFonts w:cs="FrankRuehl" w:hint="cs"/>
          <w:rtl/>
        </w:rPr>
        <w:t xml:space="preserve"> 2017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>
        <w:rPr>
          <w:rFonts w:cs="FrankRuehl" w:hint="cs"/>
          <w:rtl/>
        </w:rPr>
        <w:t>אריה מכלוף דרעי</w:t>
      </w:r>
    </w:p>
    <w:p w14:paraId="62C6F009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14:paraId="04F3856E" w14:textId="77777777" w:rsidR="00FD2D57" w:rsidRDefault="00FD2D57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527F9E" w14:textId="77777777" w:rsidR="00860530" w:rsidRDefault="00860530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F67BC8" w14:textId="77777777" w:rsidR="00257CD9" w:rsidRDefault="00257CD9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F78803" w14:textId="77777777" w:rsidR="00257CD9" w:rsidRDefault="00257CD9" w:rsidP="00257C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529CB90" w14:textId="77777777" w:rsidR="00860530" w:rsidRPr="00257CD9" w:rsidRDefault="00860530" w:rsidP="00257C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60530" w:rsidRPr="00257CD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8A93" w14:textId="77777777" w:rsidR="00401ECC" w:rsidRDefault="00401ECC">
      <w:r>
        <w:separator/>
      </w:r>
    </w:p>
  </w:endnote>
  <w:endnote w:type="continuationSeparator" w:id="0">
    <w:p w14:paraId="0BACAC8C" w14:textId="77777777" w:rsidR="00401ECC" w:rsidRDefault="0040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0AD5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FC4A72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8C0D2AD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B1D4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79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A90DB8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88047DB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35DC" w14:textId="77777777" w:rsidR="00401ECC" w:rsidRDefault="00401ECC">
      <w:r>
        <w:separator/>
      </w:r>
    </w:p>
  </w:footnote>
  <w:footnote w:type="continuationSeparator" w:id="0">
    <w:p w14:paraId="534B1A42" w14:textId="77777777" w:rsidR="00401ECC" w:rsidRDefault="00401ECC">
      <w:r>
        <w:continuationSeparator/>
      </w:r>
    </w:p>
  </w:footnote>
  <w:footnote w:id="1">
    <w:p w14:paraId="2F90F65F" w14:textId="77777777" w:rsidR="001C347D" w:rsidRDefault="009E35E9" w:rsidP="001C34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1C347D">
          <w:rPr>
            <w:rStyle w:val="Hyperlink"/>
            <w:rFonts w:cs="FrankRuehl" w:hint="cs"/>
            <w:rtl/>
          </w:rPr>
          <w:t xml:space="preserve">ק"ת </w:t>
        </w:r>
        <w:r w:rsidR="008E20FC" w:rsidRPr="001C347D">
          <w:rPr>
            <w:rStyle w:val="Hyperlink"/>
            <w:rFonts w:cs="FrankRuehl" w:hint="cs"/>
            <w:rtl/>
          </w:rPr>
          <w:t>תשע"</w:t>
        </w:r>
        <w:r w:rsidR="00537EBD" w:rsidRPr="001C347D">
          <w:rPr>
            <w:rStyle w:val="Hyperlink"/>
            <w:rFonts w:cs="FrankRuehl" w:hint="cs"/>
            <w:rtl/>
          </w:rPr>
          <w:t>ז</w:t>
        </w:r>
        <w:r w:rsidRPr="001C347D">
          <w:rPr>
            <w:rStyle w:val="Hyperlink"/>
            <w:rFonts w:cs="FrankRuehl" w:hint="cs"/>
            <w:rtl/>
          </w:rPr>
          <w:t xml:space="preserve"> מס' </w:t>
        </w:r>
        <w:r w:rsidR="00D6155C" w:rsidRPr="001C347D">
          <w:rPr>
            <w:rStyle w:val="Hyperlink"/>
            <w:rFonts w:cs="FrankRuehl" w:hint="cs"/>
            <w:rtl/>
          </w:rPr>
          <w:t>7846</w:t>
        </w:r>
      </w:hyperlink>
      <w:r>
        <w:rPr>
          <w:rFonts w:cs="FrankRuehl" w:hint="cs"/>
          <w:rtl/>
        </w:rPr>
        <w:t xml:space="preserve"> מיום </w:t>
      </w:r>
      <w:r w:rsidR="00D6155C">
        <w:rPr>
          <w:rFonts w:cs="FrankRuehl" w:hint="cs"/>
          <w:rtl/>
        </w:rPr>
        <w:t>9.8</w:t>
      </w:r>
      <w:r w:rsidR="00537EBD">
        <w:rPr>
          <w:rFonts w:cs="FrankRuehl" w:hint="cs"/>
          <w:rtl/>
        </w:rPr>
        <w:t>.2017</w:t>
      </w:r>
      <w:r>
        <w:rPr>
          <w:rFonts w:cs="FrankRuehl" w:hint="cs"/>
          <w:rtl/>
        </w:rPr>
        <w:t xml:space="preserve"> עמ' </w:t>
      </w:r>
      <w:r w:rsidR="00D6155C">
        <w:rPr>
          <w:rFonts w:cs="FrankRuehl" w:hint="cs"/>
          <w:rtl/>
        </w:rPr>
        <w:t>1426</w:t>
      </w:r>
      <w:r>
        <w:rPr>
          <w:rFonts w:cs="FrankRuehl" w:hint="cs"/>
          <w:rtl/>
        </w:rPr>
        <w:t>.</w:t>
      </w:r>
    </w:p>
    <w:p w14:paraId="67486C08" w14:textId="77777777" w:rsidR="007D7993" w:rsidRDefault="002B37C1" w:rsidP="007D79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7D7993">
          <w:rPr>
            <w:rStyle w:val="Hyperlink"/>
            <w:rFonts w:cs="FrankRuehl" w:hint="cs"/>
            <w:rtl/>
          </w:rPr>
          <w:t>ק"ת תשע"ח מס' 7903</w:t>
        </w:r>
      </w:hyperlink>
      <w:r>
        <w:rPr>
          <w:rFonts w:cs="FrankRuehl" w:hint="cs"/>
          <w:rtl/>
        </w:rPr>
        <w:t xml:space="preserve"> מיום 24.12.2017 עמ' 374.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0039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217806C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A6707E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87CD" w14:textId="77777777"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עיריית </w:t>
    </w:r>
    <w:r w:rsidR="00D6155C">
      <w:rPr>
        <w:rFonts w:hAnsi="FrankRuehl" w:cs="FrankRuehl" w:hint="cs"/>
        <w:color w:val="000000"/>
        <w:sz w:val="28"/>
        <w:szCs w:val="28"/>
        <w:rtl/>
      </w:rPr>
      <w:t>נתיבות לבין עיריית אופקים</w:t>
    </w:r>
    <w:r w:rsidR="00537EBD">
      <w:rPr>
        <w:rFonts w:hAnsi="FrankRuehl" w:cs="FrankRuehl" w:hint="cs"/>
        <w:color w:val="000000"/>
        <w:sz w:val="28"/>
        <w:szCs w:val="28"/>
        <w:rtl/>
      </w:rPr>
      <w:t xml:space="preserve"> והמועצ</w:t>
    </w:r>
    <w:r w:rsidR="00D6155C">
      <w:rPr>
        <w:rFonts w:hAnsi="FrankRuehl" w:cs="FrankRuehl" w:hint="cs"/>
        <w:color w:val="000000"/>
        <w:sz w:val="28"/>
        <w:szCs w:val="28"/>
        <w:rtl/>
      </w:rPr>
      <w:t>ות</w:t>
    </w:r>
    <w:r w:rsidR="00537EBD">
      <w:rPr>
        <w:rFonts w:hAnsi="FrankRuehl" w:cs="FrankRuehl" w:hint="cs"/>
        <w:color w:val="000000"/>
        <w:sz w:val="28"/>
        <w:szCs w:val="28"/>
        <w:rtl/>
      </w:rPr>
      <w:t xml:space="preserve"> האזורי</w:t>
    </w:r>
    <w:r w:rsidR="00D6155C">
      <w:rPr>
        <w:rFonts w:hAnsi="FrankRuehl" w:cs="FrankRuehl" w:hint="cs"/>
        <w:color w:val="000000"/>
        <w:sz w:val="28"/>
        <w:szCs w:val="28"/>
        <w:rtl/>
      </w:rPr>
      <w:t>ו</w:t>
    </w:r>
    <w:r w:rsidR="00537EBD">
      <w:rPr>
        <w:rFonts w:hAnsi="FrankRuehl" w:cs="FrankRuehl" w:hint="cs"/>
        <w:color w:val="000000"/>
        <w:sz w:val="28"/>
        <w:szCs w:val="28"/>
        <w:rtl/>
      </w:rPr>
      <w:t xml:space="preserve">ת </w:t>
    </w:r>
    <w:r w:rsidR="00D6155C">
      <w:rPr>
        <w:rFonts w:hAnsi="FrankRuehl" w:cs="FrankRuehl" w:hint="cs"/>
        <w:color w:val="000000"/>
        <w:sz w:val="28"/>
        <w:szCs w:val="28"/>
        <w:rtl/>
      </w:rPr>
      <w:t>מרחבים ושדות נגב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537EBD">
      <w:rPr>
        <w:rFonts w:hAnsi="FrankRuehl" w:cs="FrankRuehl" w:hint="cs"/>
        <w:color w:val="000000"/>
        <w:sz w:val="28"/>
        <w:szCs w:val="28"/>
        <w:rtl/>
      </w:rPr>
      <w:t>ז-2017</w:t>
    </w:r>
  </w:p>
  <w:p w14:paraId="7B6CBE34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C9BF1D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9210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E22CB"/>
    <w:rsid w:val="000F1E37"/>
    <w:rsid w:val="00161651"/>
    <w:rsid w:val="0018449C"/>
    <w:rsid w:val="001C347D"/>
    <w:rsid w:val="00201791"/>
    <w:rsid w:val="00257CD9"/>
    <w:rsid w:val="002A00E6"/>
    <w:rsid w:val="002B37C1"/>
    <w:rsid w:val="002F7617"/>
    <w:rsid w:val="0039104A"/>
    <w:rsid w:val="003A73D6"/>
    <w:rsid w:val="00401ECC"/>
    <w:rsid w:val="00474A58"/>
    <w:rsid w:val="004751DE"/>
    <w:rsid w:val="004A16D2"/>
    <w:rsid w:val="004A4B10"/>
    <w:rsid w:val="004E5061"/>
    <w:rsid w:val="004E66A5"/>
    <w:rsid w:val="00513B06"/>
    <w:rsid w:val="00537EBD"/>
    <w:rsid w:val="005A1666"/>
    <w:rsid w:val="005F7323"/>
    <w:rsid w:val="00695C9C"/>
    <w:rsid w:val="007032BB"/>
    <w:rsid w:val="00772A1E"/>
    <w:rsid w:val="007753F5"/>
    <w:rsid w:val="00780C52"/>
    <w:rsid w:val="007D7993"/>
    <w:rsid w:val="007E7202"/>
    <w:rsid w:val="00860530"/>
    <w:rsid w:val="00890294"/>
    <w:rsid w:val="008A4A8E"/>
    <w:rsid w:val="008E20FC"/>
    <w:rsid w:val="00902C90"/>
    <w:rsid w:val="009075F8"/>
    <w:rsid w:val="0094424F"/>
    <w:rsid w:val="009E35E9"/>
    <w:rsid w:val="00A1207E"/>
    <w:rsid w:val="00A95B72"/>
    <w:rsid w:val="00B65A57"/>
    <w:rsid w:val="00BA6C1A"/>
    <w:rsid w:val="00BD1FE9"/>
    <w:rsid w:val="00BE28D4"/>
    <w:rsid w:val="00C06520"/>
    <w:rsid w:val="00C25431"/>
    <w:rsid w:val="00C83F6C"/>
    <w:rsid w:val="00CC3E88"/>
    <w:rsid w:val="00CE6F09"/>
    <w:rsid w:val="00CF45C0"/>
    <w:rsid w:val="00D0395E"/>
    <w:rsid w:val="00D24965"/>
    <w:rsid w:val="00D251CF"/>
    <w:rsid w:val="00D35C20"/>
    <w:rsid w:val="00D53828"/>
    <w:rsid w:val="00D5775E"/>
    <w:rsid w:val="00D6155C"/>
    <w:rsid w:val="00E4532B"/>
    <w:rsid w:val="00F13E49"/>
    <w:rsid w:val="00F64C6C"/>
    <w:rsid w:val="00F65AC8"/>
    <w:rsid w:val="00F80813"/>
    <w:rsid w:val="00FD2D57"/>
    <w:rsid w:val="00FE53C9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3BAAAE61"/>
  <w15:chartTrackingRefBased/>
  <w15:docId w15:val="{8476FB99-9E20-4987-94D2-6314C406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styleId="a8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903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903.pdf" TargetMode="External"/><Relationship Id="rId1" Type="http://schemas.openxmlformats.org/officeDocument/2006/relationships/hyperlink" Target="http://www.nevo.co.il/Law_word/law06/tak-78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3278</CharactersWithSpaces>
  <SharedDoc>false</SharedDoc>
  <HLinks>
    <vt:vector size="54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http://www.nevo.co.il/Law_word/law06/tak-7903.pdf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http://www.nevo.co.il/Law_word/law06/tak-7903.pdf</vt:lpwstr>
      </vt:variant>
      <vt:variant>
        <vt:lpwstr/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Yael Ilan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העיריות (חלוקת הכנסות בין עיריית נתיבות לבין עיריית אופקים והמועצות האזוריות מרחבים ושדות נגב), תשע"ז-2017</vt:lpwstr>
  </property>
  <property fmtid="{D5CDD505-2E9C-101B-9397-08002B2CF9AE}" pid="4" name="LAWNUMBER">
    <vt:lpwstr>0661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2">
    <vt:lpwstr>http://www.nevo.co.il/Law_word/law06/tak-7903.pdf;‎רשומות - תקנות כלליות#ת"ט ק"ת תשע"ח ‏מס' 7903 #מיום 24.12.2017 עמ' 374‏</vt:lpwstr>
  </property>
  <property fmtid="{D5CDD505-2E9C-101B-9397-08002B2CF9AE}" pid="66" name="LINKK1">
    <vt:lpwstr>http://www.nevo.co.il/Law_word/law06/tak-7846.pdf;‎רשומות - תקנות כלליות#פורסם ק"ת תשע"ז ‏מס' 7846 #מיום 9.8.2017 עמ' 1426‏</vt:lpwstr>
  </property>
  <property fmtid="{D5CDD505-2E9C-101B-9397-08002B2CF9AE}" pid="67" name="MEKOR_LAWID1">
    <vt:lpwstr>74255</vt:lpwstr>
  </property>
  <property fmtid="{D5CDD505-2E9C-101B-9397-08002B2CF9AE}" pid="68" name="MEKOR_LAWID2">
    <vt:lpwstr>70326</vt:lpwstr>
  </property>
</Properties>
</file>