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0745F" w:rsidRDefault="00E0745F" w:rsidP="000F57DC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צו הפיקוח על מצרכים ושירותים (שינוי תואר), תשי"ח</w:t>
      </w:r>
      <w:r w:rsidR="002B56C0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1958</w:t>
      </w:r>
    </w:p>
    <w:p w:rsidR="0023428B" w:rsidRDefault="0023428B">
      <w:pPr>
        <w:pStyle w:val="big-header"/>
        <w:ind w:left="0" w:right="1134"/>
        <w:rPr>
          <w:rFonts w:cs="FrankRuehl" w:hint="cs"/>
          <w:color w:val="008000"/>
          <w:sz w:val="32"/>
          <w:rtl/>
        </w:rPr>
      </w:pPr>
      <w:r w:rsidRPr="002B56C0">
        <w:rPr>
          <w:rFonts w:cs="FrankRuehl" w:hint="cs"/>
          <w:color w:val="008000"/>
          <w:sz w:val="32"/>
          <w:rtl/>
        </w:rPr>
        <w:t>רבדים בחקיקה</w:t>
      </w:r>
    </w:p>
    <w:p w:rsidR="002A16DE" w:rsidRDefault="002A16DE" w:rsidP="002A16DE">
      <w:pPr>
        <w:spacing w:line="320" w:lineRule="auto"/>
        <w:jc w:val="left"/>
        <w:rPr>
          <w:rFonts w:hint="cs"/>
          <w:rtl/>
        </w:rPr>
      </w:pPr>
    </w:p>
    <w:p w:rsidR="002A16DE" w:rsidRPr="002A16DE" w:rsidRDefault="002A16DE" w:rsidP="002A16DE">
      <w:pPr>
        <w:spacing w:line="320" w:lineRule="auto"/>
        <w:jc w:val="left"/>
        <w:rPr>
          <w:rFonts w:cs="Miriam" w:hint="cs"/>
          <w:szCs w:val="22"/>
          <w:rtl/>
        </w:rPr>
      </w:pPr>
      <w:r w:rsidRPr="002A16DE">
        <w:rPr>
          <w:rFonts w:cs="Miriam"/>
          <w:szCs w:val="22"/>
          <w:rtl/>
        </w:rPr>
        <w:t>רשויות ומשפט מנהלי</w:t>
      </w:r>
      <w:r w:rsidRPr="002A16DE">
        <w:rPr>
          <w:rFonts w:cs="FrankRuehl"/>
          <w:szCs w:val="26"/>
          <w:rtl/>
        </w:rPr>
        <w:t xml:space="preserve"> – מצרכים ושירותים – פיקוח</w:t>
      </w:r>
    </w:p>
    <w:p w:rsidR="00E0745F" w:rsidRDefault="00E0745F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E0745F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E0745F" w:rsidRDefault="00E0745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2B56C0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E0745F" w:rsidRDefault="00E0745F">
            <w:pPr>
              <w:spacing w:line="240" w:lineRule="auto"/>
              <w:rPr>
                <w:sz w:val="24"/>
              </w:rPr>
            </w:pPr>
            <w:hyperlink w:anchor="Seif0" w:tooltip="החלפת הגד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E0745F" w:rsidRDefault="00E0745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החלפת הגדר</w:t>
            </w:r>
          </w:p>
        </w:tc>
        <w:tc>
          <w:tcPr>
            <w:tcW w:w="1247" w:type="dxa"/>
          </w:tcPr>
          <w:p w:rsidR="00E0745F" w:rsidRDefault="00E0745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E0745F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E0745F" w:rsidRDefault="00E0745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2B56C0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E0745F" w:rsidRDefault="00E0745F">
            <w:pPr>
              <w:spacing w:line="240" w:lineRule="auto"/>
              <w:rPr>
                <w:sz w:val="24"/>
              </w:rPr>
            </w:pPr>
            <w:hyperlink w:anchor="Seif1" w:tooltip="שינוי תוא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E0745F" w:rsidRDefault="00E0745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שינוי תואר</w:t>
            </w:r>
          </w:p>
        </w:tc>
        <w:tc>
          <w:tcPr>
            <w:tcW w:w="1247" w:type="dxa"/>
          </w:tcPr>
          <w:p w:rsidR="00E0745F" w:rsidRDefault="00E0745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E0745F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E0745F" w:rsidRDefault="00E0745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2B56C0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E0745F" w:rsidRDefault="00E0745F">
            <w:pPr>
              <w:spacing w:line="240" w:lineRule="auto"/>
              <w:rPr>
                <w:sz w:val="24"/>
              </w:rPr>
            </w:pPr>
            <w:hyperlink w:anchor="Seif2" w:tooltip="תוספת הגדר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E0745F" w:rsidRDefault="00E0745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תוספת הגדרה</w:t>
            </w:r>
          </w:p>
        </w:tc>
        <w:tc>
          <w:tcPr>
            <w:tcW w:w="1247" w:type="dxa"/>
          </w:tcPr>
          <w:p w:rsidR="00E0745F" w:rsidRDefault="00E0745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E0745F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E0745F" w:rsidRDefault="00E0745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2B56C0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E0745F" w:rsidRDefault="00E0745F">
            <w:pPr>
              <w:spacing w:line="240" w:lineRule="auto"/>
              <w:rPr>
                <w:sz w:val="24"/>
              </w:rPr>
            </w:pPr>
            <w:hyperlink w:anchor="Seif3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E0745F" w:rsidRDefault="00E0745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:rsidR="00E0745F" w:rsidRDefault="00E0745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E0745F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E0745F" w:rsidRDefault="00E0745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2B56C0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E0745F" w:rsidRDefault="00E0745F">
            <w:pPr>
              <w:spacing w:line="240" w:lineRule="auto"/>
              <w:rPr>
                <w:sz w:val="24"/>
              </w:rPr>
            </w:pPr>
            <w:hyperlink w:anchor="med0" w:tooltip="תוספ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E0745F" w:rsidRDefault="00E0745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1247" w:type="dxa"/>
          </w:tcPr>
          <w:p w:rsidR="00E0745F" w:rsidRDefault="00E0745F">
            <w:pPr>
              <w:spacing w:line="240" w:lineRule="auto"/>
              <w:rPr>
                <w:sz w:val="24"/>
              </w:rPr>
            </w:pPr>
          </w:p>
        </w:tc>
      </w:tr>
    </w:tbl>
    <w:p w:rsidR="00E0745F" w:rsidRDefault="00E0745F">
      <w:pPr>
        <w:pStyle w:val="big-header"/>
        <w:ind w:left="0" w:right="1134"/>
        <w:rPr>
          <w:rFonts w:cs="FrankRuehl"/>
          <w:sz w:val="32"/>
          <w:rtl/>
        </w:rPr>
      </w:pPr>
    </w:p>
    <w:p w:rsidR="00E0745F" w:rsidRDefault="00E0745F" w:rsidP="002A16DE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צו</w:t>
      </w:r>
      <w:r>
        <w:rPr>
          <w:rFonts w:cs="FrankRuehl" w:hint="cs"/>
          <w:sz w:val="32"/>
          <w:rtl/>
        </w:rPr>
        <w:t xml:space="preserve"> הפיקוח על מצרכים ושירותים (שינוי תואר), תשי"ח</w:t>
      </w:r>
      <w:r w:rsidR="002B56C0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1958</w:t>
      </w:r>
      <w:r w:rsidR="002B56C0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E0745F" w:rsidRDefault="00E0745F" w:rsidP="003C6B7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הסעיפים 5 ו-15 לחוק הפיקוח על מצרכים שירותים, תשי"ח</w:t>
      </w:r>
      <w:r w:rsidR="003C6B70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1957, </w:t>
      </w:r>
      <w:r>
        <w:rPr>
          <w:rStyle w:val="default"/>
          <w:rFonts w:cs="FrankRuehl" w:hint="cs"/>
          <w:rtl/>
        </w:rPr>
        <w:t>אני מצווה לאמור:</w:t>
      </w:r>
    </w:p>
    <w:p w:rsidR="00E0745F" w:rsidRDefault="00E0745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15.4pt;z-index:251655680" o:allowincell="f" filled="f" stroked="f" strokecolor="lime" strokeweight=".25pt">
            <v:textbox inset="0,0,0,0">
              <w:txbxContent>
                <w:p w:rsidR="00E0745F" w:rsidRDefault="00E0745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לפת הגדר</w:t>
                  </w:r>
                  <w:r w:rsidR="007D4093">
                    <w:rPr>
                      <w:rFonts w:cs="Miriam" w:hint="cs"/>
                      <w:sz w:val="18"/>
                      <w:szCs w:val="18"/>
                      <w:rtl/>
                    </w:rPr>
                    <w:t>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בכ</w:t>
      </w:r>
      <w:r>
        <w:rPr>
          <w:rStyle w:val="default"/>
          <w:rFonts w:cs="FrankRuehl" w:hint="cs"/>
          <w:rtl/>
        </w:rPr>
        <w:t>ל אחד מאותם הצווים שפורטו בתוספת שההגדרה "המפקח" מצויה בו, תבוא ב</w:t>
      </w:r>
      <w:r>
        <w:rPr>
          <w:rStyle w:val="default"/>
          <w:rFonts w:cs="FrankRuehl"/>
          <w:rtl/>
        </w:rPr>
        <w:t>מק</w:t>
      </w:r>
      <w:r>
        <w:rPr>
          <w:rStyle w:val="default"/>
          <w:rFonts w:cs="FrankRuehl" w:hint="cs"/>
          <w:rtl/>
        </w:rPr>
        <w:t>ומה הגדרה זו:</w:t>
      </w:r>
    </w:p>
    <w:p w:rsidR="00C74E8B" w:rsidRPr="00C74E8B" w:rsidRDefault="002306DC" w:rsidP="002306DC">
      <w:pPr>
        <w:pStyle w:val="P00"/>
        <w:spacing w:before="72"/>
        <w:ind w:left="0" w:right="1134"/>
        <w:rPr>
          <w:rFonts w:cs="FrankRuehl" w:hint="cs"/>
          <w:rtl/>
          <w:lang w:val="he-IL"/>
        </w:rPr>
      </w:pPr>
      <w:r w:rsidRPr="003C6B70">
        <w:rPr>
          <w:lang w:val="he-IL"/>
        </w:rPr>
        <w:pict>
          <v:rect id="_x0000_s1033" style="position:absolute;left:0;text-align:left;margin-left:464.5pt;margin-top:8.05pt;width:75.05pt;height:16.1pt;z-index:251659776" o:allowincell="f" filled="f" stroked="f" strokecolor="lime" strokeweight=".25pt">
            <v:textbox style="mso-next-textbox:#_x0000_s1033" inset="0,0,0,0">
              <w:txbxContent>
                <w:p w:rsidR="002306DC" w:rsidRDefault="002306DC" w:rsidP="003C6B7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 w:rsidRPr="003C6B70">
                    <w:rPr>
                      <w:rFonts w:cs="Miriam"/>
                      <w:sz w:val="18"/>
                      <w:szCs w:val="18"/>
                      <w:rtl/>
                    </w:rPr>
                    <w:t>צו</w:t>
                  </w:r>
                  <w:r w:rsidRPr="003C6B70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תשכ"ג</w:t>
                  </w:r>
                  <w:r w:rsidR="003C6B70" w:rsidRPr="003C6B70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 w:rsidRPr="003C6B70">
                    <w:rPr>
                      <w:rFonts w:cs="Miriam"/>
                      <w:sz w:val="18"/>
                      <w:szCs w:val="18"/>
                      <w:rtl/>
                    </w:rPr>
                    <w:t>196</w:t>
                  </w:r>
                  <w:r w:rsidRPr="003C6B70">
                    <w:rPr>
                      <w:rFonts w:cs="Miriam" w:hint="cs"/>
                      <w:sz w:val="18"/>
                      <w:szCs w:val="18"/>
                      <w:rtl/>
                    </w:rPr>
                    <w:t>3</w:t>
                  </w:r>
                </w:p>
              </w:txbxContent>
            </v:textbox>
            <w10:anchorlock/>
          </v:rect>
        </w:pict>
      </w:r>
      <w:r w:rsidR="00C74E8B" w:rsidRPr="003C6B70">
        <w:rPr>
          <w:rFonts w:cs="FrankRuehl"/>
          <w:rtl/>
          <w:lang w:val="he-IL"/>
        </w:rPr>
        <w:tab/>
        <w:t>"ה</w:t>
      </w:r>
      <w:r w:rsidR="00C74E8B" w:rsidRPr="003C6B70">
        <w:rPr>
          <w:rFonts w:cs="FrankRuehl" w:hint="cs"/>
          <w:rtl/>
          <w:lang w:val="he-IL"/>
        </w:rPr>
        <w:t>מנהל" – כמשמעותו בצו הפיקוח על מצרכים ושירותים (הסחר במזון, ייצורו והחסנתו), תשכ"א-1960.</w:t>
      </w:r>
    </w:p>
    <w:p w:rsidR="005C251B" w:rsidRPr="00F74052" w:rsidRDefault="005C251B" w:rsidP="005C251B">
      <w:pPr>
        <w:pStyle w:val="P22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1" w:name="Rov8"/>
      <w:r w:rsidRPr="00F74052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29.1.1959</w:t>
      </w:r>
    </w:p>
    <w:p w:rsidR="005C251B" w:rsidRPr="00F74052" w:rsidRDefault="005C251B" w:rsidP="005C251B">
      <w:pPr>
        <w:pStyle w:val="P22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F74052">
        <w:rPr>
          <w:rFonts w:cs="FrankRuehl" w:hint="cs"/>
          <w:b/>
          <w:bCs/>
          <w:vanish/>
          <w:szCs w:val="20"/>
          <w:shd w:val="clear" w:color="auto" w:fill="FFFF99"/>
          <w:rtl/>
        </w:rPr>
        <w:t>צו תשי"ט-1959</w:t>
      </w:r>
    </w:p>
    <w:p w:rsidR="005C251B" w:rsidRPr="00F74052" w:rsidRDefault="005C251B" w:rsidP="005C251B">
      <w:pPr>
        <w:pStyle w:val="P22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 w:rsidRPr="00F7405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תשי"ט מס' 870</w:t>
        </w:r>
      </w:hyperlink>
      <w:r w:rsidRPr="00F74052">
        <w:rPr>
          <w:rFonts w:cs="FrankRuehl" w:hint="cs"/>
          <w:vanish/>
          <w:szCs w:val="20"/>
          <w:shd w:val="clear" w:color="auto" w:fill="FFFF99"/>
          <w:rtl/>
        </w:rPr>
        <w:t xml:space="preserve"> מיום 29.1.1959 עמ' 740</w:t>
      </w:r>
    </w:p>
    <w:p w:rsidR="003C6B70" w:rsidRPr="00F74052" w:rsidRDefault="003C6B70" w:rsidP="005C251B">
      <w:pPr>
        <w:pStyle w:val="P22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F74052">
        <w:rPr>
          <w:rFonts w:cs="FrankRuehl" w:hint="cs"/>
          <w:b/>
          <w:bCs/>
          <w:vanish/>
          <w:szCs w:val="20"/>
          <w:shd w:val="clear" w:color="auto" w:fill="FFFF99"/>
          <w:rtl/>
        </w:rPr>
        <w:t>החלפת הגדרת "המנהל"</w:t>
      </w:r>
    </w:p>
    <w:p w:rsidR="003C6B70" w:rsidRPr="00F74052" w:rsidRDefault="003C6B70" w:rsidP="003C6B70">
      <w:pPr>
        <w:pStyle w:val="P22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F74052">
        <w:rPr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:rsidR="00317595" w:rsidRPr="00F74052" w:rsidRDefault="00317595" w:rsidP="003C6B70">
      <w:pPr>
        <w:pStyle w:val="P00"/>
        <w:spacing w:before="0"/>
        <w:ind w:left="0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F7405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F74052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"ה</w:t>
      </w:r>
      <w:r w:rsidRPr="00F7405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מנהל" </w:t>
      </w:r>
      <w:r w:rsidR="00222D9B" w:rsidRPr="00F74052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="00222D9B" w:rsidRPr="00F7405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אחד מאלה:</w:t>
      </w:r>
    </w:p>
    <w:p w:rsidR="00317595" w:rsidRPr="00F74052" w:rsidRDefault="00317595" w:rsidP="00317595">
      <w:pPr>
        <w:pStyle w:val="P22"/>
        <w:spacing w:before="0"/>
        <w:ind w:left="1021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F74052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(1)</w:t>
      </w:r>
      <w:r w:rsidRPr="00F74052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מ</w:t>
      </w:r>
      <w:r w:rsidRPr="00F7405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נהל חטיבת המזון;</w:t>
      </w:r>
    </w:p>
    <w:p w:rsidR="00317595" w:rsidRPr="00F74052" w:rsidRDefault="00317595" w:rsidP="00222D9B">
      <w:pPr>
        <w:pStyle w:val="P22"/>
        <w:spacing w:before="0"/>
        <w:ind w:left="1021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F7405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(2)</w:t>
      </w:r>
      <w:r w:rsidRPr="00F74052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="00222D9B" w:rsidRPr="00F7405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מנהל אגף המחירים (מזון)</w:t>
      </w:r>
      <w:r w:rsidRPr="00F7405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;</w:t>
      </w:r>
    </w:p>
    <w:p w:rsidR="00317595" w:rsidRPr="00F74052" w:rsidRDefault="00317595" w:rsidP="00317595">
      <w:pPr>
        <w:pStyle w:val="P22"/>
        <w:spacing w:before="0"/>
        <w:ind w:left="1021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F7405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(3)</w:t>
      </w:r>
      <w:r w:rsidRPr="00F74052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מ</w:t>
      </w:r>
      <w:r w:rsidRPr="00F7405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נהל מחלקת תעשיית מזון או סגנו;</w:t>
      </w:r>
    </w:p>
    <w:p w:rsidR="00317595" w:rsidRPr="00F74052" w:rsidRDefault="00317595" w:rsidP="00222D9B">
      <w:pPr>
        <w:pStyle w:val="P22"/>
        <w:spacing w:before="0"/>
        <w:ind w:left="1021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F7405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(4)</w:t>
      </w:r>
      <w:r w:rsidRPr="00F74052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מ</w:t>
      </w:r>
      <w:r w:rsidRPr="00F7405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נהל </w:t>
      </w:r>
      <w:r w:rsidR="00222D9B" w:rsidRPr="00F7405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מחלקת ה</w:t>
      </w:r>
      <w:r w:rsidRPr="00F7405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שירותים </w:t>
      </w:r>
      <w:r w:rsidR="00222D9B" w:rsidRPr="00F7405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</w:t>
      </w:r>
      <w:r w:rsidRPr="00F7405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מסחריים או סגנו;</w:t>
      </w:r>
    </w:p>
    <w:p w:rsidR="00317595" w:rsidRPr="00F74052" w:rsidRDefault="00317595" w:rsidP="00222D9B">
      <w:pPr>
        <w:pStyle w:val="P22"/>
        <w:spacing w:before="0"/>
        <w:ind w:left="1021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F7405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(5)</w:t>
      </w:r>
      <w:r w:rsidRPr="00F74052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מ</w:t>
      </w:r>
      <w:r w:rsidRPr="00F7405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נהל </w:t>
      </w:r>
      <w:r w:rsidR="00222D9B" w:rsidRPr="00F7405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מחלקת הקיצוב</w:t>
      </w:r>
      <w:r w:rsidRPr="00F7405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;</w:t>
      </w:r>
    </w:p>
    <w:p w:rsidR="00317595" w:rsidRPr="00F74052" w:rsidRDefault="00317595" w:rsidP="00222D9B">
      <w:pPr>
        <w:pStyle w:val="P22"/>
        <w:spacing w:before="0"/>
        <w:ind w:left="1021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F7405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(6)</w:t>
      </w:r>
      <w:r w:rsidRPr="00F74052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מ</w:t>
      </w:r>
      <w:r w:rsidRPr="00F7405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נהל </w:t>
      </w:r>
      <w:r w:rsidR="00222D9B" w:rsidRPr="00F7405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סניף חטיבת המזון, מחוז ירושלים</w:t>
      </w:r>
      <w:r w:rsidRPr="00F7405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;</w:t>
      </w:r>
    </w:p>
    <w:p w:rsidR="00317595" w:rsidRPr="00F74052" w:rsidRDefault="00317595" w:rsidP="00222D9B">
      <w:pPr>
        <w:pStyle w:val="P22"/>
        <w:spacing w:before="0"/>
        <w:ind w:left="1021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F7405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(7)</w:t>
      </w:r>
      <w:r w:rsidRPr="00F74052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="00222D9B" w:rsidRPr="00F74052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מ</w:t>
      </w:r>
      <w:r w:rsidR="00222D9B" w:rsidRPr="00F7405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נהל סניף חטיבת המזון, מחוז תל-אביב והדרום או סגנו</w:t>
      </w:r>
      <w:r w:rsidRPr="00F7405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;</w:t>
      </w:r>
    </w:p>
    <w:p w:rsidR="00317595" w:rsidRPr="00F74052" w:rsidRDefault="00317595" w:rsidP="00222D9B">
      <w:pPr>
        <w:pStyle w:val="P22"/>
        <w:spacing w:before="0"/>
        <w:ind w:left="1021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F7405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(8)</w:t>
      </w:r>
      <w:r w:rsidRPr="00F74052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="00222D9B" w:rsidRPr="00F74052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מ</w:t>
      </w:r>
      <w:r w:rsidR="00222D9B" w:rsidRPr="00F7405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נהל סניף חטיבת המזון, מחוז חיפה והצפון או סגנו</w:t>
      </w:r>
      <w:r w:rsidRPr="00F7405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;</w:t>
      </w:r>
    </w:p>
    <w:p w:rsidR="00317595" w:rsidRPr="00F74052" w:rsidRDefault="00317595" w:rsidP="00317595">
      <w:pPr>
        <w:pStyle w:val="P22"/>
        <w:spacing w:before="0"/>
        <w:ind w:left="1021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F7405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כ</w:t>
      </w:r>
      <w:r w:rsidRPr="00F74052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ו</w:t>
      </w:r>
      <w:r w:rsidRPr="00F7405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לם ב</w:t>
      </w:r>
      <w:r w:rsidR="004674C6" w:rsidRPr="00F7405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חטיבת המזון, </w:t>
      </w:r>
      <w:r w:rsidRPr="00F7405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משרד המסחר והתעשיה.</w:t>
      </w:r>
    </w:p>
    <w:p w:rsidR="00D72C97" w:rsidRPr="00F74052" w:rsidRDefault="00D72C97" w:rsidP="005C251B">
      <w:pPr>
        <w:pStyle w:val="P22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F57E38" w:rsidRPr="00F74052" w:rsidRDefault="00F57E38" w:rsidP="005C251B">
      <w:pPr>
        <w:pStyle w:val="P22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F74052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30.6.1960</w:t>
      </w:r>
    </w:p>
    <w:p w:rsidR="00F57E38" w:rsidRPr="00F74052" w:rsidRDefault="00F57E38" w:rsidP="005C251B">
      <w:pPr>
        <w:pStyle w:val="P22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F74052">
        <w:rPr>
          <w:rFonts w:cs="FrankRuehl" w:hint="cs"/>
          <w:b/>
          <w:bCs/>
          <w:vanish/>
          <w:szCs w:val="20"/>
          <w:shd w:val="clear" w:color="auto" w:fill="FFFF99"/>
          <w:rtl/>
        </w:rPr>
        <w:t>צו תש"ך-1960</w:t>
      </w:r>
    </w:p>
    <w:p w:rsidR="00F57E38" w:rsidRPr="00F74052" w:rsidRDefault="00F57E38" w:rsidP="00F57E38">
      <w:pPr>
        <w:pStyle w:val="P22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7" w:history="1">
        <w:r w:rsidRPr="00F7405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</w:t>
        </w:r>
        <w:r w:rsidRPr="00F74052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"</w:t>
        </w:r>
        <w:r w:rsidRPr="00F7405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ת תש"ך מס' 1021</w:t>
        </w:r>
      </w:hyperlink>
      <w:r w:rsidRPr="00F74052">
        <w:rPr>
          <w:rFonts w:cs="FrankRuehl" w:hint="cs"/>
          <w:vanish/>
          <w:szCs w:val="20"/>
          <w:shd w:val="clear" w:color="auto" w:fill="FFFF99"/>
          <w:rtl/>
        </w:rPr>
        <w:t xml:space="preserve"> מיום 30.6.1960 עמ'</w:t>
      </w:r>
      <w:r w:rsidRPr="00F74052">
        <w:rPr>
          <w:rFonts w:cs="FrankRuehl"/>
          <w:vanish/>
          <w:szCs w:val="20"/>
          <w:shd w:val="clear" w:color="auto" w:fill="FFFF99"/>
          <w:rtl/>
        </w:rPr>
        <w:t xml:space="preserve"> 1333</w:t>
      </w:r>
    </w:p>
    <w:p w:rsidR="003C6B70" w:rsidRPr="00F74052" w:rsidRDefault="003C6B70" w:rsidP="003C6B70">
      <w:pPr>
        <w:pStyle w:val="P22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F74052">
        <w:rPr>
          <w:rFonts w:cs="FrankRuehl" w:hint="cs"/>
          <w:b/>
          <w:bCs/>
          <w:vanish/>
          <w:szCs w:val="20"/>
          <w:shd w:val="clear" w:color="auto" w:fill="FFFF99"/>
          <w:rtl/>
        </w:rPr>
        <w:t>החלפת הגדרת "המנהל"</w:t>
      </w:r>
    </w:p>
    <w:p w:rsidR="003C6B70" w:rsidRPr="00F74052" w:rsidRDefault="003C6B70" w:rsidP="003C6B70">
      <w:pPr>
        <w:pStyle w:val="P22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F74052">
        <w:rPr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:rsidR="00C1231C" w:rsidRPr="00F74052" w:rsidRDefault="00C1231C" w:rsidP="003C6B70">
      <w:pPr>
        <w:pStyle w:val="P00"/>
        <w:spacing w:before="0"/>
        <w:ind w:left="0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F7405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F74052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"ה</w:t>
      </w:r>
      <w:r w:rsidRPr="00F7405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מנהל" </w:t>
      </w:r>
      <w:r w:rsidRPr="00F74052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Pr="00F7405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כמשמעותו בצו הפיקוח על מצרכים ושירותים (הסחר במזון, ייצורו והחסנתו), תשי"ח-1958.</w:t>
      </w:r>
    </w:p>
    <w:p w:rsidR="00D72C97" w:rsidRPr="00F74052" w:rsidRDefault="00D72C97" w:rsidP="005C251B">
      <w:pPr>
        <w:pStyle w:val="P22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E96D2B" w:rsidRPr="00F74052" w:rsidRDefault="00E96D2B" w:rsidP="005C251B">
      <w:pPr>
        <w:pStyle w:val="P22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F74052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7.3.1963</w:t>
      </w:r>
    </w:p>
    <w:p w:rsidR="00E96D2B" w:rsidRPr="00F74052" w:rsidRDefault="00E96D2B" w:rsidP="005C251B">
      <w:pPr>
        <w:pStyle w:val="P22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F74052">
        <w:rPr>
          <w:rFonts w:cs="FrankRuehl" w:hint="cs"/>
          <w:b/>
          <w:bCs/>
          <w:vanish/>
          <w:szCs w:val="20"/>
          <w:shd w:val="clear" w:color="auto" w:fill="FFFF99"/>
          <w:rtl/>
        </w:rPr>
        <w:t>צו תשכ"ג-1963</w:t>
      </w:r>
    </w:p>
    <w:p w:rsidR="00E96D2B" w:rsidRPr="00F74052" w:rsidRDefault="00E96D2B" w:rsidP="00E96D2B">
      <w:pPr>
        <w:pStyle w:val="P22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8" w:history="1">
        <w:r w:rsidRPr="00F7405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</w:t>
        </w:r>
        <w:r w:rsidRPr="00F74052">
          <w:rPr>
            <w:rStyle w:val="Hyperlink"/>
            <w:rFonts w:cs="FrankRuehl"/>
            <w:vanish/>
            <w:szCs w:val="20"/>
            <w:shd w:val="clear" w:color="auto" w:fill="FFFF99"/>
            <w:rtl/>
          </w:rPr>
          <w:t>"</w:t>
        </w:r>
        <w:r w:rsidRPr="00F74052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ת תשכ"ג מס' 1424</w:t>
        </w:r>
      </w:hyperlink>
      <w:r w:rsidRPr="00F74052">
        <w:rPr>
          <w:rFonts w:cs="FrankRuehl" w:hint="cs"/>
          <w:vanish/>
          <w:szCs w:val="20"/>
          <w:shd w:val="clear" w:color="auto" w:fill="FFFF99"/>
          <w:rtl/>
        </w:rPr>
        <w:t xml:space="preserve"> מיום 7.3.1963 עמ' 1122</w:t>
      </w:r>
    </w:p>
    <w:p w:rsidR="003C6B70" w:rsidRPr="00F74052" w:rsidRDefault="003C6B70" w:rsidP="003C6B70">
      <w:pPr>
        <w:pStyle w:val="P22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F74052">
        <w:rPr>
          <w:rFonts w:cs="FrankRuehl" w:hint="cs"/>
          <w:b/>
          <w:bCs/>
          <w:vanish/>
          <w:szCs w:val="20"/>
          <w:shd w:val="clear" w:color="auto" w:fill="FFFF99"/>
          <w:rtl/>
        </w:rPr>
        <w:t>החלפת הגדרת "המנהל"</w:t>
      </w:r>
    </w:p>
    <w:p w:rsidR="003C6B70" w:rsidRPr="00F74052" w:rsidRDefault="003C6B70" w:rsidP="003C6B70">
      <w:pPr>
        <w:pStyle w:val="P22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F74052">
        <w:rPr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:rsidR="00663E1E" w:rsidRPr="00F74052" w:rsidRDefault="00663E1E" w:rsidP="003C6B70">
      <w:pPr>
        <w:pStyle w:val="P00"/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F74052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F74052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"ה</w:t>
      </w:r>
      <w:r w:rsidRPr="00F7405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מנהל" </w:t>
      </w:r>
      <w:r w:rsidRPr="00F74052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</w:p>
    <w:p w:rsidR="00663E1E" w:rsidRPr="00F74052" w:rsidRDefault="00663E1E" w:rsidP="00663E1E">
      <w:pPr>
        <w:pStyle w:val="P22"/>
        <w:spacing w:before="0"/>
        <w:ind w:left="1021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F74052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(1)</w:t>
      </w:r>
      <w:r w:rsidRPr="00F74052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מ</w:t>
      </w:r>
      <w:r w:rsidRPr="00F7405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נהל חטיבת המזון;</w:t>
      </w:r>
    </w:p>
    <w:p w:rsidR="00663E1E" w:rsidRPr="00F74052" w:rsidRDefault="00663E1E" w:rsidP="00663E1E">
      <w:pPr>
        <w:pStyle w:val="P22"/>
        <w:spacing w:before="0"/>
        <w:ind w:left="1021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F7405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(2)</w:t>
      </w:r>
      <w:r w:rsidRPr="00F74052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F7405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הממונה על יחידת המחירים והשיווק;</w:t>
      </w:r>
    </w:p>
    <w:p w:rsidR="00663E1E" w:rsidRPr="00F74052" w:rsidRDefault="00663E1E" w:rsidP="00663E1E">
      <w:pPr>
        <w:pStyle w:val="P22"/>
        <w:spacing w:before="0"/>
        <w:ind w:left="1021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F7405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(3)</w:t>
      </w:r>
      <w:r w:rsidRPr="00F74052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מ</w:t>
      </w:r>
      <w:r w:rsidRPr="00F7405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נהל מחלקת תעשיית מזון או סגנו;</w:t>
      </w:r>
    </w:p>
    <w:p w:rsidR="00663E1E" w:rsidRPr="00F74052" w:rsidRDefault="00663E1E" w:rsidP="00663E1E">
      <w:pPr>
        <w:pStyle w:val="P22"/>
        <w:spacing w:before="0"/>
        <w:ind w:left="1021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F7405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(4)</w:t>
      </w:r>
      <w:r w:rsidRPr="00F74052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מ</w:t>
      </w:r>
      <w:r w:rsidRPr="00F7405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נהל היחידה לקמחים ושירותים מסחריים או סגנו;</w:t>
      </w:r>
    </w:p>
    <w:p w:rsidR="00663E1E" w:rsidRPr="00F74052" w:rsidRDefault="00663E1E" w:rsidP="00663E1E">
      <w:pPr>
        <w:pStyle w:val="P22"/>
        <w:spacing w:before="0"/>
        <w:ind w:left="1021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F7405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(5)</w:t>
      </w:r>
      <w:r w:rsidRPr="00F74052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מ</w:t>
      </w:r>
      <w:r w:rsidRPr="00F7405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נהל מחוז תל-אביב או סגנו;</w:t>
      </w:r>
    </w:p>
    <w:p w:rsidR="00663E1E" w:rsidRPr="00F74052" w:rsidRDefault="00663E1E" w:rsidP="00663E1E">
      <w:pPr>
        <w:pStyle w:val="P22"/>
        <w:spacing w:before="0"/>
        <w:ind w:left="1021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F7405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(6)</w:t>
      </w:r>
      <w:r w:rsidRPr="00F74052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מ</w:t>
      </w:r>
      <w:r w:rsidRPr="00F7405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נהל מחוז חיפה או סגנו;</w:t>
      </w:r>
    </w:p>
    <w:p w:rsidR="00663E1E" w:rsidRPr="00F74052" w:rsidRDefault="00663E1E" w:rsidP="00663E1E">
      <w:pPr>
        <w:pStyle w:val="P22"/>
        <w:spacing w:before="0"/>
        <w:ind w:left="1021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F7405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(7)</w:t>
      </w:r>
      <w:r w:rsidRPr="00F74052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מ</w:t>
      </w:r>
      <w:r w:rsidRPr="00F7405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נהל מחוז ירושלים;</w:t>
      </w:r>
    </w:p>
    <w:p w:rsidR="00663E1E" w:rsidRPr="00F74052" w:rsidRDefault="00663E1E" w:rsidP="00663E1E">
      <w:pPr>
        <w:pStyle w:val="P22"/>
        <w:spacing w:before="0"/>
        <w:ind w:left="1021" w:right="1134"/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</w:pPr>
      <w:r w:rsidRPr="00F7405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(8)</w:t>
      </w:r>
      <w:r w:rsidRPr="00F74052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ab/>
        <w:t>מ</w:t>
      </w:r>
      <w:r w:rsidRPr="00F7405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נהל מחוז באר-שבע או סגנו;</w:t>
      </w:r>
    </w:p>
    <w:p w:rsidR="00663E1E" w:rsidRPr="003C6B70" w:rsidRDefault="00663E1E" w:rsidP="003C6B70">
      <w:pPr>
        <w:pStyle w:val="P22"/>
        <w:spacing w:before="0"/>
        <w:ind w:left="1021" w:right="1134"/>
        <w:rPr>
          <w:rFonts w:hint="cs"/>
          <w:sz w:val="2"/>
          <w:szCs w:val="2"/>
          <w:rtl/>
        </w:rPr>
      </w:pPr>
      <w:r w:rsidRPr="00F7405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כ</w:t>
      </w:r>
      <w:r w:rsidRPr="00F74052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ו</w:t>
      </w:r>
      <w:r w:rsidRPr="00F74052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לם במשרד המסחר והתעשיה.</w:t>
      </w:r>
      <w:bookmarkEnd w:id="1"/>
    </w:p>
    <w:p w:rsidR="00E0745F" w:rsidRDefault="00E0745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1"/>
      <w:bookmarkEnd w:id="2"/>
      <w:r>
        <w:rPr>
          <w:lang w:val="he-IL"/>
        </w:rPr>
        <w:pict>
          <v:rect id="_x0000_s1028" style="position:absolute;left:0;text-align:left;margin-left:464.5pt;margin-top:8.05pt;width:75.05pt;height:12.2pt;z-index:251656704" o:allowincell="f" filled="f" stroked="f" strokecolor="lime" strokeweight=".25pt">
            <v:textbox style="mso-next-textbox:#_x0000_s1028" inset="0,0,0,0">
              <w:txbxContent>
                <w:p w:rsidR="00E0745F" w:rsidRDefault="00E0745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שי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נוי תואר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בכ</w:t>
      </w:r>
      <w:r>
        <w:rPr>
          <w:rStyle w:val="default"/>
          <w:rFonts w:cs="FrankRuehl" w:hint="cs"/>
          <w:rtl/>
        </w:rPr>
        <w:t>ל אחד מאותם הצווים שפורטו בתוספת שבו מצוי הביטוי "המפקח" יבוא במקומו הביטוי "המנהל".</w:t>
      </w:r>
    </w:p>
    <w:p w:rsidR="00E0745F" w:rsidRDefault="00E0745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2"/>
      <w:bookmarkEnd w:id="3"/>
      <w:r>
        <w:rPr>
          <w:lang w:val="he-IL"/>
        </w:rPr>
        <w:pict>
          <v:rect id="_x0000_s1029" style="position:absolute;left:0;text-align:left;margin-left:464.5pt;margin-top:8.05pt;width:75.05pt;height:12.9pt;z-index:251657728" o:allowincell="f" filled="f" stroked="f" strokecolor="lime" strokeweight=".25pt">
            <v:textbox inset="0,0,0,0">
              <w:txbxContent>
                <w:p w:rsidR="00E0745F" w:rsidRDefault="00E0745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ספת הגדרה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בכ</w:t>
      </w:r>
      <w:r>
        <w:rPr>
          <w:rStyle w:val="default"/>
          <w:rFonts w:cs="FrankRuehl" w:hint="cs"/>
          <w:rtl/>
        </w:rPr>
        <w:t>ל אחד מאותם הצווים שפורטו בתוספת שההגדרה "המפקח" אינה מצויה בו, תיווסף ההגדרה "המנהל" כאמור בסעיף 1.</w:t>
      </w:r>
    </w:p>
    <w:p w:rsidR="00E0745F" w:rsidRDefault="00E0745F" w:rsidP="003C6B7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3"/>
      <w:bookmarkEnd w:id="4"/>
      <w:r>
        <w:rPr>
          <w:lang w:val="he-IL"/>
        </w:rPr>
        <w:pict>
          <v:rect id="_x0000_s1030" style="position:absolute;left:0;text-align:left;margin-left:464.5pt;margin-top:8.05pt;width:75.05pt;height:13.55pt;z-index:251658752" o:allowincell="f" filled="f" stroked="f" strokecolor="lime" strokeweight=".25pt">
            <v:textbox inset="0,0,0,0">
              <w:txbxContent>
                <w:p w:rsidR="00E0745F" w:rsidRDefault="00E0745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לצ</w:t>
      </w:r>
      <w:r>
        <w:rPr>
          <w:rStyle w:val="default"/>
          <w:rFonts w:cs="FrankRuehl" w:hint="cs"/>
          <w:rtl/>
        </w:rPr>
        <w:t>ו זה ייקרא "צו הפיקוח על מצרכים ושירותים (שינוי תואר), תשי"ח</w:t>
      </w:r>
      <w:r w:rsidR="003C6B70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1958".</w:t>
      </w:r>
    </w:p>
    <w:p w:rsidR="00E0745F" w:rsidRPr="002B56C0" w:rsidRDefault="00E0745F" w:rsidP="002B56C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E0745F" w:rsidRPr="003C6B70" w:rsidRDefault="00E0745F">
      <w:pPr>
        <w:pStyle w:val="medium2-header"/>
        <w:keepLines w:val="0"/>
        <w:spacing w:before="72"/>
        <w:ind w:left="0" w:right="1134"/>
        <w:rPr>
          <w:rFonts w:cs="FrankRuehl"/>
          <w:noProof/>
          <w:sz w:val="26"/>
          <w:szCs w:val="26"/>
          <w:rtl/>
        </w:rPr>
      </w:pPr>
      <w:bookmarkStart w:id="5" w:name="med0"/>
      <w:bookmarkEnd w:id="5"/>
      <w:r w:rsidRPr="003C6B70">
        <w:rPr>
          <w:rFonts w:cs="FrankRuehl"/>
          <w:noProof/>
          <w:sz w:val="26"/>
          <w:szCs w:val="26"/>
          <w:rtl/>
        </w:rPr>
        <w:t>תו</w:t>
      </w:r>
      <w:r w:rsidRPr="003C6B70">
        <w:rPr>
          <w:rFonts w:cs="FrankRuehl" w:hint="cs"/>
          <w:noProof/>
          <w:sz w:val="26"/>
          <w:szCs w:val="26"/>
          <w:rtl/>
        </w:rPr>
        <w:t>ספת</w:t>
      </w:r>
      <w:r w:rsidR="00F74052" w:rsidRPr="00E11B76">
        <w:rPr>
          <w:rStyle w:val="a6"/>
          <w:rFonts w:cs="FrankRuehl"/>
          <w:b/>
          <w:bCs w:val="0"/>
          <w:noProof/>
          <w:sz w:val="26"/>
          <w:szCs w:val="26"/>
          <w:rtl/>
        </w:rPr>
        <w:footnoteReference w:id="2"/>
      </w:r>
    </w:p>
    <w:p w:rsidR="00E11B76" w:rsidRPr="003C2DCE" w:rsidRDefault="00E11B76" w:rsidP="00C735E1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 w:rsidRPr="003C2DCE">
        <w:rPr>
          <w:rFonts w:cs="FrankRuehl"/>
          <w:sz w:val="26"/>
          <w:rtl/>
        </w:rPr>
        <w:t>1.</w:t>
      </w:r>
      <w:r w:rsidRPr="003C2DCE">
        <w:rPr>
          <w:rFonts w:cs="FrankRuehl"/>
          <w:sz w:val="26"/>
          <w:rtl/>
        </w:rPr>
        <w:tab/>
      </w:r>
      <w:r w:rsidRPr="003C2DCE">
        <w:rPr>
          <w:rStyle w:val="default"/>
          <w:rFonts w:cs="FrankRuehl"/>
          <w:rtl/>
        </w:rPr>
        <w:t>צו</w:t>
      </w:r>
      <w:r w:rsidRPr="003C2DCE">
        <w:rPr>
          <w:rStyle w:val="default"/>
          <w:rFonts w:cs="FrankRuehl" w:hint="cs"/>
          <w:rtl/>
        </w:rPr>
        <w:t xml:space="preserve"> הפיקוח על המזונ</w:t>
      </w:r>
      <w:r w:rsidR="00C735E1" w:rsidRPr="003C2DCE">
        <w:rPr>
          <w:rStyle w:val="default"/>
          <w:rFonts w:cs="FrankRuehl" w:hint="cs"/>
          <w:rtl/>
        </w:rPr>
        <w:t>ו</w:t>
      </w:r>
      <w:r w:rsidRPr="003C2DCE">
        <w:rPr>
          <w:rStyle w:val="default"/>
          <w:rFonts w:cs="FrankRuehl" w:hint="cs"/>
          <w:rtl/>
        </w:rPr>
        <w:t>ת (חיקויים של תוצרת חלב) (איסור הייצור והמכירה) 1943.</w:t>
      </w:r>
    </w:p>
    <w:p w:rsidR="00E11B76" w:rsidRPr="003C2DCE" w:rsidRDefault="00E11B76" w:rsidP="00E11B76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 w:rsidRPr="003C2DCE">
        <w:rPr>
          <w:rFonts w:cs="FrankRuehl"/>
          <w:sz w:val="26"/>
          <w:rtl/>
        </w:rPr>
        <w:t>2.</w:t>
      </w:r>
      <w:r w:rsidRPr="003C2DCE">
        <w:rPr>
          <w:rFonts w:cs="FrankRuehl"/>
          <w:sz w:val="26"/>
          <w:rtl/>
        </w:rPr>
        <w:tab/>
      </w:r>
      <w:r w:rsidRPr="003C2DCE">
        <w:rPr>
          <w:rStyle w:val="default"/>
          <w:rFonts w:cs="FrankRuehl"/>
          <w:rtl/>
        </w:rPr>
        <w:t>צו</w:t>
      </w:r>
      <w:r w:rsidRPr="003C2DCE">
        <w:rPr>
          <w:rStyle w:val="default"/>
          <w:rFonts w:cs="FrankRuehl" w:hint="cs"/>
          <w:rtl/>
        </w:rPr>
        <w:t xml:space="preserve"> </w:t>
      </w:r>
      <w:r w:rsidRPr="003C2DCE">
        <w:rPr>
          <w:rStyle w:val="default"/>
          <w:rFonts w:cs="FrankRuehl"/>
          <w:rtl/>
        </w:rPr>
        <w:t>ה</w:t>
      </w:r>
      <w:r w:rsidRPr="003C2DCE">
        <w:rPr>
          <w:rStyle w:val="default"/>
          <w:rFonts w:cs="FrankRuehl" w:hint="cs"/>
          <w:rtl/>
        </w:rPr>
        <w:t>פיקוח על המזונות (מכירת בשר גמל), 1943.</w:t>
      </w:r>
    </w:p>
    <w:p w:rsidR="00E11B76" w:rsidRPr="003C2DCE" w:rsidRDefault="00E11B76" w:rsidP="00E11B76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 w:rsidRPr="003C2DCE">
        <w:rPr>
          <w:rFonts w:cs="FrankRuehl"/>
          <w:sz w:val="26"/>
          <w:rtl/>
        </w:rPr>
        <w:t>3.</w:t>
      </w:r>
      <w:r w:rsidRPr="003C2DCE">
        <w:rPr>
          <w:rFonts w:cs="FrankRuehl"/>
          <w:sz w:val="26"/>
          <w:rtl/>
        </w:rPr>
        <w:tab/>
      </w:r>
      <w:r w:rsidRPr="003C2DCE">
        <w:rPr>
          <w:rStyle w:val="default"/>
          <w:rFonts w:cs="FrankRuehl"/>
          <w:rtl/>
        </w:rPr>
        <w:t>צו</w:t>
      </w:r>
      <w:r w:rsidRPr="003C2DCE">
        <w:rPr>
          <w:rStyle w:val="default"/>
          <w:rFonts w:cs="FrankRuehl" w:hint="cs"/>
          <w:rtl/>
        </w:rPr>
        <w:t xml:space="preserve"> הפיקוח על המזונות (משקאות אלכ</w:t>
      </w:r>
      <w:r w:rsidRPr="003C2DCE">
        <w:rPr>
          <w:rStyle w:val="default"/>
          <w:rFonts w:cs="FrankRuehl"/>
          <w:rtl/>
        </w:rPr>
        <w:t>וה</w:t>
      </w:r>
      <w:r w:rsidRPr="003C2DCE">
        <w:rPr>
          <w:rStyle w:val="default"/>
          <w:rFonts w:cs="FrankRuehl" w:hint="cs"/>
          <w:rtl/>
        </w:rPr>
        <w:t>וליים) (הגבלת הייצר), 1943.</w:t>
      </w:r>
    </w:p>
    <w:p w:rsidR="00E11B76" w:rsidRPr="003C2DCE" w:rsidRDefault="00E11B76" w:rsidP="00E11B76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 w:rsidRPr="003C2DCE">
        <w:rPr>
          <w:rFonts w:cs="FrankRuehl"/>
          <w:sz w:val="26"/>
          <w:rtl/>
        </w:rPr>
        <w:t>4.</w:t>
      </w:r>
      <w:r w:rsidRPr="003C2DCE">
        <w:rPr>
          <w:rFonts w:cs="FrankRuehl"/>
          <w:sz w:val="26"/>
          <w:rtl/>
        </w:rPr>
        <w:tab/>
      </w:r>
      <w:r w:rsidRPr="003C2DCE">
        <w:rPr>
          <w:rStyle w:val="default"/>
          <w:rFonts w:cs="FrankRuehl"/>
          <w:rtl/>
        </w:rPr>
        <w:t>צו</w:t>
      </w:r>
      <w:r w:rsidRPr="003C2DCE">
        <w:rPr>
          <w:rStyle w:val="default"/>
          <w:rFonts w:cs="FrankRuehl" w:hint="cs"/>
          <w:rtl/>
        </w:rPr>
        <w:t xml:space="preserve"> הפיקוח על המזונות (סבון של שמן זית), 1944.</w:t>
      </w:r>
    </w:p>
    <w:p w:rsidR="00E11B76" w:rsidRPr="003C2DCE" w:rsidRDefault="00E11B76" w:rsidP="003C2DCE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 w:rsidRPr="003C2DCE">
        <w:rPr>
          <w:rFonts w:cs="FrankRuehl"/>
          <w:sz w:val="26"/>
          <w:rtl/>
        </w:rPr>
        <w:t>5.</w:t>
      </w:r>
      <w:r w:rsidRPr="003C2DCE">
        <w:rPr>
          <w:rFonts w:cs="FrankRuehl"/>
          <w:sz w:val="26"/>
          <w:rtl/>
        </w:rPr>
        <w:tab/>
      </w:r>
      <w:r w:rsidRPr="003C2DCE">
        <w:rPr>
          <w:rStyle w:val="default"/>
          <w:rFonts w:cs="FrankRuehl"/>
          <w:rtl/>
        </w:rPr>
        <w:t>צו</w:t>
      </w:r>
      <w:r w:rsidRPr="003C2DCE">
        <w:rPr>
          <w:rStyle w:val="default"/>
          <w:rFonts w:cs="FrankRuehl" w:hint="cs"/>
          <w:rtl/>
        </w:rPr>
        <w:t xml:space="preserve"> הפיקוח על המזונות (הגבלת הסחר בפירות, ירקות ועופות) תש"ח</w:t>
      </w:r>
      <w:r w:rsidR="003C2DCE">
        <w:rPr>
          <w:rStyle w:val="default"/>
          <w:rFonts w:cs="FrankRuehl" w:hint="cs"/>
          <w:rtl/>
        </w:rPr>
        <w:t>-</w:t>
      </w:r>
      <w:r w:rsidRPr="003C2DCE">
        <w:rPr>
          <w:rStyle w:val="default"/>
          <w:rFonts w:cs="FrankRuehl"/>
          <w:rtl/>
        </w:rPr>
        <w:t>1948.</w:t>
      </w:r>
    </w:p>
    <w:p w:rsidR="007B0515" w:rsidRDefault="007B0515" w:rsidP="00F74052">
      <w:pPr>
        <w:pStyle w:val="P01"/>
        <w:spacing w:before="72"/>
        <w:ind w:left="624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9.</w:t>
      </w:r>
      <w:r>
        <w:rPr>
          <w:rFonts w:cs="FrankRuehl" w:hint="cs"/>
          <w:sz w:val="26"/>
          <w:rtl/>
        </w:rPr>
        <w:tab/>
        <w:t>צו הפיקוח על מצרכים ושירותים (סימון מוצרים), תש"י-1950</w:t>
      </w:r>
    </w:p>
    <w:p w:rsidR="00E11B76" w:rsidRPr="003C2DCE" w:rsidRDefault="00E11B76" w:rsidP="003C2DCE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 w:rsidRPr="003C2DCE">
        <w:rPr>
          <w:rFonts w:cs="FrankRuehl"/>
          <w:sz w:val="26"/>
          <w:rtl/>
        </w:rPr>
        <w:t>10.</w:t>
      </w:r>
      <w:r w:rsidRPr="003C2DCE">
        <w:rPr>
          <w:rFonts w:cs="FrankRuehl"/>
          <w:sz w:val="26"/>
          <w:rtl/>
        </w:rPr>
        <w:tab/>
      </w:r>
      <w:r w:rsidRPr="003C2DCE">
        <w:rPr>
          <w:rStyle w:val="default"/>
          <w:rFonts w:cs="FrankRuehl"/>
          <w:rtl/>
        </w:rPr>
        <w:t>צו</w:t>
      </w:r>
      <w:r w:rsidRPr="003C2DCE">
        <w:rPr>
          <w:rStyle w:val="default"/>
          <w:rFonts w:cs="FrankRuehl" w:hint="cs"/>
          <w:rtl/>
        </w:rPr>
        <w:t xml:space="preserve"> הפיק</w:t>
      </w:r>
      <w:r w:rsidRPr="003C2DCE">
        <w:rPr>
          <w:rStyle w:val="default"/>
          <w:rFonts w:cs="FrankRuehl"/>
          <w:rtl/>
        </w:rPr>
        <w:t>וח</w:t>
      </w:r>
      <w:r w:rsidRPr="003C2DCE">
        <w:rPr>
          <w:rStyle w:val="default"/>
          <w:rFonts w:cs="FrankRuehl" w:hint="cs"/>
          <w:rtl/>
        </w:rPr>
        <w:t xml:space="preserve"> על המזונות (פירות וירקות) </w:t>
      </w:r>
      <w:r w:rsidR="00D039DE">
        <w:rPr>
          <w:rStyle w:val="default"/>
          <w:rFonts w:cs="FrankRuehl" w:hint="cs"/>
          <w:rtl/>
        </w:rPr>
        <w:t>(</w:t>
      </w:r>
      <w:r w:rsidRPr="003C2DCE">
        <w:rPr>
          <w:rStyle w:val="default"/>
          <w:rFonts w:cs="FrankRuehl" w:hint="cs"/>
          <w:rtl/>
        </w:rPr>
        <w:t>מיון ואריזה), תשי"ג</w:t>
      </w:r>
      <w:r w:rsidR="003C2DCE">
        <w:rPr>
          <w:rStyle w:val="default"/>
          <w:rFonts w:cs="FrankRuehl" w:hint="cs"/>
          <w:rtl/>
        </w:rPr>
        <w:t>-</w:t>
      </w:r>
      <w:r w:rsidRPr="003C2DCE">
        <w:rPr>
          <w:rStyle w:val="default"/>
          <w:rFonts w:cs="FrankRuehl"/>
          <w:rtl/>
        </w:rPr>
        <w:t>1953</w:t>
      </w:r>
    </w:p>
    <w:p w:rsidR="00E11B76" w:rsidRPr="003C2DCE" w:rsidRDefault="00E11B76" w:rsidP="003C2DCE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 w:rsidRPr="003C2DCE">
        <w:rPr>
          <w:rFonts w:cs="FrankRuehl"/>
          <w:sz w:val="26"/>
          <w:rtl/>
        </w:rPr>
        <w:t>12.</w:t>
      </w:r>
      <w:r w:rsidRPr="003C2DCE">
        <w:rPr>
          <w:rFonts w:cs="FrankRuehl"/>
          <w:sz w:val="26"/>
          <w:rtl/>
        </w:rPr>
        <w:tab/>
      </w:r>
      <w:r w:rsidRPr="003C2DCE">
        <w:rPr>
          <w:rStyle w:val="default"/>
          <w:rFonts w:cs="FrankRuehl"/>
          <w:rtl/>
        </w:rPr>
        <w:t>צו</w:t>
      </w:r>
      <w:r w:rsidRPr="003C2DCE">
        <w:rPr>
          <w:rStyle w:val="default"/>
          <w:rFonts w:cs="FrankRuehl" w:hint="cs"/>
          <w:rtl/>
        </w:rPr>
        <w:t>-הפיקוח על המזונות (חמאת יבוא), תשי"ד</w:t>
      </w:r>
      <w:r w:rsidR="003C2DCE">
        <w:rPr>
          <w:rStyle w:val="default"/>
          <w:rFonts w:cs="FrankRuehl" w:hint="cs"/>
          <w:rtl/>
        </w:rPr>
        <w:t>-</w:t>
      </w:r>
      <w:r w:rsidRPr="003C2DCE">
        <w:rPr>
          <w:rStyle w:val="default"/>
          <w:rFonts w:cs="FrankRuehl"/>
          <w:rtl/>
        </w:rPr>
        <w:t>1954</w:t>
      </w:r>
    </w:p>
    <w:p w:rsidR="00E11B76" w:rsidRPr="003C2DCE" w:rsidRDefault="00E11B76" w:rsidP="003C2DCE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 w:rsidRPr="003C2DCE">
        <w:rPr>
          <w:rFonts w:cs="FrankRuehl"/>
          <w:sz w:val="26"/>
          <w:rtl/>
        </w:rPr>
        <w:t>15.</w:t>
      </w:r>
      <w:r w:rsidRPr="003C2DCE">
        <w:rPr>
          <w:rFonts w:cs="FrankRuehl"/>
          <w:sz w:val="26"/>
          <w:rtl/>
        </w:rPr>
        <w:tab/>
      </w:r>
      <w:r w:rsidRPr="003C2DCE">
        <w:rPr>
          <w:rStyle w:val="default"/>
          <w:rFonts w:cs="FrankRuehl"/>
          <w:rtl/>
        </w:rPr>
        <w:t>צו</w:t>
      </w:r>
      <w:r w:rsidRPr="003C2DCE">
        <w:rPr>
          <w:rStyle w:val="default"/>
          <w:rFonts w:cs="FrankRuehl" w:hint="cs"/>
          <w:rtl/>
        </w:rPr>
        <w:t xml:space="preserve"> ה</w:t>
      </w:r>
      <w:r w:rsidRPr="003C2DCE">
        <w:rPr>
          <w:rStyle w:val="default"/>
          <w:rFonts w:cs="FrankRuehl"/>
          <w:rtl/>
        </w:rPr>
        <w:t>הג</w:t>
      </w:r>
      <w:r w:rsidRPr="003C2DCE">
        <w:rPr>
          <w:rStyle w:val="default"/>
          <w:rFonts w:cs="FrankRuehl" w:hint="cs"/>
          <w:rtl/>
        </w:rPr>
        <w:t>נה (הובלת קרפיונים), תשט"ו</w:t>
      </w:r>
      <w:r w:rsidR="003C2DCE">
        <w:rPr>
          <w:rStyle w:val="default"/>
          <w:rFonts w:cs="FrankRuehl" w:hint="cs"/>
          <w:rtl/>
        </w:rPr>
        <w:t>-</w:t>
      </w:r>
      <w:r w:rsidRPr="003C2DCE">
        <w:rPr>
          <w:rStyle w:val="default"/>
          <w:rFonts w:cs="FrankRuehl"/>
          <w:rtl/>
        </w:rPr>
        <w:t>1955</w:t>
      </w:r>
    </w:p>
    <w:p w:rsidR="00E11B76" w:rsidRPr="003C2DCE" w:rsidRDefault="00E11B76" w:rsidP="003C2DCE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 w:rsidRPr="003C2DCE">
        <w:rPr>
          <w:rFonts w:cs="FrankRuehl"/>
          <w:sz w:val="26"/>
          <w:rtl/>
        </w:rPr>
        <w:t>18.</w:t>
      </w:r>
      <w:r w:rsidRPr="003C2DCE">
        <w:rPr>
          <w:rFonts w:cs="FrankRuehl"/>
          <w:sz w:val="26"/>
          <w:rtl/>
        </w:rPr>
        <w:tab/>
      </w:r>
      <w:r w:rsidRPr="003C2DCE">
        <w:rPr>
          <w:rStyle w:val="default"/>
          <w:rFonts w:cs="FrankRuehl"/>
          <w:rtl/>
        </w:rPr>
        <w:t>צו</w:t>
      </w:r>
      <w:r w:rsidRPr="003C2DCE">
        <w:rPr>
          <w:rStyle w:val="default"/>
          <w:rFonts w:cs="FrankRuehl" w:hint="cs"/>
          <w:rtl/>
        </w:rPr>
        <w:t>-הפיקוח על המזונות (בתי בד), תשט"ז</w:t>
      </w:r>
      <w:r w:rsidR="003C2DCE">
        <w:rPr>
          <w:rStyle w:val="default"/>
          <w:rFonts w:cs="FrankRuehl" w:hint="cs"/>
          <w:rtl/>
        </w:rPr>
        <w:t>-</w:t>
      </w:r>
      <w:r w:rsidRPr="003C2DCE">
        <w:rPr>
          <w:rStyle w:val="default"/>
          <w:rFonts w:cs="FrankRuehl"/>
          <w:rtl/>
        </w:rPr>
        <w:t>1955</w:t>
      </w:r>
    </w:p>
    <w:p w:rsidR="00E11B76" w:rsidRPr="0099179E" w:rsidRDefault="00E11B76" w:rsidP="00D039DE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 w:rsidRPr="0099179E">
        <w:rPr>
          <w:rFonts w:cs="FrankRuehl"/>
          <w:sz w:val="26"/>
          <w:rtl/>
        </w:rPr>
        <w:t>19.</w:t>
      </w:r>
      <w:r w:rsidRPr="0099179E">
        <w:rPr>
          <w:rFonts w:cs="FrankRuehl"/>
          <w:sz w:val="26"/>
          <w:rtl/>
        </w:rPr>
        <w:tab/>
      </w:r>
      <w:r w:rsidRPr="0099179E">
        <w:rPr>
          <w:rStyle w:val="default"/>
          <w:rFonts w:cs="FrankRuehl"/>
          <w:rtl/>
        </w:rPr>
        <w:t>צו</w:t>
      </w:r>
      <w:r w:rsidRPr="0099179E">
        <w:rPr>
          <w:rStyle w:val="default"/>
          <w:rFonts w:cs="FrankRuehl" w:hint="cs"/>
          <w:rtl/>
        </w:rPr>
        <w:t xml:space="preserve"> הפיקוח על המזונות (פיקוח</w:t>
      </w:r>
      <w:r w:rsidRPr="0099179E">
        <w:rPr>
          <w:rStyle w:val="default"/>
          <w:rFonts w:cs="FrankRuehl"/>
          <w:rtl/>
        </w:rPr>
        <w:t xml:space="preserve"> </w:t>
      </w:r>
      <w:r w:rsidRPr="0099179E">
        <w:rPr>
          <w:rStyle w:val="default"/>
          <w:rFonts w:cs="FrankRuehl" w:hint="cs"/>
          <w:rtl/>
        </w:rPr>
        <w:t>על יבוא מזונות), תשט"ז</w:t>
      </w:r>
      <w:r w:rsidR="00D039DE">
        <w:rPr>
          <w:rStyle w:val="default"/>
          <w:rFonts w:cs="FrankRuehl" w:hint="cs"/>
          <w:rtl/>
        </w:rPr>
        <w:t>-</w:t>
      </w:r>
      <w:r w:rsidRPr="0099179E">
        <w:rPr>
          <w:rStyle w:val="default"/>
          <w:rFonts w:cs="FrankRuehl"/>
          <w:rtl/>
        </w:rPr>
        <w:t>1955</w:t>
      </w:r>
    </w:p>
    <w:p w:rsidR="00E11B76" w:rsidRPr="0099179E" w:rsidRDefault="00E11B76" w:rsidP="0099179E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 w:rsidRPr="0099179E">
        <w:rPr>
          <w:rFonts w:cs="FrankRuehl"/>
          <w:sz w:val="26"/>
          <w:rtl/>
        </w:rPr>
        <w:t>23.</w:t>
      </w:r>
      <w:r w:rsidRPr="0099179E">
        <w:rPr>
          <w:rFonts w:cs="FrankRuehl"/>
          <w:sz w:val="26"/>
          <w:rtl/>
        </w:rPr>
        <w:tab/>
      </w:r>
      <w:r w:rsidRPr="0099179E">
        <w:rPr>
          <w:rStyle w:val="default"/>
          <w:rFonts w:cs="FrankRuehl"/>
          <w:rtl/>
        </w:rPr>
        <w:t>צו</w:t>
      </w:r>
      <w:r w:rsidRPr="0099179E">
        <w:rPr>
          <w:rStyle w:val="default"/>
          <w:rFonts w:cs="FrankRuehl" w:hint="cs"/>
          <w:rtl/>
        </w:rPr>
        <w:t xml:space="preserve"> ההגנה (הובלת חלב), תשט"ז</w:t>
      </w:r>
      <w:r w:rsidR="0099179E">
        <w:rPr>
          <w:rStyle w:val="default"/>
          <w:rFonts w:cs="FrankRuehl" w:hint="cs"/>
          <w:rtl/>
        </w:rPr>
        <w:t>-</w:t>
      </w:r>
      <w:r w:rsidRPr="0099179E">
        <w:rPr>
          <w:rStyle w:val="default"/>
          <w:rFonts w:cs="FrankRuehl"/>
          <w:rtl/>
        </w:rPr>
        <w:t>1956</w:t>
      </w:r>
    </w:p>
    <w:p w:rsidR="00E0745F" w:rsidRDefault="00E0745F" w:rsidP="00F74052">
      <w:pPr>
        <w:pStyle w:val="P01"/>
        <w:spacing w:before="72"/>
        <w:ind w:left="624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>28.</w: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צו</w:t>
      </w:r>
      <w:r w:rsidR="00F74052">
        <w:rPr>
          <w:rStyle w:val="default"/>
          <w:rFonts w:cs="FrankRuehl" w:hint="cs"/>
          <w:rtl/>
        </w:rPr>
        <w:t xml:space="preserve"> הפיקוח על מצרכים ושירותים</w:t>
      </w:r>
      <w:r>
        <w:rPr>
          <w:rStyle w:val="default"/>
          <w:rFonts w:cs="FrankRuehl" w:hint="cs"/>
          <w:rtl/>
        </w:rPr>
        <w:t xml:space="preserve"> (בתי קירור), תשי"ח</w:t>
      </w:r>
      <w:r w:rsidR="00F74052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1957</w:t>
      </w:r>
    </w:p>
    <w:p w:rsidR="00E11B76" w:rsidRDefault="00E11B76">
      <w:pPr>
        <w:pStyle w:val="P01"/>
        <w:spacing w:before="72"/>
        <w:ind w:left="624" w:right="1134"/>
        <w:rPr>
          <w:rStyle w:val="default"/>
          <w:rFonts w:cs="FrankRuehl" w:hint="cs"/>
          <w:rtl/>
        </w:rPr>
      </w:pPr>
    </w:p>
    <w:p w:rsidR="003C6B70" w:rsidRDefault="003C6B70">
      <w:pPr>
        <w:pStyle w:val="P01"/>
        <w:spacing w:before="72"/>
        <w:ind w:left="624" w:right="1134"/>
        <w:rPr>
          <w:rStyle w:val="default"/>
          <w:rFonts w:cs="FrankRuehl" w:hint="cs"/>
          <w:rtl/>
        </w:rPr>
      </w:pPr>
    </w:p>
    <w:p w:rsidR="00E0745F" w:rsidRDefault="00E0745F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 xml:space="preserve">ט' </w:t>
      </w:r>
      <w:r w:rsidR="003C6B70">
        <w:rPr>
          <w:rFonts w:cs="FrankRuehl" w:hint="cs"/>
          <w:sz w:val="26"/>
          <w:rtl/>
        </w:rPr>
        <w:t>בניסן תשי"ח (30 במרס 1958)</w:t>
      </w:r>
      <w:r>
        <w:rPr>
          <w:rFonts w:cs="FrankRuehl"/>
          <w:sz w:val="26"/>
          <w:rtl/>
        </w:rPr>
        <w:tab/>
        <w:t>פ</w:t>
      </w:r>
      <w:r>
        <w:rPr>
          <w:rFonts w:cs="FrankRuehl" w:hint="cs"/>
          <w:sz w:val="26"/>
          <w:rtl/>
        </w:rPr>
        <w:t>נחס ספיר</w:t>
      </w:r>
    </w:p>
    <w:p w:rsidR="00E0745F" w:rsidRDefault="00E0745F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המסחר והתעשיה</w:t>
      </w:r>
    </w:p>
    <w:p w:rsidR="00E0745F" w:rsidRPr="003C6B70" w:rsidRDefault="00E0745F" w:rsidP="003C6B7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E0745F" w:rsidRPr="003C6B70" w:rsidRDefault="00E0745F" w:rsidP="003C6B7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E0745F" w:rsidRPr="003C6B70" w:rsidRDefault="00E0745F" w:rsidP="003C6B7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LawPartEnd"/>
    </w:p>
    <w:bookmarkEnd w:id="6"/>
    <w:p w:rsidR="00E0745F" w:rsidRPr="003C6B70" w:rsidRDefault="00E0745F" w:rsidP="003C6B7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E0745F" w:rsidRPr="003C6B70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F4C89" w:rsidRDefault="00EF4C89">
      <w:r>
        <w:separator/>
      </w:r>
    </w:p>
  </w:endnote>
  <w:endnote w:type="continuationSeparator" w:id="0">
    <w:p w:rsidR="00EF4C89" w:rsidRDefault="00EF4C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0745F" w:rsidRDefault="00E0745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E0745F" w:rsidRDefault="00E0745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E0745F" w:rsidRDefault="00E0745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2B56C0">
      <w:rPr>
        <w:rFonts w:cs="TopType Jerushalmi"/>
        <w:noProof/>
        <w:color w:val="000000"/>
        <w:sz w:val="14"/>
        <w:szCs w:val="14"/>
      </w:rPr>
      <w:t>D:\Yael\hakika\Revadim\P193_011.doc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0745F" w:rsidRDefault="00E0745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2A16DE">
      <w:rPr>
        <w:rFonts w:hAnsi="FrankRuehl" w:cs="FrankRuehl"/>
        <w:noProof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E0745F" w:rsidRDefault="00E0745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E0745F" w:rsidRDefault="00E0745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2B56C0">
      <w:rPr>
        <w:rFonts w:cs="TopType Jerushalmi"/>
        <w:noProof/>
        <w:color w:val="000000"/>
        <w:sz w:val="14"/>
        <w:szCs w:val="14"/>
      </w:rPr>
      <w:t>D:\Yael\hakika\Revadim\P193_011.doc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F4C89" w:rsidRDefault="00EF4C89" w:rsidP="002B56C0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EF4C89" w:rsidRDefault="00EF4C89">
      <w:r>
        <w:continuationSeparator/>
      </w:r>
    </w:p>
  </w:footnote>
  <w:footnote w:id="1">
    <w:p w:rsidR="002B56C0" w:rsidRDefault="002B56C0" w:rsidP="002B56C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 w:rsidRPr="002B56C0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 w:rsidRPr="007F0715">
          <w:rPr>
            <w:rStyle w:val="Hyperlink"/>
            <w:rFonts w:cs="FrankRuehl" w:hint="cs"/>
            <w:rtl/>
          </w:rPr>
          <w:t>ק"ת תשי"ח מס' 786</w:t>
        </w:r>
      </w:hyperlink>
      <w:r>
        <w:rPr>
          <w:rFonts w:cs="FrankRuehl" w:hint="cs"/>
          <w:rtl/>
        </w:rPr>
        <w:t xml:space="preserve"> מיום 17.4.1958 עמ' 1056.</w:t>
      </w:r>
    </w:p>
    <w:p w:rsidR="002B56C0" w:rsidRDefault="002B56C0" w:rsidP="002B56C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 w:hint="cs"/>
          <w:rtl/>
        </w:rPr>
        <w:t>ת</w:t>
      </w:r>
      <w:r>
        <w:rPr>
          <w:rFonts w:cs="FrankRuehl"/>
          <w:rtl/>
        </w:rPr>
        <w:t>ו</w:t>
      </w:r>
      <w:r>
        <w:rPr>
          <w:rFonts w:cs="FrankRuehl" w:hint="cs"/>
          <w:rtl/>
        </w:rPr>
        <w:t xml:space="preserve">קנו </w:t>
      </w:r>
      <w:hyperlink r:id="rId2" w:history="1">
        <w:r w:rsidRPr="007F0715">
          <w:rPr>
            <w:rStyle w:val="Hyperlink"/>
            <w:rFonts w:cs="FrankRuehl" w:hint="cs"/>
            <w:rtl/>
          </w:rPr>
          <w:t>ק"ת תשי"ט מס' 870</w:t>
        </w:r>
      </w:hyperlink>
      <w:r>
        <w:rPr>
          <w:rFonts w:cs="FrankRuehl" w:hint="cs"/>
          <w:rtl/>
        </w:rPr>
        <w:t xml:space="preserve"> מיום 29.1.1959 עמ' 740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</w:t>
      </w:r>
      <w:r w:rsidRPr="002E3039">
        <w:rPr>
          <w:rFonts w:cs="FrankRuehl" w:hint="cs"/>
          <w:rtl/>
        </w:rPr>
        <w:t>צו</w:t>
      </w:r>
      <w:r>
        <w:rPr>
          <w:rFonts w:cs="FrankRuehl" w:hint="cs"/>
          <w:rtl/>
        </w:rPr>
        <w:t xml:space="preserve"> תשי"ט-1959.</w:t>
      </w:r>
    </w:p>
    <w:p w:rsidR="002B56C0" w:rsidRDefault="002B56C0" w:rsidP="002B56C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3" w:history="1">
        <w:r w:rsidRPr="00125C05">
          <w:rPr>
            <w:rStyle w:val="Hyperlink"/>
            <w:rFonts w:cs="FrankRuehl" w:hint="cs"/>
            <w:rtl/>
          </w:rPr>
          <w:t>ק</w:t>
        </w:r>
        <w:r w:rsidRPr="00125C05">
          <w:rPr>
            <w:rStyle w:val="Hyperlink"/>
            <w:rFonts w:cs="FrankRuehl"/>
            <w:rtl/>
          </w:rPr>
          <w:t>"</w:t>
        </w:r>
        <w:r w:rsidRPr="00125C05">
          <w:rPr>
            <w:rStyle w:val="Hyperlink"/>
            <w:rFonts w:cs="FrankRuehl" w:hint="cs"/>
            <w:rtl/>
          </w:rPr>
          <w:t>ת תש"ך מס' 1021</w:t>
        </w:r>
      </w:hyperlink>
      <w:r>
        <w:rPr>
          <w:rFonts w:cs="FrankRuehl" w:hint="cs"/>
          <w:rtl/>
        </w:rPr>
        <w:t xml:space="preserve"> מיום 30.6.1960 עמ'</w:t>
      </w:r>
      <w:r>
        <w:rPr>
          <w:rFonts w:cs="FrankRuehl"/>
          <w:rtl/>
        </w:rPr>
        <w:t xml:space="preserve"> 1333</w:t>
      </w:r>
      <w:r>
        <w:rPr>
          <w:rFonts w:cs="FrankRuehl" w:hint="cs"/>
          <w:rtl/>
        </w:rPr>
        <w:t xml:space="preserve"> </w:t>
      </w:r>
      <w:r w:rsidRPr="002E3039">
        <w:rPr>
          <w:rFonts w:cs="FrankRuehl"/>
          <w:rtl/>
        </w:rPr>
        <w:t>–</w:t>
      </w:r>
      <w:r w:rsidRPr="002E3039">
        <w:rPr>
          <w:rFonts w:cs="FrankRuehl" w:hint="cs"/>
          <w:rtl/>
        </w:rPr>
        <w:t xml:space="preserve"> צו תש</w:t>
      </w:r>
      <w:r>
        <w:rPr>
          <w:rFonts w:cs="FrankRuehl" w:hint="cs"/>
          <w:rtl/>
        </w:rPr>
        <w:t>"ך-1960</w:t>
      </w:r>
      <w:r>
        <w:rPr>
          <w:rFonts w:cs="FrankRuehl"/>
          <w:rtl/>
        </w:rPr>
        <w:t>.</w:t>
      </w:r>
    </w:p>
    <w:p w:rsidR="002B56C0" w:rsidRPr="002B56C0" w:rsidRDefault="002B56C0" w:rsidP="002B56C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hyperlink r:id="rId4" w:history="1">
        <w:r w:rsidRPr="003C6B70">
          <w:rPr>
            <w:rStyle w:val="Hyperlink"/>
            <w:rFonts w:cs="FrankRuehl" w:hint="cs"/>
            <w:rtl/>
          </w:rPr>
          <w:t>ק</w:t>
        </w:r>
        <w:r w:rsidRPr="003C6B70">
          <w:rPr>
            <w:rStyle w:val="Hyperlink"/>
            <w:rFonts w:cs="FrankRuehl"/>
            <w:rtl/>
          </w:rPr>
          <w:t>"</w:t>
        </w:r>
        <w:r w:rsidRPr="003C6B70">
          <w:rPr>
            <w:rStyle w:val="Hyperlink"/>
            <w:rFonts w:cs="FrankRuehl" w:hint="cs"/>
            <w:rtl/>
          </w:rPr>
          <w:t>ת תשכ"ג מס' 1424</w:t>
        </w:r>
      </w:hyperlink>
      <w:r w:rsidRPr="003C6B70">
        <w:rPr>
          <w:rFonts w:cs="FrankRuehl" w:hint="cs"/>
          <w:rtl/>
        </w:rPr>
        <w:t xml:space="preserve"> מיום 7.3.1963 עמ' 1122 </w:t>
      </w:r>
      <w:r w:rsidRPr="003C6B70">
        <w:rPr>
          <w:rFonts w:cs="FrankRuehl"/>
          <w:rtl/>
        </w:rPr>
        <w:t>–</w:t>
      </w:r>
      <w:r w:rsidRPr="003C6B70">
        <w:rPr>
          <w:rFonts w:cs="FrankRuehl" w:hint="cs"/>
          <w:rtl/>
        </w:rPr>
        <w:t xml:space="preserve"> צו תשכ"ג-1963.</w:t>
      </w:r>
    </w:p>
  </w:footnote>
  <w:footnote w:id="2">
    <w:p w:rsidR="00F74052" w:rsidRDefault="00F74052" w:rsidP="00F74052">
      <w:pPr>
        <w:pStyle w:val="a5"/>
        <w:spacing w:before="72" w:line="240" w:lineRule="auto"/>
        <w:ind w:right="1134"/>
        <w:rPr>
          <w:rFonts w:hint="cs"/>
          <w:rtl/>
        </w:rPr>
      </w:pPr>
      <w:r>
        <w:rPr>
          <w:rStyle w:val="a6"/>
        </w:rPr>
        <w:footnoteRef/>
      </w:r>
      <w:r w:rsidRPr="00F74052">
        <w:rPr>
          <w:rFonts w:cs="FrankRuehl"/>
          <w:sz w:val="22"/>
          <w:szCs w:val="22"/>
          <w:rtl/>
        </w:rPr>
        <w:t xml:space="preserve"> </w:t>
      </w:r>
      <w:r w:rsidRPr="00F74052">
        <w:rPr>
          <w:rFonts w:cs="FrankRuehl" w:hint="cs"/>
          <w:sz w:val="22"/>
          <w:szCs w:val="22"/>
          <w:rtl/>
        </w:rPr>
        <w:t>רוב החיקוקים שפורטו בתוספת אינם בתוקף.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0745F" w:rsidRDefault="00E0745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הפיקוח על מיצרכים ושירותים (שינוי תואר), תשי"ח–1958</w:t>
    </w:r>
  </w:p>
  <w:p w:rsidR="00E0745F" w:rsidRDefault="00E0745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E0745F" w:rsidRDefault="00E0745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0745F" w:rsidRDefault="00E0745F" w:rsidP="000F57DC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הפיקוח על מצרכים ושירותים (שינוי תואר), תשי"ח</w:t>
    </w:r>
    <w:r w:rsidR="002B56C0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1958</w:t>
    </w:r>
  </w:p>
  <w:p w:rsidR="00E0745F" w:rsidRDefault="00E0745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E0745F" w:rsidRDefault="00E0745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3428B"/>
    <w:rsid w:val="0001006C"/>
    <w:rsid w:val="000F57DC"/>
    <w:rsid w:val="00125C05"/>
    <w:rsid w:val="00134E4D"/>
    <w:rsid w:val="00160827"/>
    <w:rsid w:val="001F5E39"/>
    <w:rsid w:val="00211BAC"/>
    <w:rsid w:val="00222D9B"/>
    <w:rsid w:val="002306DC"/>
    <w:rsid w:val="0023428B"/>
    <w:rsid w:val="002A16DE"/>
    <w:rsid w:val="002B56C0"/>
    <w:rsid w:val="002E3039"/>
    <w:rsid w:val="00317595"/>
    <w:rsid w:val="003C2DCE"/>
    <w:rsid w:val="003C6B70"/>
    <w:rsid w:val="003D288A"/>
    <w:rsid w:val="00425A39"/>
    <w:rsid w:val="004674C6"/>
    <w:rsid w:val="004D164F"/>
    <w:rsid w:val="00591B31"/>
    <w:rsid w:val="005A5314"/>
    <w:rsid w:val="005B1A75"/>
    <w:rsid w:val="005C251B"/>
    <w:rsid w:val="00621F19"/>
    <w:rsid w:val="0064178F"/>
    <w:rsid w:val="0064458B"/>
    <w:rsid w:val="00663E1E"/>
    <w:rsid w:val="00714522"/>
    <w:rsid w:val="00791443"/>
    <w:rsid w:val="007B0515"/>
    <w:rsid w:val="007D4093"/>
    <w:rsid w:val="007F0715"/>
    <w:rsid w:val="008B4371"/>
    <w:rsid w:val="008E425F"/>
    <w:rsid w:val="0099179E"/>
    <w:rsid w:val="00994485"/>
    <w:rsid w:val="00A135E2"/>
    <w:rsid w:val="00A34548"/>
    <w:rsid w:val="00A80E9D"/>
    <w:rsid w:val="00B2563A"/>
    <w:rsid w:val="00BE4FB7"/>
    <w:rsid w:val="00BF3615"/>
    <w:rsid w:val="00C1231C"/>
    <w:rsid w:val="00C735E1"/>
    <w:rsid w:val="00C74E8B"/>
    <w:rsid w:val="00D039DE"/>
    <w:rsid w:val="00D53E1F"/>
    <w:rsid w:val="00D72C97"/>
    <w:rsid w:val="00DA4B21"/>
    <w:rsid w:val="00DB49D2"/>
    <w:rsid w:val="00DE6BC8"/>
    <w:rsid w:val="00E0745F"/>
    <w:rsid w:val="00E11B76"/>
    <w:rsid w:val="00E96D2B"/>
    <w:rsid w:val="00EF103B"/>
    <w:rsid w:val="00EF4C89"/>
    <w:rsid w:val="00F4567A"/>
    <w:rsid w:val="00F57E38"/>
    <w:rsid w:val="00F629B2"/>
    <w:rsid w:val="00F74052"/>
    <w:rsid w:val="00F93005"/>
    <w:rsid w:val="00FF5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D5024E82-7E55-42B0-B5CA-56A3C5DBF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240" w:line="240" w:lineRule="auto"/>
      <w:ind w:left="2835"/>
      <w:jc w:val="center"/>
    </w:pPr>
    <w:rPr>
      <w:bCs/>
      <w:sz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2B56C0"/>
    <w:rPr>
      <w:sz w:val="20"/>
      <w:szCs w:val="20"/>
    </w:rPr>
  </w:style>
  <w:style w:type="character" w:styleId="a6">
    <w:name w:val="footnote reference"/>
    <w:basedOn w:val="a0"/>
    <w:semiHidden/>
    <w:rsid w:val="002B56C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1424.pdf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_word/law06/TAK-1021.pdf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0870.pdf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06/TAK-1021.pdf" TargetMode="External"/><Relationship Id="rId2" Type="http://schemas.openxmlformats.org/officeDocument/2006/relationships/hyperlink" Target="http://www.nevo.co.il/Law_word/law06/TAK-0870.pdf" TargetMode="External"/><Relationship Id="rId1" Type="http://schemas.openxmlformats.org/officeDocument/2006/relationships/hyperlink" Target="http://www.nevo.co.il/Law_word/law06/TAK-0786.pdf" TargetMode="External"/><Relationship Id="rId4" Type="http://schemas.openxmlformats.org/officeDocument/2006/relationships/hyperlink" Target="http://www.nevo.co.il/Law_word/law06/TAK-142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193</vt:lpstr>
    </vt:vector>
  </TitlesOfParts>
  <Company/>
  <LinksUpToDate>false</LinksUpToDate>
  <CharactersWithSpaces>3175</CharactersWithSpaces>
  <SharedDoc>false</SharedDoc>
  <HLinks>
    <vt:vector size="72" baseType="variant">
      <vt:variant>
        <vt:i4>7995400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http://www.nevo.co.il/Law_word/law06/TAK-1424.pdf</vt:lpwstr>
      </vt:variant>
      <vt:variant>
        <vt:lpwstr/>
      </vt:variant>
      <vt:variant>
        <vt:i4>7995401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http://www.nevo.co.il/Law_word/law06/TAK-1021.pdf</vt:lpwstr>
      </vt:variant>
      <vt:variant>
        <vt:lpwstr/>
      </vt:variant>
      <vt:variant>
        <vt:i4>8257536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http://www.nevo.co.il/Law_word/law06/TAK-0870.pdf</vt:lpwstr>
      </vt:variant>
      <vt:variant>
        <vt:lpwstr/>
      </vt:variant>
      <vt:variant>
        <vt:i4>5570569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7995400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http://www.nevo.co.il/Law_word/law06/TAK-1424.pdf</vt:lpwstr>
      </vt:variant>
      <vt:variant>
        <vt:lpwstr/>
      </vt:variant>
      <vt:variant>
        <vt:i4>7995401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http://www.nevo.co.il/Law_word/law06/TAK-1021.pdf</vt:lpwstr>
      </vt:variant>
      <vt:variant>
        <vt:lpwstr/>
      </vt:variant>
      <vt:variant>
        <vt:i4>8257536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http://www.nevo.co.il/Law_word/law06/TAK-0870.pdf</vt:lpwstr>
      </vt:variant>
      <vt:variant>
        <vt:lpwstr/>
      </vt:variant>
      <vt:variant>
        <vt:i4>7405577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http://www.nevo.co.il/Law_word/law06/TAK-0786.pdf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193</dc:title>
  <dc:subject/>
  <dc:creator>eli</dc:creator>
  <cp:keywords/>
  <dc:description/>
  <cp:lastModifiedBy>Shimon Doodkin</cp:lastModifiedBy>
  <cp:revision>2</cp:revision>
  <dcterms:created xsi:type="dcterms:W3CDTF">2023-06-05T19:17:00Z</dcterms:created>
  <dcterms:modified xsi:type="dcterms:W3CDTF">2023-06-05T19:17:00Z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P193</vt:lpwstr>
  </property>
  <property fmtid="{D5CDD505-2E9C-101B-9397-08002B2CF9AE}" pid="3" name="CHNAME">
    <vt:lpwstr>פיקוח על מצרכים ושירותים</vt:lpwstr>
  </property>
  <property fmtid="{D5CDD505-2E9C-101B-9397-08002B2CF9AE}" pid="4" name="LAWNAME">
    <vt:lpwstr>צו הפיקוח על מצרכים ושירותים (שינוי תואר), תשי"ח-1958 - רבדים</vt:lpwstr>
  </property>
  <property fmtid="{D5CDD505-2E9C-101B-9397-08002B2CF9AE}" pid="5" name="LAWNUMBER">
    <vt:lpwstr>0011</vt:lpwstr>
  </property>
  <property fmtid="{D5CDD505-2E9C-101B-9397-08002B2CF9AE}" pid="6" name="TYPE">
    <vt:lpwstr>01</vt:lpwstr>
  </property>
  <property fmtid="{D5CDD505-2E9C-101B-9397-08002B2CF9AE}" pid="7" name="MEKOR_NAME1">
    <vt:lpwstr>חוק הפיקוח על מצרכים שירותים</vt:lpwstr>
  </property>
  <property fmtid="{D5CDD505-2E9C-101B-9397-08002B2CF9AE}" pid="8" name="MEKOR_SAIF1">
    <vt:lpwstr>5X;15X</vt:lpwstr>
  </property>
  <property fmtid="{D5CDD505-2E9C-101B-9397-08002B2CF9AE}" pid="9" name="NOSE11">
    <vt:lpwstr>רשויות ומשפט מנהלי</vt:lpwstr>
  </property>
  <property fmtid="{D5CDD505-2E9C-101B-9397-08002B2CF9AE}" pid="10" name="NOSE21">
    <vt:lpwstr>מצרכים ושירותים</vt:lpwstr>
  </property>
  <property fmtid="{D5CDD505-2E9C-101B-9397-08002B2CF9AE}" pid="11" name="NOSE31">
    <vt:lpwstr>פיקוח</vt:lpwstr>
  </property>
  <property fmtid="{D5CDD505-2E9C-101B-9397-08002B2CF9AE}" pid="12" name="NOSE41">
    <vt:lpwstr/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