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7FE0" w14:textId="77777777" w:rsidR="00754AF6" w:rsidRDefault="00754AF6" w:rsidP="00B20F17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 במסלול מיסוי)</w:t>
      </w:r>
      <w:r w:rsidR="003C3FFC">
        <w:rPr>
          <w:rFonts w:hint="cs"/>
          <w:rtl/>
          <w:lang w:eastAsia="en-US"/>
        </w:rPr>
        <w:t xml:space="preserve"> (הוראת שעה</w:t>
      </w:r>
      <w:r w:rsidR="006813D6">
        <w:rPr>
          <w:rFonts w:hint="cs"/>
          <w:rtl/>
          <w:lang w:eastAsia="en-US"/>
        </w:rPr>
        <w:t xml:space="preserve"> מס' </w:t>
      </w:r>
      <w:r w:rsidR="00D45FE2">
        <w:rPr>
          <w:rFonts w:hint="cs"/>
          <w:rtl/>
          <w:lang w:eastAsia="en-US"/>
        </w:rPr>
        <w:t>7</w:t>
      </w:r>
      <w:r w:rsidR="003C3FFC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B65886">
        <w:rPr>
          <w:rFonts w:hint="cs"/>
          <w:rtl/>
          <w:lang w:eastAsia="en-US"/>
        </w:rPr>
        <w:t>תשפ"א-202</w:t>
      </w:r>
      <w:r w:rsidR="00AD0A3B">
        <w:rPr>
          <w:rFonts w:hint="cs"/>
          <w:rtl/>
          <w:lang w:eastAsia="en-US"/>
        </w:rPr>
        <w:t>1</w:t>
      </w:r>
    </w:p>
    <w:p w14:paraId="7AE2A583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63F49D6E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3A487521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08C2499C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208E9840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63ECD" w:rsidRPr="00663ECD" w14:paraId="12E09950" w14:textId="77777777" w:rsidTr="00663EC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739A08" w14:textId="77777777" w:rsidR="00663ECD" w:rsidRPr="00663ECD" w:rsidRDefault="00663ECD" w:rsidP="00663EC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02E8E307" w14:textId="77777777" w:rsidR="00663ECD" w:rsidRPr="00663ECD" w:rsidRDefault="00663ECD" w:rsidP="00663EC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ובינוי במסלול מיסוי</w:t>
            </w:r>
          </w:p>
        </w:tc>
        <w:tc>
          <w:tcPr>
            <w:tcW w:w="567" w:type="dxa"/>
          </w:tcPr>
          <w:p w14:paraId="3B5A26E9" w14:textId="77777777" w:rsidR="00663ECD" w:rsidRPr="00663ECD" w:rsidRDefault="00663ECD" w:rsidP="00663EC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ובינוי במסלול מיסוי" w:history="1">
              <w:r w:rsidRPr="00663EC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C93884D" w14:textId="77777777" w:rsidR="00663ECD" w:rsidRPr="00663ECD" w:rsidRDefault="00663ECD" w:rsidP="00663EC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63ECD" w:rsidRPr="00663ECD" w14:paraId="27493DA1" w14:textId="77777777" w:rsidTr="00663EC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665366" w14:textId="77777777" w:rsidR="00663ECD" w:rsidRPr="00663ECD" w:rsidRDefault="00663ECD" w:rsidP="00663EC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699A58E1" w14:textId="77777777" w:rsidR="00663ECD" w:rsidRPr="00663ECD" w:rsidRDefault="00663ECD" w:rsidP="00663EC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61508DFF" w14:textId="77777777" w:rsidR="00663ECD" w:rsidRPr="00663ECD" w:rsidRDefault="00663ECD" w:rsidP="00663EC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663EC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A645CCE" w14:textId="77777777" w:rsidR="00663ECD" w:rsidRPr="00663ECD" w:rsidRDefault="00663ECD" w:rsidP="00663EC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3FCE0774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E00CF4C" w14:textId="77777777" w:rsidR="00754AF6" w:rsidRDefault="00754AF6" w:rsidP="00B20F17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20F17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מיסוי</w:t>
      </w:r>
      <w:r w:rsidR="003C3FFC">
        <w:rPr>
          <w:rFonts w:hint="cs"/>
          <w:rtl/>
          <w:lang w:eastAsia="en-US"/>
        </w:rPr>
        <w:t>) (הוראת שעה</w:t>
      </w:r>
      <w:r w:rsidR="006813D6">
        <w:rPr>
          <w:rFonts w:hint="cs"/>
          <w:rtl/>
          <w:lang w:eastAsia="en-US"/>
        </w:rPr>
        <w:t xml:space="preserve"> מס' </w:t>
      </w:r>
      <w:r w:rsidR="00D45FE2">
        <w:rPr>
          <w:rFonts w:hint="cs"/>
          <w:rtl/>
          <w:lang w:eastAsia="en-US"/>
        </w:rPr>
        <w:t>7</w:t>
      </w:r>
      <w:r w:rsidR="003C3FFC">
        <w:rPr>
          <w:rFonts w:hint="cs"/>
          <w:rtl/>
          <w:lang w:eastAsia="en-US"/>
        </w:rPr>
        <w:t xml:space="preserve">), </w:t>
      </w:r>
      <w:r w:rsidR="00B65886">
        <w:rPr>
          <w:rFonts w:hint="cs"/>
          <w:rtl/>
          <w:lang w:eastAsia="en-US"/>
        </w:rPr>
        <w:t>תשפ"א-20</w:t>
      </w:r>
      <w:r w:rsidR="00AD0A3B">
        <w:rPr>
          <w:rFonts w:hint="cs"/>
          <w:rtl/>
          <w:lang w:eastAsia="en-US"/>
        </w:rPr>
        <w:t>21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601D6E80" w14:textId="77777777" w:rsidR="00754AF6" w:rsidRDefault="00754AF6" w:rsidP="00A51F4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3C3FFC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</w:t>
      </w:r>
      <w:r w:rsidR="000F5F1B">
        <w:rPr>
          <w:rStyle w:val="default"/>
          <w:rFonts w:cs="FrankRuehl" w:hint="cs"/>
          <w:rtl/>
          <w:lang w:eastAsia="en-US"/>
        </w:rPr>
        <w:t>,</w:t>
      </w:r>
      <w:r w:rsidR="00A51F4C">
        <w:rPr>
          <w:rStyle w:val="default"/>
          <w:rFonts w:cs="FrankRuehl" w:hint="cs"/>
          <w:rtl/>
          <w:lang w:eastAsia="en-US"/>
        </w:rPr>
        <w:t xml:space="preserve"> התשע"ו-2016 (להלן </w:t>
      </w:r>
      <w:r w:rsidR="00A51F4C">
        <w:rPr>
          <w:rStyle w:val="default"/>
          <w:rFonts w:cs="FrankRuehl"/>
          <w:rtl/>
          <w:lang w:eastAsia="en-US"/>
        </w:rPr>
        <w:t>–</w:t>
      </w:r>
      <w:r w:rsidR="00A51F4C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>לבקשת יז</w:t>
      </w:r>
      <w:r w:rsidR="00B65886">
        <w:rPr>
          <w:rStyle w:val="default"/>
          <w:rFonts w:cs="FrankRuehl" w:hint="cs"/>
          <w:rtl/>
          <w:lang w:eastAsia="en-US"/>
        </w:rPr>
        <w:t>מי</w:t>
      </w:r>
      <w:r w:rsidR="00A51F4C">
        <w:rPr>
          <w:rStyle w:val="default"/>
          <w:rFonts w:cs="FrankRuehl" w:hint="cs"/>
          <w:rtl/>
          <w:lang w:eastAsia="en-US"/>
        </w:rPr>
        <w:t>ם, בהסכמת הרשו</w:t>
      </w:r>
      <w:r w:rsidR="00B65886">
        <w:rPr>
          <w:rStyle w:val="default"/>
          <w:rFonts w:cs="FrankRuehl" w:hint="cs"/>
          <w:rtl/>
          <w:lang w:eastAsia="en-US"/>
        </w:rPr>
        <w:t>יו</w:t>
      </w:r>
      <w:r w:rsidR="00A51F4C">
        <w:rPr>
          <w:rStyle w:val="default"/>
          <w:rFonts w:cs="FrankRuehl" w:hint="cs"/>
          <w:rtl/>
          <w:lang w:eastAsia="en-US"/>
        </w:rPr>
        <w:t>ת המקומי</w:t>
      </w:r>
      <w:r w:rsidR="00B65886">
        <w:rPr>
          <w:rStyle w:val="default"/>
          <w:rFonts w:cs="FrankRuehl" w:hint="cs"/>
          <w:rtl/>
          <w:lang w:eastAsia="en-US"/>
        </w:rPr>
        <w:t>ו</w:t>
      </w:r>
      <w:r w:rsidR="00A51F4C">
        <w:rPr>
          <w:rStyle w:val="default"/>
          <w:rFonts w:cs="FrankRuehl" w:hint="cs"/>
          <w:rtl/>
          <w:lang w:eastAsia="en-US"/>
        </w:rPr>
        <w:t>ת הנוגע</w:t>
      </w:r>
      <w:r w:rsidR="000F5F1B">
        <w:rPr>
          <w:rStyle w:val="default"/>
          <w:rFonts w:cs="FrankRuehl" w:hint="cs"/>
          <w:rtl/>
          <w:lang w:eastAsia="en-US"/>
        </w:rPr>
        <w:t>ו</w:t>
      </w:r>
      <w:r w:rsidR="00A51F4C">
        <w:rPr>
          <w:rStyle w:val="default"/>
          <w:rFonts w:cs="FrankRuehl" w:hint="cs"/>
          <w:rtl/>
          <w:lang w:eastAsia="en-US"/>
        </w:rPr>
        <w:t xml:space="preserve">ת בדבר </w:t>
      </w:r>
      <w:r>
        <w:rPr>
          <w:rStyle w:val="default"/>
          <w:rFonts w:cs="FrankRuehl"/>
          <w:rtl/>
          <w:lang w:eastAsia="en-US"/>
        </w:rPr>
        <w:t>ובהמלצת הוועדה</w:t>
      </w:r>
      <w:r w:rsidR="006813D6">
        <w:rPr>
          <w:rStyle w:val="default"/>
          <w:rFonts w:cs="FrankRuehl" w:hint="cs"/>
          <w:rtl/>
          <w:lang w:eastAsia="en-US"/>
        </w:rPr>
        <w:t>,</w:t>
      </w:r>
      <w:r>
        <w:rPr>
          <w:rStyle w:val="default"/>
          <w:rFonts w:cs="FrankRuehl"/>
          <w:rtl/>
          <w:lang w:eastAsia="en-US"/>
        </w:rPr>
        <w:t xml:space="preserve"> </w:t>
      </w:r>
      <w:r w:rsidR="003C3FFC">
        <w:rPr>
          <w:rStyle w:val="default"/>
          <w:rFonts w:cs="FrankRuehl" w:hint="cs"/>
          <w:rtl/>
          <w:lang w:eastAsia="en-US"/>
        </w:rPr>
        <w:t>כהגדרתה בסעיף 15(א) ל</w:t>
      </w:r>
      <w:r w:rsidR="00A51F4C">
        <w:rPr>
          <w:rStyle w:val="default"/>
          <w:rFonts w:cs="FrankRuehl" w:hint="cs"/>
          <w:rtl/>
          <w:lang w:eastAsia="en-US"/>
        </w:rPr>
        <w:t>חוק,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642500CF" w14:textId="77777777" w:rsidR="00754AF6" w:rsidRDefault="00754AF6" w:rsidP="00AA448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0B877EF1">
          <v:rect id="_x0000_s1026" style="position:absolute;left:0;text-align:left;margin-left:464.5pt;margin-top:8.05pt;width:75.05pt;height:19.8pt;z-index:251657216" o:allowincell="f" filled="f" stroked="f" strokecolor="lime" strokeweight=".25pt">
            <v:textbox style="mso-next-textbox:#_x0000_s1026" inset="0,0,0,0">
              <w:txbxContent>
                <w:p w14:paraId="6333713D" w14:textId="77777777" w:rsidR="00754AF6" w:rsidRDefault="00263D45" w:rsidP="00CF51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</w:t>
                  </w:r>
                  <w:r w:rsidR="00B65886">
                    <w:rPr>
                      <w:rFonts w:cs="Miriam" w:hint="cs"/>
                      <w:szCs w:val="18"/>
                      <w:rtl/>
                      <w:lang w:eastAsia="en-US"/>
                    </w:rPr>
                    <w:t>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המפורטים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263D45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ובינוי </w:t>
      </w:r>
      <w:r>
        <w:rPr>
          <w:rStyle w:val="default"/>
          <w:rFonts w:cs="FrankRuehl"/>
          <w:rtl/>
          <w:lang w:eastAsia="en-US"/>
        </w:rPr>
        <w:t>במסלול מיסוי:</w:t>
      </w:r>
    </w:p>
    <w:p w14:paraId="7A9CFD02" w14:textId="77777777" w:rsidR="00B20F17" w:rsidRDefault="006813D6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/>
          <w:rtl/>
          <w:lang w:eastAsia="en-US"/>
        </w:rPr>
        <w:tab/>
      </w:r>
      <w:r w:rsidR="000F5F1B">
        <w:rPr>
          <w:rStyle w:val="default"/>
          <w:rFonts w:cs="FrankRuehl" w:hint="cs"/>
          <w:rtl/>
          <w:lang w:eastAsia="en-US"/>
        </w:rPr>
        <w:t>ירושלים "הנטקה'": גוש 30399, חלקה 35-32</w:t>
      </w:r>
      <w:r w:rsidR="00AA448A">
        <w:rPr>
          <w:rStyle w:val="default"/>
          <w:rFonts w:cs="FrankRuehl" w:hint="cs"/>
          <w:rtl/>
          <w:lang w:eastAsia="en-US"/>
        </w:rPr>
        <w:t>;</w:t>
      </w:r>
    </w:p>
    <w:p w14:paraId="73A32092" w14:textId="77777777" w:rsidR="000F5F1B" w:rsidRDefault="000F5F1B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קריית אונו "לוי אשכול 125/127": גוש 6497, חלקה 214;</w:t>
      </w:r>
    </w:p>
    <w:p w14:paraId="54258224" w14:textId="77777777" w:rsidR="000F5F1B" w:rsidRDefault="000F5F1B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(3)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חיפה "נתיב חן": גוש 12461, חלקה 23;</w:t>
      </w:r>
    </w:p>
    <w:p w14:paraId="3DFE77B8" w14:textId="77777777" w:rsidR="000F5F1B" w:rsidRDefault="000F5F1B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(4)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ראשון לציון "קריית האמנים": גוש 3930, חלקה 477.</w:t>
      </w:r>
    </w:p>
    <w:p w14:paraId="6643A31C" w14:textId="77777777" w:rsidR="00AA448A" w:rsidRDefault="00754AF6" w:rsidP="00AA448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681D9C92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8240" filled="f" stroked="f">
            <v:textbox inset="1mm,0,1mm,0">
              <w:txbxContent>
                <w:p w14:paraId="66A80177" w14:textId="77777777" w:rsidR="00754AF6" w:rsidRDefault="00754A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C3FFC">
        <w:rPr>
          <w:rStyle w:val="default"/>
          <w:rFonts w:cs="FrankRuehl" w:hint="cs"/>
          <w:rtl/>
          <w:lang w:eastAsia="en-US"/>
        </w:rPr>
        <w:t xml:space="preserve">תוקפו של צו זה לשש שנים, </w:t>
      </w:r>
      <w:r w:rsidR="000F5F1B">
        <w:rPr>
          <w:rStyle w:val="default"/>
          <w:rFonts w:cs="FrankRuehl" w:hint="cs"/>
          <w:rtl/>
          <w:lang w:eastAsia="en-US"/>
        </w:rPr>
        <w:t>זולת</w:t>
      </w:r>
      <w:r w:rsidR="003C3FFC">
        <w:rPr>
          <w:rStyle w:val="default"/>
          <w:rFonts w:cs="FrankRuehl" w:hint="cs"/>
          <w:rtl/>
          <w:lang w:eastAsia="en-US"/>
        </w:rPr>
        <w:t xml:space="preserve"> אם בוטלה ההכרזה על המתחם קודם לכן.</w:t>
      </w:r>
    </w:p>
    <w:p w14:paraId="4BD55E22" w14:textId="77777777" w:rsidR="003C3FFC" w:rsidRDefault="003C3F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3892CF2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08E1DA6" w14:textId="77777777" w:rsidR="00754AF6" w:rsidRDefault="000F5F1B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ל'</w:t>
      </w:r>
      <w:r w:rsidR="0024539E">
        <w:rPr>
          <w:rFonts w:hint="cs"/>
          <w:rtl/>
          <w:lang w:eastAsia="en-US"/>
        </w:rPr>
        <w:t xml:space="preserve"> באב</w:t>
      </w:r>
      <w:r w:rsidR="006813D6">
        <w:rPr>
          <w:rFonts w:hint="cs"/>
          <w:rtl/>
          <w:lang w:eastAsia="en-US"/>
        </w:rPr>
        <w:t xml:space="preserve"> התשפ"א (</w:t>
      </w:r>
      <w:r>
        <w:rPr>
          <w:rFonts w:hint="cs"/>
          <w:rtl/>
          <w:lang w:eastAsia="en-US"/>
        </w:rPr>
        <w:t>8 באוגוסט</w:t>
      </w:r>
      <w:r w:rsidR="006813D6">
        <w:rPr>
          <w:rFonts w:hint="cs"/>
          <w:rtl/>
          <w:lang w:eastAsia="en-US"/>
        </w:rPr>
        <w:t xml:space="preserve"> 202</w:t>
      </w:r>
      <w:r w:rsidR="00A70993">
        <w:rPr>
          <w:rFonts w:hint="cs"/>
          <w:rtl/>
          <w:lang w:eastAsia="en-US"/>
        </w:rPr>
        <w:t>1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24539E">
        <w:rPr>
          <w:rFonts w:hint="cs"/>
          <w:rtl/>
          <w:lang w:eastAsia="en-US"/>
        </w:rPr>
        <w:t>זאב אלקין</w:t>
      </w:r>
    </w:p>
    <w:p w14:paraId="77144C0F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60B6C4B9" w14:textId="77777777" w:rsidR="0024539E" w:rsidRDefault="0024539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EA5CEFD" w14:textId="77777777" w:rsidR="00206C40" w:rsidRDefault="00206C4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A029B53" w14:textId="77777777" w:rsidR="00663ECD" w:rsidRDefault="00663EC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10D89B4" w14:textId="77777777" w:rsidR="00663ECD" w:rsidRDefault="00663EC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F68B454" w14:textId="77777777" w:rsidR="00663ECD" w:rsidRDefault="00663ECD" w:rsidP="00663EC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EDAD0C2" w14:textId="77777777" w:rsidR="00206C40" w:rsidRPr="00663ECD" w:rsidRDefault="00206C40" w:rsidP="00663EC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206C40" w:rsidRPr="00663ECD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B4190" w14:textId="77777777" w:rsidR="001C306A" w:rsidRDefault="001C306A">
      <w:r>
        <w:separator/>
      </w:r>
    </w:p>
  </w:endnote>
  <w:endnote w:type="continuationSeparator" w:id="0">
    <w:p w14:paraId="5B00B64A" w14:textId="77777777" w:rsidR="001C306A" w:rsidRDefault="001C3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1291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6A2513A6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B6FB261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86C7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663ECD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694F5808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3F11FA6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C6FA5" w14:textId="77777777" w:rsidR="001C306A" w:rsidRDefault="001C306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F92D5BE" w14:textId="77777777" w:rsidR="001C306A" w:rsidRDefault="001C306A">
      <w:pPr>
        <w:spacing w:before="60" w:line="240" w:lineRule="auto"/>
        <w:ind w:right="1134"/>
      </w:pPr>
      <w:r>
        <w:separator/>
      </w:r>
    </w:p>
  </w:footnote>
  <w:footnote w:id="1">
    <w:p w14:paraId="5309041F" w14:textId="77777777" w:rsidR="00461887" w:rsidRDefault="00754AF6" w:rsidP="0046188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461887">
          <w:rPr>
            <w:rStyle w:val="Hyperlink"/>
            <w:rFonts w:hint="cs"/>
            <w:rtl/>
            <w:lang w:eastAsia="en-US"/>
          </w:rPr>
          <w:t xml:space="preserve">ק"ת </w:t>
        </w:r>
        <w:r w:rsidRPr="00461887">
          <w:rPr>
            <w:rStyle w:val="Hyperlink"/>
            <w:rFonts w:hint="cs"/>
            <w:rtl/>
            <w:lang w:eastAsia="en-US"/>
          </w:rPr>
          <w:t>ת</w:t>
        </w:r>
        <w:r w:rsidRPr="00461887">
          <w:rPr>
            <w:rStyle w:val="Hyperlink"/>
            <w:rFonts w:hint="cs"/>
            <w:rtl/>
            <w:lang w:eastAsia="en-US"/>
          </w:rPr>
          <w:t>ש</w:t>
        </w:r>
        <w:r w:rsidR="00B65886" w:rsidRPr="00461887">
          <w:rPr>
            <w:rStyle w:val="Hyperlink"/>
            <w:rFonts w:hint="cs"/>
            <w:rtl/>
            <w:lang w:eastAsia="en-US"/>
          </w:rPr>
          <w:t>פ"א</w:t>
        </w:r>
        <w:r w:rsidRPr="00461887">
          <w:rPr>
            <w:rStyle w:val="Hyperlink"/>
            <w:rFonts w:hint="cs"/>
            <w:rtl/>
            <w:lang w:eastAsia="en-US"/>
          </w:rPr>
          <w:t xml:space="preserve"> מס' </w:t>
        </w:r>
        <w:r w:rsidR="00D45FE2" w:rsidRPr="00461887">
          <w:rPr>
            <w:rStyle w:val="Hyperlink"/>
            <w:rFonts w:hint="cs"/>
            <w:rtl/>
            <w:lang w:eastAsia="en-US"/>
          </w:rPr>
          <w:t>9610</w:t>
        </w:r>
      </w:hyperlink>
      <w:r>
        <w:rPr>
          <w:rFonts w:hint="cs"/>
          <w:rtl/>
          <w:lang w:eastAsia="en-US"/>
        </w:rPr>
        <w:t xml:space="preserve"> מיום </w:t>
      </w:r>
      <w:r w:rsidR="00D45FE2">
        <w:rPr>
          <w:rFonts w:hint="cs"/>
          <w:rtl/>
          <w:lang w:eastAsia="en-US"/>
        </w:rPr>
        <w:t>5.9</w:t>
      </w:r>
      <w:r w:rsidR="00A70993">
        <w:rPr>
          <w:rFonts w:hint="cs"/>
          <w:rtl/>
          <w:lang w:eastAsia="en-US"/>
        </w:rPr>
        <w:t>.2021</w:t>
      </w:r>
      <w:r>
        <w:rPr>
          <w:rFonts w:hint="cs"/>
          <w:rtl/>
          <w:lang w:eastAsia="en-US"/>
        </w:rPr>
        <w:t xml:space="preserve"> עמ' </w:t>
      </w:r>
      <w:r w:rsidR="00D45FE2">
        <w:rPr>
          <w:rFonts w:hint="cs"/>
          <w:rtl/>
          <w:lang w:eastAsia="en-US"/>
        </w:rPr>
        <w:t>4116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363E9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2B2CC4A0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F8005F0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7FDD7" w14:textId="77777777" w:rsidR="00754AF6" w:rsidRDefault="00754AF6" w:rsidP="00B20F17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>במסלול מיסוי)</w:t>
    </w:r>
    <w:r w:rsidR="003C3FFC">
      <w:rPr>
        <w:rFonts w:hint="cs"/>
        <w:color w:val="000000"/>
        <w:sz w:val="28"/>
        <w:szCs w:val="28"/>
        <w:rtl/>
        <w:lang w:eastAsia="en-US"/>
      </w:rPr>
      <w:t xml:space="preserve"> (הוראת שעה</w:t>
    </w:r>
    <w:r w:rsidR="006813D6">
      <w:rPr>
        <w:rFonts w:hint="cs"/>
        <w:color w:val="000000"/>
        <w:sz w:val="28"/>
        <w:szCs w:val="28"/>
        <w:rtl/>
        <w:lang w:eastAsia="en-US"/>
      </w:rPr>
      <w:t xml:space="preserve"> מס' </w:t>
    </w:r>
    <w:r w:rsidR="00D45FE2">
      <w:rPr>
        <w:rFonts w:hint="cs"/>
        <w:color w:val="000000"/>
        <w:sz w:val="28"/>
        <w:szCs w:val="28"/>
        <w:rtl/>
        <w:lang w:eastAsia="en-US"/>
      </w:rPr>
      <w:t>7</w:t>
    </w:r>
    <w:r w:rsidR="003C3FFC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B65886">
      <w:rPr>
        <w:rFonts w:hint="cs"/>
        <w:color w:val="000000"/>
        <w:sz w:val="28"/>
        <w:szCs w:val="28"/>
        <w:rtl/>
        <w:lang w:eastAsia="en-US"/>
      </w:rPr>
      <w:t>תשפ"א-202</w:t>
    </w:r>
    <w:r w:rsidR="00AD0A3B">
      <w:rPr>
        <w:rFonts w:hint="cs"/>
        <w:color w:val="000000"/>
        <w:sz w:val="28"/>
        <w:szCs w:val="28"/>
        <w:rtl/>
        <w:lang w:eastAsia="en-US"/>
      </w:rPr>
      <w:t>1</w:t>
    </w:r>
  </w:p>
  <w:p w14:paraId="5571C5D2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8BEE348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045F9"/>
    <w:rsid w:val="00056323"/>
    <w:rsid w:val="00060F67"/>
    <w:rsid w:val="000744C1"/>
    <w:rsid w:val="000763F6"/>
    <w:rsid w:val="000817F3"/>
    <w:rsid w:val="000A299C"/>
    <w:rsid w:val="000E147C"/>
    <w:rsid w:val="000F5F1B"/>
    <w:rsid w:val="001504CA"/>
    <w:rsid w:val="00165C1C"/>
    <w:rsid w:val="001A4465"/>
    <w:rsid w:val="001C306A"/>
    <w:rsid w:val="001C3874"/>
    <w:rsid w:val="001E31C4"/>
    <w:rsid w:val="001F2178"/>
    <w:rsid w:val="00206C40"/>
    <w:rsid w:val="0022545C"/>
    <w:rsid w:val="0024539E"/>
    <w:rsid w:val="00263D45"/>
    <w:rsid w:val="002B6491"/>
    <w:rsid w:val="002E505F"/>
    <w:rsid w:val="002E55B7"/>
    <w:rsid w:val="00384A48"/>
    <w:rsid w:val="003A06FA"/>
    <w:rsid w:val="003B2E58"/>
    <w:rsid w:val="003C3FFC"/>
    <w:rsid w:val="003C7CB9"/>
    <w:rsid w:val="003F5EAF"/>
    <w:rsid w:val="004152AE"/>
    <w:rsid w:val="00452F87"/>
    <w:rsid w:val="00461887"/>
    <w:rsid w:val="004719C6"/>
    <w:rsid w:val="004B42FE"/>
    <w:rsid w:val="004C27B0"/>
    <w:rsid w:val="004C7145"/>
    <w:rsid w:val="004C7C97"/>
    <w:rsid w:val="004D0D2F"/>
    <w:rsid w:val="004D6859"/>
    <w:rsid w:val="00513CAC"/>
    <w:rsid w:val="00561B49"/>
    <w:rsid w:val="005E2B2B"/>
    <w:rsid w:val="0064212D"/>
    <w:rsid w:val="00663ECD"/>
    <w:rsid w:val="006758DD"/>
    <w:rsid w:val="006813D6"/>
    <w:rsid w:val="00694840"/>
    <w:rsid w:val="006A260A"/>
    <w:rsid w:val="006C0AEB"/>
    <w:rsid w:val="006C1408"/>
    <w:rsid w:val="006C3403"/>
    <w:rsid w:val="006E3584"/>
    <w:rsid w:val="006F1C35"/>
    <w:rsid w:val="006F5E49"/>
    <w:rsid w:val="007146EB"/>
    <w:rsid w:val="0072544B"/>
    <w:rsid w:val="00754AF6"/>
    <w:rsid w:val="00757F93"/>
    <w:rsid w:val="00771CEC"/>
    <w:rsid w:val="007E6990"/>
    <w:rsid w:val="00830BD6"/>
    <w:rsid w:val="00832C87"/>
    <w:rsid w:val="00877063"/>
    <w:rsid w:val="008948CB"/>
    <w:rsid w:val="008A1B32"/>
    <w:rsid w:val="008A4D3E"/>
    <w:rsid w:val="008C4F70"/>
    <w:rsid w:val="008D1C1D"/>
    <w:rsid w:val="008E34C6"/>
    <w:rsid w:val="00921592"/>
    <w:rsid w:val="00924A87"/>
    <w:rsid w:val="00935E34"/>
    <w:rsid w:val="00964833"/>
    <w:rsid w:val="009858AC"/>
    <w:rsid w:val="009878AA"/>
    <w:rsid w:val="00996F24"/>
    <w:rsid w:val="00A0074D"/>
    <w:rsid w:val="00A51F4C"/>
    <w:rsid w:val="00A65D26"/>
    <w:rsid w:val="00A70993"/>
    <w:rsid w:val="00AA448A"/>
    <w:rsid w:val="00AD0A3B"/>
    <w:rsid w:val="00B13640"/>
    <w:rsid w:val="00B1664F"/>
    <w:rsid w:val="00B20F17"/>
    <w:rsid w:val="00B26408"/>
    <w:rsid w:val="00B36A88"/>
    <w:rsid w:val="00B54BDB"/>
    <w:rsid w:val="00B65886"/>
    <w:rsid w:val="00B70065"/>
    <w:rsid w:val="00B77ECA"/>
    <w:rsid w:val="00BC040B"/>
    <w:rsid w:val="00BD37DD"/>
    <w:rsid w:val="00C32AA5"/>
    <w:rsid w:val="00C908BF"/>
    <w:rsid w:val="00C90B9C"/>
    <w:rsid w:val="00CC70CC"/>
    <w:rsid w:val="00CF2744"/>
    <w:rsid w:val="00CF38B9"/>
    <w:rsid w:val="00CF518D"/>
    <w:rsid w:val="00D04AE9"/>
    <w:rsid w:val="00D30B69"/>
    <w:rsid w:val="00D3187F"/>
    <w:rsid w:val="00D377C2"/>
    <w:rsid w:val="00D45277"/>
    <w:rsid w:val="00D45FE2"/>
    <w:rsid w:val="00D465A2"/>
    <w:rsid w:val="00D739EC"/>
    <w:rsid w:val="00DC35FD"/>
    <w:rsid w:val="00DD1E3E"/>
    <w:rsid w:val="00DF17E6"/>
    <w:rsid w:val="00E208D0"/>
    <w:rsid w:val="00E74F6C"/>
    <w:rsid w:val="00E84B99"/>
    <w:rsid w:val="00E92DDB"/>
    <w:rsid w:val="00EB00ED"/>
    <w:rsid w:val="00F877B3"/>
    <w:rsid w:val="00F9473E"/>
    <w:rsid w:val="00FC3F0D"/>
    <w:rsid w:val="00FD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5E388DB"/>
  <w15:chartTrackingRefBased/>
  <w15:docId w15:val="{8BBDD352-C63E-42B7-862A-C43186A8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830B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61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1272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7340058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https://www.nevo.co.il/law_word/law06/tak-9610.pdf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מיסוי) (הוראת שעה מס' 7), תשפ"א-2021</vt:lpwstr>
  </property>
  <property fmtid="{D5CDD505-2E9C-101B-9397-08002B2CF9AE}" pid="5" name="LAWNUMBER">
    <vt:lpwstr>0533</vt:lpwstr>
  </property>
  <property fmtid="{D5CDD505-2E9C-101B-9397-08002B2CF9AE}" pid="6" name="TYPE">
    <vt:lpwstr>01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תכנון ובניה</vt:lpwstr>
  </property>
  <property fmtid="{D5CDD505-2E9C-101B-9397-08002B2CF9AE}" pid="23" name="NOSE31">
    <vt:lpwstr>התחדשות עירונית</vt:lpwstr>
  </property>
  <property fmtid="{D5CDD505-2E9C-101B-9397-08002B2CF9AE}" pid="24" name="NOSE41">
    <vt:lpwstr/>
  </property>
  <property fmtid="{D5CDD505-2E9C-101B-9397-08002B2CF9AE}" pid="25" name="NOSE12">
    <vt:lpwstr>משפט פרטי וכלכלה</vt:lpwstr>
  </property>
  <property fmtid="{D5CDD505-2E9C-101B-9397-08002B2CF9AE}" pid="26" name="NOSE22">
    <vt:lpwstr>קניין</vt:lpwstr>
  </property>
  <property fmtid="{D5CDD505-2E9C-101B-9397-08002B2CF9AE}" pid="27" name="NOSE32">
    <vt:lpwstr>מקרקעין</vt:lpwstr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הרשות הממשלתית להתחדשות עירונית, תשע"ו-2016</vt:lpwstr>
  </property>
  <property fmtid="{D5CDD505-2E9C-101B-9397-08002B2CF9AE}" pid="62" name="MEKOR_SAIF1">
    <vt:lpwstr>15X</vt:lpwstr>
  </property>
  <property fmtid="{D5CDD505-2E9C-101B-9397-08002B2CF9AE}" pid="63" name="MEKOR_LAWID1">
    <vt:lpwstr>142343</vt:lpwstr>
  </property>
  <property fmtid="{D5CDD505-2E9C-101B-9397-08002B2CF9AE}" pid="64" name="LINKK1">
    <vt:lpwstr>https://www.nevo.co.il/law_word/law06/tak-9610.pdf;‎רשומות - תקנות כלליות#פורסם ק"ת ‏תשפ"א מס' 9610 #מיום 5.9.2021 עמ' 4116‏</vt:lpwstr>
  </property>
  <property fmtid="{D5CDD505-2E9C-101B-9397-08002B2CF9AE}" pid="65" name="LINKK2">
    <vt:lpwstr/>
  </property>
</Properties>
</file>