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1688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</w:t>
      </w:r>
      <w:r w:rsidR="008F2A05">
        <w:rPr>
          <w:rFonts w:hint="cs"/>
          <w:rtl/>
          <w:lang w:eastAsia="en-US"/>
        </w:rPr>
        <w:t xml:space="preserve"> </w:t>
      </w:r>
      <w:r w:rsidR="008F2A05">
        <w:rPr>
          <w:rtl/>
          <w:lang w:eastAsia="en-US"/>
        </w:rPr>
        <w:br/>
      </w:r>
      <w:r w:rsidR="008F2A05">
        <w:rPr>
          <w:rFonts w:hint="cs"/>
          <w:rtl/>
          <w:lang w:eastAsia="en-US"/>
        </w:rPr>
        <w:t>מס' 2</w:t>
      </w:r>
      <w:r w:rsidR="003E084E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3E084E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3E084E">
        <w:rPr>
          <w:rFonts w:hint="cs"/>
          <w:rtl/>
          <w:lang w:eastAsia="en-US"/>
        </w:rPr>
        <w:t>8</w:t>
      </w:r>
    </w:p>
    <w:p w14:paraId="0DE7161B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547D43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5FA51A9E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BFB1B1B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B4BB060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6BA0" w:rsidRPr="00666BA0" w14:paraId="7B2B3504" w14:textId="77777777" w:rsidTr="00666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BA3D59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0D05D71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649D9748" w14:textId="77777777" w:rsidR="00666BA0" w:rsidRPr="00666BA0" w:rsidRDefault="00666BA0" w:rsidP="00666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666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C1A031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6BA0" w:rsidRPr="00666BA0" w14:paraId="4D4B2392" w14:textId="77777777" w:rsidTr="00666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9DC3A7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667B869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241A4659" w14:textId="77777777" w:rsidR="00666BA0" w:rsidRPr="00666BA0" w:rsidRDefault="00666BA0" w:rsidP="00666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666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0992A2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6BA0" w:rsidRPr="00666BA0" w14:paraId="36A7A2C2" w14:textId="77777777" w:rsidTr="00666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A08642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74B733B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549095CB" w14:textId="77777777" w:rsidR="00666BA0" w:rsidRPr="00666BA0" w:rsidRDefault="00666BA0" w:rsidP="00666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666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CF7426" w14:textId="77777777" w:rsidR="00666BA0" w:rsidRPr="00666BA0" w:rsidRDefault="00666BA0" w:rsidP="00666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81BB4DB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F6213B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(חידוש תוקף הכרזה על מתחם לפינוי לשם בינוי לתקופה שלישית במסלול רשויות מקומיות) (הוראת שעה</w:t>
      </w:r>
      <w:r w:rsidR="008F2A05">
        <w:rPr>
          <w:rFonts w:hint="cs"/>
          <w:rtl/>
          <w:lang w:eastAsia="en-US"/>
        </w:rPr>
        <w:t xml:space="preserve"> </w:t>
      </w:r>
      <w:r w:rsidR="008F2A05">
        <w:rPr>
          <w:rtl/>
          <w:lang w:eastAsia="en-US"/>
        </w:rPr>
        <w:br/>
      </w:r>
      <w:r w:rsidR="008F2A05">
        <w:rPr>
          <w:rFonts w:hint="cs"/>
          <w:rtl/>
          <w:lang w:eastAsia="en-US"/>
        </w:rPr>
        <w:t>מס' 2</w:t>
      </w:r>
      <w:r w:rsidR="003E084E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265AEF3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1F563F1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8762E8E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03246E2D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3E07C8DA" w14:textId="77777777" w:rsidR="00632283" w:rsidRDefault="003E084E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חיפה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8F2A05">
        <w:rPr>
          <w:rStyle w:val="default"/>
          <w:rFonts w:cs="FrankRuehl" w:hint="cs"/>
          <w:rtl/>
          <w:lang w:eastAsia="en-US"/>
        </w:rPr>
        <w:t>המלך חזקיהו</w:t>
      </w:r>
      <w:r>
        <w:rPr>
          <w:rStyle w:val="a6"/>
          <w:rtl/>
          <w:lang w:eastAsia="en-US"/>
        </w:rPr>
        <w:footnoteReference w:id="2"/>
      </w:r>
      <w:r w:rsidR="00632283">
        <w:rPr>
          <w:rStyle w:val="default"/>
          <w:rFonts w:cs="FrankRuehl" w:hint="cs"/>
          <w:rtl/>
          <w:lang w:eastAsia="en-US"/>
        </w:rPr>
        <w:t>.</w:t>
      </w:r>
    </w:p>
    <w:p w14:paraId="4BB124CB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8E4F80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22F02B3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המתחם המפורט בסעיף 1 מופקדות לעיון הציבור במשרדי הרשויות המקומיות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הנוגעות בדבר, לפי העניין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65DD692B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330BAA2A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03D8B777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2B41EE">
        <w:rPr>
          <w:rStyle w:val="default"/>
          <w:rFonts w:cs="FrankRuehl" w:hint="cs"/>
          <w:rtl/>
          <w:lang w:eastAsia="en-US"/>
        </w:rPr>
        <w:t>כ' בתשרי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3E084E">
        <w:rPr>
          <w:rStyle w:val="default"/>
          <w:rFonts w:cs="FrankRuehl" w:hint="cs"/>
          <w:rtl/>
          <w:lang w:eastAsia="en-US"/>
        </w:rPr>
        <w:t>ח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2B41EE">
        <w:rPr>
          <w:rStyle w:val="default"/>
          <w:rFonts w:cs="FrankRuehl" w:hint="cs"/>
          <w:rtl/>
          <w:lang w:eastAsia="en-US"/>
        </w:rPr>
        <w:t>10 באוקטובר</w:t>
      </w:r>
      <w:r w:rsidR="003E084E">
        <w:rPr>
          <w:rStyle w:val="default"/>
          <w:rFonts w:cs="FrankRuehl" w:hint="cs"/>
          <w:rtl/>
          <w:lang w:eastAsia="en-US"/>
        </w:rPr>
        <w:t xml:space="preserve"> 2017</w:t>
      </w:r>
      <w:r w:rsidR="00F135EA">
        <w:rPr>
          <w:rStyle w:val="default"/>
          <w:rFonts w:cs="FrankRuehl" w:hint="cs"/>
          <w:rtl/>
          <w:lang w:eastAsia="en-US"/>
        </w:rPr>
        <w:t>) ותוקפו לשש שנים ממועד התחילה האמור.</w:t>
      </w:r>
    </w:p>
    <w:p w14:paraId="7A188643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9E3AAE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E2055C8" w14:textId="77777777" w:rsidR="00754AF6" w:rsidRDefault="002B41EE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</w:t>
      </w:r>
      <w:r w:rsidR="003E084E">
        <w:rPr>
          <w:rFonts w:hint="cs"/>
          <w:rtl/>
          <w:lang w:eastAsia="en-US"/>
        </w:rPr>
        <w:t xml:space="preserve"> בניסן התשע"ח (</w:t>
      </w:r>
      <w:r>
        <w:rPr>
          <w:rFonts w:hint="cs"/>
          <w:rtl/>
          <w:lang w:eastAsia="en-US"/>
        </w:rPr>
        <w:t>9 באפריל</w:t>
      </w:r>
      <w:r w:rsidR="003E084E"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4987A8C8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462D34D" w14:textId="77777777" w:rsidR="008F2A05" w:rsidRDefault="008F2A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14:paraId="0E51183A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1B283C" w14:textId="77777777" w:rsidR="00666BA0" w:rsidRDefault="00666B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4E3645C" w14:textId="77777777" w:rsidR="00666BA0" w:rsidRDefault="00666B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28DD9BD" w14:textId="77777777" w:rsidR="00666BA0" w:rsidRDefault="00666BA0" w:rsidP="00666B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E709F7" w14:textId="77777777" w:rsidR="00391549" w:rsidRPr="00666BA0" w:rsidRDefault="00391549" w:rsidP="00666BA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391549" w:rsidRPr="00666BA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AAF7" w14:textId="77777777" w:rsidR="000F66DA" w:rsidRDefault="000F66DA">
      <w:r>
        <w:separator/>
      </w:r>
    </w:p>
  </w:endnote>
  <w:endnote w:type="continuationSeparator" w:id="0">
    <w:p w14:paraId="7DDF75C4" w14:textId="77777777" w:rsidR="000F66DA" w:rsidRDefault="000F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2C4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A90E65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3E0CBC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3D2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6BA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712D28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822CCE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D8A2" w14:textId="77777777" w:rsidR="000F66DA" w:rsidRDefault="000F66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DB9F9A" w14:textId="77777777" w:rsidR="000F66DA" w:rsidRDefault="000F66DA">
      <w:pPr>
        <w:spacing w:before="60" w:line="240" w:lineRule="auto"/>
        <w:ind w:right="1134"/>
      </w:pPr>
      <w:r>
        <w:separator/>
      </w:r>
    </w:p>
  </w:footnote>
  <w:footnote w:id="1">
    <w:p w14:paraId="04981AC5" w14:textId="77777777" w:rsidR="003413D0" w:rsidRDefault="00754AF6" w:rsidP="003413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413D0">
          <w:rPr>
            <w:rStyle w:val="Hyperlink"/>
            <w:rFonts w:hint="cs"/>
            <w:rtl/>
            <w:lang w:eastAsia="en-US"/>
          </w:rPr>
          <w:t xml:space="preserve">ק"ת </w:t>
        </w:r>
        <w:r w:rsidRPr="003413D0">
          <w:rPr>
            <w:rStyle w:val="Hyperlink"/>
            <w:rFonts w:hint="cs"/>
            <w:rtl/>
            <w:lang w:eastAsia="en-US"/>
          </w:rPr>
          <w:t>ת</w:t>
        </w:r>
        <w:r w:rsidRPr="003413D0">
          <w:rPr>
            <w:rStyle w:val="Hyperlink"/>
            <w:rFonts w:hint="cs"/>
            <w:rtl/>
            <w:lang w:eastAsia="en-US"/>
          </w:rPr>
          <w:t>ש</w:t>
        </w:r>
        <w:r w:rsidR="004B42FE" w:rsidRPr="003413D0">
          <w:rPr>
            <w:rStyle w:val="Hyperlink"/>
            <w:rFonts w:hint="cs"/>
            <w:rtl/>
            <w:lang w:eastAsia="en-US"/>
          </w:rPr>
          <w:t>ע"</w:t>
        </w:r>
        <w:r w:rsidR="003E084E" w:rsidRPr="003413D0">
          <w:rPr>
            <w:rStyle w:val="Hyperlink"/>
            <w:rFonts w:hint="cs"/>
            <w:rtl/>
            <w:lang w:eastAsia="en-US"/>
          </w:rPr>
          <w:t>ח</w:t>
        </w:r>
        <w:r w:rsidRPr="003413D0">
          <w:rPr>
            <w:rStyle w:val="Hyperlink"/>
            <w:rFonts w:hint="cs"/>
            <w:rtl/>
            <w:lang w:eastAsia="en-US"/>
          </w:rPr>
          <w:t xml:space="preserve"> מס' </w:t>
        </w:r>
        <w:r w:rsidR="003E084E" w:rsidRPr="003413D0">
          <w:rPr>
            <w:rStyle w:val="Hyperlink"/>
            <w:rFonts w:hint="cs"/>
            <w:rtl/>
            <w:lang w:eastAsia="en-US"/>
          </w:rPr>
          <w:t>7983</w:t>
        </w:r>
      </w:hyperlink>
      <w:r>
        <w:rPr>
          <w:rFonts w:hint="cs"/>
          <w:rtl/>
          <w:lang w:eastAsia="en-US"/>
        </w:rPr>
        <w:t xml:space="preserve"> מיום </w:t>
      </w:r>
      <w:r w:rsidR="00990C50">
        <w:rPr>
          <w:rFonts w:hint="cs"/>
          <w:rtl/>
          <w:lang w:eastAsia="en-US"/>
        </w:rPr>
        <w:t>10.</w:t>
      </w:r>
      <w:r w:rsidR="003E084E">
        <w:rPr>
          <w:rFonts w:hint="cs"/>
          <w:rtl/>
          <w:lang w:eastAsia="en-US"/>
        </w:rPr>
        <w:t>4.2018</w:t>
      </w:r>
      <w:r>
        <w:rPr>
          <w:rFonts w:hint="cs"/>
          <w:rtl/>
          <w:lang w:eastAsia="en-US"/>
        </w:rPr>
        <w:t xml:space="preserve"> עמ' </w:t>
      </w:r>
      <w:r w:rsidR="003E084E">
        <w:rPr>
          <w:rFonts w:hint="cs"/>
          <w:rtl/>
          <w:lang w:eastAsia="en-US"/>
        </w:rPr>
        <w:t>1768</w:t>
      </w:r>
      <w:r>
        <w:rPr>
          <w:rFonts w:hint="cs"/>
          <w:rtl/>
          <w:lang w:eastAsia="en-US"/>
        </w:rPr>
        <w:t>.</w:t>
      </w:r>
    </w:p>
  </w:footnote>
  <w:footnote w:id="2">
    <w:p w14:paraId="5A47B42F" w14:textId="77777777" w:rsidR="003E084E" w:rsidRDefault="003E084E" w:rsidP="003E084E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</w:t>
      </w:r>
      <w:r w:rsidR="008F2A05"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), תשס"ו-2006: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תשס"ו מס' 64</w:t>
        </w:r>
        <w:r w:rsidR="008F2A05">
          <w:rPr>
            <w:rStyle w:val="Hyperlink"/>
            <w:rFonts w:ascii="FrankRuehl" w:hAnsi="FrankRuehl" w:cs="FrankRuehl" w:hint="cs"/>
            <w:sz w:val="22"/>
            <w:szCs w:val="22"/>
            <w:rtl/>
          </w:rPr>
          <w:t>5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6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8F2A05">
        <w:rPr>
          <w:rFonts w:ascii="FrankRuehl" w:hAnsi="FrankRuehl" w:cs="FrankRuehl" w:hint="cs"/>
          <w:sz w:val="22"/>
          <w:szCs w:val="22"/>
          <w:rtl/>
        </w:rPr>
        <w:t>23.1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.2006 עמ' </w:t>
      </w:r>
      <w:r w:rsidR="008F2A05">
        <w:rPr>
          <w:rFonts w:ascii="FrankRuehl" w:hAnsi="FrankRuehl" w:cs="FrankRuehl" w:hint="cs"/>
          <w:sz w:val="22"/>
          <w:szCs w:val="22"/>
          <w:rtl/>
        </w:rPr>
        <w:t>388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CB89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2291F0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E98808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3368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8C7213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3E084E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3E084E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3E084E">
      <w:rPr>
        <w:rFonts w:hint="cs"/>
        <w:color w:val="000000"/>
        <w:sz w:val="28"/>
        <w:szCs w:val="28"/>
        <w:rtl/>
        <w:lang w:eastAsia="en-US"/>
      </w:rPr>
      <w:t>8</w:t>
    </w:r>
  </w:p>
  <w:p w14:paraId="2B7DCA1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3BF904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5BFE"/>
    <w:rsid w:val="000F66DA"/>
    <w:rsid w:val="001504CA"/>
    <w:rsid w:val="001A4465"/>
    <w:rsid w:val="001F2178"/>
    <w:rsid w:val="0020086E"/>
    <w:rsid w:val="00263D45"/>
    <w:rsid w:val="002B41EE"/>
    <w:rsid w:val="002B6491"/>
    <w:rsid w:val="002E505F"/>
    <w:rsid w:val="00304605"/>
    <w:rsid w:val="003413D0"/>
    <w:rsid w:val="00391549"/>
    <w:rsid w:val="003E084E"/>
    <w:rsid w:val="004152AE"/>
    <w:rsid w:val="00480278"/>
    <w:rsid w:val="004B42FE"/>
    <w:rsid w:val="004C7145"/>
    <w:rsid w:val="004C7C97"/>
    <w:rsid w:val="004D6859"/>
    <w:rsid w:val="005353C7"/>
    <w:rsid w:val="005531F6"/>
    <w:rsid w:val="00561B49"/>
    <w:rsid w:val="005D6937"/>
    <w:rsid w:val="005E2B2B"/>
    <w:rsid w:val="00632283"/>
    <w:rsid w:val="00666BA0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77B2"/>
    <w:rsid w:val="008C7213"/>
    <w:rsid w:val="008E34C6"/>
    <w:rsid w:val="008E3917"/>
    <w:rsid w:val="008F2A05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83F91"/>
    <w:rsid w:val="00BC040B"/>
    <w:rsid w:val="00BF01E0"/>
    <w:rsid w:val="00C1426A"/>
    <w:rsid w:val="00C2357E"/>
    <w:rsid w:val="00C32AA5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31A3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068A60"/>
  <w15:chartTrackingRefBased/>
  <w15:docId w15:val="{F58DEAB5-1D4F-4972-8F5B-723AE237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456.pdf" TargetMode="External"/><Relationship Id="rId1" Type="http://schemas.openxmlformats.org/officeDocument/2006/relationships/hyperlink" Target="http://www.nevo.co.il/Law_word/law06/tak-79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1343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http://www.nevo.co.il/Law_word/law06/tak-6456.pdf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לשם בינוי לתקופה שלישית במסלול רשויות מקומיות) (הוראת שעה מס' 2), תשע"ח-2018</vt:lpwstr>
  </property>
  <property fmtid="{D5CDD505-2E9C-101B-9397-08002B2CF9AE}" pid="5" name="LAWNUMBER">
    <vt:lpwstr>0819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http://www.nevo.co.il/Law_word/law06/tak-7983.pdf;‎רשומות - תקנות כלליות#פורסם ק"ת ‏תשע"ח מס' 7983 #מיום 10.4.2018 עמ' 1768‏</vt:lpwstr>
  </property>
</Properties>
</file>