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D450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1F16EB">
        <w:rPr>
          <w:rFonts w:hint="cs"/>
          <w:rtl/>
          <w:lang w:eastAsia="en-US"/>
        </w:rPr>
        <w:t xml:space="preserve">חידוש תוקף </w:t>
      </w:r>
      <w:r>
        <w:rPr>
          <w:rFonts w:hint="cs"/>
          <w:rtl/>
          <w:lang w:eastAsia="en-US"/>
        </w:rPr>
        <w:t>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</w:t>
      </w:r>
      <w:r w:rsidR="001F16EB">
        <w:rPr>
          <w:rFonts w:hint="cs"/>
          <w:rtl/>
          <w:lang w:eastAsia="en-US"/>
        </w:rPr>
        <w:t xml:space="preserve">לתקופה נוספת </w:t>
      </w:r>
      <w:r>
        <w:rPr>
          <w:rFonts w:hint="cs"/>
          <w:rtl/>
          <w:lang w:eastAsia="en-US"/>
        </w:rPr>
        <w:t>במסלול מיסוי)</w:t>
      </w:r>
      <w:r w:rsidR="003C3FFC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C3FFC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1F16EB">
        <w:rPr>
          <w:rFonts w:hint="cs"/>
          <w:rtl/>
          <w:lang w:eastAsia="en-US"/>
        </w:rPr>
        <w:t>8</w:t>
      </w:r>
    </w:p>
    <w:p w14:paraId="2DDCC540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987E6F8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DB46CD8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4DC06F83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A82D4A5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37DD1" w:rsidRPr="00E37DD1" w14:paraId="3DFC6A05" w14:textId="77777777" w:rsidTr="00E37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24B8E6" w14:textId="77777777" w:rsidR="00E37DD1" w:rsidRPr="00E37DD1" w:rsidRDefault="00E37DD1" w:rsidP="00E37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3D62C2A" w14:textId="77777777" w:rsidR="00E37DD1" w:rsidRPr="00E37DD1" w:rsidRDefault="00E37DD1" w:rsidP="00E37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 במסלול מיסוי</w:t>
            </w:r>
          </w:p>
        </w:tc>
        <w:tc>
          <w:tcPr>
            <w:tcW w:w="567" w:type="dxa"/>
          </w:tcPr>
          <w:p w14:paraId="7A693493" w14:textId="77777777" w:rsidR="00E37DD1" w:rsidRPr="00E37DD1" w:rsidRDefault="00E37DD1" w:rsidP="00E37D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 במסלול מיסוי" w:history="1">
              <w:r w:rsidRPr="00E37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12EC35" w14:textId="77777777" w:rsidR="00E37DD1" w:rsidRPr="00E37DD1" w:rsidRDefault="00E37DD1" w:rsidP="00E37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37DD1" w:rsidRPr="00E37DD1" w14:paraId="62AD3E86" w14:textId="77777777" w:rsidTr="00E37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7C2792" w14:textId="77777777" w:rsidR="00E37DD1" w:rsidRPr="00E37DD1" w:rsidRDefault="00E37DD1" w:rsidP="00E37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106D925" w14:textId="77777777" w:rsidR="00E37DD1" w:rsidRPr="00E37DD1" w:rsidRDefault="00E37DD1" w:rsidP="00E37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EC51065" w14:textId="77777777" w:rsidR="00E37DD1" w:rsidRPr="00E37DD1" w:rsidRDefault="00E37DD1" w:rsidP="00E37D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E37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12D61E" w14:textId="77777777" w:rsidR="00E37DD1" w:rsidRPr="00E37DD1" w:rsidRDefault="00E37DD1" w:rsidP="00E37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B447DD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D9B53F3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1F16EB">
        <w:rPr>
          <w:rFonts w:hint="cs"/>
          <w:rtl/>
          <w:lang w:eastAsia="en-US"/>
        </w:rPr>
        <w:t>חידוש תוקף הכרזה על מתחמים לפינוי ובינוי לתקופה נוספת במסלול מיסוי</w:t>
      </w:r>
      <w:r w:rsidR="003C3FFC">
        <w:rPr>
          <w:rFonts w:hint="cs"/>
          <w:rtl/>
          <w:lang w:eastAsia="en-US"/>
        </w:rPr>
        <w:t>) (הוראת שעה), תשע"ח-201</w:t>
      </w:r>
      <w:r w:rsidR="001F16EB">
        <w:rPr>
          <w:rFonts w:hint="cs"/>
          <w:rtl/>
          <w:lang w:eastAsia="en-US"/>
        </w:rPr>
        <w:t>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AF084BE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821436B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78E1C81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52FFCF9A" w14:textId="77777777" w:rsidR="00754AF6" w:rsidRDefault="00920D0A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חידוש תוקף ההכרזה 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20D0A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920D0A">
        <w:rPr>
          <w:rStyle w:val="default"/>
          <w:rFonts w:cs="FrankRuehl" w:hint="cs"/>
          <w:rtl/>
          <w:lang w:eastAsia="en-US"/>
        </w:rPr>
        <w:t>ש</w:t>
      </w:r>
      <w:r w:rsidR="00AA448A">
        <w:rPr>
          <w:rStyle w:val="default"/>
          <w:rFonts w:cs="FrankRuehl" w:hint="cs"/>
          <w:rtl/>
          <w:lang w:eastAsia="en-US"/>
        </w:rPr>
        <w:t>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20D0A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</w:t>
      </w:r>
      <w:r w:rsidR="00920D0A">
        <w:rPr>
          <w:rStyle w:val="default"/>
          <w:rFonts w:cs="FrankRuehl" w:hint="cs"/>
          <w:rtl/>
          <w:lang w:eastAsia="en-US"/>
        </w:rPr>
        <w:t xml:space="preserve"> מחודש בזה לתקופה נוספת</w:t>
      </w:r>
      <w:r w:rsidR="00920D0A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/>
          <w:rtl/>
          <w:lang w:eastAsia="en-US"/>
        </w:rPr>
        <w:t>:</w:t>
      </w:r>
    </w:p>
    <w:p w14:paraId="7F2423E7" w14:textId="77777777" w:rsidR="00B20F17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920D0A">
        <w:rPr>
          <w:rStyle w:val="default"/>
          <w:rFonts w:cs="FrankRuehl" w:hint="cs"/>
          <w:rtl/>
          <w:lang w:eastAsia="en-US"/>
        </w:rPr>
        <w:t>1</w:t>
      </w:r>
      <w:r w:rsidR="00B20F17">
        <w:rPr>
          <w:rStyle w:val="default"/>
          <w:rFonts w:cs="FrankRuehl" w:hint="cs"/>
          <w:rtl/>
          <w:lang w:eastAsia="en-US"/>
        </w:rPr>
        <w:t>)</w:t>
      </w:r>
      <w:r w:rsidR="00B20F17">
        <w:rPr>
          <w:rStyle w:val="default"/>
          <w:rFonts w:cs="FrankRuehl" w:hint="cs"/>
          <w:rtl/>
          <w:lang w:eastAsia="en-US"/>
        </w:rPr>
        <w:tab/>
      </w:r>
      <w:r w:rsidR="00920D0A">
        <w:rPr>
          <w:rStyle w:val="default"/>
          <w:rFonts w:cs="FrankRuehl" w:hint="cs"/>
          <w:rtl/>
          <w:lang w:eastAsia="en-US"/>
        </w:rPr>
        <w:t xml:space="preserve">תל אביב "רקאנטי" </w:t>
      </w:r>
      <w:r w:rsidR="00920D0A">
        <w:rPr>
          <w:rStyle w:val="default"/>
          <w:rFonts w:cs="FrankRuehl"/>
          <w:rtl/>
          <w:lang w:eastAsia="en-US"/>
        </w:rPr>
        <w:t>–</w:t>
      </w:r>
      <w:r w:rsidR="00920D0A">
        <w:rPr>
          <w:rStyle w:val="default"/>
          <w:rFonts w:cs="FrankRuehl" w:hint="cs"/>
          <w:rtl/>
          <w:lang w:eastAsia="en-US"/>
        </w:rPr>
        <w:t xml:space="preserve"> גוש 6628 חלקות 819-814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2882526D" w14:textId="77777777" w:rsidR="003C3FFC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920D0A">
        <w:rPr>
          <w:rStyle w:val="default"/>
          <w:rFonts w:cs="FrankRuehl"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/>
          <w:rtl/>
          <w:lang w:eastAsia="en-US"/>
        </w:rPr>
        <w:tab/>
      </w:r>
      <w:r w:rsidR="00920D0A">
        <w:rPr>
          <w:rStyle w:val="default"/>
          <w:rFonts w:cs="FrankRuehl" w:hint="cs"/>
          <w:rtl/>
          <w:lang w:eastAsia="en-US"/>
        </w:rPr>
        <w:t xml:space="preserve">תל אביב "טאגור" </w:t>
      </w:r>
      <w:r w:rsidR="00920D0A">
        <w:rPr>
          <w:rStyle w:val="default"/>
          <w:rFonts w:cs="FrankRuehl"/>
          <w:rtl/>
          <w:lang w:eastAsia="en-US"/>
        </w:rPr>
        <w:t>–</w:t>
      </w:r>
      <w:r w:rsidR="00920D0A">
        <w:rPr>
          <w:rStyle w:val="default"/>
          <w:rFonts w:cs="FrankRuehl" w:hint="cs"/>
          <w:rtl/>
          <w:lang w:eastAsia="en-US"/>
        </w:rPr>
        <w:t xml:space="preserve"> גוש 6649 חלקות 229, 250, 251.</w:t>
      </w:r>
    </w:p>
    <w:p w14:paraId="2AA0DCAA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1E872D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47096E8D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783E4104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7513FC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3094D00" w14:textId="77777777" w:rsidR="00754AF6" w:rsidRDefault="00920D0A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י"א בתמוז התשע"ח (24 ביוני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26DBD550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5A932F82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B927913" w14:textId="77777777" w:rsidR="00920D0A" w:rsidRDefault="00920D0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D3BA87E" w14:textId="77777777" w:rsidR="00E37DD1" w:rsidRDefault="00E37DD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4BBB468" w14:textId="77777777" w:rsidR="00E37DD1" w:rsidRDefault="00E37DD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004A9F7" w14:textId="77777777" w:rsidR="00E37DD1" w:rsidRDefault="00E37DD1" w:rsidP="00E37D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DF91457" w14:textId="77777777" w:rsidR="004719C6" w:rsidRPr="00E37DD1" w:rsidRDefault="004719C6" w:rsidP="00E37DD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719C6" w:rsidRPr="00E37DD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4585" w14:textId="77777777" w:rsidR="002E41FD" w:rsidRDefault="002E41FD">
      <w:r>
        <w:separator/>
      </w:r>
    </w:p>
  </w:endnote>
  <w:endnote w:type="continuationSeparator" w:id="0">
    <w:p w14:paraId="5DB4AB69" w14:textId="77777777" w:rsidR="002E41FD" w:rsidRDefault="002E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6EE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35074A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97F14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C30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37DD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C345E0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008151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136B" w14:textId="77777777" w:rsidR="002E41FD" w:rsidRDefault="002E41F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EC8268" w14:textId="77777777" w:rsidR="002E41FD" w:rsidRDefault="002E41FD">
      <w:pPr>
        <w:spacing w:before="60" w:line="240" w:lineRule="auto"/>
        <w:ind w:right="1134"/>
      </w:pPr>
      <w:r>
        <w:separator/>
      </w:r>
    </w:p>
  </w:footnote>
  <w:footnote w:id="1">
    <w:p w14:paraId="7B5C6108" w14:textId="77777777" w:rsidR="005577AF" w:rsidRDefault="00754AF6" w:rsidP="005577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5577AF">
          <w:rPr>
            <w:rStyle w:val="Hyperlink"/>
            <w:rFonts w:hint="cs"/>
            <w:rtl/>
            <w:lang w:eastAsia="en-US"/>
          </w:rPr>
          <w:t xml:space="preserve">ק"ת </w:t>
        </w:r>
        <w:r w:rsidRPr="005577AF">
          <w:rPr>
            <w:rStyle w:val="Hyperlink"/>
            <w:rFonts w:hint="cs"/>
            <w:rtl/>
            <w:lang w:eastAsia="en-US"/>
          </w:rPr>
          <w:t>ת</w:t>
        </w:r>
        <w:r w:rsidRPr="005577AF">
          <w:rPr>
            <w:rStyle w:val="Hyperlink"/>
            <w:rFonts w:hint="cs"/>
            <w:rtl/>
            <w:lang w:eastAsia="en-US"/>
          </w:rPr>
          <w:t>ש</w:t>
        </w:r>
        <w:r w:rsidR="004B42FE" w:rsidRPr="005577AF">
          <w:rPr>
            <w:rStyle w:val="Hyperlink"/>
            <w:rFonts w:hint="cs"/>
            <w:rtl/>
            <w:lang w:eastAsia="en-US"/>
          </w:rPr>
          <w:t>ע"</w:t>
        </w:r>
        <w:r w:rsidR="003C3FFC" w:rsidRPr="005577AF">
          <w:rPr>
            <w:rStyle w:val="Hyperlink"/>
            <w:rFonts w:hint="cs"/>
            <w:rtl/>
            <w:lang w:eastAsia="en-US"/>
          </w:rPr>
          <w:t>ח</w:t>
        </w:r>
        <w:r w:rsidRPr="005577AF">
          <w:rPr>
            <w:rStyle w:val="Hyperlink"/>
            <w:rFonts w:hint="cs"/>
            <w:rtl/>
            <w:lang w:eastAsia="en-US"/>
          </w:rPr>
          <w:t xml:space="preserve"> מס' </w:t>
        </w:r>
        <w:r w:rsidR="001F16EB" w:rsidRPr="005577AF">
          <w:rPr>
            <w:rStyle w:val="Hyperlink"/>
            <w:rFonts w:hint="cs"/>
            <w:rtl/>
            <w:lang w:eastAsia="en-US"/>
          </w:rPr>
          <w:t>8035</w:t>
        </w:r>
      </w:hyperlink>
      <w:r>
        <w:rPr>
          <w:rFonts w:hint="cs"/>
          <w:rtl/>
          <w:lang w:eastAsia="en-US"/>
        </w:rPr>
        <w:t xml:space="preserve"> מיום </w:t>
      </w:r>
      <w:r w:rsidR="001F16EB">
        <w:rPr>
          <w:rFonts w:hint="cs"/>
          <w:rtl/>
          <w:lang w:eastAsia="en-US"/>
        </w:rPr>
        <w:t>8.7.2018</w:t>
      </w:r>
      <w:r>
        <w:rPr>
          <w:rFonts w:hint="cs"/>
          <w:rtl/>
          <w:lang w:eastAsia="en-US"/>
        </w:rPr>
        <w:t xml:space="preserve"> עמ' </w:t>
      </w:r>
      <w:r w:rsidR="001F16EB">
        <w:rPr>
          <w:rFonts w:hint="cs"/>
          <w:rtl/>
          <w:lang w:eastAsia="en-US"/>
        </w:rPr>
        <w:t>2359</w:t>
      </w:r>
      <w:r>
        <w:rPr>
          <w:rFonts w:hint="cs"/>
          <w:rtl/>
          <w:lang w:eastAsia="en-US"/>
        </w:rPr>
        <w:t>.</w:t>
      </w:r>
    </w:p>
  </w:footnote>
  <w:footnote w:id="2">
    <w:p w14:paraId="22036F83" w14:textId="77777777" w:rsidR="00920D0A" w:rsidRDefault="00920D0A" w:rsidP="00920D0A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920D0A">
        <w:rPr>
          <w:rFonts w:ascii="FrankRuehl" w:hAnsi="FrankRuehl" w:cs="FrankRuehl"/>
          <w:sz w:val="22"/>
          <w:szCs w:val="22"/>
          <w:rtl/>
        </w:rPr>
        <w:t xml:space="preserve"> ר' צו מיסוי מקרקעין (שבח ורכישה) (הכרזה על מתחמים לפינוי ובינוי במסלול מיסוי) (מס' 2), תשע"ב-2012: </w:t>
      </w:r>
      <w:hyperlink r:id="rId2" w:history="1">
        <w:r w:rsidRPr="00920D0A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תשע"ב מס' 7102</w:t>
        </w:r>
      </w:hyperlink>
      <w:r w:rsidRPr="00920D0A">
        <w:rPr>
          <w:rFonts w:ascii="FrankRuehl" w:hAnsi="FrankRuehl" w:cs="FrankRuehl"/>
          <w:sz w:val="22"/>
          <w:szCs w:val="22"/>
          <w:rtl/>
        </w:rPr>
        <w:t xml:space="preserve"> מיום 27.3.2012 עמ' 950.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0AFA6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87F4EA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6F8D38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E962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1F16EB">
      <w:rPr>
        <w:rFonts w:hint="cs"/>
        <w:color w:val="000000"/>
        <w:sz w:val="28"/>
        <w:szCs w:val="28"/>
        <w:rtl/>
        <w:lang w:eastAsia="en-US"/>
      </w:rPr>
      <w:t xml:space="preserve">חידוש תוקף </w:t>
    </w:r>
    <w:r w:rsidR="001A4465">
      <w:rPr>
        <w:rFonts w:hint="cs"/>
        <w:color w:val="000000"/>
        <w:sz w:val="28"/>
        <w:szCs w:val="28"/>
        <w:rtl/>
        <w:lang w:eastAsia="en-US"/>
      </w:rPr>
      <w:t>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 w:rsidR="001F16EB">
      <w:rPr>
        <w:rFonts w:hint="cs"/>
        <w:color w:val="000000"/>
        <w:sz w:val="28"/>
        <w:szCs w:val="28"/>
        <w:rtl/>
        <w:lang w:eastAsia="en-US"/>
      </w:rPr>
      <w:t xml:space="preserve">לתקופה נוספת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C3FFC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1F16EB">
      <w:rPr>
        <w:rFonts w:hint="cs"/>
        <w:color w:val="000000"/>
        <w:sz w:val="28"/>
        <w:szCs w:val="28"/>
        <w:rtl/>
        <w:lang w:eastAsia="en-US"/>
      </w:rPr>
      <w:t>8</w:t>
    </w:r>
  </w:p>
  <w:p w14:paraId="4BFD004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400C66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A299C"/>
    <w:rsid w:val="001504CA"/>
    <w:rsid w:val="0015511B"/>
    <w:rsid w:val="001A4465"/>
    <w:rsid w:val="001F16EB"/>
    <w:rsid w:val="001F2178"/>
    <w:rsid w:val="00263D45"/>
    <w:rsid w:val="002B6491"/>
    <w:rsid w:val="002E41FD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7145"/>
    <w:rsid w:val="004C7C97"/>
    <w:rsid w:val="004D0D2F"/>
    <w:rsid w:val="004D6859"/>
    <w:rsid w:val="005577AF"/>
    <w:rsid w:val="00561B49"/>
    <w:rsid w:val="005D6119"/>
    <w:rsid w:val="005E2B2B"/>
    <w:rsid w:val="006758DD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830BD6"/>
    <w:rsid w:val="00831A32"/>
    <w:rsid w:val="008A1B32"/>
    <w:rsid w:val="008E34C6"/>
    <w:rsid w:val="00920D0A"/>
    <w:rsid w:val="00921592"/>
    <w:rsid w:val="00935E34"/>
    <w:rsid w:val="009858AC"/>
    <w:rsid w:val="009878A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37DD1"/>
    <w:rsid w:val="00E74F6C"/>
    <w:rsid w:val="00E92DDB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F7CEA63"/>
  <w15:chartTrackingRefBased/>
  <w15:docId w15:val="{BE530698-51EE-480D-8AA0-1DC5F639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102.pdf" TargetMode="External"/><Relationship Id="rId1" Type="http://schemas.openxmlformats.org/officeDocument/2006/relationships/hyperlink" Target="http://www.nevo.co.il/Law_word/law06/TAK-80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1180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http://www.nevo.co.il/Law_word/law06/tak-7102.pdf</vt:lpwstr>
      </vt:variant>
      <vt:variant>
        <vt:lpwstr/>
      </vt:variant>
      <vt:variant>
        <vt:i4>7471117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מתחמים לפינוי ובינוי לתקופה נוספת במסלול מיסוי) (הוראת שעה), תשע"ח-2018</vt:lpwstr>
  </property>
  <property fmtid="{D5CDD505-2E9C-101B-9397-08002B2CF9AE}" pid="5" name="LAWNUMBER">
    <vt:lpwstr>0890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</vt:lpwstr>
  </property>
  <property fmtid="{D5CDD505-2E9C-101B-9397-08002B2CF9AE}" pid="62" name="MEKOR_SAIF1">
    <vt:lpwstr>15X</vt:lpwstr>
  </property>
  <property fmtid="{D5CDD505-2E9C-101B-9397-08002B2CF9AE}" pid="63" name="LINKK1">
    <vt:lpwstr>http://www.nevo.co.il/Law_word/law06/TAK-8035.pdf;‎רשומות - תקנות כלליות#פורסם ק"ת ‏תשע"ח מס' 8035 #מיום 8.7.2018 עמ' 2359‏</vt:lpwstr>
  </property>
  <property fmtid="{D5CDD505-2E9C-101B-9397-08002B2CF9AE}" pid="64" name="LINKK2">
    <vt:lpwstr/>
  </property>
</Properties>
</file>