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4739" w14:textId="77777777" w:rsidR="00665A54" w:rsidRDefault="00665A54" w:rsidP="00F0000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יצוא (מתן התחייבות וערבות על ידי מבקש רשיון ליצוא ציוד), תשי"ח</w:t>
      </w:r>
      <w:r w:rsidR="00F0000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</w:p>
    <w:p w14:paraId="64A14A4B" w14:textId="77777777" w:rsidR="00AF55C2" w:rsidRPr="00AF55C2" w:rsidRDefault="00AF55C2" w:rsidP="00AF55C2">
      <w:pPr>
        <w:spacing w:line="320" w:lineRule="auto"/>
        <w:jc w:val="left"/>
        <w:rPr>
          <w:rFonts w:cs="FrankRuehl"/>
          <w:szCs w:val="26"/>
          <w:rtl/>
        </w:rPr>
      </w:pPr>
    </w:p>
    <w:p w14:paraId="1AAC115D" w14:textId="77777777" w:rsidR="00AF55C2" w:rsidRDefault="00AF55C2" w:rsidP="00AF55C2">
      <w:pPr>
        <w:spacing w:line="320" w:lineRule="auto"/>
        <w:jc w:val="left"/>
        <w:rPr>
          <w:rFonts w:cs="Miriam"/>
          <w:szCs w:val="22"/>
          <w:rtl/>
        </w:rPr>
      </w:pPr>
      <w:r w:rsidRPr="00AF55C2">
        <w:rPr>
          <w:rFonts w:cs="Miriam"/>
          <w:szCs w:val="22"/>
          <w:rtl/>
        </w:rPr>
        <w:t>משפט פרטי וכלכלה</w:t>
      </w:r>
      <w:r w:rsidRPr="00AF55C2">
        <w:rPr>
          <w:rFonts w:cs="FrankRuehl"/>
          <w:szCs w:val="26"/>
          <w:rtl/>
        </w:rPr>
        <w:t xml:space="preserve"> – מסחר  – יצוא</w:t>
      </w:r>
    </w:p>
    <w:p w14:paraId="5622E8C3" w14:textId="77777777" w:rsidR="00AF55C2" w:rsidRPr="00AF55C2" w:rsidRDefault="00AF55C2" w:rsidP="00AF55C2">
      <w:pPr>
        <w:spacing w:line="320" w:lineRule="auto"/>
        <w:jc w:val="left"/>
        <w:rPr>
          <w:rFonts w:cs="Miriam" w:hint="cs"/>
          <w:szCs w:val="22"/>
          <w:rtl/>
        </w:rPr>
      </w:pPr>
      <w:r w:rsidRPr="00AF55C2">
        <w:rPr>
          <w:rFonts w:cs="Miriam"/>
          <w:szCs w:val="22"/>
          <w:rtl/>
        </w:rPr>
        <w:t>משפט פרטי וכלכלה</w:t>
      </w:r>
      <w:r w:rsidRPr="00AF55C2">
        <w:rPr>
          <w:rFonts w:cs="FrankRuehl"/>
          <w:szCs w:val="26"/>
          <w:rtl/>
        </w:rPr>
        <w:t xml:space="preserve"> – חיובים – ערבות</w:t>
      </w:r>
    </w:p>
    <w:p w14:paraId="144861BA" w14:textId="77777777" w:rsidR="00665A54" w:rsidRDefault="00665A5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65A54" w14:paraId="2CC041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D9CABA" w14:textId="77777777" w:rsidR="00665A54" w:rsidRDefault="00665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000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431737" w14:textId="77777777" w:rsidR="00665A54" w:rsidRDefault="00665A5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DE640F" w14:textId="77777777" w:rsidR="00665A54" w:rsidRDefault="00665A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7B16D70" w14:textId="77777777" w:rsidR="00665A54" w:rsidRDefault="00665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65A54" w14:paraId="7A8E54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95D1C1" w14:textId="77777777" w:rsidR="00665A54" w:rsidRDefault="00665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000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9CCE74" w14:textId="77777777" w:rsidR="00665A54" w:rsidRDefault="00665A54">
            <w:pPr>
              <w:spacing w:line="240" w:lineRule="auto"/>
              <w:rPr>
                <w:sz w:val="24"/>
              </w:rPr>
            </w:pPr>
            <w:hyperlink w:anchor="Seif1" w:tooltip="כתב התחי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A8FCDA" w14:textId="77777777" w:rsidR="00665A54" w:rsidRDefault="00665A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כתב התחייבות</w:t>
            </w:r>
          </w:p>
        </w:tc>
        <w:tc>
          <w:tcPr>
            <w:tcW w:w="1247" w:type="dxa"/>
          </w:tcPr>
          <w:p w14:paraId="5BF90053" w14:textId="77777777" w:rsidR="00665A54" w:rsidRDefault="00665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65A54" w14:paraId="5A2F40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575453" w14:textId="77777777" w:rsidR="00665A54" w:rsidRDefault="00665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000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4ABBB5" w14:textId="77777777" w:rsidR="00665A54" w:rsidRDefault="00665A54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0FFA81" w14:textId="77777777" w:rsidR="00665A54" w:rsidRDefault="00665A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409E1FC" w14:textId="77777777" w:rsidR="00665A54" w:rsidRDefault="00665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1BA6707" w14:textId="77777777" w:rsidR="00665A54" w:rsidRDefault="00665A54">
      <w:pPr>
        <w:pStyle w:val="big-header"/>
        <w:ind w:left="0" w:right="1134"/>
        <w:rPr>
          <w:rFonts w:cs="FrankRuehl"/>
          <w:sz w:val="32"/>
          <w:rtl/>
        </w:rPr>
      </w:pPr>
    </w:p>
    <w:p w14:paraId="470F6BFB" w14:textId="77777777" w:rsidR="00665A54" w:rsidRDefault="00665A54" w:rsidP="00F0000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יצוא (מתן התחייבות וערבות על ידי מבקש רשיון ליצוא ציוד), תשי"ח</w:t>
      </w:r>
      <w:r w:rsidR="00F0000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  <w:r w:rsidR="00F0000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5AE605D" w14:textId="77777777" w:rsidR="00665A54" w:rsidRDefault="00665A54" w:rsidP="00F000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לפקודת הסמכויות בענין היבוא, היצוא והמכס (הגנה), 1939, והסעיפים 14(א) ו-2(א) לפקודת סדרי השלטון והמש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ט, תש"ח</w:t>
      </w:r>
      <w:r w:rsidR="00F0000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14:paraId="7DB3A400" w14:textId="77777777" w:rsidR="00665A54" w:rsidRDefault="00665A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0D039E3">
          <v:rect id="_x0000_s1026" style="position:absolute;left:0;text-align:left;margin-left:464.5pt;margin-top:8.05pt;width:75.05pt;height:11pt;z-index:251656704" o:allowincell="f" filled="f" stroked="f" strokecolor="lime" strokeweight=".25pt">
            <v:textbox style="mso-next-textbox:#_x0000_s1026" inset="0,0,0,0">
              <w:txbxContent>
                <w:p w14:paraId="05252795" w14:textId="77777777" w:rsidR="00665A54" w:rsidRDefault="00665A5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F00005">
        <w:rPr>
          <w:rStyle w:val="default"/>
          <w:rFonts w:cs="FrankRuehl"/>
          <w:rtl/>
        </w:rPr>
        <w:t>–</w:t>
      </w:r>
    </w:p>
    <w:p w14:paraId="6FA79A7E" w14:textId="77777777" w:rsidR="00665A54" w:rsidRDefault="00665A54" w:rsidP="00F000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בקש רשיון ליצוא ציוד" </w:t>
      </w:r>
      <w:r w:rsidR="00F0000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המבקש מתן רשיון ליצוא ציוד בתנאי שיחזיר אותו ציוד לישראל לאחר שבוצעו באמצעותו עבודות בחוץ-לארץ.</w:t>
      </w:r>
    </w:p>
    <w:p w14:paraId="0BDED5C7" w14:textId="77777777" w:rsidR="00665A54" w:rsidRDefault="00665A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F4991A7">
          <v:rect id="_x0000_s1027" style="position:absolute;left:0;text-align:left;margin-left:464.5pt;margin-top:8.05pt;width:75.05pt;height:9.95pt;z-index:251657728" o:allowincell="f" filled="f" stroked="f" strokecolor="lime" strokeweight=".25pt">
            <v:textbox style="mso-next-textbox:#_x0000_s1027" inset="0,0,0,0">
              <w:txbxContent>
                <w:p w14:paraId="3D76381B" w14:textId="77777777" w:rsidR="00665A54" w:rsidRDefault="00665A5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התחייבות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מוסמכת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שאית לדרוש מכל מבקש רשיון ליצוא ציוד שימציא לה:</w:t>
      </w:r>
    </w:p>
    <w:p w14:paraId="7EBBEC76" w14:textId="77777777" w:rsidR="00665A54" w:rsidRDefault="00665A5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תחייבות, לפי הנוסח שתיקבע, להחזיר לישראל את הציוד במועד שתדרוש;</w:t>
      </w:r>
    </w:p>
    <w:p w14:paraId="0A6B5B6A" w14:textId="77777777" w:rsidR="00665A54" w:rsidRDefault="00665A5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רבות למילוי התחייבות לפי פסקה (1) לרבות התחייבות לתשלום כסף או הפקדתו בסכום שתדרוש ובמועד שתקבע.</w:t>
      </w:r>
    </w:p>
    <w:p w14:paraId="539E9E64" w14:textId="77777777" w:rsidR="00665A54" w:rsidRDefault="00665A54" w:rsidP="00F000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465ABDB">
          <v:rect id="_x0000_s1028" style="position:absolute;left:0;text-align:left;margin-left:464.5pt;margin-top:8.05pt;width:75.05pt;height:11pt;z-index:251658752" o:allowincell="f" filled="f" stroked="f" strokecolor="lime" strokeweight=".25pt">
            <v:textbox style="mso-next-textbox:#_x0000_s1028" inset="0,0,0,0">
              <w:txbxContent>
                <w:p w14:paraId="44738F56" w14:textId="77777777" w:rsidR="00665A54" w:rsidRDefault="00665A5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יצוא (מתן התחי</w:t>
      </w:r>
      <w:r>
        <w:rPr>
          <w:rStyle w:val="default"/>
          <w:rFonts w:cs="FrankRuehl"/>
          <w:rtl/>
        </w:rPr>
        <w:t>יב</w:t>
      </w:r>
      <w:r>
        <w:rPr>
          <w:rStyle w:val="default"/>
          <w:rFonts w:cs="FrankRuehl" w:hint="cs"/>
          <w:rtl/>
        </w:rPr>
        <w:t>ות וערבות על ידי מבקש רשיון ליצוא ציוד), תשי"ח</w:t>
      </w:r>
      <w:r w:rsidR="00F0000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1948".</w:t>
      </w:r>
    </w:p>
    <w:p w14:paraId="072F349A" w14:textId="77777777" w:rsidR="00665A54" w:rsidRDefault="00665A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01BC5B" w14:textId="77777777" w:rsidR="00F00005" w:rsidRDefault="00F000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A3C2AF" w14:textId="77777777" w:rsidR="00665A54" w:rsidRDefault="00665A5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באב תשי"ח (27 ביולי 1958)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2F705BF6" w14:textId="77777777" w:rsidR="00665A54" w:rsidRDefault="00665A5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0484C28A" w14:textId="77777777" w:rsidR="00F00005" w:rsidRPr="00F00005" w:rsidRDefault="00F00005" w:rsidP="00F000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27D743" w14:textId="77777777" w:rsidR="00F00005" w:rsidRPr="00F00005" w:rsidRDefault="00F00005" w:rsidP="00F000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7A08D8" w14:textId="77777777" w:rsidR="00665A54" w:rsidRPr="00F00005" w:rsidRDefault="00665A54" w:rsidP="00F000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FB228B3" w14:textId="77777777" w:rsidR="00665A54" w:rsidRPr="00F00005" w:rsidRDefault="00665A54" w:rsidP="00F000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65A54" w:rsidRPr="00F0000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FB1E" w14:textId="77777777" w:rsidR="00E22086" w:rsidRDefault="00E22086">
      <w:r>
        <w:separator/>
      </w:r>
    </w:p>
  </w:endnote>
  <w:endnote w:type="continuationSeparator" w:id="0">
    <w:p w14:paraId="104A77DF" w14:textId="77777777" w:rsidR="00E22086" w:rsidRDefault="00E2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31B9" w14:textId="77777777" w:rsidR="00665A54" w:rsidRDefault="00665A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E48E5A" w14:textId="77777777" w:rsidR="00665A54" w:rsidRDefault="00665A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36051D" w14:textId="77777777" w:rsidR="00665A54" w:rsidRDefault="00665A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0005">
      <w:rPr>
        <w:rFonts w:cs="TopType Jerushalmi"/>
        <w:noProof/>
        <w:color w:val="000000"/>
        <w:sz w:val="14"/>
        <w:szCs w:val="14"/>
      </w:rPr>
      <w:t>D:\Yael\hakika\Revadim</w:t>
    </w:r>
    <w:r w:rsidR="00F00005" w:rsidRPr="00F00005">
      <w:rPr>
        <w:rFonts w:cs="TopType Jerushalmi"/>
        <w:noProof/>
        <w:color w:val="000000"/>
        <w:sz w:val="14"/>
        <w:szCs w:val="14"/>
        <w:rtl/>
      </w:rPr>
      <w:t>\קישורים\265_055.</w:t>
    </w:r>
    <w:r w:rsidR="00F0000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1593" w14:textId="77777777" w:rsidR="00665A54" w:rsidRDefault="00665A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00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B7A4C9" w14:textId="77777777" w:rsidR="00665A54" w:rsidRDefault="00665A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397A94" w14:textId="77777777" w:rsidR="00665A54" w:rsidRDefault="00665A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0005">
      <w:rPr>
        <w:rFonts w:cs="TopType Jerushalmi"/>
        <w:noProof/>
        <w:color w:val="000000"/>
        <w:sz w:val="14"/>
        <w:szCs w:val="14"/>
      </w:rPr>
      <w:t>D:\Yael\hakika\Revadim</w:t>
    </w:r>
    <w:r w:rsidR="00F00005" w:rsidRPr="00F00005">
      <w:rPr>
        <w:rFonts w:cs="TopType Jerushalmi"/>
        <w:noProof/>
        <w:color w:val="000000"/>
        <w:sz w:val="14"/>
        <w:szCs w:val="14"/>
        <w:rtl/>
      </w:rPr>
      <w:t>\קישורים\265_055.</w:t>
    </w:r>
    <w:r w:rsidR="00F0000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B185" w14:textId="77777777" w:rsidR="00E22086" w:rsidRDefault="00E22086" w:rsidP="00F0000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977169" w14:textId="77777777" w:rsidR="00E22086" w:rsidRDefault="00E22086">
      <w:r>
        <w:continuationSeparator/>
      </w:r>
    </w:p>
  </w:footnote>
  <w:footnote w:id="1">
    <w:p w14:paraId="70F06A6B" w14:textId="77777777" w:rsidR="00F00005" w:rsidRPr="00F00005" w:rsidRDefault="00F00005" w:rsidP="00F000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0000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6311A6">
          <w:rPr>
            <w:rStyle w:val="Hyperlink"/>
            <w:rFonts w:cs="FrankRuehl" w:hint="cs"/>
            <w:rtl/>
          </w:rPr>
          <w:t>ק"ת תשי"ח מ</w:t>
        </w:r>
        <w:r w:rsidRPr="006311A6">
          <w:rPr>
            <w:rStyle w:val="Hyperlink"/>
            <w:rFonts w:cs="FrankRuehl" w:hint="cs"/>
            <w:rtl/>
          </w:rPr>
          <w:t>ס</w:t>
        </w:r>
        <w:r w:rsidRPr="006311A6">
          <w:rPr>
            <w:rStyle w:val="Hyperlink"/>
            <w:rFonts w:cs="FrankRuehl" w:hint="cs"/>
            <w:rtl/>
          </w:rPr>
          <w:t>' 8</w:t>
        </w:r>
        <w:r w:rsidRPr="006311A6">
          <w:rPr>
            <w:rStyle w:val="Hyperlink"/>
            <w:rFonts w:cs="FrankRuehl" w:hint="cs"/>
            <w:rtl/>
          </w:rPr>
          <w:t>1</w:t>
        </w:r>
        <w:r w:rsidRPr="006311A6"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 w:hint="cs"/>
          <w:rtl/>
        </w:rPr>
        <w:t xml:space="preserve"> מיום 31.7.1958 עמ' 1695.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9DCE8" w14:textId="77777777" w:rsidR="00665A54" w:rsidRDefault="00665A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יצוא (מתן התחייבות וערבות על ידי מבקש רשיון ליצוא ציוד), תשי"ח–1958</w:t>
    </w:r>
  </w:p>
  <w:p w14:paraId="383CA4A5" w14:textId="77777777" w:rsidR="00665A54" w:rsidRDefault="00665A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852B28" w14:textId="77777777" w:rsidR="00665A54" w:rsidRDefault="00665A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0DFD" w14:textId="77777777" w:rsidR="00665A54" w:rsidRDefault="00665A54" w:rsidP="00F000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יצוא (מתן התחייבות וערבות על ידי מבקש רשיון ליצוא ציוד), תשי"ח</w:t>
    </w:r>
    <w:r w:rsidR="00F0000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14:paraId="4B1D5BA1" w14:textId="77777777" w:rsidR="00665A54" w:rsidRDefault="00665A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511C96" w14:textId="77777777" w:rsidR="00665A54" w:rsidRDefault="00665A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55C2"/>
    <w:rsid w:val="001824BB"/>
    <w:rsid w:val="00200002"/>
    <w:rsid w:val="003657C4"/>
    <w:rsid w:val="00374987"/>
    <w:rsid w:val="003B0771"/>
    <w:rsid w:val="003E5FE7"/>
    <w:rsid w:val="005B6264"/>
    <w:rsid w:val="006311A6"/>
    <w:rsid w:val="00665A54"/>
    <w:rsid w:val="007A09D1"/>
    <w:rsid w:val="00A67F2E"/>
    <w:rsid w:val="00AF55C2"/>
    <w:rsid w:val="00D976EE"/>
    <w:rsid w:val="00E22086"/>
    <w:rsid w:val="00F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797544"/>
  <w15:chartTrackingRefBased/>
  <w15:docId w15:val="{E653EB1C-5C8C-4CAC-8297-AFF53D83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311A6"/>
    <w:rPr>
      <w:color w:val="800080"/>
      <w:u w:val="single"/>
    </w:rPr>
  </w:style>
  <w:style w:type="paragraph" w:styleId="a5">
    <w:name w:val="footnote text"/>
    <w:basedOn w:val="a"/>
    <w:semiHidden/>
    <w:rsid w:val="00F00005"/>
    <w:rPr>
      <w:sz w:val="20"/>
      <w:szCs w:val="20"/>
    </w:rPr>
  </w:style>
  <w:style w:type="character" w:styleId="a6">
    <w:name w:val="footnote reference"/>
    <w:basedOn w:val="a0"/>
    <w:semiHidden/>
    <w:rsid w:val="00F000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8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1151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יצוא (מתן התחייבות וערבות על ידי מבקש רשיון ליצוא ציוד), תשי"ח-1958</vt:lpwstr>
  </property>
  <property fmtid="{D5CDD505-2E9C-101B-9397-08002B2CF9AE}" pid="5" name="LAWNUMBER">
    <vt:lpwstr>0055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יצוא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חיובים</vt:lpwstr>
  </property>
  <property fmtid="{D5CDD505-2E9C-101B-9397-08002B2CF9AE}" pid="13" name="NOSE32">
    <vt:lpwstr>ערבות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הסמכויות בענין היבוא, היצוא והמכס (הגנה), 1939</vt:lpwstr>
  </property>
  <property fmtid="{D5CDD505-2E9C-101B-9397-08002B2CF9AE}" pid="48" name="MEKOR_SAIF1">
    <vt:lpwstr>3X</vt:lpwstr>
  </property>
  <property fmtid="{D5CDD505-2E9C-101B-9397-08002B2CF9AE}" pid="49" name="MEKOR_NAME2">
    <vt:lpwstr>פקודת סדרי השלטון והמשפט</vt:lpwstr>
  </property>
  <property fmtid="{D5CDD505-2E9C-101B-9397-08002B2CF9AE}" pid="50" name="MEKOR_SAIF2">
    <vt:lpwstr>14XאX;2XאX</vt:lpwstr>
  </property>
</Properties>
</file>