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D403" w14:textId="77777777" w:rsidR="008D53EC" w:rsidRDefault="008D53E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לענין סעיף 3(ב) לחוק), תשס"ו-2006</w:t>
      </w:r>
    </w:p>
    <w:p w14:paraId="28A3191C" w14:textId="77777777" w:rsidR="00954B1C" w:rsidRPr="00954B1C" w:rsidRDefault="00954B1C" w:rsidP="00954B1C">
      <w:pPr>
        <w:spacing w:line="320" w:lineRule="auto"/>
        <w:rPr>
          <w:rFonts w:cs="FrankRuehl"/>
          <w:szCs w:val="26"/>
          <w:rtl/>
        </w:rPr>
      </w:pPr>
    </w:p>
    <w:p w14:paraId="14070C7C" w14:textId="77777777" w:rsidR="00954B1C" w:rsidRDefault="00954B1C" w:rsidP="00954B1C">
      <w:pPr>
        <w:spacing w:line="320" w:lineRule="auto"/>
        <w:rPr>
          <w:rtl/>
        </w:rPr>
      </w:pPr>
    </w:p>
    <w:p w14:paraId="6D76A532" w14:textId="77777777" w:rsidR="00954B1C" w:rsidRDefault="00954B1C" w:rsidP="00954B1C">
      <w:pPr>
        <w:spacing w:line="320" w:lineRule="auto"/>
        <w:rPr>
          <w:rFonts w:cs="FrankRuehl"/>
          <w:szCs w:val="26"/>
          <w:rtl/>
        </w:rPr>
      </w:pPr>
      <w:r w:rsidRPr="00954B1C">
        <w:rPr>
          <w:rFonts w:cs="Miriam"/>
          <w:szCs w:val="22"/>
          <w:rtl/>
        </w:rPr>
        <w:t>רשויות ומשפט מנהלי</w:t>
      </w:r>
      <w:r w:rsidRPr="00954B1C">
        <w:rPr>
          <w:rFonts w:cs="FrankRuehl"/>
          <w:szCs w:val="26"/>
          <w:rtl/>
        </w:rPr>
        <w:t xml:space="preserve"> – גופים ציבוריים – הסדר בטחון</w:t>
      </w:r>
    </w:p>
    <w:p w14:paraId="7BAC592F" w14:textId="77777777" w:rsidR="00954B1C" w:rsidRPr="00954B1C" w:rsidRDefault="00954B1C" w:rsidP="00954B1C">
      <w:pPr>
        <w:spacing w:line="320" w:lineRule="auto"/>
        <w:rPr>
          <w:rFonts w:cs="Miriam"/>
          <w:szCs w:val="22"/>
          <w:rtl/>
        </w:rPr>
      </w:pPr>
      <w:r w:rsidRPr="00954B1C">
        <w:rPr>
          <w:rFonts w:cs="Miriam"/>
          <w:szCs w:val="22"/>
          <w:rtl/>
        </w:rPr>
        <w:t>בטחון</w:t>
      </w:r>
      <w:r w:rsidRPr="00954B1C">
        <w:rPr>
          <w:rFonts w:cs="FrankRuehl"/>
          <w:szCs w:val="26"/>
          <w:rtl/>
        </w:rPr>
        <w:t xml:space="preserve"> – שירותי שמירה</w:t>
      </w:r>
    </w:p>
    <w:p w14:paraId="1DE6612E" w14:textId="77777777" w:rsidR="008D53EC" w:rsidRDefault="008D53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D53EC" w14:paraId="1D0534F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A2AD3FD" w14:textId="77777777" w:rsidR="008D53EC" w:rsidRDefault="008D53E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813662E" w14:textId="77777777" w:rsidR="008D53EC" w:rsidRDefault="008D53EC">
            <w:hyperlink w:anchor="Seif0" w:tooltip="גופים ציבור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43C150" w14:textId="77777777" w:rsidR="008D53EC" w:rsidRDefault="008D53EC">
            <w:pPr>
              <w:rPr>
                <w:rtl/>
              </w:rPr>
            </w:pPr>
            <w:r>
              <w:rPr>
                <w:rtl/>
              </w:rPr>
              <w:t>גופים ציבוריים</w:t>
            </w:r>
          </w:p>
        </w:tc>
        <w:tc>
          <w:tcPr>
            <w:tcW w:w="1247" w:type="dxa"/>
          </w:tcPr>
          <w:p w14:paraId="615BE24B" w14:textId="77777777" w:rsidR="008D53EC" w:rsidRDefault="008D53EC">
            <w:r>
              <w:rPr>
                <w:rtl/>
              </w:rPr>
              <w:t xml:space="preserve">סעיף 1 </w:t>
            </w:r>
          </w:p>
        </w:tc>
      </w:tr>
    </w:tbl>
    <w:p w14:paraId="6BCE63F0" w14:textId="77777777" w:rsidR="008D53EC" w:rsidRDefault="008D53EC" w:rsidP="00954B1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לענין סעיף 3(ב) לחוק),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7DCD776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1E42ABA7" w14:textId="77777777" w:rsidR="008D53EC" w:rsidRDefault="008D53E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777A269A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3593C0BB" w14:textId="77777777" w:rsidR="008D53EC" w:rsidRDefault="008D53E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גופים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המוסד למודיעין ולתפקידים מיוחדים ומשרד ראש הממשלה הם גופים ציבוריים שבהם יהיו לממונה ביטחון של כל אחד מהם, הסמכויות האמורות בסעיף 3 לחוק בשינויים המחויבים, גם כשהם מבצעים פעולות אבטחה בעת ליווי כלי רכב או אנשים מחוץ למקומות שפועלים בהם הגופים הציבוריים.</w:t>
      </w:r>
    </w:p>
    <w:p w14:paraId="7EBFDAB7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368F66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280BB4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ו' באדר התשס"ו (6 במרס 2006)</w:t>
      </w:r>
    </w:p>
    <w:p w14:paraId="2C55D574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גדעון עזרא</w:t>
      </w:r>
    </w:p>
    <w:p w14:paraId="73EA8D8B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0844F580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88AE778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3DEDABB" w14:textId="77777777" w:rsidR="008D53EC" w:rsidRDefault="008D53EC">
      <w:pPr>
        <w:pStyle w:val="sig-0"/>
        <w:ind w:left="0" w:right="1134"/>
        <w:rPr>
          <w:rFonts w:cs="FrankRuehl"/>
          <w:sz w:val="26"/>
          <w:rtl/>
        </w:rPr>
      </w:pPr>
    </w:p>
    <w:sectPr w:rsidR="008D53E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794D" w14:textId="77777777" w:rsidR="00EA75D0" w:rsidRDefault="00EA75D0">
      <w:r>
        <w:separator/>
      </w:r>
    </w:p>
  </w:endnote>
  <w:endnote w:type="continuationSeparator" w:id="0">
    <w:p w14:paraId="6E758545" w14:textId="77777777" w:rsidR="00EA75D0" w:rsidRDefault="00EA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6EC14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0B74D0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8D1639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Z:\00000000-law\yael\06-03-27\01\999_594.doc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A35BC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4B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DC4EC8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C70E32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Z:\00000000-law\yael\06-03-27\01\999_594.doc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C6A7" w14:textId="77777777" w:rsidR="00EA75D0" w:rsidRDefault="00EA75D0">
      <w:r>
        <w:separator/>
      </w:r>
    </w:p>
  </w:footnote>
  <w:footnote w:type="continuationSeparator" w:id="0">
    <w:p w14:paraId="0C835CD7" w14:textId="77777777" w:rsidR="00EA75D0" w:rsidRDefault="00EA75D0">
      <w:r>
        <w:continuationSeparator/>
      </w:r>
    </w:p>
  </w:footnote>
  <w:footnote w:id="1">
    <w:p w14:paraId="64BF470F" w14:textId="77777777" w:rsidR="008D53EC" w:rsidRDefault="008D53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6469</w:t>
        </w:r>
      </w:hyperlink>
      <w:r>
        <w:rPr>
          <w:rFonts w:cs="FrankRuehl" w:hint="cs"/>
          <w:rtl/>
        </w:rPr>
        <w:t xml:space="preserve"> מיום 21.3.2006 עמ' 588.</w:t>
      </w:r>
    </w:p>
    <w:p w14:paraId="1915ECAF" w14:textId="77777777" w:rsidR="008D53EC" w:rsidRDefault="008D53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9E99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5E90EA0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E2EF0F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BB60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(קביעת גופים ציבוריים לענין סעיף 3(ב) לחוק), תשס"ו-2006</w:t>
    </w:r>
  </w:p>
  <w:p w14:paraId="043F134B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D3C751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56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EC"/>
    <w:rsid w:val="00043CB7"/>
    <w:rsid w:val="002D3217"/>
    <w:rsid w:val="008D53EC"/>
    <w:rsid w:val="00954B1C"/>
    <w:rsid w:val="00EA75D0"/>
    <w:rsid w:val="00EB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D475C4D"/>
  <w15:chartTrackingRefBased/>
  <w15:docId w15:val="{4B66C237-C868-490F-957C-D157830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791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להסדרת הביטחון בגופים ציבוריים (קביעת גופים ציבוריים לענין סעיף 3(ב) לחוק), תשס"ו-2006</vt:lpwstr>
  </property>
  <property fmtid="{D5CDD505-2E9C-101B-9397-08002B2CF9AE}" pid="4" name="LAWNUMBER">
    <vt:lpwstr>0594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http://www.nevo.co.il/Law_word/law06/tak-6469.pdf;רשומות - תקנות כלליות#פורסם ק"ת תשס"ו מס' 6469# מיום 21.3.2006 #עמ' 588</vt:lpwstr>
  </property>
  <property fmtid="{D5CDD505-2E9C-101B-9397-08002B2CF9AE}" pid="22" name="MEKOR_NAME1">
    <vt:lpwstr>חוק להסדרת הביטחון בגופים ציבוריים</vt:lpwstr>
  </property>
  <property fmtid="{D5CDD505-2E9C-101B-9397-08002B2CF9AE}" pid="23" name="MEKOR_SAIF1">
    <vt:lpwstr>3XבX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גופים ציבוריים</vt:lpwstr>
  </property>
  <property fmtid="{D5CDD505-2E9C-101B-9397-08002B2CF9AE}" pid="26" name="NOSE31">
    <vt:lpwstr>הסדר בטחון</vt:lpwstr>
  </property>
  <property fmtid="{D5CDD505-2E9C-101B-9397-08002B2CF9AE}" pid="27" name="NOSE41">
    <vt:lpwstr/>
  </property>
  <property fmtid="{D5CDD505-2E9C-101B-9397-08002B2CF9AE}" pid="28" name="NOSE12">
    <vt:lpwstr>בטחון</vt:lpwstr>
  </property>
  <property fmtid="{D5CDD505-2E9C-101B-9397-08002B2CF9AE}" pid="29" name="NOSE22">
    <vt:lpwstr>שירותי שמירה</vt:lpwstr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