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55CF" w14:textId="77777777" w:rsidR="00D25D5C" w:rsidRDefault="00A227D9" w:rsidP="00F952EE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לימוד חובה (החלה בכיתות י"א-י"ב)</w:t>
      </w:r>
      <w:r w:rsidR="00496121">
        <w:rPr>
          <w:rFonts w:cs="FrankRuehl" w:hint="cs"/>
          <w:sz w:val="32"/>
          <w:rtl/>
        </w:rPr>
        <w:t>, תש"ע</w:t>
      </w:r>
      <w:r w:rsidR="008C2526">
        <w:rPr>
          <w:rFonts w:cs="FrankRuehl" w:hint="cs"/>
          <w:sz w:val="32"/>
          <w:rtl/>
        </w:rPr>
        <w:t>-2009</w:t>
      </w:r>
    </w:p>
    <w:p w14:paraId="29F4B40D" w14:textId="77777777" w:rsidR="005B5DAB" w:rsidRPr="005B5DAB" w:rsidRDefault="005B5DAB" w:rsidP="005B5DAB">
      <w:pPr>
        <w:spacing w:line="320" w:lineRule="auto"/>
        <w:jc w:val="left"/>
        <w:rPr>
          <w:rFonts w:cs="FrankRuehl"/>
          <w:szCs w:val="26"/>
          <w:rtl/>
        </w:rPr>
      </w:pPr>
    </w:p>
    <w:p w14:paraId="2BAC2600" w14:textId="77777777" w:rsidR="005B5DAB" w:rsidRDefault="005B5DAB" w:rsidP="005B5DAB">
      <w:pPr>
        <w:spacing w:line="320" w:lineRule="auto"/>
        <w:jc w:val="left"/>
        <w:rPr>
          <w:rtl/>
        </w:rPr>
      </w:pPr>
    </w:p>
    <w:p w14:paraId="063A8839" w14:textId="77777777" w:rsidR="005B5DAB" w:rsidRPr="005B5DAB" w:rsidRDefault="005B5DAB" w:rsidP="005B5DAB">
      <w:pPr>
        <w:spacing w:line="320" w:lineRule="auto"/>
        <w:jc w:val="left"/>
        <w:rPr>
          <w:rFonts w:cs="Miriam"/>
          <w:szCs w:val="22"/>
          <w:rtl/>
        </w:rPr>
      </w:pPr>
      <w:r w:rsidRPr="005B5DAB">
        <w:rPr>
          <w:rFonts w:cs="Miriam"/>
          <w:szCs w:val="22"/>
          <w:rtl/>
        </w:rPr>
        <w:t>רשויות ומשפט מנהלי</w:t>
      </w:r>
      <w:r w:rsidRPr="005B5DAB">
        <w:rPr>
          <w:rFonts w:cs="FrankRuehl"/>
          <w:szCs w:val="26"/>
          <w:rtl/>
        </w:rPr>
        <w:t xml:space="preserve"> – חינוך – לימוד חובה</w:t>
      </w:r>
    </w:p>
    <w:p w14:paraId="0E88AB5B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14E1C" w:rsidRPr="00114E1C" w14:paraId="126A5B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2281D3" w14:textId="77777777" w:rsidR="00114E1C" w:rsidRPr="00114E1C" w:rsidRDefault="00114E1C" w:rsidP="00114E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2DB453B" w14:textId="77777777" w:rsidR="00114E1C" w:rsidRPr="00114E1C" w:rsidRDefault="00114E1C" w:rsidP="00114E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0FBD082" w14:textId="77777777" w:rsidR="00114E1C" w:rsidRPr="00114E1C" w:rsidRDefault="00114E1C" w:rsidP="00114E1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114E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7AF089" w14:textId="77777777" w:rsidR="00114E1C" w:rsidRPr="00114E1C" w:rsidRDefault="00114E1C" w:rsidP="00114E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4E1C" w:rsidRPr="00114E1C" w14:paraId="5E2D0E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343D7F" w14:textId="77777777" w:rsidR="00114E1C" w:rsidRPr="00114E1C" w:rsidRDefault="00114E1C" w:rsidP="00114E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27EBF5" w14:textId="77777777" w:rsidR="00114E1C" w:rsidRPr="00114E1C" w:rsidRDefault="00114E1C" w:rsidP="00114E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לימוד חובה על כיתות י"א י"ב</w:t>
            </w:r>
          </w:p>
        </w:tc>
        <w:tc>
          <w:tcPr>
            <w:tcW w:w="567" w:type="dxa"/>
          </w:tcPr>
          <w:p w14:paraId="6693E008" w14:textId="77777777" w:rsidR="00114E1C" w:rsidRPr="00114E1C" w:rsidRDefault="00114E1C" w:rsidP="00114E1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לימוד חובה על כיתות יא יב" w:history="1">
              <w:r w:rsidRPr="00114E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067E6D" w14:textId="77777777" w:rsidR="00114E1C" w:rsidRPr="00114E1C" w:rsidRDefault="00114E1C" w:rsidP="00114E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193900A" w14:textId="77777777" w:rsidR="00D25D5C" w:rsidRDefault="00D25D5C" w:rsidP="005B5DAB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A227D9">
        <w:rPr>
          <w:rFonts w:cs="FrankRuehl" w:hint="cs"/>
          <w:sz w:val="32"/>
          <w:rtl/>
        </w:rPr>
        <w:lastRenderedPageBreak/>
        <w:t>צו לימוד חובה (החלה בכיתות י"א-י"ב), תש"ע-2009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5098330" w14:textId="77777777" w:rsidR="00BD1625" w:rsidRDefault="005453FC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A227D9">
        <w:rPr>
          <w:rStyle w:val="default"/>
          <w:rFonts w:cs="FrankRuehl" w:hint="cs"/>
          <w:rtl/>
        </w:rPr>
        <w:t>סמכותי לפי סעיף 8 לחוק לימוד חובה (תיקון מס' 29), התשס"ז-2007, בהתייעצות עם שר התעסוקה המסחר והתעשייה, בהסכמת שר האוצר, באישור ועדת החינוך והתרבות של הכנסת, ובהתייעצות עם ועד החינוך לפי סעיף 14 לחוק לימוד חובה, התש"ט-1949, אני מצווה לאמור</w:t>
      </w:r>
      <w:r w:rsidR="00BD1625">
        <w:rPr>
          <w:rStyle w:val="default"/>
          <w:rFonts w:cs="FrankRuehl" w:hint="cs"/>
          <w:rtl/>
        </w:rPr>
        <w:t>:</w:t>
      </w:r>
    </w:p>
    <w:p w14:paraId="28FA7AB8" w14:textId="77777777" w:rsidR="00642120" w:rsidRDefault="00642120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F3DD5B0">
          <v:rect id="_x0000_s1107" style="position:absolute;left:0;text-align:left;margin-left:464.5pt;margin-top:8.05pt;width:75.05pt;height:28pt;z-index:251657216" o:allowincell="f" filled="f" stroked="f" strokecolor="lime" strokeweight=".25pt">
            <v:textbox inset="0,0,0,0">
              <w:txbxContent>
                <w:p w14:paraId="1F187DBD" w14:textId="77777777" w:rsidR="00DF712A" w:rsidRDefault="00A227D9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לימוד חובה על כיתות י"א-י"ב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227D9">
        <w:rPr>
          <w:rStyle w:val="default"/>
          <w:rFonts w:cs="FrankRuehl" w:hint="cs"/>
          <w:rtl/>
        </w:rPr>
        <w:t>לימוד חובה יחול על תלמידים בכיתות י"א-י"ב, המתגוררים ביישובים המפורטים להלן:</w:t>
      </w:r>
    </w:p>
    <w:p w14:paraId="2C429F40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E43780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  <w:sectPr w:rsidR="00A227D9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5831F224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אום אל-פחם</w:t>
      </w:r>
    </w:p>
    <w:p w14:paraId="0F233FF6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אופקים</w:t>
      </w:r>
    </w:p>
    <w:p w14:paraId="56597950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אור יהודה</w:t>
      </w:r>
    </w:p>
    <w:p w14:paraId="418FCDB3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אור עקיבא</w:t>
      </w:r>
    </w:p>
    <w:p w14:paraId="44D32B7C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אילת</w:t>
      </w:r>
    </w:p>
    <w:p w14:paraId="74381D9E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אכסאל</w:t>
      </w:r>
    </w:p>
    <w:p w14:paraId="27D533FB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 ג'ן</w:t>
      </w:r>
    </w:p>
    <w:p w14:paraId="3937E825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 שאן</w:t>
      </w:r>
    </w:p>
    <w:p w14:paraId="30D1A39E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בסמת טבעון</w:t>
      </w:r>
    </w:p>
    <w:p w14:paraId="757EA582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בת ים</w:t>
      </w:r>
    </w:p>
    <w:p w14:paraId="16A06683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ג'סר א-זרקא</w:t>
      </w:r>
    </w:p>
    <w:p w14:paraId="228973DA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דימונה</w:t>
      </w:r>
    </w:p>
    <w:p w14:paraId="0E2E37E2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הגלבוע</w:t>
      </w:r>
    </w:p>
    <w:p w14:paraId="1E2289BB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חורה</w:t>
      </w:r>
    </w:p>
    <w:p w14:paraId="2E0AA05A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טובא-זנגריה</w:t>
      </w:r>
    </w:p>
    <w:p w14:paraId="68B6793B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כסרא-סמיע</w:t>
      </w:r>
    </w:p>
    <w:p w14:paraId="3B55B2C9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כעביה-טבאש</w:t>
      </w:r>
    </w:p>
    <w:p w14:paraId="61B8A781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כנא</w:t>
      </w:r>
    </w:p>
    <w:p w14:paraId="03FEDB94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מנדא</w:t>
      </w:r>
    </w:p>
    <w:p w14:paraId="633A7CD4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לוד</w:t>
      </w:r>
    </w:p>
    <w:p w14:paraId="55D3B678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מגדל העמק</w:t>
      </w:r>
    </w:p>
    <w:p w14:paraId="360BF130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נהריה</w:t>
      </w:r>
    </w:p>
    <w:p w14:paraId="03307EE1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נשר</w:t>
      </w:r>
    </w:p>
    <w:p w14:paraId="7680394E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עכו</w:t>
      </w:r>
    </w:p>
    <w:p w14:paraId="30234EB0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ערערה בנגב</w:t>
      </w:r>
    </w:p>
    <w:p w14:paraId="558E8F53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פוריידיס</w:t>
      </w:r>
    </w:p>
    <w:p w14:paraId="591D57BD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רהט</w:t>
      </w:r>
    </w:p>
    <w:p w14:paraId="55BBDFC6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רחובות</w:t>
      </w:r>
    </w:p>
    <w:p w14:paraId="2384A146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רמלה</w:t>
      </w:r>
    </w:p>
    <w:p w14:paraId="322BB4F3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שגב שלום</w:t>
      </w:r>
    </w:p>
    <w:p w14:paraId="51C9A2CC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7741C1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A227D9" w:rsidSect="00A227D9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709"/>
          <w:bidi/>
          <w:rtlGutter/>
          <w:docGrid w:linePitch="360"/>
        </w:sectPr>
      </w:pPr>
    </w:p>
    <w:p w14:paraId="5D225431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04B5CB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A227D9" w:rsidSect="00A227D9">
          <w:type w:val="continuous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14BEE5FF" w14:textId="77777777" w:rsidR="00A227D9" w:rsidRDefault="00A227D9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8A126B" w14:textId="77777777" w:rsidR="00642120" w:rsidRDefault="00642120" w:rsidP="00A227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23BB142">
          <v:rect id="_x0000_s1108" style="position:absolute;left:0;text-align:left;margin-left:464.5pt;margin-top:8.05pt;width:75.05pt;height:17.2pt;z-index:251658240" o:allowincell="f" filled="f" stroked="f" strokecolor="lime" strokeweight=".25pt">
            <v:textbox style="mso-next-textbox:#_x0000_s1108" inset="0,0,0,0">
              <w:txbxContent>
                <w:p w14:paraId="68FB2445" w14:textId="77777777" w:rsidR="00DF712A" w:rsidRDefault="00A227D9" w:rsidP="006A0A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227D9">
        <w:rPr>
          <w:rStyle w:val="default"/>
          <w:rFonts w:cs="FrankRuehl" w:hint="cs"/>
          <w:rtl/>
        </w:rPr>
        <w:t>תחילתו של צו זה החל בשנת הלימודים התש"ע</w:t>
      </w:r>
      <w:r w:rsidR="00D65098">
        <w:rPr>
          <w:rStyle w:val="default"/>
          <w:rFonts w:cs="FrankRuehl" w:hint="cs"/>
          <w:rtl/>
        </w:rPr>
        <w:t>.</w:t>
      </w:r>
    </w:p>
    <w:p w14:paraId="1DF18836" w14:textId="77777777" w:rsidR="00772CD8" w:rsidRDefault="00772CD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03447A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66D363" w14:textId="77777777" w:rsidR="00715FE6" w:rsidRDefault="00A227D9" w:rsidP="00A227D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 באלול התשס"ט</w:t>
      </w:r>
      <w:r w:rsidR="00715FE6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6 בספטמבר</w:t>
      </w:r>
      <w:r w:rsidR="00715FE6">
        <w:rPr>
          <w:rFonts w:cs="FrankRuehl" w:hint="cs"/>
          <w:sz w:val="26"/>
          <w:rtl/>
        </w:rPr>
        <w:t xml:space="preserve"> 2009)</w:t>
      </w:r>
      <w:r w:rsidR="00715FE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14:paraId="41C8595A" w14:textId="77777777" w:rsidR="00715FE6" w:rsidRDefault="00715FE6" w:rsidP="00A227D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A227D9">
        <w:rPr>
          <w:rFonts w:cs="FrankRuehl" w:hint="cs"/>
          <w:sz w:val="22"/>
          <w:rtl/>
        </w:rPr>
        <w:t>שר החינוך</w:t>
      </w:r>
    </w:p>
    <w:p w14:paraId="3E18AA1C" w14:textId="77777777" w:rsidR="00A227D9" w:rsidRDefault="00A227D9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42DAE6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D48484" w14:textId="77777777" w:rsidR="00114E1C" w:rsidRDefault="00114E1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ECA96C" w14:textId="77777777" w:rsidR="00114E1C" w:rsidRDefault="00114E1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2C7C89" w14:textId="77777777" w:rsidR="00114E1C" w:rsidRDefault="00114E1C" w:rsidP="00114E1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B2679C" w14:textId="77777777" w:rsidR="00C9259B" w:rsidRPr="00114E1C" w:rsidRDefault="00C9259B" w:rsidP="00114E1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C9259B" w:rsidRPr="00114E1C" w:rsidSect="00A227D9"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A289" w14:textId="77777777" w:rsidR="00297002" w:rsidRDefault="00297002">
      <w:r>
        <w:separator/>
      </w:r>
    </w:p>
  </w:endnote>
  <w:endnote w:type="continuationSeparator" w:id="0">
    <w:p w14:paraId="118AADD2" w14:textId="77777777" w:rsidR="00297002" w:rsidRDefault="0029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FBCE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DFEB7F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65A514F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4E1C">
      <w:rPr>
        <w:rFonts w:cs="TopType Jerushalmi"/>
        <w:noProof/>
        <w:color w:val="000000"/>
        <w:sz w:val="14"/>
        <w:szCs w:val="14"/>
      </w:rPr>
      <w:t>Y:\000000000000-law\yael\09-11-29\500_233.doc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4F53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5D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BE1CAF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15F5765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4E1C">
      <w:rPr>
        <w:rFonts w:cs="TopType Jerushalmi"/>
        <w:noProof/>
        <w:color w:val="000000"/>
        <w:sz w:val="14"/>
        <w:szCs w:val="14"/>
      </w:rPr>
      <w:t>Y:\000000000000-law\yael\09-11-29\500_233.doc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EF3E" w14:textId="77777777" w:rsidR="00297002" w:rsidRDefault="00297002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FC2036" w14:textId="77777777" w:rsidR="00297002" w:rsidRDefault="00297002">
      <w:pPr>
        <w:spacing w:before="60"/>
        <w:ind w:right="1134"/>
      </w:pPr>
      <w:r>
        <w:separator/>
      </w:r>
    </w:p>
  </w:footnote>
  <w:footnote w:id="1">
    <w:p w14:paraId="7256898E" w14:textId="77777777" w:rsidR="00FF71A1" w:rsidRDefault="00DF712A" w:rsidP="00FF71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227D9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FF71A1">
          <w:rPr>
            <w:rStyle w:val="Hyperlink"/>
            <w:rFonts w:cs="FrankRuehl" w:hint="cs"/>
            <w:rtl/>
          </w:rPr>
          <w:t xml:space="preserve">ק"ת </w:t>
        </w:r>
        <w:r w:rsidR="00496121" w:rsidRPr="00FF71A1">
          <w:rPr>
            <w:rStyle w:val="Hyperlink"/>
            <w:rFonts w:cs="FrankRuehl" w:hint="cs"/>
            <w:rtl/>
          </w:rPr>
          <w:t>תש"ע</w:t>
        </w:r>
        <w:r w:rsidRPr="00FF71A1">
          <w:rPr>
            <w:rStyle w:val="Hyperlink"/>
            <w:rFonts w:cs="FrankRuehl" w:hint="cs"/>
            <w:rtl/>
          </w:rPr>
          <w:t xml:space="preserve"> מס' 68</w:t>
        </w:r>
        <w:r w:rsidR="00496121" w:rsidRPr="00FF71A1">
          <w:rPr>
            <w:rStyle w:val="Hyperlink"/>
            <w:rFonts w:cs="FrankRuehl" w:hint="cs"/>
            <w:rtl/>
          </w:rPr>
          <w:t>2</w:t>
        </w:r>
        <w:r w:rsidR="00A227D9" w:rsidRPr="00FF71A1">
          <w:rPr>
            <w:rStyle w:val="Hyperlink"/>
            <w:rFonts w:cs="FrankRuehl" w:hint="cs"/>
            <w:rtl/>
          </w:rPr>
          <w:t>9</w:t>
        </w:r>
      </w:hyperlink>
      <w:r w:rsidR="00083670">
        <w:rPr>
          <w:rFonts w:cs="FrankRuehl" w:hint="cs"/>
          <w:rtl/>
        </w:rPr>
        <w:t xml:space="preserve"> מיום </w:t>
      </w:r>
      <w:r w:rsidR="00F952EE">
        <w:rPr>
          <w:rFonts w:cs="FrankRuehl" w:hint="cs"/>
          <w:rtl/>
        </w:rPr>
        <w:t>2</w:t>
      </w:r>
      <w:r w:rsidR="00A227D9">
        <w:rPr>
          <w:rFonts w:cs="FrankRuehl" w:hint="cs"/>
          <w:rtl/>
        </w:rPr>
        <w:t>5</w:t>
      </w:r>
      <w:r w:rsidR="00343C9A">
        <w:rPr>
          <w:rFonts w:cs="FrankRuehl" w:hint="cs"/>
          <w:rtl/>
        </w:rPr>
        <w:t>.11</w:t>
      </w:r>
      <w:r w:rsidR="00083670">
        <w:rPr>
          <w:rFonts w:cs="FrankRuehl" w:hint="cs"/>
          <w:rtl/>
        </w:rPr>
        <w:t xml:space="preserve">.2009 עמ' </w:t>
      </w:r>
      <w:r w:rsidR="00A227D9">
        <w:rPr>
          <w:rFonts w:cs="FrankRuehl" w:hint="cs"/>
          <w:rtl/>
        </w:rPr>
        <w:t>136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9444" w14:textId="77777777"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630C5C7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202B4C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3498" w14:textId="77777777" w:rsidR="00DF712A" w:rsidRDefault="00A227D9" w:rsidP="00F23AB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לימוד חובה (החלה בכיתות י"א-י"ב)</w:t>
    </w:r>
    <w:r w:rsidR="00496121">
      <w:rPr>
        <w:rFonts w:hAnsi="FrankRuehl" w:cs="FrankRuehl" w:hint="cs"/>
        <w:color w:val="000000"/>
        <w:sz w:val="28"/>
        <w:szCs w:val="28"/>
        <w:rtl/>
      </w:rPr>
      <w:t>, תש"ע</w:t>
    </w:r>
    <w:r w:rsidR="00DF712A">
      <w:rPr>
        <w:rFonts w:hAnsi="FrankRuehl" w:cs="FrankRuehl" w:hint="cs"/>
        <w:color w:val="000000"/>
        <w:sz w:val="28"/>
        <w:szCs w:val="28"/>
        <w:rtl/>
      </w:rPr>
      <w:t>-2009</w:t>
    </w:r>
  </w:p>
  <w:p w14:paraId="28A46D02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F6ABA2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345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377F5"/>
    <w:rsid w:val="00046B7F"/>
    <w:rsid w:val="000619D9"/>
    <w:rsid w:val="00062C31"/>
    <w:rsid w:val="00064468"/>
    <w:rsid w:val="00064C99"/>
    <w:rsid w:val="00083670"/>
    <w:rsid w:val="00084C95"/>
    <w:rsid w:val="000924D1"/>
    <w:rsid w:val="000948CA"/>
    <w:rsid w:val="00094DD9"/>
    <w:rsid w:val="000C145C"/>
    <w:rsid w:val="000D1348"/>
    <w:rsid w:val="000D7097"/>
    <w:rsid w:val="000D7FBE"/>
    <w:rsid w:val="000E4FDD"/>
    <w:rsid w:val="000E54C3"/>
    <w:rsid w:val="000E6E54"/>
    <w:rsid w:val="000E7C2E"/>
    <w:rsid w:val="0010753D"/>
    <w:rsid w:val="00112119"/>
    <w:rsid w:val="00114E1C"/>
    <w:rsid w:val="00122C2E"/>
    <w:rsid w:val="001275F0"/>
    <w:rsid w:val="00133E83"/>
    <w:rsid w:val="001370C7"/>
    <w:rsid w:val="001615C2"/>
    <w:rsid w:val="00176BFF"/>
    <w:rsid w:val="00186445"/>
    <w:rsid w:val="001B05AB"/>
    <w:rsid w:val="001C4AB6"/>
    <w:rsid w:val="001E0FA8"/>
    <w:rsid w:val="002216B6"/>
    <w:rsid w:val="00224535"/>
    <w:rsid w:val="002538D4"/>
    <w:rsid w:val="00273A1A"/>
    <w:rsid w:val="00273C7A"/>
    <w:rsid w:val="00275506"/>
    <w:rsid w:val="00297002"/>
    <w:rsid w:val="002C7187"/>
    <w:rsid w:val="002E3E60"/>
    <w:rsid w:val="002E473B"/>
    <w:rsid w:val="002F76E8"/>
    <w:rsid w:val="003304A8"/>
    <w:rsid w:val="0033109A"/>
    <w:rsid w:val="00333313"/>
    <w:rsid w:val="0033559B"/>
    <w:rsid w:val="00342C78"/>
    <w:rsid w:val="00343C9A"/>
    <w:rsid w:val="003528CA"/>
    <w:rsid w:val="0036193A"/>
    <w:rsid w:val="00373ACB"/>
    <w:rsid w:val="0037705A"/>
    <w:rsid w:val="003A23D8"/>
    <w:rsid w:val="003B4C6D"/>
    <w:rsid w:val="003C08EF"/>
    <w:rsid w:val="003D5BB0"/>
    <w:rsid w:val="003E10E3"/>
    <w:rsid w:val="003E17A4"/>
    <w:rsid w:val="003E74D6"/>
    <w:rsid w:val="003F43BD"/>
    <w:rsid w:val="003F5C71"/>
    <w:rsid w:val="0040021A"/>
    <w:rsid w:val="004112F3"/>
    <w:rsid w:val="004120DC"/>
    <w:rsid w:val="00413F14"/>
    <w:rsid w:val="0041737A"/>
    <w:rsid w:val="00431CAA"/>
    <w:rsid w:val="004340B4"/>
    <w:rsid w:val="004355B4"/>
    <w:rsid w:val="0044263A"/>
    <w:rsid w:val="00445514"/>
    <w:rsid w:val="00454064"/>
    <w:rsid w:val="004555FD"/>
    <w:rsid w:val="00460066"/>
    <w:rsid w:val="00460500"/>
    <w:rsid w:val="0047103A"/>
    <w:rsid w:val="00475BF0"/>
    <w:rsid w:val="00484974"/>
    <w:rsid w:val="00490D4B"/>
    <w:rsid w:val="0049129C"/>
    <w:rsid w:val="00496121"/>
    <w:rsid w:val="004A2A23"/>
    <w:rsid w:val="004B615C"/>
    <w:rsid w:val="004C3C1F"/>
    <w:rsid w:val="004C4E16"/>
    <w:rsid w:val="004D539F"/>
    <w:rsid w:val="004D6C06"/>
    <w:rsid w:val="004F31AA"/>
    <w:rsid w:val="004F32A4"/>
    <w:rsid w:val="004F4329"/>
    <w:rsid w:val="004F512C"/>
    <w:rsid w:val="005416A0"/>
    <w:rsid w:val="005453FC"/>
    <w:rsid w:val="00553571"/>
    <w:rsid w:val="005607E7"/>
    <w:rsid w:val="00574BC7"/>
    <w:rsid w:val="00581F51"/>
    <w:rsid w:val="005A4835"/>
    <w:rsid w:val="005B30BE"/>
    <w:rsid w:val="005B5DAB"/>
    <w:rsid w:val="005C13E4"/>
    <w:rsid w:val="005C17DB"/>
    <w:rsid w:val="005C6342"/>
    <w:rsid w:val="005E00B5"/>
    <w:rsid w:val="005E3B35"/>
    <w:rsid w:val="005E67B1"/>
    <w:rsid w:val="005E7167"/>
    <w:rsid w:val="006054F3"/>
    <w:rsid w:val="00614CD9"/>
    <w:rsid w:val="0062009E"/>
    <w:rsid w:val="00630F20"/>
    <w:rsid w:val="00635CB5"/>
    <w:rsid w:val="00640B97"/>
    <w:rsid w:val="00642120"/>
    <w:rsid w:val="0065191D"/>
    <w:rsid w:val="00672071"/>
    <w:rsid w:val="00677514"/>
    <w:rsid w:val="006849D8"/>
    <w:rsid w:val="00687666"/>
    <w:rsid w:val="006A0AF5"/>
    <w:rsid w:val="006A6733"/>
    <w:rsid w:val="006B37C4"/>
    <w:rsid w:val="006B5390"/>
    <w:rsid w:val="006E7627"/>
    <w:rsid w:val="006F787A"/>
    <w:rsid w:val="006F7A08"/>
    <w:rsid w:val="00700FF2"/>
    <w:rsid w:val="007035D6"/>
    <w:rsid w:val="00715FE6"/>
    <w:rsid w:val="00716DEE"/>
    <w:rsid w:val="00720039"/>
    <w:rsid w:val="00726659"/>
    <w:rsid w:val="007270FE"/>
    <w:rsid w:val="0073144C"/>
    <w:rsid w:val="00743F56"/>
    <w:rsid w:val="00752BF0"/>
    <w:rsid w:val="0076254E"/>
    <w:rsid w:val="00765B73"/>
    <w:rsid w:val="0076748E"/>
    <w:rsid w:val="00772CD8"/>
    <w:rsid w:val="0078071F"/>
    <w:rsid w:val="00785BE6"/>
    <w:rsid w:val="00790D9E"/>
    <w:rsid w:val="007A1FF2"/>
    <w:rsid w:val="007A3993"/>
    <w:rsid w:val="007A74CA"/>
    <w:rsid w:val="007B6045"/>
    <w:rsid w:val="007C0B21"/>
    <w:rsid w:val="007C57AA"/>
    <w:rsid w:val="007D32F5"/>
    <w:rsid w:val="007D73DF"/>
    <w:rsid w:val="008159FF"/>
    <w:rsid w:val="00841A08"/>
    <w:rsid w:val="00852A6C"/>
    <w:rsid w:val="0085655A"/>
    <w:rsid w:val="0086107A"/>
    <w:rsid w:val="0087771D"/>
    <w:rsid w:val="0089792E"/>
    <w:rsid w:val="008A2722"/>
    <w:rsid w:val="008A638E"/>
    <w:rsid w:val="008C0451"/>
    <w:rsid w:val="008C2526"/>
    <w:rsid w:val="008D03EF"/>
    <w:rsid w:val="008E367E"/>
    <w:rsid w:val="008E36CB"/>
    <w:rsid w:val="008E73A8"/>
    <w:rsid w:val="00904EEA"/>
    <w:rsid w:val="00906581"/>
    <w:rsid w:val="00923E55"/>
    <w:rsid w:val="0092503F"/>
    <w:rsid w:val="00927A15"/>
    <w:rsid w:val="00934563"/>
    <w:rsid w:val="00937C57"/>
    <w:rsid w:val="00940601"/>
    <w:rsid w:val="00947DE7"/>
    <w:rsid w:val="00955412"/>
    <w:rsid w:val="00955AC8"/>
    <w:rsid w:val="009572D1"/>
    <w:rsid w:val="009C2916"/>
    <w:rsid w:val="009C519A"/>
    <w:rsid w:val="009D50CE"/>
    <w:rsid w:val="009E2AAC"/>
    <w:rsid w:val="009E7FC2"/>
    <w:rsid w:val="00A0666F"/>
    <w:rsid w:val="00A10AE2"/>
    <w:rsid w:val="00A141C3"/>
    <w:rsid w:val="00A14F70"/>
    <w:rsid w:val="00A22051"/>
    <w:rsid w:val="00A227D9"/>
    <w:rsid w:val="00A308E0"/>
    <w:rsid w:val="00A42C95"/>
    <w:rsid w:val="00A658E8"/>
    <w:rsid w:val="00A66F20"/>
    <w:rsid w:val="00A71DAC"/>
    <w:rsid w:val="00A9239A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273CF"/>
    <w:rsid w:val="00B620DE"/>
    <w:rsid w:val="00B62BCF"/>
    <w:rsid w:val="00B8400A"/>
    <w:rsid w:val="00B84C6D"/>
    <w:rsid w:val="00B870A0"/>
    <w:rsid w:val="00B87DA4"/>
    <w:rsid w:val="00BB6FFF"/>
    <w:rsid w:val="00BC2E38"/>
    <w:rsid w:val="00BC76FB"/>
    <w:rsid w:val="00BD1625"/>
    <w:rsid w:val="00BD51F7"/>
    <w:rsid w:val="00BE03B7"/>
    <w:rsid w:val="00BE37D5"/>
    <w:rsid w:val="00BF580C"/>
    <w:rsid w:val="00BF6122"/>
    <w:rsid w:val="00BF7CD7"/>
    <w:rsid w:val="00C0712A"/>
    <w:rsid w:val="00C07231"/>
    <w:rsid w:val="00C17A30"/>
    <w:rsid w:val="00C34AA6"/>
    <w:rsid w:val="00C44926"/>
    <w:rsid w:val="00C53230"/>
    <w:rsid w:val="00C6067A"/>
    <w:rsid w:val="00C85F20"/>
    <w:rsid w:val="00C90BBE"/>
    <w:rsid w:val="00C9259B"/>
    <w:rsid w:val="00C96BD2"/>
    <w:rsid w:val="00CA174A"/>
    <w:rsid w:val="00CA4FEA"/>
    <w:rsid w:val="00CC2E3C"/>
    <w:rsid w:val="00CC7FEC"/>
    <w:rsid w:val="00CD6719"/>
    <w:rsid w:val="00CD6F99"/>
    <w:rsid w:val="00D10BBD"/>
    <w:rsid w:val="00D21193"/>
    <w:rsid w:val="00D22FCB"/>
    <w:rsid w:val="00D2420C"/>
    <w:rsid w:val="00D258FB"/>
    <w:rsid w:val="00D25D5C"/>
    <w:rsid w:val="00D26AA4"/>
    <w:rsid w:val="00D3243E"/>
    <w:rsid w:val="00D32591"/>
    <w:rsid w:val="00D33D4D"/>
    <w:rsid w:val="00D4088D"/>
    <w:rsid w:val="00D50C5F"/>
    <w:rsid w:val="00D5121D"/>
    <w:rsid w:val="00D55EBB"/>
    <w:rsid w:val="00D5641C"/>
    <w:rsid w:val="00D56430"/>
    <w:rsid w:val="00D6337B"/>
    <w:rsid w:val="00D65098"/>
    <w:rsid w:val="00D714B8"/>
    <w:rsid w:val="00D909F6"/>
    <w:rsid w:val="00D91151"/>
    <w:rsid w:val="00DD6D56"/>
    <w:rsid w:val="00DF1462"/>
    <w:rsid w:val="00DF2216"/>
    <w:rsid w:val="00DF712A"/>
    <w:rsid w:val="00E44F20"/>
    <w:rsid w:val="00E52872"/>
    <w:rsid w:val="00E5473A"/>
    <w:rsid w:val="00E61DBD"/>
    <w:rsid w:val="00E7431C"/>
    <w:rsid w:val="00E9389D"/>
    <w:rsid w:val="00E967BF"/>
    <w:rsid w:val="00EB2FD0"/>
    <w:rsid w:val="00EC16B8"/>
    <w:rsid w:val="00EC18C0"/>
    <w:rsid w:val="00ED2D71"/>
    <w:rsid w:val="00ED50FD"/>
    <w:rsid w:val="00EE528E"/>
    <w:rsid w:val="00EE70B6"/>
    <w:rsid w:val="00EF1C64"/>
    <w:rsid w:val="00F01A87"/>
    <w:rsid w:val="00F23AB6"/>
    <w:rsid w:val="00F45347"/>
    <w:rsid w:val="00F6207C"/>
    <w:rsid w:val="00F67F6D"/>
    <w:rsid w:val="00F732C8"/>
    <w:rsid w:val="00F80BB9"/>
    <w:rsid w:val="00F810E4"/>
    <w:rsid w:val="00F8576B"/>
    <w:rsid w:val="00F87D85"/>
    <w:rsid w:val="00F952EE"/>
    <w:rsid w:val="00F96840"/>
    <w:rsid w:val="00F97644"/>
    <w:rsid w:val="00F978B2"/>
    <w:rsid w:val="00FA1FFE"/>
    <w:rsid w:val="00FA7979"/>
    <w:rsid w:val="00FB27A7"/>
    <w:rsid w:val="00FB329F"/>
    <w:rsid w:val="00FD3CF5"/>
    <w:rsid w:val="00FD516D"/>
    <w:rsid w:val="00FE7F35"/>
    <w:rsid w:val="00FF675E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1655B3E"/>
  <w15:chartTrackingRefBased/>
  <w15:docId w15:val="{0B84BFDE-44D2-45DE-9D6D-AB50076E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1173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לימוד חובה (החלה בכיתות י"א-י"ב), תש"ע-2009</vt:lpwstr>
  </property>
  <property fmtid="{D5CDD505-2E9C-101B-9397-08002B2CF9AE}" pid="4" name="LAWNUMBER">
    <vt:lpwstr>0233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LINKK1">
    <vt:lpwstr>http://www.nevo.co.il/Law_word/law06/tak-6829.pdf;‎רשומות - תקנות כלליות#פורסם ק"ת תש"ע מס' ‏‏6829 #מיום 25.11.2009 עמ' 136‏</vt:lpwstr>
  </property>
  <property fmtid="{D5CDD505-2E9C-101B-9397-08002B2CF9AE}" pid="24" name="MEKOR_NAME1">
    <vt:lpwstr>חוק לימוד חובה</vt:lpwstr>
  </property>
  <property fmtid="{D5CDD505-2E9C-101B-9397-08002B2CF9AE}" pid="25" name="MEKOR_SAIF1">
    <vt:lpwstr>8X;14X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חינוך</vt:lpwstr>
  </property>
  <property fmtid="{D5CDD505-2E9C-101B-9397-08002B2CF9AE}" pid="28" name="NOSE31">
    <vt:lpwstr>לימוד חובה</vt:lpwstr>
  </property>
  <property fmtid="{D5CDD505-2E9C-101B-9397-08002B2CF9AE}" pid="29" name="NOSE41">
    <vt:lpwstr/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