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6116DD" w:rsidP="0070047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4F3EDC" w:rsidRPr="004F3EDC">
        <w:rPr>
          <w:rFonts w:cs="FrankRuehl"/>
          <w:sz w:val="32"/>
          <w:rtl/>
        </w:rPr>
        <w:t xml:space="preserve"> </w:t>
      </w:r>
      <w:r w:rsidR="00F616CA">
        <w:rPr>
          <w:rFonts w:cs="FrankRuehl" w:hint="cs"/>
          <w:sz w:val="32"/>
          <w:rtl/>
        </w:rPr>
        <w:t>לשינוי סדרי עדיפויות לאומיים (תיקוני חקיקה להשגת יעדי התקציב</w:t>
      </w:r>
      <w:r w:rsidR="00700472">
        <w:rPr>
          <w:rFonts w:cs="FrankRuehl" w:hint="cs"/>
          <w:sz w:val="32"/>
          <w:rtl/>
        </w:rPr>
        <w:t xml:space="preserve"> לשנים</w:t>
      </w:r>
      <w:r w:rsidR="00F616CA">
        <w:rPr>
          <w:rFonts w:cs="FrankRuehl" w:hint="cs"/>
          <w:sz w:val="32"/>
          <w:rtl/>
        </w:rPr>
        <w:t xml:space="preserve"> 2013 ו-2014)</w:t>
      </w:r>
      <w:r>
        <w:rPr>
          <w:rFonts w:cs="FrankRuehl" w:hint="cs"/>
          <w:sz w:val="32"/>
          <w:rtl/>
        </w:rPr>
        <w:t xml:space="preserve"> (</w:t>
      </w:r>
      <w:r w:rsidR="00700472">
        <w:rPr>
          <w:rFonts w:cs="FrankRuehl" w:hint="cs"/>
          <w:sz w:val="32"/>
          <w:rtl/>
        </w:rPr>
        <w:t>תשלום מוגדל בעד אשפוז של מטופל המיועד להעברה), תשע"ד-2014</w:t>
      </w:r>
    </w:p>
    <w:p w:rsidR="00700472" w:rsidRPr="00700472" w:rsidRDefault="00700472" w:rsidP="00700472">
      <w:pPr>
        <w:spacing w:line="320" w:lineRule="auto"/>
        <w:rPr>
          <w:rFonts w:cs="FrankRuehl"/>
          <w:szCs w:val="26"/>
          <w:rtl/>
        </w:rPr>
      </w:pPr>
    </w:p>
    <w:p w:rsidR="00700472" w:rsidRDefault="00700472" w:rsidP="00700472">
      <w:pPr>
        <w:spacing w:line="320" w:lineRule="auto"/>
        <w:rPr>
          <w:rtl/>
        </w:rPr>
      </w:pPr>
    </w:p>
    <w:p w:rsidR="00700472" w:rsidRDefault="00700472" w:rsidP="00700472">
      <w:pPr>
        <w:spacing w:line="320" w:lineRule="auto"/>
        <w:rPr>
          <w:rFonts w:cs="Miriam"/>
          <w:szCs w:val="22"/>
          <w:rtl/>
        </w:rPr>
      </w:pPr>
      <w:r w:rsidRPr="00700472">
        <w:rPr>
          <w:rFonts w:cs="Miriam"/>
          <w:szCs w:val="22"/>
          <w:rtl/>
        </w:rPr>
        <w:t>משפט פרטי וכלכלה</w:t>
      </w:r>
      <w:r w:rsidRPr="00700472">
        <w:rPr>
          <w:rFonts w:cs="FrankRuehl"/>
          <w:szCs w:val="26"/>
          <w:rtl/>
        </w:rPr>
        <w:t xml:space="preserve"> – כספים – תקציב ומשק המדינה – השגת יעדי תקציב</w:t>
      </w:r>
    </w:p>
    <w:p w:rsidR="00700472" w:rsidRPr="00700472" w:rsidRDefault="00700472" w:rsidP="00700472">
      <w:pPr>
        <w:spacing w:line="320" w:lineRule="auto"/>
        <w:rPr>
          <w:rFonts w:cs="Miriam" w:hint="cs"/>
          <w:szCs w:val="22"/>
          <w:rtl/>
        </w:rPr>
      </w:pPr>
      <w:r w:rsidRPr="00700472">
        <w:rPr>
          <w:rFonts w:cs="Miriam"/>
          <w:szCs w:val="22"/>
          <w:rtl/>
        </w:rPr>
        <w:t>בריאות</w:t>
      </w:r>
      <w:r w:rsidRPr="00700472">
        <w:rPr>
          <w:rFonts w:cs="FrankRuehl"/>
          <w:szCs w:val="26"/>
          <w:rtl/>
        </w:rPr>
        <w:t xml:space="preserve"> – בתי חולים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31B5C" w:rsidRPr="00231B5C" w:rsidTr="00231B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31B5C" w:rsidRPr="00231B5C" w:rsidRDefault="00231B5C" w:rsidP="00231B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31B5C" w:rsidRPr="00231B5C" w:rsidRDefault="00231B5C" w:rsidP="00231B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מוגדל בעד מטופל המיועד להעברה</w:t>
            </w:r>
          </w:p>
        </w:tc>
        <w:tc>
          <w:tcPr>
            <w:tcW w:w="567" w:type="dxa"/>
          </w:tcPr>
          <w:p w:rsidR="00231B5C" w:rsidRPr="00231B5C" w:rsidRDefault="00231B5C" w:rsidP="00231B5C">
            <w:pPr>
              <w:rPr>
                <w:rStyle w:val="Hyperlink"/>
                <w:rFonts w:hint="cs"/>
                <w:rtl/>
              </w:rPr>
            </w:pPr>
            <w:hyperlink w:anchor="Seif1" w:tooltip="תשלום מוגדל בעד מטופל המיועד להעברה" w:history="1">
              <w:r w:rsidRPr="00231B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31B5C" w:rsidRPr="00231B5C" w:rsidRDefault="00231B5C" w:rsidP="00231B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31B5C" w:rsidRPr="00231B5C" w:rsidTr="00231B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31B5C" w:rsidRPr="00231B5C" w:rsidRDefault="00231B5C" w:rsidP="00231B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31B5C" w:rsidRPr="00231B5C" w:rsidRDefault="00231B5C" w:rsidP="00231B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הפחתה של תקרת הצריכה הפרטנית</w:t>
            </w:r>
          </w:p>
        </w:tc>
        <w:tc>
          <w:tcPr>
            <w:tcW w:w="567" w:type="dxa"/>
          </w:tcPr>
          <w:p w:rsidR="00231B5C" w:rsidRPr="00231B5C" w:rsidRDefault="00231B5C" w:rsidP="00231B5C">
            <w:pPr>
              <w:rPr>
                <w:rStyle w:val="Hyperlink"/>
                <w:rFonts w:hint="cs"/>
                <w:rtl/>
              </w:rPr>
            </w:pPr>
            <w:hyperlink w:anchor="Seif2" w:tooltip="הפחתה של תקרת הצריכה הפרטנית" w:history="1">
              <w:r w:rsidRPr="00231B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31B5C" w:rsidRPr="00231B5C" w:rsidRDefault="00231B5C" w:rsidP="00231B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31B5C" w:rsidRPr="00231B5C" w:rsidTr="00231B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31B5C" w:rsidRPr="00231B5C" w:rsidRDefault="00231B5C" w:rsidP="00231B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31B5C" w:rsidRPr="00231B5C" w:rsidRDefault="00231B5C" w:rsidP="00231B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231B5C" w:rsidRPr="00231B5C" w:rsidRDefault="00231B5C" w:rsidP="00231B5C">
            <w:pPr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231B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31B5C" w:rsidRPr="00231B5C" w:rsidRDefault="00231B5C" w:rsidP="00231B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70047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00472">
        <w:rPr>
          <w:rFonts w:cs="FrankRuehl" w:hint="cs"/>
          <w:sz w:val="32"/>
          <w:rtl/>
        </w:rPr>
        <w:lastRenderedPageBreak/>
        <w:t>צו</w:t>
      </w:r>
      <w:r w:rsidR="00700472" w:rsidRPr="004F3EDC">
        <w:rPr>
          <w:rFonts w:cs="FrankRuehl"/>
          <w:sz w:val="32"/>
          <w:rtl/>
        </w:rPr>
        <w:t xml:space="preserve"> </w:t>
      </w:r>
      <w:r w:rsidR="00700472">
        <w:rPr>
          <w:rFonts w:cs="FrankRuehl" w:hint="cs"/>
          <w:sz w:val="32"/>
          <w:rtl/>
        </w:rPr>
        <w:t>לשינוי סדרי עדיפויות לאומיים (תיקוני חקיקה להשגת יעדי התקציב לשנים 2013 ו-2014) (תשלום מוגדל בעד אשפוז של מטופל המיועד להעברה), 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116DD" w:rsidRDefault="006116DD" w:rsidP="00386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</w:t>
      </w:r>
      <w:r w:rsidR="00700472">
        <w:rPr>
          <w:rStyle w:val="default"/>
          <w:rFonts w:cs="FrankRuehl" w:hint="cs"/>
          <w:rtl/>
        </w:rPr>
        <w:t>נו</w:t>
      </w:r>
      <w:r>
        <w:rPr>
          <w:rStyle w:val="default"/>
          <w:rFonts w:cs="FrankRuehl" w:hint="cs"/>
          <w:rtl/>
        </w:rPr>
        <w:t xml:space="preserve"> לפי סעיף </w:t>
      </w:r>
      <w:r w:rsidR="00700472">
        <w:rPr>
          <w:rStyle w:val="default"/>
          <w:rFonts w:cs="FrankRuehl" w:hint="cs"/>
          <w:rtl/>
        </w:rPr>
        <w:t>24</w:t>
      </w:r>
      <w:r>
        <w:rPr>
          <w:rStyle w:val="default"/>
          <w:rFonts w:cs="FrankRuehl" w:hint="cs"/>
          <w:rtl/>
        </w:rPr>
        <w:t xml:space="preserve"> לחוק לשינוי סדרי עדיפויות לאומיים (תיקוני חקיקה להשגת יעדי התקציב לשנים 2013 ו-2014), התשע"ג-2013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</w:t>
      </w:r>
      <w:r w:rsidR="00386F5C">
        <w:rPr>
          <w:rStyle w:val="default"/>
          <w:rFonts w:cs="FrankRuehl" w:hint="cs"/>
          <w:rtl/>
        </w:rPr>
        <w:t>ו מצווים</w:t>
      </w:r>
      <w:r>
        <w:rPr>
          <w:rStyle w:val="default"/>
          <w:rFonts w:cs="FrankRuehl" w:hint="cs"/>
          <w:rtl/>
        </w:rPr>
        <w:t xml:space="preserve"> לאמור:</w:t>
      </w:r>
    </w:p>
    <w:p w:rsidR="00852F43" w:rsidRDefault="00852F43" w:rsidP="00386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708" style="position:absolute;left:0;text-align:left;margin-left:463.5pt;margin-top:8.05pt;width:75.05pt;height:29pt;z-index:251656704" filled="f" stroked="f" strokecolor="lime" strokeweight=".25pt">
            <v:textbox style="mso-next-textbox:#_x0000_s1708" inset="1mm,0,1mm,0">
              <w:txbxContent>
                <w:p w:rsidR="0028621C" w:rsidRDefault="00386F5C" w:rsidP="00852F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מוגדל בעד מטופל המיועד להעברה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700472">
        <w:rPr>
          <w:rStyle w:val="default"/>
          <w:rFonts w:cs="FrankRuehl"/>
          <w:rtl/>
        </w:rPr>
        <w:t>.</w:t>
      </w:r>
      <w:r w:rsidRPr="00700472">
        <w:rPr>
          <w:rStyle w:val="default"/>
          <w:rFonts w:cs="FrankRuehl"/>
          <w:rtl/>
        </w:rPr>
        <w:tab/>
      </w:r>
      <w:r w:rsidR="00386F5C">
        <w:rPr>
          <w:rStyle w:val="default"/>
          <w:rFonts w:cs="FrankRuehl" w:hint="cs"/>
          <w:rtl/>
        </w:rPr>
        <w:t>(א)</w:t>
      </w:r>
      <w:r w:rsidR="00386F5C">
        <w:rPr>
          <w:rStyle w:val="default"/>
          <w:rFonts w:cs="FrankRuehl" w:hint="cs"/>
          <w:rtl/>
        </w:rPr>
        <w:tab/>
        <w:t>קופת חולים תשלם תשלום מוגדל בגובה המחיר המלא בעד שירותי אשפוז בבית חולים ציבורי כללי של מטופל המיועד להעברה, לפי התנאים שבסעיף קטן (ב).</w:t>
      </w:r>
    </w:p>
    <w:p w:rsidR="00386F5C" w:rsidRDefault="00386F5C" w:rsidP="00386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התשלום המלא ישולם בעד הימים שלאחר תום 72 השעות מהמועד שבו בית חולים מסר לה הודעה שהמטופל הוא מיועד להעברה, ואם נמסרה ההודעה בשבת או בחג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בעד הימים שלאחר תום 96 שעות מהמועד האמור, זולת אם ערערה הקופה על ההודעה שנמסרה כאמור, לפני אותו מועד, לפי הוראת המינהל, כהגדרתה בסעיף 19 לחוק.</w:t>
      </w:r>
    </w:p>
    <w:p w:rsidR="00700472" w:rsidRDefault="00700472" w:rsidP="00386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851" style="position:absolute;left:0;text-align:left;margin-left:463.5pt;margin-top:8.05pt;width:75.05pt;height:21.5pt;z-index:251657728" filled="f" stroked="f" strokecolor="lime" strokeweight=".25pt">
            <v:textbox style="mso-next-textbox:#_x0000_s1851" inset="1mm,0,1mm,0">
              <w:txbxContent>
                <w:p w:rsidR="00700472" w:rsidRDefault="00386F5C" w:rsidP="0070047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הפחתה של תקרת הצריכה הפרטנית</w:t>
                  </w:r>
                </w:p>
              </w:txbxContent>
            </v:textbox>
            <w10:anchorlock/>
          </v:rect>
        </w:pict>
      </w:r>
      <w:r w:rsidR="00386F5C">
        <w:rPr>
          <w:rStyle w:val="big-number"/>
          <w:rFonts w:cs="Miriam" w:hint="cs"/>
          <w:rtl/>
        </w:rPr>
        <w:t>2</w:t>
      </w:r>
      <w:r w:rsidRPr="00700472">
        <w:rPr>
          <w:rStyle w:val="default"/>
          <w:rFonts w:cs="FrankRuehl"/>
          <w:rtl/>
        </w:rPr>
        <w:t>.</w:t>
      </w:r>
      <w:r w:rsidRPr="00700472">
        <w:rPr>
          <w:rStyle w:val="default"/>
          <w:rFonts w:cs="FrankRuehl"/>
          <w:rtl/>
        </w:rPr>
        <w:tab/>
      </w:r>
      <w:r w:rsidR="00386F5C">
        <w:rPr>
          <w:rStyle w:val="default"/>
          <w:rFonts w:cs="FrankRuehl" w:hint="cs"/>
          <w:rtl/>
        </w:rPr>
        <w:t>על אף האמור בסעיפים 20 ו-21 לחוק, יופחת מתקרת הצריכה הפרטנית הסכום כמפורט להלן</w:t>
      </w:r>
      <w:r>
        <w:rPr>
          <w:rStyle w:val="default"/>
          <w:rFonts w:cs="FrankRuehl" w:hint="cs"/>
          <w:rtl/>
        </w:rPr>
        <w:t>:</w:t>
      </w:r>
    </w:p>
    <w:p w:rsidR="00386F5C" w:rsidRDefault="00386F5C" w:rsidP="00386F5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לגבי תקרת צריכה פרטנית ברוטו לשנת 2014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הסכום שעל קופת החולים היה לשלם בשנת 2012 במחיר ברוטו בעד מטופל מיועד להעברה בתוספת ריאלית בשיעור של 3.428% ובתוספת שיעור העדכון לשנים 2013 ו-2014;</w:t>
      </w:r>
    </w:p>
    <w:p w:rsidR="00386F5C" w:rsidRDefault="00386F5C" w:rsidP="00386F5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לגבי תקרת צריכה פרטנית נטו לשנת 2014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הסכום שעל קופת החולים היה לשלם בשנת 2012 אלמלא הוראות סעיפים 14(ד)(3) ו-16(א)(6) לחוק ההתחשבנות בתוספת ריאלית בשיעור של 3.428% ובתוספת שיעור העדכון לשנים 2013 ו-2014.</w:t>
      </w:r>
    </w:p>
    <w:p w:rsidR="00700472" w:rsidRDefault="00700472" w:rsidP="00386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852" style="position:absolute;left:0;text-align:left;margin-left:463.5pt;margin-top:8.05pt;width:75.05pt;height:10pt;z-index:251658752" filled="f" stroked="f" strokecolor="lime" strokeweight=".25pt">
            <v:textbox style="mso-next-textbox:#_x0000_s1852" inset="1mm,0,1mm,0">
              <w:txbxContent>
                <w:p w:rsidR="00700472" w:rsidRDefault="00386F5C" w:rsidP="0070047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386F5C">
        <w:rPr>
          <w:rStyle w:val="big-number"/>
          <w:rFonts w:cs="Miriam" w:hint="cs"/>
          <w:rtl/>
        </w:rPr>
        <w:t>3</w:t>
      </w:r>
      <w:r w:rsidRPr="00700472">
        <w:rPr>
          <w:rStyle w:val="default"/>
          <w:rFonts w:cs="FrankRuehl"/>
          <w:rtl/>
        </w:rPr>
        <w:t>.</w:t>
      </w:r>
      <w:r w:rsidRPr="00700472">
        <w:rPr>
          <w:rStyle w:val="default"/>
          <w:rFonts w:cs="FrankRuehl"/>
          <w:rtl/>
        </w:rPr>
        <w:tab/>
      </w:r>
      <w:r w:rsidR="00386F5C">
        <w:rPr>
          <w:rStyle w:val="default"/>
          <w:rFonts w:cs="FrankRuehl" w:hint="cs"/>
          <w:rtl/>
        </w:rPr>
        <w:t>תחילתו של צו זה ביום א' בניסן התשע"ד (1 באפריל 2014).</w:t>
      </w:r>
    </w:p>
    <w:p w:rsidR="008F229D" w:rsidRDefault="008F22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A7AF2" w:rsidRDefault="00AA7A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77A69" w:rsidRDefault="00386F5C" w:rsidP="00386F5C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ב' בניסן התשע"ד (2 באפריל 2014</w:t>
      </w:r>
      <w:r w:rsidR="00CC3FC2">
        <w:rPr>
          <w:rFonts w:cs="FrankRuehl" w:hint="cs"/>
          <w:sz w:val="26"/>
          <w:rtl/>
        </w:rPr>
        <w:t>)</w:t>
      </w:r>
      <w:r>
        <w:rPr>
          <w:rFonts w:cs="FrankRuehl" w:hint="cs"/>
          <w:sz w:val="26"/>
          <w:rtl/>
        </w:rPr>
        <w:tab/>
        <w:t>יעל גרמן</w:t>
      </w:r>
      <w:r w:rsidR="00AC69D7">
        <w:rPr>
          <w:rFonts w:cs="FrankRuehl" w:hint="cs"/>
          <w:sz w:val="26"/>
          <w:rtl/>
        </w:rPr>
        <w:tab/>
      </w:r>
      <w:r w:rsidR="00522947">
        <w:rPr>
          <w:rFonts w:cs="FrankRuehl" w:hint="cs"/>
          <w:sz w:val="26"/>
          <w:rtl/>
        </w:rPr>
        <w:t>יאיר לפיד</w:t>
      </w:r>
    </w:p>
    <w:p w:rsidR="00577A69" w:rsidRDefault="00386F5C" w:rsidP="00386F5C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שרת הבריאות</w:t>
      </w:r>
      <w:r w:rsidR="00AC69D7">
        <w:rPr>
          <w:rFonts w:cs="FrankRuehl" w:hint="cs"/>
          <w:sz w:val="22"/>
          <w:szCs w:val="22"/>
          <w:rtl/>
        </w:rPr>
        <w:tab/>
        <w:t>שר האוצר</w:t>
      </w:r>
    </w:p>
    <w:p w:rsidR="00492F83" w:rsidRDefault="00492F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C1086" w:rsidRDefault="002C10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31B5C" w:rsidRDefault="00231B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31B5C" w:rsidRDefault="00231B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31B5C" w:rsidRDefault="00231B5C" w:rsidP="00231B5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C1086" w:rsidRPr="00231B5C" w:rsidRDefault="002C1086" w:rsidP="00231B5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C1086" w:rsidRPr="00231B5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512C" w:rsidRDefault="0016512C">
      <w:r>
        <w:separator/>
      </w:r>
    </w:p>
  </w:endnote>
  <w:endnote w:type="continuationSeparator" w:id="0">
    <w:p w:rsidR="0016512C" w:rsidRDefault="0016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21C" w:rsidRDefault="002862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8621C" w:rsidRDefault="002862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8621C" w:rsidRDefault="002862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2F83">
      <w:rPr>
        <w:rFonts w:cs="TopType Jerushalmi"/>
        <w:noProof/>
        <w:color w:val="000000"/>
        <w:sz w:val="14"/>
        <w:szCs w:val="14"/>
      </w:rPr>
      <w:t>Z:\000-law\yael\2013\2013-08-09\tav\500_904.doc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21C" w:rsidRDefault="002862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1B5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8621C" w:rsidRDefault="002862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8621C" w:rsidRDefault="002862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2F83">
      <w:rPr>
        <w:rFonts w:cs="TopType Jerushalmi"/>
        <w:noProof/>
        <w:color w:val="000000"/>
        <w:sz w:val="14"/>
        <w:szCs w:val="14"/>
      </w:rPr>
      <w:t>Z:\000-law\yael\2013\2013-08-09\tav\500_904.doc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512C" w:rsidRDefault="0016512C">
      <w:pPr>
        <w:spacing w:before="60"/>
        <w:ind w:right="1134"/>
      </w:pPr>
      <w:r>
        <w:separator/>
      </w:r>
    </w:p>
  </w:footnote>
  <w:footnote w:type="continuationSeparator" w:id="0">
    <w:p w:rsidR="0016512C" w:rsidRDefault="0016512C">
      <w:r>
        <w:continuationSeparator/>
      </w:r>
    </w:p>
  </w:footnote>
  <w:footnote w:id="1">
    <w:p w:rsidR="006738D0" w:rsidRPr="00FB3241" w:rsidRDefault="0028621C" w:rsidP="006738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6116DD" w:rsidRPr="006738D0">
          <w:rPr>
            <w:rStyle w:val="Hyperlink"/>
            <w:rFonts w:cs="FrankRuehl" w:hint="cs"/>
            <w:rtl/>
          </w:rPr>
          <w:t>ק"ת</w:t>
        </w:r>
        <w:r w:rsidRPr="006738D0">
          <w:rPr>
            <w:rStyle w:val="Hyperlink"/>
            <w:rFonts w:cs="FrankRuehl" w:hint="cs"/>
            <w:rtl/>
          </w:rPr>
          <w:t xml:space="preserve"> תשע"</w:t>
        </w:r>
        <w:r w:rsidR="00700472" w:rsidRPr="006738D0">
          <w:rPr>
            <w:rStyle w:val="Hyperlink"/>
            <w:rFonts w:cs="FrankRuehl" w:hint="cs"/>
            <w:rtl/>
          </w:rPr>
          <w:t>ד</w:t>
        </w:r>
        <w:r w:rsidRPr="006738D0">
          <w:rPr>
            <w:rStyle w:val="Hyperlink"/>
            <w:rFonts w:cs="FrankRuehl" w:hint="cs"/>
            <w:rtl/>
          </w:rPr>
          <w:t xml:space="preserve"> מס' </w:t>
        </w:r>
        <w:r w:rsidR="00700472" w:rsidRPr="006738D0">
          <w:rPr>
            <w:rStyle w:val="Hyperlink"/>
            <w:rFonts w:cs="FrankRuehl" w:hint="cs"/>
            <w:rtl/>
          </w:rPr>
          <w:t>7395</w:t>
        </w:r>
      </w:hyperlink>
      <w:r>
        <w:rPr>
          <w:rFonts w:cs="FrankRuehl" w:hint="cs"/>
          <w:rtl/>
        </w:rPr>
        <w:t xml:space="preserve"> מיום </w:t>
      </w:r>
      <w:r w:rsidR="00700472">
        <w:rPr>
          <w:rFonts w:cs="FrankRuehl" w:hint="cs"/>
          <w:rtl/>
        </w:rPr>
        <w:t>10.7.2014</w:t>
      </w:r>
      <w:r>
        <w:rPr>
          <w:rFonts w:cs="FrankRuehl" w:hint="cs"/>
          <w:rtl/>
        </w:rPr>
        <w:t xml:space="preserve"> עמ' </w:t>
      </w:r>
      <w:r w:rsidR="00700472">
        <w:rPr>
          <w:rFonts w:cs="FrankRuehl" w:hint="cs"/>
          <w:rtl/>
        </w:rPr>
        <w:t>1492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21C" w:rsidRDefault="0028621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28621C" w:rsidRDefault="002862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8621C" w:rsidRDefault="002862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21C" w:rsidRDefault="006116DD" w:rsidP="0070047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28621C">
      <w:rPr>
        <w:rFonts w:hAnsi="FrankRuehl" w:cs="FrankRuehl" w:hint="cs"/>
        <w:color w:val="000000"/>
        <w:sz w:val="28"/>
        <w:szCs w:val="28"/>
        <w:rtl/>
      </w:rPr>
      <w:t xml:space="preserve"> לשינוי סדרי עדיפויות לאומיים (תיקוני חקיקה להשגת יעדי התקציב </w:t>
    </w:r>
    <w:r w:rsidR="00700472">
      <w:rPr>
        <w:rFonts w:hAnsi="FrankRuehl" w:cs="FrankRuehl" w:hint="cs"/>
        <w:color w:val="000000"/>
        <w:sz w:val="28"/>
        <w:szCs w:val="28"/>
        <w:rtl/>
      </w:rPr>
      <w:t xml:space="preserve">לשנים </w:t>
    </w:r>
    <w:r w:rsidR="0028621C">
      <w:rPr>
        <w:rFonts w:hAnsi="FrankRuehl" w:cs="FrankRuehl" w:hint="cs"/>
        <w:color w:val="000000"/>
        <w:sz w:val="28"/>
        <w:szCs w:val="28"/>
        <w:rtl/>
      </w:rPr>
      <w:t xml:space="preserve">2013 </w:t>
    </w:r>
    <w:r w:rsidR="0028621C">
      <w:rPr>
        <w:rFonts w:hAnsi="FrankRuehl" w:cs="FrankRuehl"/>
        <w:color w:val="000000"/>
        <w:sz w:val="28"/>
        <w:szCs w:val="28"/>
        <w:rtl/>
      </w:rPr>
      <w:br/>
    </w:r>
    <w:r w:rsidR="0028621C">
      <w:rPr>
        <w:rFonts w:hAnsi="FrankRuehl" w:cs="FrankRuehl" w:hint="cs"/>
        <w:color w:val="000000"/>
        <w:sz w:val="28"/>
        <w:szCs w:val="28"/>
        <w:rtl/>
      </w:rPr>
      <w:t>ו-2014)</w:t>
    </w:r>
    <w:r>
      <w:rPr>
        <w:rFonts w:hAnsi="FrankRuehl" w:cs="FrankRuehl" w:hint="cs"/>
        <w:color w:val="000000"/>
        <w:sz w:val="28"/>
        <w:szCs w:val="28"/>
        <w:rtl/>
      </w:rPr>
      <w:t xml:space="preserve"> (</w:t>
    </w:r>
    <w:r w:rsidR="00700472">
      <w:rPr>
        <w:rFonts w:hAnsi="FrankRuehl" w:cs="FrankRuehl" w:hint="cs"/>
        <w:color w:val="000000"/>
        <w:sz w:val="28"/>
        <w:szCs w:val="28"/>
        <w:rtl/>
      </w:rPr>
      <w:t>תשלום מוגדל בעד אשפוז של מטופל המיועד להעברה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700472">
      <w:rPr>
        <w:rFonts w:hAnsi="FrankRuehl" w:cs="FrankRuehl" w:hint="cs"/>
        <w:color w:val="000000"/>
        <w:sz w:val="28"/>
        <w:szCs w:val="28"/>
        <w:rtl/>
      </w:rPr>
      <w:t>, תשע"ד-2014</w:t>
    </w:r>
  </w:p>
  <w:p w:rsidR="0028621C" w:rsidRDefault="002862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8621C" w:rsidRDefault="002862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1710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308"/>
    <w:rsid w:val="00010B12"/>
    <w:rsid w:val="00010E90"/>
    <w:rsid w:val="00022FB1"/>
    <w:rsid w:val="00024239"/>
    <w:rsid w:val="00024FDC"/>
    <w:rsid w:val="00031B81"/>
    <w:rsid w:val="00031DBF"/>
    <w:rsid w:val="00032136"/>
    <w:rsid w:val="00033558"/>
    <w:rsid w:val="00034733"/>
    <w:rsid w:val="000353C7"/>
    <w:rsid w:val="0003781E"/>
    <w:rsid w:val="00042AB1"/>
    <w:rsid w:val="000536FC"/>
    <w:rsid w:val="00053FEB"/>
    <w:rsid w:val="00054D32"/>
    <w:rsid w:val="00057985"/>
    <w:rsid w:val="00057ED8"/>
    <w:rsid w:val="000632D8"/>
    <w:rsid w:val="00063E7C"/>
    <w:rsid w:val="00065DCA"/>
    <w:rsid w:val="00066EA6"/>
    <w:rsid w:val="00071A24"/>
    <w:rsid w:val="00071FF5"/>
    <w:rsid w:val="00073902"/>
    <w:rsid w:val="000820F0"/>
    <w:rsid w:val="00082632"/>
    <w:rsid w:val="00090F26"/>
    <w:rsid w:val="00091381"/>
    <w:rsid w:val="00092533"/>
    <w:rsid w:val="0009382D"/>
    <w:rsid w:val="00096B0E"/>
    <w:rsid w:val="00097C86"/>
    <w:rsid w:val="000A2DD5"/>
    <w:rsid w:val="000A53DB"/>
    <w:rsid w:val="000A67B1"/>
    <w:rsid w:val="000B020E"/>
    <w:rsid w:val="000B5F4E"/>
    <w:rsid w:val="000B6E25"/>
    <w:rsid w:val="000B700B"/>
    <w:rsid w:val="000C220C"/>
    <w:rsid w:val="000C389E"/>
    <w:rsid w:val="000C6CA6"/>
    <w:rsid w:val="000D4D83"/>
    <w:rsid w:val="000D65C3"/>
    <w:rsid w:val="000D6A4D"/>
    <w:rsid w:val="000D6A8A"/>
    <w:rsid w:val="000E2E0A"/>
    <w:rsid w:val="000E32ED"/>
    <w:rsid w:val="000E6BA5"/>
    <w:rsid w:val="000F0642"/>
    <w:rsid w:val="000F08C9"/>
    <w:rsid w:val="000F1375"/>
    <w:rsid w:val="000F2128"/>
    <w:rsid w:val="000F577F"/>
    <w:rsid w:val="000F66EB"/>
    <w:rsid w:val="000F6789"/>
    <w:rsid w:val="000F6917"/>
    <w:rsid w:val="00102D7B"/>
    <w:rsid w:val="00107E62"/>
    <w:rsid w:val="0011301F"/>
    <w:rsid w:val="00116B4E"/>
    <w:rsid w:val="0011735E"/>
    <w:rsid w:val="00117775"/>
    <w:rsid w:val="00117E6C"/>
    <w:rsid w:val="00122F6D"/>
    <w:rsid w:val="00124B0E"/>
    <w:rsid w:val="00125926"/>
    <w:rsid w:val="00127328"/>
    <w:rsid w:val="00132786"/>
    <w:rsid w:val="00133AC3"/>
    <w:rsid w:val="00135ABC"/>
    <w:rsid w:val="0014552A"/>
    <w:rsid w:val="0014672C"/>
    <w:rsid w:val="00153E09"/>
    <w:rsid w:val="001612F5"/>
    <w:rsid w:val="00163D97"/>
    <w:rsid w:val="0016512C"/>
    <w:rsid w:val="0016569A"/>
    <w:rsid w:val="00167D7D"/>
    <w:rsid w:val="00171228"/>
    <w:rsid w:val="00172B9A"/>
    <w:rsid w:val="0017423B"/>
    <w:rsid w:val="00175BD4"/>
    <w:rsid w:val="00175E8A"/>
    <w:rsid w:val="00181E88"/>
    <w:rsid w:val="001832FD"/>
    <w:rsid w:val="00185C68"/>
    <w:rsid w:val="00194CB6"/>
    <w:rsid w:val="00196FB5"/>
    <w:rsid w:val="001A4822"/>
    <w:rsid w:val="001A4BA5"/>
    <w:rsid w:val="001A6427"/>
    <w:rsid w:val="001B13ED"/>
    <w:rsid w:val="001B3E15"/>
    <w:rsid w:val="001B6F56"/>
    <w:rsid w:val="001C04E7"/>
    <w:rsid w:val="001C0AA3"/>
    <w:rsid w:val="001C1203"/>
    <w:rsid w:val="001C1DC4"/>
    <w:rsid w:val="001C3208"/>
    <w:rsid w:val="001C5DC0"/>
    <w:rsid w:val="001C7288"/>
    <w:rsid w:val="001C78D4"/>
    <w:rsid w:val="001D083B"/>
    <w:rsid w:val="001D0C46"/>
    <w:rsid w:val="001D1134"/>
    <w:rsid w:val="001D49FF"/>
    <w:rsid w:val="001E12AA"/>
    <w:rsid w:val="001E15AC"/>
    <w:rsid w:val="001E335A"/>
    <w:rsid w:val="001E3C39"/>
    <w:rsid w:val="001F68E1"/>
    <w:rsid w:val="001F72CA"/>
    <w:rsid w:val="002030DA"/>
    <w:rsid w:val="00203E73"/>
    <w:rsid w:val="00204FC9"/>
    <w:rsid w:val="00216CF2"/>
    <w:rsid w:val="00225DCB"/>
    <w:rsid w:val="00231B5C"/>
    <w:rsid w:val="00231BC3"/>
    <w:rsid w:val="00235E77"/>
    <w:rsid w:val="00236197"/>
    <w:rsid w:val="002364BF"/>
    <w:rsid w:val="00236C63"/>
    <w:rsid w:val="00244E30"/>
    <w:rsid w:val="0024660D"/>
    <w:rsid w:val="00246766"/>
    <w:rsid w:val="00246BF2"/>
    <w:rsid w:val="002473B3"/>
    <w:rsid w:val="00247417"/>
    <w:rsid w:val="002514E6"/>
    <w:rsid w:val="002527B2"/>
    <w:rsid w:val="00260315"/>
    <w:rsid w:val="00266A4A"/>
    <w:rsid w:val="00271D9B"/>
    <w:rsid w:val="00272049"/>
    <w:rsid w:val="00273892"/>
    <w:rsid w:val="00274CD2"/>
    <w:rsid w:val="00275516"/>
    <w:rsid w:val="00280926"/>
    <w:rsid w:val="0028117D"/>
    <w:rsid w:val="00283BD9"/>
    <w:rsid w:val="0028621C"/>
    <w:rsid w:val="00290BE9"/>
    <w:rsid w:val="00291FC3"/>
    <w:rsid w:val="00293112"/>
    <w:rsid w:val="00294A27"/>
    <w:rsid w:val="0029679E"/>
    <w:rsid w:val="00296A59"/>
    <w:rsid w:val="002A24E2"/>
    <w:rsid w:val="002A324E"/>
    <w:rsid w:val="002A4351"/>
    <w:rsid w:val="002A4ECE"/>
    <w:rsid w:val="002A660A"/>
    <w:rsid w:val="002B4310"/>
    <w:rsid w:val="002C1086"/>
    <w:rsid w:val="002C2255"/>
    <w:rsid w:val="002C6AA5"/>
    <w:rsid w:val="002C7D10"/>
    <w:rsid w:val="002D1924"/>
    <w:rsid w:val="002D35D3"/>
    <w:rsid w:val="002D7CDB"/>
    <w:rsid w:val="002E024B"/>
    <w:rsid w:val="002E1294"/>
    <w:rsid w:val="002E1AA2"/>
    <w:rsid w:val="002E5A89"/>
    <w:rsid w:val="002E5C09"/>
    <w:rsid w:val="002F2014"/>
    <w:rsid w:val="002F3E3B"/>
    <w:rsid w:val="002F4722"/>
    <w:rsid w:val="002F6F4A"/>
    <w:rsid w:val="002F6F97"/>
    <w:rsid w:val="0030096B"/>
    <w:rsid w:val="00301441"/>
    <w:rsid w:val="0030154B"/>
    <w:rsid w:val="00301E9A"/>
    <w:rsid w:val="003041B8"/>
    <w:rsid w:val="00306813"/>
    <w:rsid w:val="003104B8"/>
    <w:rsid w:val="003114F0"/>
    <w:rsid w:val="00311C2C"/>
    <w:rsid w:val="00313F87"/>
    <w:rsid w:val="0031551C"/>
    <w:rsid w:val="0031570F"/>
    <w:rsid w:val="00315C59"/>
    <w:rsid w:val="00326208"/>
    <w:rsid w:val="00326C6D"/>
    <w:rsid w:val="0033083B"/>
    <w:rsid w:val="00330CDD"/>
    <w:rsid w:val="00331287"/>
    <w:rsid w:val="003349C1"/>
    <w:rsid w:val="00334B79"/>
    <w:rsid w:val="00337259"/>
    <w:rsid w:val="00337799"/>
    <w:rsid w:val="00337F23"/>
    <w:rsid w:val="003418C6"/>
    <w:rsid w:val="00343217"/>
    <w:rsid w:val="00347E25"/>
    <w:rsid w:val="00353589"/>
    <w:rsid w:val="0035395F"/>
    <w:rsid w:val="0035408C"/>
    <w:rsid w:val="00355ED0"/>
    <w:rsid w:val="00360E68"/>
    <w:rsid w:val="00363A9A"/>
    <w:rsid w:val="003655E4"/>
    <w:rsid w:val="003659A5"/>
    <w:rsid w:val="00367143"/>
    <w:rsid w:val="00372EA7"/>
    <w:rsid w:val="00374F2D"/>
    <w:rsid w:val="00375A9C"/>
    <w:rsid w:val="0037728C"/>
    <w:rsid w:val="003831FA"/>
    <w:rsid w:val="00385BFA"/>
    <w:rsid w:val="00386C3E"/>
    <w:rsid w:val="00386F5C"/>
    <w:rsid w:val="00386FAE"/>
    <w:rsid w:val="003872CA"/>
    <w:rsid w:val="00387A80"/>
    <w:rsid w:val="00390DB4"/>
    <w:rsid w:val="0039269B"/>
    <w:rsid w:val="00393C15"/>
    <w:rsid w:val="00393D36"/>
    <w:rsid w:val="00396771"/>
    <w:rsid w:val="003A2EEE"/>
    <w:rsid w:val="003A3BE2"/>
    <w:rsid w:val="003A56E6"/>
    <w:rsid w:val="003A74A2"/>
    <w:rsid w:val="003A7C5F"/>
    <w:rsid w:val="003B008D"/>
    <w:rsid w:val="003B1BEB"/>
    <w:rsid w:val="003B6338"/>
    <w:rsid w:val="003B6772"/>
    <w:rsid w:val="003B775D"/>
    <w:rsid w:val="003C0750"/>
    <w:rsid w:val="003C11E6"/>
    <w:rsid w:val="003C4D48"/>
    <w:rsid w:val="003C56A4"/>
    <w:rsid w:val="003D00CA"/>
    <w:rsid w:val="003D14F8"/>
    <w:rsid w:val="003D2D48"/>
    <w:rsid w:val="003D6ED9"/>
    <w:rsid w:val="003E0989"/>
    <w:rsid w:val="003E6F5E"/>
    <w:rsid w:val="003F05BB"/>
    <w:rsid w:val="003F5BF4"/>
    <w:rsid w:val="003F6966"/>
    <w:rsid w:val="003F71D3"/>
    <w:rsid w:val="003F739B"/>
    <w:rsid w:val="003F7403"/>
    <w:rsid w:val="003F7DF2"/>
    <w:rsid w:val="00412737"/>
    <w:rsid w:val="0041370A"/>
    <w:rsid w:val="00414DBF"/>
    <w:rsid w:val="004306FB"/>
    <w:rsid w:val="00430CE3"/>
    <w:rsid w:val="00431295"/>
    <w:rsid w:val="004363C6"/>
    <w:rsid w:val="0044307E"/>
    <w:rsid w:val="00445177"/>
    <w:rsid w:val="00446DCE"/>
    <w:rsid w:val="004576C6"/>
    <w:rsid w:val="00462F24"/>
    <w:rsid w:val="004631BA"/>
    <w:rsid w:val="004672EC"/>
    <w:rsid w:val="00471625"/>
    <w:rsid w:val="0047257D"/>
    <w:rsid w:val="004728C6"/>
    <w:rsid w:val="00473500"/>
    <w:rsid w:val="00475AAF"/>
    <w:rsid w:val="004803D1"/>
    <w:rsid w:val="00480EEF"/>
    <w:rsid w:val="0048715D"/>
    <w:rsid w:val="00492F83"/>
    <w:rsid w:val="00494D9C"/>
    <w:rsid w:val="00495303"/>
    <w:rsid w:val="00495BA4"/>
    <w:rsid w:val="00495C01"/>
    <w:rsid w:val="004A0287"/>
    <w:rsid w:val="004A07B8"/>
    <w:rsid w:val="004A1E7C"/>
    <w:rsid w:val="004A1FAB"/>
    <w:rsid w:val="004A2ABE"/>
    <w:rsid w:val="004A36C5"/>
    <w:rsid w:val="004A79BF"/>
    <w:rsid w:val="004B314F"/>
    <w:rsid w:val="004B396C"/>
    <w:rsid w:val="004B40F7"/>
    <w:rsid w:val="004C1425"/>
    <w:rsid w:val="004C2B6D"/>
    <w:rsid w:val="004C62DA"/>
    <w:rsid w:val="004D201D"/>
    <w:rsid w:val="004D30EF"/>
    <w:rsid w:val="004D57F2"/>
    <w:rsid w:val="004D679A"/>
    <w:rsid w:val="004E25D7"/>
    <w:rsid w:val="004E4667"/>
    <w:rsid w:val="004E4A6E"/>
    <w:rsid w:val="004F093E"/>
    <w:rsid w:val="004F1DE8"/>
    <w:rsid w:val="004F2FD5"/>
    <w:rsid w:val="004F3EDC"/>
    <w:rsid w:val="004F444E"/>
    <w:rsid w:val="004F5693"/>
    <w:rsid w:val="004F5E9D"/>
    <w:rsid w:val="00501C0C"/>
    <w:rsid w:val="00501D1E"/>
    <w:rsid w:val="00502DC8"/>
    <w:rsid w:val="005033F7"/>
    <w:rsid w:val="005112DE"/>
    <w:rsid w:val="00515A33"/>
    <w:rsid w:val="00515D6B"/>
    <w:rsid w:val="00516BC8"/>
    <w:rsid w:val="00517332"/>
    <w:rsid w:val="005204AE"/>
    <w:rsid w:val="0052105C"/>
    <w:rsid w:val="005216D3"/>
    <w:rsid w:val="005219ED"/>
    <w:rsid w:val="00521F54"/>
    <w:rsid w:val="00522947"/>
    <w:rsid w:val="005328B8"/>
    <w:rsid w:val="00532A34"/>
    <w:rsid w:val="005331FD"/>
    <w:rsid w:val="005352E3"/>
    <w:rsid w:val="0053641E"/>
    <w:rsid w:val="005364EA"/>
    <w:rsid w:val="00537DBF"/>
    <w:rsid w:val="005403F4"/>
    <w:rsid w:val="00541B66"/>
    <w:rsid w:val="00545316"/>
    <w:rsid w:val="00545747"/>
    <w:rsid w:val="005459F6"/>
    <w:rsid w:val="0054653C"/>
    <w:rsid w:val="00547015"/>
    <w:rsid w:val="00550F34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6A22"/>
    <w:rsid w:val="00577A69"/>
    <w:rsid w:val="005855F0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863"/>
    <w:rsid w:val="005B3C33"/>
    <w:rsid w:val="005B5B1A"/>
    <w:rsid w:val="005B635C"/>
    <w:rsid w:val="005B6CD8"/>
    <w:rsid w:val="005C1FFC"/>
    <w:rsid w:val="005C4382"/>
    <w:rsid w:val="005C5918"/>
    <w:rsid w:val="005C6F9B"/>
    <w:rsid w:val="005C7042"/>
    <w:rsid w:val="005C769A"/>
    <w:rsid w:val="005D24F8"/>
    <w:rsid w:val="005D4C46"/>
    <w:rsid w:val="005D5C59"/>
    <w:rsid w:val="005D5F22"/>
    <w:rsid w:val="005D6FFD"/>
    <w:rsid w:val="005D757E"/>
    <w:rsid w:val="005E2F9E"/>
    <w:rsid w:val="005E3EE2"/>
    <w:rsid w:val="005F1FF1"/>
    <w:rsid w:val="005F5D28"/>
    <w:rsid w:val="0060416C"/>
    <w:rsid w:val="0060704F"/>
    <w:rsid w:val="0060741E"/>
    <w:rsid w:val="0061056E"/>
    <w:rsid w:val="006116DD"/>
    <w:rsid w:val="006119FA"/>
    <w:rsid w:val="0061214E"/>
    <w:rsid w:val="006123F2"/>
    <w:rsid w:val="0061289B"/>
    <w:rsid w:val="00613CF6"/>
    <w:rsid w:val="006212F5"/>
    <w:rsid w:val="006243F8"/>
    <w:rsid w:val="00625CA9"/>
    <w:rsid w:val="00625D6C"/>
    <w:rsid w:val="006319BD"/>
    <w:rsid w:val="00631C45"/>
    <w:rsid w:val="00631D33"/>
    <w:rsid w:val="00635F52"/>
    <w:rsid w:val="00637D26"/>
    <w:rsid w:val="00644CC7"/>
    <w:rsid w:val="00646968"/>
    <w:rsid w:val="00646D87"/>
    <w:rsid w:val="0064715C"/>
    <w:rsid w:val="0065153E"/>
    <w:rsid w:val="0065458C"/>
    <w:rsid w:val="00654783"/>
    <w:rsid w:val="00654C80"/>
    <w:rsid w:val="006606E8"/>
    <w:rsid w:val="00660E2F"/>
    <w:rsid w:val="00666250"/>
    <w:rsid w:val="006711F2"/>
    <w:rsid w:val="006727FD"/>
    <w:rsid w:val="006738D0"/>
    <w:rsid w:val="006755DE"/>
    <w:rsid w:val="00683744"/>
    <w:rsid w:val="00686267"/>
    <w:rsid w:val="0069018C"/>
    <w:rsid w:val="00690AD3"/>
    <w:rsid w:val="00696014"/>
    <w:rsid w:val="006A0838"/>
    <w:rsid w:val="006A0B7F"/>
    <w:rsid w:val="006B4B00"/>
    <w:rsid w:val="006B63AC"/>
    <w:rsid w:val="006C1008"/>
    <w:rsid w:val="006C1C7E"/>
    <w:rsid w:val="006C23ED"/>
    <w:rsid w:val="006D2322"/>
    <w:rsid w:val="006D34A1"/>
    <w:rsid w:val="006D50DB"/>
    <w:rsid w:val="006D71A5"/>
    <w:rsid w:val="006E290A"/>
    <w:rsid w:val="006F25FF"/>
    <w:rsid w:val="006F3807"/>
    <w:rsid w:val="006F574C"/>
    <w:rsid w:val="006F5FB1"/>
    <w:rsid w:val="006F7FB3"/>
    <w:rsid w:val="00700472"/>
    <w:rsid w:val="00700974"/>
    <w:rsid w:val="00703C79"/>
    <w:rsid w:val="0070464D"/>
    <w:rsid w:val="00704C70"/>
    <w:rsid w:val="0071088C"/>
    <w:rsid w:val="0071430C"/>
    <w:rsid w:val="0071493B"/>
    <w:rsid w:val="007211EB"/>
    <w:rsid w:val="00723439"/>
    <w:rsid w:val="00723F96"/>
    <w:rsid w:val="00724A7D"/>
    <w:rsid w:val="007277E5"/>
    <w:rsid w:val="00731D27"/>
    <w:rsid w:val="007323DD"/>
    <w:rsid w:val="00732D64"/>
    <w:rsid w:val="0073388B"/>
    <w:rsid w:val="00745882"/>
    <w:rsid w:val="007517C1"/>
    <w:rsid w:val="00751FA6"/>
    <w:rsid w:val="007529B3"/>
    <w:rsid w:val="00754935"/>
    <w:rsid w:val="00755090"/>
    <w:rsid w:val="007556F4"/>
    <w:rsid w:val="00755A87"/>
    <w:rsid w:val="00756583"/>
    <w:rsid w:val="00757359"/>
    <w:rsid w:val="007607F7"/>
    <w:rsid w:val="0076285C"/>
    <w:rsid w:val="007636B5"/>
    <w:rsid w:val="00763C55"/>
    <w:rsid w:val="00763C9A"/>
    <w:rsid w:val="00764085"/>
    <w:rsid w:val="007646A6"/>
    <w:rsid w:val="00765FEE"/>
    <w:rsid w:val="0077110A"/>
    <w:rsid w:val="00772BC1"/>
    <w:rsid w:val="007741C4"/>
    <w:rsid w:val="00781DA6"/>
    <w:rsid w:val="007828A6"/>
    <w:rsid w:val="00784370"/>
    <w:rsid w:val="007864CE"/>
    <w:rsid w:val="00787C76"/>
    <w:rsid w:val="00791D01"/>
    <w:rsid w:val="00796D78"/>
    <w:rsid w:val="00797944"/>
    <w:rsid w:val="007A05A0"/>
    <w:rsid w:val="007A46E3"/>
    <w:rsid w:val="007A74AC"/>
    <w:rsid w:val="007A779A"/>
    <w:rsid w:val="007B27DA"/>
    <w:rsid w:val="007B56E6"/>
    <w:rsid w:val="007C38A0"/>
    <w:rsid w:val="007C4A42"/>
    <w:rsid w:val="007C706E"/>
    <w:rsid w:val="007D34B9"/>
    <w:rsid w:val="007E10B4"/>
    <w:rsid w:val="007E3338"/>
    <w:rsid w:val="007E37CF"/>
    <w:rsid w:val="007E3A78"/>
    <w:rsid w:val="007E481C"/>
    <w:rsid w:val="007E54DD"/>
    <w:rsid w:val="007F0547"/>
    <w:rsid w:val="007F05EF"/>
    <w:rsid w:val="008056E8"/>
    <w:rsid w:val="00807E3F"/>
    <w:rsid w:val="008108B9"/>
    <w:rsid w:val="00812460"/>
    <w:rsid w:val="00812E01"/>
    <w:rsid w:val="00816C21"/>
    <w:rsid w:val="00817139"/>
    <w:rsid w:val="0082360D"/>
    <w:rsid w:val="00824074"/>
    <w:rsid w:val="00827D0D"/>
    <w:rsid w:val="0083137E"/>
    <w:rsid w:val="00836B35"/>
    <w:rsid w:val="00840CFD"/>
    <w:rsid w:val="008435F9"/>
    <w:rsid w:val="00846224"/>
    <w:rsid w:val="00846430"/>
    <w:rsid w:val="00847250"/>
    <w:rsid w:val="00847E6F"/>
    <w:rsid w:val="00852A6A"/>
    <w:rsid w:val="00852F43"/>
    <w:rsid w:val="00853B6E"/>
    <w:rsid w:val="00855B38"/>
    <w:rsid w:val="008562EC"/>
    <w:rsid w:val="00861960"/>
    <w:rsid w:val="00865054"/>
    <w:rsid w:val="00865F26"/>
    <w:rsid w:val="00866DE6"/>
    <w:rsid w:val="008713AF"/>
    <w:rsid w:val="008732BD"/>
    <w:rsid w:val="0087434F"/>
    <w:rsid w:val="0087457C"/>
    <w:rsid w:val="00876AB2"/>
    <w:rsid w:val="00883759"/>
    <w:rsid w:val="0088411C"/>
    <w:rsid w:val="008850AD"/>
    <w:rsid w:val="00890B8E"/>
    <w:rsid w:val="008925C2"/>
    <w:rsid w:val="008932BA"/>
    <w:rsid w:val="0089395C"/>
    <w:rsid w:val="00897123"/>
    <w:rsid w:val="008972BA"/>
    <w:rsid w:val="008A2A54"/>
    <w:rsid w:val="008A3BF2"/>
    <w:rsid w:val="008A3D64"/>
    <w:rsid w:val="008A4017"/>
    <w:rsid w:val="008A49FD"/>
    <w:rsid w:val="008A4F13"/>
    <w:rsid w:val="008A5EAA"/>
    <w:rsid w:val="008A7063"/>
    <w:rsid w:val="008B0B39"/>
    <w:rsid w:val="008B55F6"/>
    <w:rsid w:val="008C0AEB"/>
    <w:rsid w:val="008C2847"/>
    <w:rsid w:val="008C70D8"/>
    <w:rsid w:val="008D2231"/>
    <w:rsid w:val="008D2E61"/>
    <w:rsid w:val="008D2E6D"/>
    <w:rsid w:val="008D3D90"/>
    <w:rsid w:val="008D4835"/>
    <w:rsid w:val="008D6717"/>
    <w:rsid w:val="008E06F2"/>
    <w:rsid w:val="008E08CC"/>
    <w:rsid w:val="008E2421"/>
    <w:rsid w:val="008E2528"/>
    <w:rsid w:val="008E29E3"/>
    <w:rsid w:val="008E4C85"/>
    <w:rsid w:val="008E6F64"/>
    <w:rsid w:val="008E7BC6"/>
    <w:rsid w:val="008F1CBE"/>
    <w:rsid w:val="008F229D"/>
    <w:rsid w:val="008F235D"/>
    <w:rsid w:val="008F2E1F"/>
    <w:rsid w:val="008F507D"/>
    <w:rsid w:val="008F6265"/>
    <w:rsid w:val="00900CB0"/>
    <w:rsid w:val="00901415"/>
    <w:rsid w:val="00902348"/>
    <w:rsid w:val="00903EF3"/>
    <w:rsid w:val="00905DD6"/>
    <w:rsid w:val="009079B2"/>
    <w:rsid w:val="009101B9"/>
    <w:rsid w:val="00913C1D"/>
    <w:rsid w:val="00913D60"/>
    <w:rsid w:val="0091680D"/>
    <w:rsid w:val="009176DD"/>
    <w:rsid w:val="00917F92"/>
    <w:rsid w:val="0092086C"/>
    <w:rsid w:val="009221FF"/>
    <w:rsid w:val="00922800"/>
    <w:rsid w:val="0093033C"/>
    <w:rsid w:val="00931EBF"/>
    <w:rsid w:val="0093303D"/>
    <w:rsid w:val="00933308"/>
    <w:rsid w:val="0093515A"/>
    <w:rsid w:val="009370B0"/>
    <w:rsid w:val="00940AAD"/>
    <w:rsid w:val="00950144"/>
    <w:rsid w:val="009506BC"/>
    <w:rsid w:val="00955714"/>
    <w:rsid w:val="00961999"/>
    <w:rsid w:val="00961F9E"/>
    <w:rsid w:val="00964C4D"/>
    <w:rsid w:val="00965B15"/>
    <w:rsid w:val="00966902"/>
    <w:rsid w:val="00971D6A"/>
    <w:rsid w:val="009748B6"/>
    <w:rsid w:val="00974CD5"/>
    <w:rsid w:val="00975C77"/>
    <w:rsid w:val="00977509"/>
    <w:rsid w:val="00977F9D"/>
    <w:rsid w:val="009838AD"/>
    <w:rsid w:val="00987356"/>
    <w:rsid w:val="00991882"/>
    <w:rsid w:val="00991AA3"/>
    <w:rsid w:val="009925CC"/>
    <w:rsid w:val="00992AD9"/>
    <w:rsid w:val="0099341C"/>
    <w:rsid w:val="009939F8"/>
    <w:rsid w:val="00994D1E"/>
    <w:rsid w:val="00995144"/>
    <w:rsid w:val="009955BF"/>
    <w:rsid w:val="009A1F8F"/>
    <w:rsid w:val="009A2010"/>
    <w:rsid w:val="009A2827"/>
    <w:rsid w:val="009A3CFF"/>
    <w:rsid w:val="009A4F05"/>
    <w:rsid w:val="009A644F"/>
    <w:rsid w:val="009A6897"/>
    <w:rsid w:val="009A7A9D"/>
    <w:rsid w:val="009B2B3F"/>
    <w:rsid w:val="009B4DC0"/>
    <w:rsid w:val="009B751F"/>
    <w:rsid w:val="009C0C85"/>
    <w:rsid w:val="009C200F"/>
    <w:rsid w:val="009C62EB"/>
    <w:rsid w:val="009C6DB6"/>
    <w:rsid w:val="009D0D20"/>
    <w:rsid w:val="009D145C"/>
    <w:rsid w:val="009D4881"/>
    <w:rsid w:val="009D768F"/>
    <w:rsid w:val="009E15C9"/>
    <w:rsid w:val="009E2827"/>
    <w:rsid w:val="009E2C07"/>
    <w:rsid w:val="009E3B76"/>
    <w:rsid w:val="009E6A40"/>
    <w:rsid w:val="009F1739"/>
    <w:rsid w:val="009F3008"/>
    <w:rsid w:val="009F4C9E"/>
    <w:rsid w:val="009F7991"/>
    <w:rsid w:val="00A0107A"/>
    <w:rsid w:val="00A022B1"/>
    <w:rsid w:val="00A037BB"/>
    <w:rsid w:val="00A0385D"/>
    <w:rsid w:val="00A03A4B"/>
    <w:rsid w:val="00A03EAA"/>
    <w:rsid w:val="00A04150"/>
    <w:rsid w:val="00A04B99"/>
    <w:rsid w:val="00A06DB2"/>
    <w:rsid w:val="00A10625"/>
    <w:rsid w:val="00A12354"/>
    <w:rsid w:val="00A127EF"/>
    <w:rsid w:val="00A148C2"/>
    <w:rsid w:val="00A14F22"/>
    <w:rsid w:val="00A16499"/>
    <w:rsid w:val="00A23AFC"/>
    <w:rsid w:val="00A25779"/>
    <w:rsid w:val="00A278B4"/>
    <w:rsid w:val="00A31343"/>
    <w:rsid w:val="00A31B26"/>
    <w:rsid w:val="00A33F3A"/>
    <w:rsid w:val="00A34029"/>
    <w:rsid w:val="00A37867"/>
    <w:rsid w:val="00A40CC8"/>
    <w:rsid w:val="00A421D0"/>
    <w:rsid w:val="00A431A4"/>
    <w:rsid w:val="00A44743"/>
    <w:rsid w:val="00A5084F"/>
    <w:rsid w:val="00A50EFF"/>
    <w:rsid w:val="00A539E2"/>
    <w:rsid w:val="00A54558"/>
    <w:rsid w:val="00A5463E"/>
    <w:rsid w:val="00A56187"/>
    <w:rsid w:val="00A562FC"/>
    <w:rsid w:val="00A568B2"/>
    <w:rsid w:val="00A572B5"/>
    <w:rsid w:val="00A60C88"/>
    <w:rsid w:val="00A6276B"/>
    <w:rsid w:val="00A62D61"/>
    <w:rsid w:val="00A652F6"/>
    <w:rsid w:val="00A67279"/>
    <w:rsid w:val="00A678C8"/>
    <w:rsid w:val="00A732C4"/>
    <w:rsid w:val="00A740EB"/>
    <w:rsid w:val="00A741EC"/>
    <w:rsid w:val="00A77CD2"/>
    <w:rsid w:val="00A805B8"/>
    <w:rsid w:val="00A87B96"/>
    <w:rsid w:val="00A957C8"/>
    <w:rsid w:val="00A95E77"/>
    <w:rsid w:val="00A95E79"/>
    <w:rsid w:val="00AA0235"/>
    <w:rsid w:val="00AA1CFE"/>
    <w:rsid w:val="00AA3300"/>
    <w:rsid w:val="00AA6485"/>
    <w:rsid w:val="00AA6D70"/>
    <w:rsid w:val="00AA7AF2"/>
    <w:rsid w:val="00AB43F6"/>
    <w:rsid w:val="00AB4D2B"/>
    <w:rsid w:val="00AC1095"/>
    <w:rsid w:val="00AC3DA6"/>
    <w:rsid w:val="00AC4A27"/>
    <w:rsid w:val="00AC697A"/>
    <w:rsid w:val="00AC69D7"/>
    <w:rsid w:val="00AC714B"/>
    <w:rsid w:val="00AC736A"/>
    <w:rsid w:val="00AC7F9F"/>
    <w:rsid w:val="00AD1F62"/>
    <w:rsid w:val="00AD255A"/>
    <w:rsid w:val="00AD3B65"/>
    <w:rsid w:val="00AD6753"/>
    <w:rsid w:val="00AD75A4"/>
    <w:rsid w:val="00AD7BEB"/>
    <w:rsid w:val="00AE0EC6"/>
    <w:rsid w:val="00AE144F"/>
    <w:rsid w:val="00AE3571"/>
    <w:rsid w:val="00AF02B2"/>
    <w:rsid w:val="00AF11C6"/>
    <w:rsid w:val="00AF1A01"/>
    <w:rsid w:val="00AF1EED"/>
    <w:rsid w:val="00AF4914"/>
    <w:rsid w:val="00AF575D"/>
    <w:rsid w:val="00AF5BAB"/>
    <w:rsid w:val="00AF6252"/>
    <w:rsid w:val="00AF6B7C"/>
    <w:rsid w:val="00AF7E3F"/>
    <w:rsid w:val="00B00193"/>
    <w:rsid w:val="00B021E7"/>
    <w:rsid w:val="00B02762"/>
    <w:rsid w:val="00B027D4"/>
    <w:rsid w:val="00B02C11"/>
    <w:rsid w:val="00B067FF"/>
    <w:rsid w:val="00B10F4D"/>
    <w:rsid w:val="00B120A0"/>
    <w:rsid w:val="00B12896"/>
    <w:rsid w:val="00B16AF4"/>
    <w:rsid w:val="00B200DB"/>
    <w:rsid w:val="00B232C0"/>
    <w:rsid w:val="00B232FE"/>
    <w:rsid w:val="00B23C1F"/>
    <w:rsid w:val="00B24E16"/>
    <w:rsid w:val="00B254A8"/>
    <w:rsid w:val="00B25B36"/>
    <w:rsid w:val="00B26D22"/>
    <w:rsid w:val="00B3108D"/>
    <w:rsid w:val="00B32857"/>
    <w:rsid w:val="00B35D5B"/>
    <w:rsid w:val="00B369E8"/>
    <w:rsid w:val="00B40FB9"/>
    <w:rsid w:val="00B4243F"/>
    <w:rsid w:val="00B4351C"/>
    <w:rsid w:val="00B447BE"/>
    <w:rsid w:val="00B44AD0"/>
    <w:rsid w:val="00B45044"/>
    <w:rsid w:val="00B4671C"/>
    <w:rsid w:val="00B529BA"/>
    <w:rsid w:val="00B54B82"/>
    <w:rsid w:val="00B5517C"/>
    <w:rsid w:val="00B57005"/>
    <w:rsid w:val="00B625DE"/>
    <w:rsid w:val="00B65EE2"/>
    <w:rsid w:val="00B66D82"/>
    <w:rsid w:val="00B66F3C"/>
    <w:rsid w:val="00B67AD1"/>
    <w:rsid w:val="00B7152A"/>
    <w:rsid w:val="00B73170"/>
    <w:rsid w:val="00B73DFB"/>
    <w:rsid w:val="00B75B81"/>
    <w:rsid w:val="00B7628C"/>
    <w:rsid w:val="00B76FAF"/>
    <w:rsid w:val="00B808FF"/>
    <w:rsid w:val="00B81B23"/>
    <w:rsid w:val="00B821DC"/>
    <w:rsid w:val="00B83087"/>
    <w:rsid w:val="00B850C0"/>
    <w:rsid w:val="00B854CF"/>
    <w:rsid w:val="00B875EF"/>
    <w:rsid w:val="00B8789C"/>
    <w:rsid w:val="00B87F6C"/>
    <w:rsid w:val="00B92330"/>
    <w:rsid w:val="00B93850"/>
    <w:rsid w:val="00B93F71"/>
    <w:rsid w:val="00B96D4B"/>
    <w:rsid w:val="00BA0389"/>
    <w:rsid w:val="00BA0C87"/>
    <w:rsid w:val="00BA4B73"/>
    <w:rsid w:val="00BA5AD6"/>
    <w:rsid w:val="00BB15E1"/>
    <w:rsid w:val="00BB7F4F"/>
    <w:rsid w:val="00BC46B4"/>
    <w:rsid w:val="00BD0EFE"/>
    <w:rsid w:val="00BD4EC0"/>
    <w:rsid w:val="00BD6587"/>
    <w:rsid w:val="00BD79D6"/>
    <w:rsid w:val="00BE0544"/>
    <w:rsid w:val="00BE2B90"/>
    <w:rsid w:val="00BE3091"/>
    <w:rsid w:val="00BE6DA2"/>
    <w:rsid w:val="00BF6AEE"/>
    <w:rsid w:val="00C02396"/>
    <w:rsid w:val="00C043ED"/>
    <w:rsid w:val="00C057DB"/>
    <w:rsid w:val="00C077AD"/>
    <w:rsid w:val="00C13EAB"/>
    <w:rsid w:val="00C14019"/>
    <w:rsid w:val="00C148F8"/>
    <w:rsid w:val="00C17862"/>
    <w:rsid w:val="00C214FC"/>
    <w:rsid w:val="00C216F2"/>
    <w:rsid w:val="00C26FC4"/>
    <w:rsid w:val="00C274C4"/>
    <w:rsid w:val="00C33764"/>
    <w:rsid w:val="00C3529E"/>
    <w:rsid w:val="00C352E0"/>
    <w:rsid w:val="00C35D58"/>
    <w:rsid w:val="00C36DF5"/>
    <w:rsid w:val="00C3740E"/>
    <w:rsid w:val="00C41F10"/>
    <w:rsid w:val="00C476AB"/>
    <w:rsid w:val="00C50035"/>
    <w:rsid w:val="00C5059F"/>
    <w:rsid w:val="00C5226D"/>
    <w:rsid w:val="00C57C42"/>
    <w:rsid w:val="00C6096A"/>
    <w:rsid w:val="00C619DB"/>
    <w:rsid w:val="00C64251"/>
    <w:rsid w:val="00C65026"/>
    <w:rsid w:val="00C66343"/>
    <w:rsid w:val="00C67589"/>
    <w:rsid w:val="00C7177C"/>
    <w:rsid w:val="00C71924"/>
    <w:rsid w:val="00C71961"/>
    <w:rsid w:val="00C71B71"/>
    <w:rsid w:val="00C728D6"/>
    <w:rsid w:val="00C74517"/>
    <w:rsid w:val="00C74905"/>
    <w:rsid w:val="00C81D3E"/>
    <w:rsid w:val="00C82990"/>
    <w:rsid w:val="00C83FA6"/>
    <w:rsid w:val="00C84C41"/>
    <w:rsid w:val="00C85AA9"/>
    <w:rsid w:val="00C86F61"/>
    <w:rsid w:val="00C90224"/>
    <w:rsid w:val="00C91E54"/>
    <w:rsid w:val="00C93F03"/>
    <w:rsid w:val="00C9481D"/>
    <w:rsid w:val="00C95212"/>
    <w:rsid w:val="00CA0B1C"/>
    <w:rsid w:val="00CA0EA1"/>
    <w:rsid w:val="00CA191F"/>
    <w:rsid w:val="00CA496E"/>
    <w:rsid w:val="00CA501B"/>
    <w:rsid w:val="00CA6DA2"/>
    <w:rsid w:val="00CB0C49"/>
    <w:rsid w:val="00CB5DAE"/>
    <w:rsid w:val="00CC29E6"/>
    <w:rsid w:val="00CC3408"/>
    <w:rsid w:val="00CC3FC2"/>
    <w:rsid w:val="00CC403D"/>
    <w:rsid w:val="00CC46B9"/>
    <w:rsid w:val="00CC46E4"/>
    <w:rsid w:val="00CD0312"/>
    <w:rsid w:val="00CD157D"/>
    <w:rsid w:val="00CD41ED"/>
    <w:rsid w:val="00CD43D9"/>
    <w:rsid w:val="00CD5365"/>
    <w:rsid w:val="00CD549B"/>
    <w:rsid w:val="00CD55FE"/>
    <w:rsid w:val="00CE1140"/>
    <w:rsid w:val="00CE2E39"/>
    <w:rsid w:val="00CE2EE5"/>
    <w:rsid w:val="00CE4B6B"/>
    <w:rsid w:val="00CE7132"/>
    <w:rsid w:val="00CF0264"/>
    <w:rsid w:val="00D03489"/>
    <w:rsid w:val="00D04CAE"/>
    <w:rsid w:val="00D06804"/>
    <w:rsid w:val="00D07B64"/>
    <w:rsid w:val="00D10EA8"/>
    <w:rsid w:val="00D1385D"/>
    <w:rsid w:val="00D13989"/>
    <w:rsid w:val="00D14CD5"/>
    <w:rsid w:val="00D16544"/>
    <w:rsid w:val="00D211E4"/>
    <w:rsid w:val="00D228E0"/>
    <w:rsid w:val="00D22ED6"/>
    <w:rsid w:val="00D27F43"/>
    <w:rsid w:val="00D308E1"/>
    <w:rsid w:val="00D324E2"/>
    <w:rsid w:val="00D33934"/>
    <w:rsid w:val="00D362C5"/>
    <w:rsid w:val="00D40E78"/>
    <w:rsid w:val="00D47C72"/>
    <w:rsid w:val="00D52406"/>
    <w:rsid w:val="00D54186"/>
    <w:rsid w:val="00D5486E"/>
    <w:rsid w:val="00D5647F"/>
    <w:rsid w:val="00D6235D"/>
    <w:rsid w:val="00D62B42"/>
    <w:rsid w:val="00D62F7B"/>
    <w:rsid w:val="00D643D6"/>
    <w:rsid w:val="00D66DC7"/>
    <w:rsid w:val="00D726B1"/>
    <w:rsid w:val="00D729D1"/>
    <w:rsid w:val="00D74A0F"/>
    <w:rsid w:val="00D76C09"/>
    <w:rsid w:val="00D7774C"/>
    <w:rsid w:val="00D8237B"/>
    <w:rsid w:val="00D8315B"/>
    <w:rsid w:val="00D832E7"/>
    <w:rsid w:val="00D865BD"/>
    <w:rsid w:val="00D91AED"/>
    <w:rsid w:val="00D91C80"/>
    <w:rsid w:val="00D91D63"/>
    <w:rsid w:val="00D94065"/>
    <w:rsid w:val="00D96DD0"/>
    <w:rsid w:val="00DA0EBC"/>
    <w:rsid w:val="00DA50D6"/>
    <w:rsid w:val="00DA6586"/>
    <w:rsid w:val="00DB0EE1"/>
    <w:rsid w:val="00DB2AB2"/>
    <w:rsid w:val="00DB4E3C"/>
    <w:rsid w:val="00DC0A88"/>
    <w:rsid w:val="00DC4925"/>
    <w:rsid w:val="00DC505F"/>
    <w:rsid w:val="00DD0E2E"/>
    <w:rsid w:val="00DD12C9"/>
    <w:rsid w:val="00DD4498"/>
    <w:rsid w:val="00DD6095"/>
    <w:rsid w:val="00DE3FB2"/>
    <w:rsid w:val="00DE5176"/>
    <w:rsid w:val="00DE67A4"/>
    <w:rsid w:val="00DE6C13"/>
    <w:rsid w:val="00DF15D5"/>
    <w:rsid w:val="00DF2D3B"/>
    <w:rsid w:val="00DF43B8"/>
    <w:rsid w:val="00DF4C2E"/>
    <w:rsid w:val="00DF65ED"/>
    <w:rsid w:val="00DF72FC"/>
    <w:rsid w:val="00E0126A"/>
    <w:rsid w:val="00E0152E"/>
    <w:rsid w:val="00E025D4"/>
    <w:rsid w:val="00E03117"/>
    <w:rsid w:val="00E07279"/>
    <w:rsid w:val="00E1087A"/>
    <w:rsid w:val="00E14F51"/>
    <w:rsid w:val="00E154A9"/>
    <w:rsid w:val="00E17645"/>
    <w:rsid w:val="00E21924"/>
    <w:rsid w:val="00E23886"/>
    <w:rsid w:val="00E25FF6"/>
    <w:rsid w:val="00E260EC"/>
    <w:rsid w:val="00E3031A"/>
    <w:rsid w:val="00E32569"/>
    <w:rsid w:val="00E335DA"/>
    <w:rsid w:val="00E35C09"/>
    <w:rsid w:val="00E37032"/>
    <w:rsid w:val="00E41C12"/>
    <w:rsid w:val="00E439F9"/>
    <w:rsid w:val="00E45C6A"/>
    <w:rsid w:val="00E4674C"/>
    <w:rsid w:val="00E503F8"/>
    <w:rsid w:val="00E53205"/>
    <w:rsid w:val="00E53900"/>
    <w:rsid w:val="00E53D9F"/>
    <w:rsid w:val="00E54A7A"/>
    <w:rsid w:val="00E5772E"/>
    <w:rsid w:val="00E60E99"/>
    <w:rsid w:val="00E66F44"/>
    <w:rsid w:val="00E71BB0"/>
    <w:rsid w:val="00E731C8"/>
    <w:rsid w:val="00E7352C"/>
    <w:rsid w:val="00E74BAB"/>
    <w:rsid w:val="00E75789"/>
    <w:rsid w:val="00E76581"/>
    <w:rsid w:val="00E772FF"/>
    <w:rsid w:val="00E805F8"/>
    <w:rsid w:val="00E80CA1"/>
    <w:rsid w:val="00E81696"/>
    <w:rsid w:val="00E847D7"/>
    <w:rsid w:val="00E91F3F"/>
    <w:rsid w:val="00E93982"/>
    <w:rsid w:val="00E93DD9"/>
    <w:rsid w:val="00E9409F"/>
    <w:rsid w:val="00E96A6C"/>
    <w:rsid w:val="00EA19C1"/>
    <w:rsid w:val="00EA73BA"/>
    <w:rsid w:val="00EB5437"/>
    <w:rsid w:val="00EC07E4"/>
    <w:rsid w:val="00EC1B5B"/>
    <w:rsid w:val="00EC357F"/>
    <w:rsid w:val="00EC5222"/>
    <w:rsid w:val="00ED239D"/>
    <w:rsid w:val="00ED5765"/>
    <w:rsid w:val="00ED5DFE"/>
    <w:rsid w:val="00ED7468"/>
    <w:rsid w:val="00EE011A"/>
    <w:rsid w:val="00EE2B63"/>
    <w:rsid w:val="00EE3A0C"/>
    <w:rsid w:val="00EE5C48"/>
    <w:rsid w:val="00EF115B"/>
    <w:rsid w:val="00EF2A1B"/>
    <w:rsid w:val="00EF5AAC"/>
    <w:rsid w:val="00EF6FED"/>
    <w:rsid w:val="00F01B28"/>
    <w:rsid w:val="00F0298C"/>
    <w:rsid w:val="00F03702"/>
    <w:rsid w:val="00F13835"/>
    <w:rsid w:val="00F14272"/>
    <w:rsid w:val="00F23090"/>
    <w:rsid w:val="00F23B0A"/>
    <w:rsid w:val="00F25F72"/>
    <w:rsid w:val="00F262CB"/>
    <w:rsid w:val="00F26831"/>
    <w:rsid w:val="00F305FF"/>
    <w:rsid w:val="00F354B1"/>
    <w:rsid w:val="00F3647C"/>
    <w:rsid w:val="00F369B1"/>
    <w:rsid w:val="00F40747"/>
    <w:rsid w:val="00F44725"/>
    <w:rsid w:val="00F46CC5"/>
    <w:rsid w:val="00F51DD8"/>
    <w:rsid w:val="00F57B43"/>
    <w:rsid w:val="00F6096E"/>
    <w:rsid w:val="00F60D32"/>
    <w:rsid w:val="00F616CA"/>
    <w:rsid w:val="00F63B87"/>
    <w:rsid w:val="00F66E34"/>
    <w:rsid w:val="00F732F9"/>
    <w:rsid w:val="00F74ED8"/>
    <w:rsid w:val="00F75C7E"/>
    <w:rsid w:val="00F779CE"/>
    <w:rsid w:val="00F77E95"/>
    <w:rsid w:val="00F800B6"/>
    <w:rsid w:val="00F86FF2"/>
    <w:rsid w:val="00F87E71"/>
    <w:rsid w:val="00F87F4F"/>
    <w:rsid w:val="00F9261C"/>
    <w:rsid w:val="00F971BA"/>
    <w:rsid w:val="00FA6047"/>
    <w:rsid w:val="00FA71C3"/>
    <w:rsid w:val="00FA7D3F"/>
    <w:rsid w:val="00FB2F08"/>
    <w:rsid w:val="00FB3241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2FE3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DC58AEE-D083-4EE6-A77A-369DECE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2068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לשינוי סדרי עדיפויות לאומיים (תיקוני חקיקה להשגת יעדי התקציב לשנים 2013 ו-2014) (תשלום מוגדל בעד אשפוז של מטופל המיועד להעברה), תשע"ד-2014</vt:lpwstr>
  </property>
  <property fmtid="{D5CDD505-2E9C-101B-9397-08002B2CF9AE}" pid="4" name="LAWNUMBER">
    <vt:lpwstr>0057</vt:lpwstr>
  </property>
  <property fmtid="{D5CDD505-2E9C-101B-9397-08002B2CF9AE}" pid="5" name="TYPE">
    <vt:lpwstr>01</vt:lpwstr>
  </property>
  <property fmtid="{D5CDD505-2E9C-101B-9397-08002B2CF9AE}" pid="6" name="CHNAME">
    <vt:lpwstr>הסדרים במשק המדינה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NOSE11">
    <vt:lpwstr>משפט פרטי וכלכלה</vt:lpwstr>
  </property>
  <property fmtid="{D5CDD505-2E9C-101B-9397-08002B2CF9AE}" pid="20" name="NOSE21">
    <vt:lpwstr>כספים</vt:lpwstr>
  </property>
  <property fmtid="{D5CDD505-2E9C-101B-9397-08002B2CF9AE}" pid="21" name="NOSE31">
    <vt:lpwstr>תקציב ומשק המדינה</vt:lpwstr>
  </property>
  <property fmtid="{D5CDD505-2E9C-101B-9397-08002B2CF9AE}" pid="22" name="NOSE41">
    <vt:lpwstr>השגת יעדי תקציב</vt:lpwstr>
  </property>
  <property fmtid="{D5CDD505-2E9C-101B-9397-08002B2CF9AE}" pid="23" name="NOSE12">
    <vt:lpwstr>בריאות</vt:lpwstr>
  </property>
  <property fmtid="{D5CDD505-2E9C-101B-9397-08002B2CF9AE}" pid="24" name="NOSE22">
    <vt:lpwstr>בתי חולים</vt:lpwstr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SAMCHUT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לשינוי סדרי עדיפויות לאומיים (תיקוני חקיקה להשגת יעדי התקציב לשנים 2013 ו-2014)</vt:lpwstr>
  </property>
  <property fmtid="{D5CDD505-2E9C-101B-9397-08002B2CF9AE}" pid="63" name="MEKOR_SAIF1">
    <vt:lpwstr>24X</vt:lpwstr>
  </property>
  <property fmtid="{D5CDD505-2E9C-101B-9397-08002B2CF9AE}" pid="64" name="LINKK1">
    <vt:lpwstr>http://www.nevo.co.il/law_word/law06/tak-7395.pdf;‎רשומות - תקנות כלליות#פורסם ק"ת תשע"ד ‏מס' 7395 #מיום 10.7.2014 עמ' 1492‏</vt:lpwstr>
  </property>
</Properties>
</file>