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0F9B" w14:textId="77777777" w:rsidR="00D078B6" w:rsidRDefault="008D2195" w:rsidP="00564525">
      <w:pPr>
        <w:pStyle w:val="big-header"/>
        <w:ind w:left="0" w:right="1134"/>
        <w:rPr>
          <w:rFonts w:cs="FrankRuehl"/>
          <w:sz w:val="32"/>
        </w:rPr>
      </w:pPr>
      <w:r>
        <w:rPr>
          <w:rFonts w:cs="FrankRuehl" w:hint="cs"/>
          <w:sz w:val="32"/>
          <w:rtl/>
        </w:rPr>
        <w:t>צו מועצת הצמחים (ייצור ושיווק) (פיזור מועצת הזיתים והכללת ענף זיתי השמן במועצת הצמחים</w:t>
      </w:r>
      <w:r w:rsidR="00564525">
        <w:rPr>
          <w:rFonts w:cs="FrankRuehl" w:hint="cs"/>
          <w:sz w:val="32"/>
          <w:rtl/>
        </w:rPr>
        <w:t>)</w:t>
      </w:r>
      <w:r w:rsidR="001B185E">
        <w:rPr>
          <w:rFonts w:cs="FrankRuehl" w:hint="cs"/>
          <w:sz w:val="32"/>
          <w:rtl/>
        </w:rPr>
        <w:t>, תש"ע-2010</w:t>
      </w:r>
    </w:p>
    <w:p w14:paraId="542CAD23" w14:textId="77777777" w:rsidR="003C37BD" w:rsidRPr="003C37BD" w:rsidRDefault="003C37BD" w:rsidP="003C37BD">
      <w:pPr>
        <w:spacing w:line="320" w:lineRule="auto"/>
        <w:rPr>
          <w:rFonts w:cs="FrankRuehl"/>
          <w:szCs w:val="26"/>
          <w:rtl/>
        </w:rPr>
      </w:pPr>
    </w:p>
    <w:p w14:paraId="50FAED0F" w14:textId="77777777" w:rsidR="003C37BD" w:rsidRDefault="003C37BD" w:rsidP="003C37BD">
      <w:pPr>
        <w:spacing w:line="320" w:lineRule="auto"/>
        <w:rPr>
          <w:rtl/>
        </w:rPr>
      </w:pPr>
    </w:p>
    <w:p w14:paraId="45652E04" w14:textId="77777777" w:rsidR="00D711BA" w:rsidRPr="003C37BD" w:rsidRDefault="003C37BD" w:rsidP="003C37BD">
      <w:pPr>
        <w:spacing w:line="320" w:lineRule="auto"/>
        <w:rPr>
          <w:rFonts w:cs="Miriam"/>
          <w:szCs w:val="22"/>
          <w:rtl/>
        </w:rPr>
      </w:pPr>
      <w:r w:rsidRPr="003C37BD">
        <w:rPr>
          <w:rFonts w:cs="Miriam"/>
          <w:szCs w:val="22"/>
          <w:rtl/>
        </w:rPr>
        <w:t>חקלאות טבע וסביבה</w:t>
      </w:r>
      <w:r w:rsidRPr="003C37BD">
        <w:rPr>
          <w:rFonts w:cs="FrankRuehl"/>
          <w:szCs w:val="26"/>
          <w:rtl/>
        </w:rPr>
        <w:t xml:space="preserve"> – חקלאות – מועצת הצמחים – ענף הזית</w:t>
      </w:r>
    </w:p>
    <w:p w14:paraId="55A339ED" w14:textId="77777777" w:rsidR="00D711BA" w:rsidRDefault="00D711BA" w:rsidP="00D711BA">
      <w:pPr>
        <w:spacing w:line="320" w:lineRule="auto"/>
        <w:rPr>
          <w:rtl/>
        </w:rPr>
      </w:pPr>
    </w:p>
    <w:p w14:paraId="71F21734"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43A7" w:rsidRPr="00B043A7" w14:paraId="7FD75CF3" w14:textId="77777777">
        <w:tblPrEx>
          <w:tblCellMar>
            <w:top w:w="0" w:type="dxa"/>
            <w:bottom w:w="0" w:type="dxa"/>
          </w:tblCellMar>
        </w:tblPrEx>
        <w:tc>
          <w:tcPr>
            <w:tcW w:w="1247" w:type="dxa"/>
          </w:tcPr>
          <w:p w14:paraId="6F712B7C" w14:textId="77777777" w:rsidR="00B043A7" w:rsidRPr="00B043A7" w:rsidRDefault="00B043A7" w:rsidP="00B043A7">
            <w:pPr>
              <w:rPr>
                <w:rFonts w:cs="Frankruhel" w:hint="cs"/>
                <w:rtl/>
              </w:rPr>
            </w:pPr>
            <w:r>
              <w:rPr>
                <w:rtl/>
              </w:rPr>
              <w:t xml:space="preserve">סעיף 1 </w:t>
            </w:r>
          </w:p>
        </w:tc>
        <w:tc>
          <w:tcPr>
            <w:tcW w:w="5669" w:type="dxa"/>
          </w:tcPr>
          <w:p w14:paraId="639E2F27" w14:textId="77777777" w:rsidR="00B043A7" w:rsidRPr="00B043A7" w:rsidRDefault="00B043A7" w:rsidP="00B043A7">
            <w:pPr>
              <w:rPr>
                <w:rFonts w:cs="Frankruhel" w:hint="cs"/>
                <w:rtl/>
              </w:rPr>
            </w:pPr>
            <w:r>
              <w:rPr>
                <w:rtl/>
              </w:rPr>
              <w:t>הגדרה</w:t>
            </w:r>
          </w:p>
        </w:tc>
        <w:tc>
          <w:tcPr>
            <w:tcW w:w="567" w:type="dxa"/>
          </w:tcPr>
          <w:p w14:paraId="4683D5CA" w14:textId="77777777" w:rsidR="00B043A7" w:rsidRPr="00B043A7" w:rsidRDefault="00B043A7" w:rsidP="00B043A7">
            <w:pPr>
              <w:rPr>
                <w:rStyle w:val="Hyperlink"/>
                <w:rFonts w:hint="cs"/>
                <w:rtl/>
              </w:rPr>
            </w:pPr>
            <w:hyperlink w:anchor="Seif1" w:tooltip="הגדרה" w:history="1">
              <w:r w:rsidRPr="00B043A7">
                <w:rPr>
                  <w:rStyle w:val="Hyperlink"/>
                </w:rPr>
                <w:t>Go</w:t>
              </w:r>
            </w:hyperlink>
          </w:p>
        </w:tc>
        <w:tc>
          <w:tcPr>
            <w:tcW w:w="850" w:type="dxa"/>
          </w:tcPr>
          <w:p w14:paraId="4AAD926E"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4D424358" w14:textId="77777777">
        <w:tblPrEx>
          <w:tblCellMar>
            <w:top w:w="0" w:type="dxa"/>
            <w:bottom w:w="0" w:type="dxa"/>
          </w:tblCellMar>
        </w:tblPrEx>
        <w:tc>
          <w:tcPr>
            <w:tcW w:w="1247" w:type="dxa"/>
          </w:tcPr>
          <w:p w14:paraId="0415D210" w14:textId="77777777" w:rsidR="00B043A7" w:rsidRPr="00B043A7" w:rsidRDefault="00B043A7" w:rsidP="00B043A7">
            <w:pPr>
              <w:rPr>
                <w:rFonts w:cs="Frankruhel" w:hint="cs"/>
                <w:rtl/>
              </w:rPr>
            </w:pPr>
            <w:r>
              <w:rPr>
                <w:rtl/>
              </w:rPr>
              <w:t xml:space="preserve">סעיף 2 </w:t>
            </w:r>
          </w:p>
        </w:tc>
        <w:tc>
          <w:tcPr>
            <w:tcW w:w="5669" w:type="dxa"/>
          </w:tcPr>
          <w:p w14:paraId="542865FC" w14:textId="77777777" w:rsidR="00B043A7" w:rsidRPr="00B043A7" w:rsidRDefault="00B043A7" w:rsidP="00B043A7">
            <w:pPr>
              <w:rPr>
                <w:rFonts w:cs="Frankruhel" w:hint="cs"/>
                <w:rtl/>
              </w:rPr>
            </w:pPr>
            <w:r>
              <w:rPr>
                <w:rtl/>
              </w:rPr>
              <w:t>פיזור מועצת הזיתים</w:t>
            </w:r>
          </w:p>
        </w:tc>
        <w:tc>
          <w:tcPr>
            <w:tcW w:w="567" w:type="dxa"/>
          </w:tcPr>
          <w:p w14:paraId="2CDD5AE7" w14:textId="77777777" w:rsidR="00B043A7" w:rsidRPr="00B043A7" w:rsidRDefault="00B043A7" w:rsidP="00B043A7">
            <w:pPr>
              <w:rPr>
                <w:rStyle w:val="Hyperlink"/>
                <w:rFonts w:hint="cs"/>
                <w:rtl/>
              </w:rPr>
            </w:pPr>
            <w:hyperlink w:anchor="Seif2" w:tooltip="פיזור מועצת הזיתים" w:history="1">
              <w:r w:rsidRPr="00B043A7">
                <w:rPr>
                  <w:rStyle w:val="Hyperlink"/>
                </w:rPr>
                <w:t>Go</w:t>
              </w:r>
            </w:hyperlink>
          </w:p>
        </w:tc>
        <w:tc>
          <w:tcPr>
            <w:tcW w:w="850" w:type="dxa"/>
          </w:tcPr>
          <w:p w14:paraId="42F5080A"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5A746EFB" w14:textId="77777777">
        <w:tblPrEx>
          <w:tblCellMar>
            <w:top w:w="0" w:type="dxa"/>
            <w:bottom w:w="0" w:type="dxa"/>
          </w:tblCellMar>
        </w:tblPrEx>
        <w:tc>
          <w:tcPr>
            <w:tcW w:w="1247" w:type="dxa"/>
          </w:tcPr>
          <w:p w14:paraId="021E6D66" w14:textId="77777777" w:rsidR="00B043A7" w:rsidRPr="00B043A7" w:rsidRDefault="00B043A7" w:rsidP="00B043A7">
            <w:pPr>
              <w:rPr>
                <w:rFonts w:cs="Frankruhel" w:hint="cs"/>
                <w:rtl/>
              </w:rPr>
            </w:pPr>
            <w:r>
              <w:rPr>
                <w:rtl/>
              </w:rPr>
              <w:t xml:space="preserve">סעיף 3 </w:t>
            </w:r>
          </w:p>
        </w:tc>
        <w:tc>
          <w:tcPr>
            <w:tcW w:w="5669" w:type="dxa"/>
          </w:tcPr>
          <w:p w14:paraId="6457A124" w14:textId="77777777" w:rsidR="00B043A7" w:rsidRPr="00B043A7" w:rsidRDefault="00B043A7" w:rsidP="00B043A7">
            <w:pPr>
              <w:rPr>
                <w:rFonts w:cs="Frankruhel" w:hint="cs"/>
                <w:rtl/>
              </w:rPr>
            </w:pPr>
            <w:r>
              <w:rPr>
                <w:rtl/>
              </w:rPr>
              <w:t>הכללת ענף זיתי השמן במועצת הצמחים</w:t>
            </w:r>
          </w:p>
        </w:tc>
        <w:tc>
          <w:tcPr>
            <w:tcW w:w="567" w:type="dxa"/>
          </w:tcPr>
          <w:p w14:paraId="10CDE00A" w14:textId="77777777" w:rsidR="00B043A7" w:rsidRPr="00B043A7" w:rsidRDefault="00B043A7" w:rsidP="00B043A7">
            <w:pPr>
              <w:rPr>
                <w:rStyle w:val="Hyperlink"/>
                <w:rFonts w:hint="cs"/>
                <w:rtl/>
              </w:rPr>
            </w:pPr>
            <w:hyperlink w:anchor="Seif3" w:tooltip="הכללת ענף זיתי השמן במועצת הצמחים" w:history="1">
              <w:r w:rsidRPr="00B043A7">
                <w:rPr>
                  <w:rStyle w:val="Hyperlink"/>
                </w:rPr>
                <w:t>Go</w:t>
              </w:r>
            </w:hyperlink>
          </w:p>
        </w:tc>
        <w:tc>
          <w:tcPr>
            <w:tcW w:w="850" w:type="dxa"/>
          </w:tcPr>
          <w:p w14:paraId="451890B6"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3DB4210A" w14:textId="77777777">
        <w:tblPrEx>
          <w:tblCellMar>
            <w:top w:w="0" w:type="dxa"/>
            <w:bottom w:w="0" w:type="dxa"/>
          </w:tblCellMar>
        </w:tblPrEx>
        <w:tc>
          <w:tcPr>
            <w:tcW w:w="1247" w:type="dxa"/>
          </w:tcPr>
          <w:p w14:paraId="3FD27D5B" w14:textId="77777777" w:rsidR="00B043A7" w:rsidRPr="00B043A7" w:rsidRDefault="00B043A7" w:rsidP="00B043A7">
            <w:pPr>
              <w:rPr>
                <w:rFonts w:cs="Frankruhel" w:hint="cs"/>
                <w:rtl/>
              </w:rPr>
            </w:pPr>
            <w:r>
              <w:rPr>
                <w:rtl/>
              </w:rPr>
              <w:t xml:space="preserve">סעיף 4 </w:t>
            </w:r>
          </w:p>
        </w:tc>
        <w:tc>
          <w:tcPr>
            <w:tcW w:w="5669" w:type="dxa"/>
          </w:tcPr>
          <w:p w14:paraId="091FF4AA" w14:textId="77777777" w:rsidR="00B043A7" w:rsidRPr="00B043A7" w:rsidRDefault="00B043A7" w:rsidP="00B043A7">
            <w:pPr>
              <w:rPr>
                <w:rFonts w:cs="Frankruhel" w:hint="cs"/>
                <w:rtl/>
              </w:rPr>
            </w:pPr>
            <w:r>
              <w:rPr>
                <w:rtl/>
              </w:rPr>
              <w:t>העברת נכסים</w:t>
            </w:r>
          </w:p>
        </w:tc>
        <w:tc>
          <w:tcPr>
            <w:tcW w:w="567" w:type="dxa"/>
          </w:tcPr>
          <w:p w14:paraId="29F9C0C0" w14:textId="77777777" w:rsidR="00B043A7" w:rsidRPr="00B043A7" w:rsidRDefault="00B043A7" w:rsidP="00B043A7">
            <w:pPr>
              <w:rPr>
                <w:rStyle w:val="Hyperlink"/>
                <w:rFonts w:hint="cs"/>
                <w:rtl/>
              </w:rPr>
            </w:pPr>
            <w:hyperlink w:anchor="Seif4" w:tooltip="העברת נכסים" w:history="1">
              <w:r w:rsidRPr="00B043A7">
                <w:rPr>
                  <w:rStyle w:val="Hyperlink"/>
                </w:rPr>
                <w:t>Go</w:t>
              </w:r>
            </w:hyperlink>
          </w:p>
        </w:tc>
        <w:tc>
          <w:tcPr>
            <w:tcW w:w="850" w:type="dxa"/>
          </w:tcPr>
          <w:p w14:paraId="6D6458EB"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2228179E" w14:textId="77777777">
        <w:tblPrEx>
          <w:tblCellMar>
            <w:top w:w="0" w:type="dxa"/>
            <w:bottom w:w="0" w:type="dxa"/>
          </w:tblCellMar>
        </w:tblPrEx>
        <w:tc>
          <w:tcPr>
            <w:tcW w:w="1247" w:type="dxa"/>
          </w:tcPr>
          <w:p w14:paraId="4264453D" w14:textId="77777777" w:rsidR="00B043A7" w:rsidRPr="00B043A7" w:rsidRDefault="00B043A7" w:rsidP="00B043A7">
            <w:pPr>
              <w:rPr>
                <w:rFonts w:cs="Frankruhel" w:hint="cs"/>
                <w:rtl/>
              </w:rPr>
            </w:pPr>
            <w:r>
              <w:rPr>
                <w:rtl/>
              </w:rPr>
              <w:t xml:space="preserve">סעיף 5 </w:t>
            </w:r>
          </w:p>
        </w:tc>
        <w:tc>
          <w:tcPr>
            <w:tcW w:w="5669" w:type="dxa"/>
          </w:tcPr>
          <w:p w14:paraId="1BC10F60" w14:textId="77777777" w:rsidR="00B043A7" w:rsidRPr="00B043A7" w:rsidRDefault="00B043A7" w:rsidP="00B043A7">
            <w:pPr>
              <w:rPr>
                <w:rFonts w:cs="Frankruhel" w:hint="cs"/>
                <w:rtl/>
              </w:rPr>
            </w:pPr>
            <w:r>
              <w:rPr>
                <w:rtl/>
              </w:rPr>
              <w:t>ייחוד נכסים</w:t>
            </w:r>
          </w:p>
        </w:tc>
        <w:tc>
          <w:tcPr>
            <w:tcW w:w="567" w:type="dxa"/>
          </w:tcPr>
          <w:p w14:paraId="5877A406" w14:textId="77777777" w:rsidR="00B043A7" w:rsidRPr="00B043A7" w:rsidRDefault="00B043A7" w:rsidP="00B043A7">
            <w:pPr>
              <w:rPr>
                <w:rStyle w:val="Hyperlink"/>
                <w:rFonts w:hint="cs"/>
                <w:rtl/>
              </w:rPr>
            </w:pPr>
            <w:hyperlink w:anchor="Seif5" w:tooltip="ייחוד נכסים" w:history="1">
              <w:r w:rsidRPr="00B043A7">
                <w:rPr>
                  <w:rStyle w:val="Hyperlink"/>
                </w:rPr>
                <w:t>Go</w:t>
              </w:r>
            </w:hyperlink>
          </w:p>
        </w:tc>
        <w:tc>
          <w:tcPr>
            <w:tcW w:w="850" w:type="dxa"/>
          </w:tcPr>
          <w:p w14:paraId="00DC6555"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579C4652" w14:textId="77777777">
        <w:tblPrEx>
          <w:tblCellMar>
            <w:top w:w="0" w:type="dxa"/>
            <w:bottom w:w="0" w:type="dxa"/>
          </w:tblCellMar>
        </w:tblPrEx>
        <w:tc>
          <w:tcPr>
            <w:tcW w:w="1247" w:type="dxa"/>
          </w:tcPr>
          <w:p w14:paraId="771EC28A" w14:textId="77777777" w:rsidR="00B043A7" w:rsidRPr="00B043A7" w:rsidRDefault="00B043A7" w:rsidP="00B043A7">
            <w:pPr>
              <w:rPr>
                <w:rFonts w:cs="Frankruhel" w:hint="cs"/>
                <w:rtl/>
              </w:rPr>
            </w:pPr>
            <w:r>
              <w:rPr>
                <w:rtl/>
              </w:rPr>
              <w:t xml:space="preserve">סעיף 6 </w:t>
            </w:r>
          </w:p>
        </w:tc>
        <w:tc>
          <w:tcPr>
            <w:tcW w:w="5669" w:type="dxa"/>
          </w:tcPr>
          <w:p w14:paraId="721A3209" w14:textId="77777777" w:rsidR="00B043A7" w:rsidRPr="00B043A7" w:rsidRDefault="00B043A7" w:rsidP="00B043A7">
            <w:pPr>
              <w:rPr>
                <w:rFonts w:cs="Frankruhel" w:hint="cs"/>
                <w:rtl/>
              </w:rPr>
            </w:pPr>
            <w:r>
              <w:rPr>
                <w:rtl/>
              </w:rPr>
              <w:t>הליכים משפטיים</w:t>
            </w:r>
          </w:p>
        </w:tc>
        <w:tc>
          <w:tcPr>
            <w:tcW w:w="567" w:type="dxa"/>
          </w:tcPr>
          <w:p w14:paraId="71FE7C47" w14:textId="77777777" w:rsidR="00B043A7" w:rsidRPr="00B043A7" w:rsidRDefault="00B043A7" w:rsidP="00B043A7">
            <w:pPr>
              <w:rPr>
                <w:rStyle w:val="Hyperlink"/>
                <w:rFonts w:hint="cs"/>
                <w:rtl/>
              </w:rPr>
            </w:pPr>
            <w:hyperlink w:anchor="Seif6" w:tooltip="הליכים משפטיים" w:history="1">
              <w:r w:rsidRPr="00B043A7">
                <w:rPr>
                  <w:rStyle w:val="Hyperlink"/>
                </w:rPr>
                <w:t>Go</w:t>
              </w:r>
            </w:hyperlink>
          </w:p>
        </w:tc>
        <w:tc>
          <w:tcPr>
            <w:tcW w:w="850" w:type="dxa"/>
          </w:tcPr>
          <w:p w14:paraId="4AF2971E"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797D77C5" w14:textId="77777777">
        <w:tblPrEx>
          <w:tblCellMar>
            <w:top w:w="0" w:type="dxa"/>
            <w:bottom w:w="0" w:type="dxa"/>
          </w:tblCellMar>
        </w:tblPrEx>
        <w:tc>
          <w:tcPr>
            <w:tcW w:w="1247" w:type="dxa"/>
          </w:tcPr>
          <w:p w14:paraId="21428B43" w14:textId="77777777" w:rsidR="00B043A7" w:rsidRPr="00B043A7" w:rsidRDefault="00B043A7" w:rsidP="00B043A7">
            <w:pPr>
              <w:rPr>
                <w:rFonts w:cs="Frankruhel" w:hint="cs"/>
                <w:rtl/>
              </w:rPr>
            </w:pPr>
            <w:r>
              <w:rPr>
                <w:rtl/>
              </w:rPr>
              <w:t xml:space="preserve">סעיף 7 </w:t>
            </w:r>
          </w:p>
        </w:tc>
        <w:tc>
          <w:tcPr>
            <w:tcW w:w="5669" w:type="dxa"/>
          </w:tcPr>
          <w:p w14:paraId="10E54A28" w14:textId="77777777" w:rsidR="00B043A7" w:rsidRPr="00B043A7" w:rsidRDefault="00B043A7" w:rsidP="00B043A7">
            <w:pPr>
              <w:rPr>
                <w:rFonts w:cs="Frankruhel" w:hint="cs"/>
                <w:rtl/>
              </w:rPr>
            </w:pPr>
            <w:r>
              <w:rPr>
                <w:rtl/>
              </w:rPr>
              <w:t>שמירת זכויות עובדים</w:t>
            </w:r>
          </w:p>
        </w:tc>
        <w:tc>
          <w:tcPr>
            <w:tcW w:w="567" w:type="dxa"/>
          </w:tcPr>
          <w:p w14:paraId="475A9894" w14:textId="77777777" w:rsidR="00B043A7" w:rsidRPr="00B043A7" w:rsidRDefault="00B043A7" w:rsidP="00B043A7">
            <w:pPr>
              <w:rPr>
                <w:rStyle w:val="Hyperlink"/>
                <w:rFonts w:hint="cs"/>
                <w:rtl/>
              </w:rPr>
            </w:pPr>
            <w:hyperlink w:anchor="Seif7" w:tooltip="שמירת זכויות עובדים" w:history="1">
              <w:r w:rsidRPr="00B043A7">
                <w:rPr>
                  <w:rStyle w:val="Hyperlink"/>
                </w:rPr>
                <w:t>Go</w:t>
              </w:r>
            </w:hyperlink>
          </w:p>
        </w:tc>
        <w:tc>
          <w:tcPr>
            <w:tcW w:w="850" w:type="dxa"/>
          </w:tcPr>
          <w:p w14:paraId="799C3A82"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B043A7" w:rsidRPr="00B043A7" w14:paraId="6E5522D1" w14:textId="77777777">
        <w:tblPrEx>
          <w:tblCellMar>
            <w:top w:w="0" w:type="dxa"/>
            <w:bottom w:w="0" w:type="dxa"/>
          </w:tblCellMar>
        </w:tblPrEx>
        <w:tc>
          <w:tcPr>
            <w:tcW w:w="1247" w:type="dxa"/>
          </w:tcPr>
          <w:p w14:paraId="5D68CC28" w14:textId="77777777" w:rsidR="00B043A7" w:rsidRPr="00B043A7" w:rsidRDefault="00B043A7" w:rsidP="00B043A7">
            <w:pPr>
              <w:rPr>
                <w:rFonts w:cs="Frankruhel" w:hint="cs"/>
                <w:rtl/>
              </w:rPr>
            </w:pPr>
            <w:r>
              <w:rPr>
                <w:rtl/>
              </w:rPr>
              <w:t xml:space="preserve">סעיף 8 </w:t>
            </w:r>
          </w:p>
        </w:tc>
        <w:tc>
          <w:tcPr>
            <w:tcW w:w="5669" w:type="dxa"/>
          </w:tcPr>
          <w:p w14:paraId="186D03A9" w14:textId="77777777" w:rsidR="00B043A7" w:rsidRPr="00B043A7" w:rsidRDefault="00B043A7" w:rsidP="00B043A7">
            <w:pPr>
              <w:rPr>
                <w:rFonts w:cs="Frankruhel" w:hint="cs"/>
                <w:rtl/>
              </w:rPr>
            </w:pPr>
            <w:r>
              <w:rPr>
                <w:rtl/>
              </w:rPr>
              <w:t>ביטול</w:t>
            </w:r>
          </w:p>
        </w:tc>
        <w:tc>
          <w:tcPr>
            <w:tcW w:w="567" w:type="dxa"/>
          </w:tcPr>
          <w:p w14:paraId="293217CE" w14:textId="77777777" w:rsidR="00B043A7" w:rsidRPr="00B043A7" w:rsidRDefault="00B043A7" w:rsidP="00B043A7">
            <w:pPr>
              <w:rPr>
                <w:rStyle w:val="Hyperlink"/>
                <w:rFonts w:hint="cs"/>
                <w:rtl/>
              </w:rPr>
            </w:pPr>
            <w:hyperlink w:anchor="Seif8" w:tooltip="ביטול" w:history="1">
              <w:r w:rsidRPr="00B043A7">
                <w:rPr>
                  <w:rStyle w:val="Hyperlink"/>
                </w:rPr>
                <w:t>Go</w:t>
              </w:r>
            </w:hyperlink>
          </w:p>
        </w:tc>
        <w:tc>
          <w:tcPr>
            <w:tcW w:w="850" w:type="dxa"/>
          </w:tcPr>
          <w:p w14:paraId="01C7F02A" w14:textId="77777777" w:rsidR="00B043A7" w:rsidRPr="00B043A7" w:rsidRDefault="00B043A7" w:rsidP="00B043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325A888" w14:textId="77777777" w:rsidR="00D078B6" w:rsidRDefault="00D078B6">
      <w:pPr>
        <w:pStyle w:val="big-header"/>
        <w:ind w:left="0" w:right="1134"/>
        <w:rPr>
          <w:rFonts w:cs="FrankRuehl" w:hint="cs"/>
          <w:sz w:val="32"/>
          <w:rtl/>
        </w:rPr>
      </w:pPr>
    </w:p>
    <w:p w14:paraId="66BF5CDE" w14:textId="77777777" w:rsidR="00D078B6" w:rsidRDefault="00D078B6" w:rsidP="00D711BA">
      <w:pPr>
        <w:pStyle w:val="big-header"/>
        <w:ind w:left="0" w:right="1134"/>
        <w:rPr>
          <w:rStyle w:val="default"/>
          <w:rFonts w:hint="cs"/>
          <w:sz w:val="22"/>
          <w:szCs w:val="22"/>
          <w:rtl/>
        </w:rPr>
      </w:pPr>
      <w:r>
        <w:rPr>
          <w:rFonts w:cs="FrankRuehl"/>
          <w:sz w:val="32"/>
          <w:rtl/>
        </w:rPr>
        <w:br w:type="page"/>
      </w:r>
      <w:r w:rsidR="008D2195">
        <w:rPr>
          <w:rFonts w:cs="FrankRuehl" w:hint="cs"/>
          <w:sz w:val="32"/>
          <w:rtl/>
        </w:rPr>
        <w:lastRenderedPageBreak/>
        <w:t>צו מועצת הצמחים (ייצור ושיווק) (פיזור מועצת הזיתים והכללת ענף זיתי השמן במועצת הצמחים), תש"ע-2010</w:t>
      </w:r>
      <w:r>
        <w:rPr>
          <w:rStyle w:val="default"/>
          <w:sz w:val="22"/>
          <w:szCs w:val="22"/>
          <w:rtl/>
        </w:rPr>
        <w:footnoteReference w:customMarkFollows="1" w:id="1"/>
        <w:t>*</w:t>
      </w:r>
    </w:p>
    <w:p w14:paraId="565AAD54" w14:textId="77777777" w:rsidR="006411A2" w:rsidRDefault="008D2195" w:rsidP="008D2195">
      <w:pPr>
        <w:pStyle w:val="P00"/>
        <w:spacing w:before="72"/>
        <w:ind w:left="0" w:right="1134"/>
        <w:rPr>
          <w:rStyle w:val="default"/>
          <w:rFonts w:cs="FrankRuehl" w:hint="cs"/>
          <w:rtl/>
        </w:rPr>
      </w:pPr>
      <w:r>
        <w:rPr>
          <w:rStyle w:val="default"/>
          <w:rFonts w:cs="FrankRuehl" w:hint="cs"/>
          <w:rtl/>
        </w:rPr>
        <w:tab/>
        <w:t xml:space="preserve">בתוקף סמכותנו לפי סעיפים 2(ב), 2א, 69(א) ו-(ב) לחוק מועצת הצמחים (ייצור ושיווק), התשל"ג-1973 (להלן </w:t>
      </w:r>
      <w:r>
        <w:rPr>
          <w:rStyle w:val="default"/>
          <w:rFonts w:cs="FrankRuehl"/>
          <w:rtl/>
        </w:rPr>
        <w:t>–</w:t>
      </w:r>
      <w:r>
        <w:rPr>
          <w:rStyle w:val="default"/>
          <w:rFonts w:cs="FrankRuehl" w:hint="cs"/>
          <w:rtl/>
        </w:rPr>
        <w:t xml:space="preserve"> החוק), ובאישור ועדת הכלכלה של הכנסת, אנו מצווים לאמור:</w:t>
      </w:r>
    </w:p>
    <w:p w14:paraId="6FB852F1" w14:textId="77777777" w:rsidR="00D078B6" w:rsidRDefault="00D078B6" w:rsidP="008D2195">
      <w:pPr>
        <w:pStyle w:val="P00"/>
        <w:spacing w:before="72"/>
        <w:ind w:left="0" w:right="1134"/>
        <w:rPr>
          <w:rStyle w:val="default"/>
          <w:rFonts w:cs="FrankRuehl" w:hint="cs"/>
          <w:rtl/>
        </w:rPr>
      </w:pPr>
      <w:bookmarkStart w:id="0" w:name="Seif1"/>
      <w:bookmarkEnd w:id="0"/>
      <w:r>
        <w:rPr>
          <w:rFonts w:cs="Miriam"/>
          <w:lang w:val="he-IL"/>
        </w:rPr>
        <w:pict w14:anchorId="7A115109">
          <v:rect id="_x0000_s1026" style="position:absolute;left:0;text-align:left;margin-left:464.35pt;margin-top:7.1pt;width:75.05pt;height:15.95pt;z-index:251654144" o:allowincell="f" filled="f" stroked="f" strokecolor="lime" strokeweight=".25pt">
            <v:textbox style="mso-next-textbox:#_x0000_s1026" inset="0,0,0,0">
              <w:txbxContent>
                <w:p w14:paraId="1028B84F" w14:textId="77777777" w:rsidR="007A5885" w:rsidRDefault="008D2195" w:rsidP="002F2344">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D2195">
        <w:rPr>
          <w:rStyle w:val="default"/>
          <w:rFonts w:cs="FrankRuehl" w:hint="cs"/>
          <w:rtl/>
        </w:rPr>
        <w:t xml:space="preserve">בצו זה, "נכסים" </w:t>
      </w:r>
      <w:r w:rsidR="008D2195">
        <w:rPr>
          <w:rStyle w:val="default"/>
          <w:rFonts w:cs="FrankRuehl"/>
          <w:rtl/>
        </w:rPr>
        <w:t>–</w:t>
      </w:r>
      <w:r w:rsidR="008D2195">
        <w:rPr>
          <w:rStyle w:val="default"/>
          <w:rFonts w:cs="FrankRuehl" w:hint="cs"/>
          <w:rtl/>
        </w:rPr>
        <w:t xml:space="preserve"> כהגדרתם בסעיף 7(א1) לחוק.</w:t>
      </w:r>
    </w:p>
    <w:p w14:paraId="0D52E92E" w14:textId="77777777" w:rsidR="00C14731" w:rsidRDefault="00C14731" w:rsidP="008D2195">
      <w:pPr>
        <w:pStyle w:val="P00"/>
        <w:spacing w:before="72"/>
        <w:ind w:left="0" w:right="1134"/>
        <w:rPr>
          <w:rStyle w:val="default"/>
          <w:rFonts w:cs="FrankRuehl" w:hint="cs"/>
          <w:rtl/>
        </w:rPr>
      </w:pPr>
      <w:bookmarkStart w:id="1" w:name="Seif2"/>
      <w:bookmarkEnd w:id="1"/>
      <w:r>
        <w:rPr>
          <w:rFonts w:cs="Miriam"/>
          <w:lang w:val="he-IL"/>
        </w:rPr>
        <w:pict w14:anchorId="055EB5EB">
          <v:rect id="_x0000_s1220" style="position:absolute;left:0;text-align:left;margin-left:464.35pt;margin-top:7.1pt;width:75.05pt;height:15.05pt;z-index:251655168" o:allowincell="f" filled="f" stroked="f" strokecolor="lime" strokeweight=".25pt">
            <v:textbox style="mso-next-textbox:#_x0000_s1220" inset="0,0,0,0">
              <w:txbxContent>
                <w:p w14:paraId="17103A1C" w14:textId="77777777" w:rsidR="007A5885" w:rsidRDefault="008D2195" w:rsidP="00C14731">
                  <w:pPr>
                    <w:spacing w:line="160" w:lineRule="exact"/>
                    <w:rPr>
                      <w:rFonts w:cs="Miriam" w:hint="cs"/>
                      <w:noProof/>
                      <w:sz w:val="18"/>
                      <w:szCs w:val="18"/>
                      <w:rtl/>
                    </w:rPr>
                  </w:pPr>
                  <w:r>
                    <w:rPr>
                      <w:rFonts w:cs="Miriam" w:hint="cs"/>
                      <w:sz w:val="18"/>
                      <w:szCs w:val="18"/>
                      <w:rtl/>
                    </w:rPr>
                    <w:t>פיזור מועצת הזיתים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D2195">
        <w:rPr>
          <w:rStyle w:val="default"/>
          <w:rFonts w:cs="FrankRuehl" w:hint="cs"/>
          <w:rtl/>
        </w:rPr>
        <w:t xml:space="preserve">מועצת הזיתים תפוזר ביום תחילתו של צו זה (להלן </w:t>
      </w:r>
      <w:r w:rsidR="008D2195">
        <w:rPr>
          <w:rStyle w:val="default"/>
          <w:rFonts w:cs="FrankRuehl"/>
          <w:rtl/>
        </w:rPr>
        <w:t>–</w:t>
      </w:r>
      <w:r w:rsidR="008D2195">
        <w:rPr>
          <w:rStyle w:val="default"/>
          <w:rFonts w:cs="FrankRuehl" w:hint="cs"/>
          <w:rtl/>
        </w:rPr>
        <w:t xml:space="preserve"> יום התחילה)</w:t>
      </w:r>
      <w:r w:rsidR="00FA49BF">
        <w:rPr>
          <w:rStyle w:val="default"/>
          <w:rFonts w:cs="FrankRuehl" w:hint="cs"/>
          <w:rtl/>
        </w:rPr>
        <w:t>.</w:t>
      </w:r>
    </w:p>
    <w:p w14:paraId="40C8467A" w14:textId="77777777" w:rsidR="003033D8" w:rsidRDefault="00C14731" w:rsidP="008D2195">
      <w:pPr>
        <w:pStyle w:val="P00"/>
        <w:spacing w:before="72"/>
        <w:ind w:left="0" w:right="1134"/>
        <w:rPr>
          <w:rStyle w:val="default"/>
          <w:rFonts w:cs="FrankRuehl" w:hint="cs"/>
          <w:rtl/>
        </w:rPr>
      </w:pPr>
      <w:bookmarkStart w:id="2" w:name="Seif3"/>
      <w:bookmarkEnd w:id="2"/>
      <w:r>
        <w:rPr>
          <w:rFonts w:cs="Miriam"/>
          <w:lang w:val="he-IL"/>
        </w:rPr>
        <w:pict w14:anchorId="1D759E5D">
          <v:rect id="_x0000_s1221" style="position:absolute;left:0;text-align:left;margin-left:464.35pt;margin-top:7.1pt;width:75.05pt;height:31.1pt;z-index:251656192" o:allowincell="f" filled="f" stroked="f" strokecolor="lime" strokeweight=".25pt">
            <v:textbox style="mso-next-textbox:#_x0000_s1221" inset="0,0,0,0">
              <w:txbxContent>
                <w:p w14:paraId="19E43329" w14:textId="77777777" w:rsidR="007A5885" w:rsidRDefault="008D2195" w:rsidP="00C14731">
                  <w:pPr>
                    <w:spacing w:line="160" w:lineRule="exact"/>
                    <w:rPr>
                      <w:rFonts w:cs="Miriam" w:hint="cs"/>
                      <w:noProof/>
                      <w:sz w:val="18"/>
                      <w:szCs w:val="18"/>
                      <w:rtl/>
                    </w:rPr>
                  </w:pPr>
                  <w:r>
                    <w:rPr>
                      <w:rFonts w:cs="Miriam" w:hint="cs"/>
                      <w:sz w:val="18"/>
                      <w:szCs w:val="18"/>
                      <w:rtl/>
                    </w:rPr>
                    <w:t>הכללת ענף זיתי השמן במועצת הצמחים</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8D2195">
        <w:rPr>
          <w:rStyle w:val="default"/>
          <w:rFonts w:cs="FrankRuehl" w:hint="cs"/>
          <w:rtl/>
        </w:rPr>
        <w:t>ענף זיתי השמן ייכלל בתחום תפקידיה וסמכויותיה של מועצת הצמחים</w:t>
      </w:r>
      <w:r w:rsidR="00FA49BF">
        <w:rPr>
          <w:rStyle w:val="default"/>
          <w:rFonts w:cs="FrankRuehl" w:hint="cs"/>
          <w:rtl/>
        </w:rPr>
        <w:t>.</w:t>
      </w:r>
    </w:p>
    <w:p w14:paraId="5E449C12" w14:textId="77777777" w:rsidR="008D2195" w:rsidRDefault="008D2195" w:rsidP="008D2195">
      <w:pPr>
        <w:pStyle w:val="P00"/>
        <w:spacing w:before="72"/>
        <w:ind w:left="0" w:right="1134"/>
        <w:rPr>
          <w:rStyle w:val="default"/>
          <w:rFonts w:cs="FrankRuehl" w:hint="cs"/>
          <w:rtl/>
        </w:rPr>
      </w:pPr>
    </w:p>
    <w:p w14:paraId="09245202" w14:textId="77777777" w:rsidR="00C14731" w:rsidRDefault="00C14731" w:rsidP="008D2195">
      <w:pPr>
        <w:pStyle w:val="P00"/>
        <w:spacing w:before="72"/>
        <w:ind w:left="0" w:right="1134"/>
        <w:rPr>
          <w:rStyle w:val="default"/>
          <w:rFonts w:cs="FrankRuehl" w:hint="cs"/>
          <w:rtl/>
        </w:rPr>
      </w:pPr>
      <w:bookmarkStart w:id="3" w:name="Seif4"/>
      <w:bookmarkEnd w:id="3"/>
      <w:r>
        <w:rPr>
          <w:rFonts w:cs="Miriam"/>
          <w:lang w:val="he-IL"/>
        </w:rPr>
        <w:pict w14:anchorId="44490CC8">
          <v:rect id="_x0000_s1222" style="position:absolute;left:0;text-align:left;margin-left:464.35pt;margin-top:7.1pt;width:75.05pt;height:17.4pt;z-index:251657216" o:allowincell="f" filled="f" stroked="f" strokecolor="lime" strokeweight=".25pt">
            <v:textbox style="mso-next-textbox:#_x0000_s1222" inset="0,0,0,0">
              <w:txbxContent>
                <w:p w14:paraId="25717DC1" w14:textId="77777777" w:rsidR="007A5885" w:rsidRDefault="008D2195" w:rsidP="00C14731">
                  <w:pPr>
                    <w:spacing w:line="160" w:lineRule="exact"/>
                    <w:rPr>
                      <w:rFonts w:cs="Miriam" w:hint="cs"/>
                      <w:noProof/>
                      <w:sz w:val="18"/>
                      <w:szCs w:val="18"/>
                      <w:rtl/>
                    </w:rPr>
                  </w:pPr>
                  <w:r>
                    <w:rPr>
                      <w:rFonts w:cs="Miriam" w:hint="cs"/>
                      <w:sz w:val="18"/>
                      <w:szCs w:val="18"/>
                      <w:rtl/>
                    </w:rPr>
                    <w:t>העברת נכסים</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8D2195">
        <w:rPr>
          <w:rStyle w:val="default"/>
          <w:rFonts w:cs="FrankRuehl" w:hint="cs"/>
          <w:rtl/>
        </w:rPr>
        <w:t>נכסי מועצת הזיתים, עם פיזורה, יהיו לקניין מועצת הצמחים.</w:t>
      </w:r>
    </w:p>
    <w:p w14:paraId="516AC6AE" w14:textId="77777777" w:rsidR="006411A2" w:rsidRDefault="006411A2" w:rsidP="008D2195">
      <w:pPr>
        <w:pStyle w:val="P00"/>
        <w:spacing w:before="72"/>
        <w:ind w:left="0" w:right="1134"/>
        <w:rPr>
          <w:rStyle w:val="default"/>
          <w:rFonts w:cs="FrankRuehl" w:hint="cs"/>
          <w:rtl/>
        </w:rPr>
      </w:pPr>
      <w:bookmarkStart w:id="4" w:name="Seif5"/>
      <w:bookmarkEnd w:id="4"/>
      <w:r>
        <w:rPr>
          <w:rFonts w:cs="Miriam"/>
          <w:lang w:val="he-IL"/>
        </w:rPr>
        <w:pict w14:anchorId="417C3AEF">
          <v:rect id="_x0000_s1240" style="position:absolute;left:0;text-align:left;margin-left:464.35pt;margin-top:7.1pt;width:75.05pt;height:13.3pt;z-index:251658240" o:allowincell="f" filled="f" stroked="f" strokecolor="lime" strokeweight=".25pt">
            <v:textbox style="mso-next-textbox:#_x0000_s1240" inset="0,0,0,0">
              <w:txbxContent>
                <w:p w14:paraId="75438EDA" w14:textId="77777777" w:rsidR="007A5885" w:rsidRDefault="008D2195" w:rsidP="006411A2">
                  <w:pPr>
                    <w:spacing w:line="160" w:lineRule="exact"/>
                    <w:rPr>
                      <w:rFonts w:cs="Miriam" w:hint="cs"/>
                      <w:noProof/>
                      <w:sz w:val="18"/>
                      <w:szCs w:val="18"/>
                      <w:rtl/>
                    </w:rPr>
                  </w:pPr>
                  <w:r>
                    <w:rPr>
                      <w:rFonts w:cs="Miriam" w:hint="cs"/>
                      <w:sz w:val="18"/>
                      <w:szCs w:val="18"/>
                      <w:rtl/>
                    </w:rPr>
                    <w:t>ייחוד נכסים</w:t>
                  </w:r>
                </w:p>
              </w:txbxContent>
            </v:textbox>
            <w10:anchorlock/>
          </v:rect>
        </w:pict>
      </w:r>
      <w:r w:rsidR="00EF4FAC">
        <w:rPr>
          <w:rStyle w:val="big-number"/>
          <w:rFonts w:cs="Miriam" w:hint="cs"/>
          <w:rtl/>
        </w:rPr>
        <w:t>5</w:t>
      </w:r>
      <w:r>
        <w:rPr>
          <w:rStyle w:val="big-number"/>
          <w:rFonts w:cs="FrankRuehl"/>
          <w:sz w:val="26"/>
          <w:szCs w:val="26"/>
          <w:rtl/>
        </w:rPr>
        <w:t>.</w:t>
      </w:r>
      <w:r>
        <w:rPr>
          <w:rStyle w:val="big-number"/>
          <w:rFonts w:cs="FrankRuehl"/>
          <w:sz w:val="26"/>
          <w:szCs w:val="26"/>
          <w:rtl/>
        </w:rPr>
        <w:tab/>
      </w:r>
      <w:r w:rsidR="008D2195">
        <w:rPr>
          <w:rStyle w:val="default"/>
          <w:rFonts w:cs="FrankRuehl" w:hint="cs"/>
          <w:rtl/>
        </w:rPr>
        <w:t>(א)</w:t>
      </w:r>
      <w:r w:rsidR="008D2195">
        <w:rPr>
          <w:rStyle w:val="default"/>
          <w:rFonts w:cs="FrankRuehl" w:hint="cs"/>
          <w:rtl/>
        </w:rPr>
        <w:tab/>
        <w:t xml:space="preserve">נכסי מועצת הזיתים ישמשו את ענף זיתי השמן, והנכסים כאמור שהם כספים </w:t>
      </w:r>
      <w:r w:rsidR="008D2195">
        <w:rPr>
          <w:rStyle w:val="default"/>
          <w:rFonts w:cs="FrankRuehl"/>
          <w:rtl/>
        </w:rPr>
        <w:t>–</w:t>
      </w:r>
      <w:r w:rsidR="008D2195">
        <w:rPr>
          <w:rStyle w:val="default"/>
          <w:rFonts w:cs="FrankRuehl" w:hint="cs"/>
          <w:rtl/>
        </w:rPr>
        <w:t xml:space="preserve"> ייזקפו לחשבון קרן מיוחדת, כמשמעותה בסעיף 37 לחוק, שתוקם לענף זיתי השמן (להלן </w:t>
      </w:r>
      <w:r w:rsidR="008D2195">
        <w:rPr>
          <w:rStyle w:val="default"/>
          <w:rFonts w:cs="FrankRuehl"/>
          <w:rtl/>
        </w:rPr>
        <w:t>–</w:t>
      </w:r>
      <w:r w:rsidR="008D2195">
        <w:rPr>
          <w:rStyle w:val="default"/>
          <w:rFonts w:cs="FrankRuehl" w:hint="cs"/>
          <w:rtl/>
        </w:rPr>
        <w:t xml:space="preserve"> הקרן המיוחדת).</w:t>
      </w:r>
    </w:p>
    <w:p w14:paraId="0854E4A5" w14:textId="77777777" w:rsidR="008D2195" w:rsidRDefault="008D2195" w:rsidP="008D21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חובות והתחייבויות מועצת הזיתים ימומנו מהקרן המיוחדת.</w:t>
      </w:r>
    </w:p>
    <w:p w14:paraId="3BD442D7" w14:textId="77777777" w:rsidR="006411A2" w:rsidRDefault="006411A2" w:rsidP="008D2195">
      <w:pPr>
        <w:pStyle w:val="P00"/>
        <w:spacing w:before="72"/>
        <w:ind w:left="0" w:right="1134"/>
        <w:rPr>
          <w:rStyle w:val="default"/>
          <w:rFonts w:cs="FrankRuehl" w:hint="cs"/>
          <w:rtl/>
        </w:rPr>
      </w:pPr>
      <w:bookmarkStart w:id="5" w:name="Seif6"/>
      <w:bookmarkEnd w:id="5"/>
      <w:r>
        <w:rPr>
          <w:rFonts w:cs="Miriam"/>
          <w:lang w:val="he-IL"/>
        </w:rPr>
        <w:pict w14:anchorId="55EDBA57">
          <v:rect id="_x0000_s1241" style="position:absolute;left:0;text-align:left;margin-left:464.35pt;margin-top:7.1pt;width:75.05pt;height:13.3pt;z-index:251659264" o:allowincell="f" filled="f" stroked="f" strokecolor="lime" strokeweight=".25pt">
            <v:textbox style="mso-next-textbox:#_x0000_s1241" inset="0,0,0,0">
              <w:txbxContent>
                <w:p w14:paraId="642C8EFA" w14:textId="77777777" w:rsidR="007A5885" w:rsidRDefault="008D2195" w:rsidP="006411A2">
                  <w:pPr>
                    <w:spacing w:line="160" w:lineRule="exact"/>
                    <w:rPr>
                      <w:rFonts w:cs="Miriam" w:hint="cs"/>
                      <w:noProof/>
                      <w:sz w:val="18"/>
                      <w:szCs w:val="18"/>
                      <w:rtl/>
                    </w:rPr>
                  </w:pPr>
                  <w:r>
                    <w:rPr>
                      <w:rFonts w:cs="Miriam" w:hint="cs"/>
                      <w:sz w:val="18"/>
                      <w:szCs w:val="18"/>
                      <w:rtl/>
                    </w:rPr>
                    <w:t>הליכים משפטיים</w:t>
                  </w:r>
                </w:p>
              </w:txbxContent>
            </v:textbox>
            <w10:anchorlock/>
          </v:rect>
        </w:pict>
      </w:r>
      <w:r w:rsidR="003C0065">
        <w:rPr>
          <w:rStyle w:val="big-number"/>
          <w:rFonts w:cs="Miriam" w:hint="cs"/>
          <w:rtl/>
        </w:rPr>
        <w:t>6</w:t>
      </w:r>
      <w:r>
        <w:rPr>
          <w:rStyle w:val="big-number"/>
          <w:rFonts w:cs="FrankRuehl"/>
          <w:sz w:val="26"/>
          <w:szCs w:val="26"/>
          <w:rtl/>
        </w:rPr>
        <w:t>.</w:t>
      </w:r>
      <w:r>
        <w:rPr>
          <w:rStyle w:val="big-number"/>
          <w:rFonts w:cs="FrankRuehl"/>
          <w:sz w:val="26"/>
          <w:szCs w:val="26"/>
          <w:rtl/>
        </w:rPr>
        <w:tab/>
      </w:r>
      <w:r w:rsidR="008D2195">
        <w:rPr>
          <w:rStyle w:val="default"/>
          <w:rFonts w:cs="FrankRuehl" w:hint="cs"/>
          <w:rtl/>
        </w:rPr>
        <w:t xml:space="preserve">כל תובענה, ערעור או הליך משפטי אחר של מועצת הזיתים או נגדה וכן כל עילה לתביעה, לערעור או להליך משפטי אחר כאמור, שהיו תלויים ועומדים או קיימים, לפי העניין, ערב יום התחילה </w:t>
      </w:r>
      <w:r w:rsidR="008D2195">
        <w:rPr>
          <w:rStyle w:val="default"/>
          <w:rFonts w:cs="FrankRuehl"/>
          <w:rtl/>
        </w:rPr>
        <w:t>–</w:t>
      </w:r>
    </w:p>
    <w:p w14:paraId="59151516" w14:textId="77777777" w:rsidR="008D2195" w:rsidRDefault="008D2195" w:rsidP="008D219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יוסיפו לעמוד בתוקפם ויראו אותם כאילו הם של מועצת הצמחים או נגדה, לפי העניין;</w:t>
      </w:r>
    </w:p>
    <w:p w14:paraId="18D6C4D0" w14:textId="77777777" w:rsidR="008D2195" w:rsidRDefault="008D2195" w:rsidP="008D219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הוצאותיהם ותוצאותיהם ייזקפו לזכות או לחובה, לפי העניין, של הקרן המיוחדת ולא יחולו על הקרנות המיוחדות של שאר הענפים במועצת הצמחים.</w:t>
      </w:r>
    </w:p>
    <w:p w14:paraId="02490E8C" w14:textId="77777777" w:rsidR="006411A2" w:rsidRDefault="006411A2" w:rsidP="008D2195">
      <w:pPr>
        <w:pStyle w:val="P00"/>
        <w:spacing w:before="72"/>
        <w:ind w:left="0" w:right="1134"/>
        <w:rPr>
          <w:rStyle w:val="default"/>
          <w:rFonts w:cs="FrankRuehl" w:hint="cs"/>
          <w:rtl/>
        </w:rPr>
      </w:pPr>
      <w:bookmarkStart w:id="6" w:name="Seif7"/>
      <w:bookmarkEnd w:id="6"/>
      <w:r>
        <w:rPr>
          <w:rFonts w:cs="Miriam"/>
          <w:lang w:val="he-IL"/>
        </w:rPr>
        <w:pict w14:anchorId="1C127B71">
          <v:rect id="_x0000_s1242" style="position:absolute;left:0;text-align:left;margin-left:464.35pt;margin-top:7.1pt;width:75.05pt;height:13.3pt;z-index:251660288" o:allowincell="f" filled="f" stroked="f" strokecolor="lime" strokeweight=".25pt">
            <v:textbox style="mso-next-textbox:#_x0000_s1242" inset="0,0,0,0">
              <w:txbxContent>
                <w:p w14:paraId="4345575F" w14:textId="77777777" w:rsidR="007A5885" w:rsidRDefault="008D2195" w:rsidP="006411A2">
                  <w:pPr>
                    <w:spacing w:line="160" w:lineRule="exact"/>
                    <w:rPr>
                      <w:rFonts w:cs="Miriam" w:hint="cs"/>
                      <w:noProof/>
                      <w:sz w:val="18"/>
                      <w:szCs w:val="18"/>
                      <w:rtl/>
                    </w:rPr>
                  </w:pPr>
                  <w:r>
                    <w:rPr>
                      <w:rFonts w:cs="Miriam" w:hint="cs"/>
                      <w:noProof/>
                      <w:sz w:val="18"/>
                      <w:szCs w:val="18"/>
                      <w:rtl/>
                    </w:rPr>
                    <w:t>שמירת זכויות עובדים</w:t>
                  </w:r>
                </w:p>
              </w:txbxContent>
            </v:textbox>
            <w10:anchorlock/>
          </v:rect>
        </w:pict>
      </w:r>
      <w:r w:rsidR="003C0065">
        <w:rPr>
          <w:rStyle w:val="big-number"/>
          <w:rFonts w:cs="Miriam" w:hint="cs"/>
          <w:rtl/>
        </w:rPr>
        <w:t>7</w:t>
      </w:r>
      <w:r>
        <w:rPr>
          <w:rStyle w:val="big-number"/>
          <w:rFonts w:cs="FrankRuehl"/>
          <w:sz w:val="26"/>
          <w:szCs w:val="26"/>
          <w:rtl/>
        </w:rPr>
        <w:t>.</w:t>
      </w:r>
      <w:r>
        <w:rPr>
          <w:rStyle w:val="big-number"/>
          <w:rFonts w:cs="FrankRuehl"/>
          <w:sz w:val="26"/>
          <w:szCs w:val="26"/>
          <w:rtl/>
        </w:rPr>
        <w:tab/>
      </w:r>
      <w:r w:rsidR="008D2195">
        <w:rPr>
          <w:rStyle w:val="default"/>
          <w:rFonts w:cs="FrankRuehl" w:hint="cs"/>
          <w:rtl/>
        </w:rPr>
        <w:t>(א)</w:t>
      </w:r>
      <w:r w:rsidR="008D2195">
        <w:rPr>
          <w:rStyle w:val="default"/>
          <w:rFonts w:cs="FrankRuehl" w:hint="cs"/>
          <w:rtl/>
        </w:rPr>
        <w:tab/>
        <w:t xml:space="preserve">מי שהיה עובד מועצת הזיתים ערב יום התחילה, יהיה עובד </w:t>
      </w:r>
      <w:r w:rsidR="00A07169">
        <w:rPr>
          <w:rStyle w:val="default"/>
          <w:rFonts w:cs="FrankRuehl" w:hint="cs"/>
          <w:rtl/>
        </w:rPr>
        <w:t>מועצת הצמחים החל מיום התחילה.</w:t>
      </w:r>
    </w:p>
    <w:p w14:paraId="47BFC010" w14:textId="77777777" w:rsidR="00A07169" w:rsidRDefault="00A07169" w:rsidP="008D21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מועצת הזיתים לא יהיה זכאי להטבות פרישה בשל המעבר למועצת הצמחים.</w:t>
      </w:r>
    </w:p>
    <w:p w14:paraId="2238104A" w14:textId="77777777" w:rsidR="00A07169" w:rsidRDefault="00A07169" w:rsidP="008D21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הזכויות, תנאי העבודה לרבות הזכויות הנובעות עקב פיטורין או התפטרות, וכן התניות והליכים ליישוב חילוקי דעות, שהיו לעובד מועצת הזיתים ערב יום התחילה יישמרו לו ויראו אותם כזכויות הנובעות מעבודתו במועצת הצמחים.</w:t>
      </w:r>
    </w:p>
    <w:p w14:paraId="5BD5B5A2" w14:textId="77777777" w:rsidR="00A07169" w:rsidRDefault="00A07169" w:rsidP="008D21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בתקנת משנה (ג), נחתם הסכם, לאחר יום התחילה, המסדיר את שכרם של עובדי מועצת הצמחים ותנאי עבודתם, לרבות מי שנעשו עובדיה לפי תקנת משנה (א), יחול עליהם ההסכם, ומשנחתם ההסכם לא תחול תקנת משנה (ג).</w:t>
      </w:r>
    </w:p>
    <w:p w14:paraId="30A5DE05" w14:textId="77777777" w:rsidR="006411A2" w:rsidRDefault="006411A2" w:rsidP="007A3435">
      <w:pPr>
        <w:pStyle w:val="P00"/>
        <w:spacing w:before="72"/>
        <w:ind w:left="0" w:right="1134"/>
        <w:rPr>
          <w:rStyle w:val="default"/>
          <w:rFonts w:cs="FrankRuehl" w:hint="cs"/>
          <w:rtl/>
        </w:rPr>
      </w:pPr>
      <w:bookmarkStart w:id="7" w:name="Seif8"/>
      <w:bookmarkEnd w:id="7"/>
      <w:r>
        <w:rPr>
          <w:rFonts w:cs="Miriam"/>
          <w:lang w:val="he-IL"/>
        </w:rPr>
        <w:pict w14:anchorId="0C165DBE">
          <v:rect id="_x0000_s1243" style="position:absolute;left:0;text-align:left;margin-left:464.35pt;margin-top:7.1pt;width:75.05pt;height:11pt;z-index:251661312" o:allowincell="f" filled="f" stroked="f" strokecolor="lime" strokeweight=".25pt">
            <v:textbox style="mso-next-textbox:#_x0000_s1243" inset="0,0,0,0">
              <w:txbxContent>
                <w:p w14:paraId="42A9A085" w14:textId="77777777" w:rsidR="007A5885" w:rsidRDefault="007A3435" w:rsidP="006411A2">
                  <w:pPr>
                    <w:spacing w:line="160" w:lineRule="exact"/>
                    <w:rPr>
                      <w:rFonts w:cs="Miriam" w:hint="cs"/>
                      <w:noProof/>
                      <w:sz w:val="18"/>
                      <w:szCs w:val="18"/>
                      <w:rtl/>
                    </w:rPr>
                  </w:pPr>
                  <w:r>
                    <w:rPr>
                      <w:rFonts w:cs="Miriam" w:hint="cs"/>
                      <w:sz w:val="18"/>
                      <w:szCs w:val="18"/>
                      <w:rtl/>
                    </w:rPr>
                    <w:t>ביטול</w:t>
                  </w:r>
                </w:p>
              </w:txbxContent>
            </v:textbox>
            <w10:anchorlock/>
          </v:rect>
        </w:pict>
      </w:r>
      <w:r w:rsidR="003C0065">
        <w:rPr>
          <w:rStyle w:val="big-number"/>
          <w:rFonts w:cs="Miriam" w:hint="cs"/>
          <w:rtl/>
        </w:rPr>
        <w:t>8</w:t>
      </w:r>
      <w:r>
        <w:rPr>
          <w:rStyle w:val="big-number"/>
          <w:rFonts w:cs="FrankRuehl"/>
          <w:sz w:val="26"/>
          <w:szCs w:val="26"/>
          <w:rtl/>
        </w:rPr>
        <w:t>.</w:t>
      </w:r>
      <w:r>
        <w:rPr>
          <w:rStyle w:val="big-number"/>
          <w:rFonts w:cs="FrankRuehl"/>
          <w:sz w:val="26"/>
          <w:szCs w:val="26"/>
          <w:rtl/>
        </w:rPr>
        <w:tab/>
      </w:r>
      <w:r w:rsidR="007A3435">
        <w:rPr>
          <w:rStyle w:val="default"/>
          <w:rFonts w:cs="FrankRuehl" w:hint="cs"/>
          <w:rtl/>
        </w:rPr>
        <w:t xml:space="preserve">בטלים </w:t>
      </w:r>
      <w:r w:rsidR="007A3435">
        <w:rPr>
          <w:rStyle w:val="default"/>
          <w:rFonts w:cs="FrankRuehl"/>
          <w:rtl/>
        </w:rPr>
        <w:t>–</w:t>
      </w:r>
    </w:p>
    <w:p w14:paraId="66433B4F" w14:textId="77777777" w:rsidR="007A3435" w:rsidRDefault="007A3435" w:rsidP="007A34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מועצת הפירות (ייצור ושיווק) (הקמת מועצת הזיתים), התשל"ו-1976;</w:t>
      </w:r>
    </w:p>
    <w:p w14:paraId="3C472934" w14:textId="77777777" w:rsidR="007A3435" w:rsidRDefault="007A3435" w:rsidP="007A34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תקנות מועצת הצמחים (ייצור ושיווק) (מועצת הזיתים), התשס"ח-2008.</w:t>
      </w:r>
    </w:p>
    <w:p w14:paraId="11049220" w14:textId="77777777" w:rsidR="00FA49BF" w:rsidRDefault="00FA49BF">
      <w:pPr>
        <w:pStyle w:val="P00"/>
        <w:spacing w:before="72"/>
        <w:ind w:left="0" w:right="1134"/>
        <w:rPr>
          <w:rStyle w:val="default"/>
          <w:rFonts w:cs="FrankRuehl" w:hint="cs"/>
          <w:rtl/>
        </w:rPr>
      </w:pPr>
    </w:p>
    <w:p w14:paraId="77668E1E" w14:textId="77777777" w:rsidR="00D078B6" w:rsidRDefault="00D078B6">
      <w:pPr>
        <w:pStyle w:val="P00"/>
        <w:spacing w:before="72"/>
        <w:ind w:left="0" w:right="1134"/>
        <w:rPr>
          <w:rStyle w:val="default"/>
          <w:rFonts w:cs="FrankRuehl" w:hint="cs"/>
          <w:rtl/>
        </w:rPr>
      </w:pPr>
    </w:p>
    <w:p w14:paraId="34671374" w14:textId="77777777" w:rsidR="00FA0F95" w:rsidRPr="001B185E" w:rsidRDefault="007A3435" w:rsidP="007A3435">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Fonts w:cs="FrankRuehl" w:hint="cs"/>
          <w:rtl/>
        </w:rPr>
        <w:t>ו' בניסן התש"ע (21 במרס 2010)</w:t>
      </w:r>
      <w:r w:rsidR="00FA0F95" w:rsidRPr="001B185E">
        <w:rPr>
          <w:rFonts w:cs="FrankRuehl" w:hint="cs"/>
          <w:rtl/>
        </w:rPr>
        <w:tab/>
      </w:r>
      <w:r>
        <w:rPr>
          <w:rFonts w:cs="FrankRuehl" w:hint="cs"/>
          <w:rtl/>
        </w:rPr>
        <w:t>שלום שמחון</w:t>
      </w:r>
      <w:r w:rsidR="00D6143E">
        <w:rPr>
          <w:rFonts w:cs="FrankRuehl" w:hint="cs"/>
          <w:rtl/>
        </w:rPr>
        <w:tab/>
      </w:r>
      <w:r>
        <w:rPr>
          <w:rFonts w:cs="FrankRuehl" w:hint="cs"/>
          <w:rtl/>
        </w:rPr>
        <w:t>בנימין בן-אליעזר</w:t>
      </w:r>
    </w:p>
    <w:p w14:paraId="71621B09" w14:textId="77777777" w:rsidR="00FA0F95" w:rsidRDefault="00FA0F95" w:rsidP="007A3435">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r>
      <w:r w:rsidR="007A3435">
        <w:rPr>
          <w:rFonts w:cs="FrankRuehl" w:hint="cs"/>
          <w:sz w:val="22"/>
          <w:szCs w:val="22"/>
          <w:rtl/>
        </w:rPr>
        <w:t>שר החקלאות ופיתוח הכפר</w:t>
      </w:r>
      <w:r w:rsidR="00D6143E">
        <w:rPr>
          <w:rFonts w:cs="FrankRuehl" w:hint="cs"/>
          <w:sz w:val="22"/>
          <w:szCs w:val="22"/>
          <w:rtl/>
        </w:rPr>
        <w:tab/>
      </w:r>
      <w:r w:rsidR="007A3435">
        <w:rPr>
          <w:rFonts w:cs="FrankRuehl" w:hint="cs"/>
          <w:sz w:val="22"/>
          <w:szCs w:val="22"/>
          <w:rtl/>
        </w:rPr>
        <w:t>שר התעשייה המסחר והתעסוקה</w:t>
      </w:r>
    </w:p>
    <w:p w14:paraId="5BB41690" w14:textId="77777777" w:rsidR="008D2195" w:rsidRDefault="008D2195">
      <w:pPr>
        <w:pStyle w:val="sig-0"/>
        <w:tabs>
          <w:tab w:val="clear" w:pos="4820"/>
          <w:tab w:val="center" w:pos="5670"/>
        </w:tabs>
        <w:ind w:left="0" w:right="1134"/>
        <w:rPr>
          <w:rFonts w:cs="FrankRuehl" w:hint="cs"/>
          <w:sz w:val="26"/>
          <w:rtl/>
        </w:rPr>
      </w:pPr>
    </w:p>
    <w:p w14:paraId="26D27A8A" w14:textId="77777777" w:rsidR="00D078B6" w:rsidRDefault="00D078B6">
      <w:pPr>
        <w:pStyle w:val="sig-0"/>
        <w:tabs>
          <w:tab w:val="clear" w:pos="4820"/>
          <w:tab w:val="center" w:pos="5670"/>
        </w:tabs>
        <w:ind w:left="0" w:right="1134"/>
        <w:rPr>
          <w:rFonts w:cs="FrankRuehl" w:hint="cs"/>
          <w:sz w:val="26"/>
          <w:rtl/>
        </w:rPr>
      </w:pPr>
    </w:p>
    <w:p w14:paraId="73B3CD02" w14:textId="77777777" w:rsidR="00B043A7" w:rsidRDefault="00B043A7">
      <w:pPr>
        <w:pStyle w:val="sig-0"/>
        <w:ind w:left="0" w:right="1134"/>
        <w:rPr>
          <w:rFonts w:cs="FrankRuehl"/>
          <w:sz w:val="26"/>
          <w:rtl/>
        </w:rPr>
      </w:pPr>
    </w:p>
    <w:p w14:paraId="53CCAD80" w14:textId="77777777" w:rsidR="00B043A7" w:rsidRDefault="00B043A7">
      <w:pPr>
        <w:pStyle w:val="sig-0"/>
        <w:ind w:left="0" w:right="1134"/>
        <w:rPr>
          <w:rFonts w:cs="FrankRuehl"/>
          <w:sz w:val="26"/>
          <w:rtl/>
        </w:rPr>
      </w:pPr>
    </w:p>
    <w:p w14:paraId="6E28F75E" w14:textId="77777777" w:rsidR="00B043A7" w:rsidRDefault="00B043A7" w:rsidP="00B043A7">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34A6B242" w14:textId="77777777" w:rsidR="00D078B6" w:rsidRPr="00B043A7" w:rsidRDefault="00D078B6" w:rsidP="00B043A7">
      <w:pPr>
        <w:pStyle w:val="sig-0"/>
        <w:ind w:left="0" w:right="1134"/>
        <w:jc w:val="center"/>
        <w:rPr>
          <w:rFonts w:cs="David"/>
          <w:color w:val="0000FF"/>
          <w:sz w:val="26"/>
          <w:szCs w:val="24"/>
          <w:u w:val="single"/>
          <w:rtl/>
        </w:rPr>
      </w:pPr>
    </w:p>
    <w:sectPr w:rsidR="00D078B6" w:rsidRPr="00B043A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0C9B" w14:textId="77777777" w:rsidR="00BA15A0" w:rsidRDefault="00BA15A0">
      <w:r>
        <w:separator/>
      </w:r>
    </w:p>
  </w:endnote>
  <w:endnote w:type="continuationSeparator" w:id="0">
    <w:p w14:paraId="6BB4F125" w14:textId="77777777" w:rsidR="00BA15A0" w:rsidRDefault="00BA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9859" w14:textId="77777777"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378E29" w14:textId="77777777"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55903D" w14:textId="77777777"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3A7">
      <w:rPr>
        <w:rFonts w:cs="TopType Jerushalmi"/>
        <w:noProof/>
        <w:color w:val="000000"/>
        <w:sz w:val="14"/>
        <w:szCs w:val="14"/>
      </w:rPr>
      <w:t>Y:\000000000000-law\yael\10-03-31\tav\500_301.doc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4F0C" w14:textId="77777777"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37BD">
      <w:rPr>
        <w:rFonts w:hAnsi="FrankRuehl" w:cs="FrankRuehl"/>
        <w:noProof/>
        <w:sz w:val="24"/>
        <w:szCs w:val="24"/>
        <w:rtl/>
      </w:rPr>
      <w:t>2</w:t>
    </w:r>
    <w:r>
      <w:rPr>
        <w:rFonts w:hAnsi="FrankRuehl" w:cs="FrankRuehl"/>
        <w:sz w:val="24"/>
        <w:szCs w:val="24"/>
        <w:rtl/>
      </w:rPr>
      <w:fldChar w:fldCharType="end"/>
    </w:r>
  </w:p>
  <w:p w14:paraId="791D372E" w14:textId="77777777"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DAC5E9" w14:textId="77777777"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3A7">
      <w:rPr>
        <w:rFonts w:cs="TopType Jerushalmi"/>
        <w:noProof/>
        <w:color w:val="000000"/>
        <w:sz w:val="14"/>
        <w:szCs w:val="14"/>
      </w:rPr>
      <w:t>Y:\000000000000-law\yael\10-03-31\tav\500_301.doc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04A2" w14:textId="77777777" w:rsidR="00BA15A0" w:rsidRDefault="00BA15A0">
      <w:r>
        <w:separator/>
      </w:r>
    </w:p>
  </w:footnote>
  <w:footnote w:type="continuationSeparator" w:id="0">
    <w:p w14:paraId="222A5C4A" w14:textId="77777777" w:rsidR="00BA15A0" w:rsidRDefault="00BA15A0">
      <w:r>
        <w:continuationSeparator/>
      </w:r>
    </w:p>
  </w:footnote>
  <w:footnote w:id="1">
    <w:p w14:paraId="16D294AF" w14:textId="77777777" w:rsidR="008039F9" w:rsidRDefault="007A5885" w:rsidP="008039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8D2195">
        <w:rPr>
          <w:rFonts w:cs="FrankRuehl" w:hint="cs"/>
          <w:rtl/>
        </w:rPr>
        <w:t xml:space="preserve"> פורסם</w:t>
      </w:r>
      <w:r>
        <w:rPr>
          <w:rFonts w:cs="FrankRuehl" w:hint="cs"/>
          <w:rtl/>
        </w:rPr>
        <w:t xml:space="preserve"> </w:t>
      </w:r>
      <w:hyperlink r:id="rId1" w:history="1">
        <w:r w:rsidR="008D2195" w:rsidRPr="008039F9">
          <w:rPr>
            <w:rStyle w:val="Hyperlink"/>
            <w:rFonts w:cs="FrankRuehl" w:hint="cs"/>
            <w:rtl/>
          </w:rPr>
          <w:t>ק"ת</w:t>
        </w:r>
        <w:r w:rsidRPr="008039F9">
          <w:rPr>
            <w:rStyle w:val="Hyperlink"/>
            <w:rFonts w:cs="FrankRuehl" w:hint="cs"/>
            <w:rtl/>
          </w:rPr>
          <w:t xml:space="preserve"> תש"ע מס' </w:t>
        </w:r>
        <w:r w:rsidR="008D2195" w:rsidRPr="008039F9">
          <w:rPr>
            <w:rStyle w:val="Hyperlink"/>
            <w:rFonts w:cs="FrankRuehl" w:hint="cs"/>
            <w:rtl/>
          </w:rPr>
          <w:t>6879</w:t>
        </w:r>
      </w:hyperlink>
      <w:r>
        <w:rPr>
          <w:rFonts w:cs="FrankRuehl" w:hint="cs"/>
          <w:rtl/>
        </w:rPr>
        <w:t xml:space="preserve"> מיום 24.3.2010 עמ' </w:t>
      </w:r>
      <w:r w:rsidR="008D2195">
        <w:rPr>
          <w:rFonts w:cs="FrankRuehl" w:hint="cs"/>
          <w:rtl/>
        </w:rPr>
        <w:t>956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C012" w14:textId="77777777" w:rsidR="007A5885" w:rsidRDefault="007A58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B1F2C3C"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F0CE64"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1A83" w14:textId="77777777" w:rsidR="007A5885" w:rsidRDefault="008D2195" w:rsidP="005645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מועצת הצמחים (ייצור ושיווק) (פיזור מועצת הזיתים והכללת ענף זיתי השמן במועצת הצמחים</w:t>
    </w:r>
    <w:r w:rsidR="00564525">
      <w:rPr>
        <w:rFonts w:hAnsi="FrankRuehl" w:cs="FrankRuehl" w:hint="cs"/>
        <w:color w:val="000000"/>
        <w:sz w:val="28"/>
        <w:szCs w:val="28"/>
        <w:rtl/>
      </w:rPr>
      <w:t>)</w:t>
    </w:r>
    <w:r w:rsidR="007A5885">
      <w:rPr>
        <w:rFonts w:hAnsi="FrankRuehl" w:cs="FrankRuehl" w:hint="cs"/>
        <w:color w:val="000000"/>
        <w:sz w:val="28"/>
        <w:szCs w:val="28"/>
        <w:rtl/>
      </w:rPr>
      <w:t>, תש"ע-2010</w:t>
    </w:r>
  </w:p>
  <w:p w14:paraId="55B3C797"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FCC7F1" w14:textId="77777777"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346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15D0A"/>
    <w:rsid w:val="0001709D"/>
    <w:rsid w:val="00017430"/>
    <w:rsid w:val="0006308F"/>
    <w:rsid w:val="00067E14"/>
    <w:rsid w:val="00086ADC"/>
    <w:rsid w:val="00091C02"/>
    <w:rsid w:val="000A46CA"/>
    <w:rsid w:val="000B35BC"/>
    <w:rsid w:val="000B4D7F"/>
    <w:rsid w:val="000C7553"/>
    <w:rsid w:val="000D5D2E"/>
    <w:rsid w:val="000E4A75"/>
    <w:rsid w:val="000E6A68"/>
    <w:rsid w:val="000F1022"/>
    <w:rsid w:val="000F608F"/>
    <w:rsid w:val="0011633A"/>
    <w:rsid w:val="0012012E"/>
    <w:rsid w:val="00123701"/>
    <w:rsid w:val="00126E84"/>
    <w:rsid w:val="0013086C"/>
    <w:rsid w:val="0014555D"/>
    <w:rsid w:val="001656C1"/>
    <w:rsid w:val="001670C1"/>
    <w:rsid w:val="00172D22"/>
    <w:rsid w:val="00183086"/>
    <w:rsid w:val="00187D2C"/>
    <w:rsid w:val="00194A90"/>
    <w:rsid w:val="00195009"/>
    <w:rsid w:val="001A0191"/>
    <w:rsid w:val="001A2280"/>
    <w:rsid w:val="001B185E"/>
    <w:rsid w:val="00245AB7"/>
    <w:rsid w:val="0024698C"/>
    <w:rsid w:val="00274F4B"/>
    <w:rsid w:val="0029668C"/>
    <w:rsid w:val="002D49B4"/>
    <w:rsid w:val="002E72D0"/>
    <w:rsid w:val="002E7915"/>
    <w:rsid w:val="002F0F63"/>
    <w:rsid w:val="002F2344"/>
    <w:rsid w:val="003033D8"/>
    <w:rsid w:val="00306897"/>
    <w:rsid w:val="00330591"/>
    <w:rsid w:val="00335782"/>
    <w:rsid w:val="00355575"/>
    <w:rsid w:val="0039533D"/>
    <w:rsid w:val="003C0065"/>
    <w:rsid w:val="003C37BD"/>
    <w:rsid w:val="003D3207"/>
    <w:rsid w:val="00405724"/>
    <w:rsid w:val="00405C48"/>
    <w:rsid w:val="00411F72"/>
    <w:rsid w:val="00414DD2"/>
    <w:rsid w:val="0041549C"/>
    <w:rsid w:val="00433362"/>
    <w:rsid w:val="004515D8"/>
    <w:rsid w:val="00453AE6"/>
    <w:rsid w:val="004643DF"/>
    <w:rsid w:val="004719B8"/>
    <w:rsid w:val="00482C12"/>
    <w:rsid w:val="00483473"/>
    <w:rsid w:val="004A1C6D"/>
    <w:rsid w:val="004B182E"/>
    <w:rsid w:val="00504FC6"/>
    <w:rsid w:val="00526FE4"/>
    <w:rsid w:val="00536049"/>
    <w:rsid w:val="0054777C"/>
    <w:rsid w:val="00564525"/>
    <w:rsid w:val="00573797"/>
    <w:rsid w:val="00591188"/>
    <w:rsid w:val="005B7DC1"/>
    <w:rsid w:val="005C4B85"/>
    <w:rsid w:val="005E68F9"/>
    <w:rsid w:val="005F35DF"/>
    <w:rsid w:val="006035BA"/>
    <w:rsid w:val="006111BF"/>
    <w:rsid w:val="006179D1"/>
    <w:rsid w:val="006411A2"/>
    <w:rsid w:val="00642EE2"/>
    <w:rsid w:val="00644325"/>
    <w:rsid w:val="00666CAD"/>
    <w:rsid w:val="00683E2F"/>
    <w:rsid w:val="006D18A1"/>
    <w:rsid w:val="006E1D7B"/>
    <w:rsid w:val="007101DB"/>
    <w:rsid w:val="0071272E"/>
    <w:rsid w:val="007561A0"/>
    <w:rsid w:val="00760401"/>
    <w:rsid w:val="00772D5D"/>
    <w:rsid w:val="00797948"/>
    <w:rsid w:val="007A3435"/>
    <w:rsid w:val="007A5885"/>
    <w:rsid w:val="007B3E87"/>
    <w:rsid w:val="007C14C9"/>
    <w:rsid w:val="007D6492"/>
    <w:rsid w:val="007D706A"/>
    <w:rsid w:val="007E665F"/>
    <w:rsid w:val="007F7EBA"/>
    <w:rsid w:val="008039F9"/>
    <w:rsid w:val="00814B63"/>
    <w:rsid w:val="00820EEB"/>
    <w:rsid w:val="008462F4"/>
    <w:rsid w:val="00860895"/>
    <w:rsid w:val="00861E17"/>
    <w:rsid w:val="00866905"/>
    <w:rsid w:val="008A2D43"/>
    <w:rsid w:val="008C54C0"/>
    <w:rsid w:val="008D0F32"/>
    <w:rsid w:val="008D2001"/>
    <w:rsid w:val="008D2195"/>
    <w:rsid w:val="008E793A"/>
    <w:rsid w:val="008F1B18"/>
    <w:rsid w:val="00907F4F"/>
    <w:rsid w:val="00910942"/>
    <w:rsid w:val="009122D7"/>
    <w:rsid w:val="0093080E"/>
    <w:rsid w:val="00936AD0"/>
    <w:rsid w:val="0094088E"/>
    <w:rsid w:val="00981E02"/>
    <w:rsid w:val="009865E2"/>
    <w:rsid w:val="009D4948"/>
    <w:rsid w:val="009E52FE"/>
    <w:rsid w:val="00A07169"/>
    <w:rsid w:val="00A4286F"/>
    <w:rsid w:val="00A6011E"/>
    <w:rsid w:val="00A616B9"/>
    <w:rsid w:val="00A652C4"/>
    <w:rsid w:val="00A749A5"/>
    <w:rsid w:val="00A836C4"/>
    <w:rsid w:val="00A911CB"/>
    <w:rsid w:val="00A91FA7"/>
    <w:rsid w:val="00AA415B"/>
    <w:rsid w:val="00AD7099"/>
    <w:rsid w:val="00AE16AE"/>
    <w:rsid w:val="00B01519"/>
    <w:rsid w:val="00B043A7"/>
    <w:rsid w:val="00B138CE"/>
    <w:rsid w:val="00B13B5B"/>
    <w:rsid w:val="00B1659F"/>
    <w:rsid w:val="00B17DE6"/>
    <w:rsid w:val="00B54DEC"/>
    <w:rsid w:val="00B61915"/>
    <w:rsid w:val="00B7664A"/>
    <w:rsid w:val="00B870DA"/>
    <w:rsid w:val="00BA15A0"/>
    <w:rsid w:val="00BE7617"/>
    <w:rsid w:val="00BE7C33"/>
    <w:rsid w:val="00BF7B1A"/>
    <w:rsid w:val="00C057F1"/>
    <w:rsid w:val="00C14731"/>
    <w:rsid w:val="00C1490A"/>
    <w:rsid w:val="00C36B0F"/>
    <w:rsid w:val="00C83D57"/>
    <w:rsid w:val="00CA76D4"/>
    <w:rsid w:val="00CD1E6D"/>
    <w:rsid w:val="00CD333B"/>
    <w:rsid w:val="00CD683A"/>
    <w:rsid w:val="00D078B6"/>
    <w:rsid w:val="00D40A5B"/>
    <w:rsid w:val="00D432A0"/>
    <w:rsid w:val="00D43C79"/>
    <w:rsid w:val="00D54050"/>
    <w:rsid w:val="00D6143E"/>
    <w:rsid w:val="00D711BA"/>
    <w:rsid w:val="00D73E59"/>
    <w:rsid w:val="00DA366B"/>
    <w:rsid w:val="00DA5D61"/>
    <w:rsid w:val="00DC3D1F"/>
    <w:rsid w:val="00DE47F7"/>
    <w:rsid w:val="00DE56ED"/>
    <w:rsid w:val="00E11341"/>
    <w:rsid w:val="00E144CE"/>
    <w:rsid w:val="00E341CA"/>
    <w:rsid w:val="00E42F7C"/>
    <w:rsid w:val="00E508C9"/>
    <w:rsid w:val="00E516EE"/>
    <w:rsid w:val="00E55DA2"/>
    <w:rsid w:val="00E65ADA"/>
    <w:rsid w:val="00E72BC1"/>
    <w:rsid w:val="00E87870"/>
    <w:rsid w:val="00EA1843"/>
    <w:rsid w:val="00EA7A93"/>
    <w:rsid w:val="00EC0F51"/>
    <w:rsid w:val="00ED0A4A"/>
    <w:rsid w:val="00EE2B5A"/>
    <w:rsid w:val="00EE648F"/>
    <w:rsid w:val="00EE7942"/>
    <w:rsid w:val="00EF4FAC"/>
    <w:rsid w:val="00F36C13"/>
    <w:rsid w:val="00F40E35"/>
    <w:rsid w:val="00F474BB"/>
    <w:rsid w:val="00F52276"/>
    <w:rsid w:val="00FA0F95"/>
    <w:rsid w:val="00FA49BF"/>
    <w:rsid w:val="00FB27D0"/>
    <w:rsid w:val="00FB4052"/>
    <w:rsid w:val="00FB690E"/>
    <w:rsid w:val="00FE1765"/>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E8A1177"/>
  <w15:chartTrackingRefBased/>
  <w15:docId w15:val="{BC28FFF0-5F97-46C1-AD85-1E055E01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3025</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7864329</vt:i4>
      </vt:variant>
      <vt:variant>
        <vt:i4>0</vt:i4>
      </vt:variant>
      <vt:variant>
        <vt:i4>0</vt:i4>
      </vt:variant>
      <vt:variant>
        <vt:i4>5</vt:i4>
      </vt:variant>
      <vt:variant>
        <vt:lpwstr>http://www.nevo.co.il/Law_word/law06/tak-6879.pdf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מועצת הצמחים (ייצור ושיווק) (פיזור מועצת הזיתים והכללת ענף זיתי השמן במועצת הצמחים), תש"ע-2010</vt:lpwstr>
  </property>
  <property fmtid="{D5CDD505-2E9C-101B-9397-08002B2CF9AE}" pid="4" name="LAWNUMBER">
    <vt:lpwstr>0301</vt:lpwstr>
  </property>
  <property fmtid="{D5CDD505-2E9C-101B-9397-08002B2CF9AE}" pid="5" name="TYPE">
    <vt:lpwstr>01</vt:lpwstr>
  </property>
  <property fmtid="{D5CDD505-2E9C-101B-9397-08002B2CF9AE}" pid="6" name="CHNAME">
    <vt:lpwstr>חקלאות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מועצת הצמחים (ייצור ושיווק)</vt:lpwstr>
  </property>
  <property fmtid="{D5CDD505-2E9C-101B-9397-08002B2CF9AE}" pid="22" name="MEKOR_SAIF1">
    <vt:lpwstr>2XבX;2אX;69XאX;69XבX</vt:lpwstr>
  </property>
  <property fmtid="{D5CDD505-2E9C-101B-9397-08002B2CF9AE}" pid="23" name="MEKORSAMCHUT">
    <vt:lpwstr/>
  </property>
  <property fmtid="{D5CDD505-2E9C-101B-9397-08002B2CF9AE}" pid="24" name="LINKK1">
    <vt:lpwstr>http://www.nevo.co.il/Law_word/law06/tak-6879.pdf;‎רשומות - תקנות כלליות#פורסם ק"ת תש"ע ‏מס' 6879 #מיום 24.3.2010 עמ' 956‏</vt:lpwstr>
  </property>
  <property fmtid="{D5CDD505-2E9C-101B-9397-08002B2CF9AE}" pid="25" name="NOSE11">
    <vt:lpwstr>חקלאות טבע וסביבה</vt:lpwstr>
  </property>
  <property fmtid="{D5CDD505-2E9C-101B-9397-08002B2CF9AE}" pid="26" name="NOSE21">
    <vt:lpwstr>חקלאות</vt:lpwstr>
  </property>
  <property fmtid="{D5CDD505-2E9C-101B-9397-08002B2CF9AE}" pid="27" name="NOSE31">
    <vt:lpwstr>מועצת הצמחים</vt:lpwstr>
  </property>
  <property fmtid="{D5CDD505-2E9C-101B-9397-08002B2CF9AE}" pid="28" name="NOSE41">
    <vt:lpwstr>ענף הזית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