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AF6" w:rsidRDefault="00754AF6" w:rsidP="00B54BDB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מיסוי מקרקעין </w:t>
      </w:r>
      <w:r w:rsidR="001A4465">
        <w:rPr>
          <w:rFonts w:hint="cs"/>
          <w:rtl/>
          <w:lang w:eastAsia="en-US"/>
        </w:rPr>
        <w:t xml:space="preserve">(שבח ורכישה)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6A260A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במסלול מיסוי), </w:t>
      </w:r>
      <w:r w:rsidR="001A4465">
        <w:rPr>
          <w:rFonts w:hint="cs"/>
          <w:rtl/>
          <w:lang w:eastAsia="en-US"/>
        </w:rPr>
        <w:t>תשע"</w:t>
      </w:r>
      <w:r w:rsidR="00B54BDB">
        <w:rPr>
          <w:rFonts w:hint="cs"/>
          <w:rtl/>
          <w:lang w:eastAsia="en-US"/>
        </w:rPr>
        <w:t>ו-2016</w:t>
      </w:r>
    </w:p>
    <w:p w:rsidR="004B42FE" w:rsidRPr="004B42FE" w:rsidRDefault="004B42FE" w:rsidP="004B42FE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B42FE" w:rsidRDefault="004B42FE" w:rsidP="004B42FE">
      <w:pPr>
        <w:spacing w:line="320" w:lineRule="auto"/>
        <w:jc w:val="left"/>
        <w:rPr>
          <w:rtl/>
          <w:lang w:eastAsia="en-US"/>
        </w:rPr>
      </w:pPr>
    </w:p>
    <w:p w:rsidR="004B42FE" w:rsidRDefault="004B42FE" w:rsidP="004B42FE">
      <w:pPr>
        <w:spacing w:line="320" w:lineRule="auto"/>
        <w:jc w:val="left"/>
        <w:rPr>
          <w:rFonts w:cs="Miriam"/>
          <w:szCs w:val="22"/>
          <w:lang w:eastAsia="en-US"/>
        </w:rPr>
      </w:pPr>
      <w:r w:rsidRPr="004B42FE">
        <w:rPr>
          <w:rFonts w:cs="Miriam"/>
          <w:szCs w:val="22"/>
          <w:rtl/>
          <w:lang w:eastAsia="en-US"/>
        </w:rPr>
        <w:t>מסים</w:t>
      </w:r>
      <w:r w:rsidRPr="004B42FE">
        <w:rPr>
          <w:rFonts w:cs="FrankRuehl"/>
          <w:szCs w:val="26"/>
          <w:lang w:eastAsia="en-US"/>
        </w:rPr>
        <w:t xml:space="preserve"> – </w:t>
      </w:r>
      <w:r w:rsidRPr="004B42FE">
        <w:rPr>
          <w:rFonts w:cs="FrankRuehl"/>
          <w:szCs w:val="26"/>
          <w:rtl/>
          <w:lang w:eastAsia="en-US"/>
        </w:rPr>
        <w:t>מיסוי מקרקעין</w:t>
      </w:r>
      <w:r w:rsidRPr="004B42FE">
        <w:rPr>
          <w:rFonts w:cs="FrankRuehl"/>
          <w:szCs w:val="26"/>
          <w:lang w:eastAsia="en-US"/>
        </w:rPr>
        <w:t xml:space="preserve"> – </w:t>
      </w:r>
      <w:r w:rsidRPr="004B42FE">
        <w:rPr>
          <w:rFonts w:cs="FrankRuehl"/>
          <w:szCs w:val="26"/>
          <w:rtl/>
          <w:lang w:eastAsia="en-US"/>
        </w:rPr>
        <w:t>מס שבח מקרקעין</w:t>
      </w:r>
    </w:p>
    <w:p w:rsidR="004B42FE" w:rsidRDefault="004B42FE" w:rsidP="004B42FE">
      <w:pPr>
        <w:spacing w:line="320" w:lineRule="auto"/>
        <w:jc w:val="left"/>
        <w:rPr>
          <w:rFonts w:cs="Miriam"/>
          <w:szCs w:val="22"/>
          <w:lang w:eastAsia="en-US"/>
        </w:rPr>
      </w:pPr>
      <w:r w:rsidRPr="004B42FE">
        <w:rPr>
          <w:rFonts w:cs="Miriam"/>
          <w:szCs w:val="22"/>
          <w:rtl/>
          <w:lang w:eastAsia="en-US"/>
        </w:rPr>
        <w:t>מסים</w:t>
      </w:r>
      <w:r w:rsidRPr="004B42FE">
        <w:rPr>
          <w:rFonts w:cs="FrankRuehl"/>
          <w:szCs w:val="26"/>
          <w:lang w:eastAsia="en-US"/>
        </w:rPr>
        <w:t xml:space="preserve"> – </w:t>
      </w:r>
      <w:r w:rsidRPr="004B42FE">
        <w:rPr>
          <w:rFonts w:cs="FrankRuehl"/>
          <w:szCs w:val="26"/>
          <w:rtl/>
          <w:lang w:eastAsia="en-US"/>
        </w:rPr>
        <w:t>מיסוי מקרקעין</w:t>
      </w:r>
      <w:r w:rsidRPr="004B42FE">
        <w:rPr>
          <w:rFonts w:cs="FrankRuehl"/>
          <w:szCs w:val="26"/>
          <w:lang w:eastAsia="en-US"/>
        </w:rPr>
        <w:t xml:space="preserve"> – </w:t>
      </w:r>
      <w:r w:rsidRPr="004B42FE">
        <w:rPr>
          <w:rFonts w:cs="FrankRuehl"/>
          <w:szCs w:val="26"/>
          <w:rtl/>
          <w:lang w:eastAsia="en-US"/>
        </w:rPr>
        <w:t>מס רכישה</w:t>
      </w:r>
    </w:p>
    <w:p w:rsidR="004B42FE" w:rsidRPr="004B42FE" w:rsidRDefault="004B42FE" w:rsidP="004B42FE">
      <w:pPr>
        <w:spacing w:line="320" w:lineRule="auto"/>
        <w:jc w:val="left"/>
        <w:rPr>
          <w:rFonts w:cs="Miriam"/>
          <w:szCs w:val="22"/>
          <w:lang w:eastAsia="en-US"/>
        </w:rPr>
      </w:pPr>
      <w:r w:rsidRPr="004B42FE">
        <w:rPr>
          <w:rFonts w:cs="Miriam"/>
          <w:szCs w:val="22"/>
          <w:rtl/>
          <w:lang w:eastAsia="en-US"/>
        </w:rPr>
        <w:t>רשויות ומשפט מנהלי</w:t>
      </w:r>
      <w:r w:rsidRPr="004B42FE">
        <w:rPr>
          <w:rFonts w:cs="FrankRuehl"/>
          <w:szCs w:val="26"/>
          <w:lang w:eastAsia="en-US"/>
        </w:rPr>
        <w:t xml:space="preserve"> – </w:t>
      </w:r>
      <w:r w:rsidRPr="004B42FE">
        <w:rPr>
          <w:rFonts w:cs="FrankRuehl"/>
          <w:szCs w:val="26"/>
          <w:rtl/>
          <w:lang w:eastAsia="en-US"/>
        </w:rPr>
        <w:t>תכנון ובניה</w:t>
      </w:r>
      <w:r w:rsidRPr="004B42FE">
        <w:rPr>
          <w:rFonts w:cs="FrankRuehl"/>
          <w:szCs w:val="26"/>
          <w:lang w:eastAsia="en-US"/>
        </w:rPr>
        <w:t xml:space="preserve"> – </w:t>
      </w:r>
      <w:r w:rsidRPr="004B42FE">
        <w:rPr>
          <w:rFonts w:cs="FrankRuehl"/>
          <w:szCs w:val="26"/>
          <w:rtl/>
          <w:lang w:eastAsia="en-US"/>
        </w:rPr>
        <w:t>בינוי ופינוי</w:t>
      </w:r>
      <w:r w:rsidRPr="004B42FE">
        <w:rPr>
          <w:rFonts w:cs="FrankRuehl"/>
          <w:szCs w:val="26"/>
          <w:lang w:eastAsia="en-US"/>
        </w:rPr>
        <w:t xml:space="preserve"> </w:t>
      </w:r>
    </w:p>
    <w:p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94840" w:rsidRPr="00694840" w:rsidTr="006948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94840" w:rsidRPr="00694840" w:rsidRDefault="00694840" w:rsidP="0069484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694840" w:rsidRPr="00694840" w:rsidRDefault="00694840" w:rsidP="0069484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 פינוי ובינוי במסלול מיסוי</w:t>
            </w:r>
          </w:p>
        </w:tc>
        <w:tc>
          <w:tcPr>
            <w:tcW w:w="567" w:type="dxa"/>
          </w:tcPr>
          <w:p w:rsidR="00694840" w:rsidRPr="00694840" w:rsidRDefault="00694840" w:rsidP="0069484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 פינוי ובינוי במסלול מיסוי" w:history="1">
              <w:r w:rsidRPr="006948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94840" w:rsidRPr="00694840" w:rsidRDefault="00694840" w:rsidP="0069484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94840" w:rsidRPr="00694840" w:rsidTr="006948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94840" w:rsidRPr="00694840" w:rsidRDefault="00694840" w:rsidP="0069484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694840" w:rsidRPr="00694840" w:rsidRDefault="00694840" w:rsidP="0069484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:rsidR="00694840" w:rsidRPr="00694840" w:rsidRDefault="00694840" w:rsidP="0069484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חילה ותוקף" w:history="1">
              <w:r w:rsidRPr="006948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94840" w:rsidRPr="00694840" w:rsidRDefault="00694840" w:rsidP="0069484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754AF6" w:rsidRDefault="00754AF6" w:rsidP="00B54BDB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CF518D">
        <w:rPr>
          <w:rFonts w:hint="cs"/>
          <w:rtl/>
          <w:lang w:eastAsia="en-US"/>
        </w:rPr>
        <w:lastRenderedPageBreak/>
        <w:t>צו מיסוי מקרקעין (שבח ורכישה) (הכרזה על מתח</w:t>
      </w:r>
      <w:r w:rsidR="00B54BDB">
        <w:rPr>
          <w:rFonts w:hint="cs"/>
          <w:rtl/>
          <w:lang w:eastAsia="en-US"/>
        </w:rPr>
        <w:t>מי</w:t>
      </w:r>
      <w:r w:rsidR="00CF518D">
        <w:rPr>
          <w:rFonts w:hint="cs"/>
          <w:rtl/>
          <w:lang w:eastAsia="en-US"/>
        </w:rPr>
        <w:t xml:space="preserve">ם לפינוי </w:t>
      </w:r>
      <w:r w:rsidR="006A260A">
        <w:rPr>
          <w:rFonts w:hint="cs"/>
          <w:rtl/>
          <w:lang w:eastAsia="en-US"/>
        </w:rPr>
        <w:t xml:space="preserve">לשם </w:t>
      </w:r>
      <w:r w:rsidR="00CF518D">
        <w:rPr>
          <w:rFonts w:hint="cs"/>
          <w:rtl/>
          <w:lang w:eastAsia="en-US"/>
        </w:rPr>
        <w:t>בינוי במסלול מיסוי), תשע"</w:t>
      </w:r>
      <w:r w:rsidR="00B54BDB">
        <w:rPr>
          <w:rFonts w:hint="cs"/>
          <w:rtl/>
          <w:lang w:eastAsia="en-US"/>
        </w:rPr>
        <w:t>ו</w:t>
      </w:r>
      <w:r w:rsidR="00CF518D">
        <w:rPr>
          <w:rFonts w:hint="cs"/>
          <w:rtl/>
          <w:lang w:eastAsia="en-US"/>
        </w:rPr>
        <w:t>-201</w:t>
      </w:r>
      <w:r w:rsidR="00B54BDB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754AF6" w:rsidRDefault="00754AF6" w:rsidP="004B42F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סמכותה לפי סעיף 49כח לחוק מיסוי מקרקעין (שבח ורכישה), התשכ"ג</w:t>
      </w:r>
      <w:r>
        <w:rPr>
          <w:rStyle w:val="default"/>
          <w:rFonts w:cs="FrankRuehl" w:hint="cs"/>
          <w:rtl/>
          <w:lang w:eastAsia="en-US"/>
        </w:rPr>
        <w:t>-1963</w:t>
      </w:r>
      <w:r>
        <w:rPr>
          <w:rStyle w:val="default"/>
          <w:rFonts w:cs="FrankRuehl"/>
          <w:rtl/>
          <w:lang w:eastAsia="en-US"/>
        </w:rPr>
        <w:t>, ובהמלצת הוועדה כהגדרתה בסעיף האמור, מכריזה הממשלה לאמור:</w:t>
      </w:r>
    </w:p>
    <w:p w:rsidR="00754AF6" w:rsidRDefault="00754AF6" w:rsidP="00263D4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263D45">
        <w:rPr>
          <w:rStyle w:val="default"/>
          <w:rFonts w:cs="FrankRuehl" w:hint="cs"/>
          <w:rtl/>
          <w:lang w:eastAsia="en-US"/>
        </w:rPr>
        <w:t xml:space="preserve">האלה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>ם במסלול מיסוי</w:t>
      </w:r>
      <w:r w:rsidR="00263D45">
        <w:rPr>
          <w:rStyle w:val="default"/>
          <w:rFonts w:cs="FrankRuehl" w:hint="cs"/>
          <w:rtl/>
          <w:lang w:eastAsia="en-US"/>
        </w:rPr>
        <w:t xml:space="preserve"> כמפורט להלן</w:t>
      </w:r>
      <w:r>
        <w:rPr>
          <w:rStyle w:val="default"/>
          <w:rFonts w:cs="FrankRuehl"/>
          <w:rtl/>
          <w:lang w:eastAsia="en-US"/>
        </w:rPr>
        <w:t>:</w:t>
      </w:r>
    </w:p>
    <w:p w:rsidR="00263D45" w:rsidRDefault="00263D45" w:rsidP="00263D4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מתחמים לפינוי לשם בינוי:</w:t>
      </w:r>
    </w:p>
    <w:p w:rsidR="00263D45" w:rsidRDefault="00263D45" w:rsidP="006758DD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 w:rsidR="00E74F6C">
        <w:rPr>
          <w:rStyle w:val="default"/>
          <w:rFonts w:cs="FrankRuehl" w:hint="cs"/>
          <w:rtl/>
          <w:lang w:eastAsia="en-US"/>
        </w:rPr>
        <w:t xml:space="preserve">רמת גן </w:t>
      </w:r>
      <w:r w:rsidR="00E74F6C">
        <w:rPr>
          <w:rStyle w:val="default"/>
          <w:rFonts w:cs="FrankRuehl"/>
          <w:rtl/>
          <w:lang w:eastAsia="en-US"/>
        </w:rPr>
        <w:t>–</w:t>
      </w:r>
      <w:r w:rsidR="00E74F6C">
        <w:rPr>
          <w:rStyle w:val="default"/>
          <w:rFonts w:cs="FrankRuehl" w:hint="cs"/>
          <w:rtl/>
          <w:lang w:eastAsia="en-US"/>
        </w:rPr>
        <w:t xml:space="preserve"> מתחם "יואב": גוש 6206 חלקות 43, 55, 68;</w:t>
      </w:r>
    </w:p>
    <w:p w:rsidR="00E74F6C" w:rsidRDefault="00E74F6C" w:rsidP="006758DD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  <w:t xml:space="preserve">ראשון לציון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מתחם "סלע": גוש 3930 חלקה 458;</w:t>
      </w:r>
    </w:p>
    <w:p w:rsidR="00E74F6C" w:rsidRDefault="00E74F6C" w:rsidP="006758DD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  <w:t xml:space="preserve">רמת גן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מתחם "הבנים": גוש 6159 חלקות 552-550;</w:t>
      </w:r>
    </w:p>
    <w:p w:rsidR="00E74F6C" w:rsidRDefault="00E74F6C" w:rsidP="006758DD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(ד)</w:t>
      </w:r>
      <w:r>
        <w:rPr>
          <w:rStyle w:val="default"/>
          <w:rFonts w:cs="FrankRuehl" w:hint="cs"/>
          <w:rtl/>
          <w:lang w:eastAsia="en-US"/>
        </w:rPr>
        <w:tab/>
      </w:r>
      <w:r w:rsidR="00B13640">
        <w:rPr>
          <w:rStyle w:val="default"/>
          <w:rFonts w:cs="FrankRuehl" w:hint="cs"/>
          <w:rtl/>
          <w:lang w:eastAsia="en-US"/>
        </w:rPr>
        <w:t xml:space="preserve">רמת גן </w:t>
      </w:r>
      <w:r w:rsidR="00B13640">
        <w:rPr>
          <w:rStyle w:val="default"/>
          <w:rFonts w:cs="FrankRuehl"/>
          <w:rtl/>
          <w:lang w:eastAsia="en-US"/>
        </w:rPr>
        <w:t>–</w:t>
      </w:r>
      <w:r w:rsidR="00B13640">
        <w:rPr>
          <w:rStyle w:val="default"/>
          <w:rFonts w:cs="FrankRuehl" w:hint="cs"/>
          <w:rtl/>
          <w:lang w:eastAsia="en-US"/>
        </w:rPr>
        <w:t xml:space="preserve"> מתחם "צליח": גוש 6207 חלקות 16, 559;</w:t>
      </w:r>
    </w:p>
    <w:p w:rsidR="00B13640" w:rsidRDefault="00B13640" w:rsidP="006758DD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(ה)</w:t>
      </w:r>
      <w:r>
        <w:rPr>
          <w:rStyle w:val="default"/>
          <w:rFonts w:cs="FrankRuehl" w:hint="cs"/>
          <w:rtl/>
          <w:lang w:eastAsia="en-US"/>
        </w:rPr>
        <w:tab/>
        <w:t xml:space="preserve">אזור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מתחם "קפלן": גוש 6003 חלקה 187;</w:t>
      </w:r>
    </w:p>
    <w:p w:rsidR="00B13640" w:rsidRDefault="00B13640" w:rsidP="006758DD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(ו)</w:t>
      </w:r>
      <w:r>
        <w:rPr>
          <w:rStyle w:val="default"/>
          <w:rFonts w:cs="FrankRuehl" w:hint="cs"/>
          <w:rtl/>
          <w:lang w:eastAsia="en-US"/>
        </w:rPr>
        <w:tab/>
        <w:t xml:space="preserve">רמת גן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מתחם "רחובות הנהר 12": גוש 6207 חלקה 31;</w:t>
      </w:r>
    </w:p>
    <w:p w:rsidR="00B13640" w:rsidRDefault="00B13640" w:rsidP="006758DD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(ז)</w:t>
      </w:r>
      <w:r>
        <w:rPr>
          <w:rStyle w:val="default"/>
          <w:rFonts w:cs="FrankRuehl" w:hint="cs"/>
          <w:rtl/>
          <w:lang w:eastAsia="en-US"/>
        </w:rPr>
        <w:tab/>
        <w:t xml:space="preserve">רמת גן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מתחם "הרא"ה": גוש 6159 חלקות 449-442;</w:t>
      </w:r>
    </w:p>
    <w:p w:rsidR="00B13640" w:rsidRDefault="00B13640" w:rsidP="006758DD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(ח)</w:t>
      </w:r>
      <w:r>
        <w:rPr>
          <w:rStyle w:val="default"/>
          <w:rFonts w:cs="FrankRuehl" w:hint="cs"/>
          <w:rtl/>
          <w:lang w:eastAsia="en-US"/>
        </w:rPr>
        <w:tab/>
      </w:r>
      <w:r w:rsidR="009858AC">
        <w:rPr>
          <w:rStyle w:val="default"/>
          <w:rFonts w:cs="FrankRuehl" w:hint="cs"/>
          <w:rtl/>
          <w:lang w:eastAsia="en-US"/>
        </w:rPr>
        <w:t xml:space="preserve">יהוד </w:t>
      </w:r>
      <w:r w:rsidR="009858AC">
        <w:rPr>
          <w:rStyle w:val="default"/>
          <w:rFonts w:cs="FrankRuehl"/>
          <w:rtl/>
          <w:lang w:eastAsia="en-US"/>
        </w:rPr>
        <w:t>–</w:t>
      </w:r>
      <w:r w:rsidR="009858AC">
        <w:rPr>
          <w:rStyle w:val="default"/>
          <w:rFonts w:cs="FrankRuehl" w:hint="cs"/>
          <w:rtl/>
          <w:lang w:eastAsia="en-US"/>
        </w:rPr>
        <w:t xml:space="preserve"> מתחם "שוק אשכנזי": גוש 6692 חלקות 17, 23, 52-51, 82 וגוש 6693 חלקה 22 וח"ח 42;</w:t>
      </w:r>
    </w:p>
    <w:p w:rsidR="009858AC" w:rsidRDefault="009858AC" w:rsidP="006758DD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(ט)</w:t>
      </w:r>
      <w:r>
        <w:rPr>
          <w:rStyle w:val="default"/>
          <w:rFonts w:cs="FrankRuehl" w:hint="cs"/>
          <w:rtl/>
          <w:lang w:eastAsia="en-US"/>
        </w:rPr>
        <w:tab/>
      </w:r>
      <w:r w:rsidR="006758DD">
        <w:rPr>
          <w:rStyle w:val="default"/>
          <w:rFonts w:cs="FrankRuehl" w:hint="cs"/>
          <w:rtl/>
          <w:lang w:eastAsia="en-US"/>
        </w:rPr>
        <w:t xml:space="preserve">רעננה </w:t>
      </w:r>
      <w:r w:rsidR="006758DD">
        <w:rPr>
          <w:rStyle w:val="default"/>
          <w:rFonts w:cs="FrankRuehl"/>
          <w:rtl/>
          <w:lang w:eastAsia="en-US"/>
        </w:rPr>
        <w:t>–</w:t>
      </w:r>
      <w:r w:rsidR="006758DD">
        <w:rPr>
          <w:rStyle w:val="default"/>
          <w:rFonts w:cs="FrankRuehl" w:hint="cs"/>
          <w:rtl/>
          <w:lang w:eastAsia="en-US"/>
        </w:rPr>
        <w:t xml:space="preserve"> מתחם "כנרת": גוש 7655 חלקות 291, 313-311;</w:t>
      </w:r>
    </w:p>
    <w:p w:rsidR="006758DD" w:rsidRDefault="006758DD" w:rsidP="006758DD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(י)</w:t>
      </w:r>
      <w:r>
        <w:rPr>
          <w:rStyle w:val="default"/>
          <w:rFonts w:cs="FrankRuehl" w:hint="cs"/>
          <w:rtl/>
          <w:lang w:eastAsia="en-US"/>
        </w:rPr>
        <w:tab/>
        <w:t xml:space="preserve">רמת גן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מתחם "רמת השקמה": גוש 6175 חלקה 64;</w:t>
      </w:r>
    </w:p>
    <w:p w:rsidR="006758DD" w:rsidRDefault="006758DD" w:rsidP="006758DD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 xml:space="preserve">מתחם לעיבוי הבנייה </w:t>
      </w:r>
      <w:r>
        <w:rPr>
          <w:rStyle w:val="default"/>
          <w:rFonts w:cs="FrankRuehl"/>
          <w:rtl/>
          <w:lang w:eastAsia="en-US"/>
        </w:rPr>
        <w:t>–</w:t>
      </w:r>
    </w:p>
    <w:p w:rsidR="006758DD" w:rsidRDefault="006758DD" w:rsidP="006758DD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  <w:t xml:space="preserve">רמת גן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מתחם "סוקולוב": גוש 6204 חלקה 465.</w:t>
      </w:r>
    </w:p>
    <w:p w:rsidR="00754AF6" w:rsidRDefault="00754AF6" w:rsidP="006758D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תחילתו של צו זה ביום </w:t>
      </w:r>
      <w:r w:rsidR="006758DD">
        <w:rPr>
          <w:rStyle w:val="default"/>
          <w:rFonts w:cs="FrankRuehl" w:hint="cs"/>
          <w:rtl/>
          <w:lang w:eastAsia="en-US"/>
        </w:rPr>
        <w:t>כ"ב בתמוז</w:t>
      </w:r>
      <w:r w:rsidR="006A260A">
        <w:rPr>
          <w:rStyle w:val="default"/>
          <w:rFonts w:cs="FrankRuehl" w:hint="cs"/>
          <w:rtl/>
          <w:lang w:eastAsia="en-US"/>
        </w:rPr>
        <w:t xml:space="preserve"> התשע"</w:t>
      </w:r>
      <w:r w:rsidR="006758DD">
        <w:rPr>
          <w:rStyle w:val="default"/>
          <w:rFonts w:cs="FrankRuehl" w:hint="cs"/>
          <w:rtl/>
          <w:lang w:eastAsia="en-US"/>
        </w:rPr>
        <w:t>ה</w:t>
      </w:r>
      <w:r w:rsidR="006A260A">
        <w:rPr>
          <w:rStyle w:val="default"/>
          <w:rFonts w:cs="FrankRuehl" w:hint="cs"/>
          <w:rtl/>
          <w:lang w:eastAsia="en-US"/>
        </w:rPr>
        <w:t xml:space="preserve"> (</w:t>
      </w:r>
      <w:r w:rsidR="006758DD">
        <w:rPr>
          <w:rStyle w:val="default"/>
          <w:rFonts w:cs="FrankRuehl" w:hint="cs"/>
          <w:rtl/>
          <w:lang w:eastAsia="en-US"/>
        </w:rPr>
        <w:t>9 ביולי 2015</w:t>
      </w:r>
      <w:r w:rsidR="004152AE">
        <w:rPr>
          <w:rStyle w:val="default"/>
          <w:rFonts w:cs="FrankRuehl" w:hint="cs"/>
          <w:rtl/>
          <w:lang w:eastAsia="en-US"/>
        </w:rPr>
        <w:t>)</w:t>
      </w:r>
      <w:r>
        <w:rPr>
          <w:rStyle w:val="default"/>
          <w:rFonts w:cs="FrankRuehl"/>
          <w:rtl/>
          <w:lang w:eastAsia="en-US"/>
        </w:rPr>
        <w:t xml:space="preserve"> (להלן – יום התחילה)</w:t>
      </w:r>
      <w:r w:rsidR="006758DD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/>
          <w:rtl/>
          <w:lang w:eastAsia="en-US"/>
        </w:rPr>
        <w:t xml:space="preserve"> ותוקפו לשש שנים מיום התחילה, אם לא בוטלה ה</w:t>
      </w:r>
      <w:r w:rsidR="004152AE">
        <w:rPr>
          <w:rStyle w:val="default"/>
          <w:rFonts w:cs="FrankRuehl" w:hint="cs"/>
          <w:rtl/>
          <w:lang w:eastAsia="en-US"/>
        </w:rPr>
        <w:t>ה</w:t>
      </w:r>
      <w:r>
        <w:rPr>
          <w:rStyle w:val="default"/>
          <w:rFonts w:cs="FrankRuehl"/>
          <w:rtl/>
          <w:lang w:eastAsia="en-US"/>
        </w:rPr>
        <w:t>כרזה על המתחם קודם לכן.</w:t>
      </w:r>
    </w:p>
    <w:p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754AF6" w:rsidRDefault="006E3584" w:rsidP="006E35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 באדר ב' התשע"ו (14 במרס 2016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561B49">
        <w:rPr>
          <w:rFonts w:hint="cs"/>
          <w:rtl/>
          <w:lang w:eastAsia="en-US"/>
        </w:rPr>
        <w:t>בנימין נתניהו</w:t>
      </w:r>
    </w:p>
    <w:p w:rsidR="00754AF6" w:rsidRDefault="00754AF6" w:rsidP="006E35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ראש הממשלה</w:t>
      </w:r>
    </w:p>
    <w:p w:rsidR="001504CA" w:rsidRDefault="001504C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C7145" w:rsidRDefault="004C71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94840" w:rsidRDefault="006948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94840" w:rsidRDefault="006948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94840" w:rsidRDefault="00694840" w:rsidP="006948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4C7145" w:rsidRPr="00694840" w:rsidRDefault="004C7145" w:rsidP="006948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C7145" w:rsidRPr="0069484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6859" w:rsidRDefault="004D6859">
      <w:r>
        <w:separator/>
      </w:r>
    </w:p>
  </w:endnote>
  <w:endnote w:type="continuationSeparator" w:id="0">
    <w:p w:rsidR="004D6859" w:rsidRDefault="004D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9484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6859" w:rsidRDefault="004D685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D6859" w:rsidRDefault="004D6859">
      <w:pPr>
        <w:spacing w:before="60" w:line="240" w:lineRule="auto"/>
        <w:ind w:right="1134"/>
      </w:pPr>
      <w:r>
        <w:separator/>
      </w:r>
    </w:p>
  </w:footnote>
  <w:footnote w:id="1">
    <w:p w:rsidR="00935E34" w:rsidRDefault="00754AF6" w:rsidP="00935E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935E34">
          <w:rPr>
            <w:rStyle w:val="Hyperlink"/>
            <w:rFonts w:hint="cs"/>
            <w:rtl/>
            <w:lang w:eastAsia="en-US"/>
          </w:rPr>
          <w:t xml:space="preserve">ק"ת </w:t>
        </w:r>
        <w:r w:rsidRPr="00935E34">
          <w:rPr>
            <w:rStyle w:val="Hyperlink"/>
            <w:rFonts w:hint="cs"/>
            <w:rtl/>
            <w:lang w:eastAsia="en-US"/>
          </w:rPr>
          <w:t>ת</w:t>
        </w:r>
        <w:r w:rsidRPr="00935E34">
          <w:rPr>
            <w:rStyle w:val="Hyperlink"/>
            <w:rFonts w:hint="cs"/>
            <w:rtl/>
            <w:lang w:eastAsia="en-US"/>
          </w:rPr>
          <w:t>ש</w:t>
        </w:r>
        <w:r w:rsidR="004B42FE" w:rsidRPr="00935E34">
          <w:rPr>
            <w:rStyle w:val="Hyperlink"/>
            <w:rFonts w:hint="cs"/>
            <w:rtl/>
            <w:lang w:eastAsia="en-US"/>
          </w:rPr>
          <w:t>ע"</w:t>
        </w:r>
        <w:r w:rsidR="00B54BDB" w:rsidRPr="00935E34">
          <w:rPr>
            <w:rStyle w:val="Hyperlink"/>
            <w:rFonts w:hint="cs"/>
            <w:rtl/>
            <w:lang w:eastAsia="en-US"/>
          </w:rPr>
          <w:t>ו</w:t>
        </w:r>
        <w:r w:rsidRPr="00935E34">
          <w:rPr>
            <w:rStyle w:val="Hyperlink"/>
            <w:rFonts w:hint="cs"/>
            <w:rtl/>
            <w:lang w:eastAsia="en-US"/>
          </w:rPr>
          <w:t xml:space="preserve"> מס' </w:t>
        </w:r>
        <w:r w:rsidR="00B54BDB" w:rsidRPr="00935E34">
          <w:rPr>
            <w:rStyle w:val="Hyperlink"/>
            <w:rFonts w:hint="cs"/>
            <w:rtl/>
            <w:lang w:eastAsia="en-US"/>
          </w:rPr>
          <w:t>7634</w:t>
        </w:r>
      </w:hyperlink>
      <w:r>
        <w:rPr>
          <w:rFonts w:hint="cs"/>
          <w:rtl/>
          <w:lang w:eastAsia="en-US"/>
        </w:rPr>
        <w:t xml:space="preserve"> מיום </w:t>
      </w:r>
      <w:r w:rsidR="00B54BDB">
        <w:rPr>
          <w:rFonts w:hint="cs"/>
          <w:rtl/>
          <w:lang w:eastAsia="en-US"/>
        </w:rPr>
        <w:t>22.3.2016</w:t>
      </w:r>
      <w:r>
        <w:rPr>
          <w:rFonts w:hint="cs"/>
          <w:rtl/>
          <w:lang w:eastAsia="en-US"/>
        </w:rPr>
        <w:t xml:space="preserve"> עמ' </w:t>
      </w:r>
      <w:r w:rsidR="00B54BDB">
        <w:rPr>
          <w:rFonts w:hint="cs"/>
          <w:rtl/>
          <w:lang w:eastAsia="en-US"/>
        </w:rPr>
        <w:t>864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 w:rsidP="00B54BDB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מיסוי מקרקעין </w:t>
    </w:r>
    <w:r w:rsidR="001A4465">
      <w:rPr>
        <w:rFonts w:hint="cs"/>
        <w:color w:val="000000"/>
        <w:sz w:val="28"/>
        <w:szCs w:val="28"/>
        <w:rtl/>
        <w:lang w:eastAsia="en-US"/>
      </w:rPr>
      <w:t>(שבח ורכישה)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6A260A">
      <w:rPr>
        <w:rFonts w:hint="cs"/>
        <w:color w:val="000000"/>
        <w:sz w:val="28"/>
        <w:szCs w:val="28"/>
        <w:rtl/>
        <w:lang w:eastAsia="en-US"/>
      </w:rPr>
      <w:t xml:space="preserve">לשם </w:t>
    </w:r>
    <w:r>
      <w:rPr>
        <w:rFonts w:hint="cs"/>
        <w:color w:val="000000"/>
        <w:sz w:val="28"/>
        <w:szCs w:val="28"/>
        <w:rtl/>
        <w:lang w:eastAsia="en-US"/>
      </w:rPr>
      <w:t>בינוי במסלול מיסוי)</w:t>
    </w:r>
    <w:r>
      <w:rPr>
        <w:color w:val="000000"/>
        <w:sz w:val="28"/>
        <w:szCs w:val="28"/>
        <w:rtl/>
        <w:lang w:eastAsia="en-US"/>
      </w:rPr>
      <w:t xml:space="preserve">, </w:t>
    </w:r>
    <w:r w:rsidR="001A4465">
      <w:rPr>
        <w:color w:val="000000"/>
        <w:sz w:val="28"/>
        <w:szCs w:val="28"/>
        <w:rtl/>
        <w:lang w:eastAsia="en-US"/>
      </w:rPr>
      <w:br/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B54BDB">
      <w:rPr>
        <w:rFonts w:hint="cs"/>
        <w:color w:val="000000"/>
        <w:sz w:val="28"/>
        <w:szCs w:val="28"/>
        <w:rtl/>
        <w:lang w:eastAsia="en-US"/>
      </w:rPr>
      <w:t>ו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54BDB">
      <w:rPr>
        <w:rFonts w:hint="cs"/>
        <w:color w:val="000000"/>
        <w:sz w:val="28"/>
        <w:szCs w:val="28"/>
        <w:rtl/>
        <w:lang w:eastAsia="en-US"/>
      </w:rPr>
      <w:t>2016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504CA"/>
    <w:rsid w:val="001A4465"/>
    <w:rsid w:val="001F2178"/>
    <w:rsid w:val="00263D45"/>
    <w:rsid w:val="002B6491"/>
    <w:rsid w:val="002E505F"/>
    <w:rsid w:val="004152AE"/>
    <w:rsid w:val="004B42FE"/>
    <w:rsid w:val="004C7145"/>
    <w:rsid w:val="004C7C97"/>
    <w:rsid w:val="004D6859"/>
    <w:rsid w:val="00561B49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8E34C6"/>
    <w:rsid w:val="00921592"/>
    <w:rsid w:val="00935E34"/>
    <w:rsid w:val="009858AC"/>
    <w:rsid w:val="009878AA"/>
    <w:rsid w:val="00A65D26"/>
    <w:rsid w:val="00A76B8F"/>
    <w:rsid w:val="00B13640"/>
    <w:rsid w:val="00B26408"/>
    <w:rsid w:val="00B54BDB"/>
    <w:rsid w:val="00B77ECA"/>
    <w:rsid w:val="00BC040B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74F6C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77E9797-3CE5-4ED9-9432-11003DBA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1718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מיסוי מקרקעין</vt:lpwstr>
  </property>
  <property fmtid="{D5CDD505-2E9C-101B-9397-08002B2CF9AE}" pid="4" name="LAWNAME">
    <vt:lpwstr>צו מיסוי מקרקעין (שבח ורכישה) (הכרזה על מתחמים לפינוי לשם בינוי במסלול מיסוי), תשע"ו-2016</vt:lpwstr>
  </property>
  <property fmtid="{D5CDD505-2E9C-101B-9397-08002B2CF9AE}" pid="5" name="LAWNUMBER">
    <vt:lpwstr>0370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MEKOR_NAME1">
    <vt:lpwstr>חוק מיסוי מקרקעין (שבח ורכישה)</vt:lpwstr>
  </property>
  <property fmtid="{D5CDD505-2E9C-101B-9397-08002B2CF9AE}" pid="23" name="MEKOR_SAIF1">
    <vt:lpwstr>49כחX</vt:lpwstr>
  </property>
  <property fmtid="{D5CDD505-2E9C-101B-9397-08002B2CF9AE}" pid="24" name="NOSE11">
    <vt:lpwstr>מסים</vt:lpwstr>
  </property>
  <property fmtid="{D5CDD505-2E9C-101B-9397-08002B2CF9AE}" pid="25" name="NOSE21">
    <vt:lpwstr>מיסוי מקרקעין</vt:lpwstr>
  </property>
  <property fmtid="{D5CDD505-2E9C-101B-9397-08002B2CF9AE}" pid="26" name="NOSE31">
    <vt:lpwstr>מס שבח מקרקעין</vt:lpwstr>
  </property>
  <property fmtid="{D5CDD505-2E9C-101B-9397-08002B2CF9AE}" pid="27" name="NOSE41">
    <vt:lpwstr/>
  </property>
  <property fmtid="{D5CDD505-2E9C-101B-9397-08002B2CF9AE}" pid="28" name="NOSE12">
    <vt:lpwstr>מסים</vt:lpwstr>
  </property>
  <property fmtid="{D5CDD505-2E9C-101B-9397-08002B2CF9AE}" pid="29" name="NOSE22">
    <vt:lpwstr>מיסוי מקרקעין</vt:lpwstr>
  </property>
  <property fmtid="{D5CDD505-2E9C-101B-9397-08002B2CF9AE}" pid="30" name="NOSE32">
    <vt:lpwstr>מס רכישה</vt:lpwstr>
  </property>
  <property fmtid="{D5CDD505-2E9C-101B-9397-08002B2CF9AE}" pid="31" name="NOSE42">
    <vt:lpwstr/>
  </property>
  <property fmtid="{D5CDD505-2E9C-101B-9397-08002B2CF9AE}" pid="32" name="NOSE13">
    <vt:lpwstr>רשויות ומשפט מנהלי</vt:lpwstr>
  </property>
  <property fmtid="{D5CDD505-2E9C-101B-9397-08002B2CF9AE}" pid="33" name="NOSE23">
    <vt:lpwstr>תכנון ובניה</vt:lpwstr>
  </property>
  <property fmtid="{D5CDD505-2E9C-101B-9397-08002B2CF9AE}" pid="34" name="NOSE33">
    <vt:lpwstr>בינוי ופינוי </vt:lpwstr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http://www.nevo.co.il/Law_word/law06/tak-7634.pdf;‎רשומות - תקנות כלליות#פורסם ק"ת תשע"ו ‏מס' 7634 #מיום 22.3.2016 עמ' 864‏</vt:lpwstr>
  </property>
</Properties>
</file>