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463B" w14:textId="77777777" w:rsidR="000A51DD" w:rsidRDefault="00CB1118" w:rsidP="007F53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</w:t>
      </w:r>
      <w:r w:rsidR="000F515F">
        <w:rPr>
          <w:rFonts w:cs="FrankRuehl" w:hint="cs"/>
          <w:sz w:val="32"/>
          <w:rtl/>
        </w:rPr>
        <w:t>מס הכנסה (הגדלת שיעורי המקדמות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042C66">
        <w:rPr>
          <w:rFonts w:cs="FrankRuehl" w:hint="cs"/>
          <w:sz w:val="32"/>
          <w:rtl/>
        </w:rPr>
        <w:t>תשפ"</w:t>
      </w:r>
      <w:r w:rsidR="000B07CD">
        <w:rPr>
          <w:rFonts w:cs="FrankRuehl" w:hint="cs"/>
          <w:sz w:val="32"/>
          <w:rtl/>
        </w:rPr>
        <w:t>ב</w:t>
      </w:r>
      <w:r w:rsidR="00042C66">
        <w:rPr>
          <w:rFonts w:cs="FrankRuehl" w:hint="cs"/>
          <w:sz w:val="32"/>
          <w:rtl/>
        </w:rPr>
        <w:t>-202</w:t>
      </w:r>
      <w:r w:rsidR="000B07CD">
        <w:rPr>
          <w:rFonts w:cs="FrankRuehl" w:hint="cs"/>
          <w:sz w:val="32"/>
          <w:rtl/>
        </w:rPr>
        <w:t>1</w:t>
      </w:r>
    </w:p>
    <w:p w14:paraId="451DFF81" w14:textId="77777777" w:rsidR="006D0506" w:rsidRPr="006D0506" w:rsidRDefault="006D0506" w:rsidP="006D0506">
      <w:pPr>
        <w:spacing w:line="320" w:lineRule="auto"/>
        <w:rPr>
          <w:rFonts w:cs="FrankRuehl"/>
          <w:szCs w:val="26"/>
          <w:rtl/>
        </w:rPr>
      </w:pPr>
    </w:p>
    <w:p w14:paraId="2ADFC8F0" w14:textId="77777777" w:rsidR="006D0506" w:rsidRDefault="006D0506" w:rsidP="006D0506">
      <w:pPr>
        <w:spacing w:line="320" w:lineRule="auto"/>
        <w:rPr>
          <w:rtl/>
        </w:rPr>
      </w:pPr>
    </w:p>
    <w:p w14:paraId="662C6731" w14:textId="77777777" w:rsidR="006D0506" w:rsidRPr="006D0506" w:rsidRDefault="006D0506" w:rsidP="006D0506">
      <w:pPr>
        <w:spacing w:line="320" w:lineRule="auto"/>
        <w:rPr>
          <w:rFonts w:cs="Miriam"/>
          <w:szCs w:val="22"/>
          <w:rtl/>
        </w:rPr>
      </w:pPr>
      <w:r w:rsidRPr="006D0506">
        <w:rPr>
          <w:rFonts w:cs="Miriam"/>
          <w:szCs w:val="22"/>
          <w:rtl/>
        </w:rPr>
        <w:t>מסים</w:t>
      </w:r>
      <w:r w:rsidRPr="006D0506">
        <w:rPr>
          <w:rFonts w:cs="FrankRuehl"/>
          <w:szCs w:val="26"/>
          <w:rtl/>
        </w:rPr>
        <w:t xml:space="preserve"> – מס הכנסה – שיעורים – מקדמות</w:t>
      </w:r>
    </w:p>
    <w:p w14:paraId="507FB1F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464F" w:rsidRPr="00DB464F" w14:paraId="4FD8E52B" w14:textId="77777777" w:rsidTr="00DB46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DC4C64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6B807B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הגדלת שיעורי המקדמות לשנת המס 2022</w:t>
            </w:r>
          </w:p>
        </w:tc>
        <w:tc>
          <w:tcPr>
            <w:tcW w:w="567" w:type="dxa"/>
          </w:tcPr>
          <w:p w14:paraId="122CB498" w14:textId="77777777" w:rsidR="00DB464F" w:rsidRPr="00DB464F" w:rsidRDefault="00DB464F" w:rsidP="00DB464F">
            <w:pPr>
              <w:rPr>
                <w:rStyle w:val="Hyperlink"/>
                <w:rFonts w:hint="cs"/>
                <w:rtl/>
              </w:rPr>
            </w:pPr>
            <w:hyperlink w:anchor="Seif1" w:tooltip="הגדלת שיעורי המקדמות לשנת המס 2022" w:history="1">
              <w:r w:rsidRPr="00DB46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18F0C0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B464F" w:rsidRPr="00DB464F" w14:paraId="64344CDA" w14:textId="77777777" w:rsidTr="00DB46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DC8048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C3225F1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2AE67BF3" w14:textId="77777777" w:rsidR="00DB464F" w:rsidRPr="00DB464F" w:rsidRDefault="00DB464F" w:rsidP="00DB464F">
            <w:pPr>
              <w:rPr>
                <w:rStyle w:val="Hyperlink"/>
                <w:rFonts w:hint="cs"/>
                <w:rtl/>
              </w:rPr>
            </w:pPr>
            <w:hyperlink w:anchor="Seif2" w:tooltip="תחולה" w:history="1">
              <w:r w:rsidRPr="00DB46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2DD43E" w14:textId="77777777" w:rsidR="00DB464F" w:rsidRPr="00DB464F" w:rsidRDefault="00DB464F" w:rsidP="00DB464F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5752A7A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AEB57A6" w14:textId="77777777" w:rsidR="000A51DD" w:rsidRDefault="000A51DD" w:rsidP="007F53B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F515F">
        <w:rPr>
          <w:rFonts w:cs="FrankRuehl" w:hint="cs"/>
          <w:sz w:val="32"/>
          <w:rtl/>
        </w:rPr>
        <w:lastRenderedPageBreak/>
        <w:t xml:space="preserve">צו מס הכנסה (הגדלת שיעורי המקדמות), </w:t>
      </w:r>
      <w:r w:rsidR="00042C66">
        <w:rPr>
          <w:rFonts w:cs="FrankRuehl" w:hint="cs"/>
          <w:sz w:val="32"/>
          <w:rtl/>
        </w:rPr>
        <w:t>תשפ"</w:t>
      </w:r>
      <w:r w:rsidR="000B07CD">
        <w:rPr>
          <w:rFonts w:cs="FrankRuehl" w:hint="cs"/>
          <w:sz w:val="32"/>
          <w:rtl/>
        </w:rPr>
        <w:t>ב</w:t>
      </w:r>
      <w:r w:rsidR="00042C66">
        <w:rPr>
          <w:rFonts w:cs="FrankRuehl" w:hint="cs"/>
          <w:sz w:val="32"/>
          <w:rtl/>
        </w:rPr>
        <w:t>-202</w:t>
      </w:r>
      <w:r w:rsidR="000B07CD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8E4029" w14:textId="77777777" w:rsidR="000A51DD" w:rsidRDefault="00C41976" w:rsidP="0040027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</w:t>
      </w:r>
      <w:r w:rsidR="00400277">
        <w:rPr>
          <w:rStyle w:val="default"/>
          <w:rFonts w:cs="FrankRuehl" w:hint="cs"/>
          <w:rtl/>
        </w:rPr>
        <w:t xml:space="preserve">סעיפים 179 ו-180(ב) לפקודת מס הכנסה (להלן </w:t>
      </w:r>
      <w:r w:rsidR="00400277">
        <w:rPr>
          <w:rStyle w:val="default"/>
          <w:rFonts w:cs="FrankRuehl"/>
          <w:rtl/>
        </w:rPr>
        <w:t>–</w:t>
      </w:r>
      <w:r w:rsidR="00400277">
        <w:rPr>
          <w:rStyle w:val="default"/>
          <w:rFonts w:cs="FrankRuehl" w:hint="cs"/>
          <w:rtl/>
        </w:rPr>
        <w:t xml:space="preserve"> הפקודה), אני מצווה לאמור</w:t>
      </w:r>
      <w:r w:rsidR="000A51DD">
        <w:rPr>
          <w:rStyle w:val="default"/>
          <w:rFonts w:cs="FrankRuehl"/>
          <w:rtl/>
        </w:rPr>
        <w:t>:</w:t>
      </w:r>
    </w:p>
    <w:p w14:paraId="79406252" w14:textId="77777777" w:rsidR="000A51DD" w:rsidRDefault="000A51DD" w:rsidP="007F5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63D16ED">
          <v:rect id="_x0000_s2050" style="position:absolute;left:0;text-align:left;margin-left:471.6pt;margin-top:7.1pt;width:67.8pt;height:25.95pt;z-index:251657216" o:allowincell="f" filled="f" stroked="f" strokecolor="lime" strokeweight=".25pt">
            <v:textbox style="mso-next-textbox:#_x0000_s2050" inset="0,0,0,0">
              <w:txbxContent>
                <w:p w14:paraId="1C77D0F3" w14:textId="77777777" w:rsidR="00966C67" w:rsidRDefault="00400277" w:rsidP="007F53B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הגדלת שיעורי </w:t>
                  </w:r>
                  <w:r w:rsidR="00C02285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מקדמות לשנת המס </w:t>
                  </w:r>
                  <w:r w:rsidR="00CB0433">
                    <w:rPr>
                      <w:rFonts w:cs="Miriam" w:hint="cs"/>
                      <w:sz w:val="18"/>
                      <w:szCs w:val="18"/>
                      <w:rtl/>
                    </w:rPr>
                    <w:t>202</w:t>
                  </w:r>
                  <w:r w:rsidR="000B07CD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00277">
        <w:rPr>
          <w:rStyle w:val="default"/>
          <w:rFonts w:cs="FrankRuehl" w:hint="cs"/>
          <w:rtl/>
        </w:rPr>
        <w:t>(א)</w:t>
      </w:r>
      <w:r w:rsidR="00400277">
        <w:rPr>
          <w:rStyle w:val="default"/>
          <w:rFonts w:cs="FrankRuehl" w:hint="cs"/>
          <w:rtl/>
        </w:rPr>
        <w:tab/>
        <w:t xml:space="preserve">שיעורי המקדמות החודשיות על פי סעיף 175(א) לפקודה לשנת המס </w:t>
      </w:r>
      <w:r w:rsidR="00CB0433">
        <w:rPr>
          <w:rStyle w:val="default"/>
          <w:rFonts w:cs="FrankRuehl" w:hint="cs"/>
          <w:rtl/>
        </w:rPr>
        <w:t>202</w:t>
      </w:r>
      <w:r w:rsidR="000B07CD">
        <w:rPr>
          <w:rStyle w:val="default"/>
          <w:rFonts w:cs="FrankRuehl" w:hint="cs"/>
          <w:rtl/>
        </w:rPr>
        <w:t>2</w:t>
      </w:r>
      <w:r w:rsidR="00400277">
        <w:rPr>
          <w:rStyle w:val="default"/>
          <w:rFonts w:cs="FrankRuehl" w:hint="cs"/>
          <w:rtl/>
        </w:rPr>
        <w:t xml:space="preserve"> יוגדלו כך שלכל מקדמה ייווסף שיעור ממנה כמפורט להלן:</w:t>
      </w:r>
    </w:p>
    <w:p w14:paraId="3608E6B1" w14:textId="77777777" w:rsidR="00400277" w:rsidRDefault="00400277" w:rsidP="007F53B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אם השנה הקובעת היא עד שנת המס </w:t>
      </w:r>
      <w:r w:rsidR="0023481B">
        <w:rPr>
          <w:rStyle w:val="default"/>
          <w:rFonts w:cs="FrankRuehl" w:hint="cs"/>
          <w:rtl/>
        </w:rPr>
        <w:t>201</w:t>
      </w:r>
      <w:r w:rsidR="000B07C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B07CD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%;</w:t>
      </w:r>
    </w:p>
    <w:p w14:paraId="0E86D45E" w14:textId="77777777" w:rsidR="00400277" w:rsidRDefault="00400277" w:rsidP="007F53B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אם השנה הקובעת היא שנת המס 20</w:t>
      </w:r>
      <w:r w:rsidR="00E02220">
        <w:rPr>
          <w:rStyle w:val="default"/>
          <w:rFonts w:cs="FrankRuehl" w:hint="cs"/>
          <w:rtl/>
        </w:rPr>
        <w:t>1</w:t>
      </w:r>
      <w:r w:rsidR="000B07CD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B07CD"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>%;</w:t>
      </w:r>
    </w:p>
    <w:p w14:paraId="658DD93C" w14:textId="77777777" w:rsidR="00400277" w:rsidRDefault="00400277" w:rsidP="007F53B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אם השנה הקובעת היא שנת המס </w:t>
      </w:r>
      <w:r w:rsidR="00C02285">
        <w:rPr>
          <w:rStyle w:val="default"/>
          <w:rFonts w:cs="FrankRuehl" w:hint="cs"/>
          <w:rtl/>
        </w:rPr>
        <w:t>201</w:t>
      </w:r>
      <w:r w:rsidR="000B07CD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B07CD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%;</w:t>
      </w:r>
    </w:p>
    <w:p w14:paraId="0DD3D0C1" w14:textId="77777777" w:rsidR="00400277" w:rsidRDefault="00400277" w:rsidP="007F53B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אם השנה הקובעת היא שנת המס </w:t>
      </w:r>
      <w:r w:rsidR="00C02285">
        <w:rPr>
          <w:rStyle w:val="default"/>
          <w:rFonts w:cs="FrankRuehl" w:hint="cs"/>
          <w:rtl/>
        </w:rPr>
        <w:t>20</w:t>
      </w:r>
      <w:r w:rsidR="000B07CD">
        <w:rPr>
          <w:rStyle w:val="default"/>
          <w:rFonts w:cs="FrankRuehl" w:hint="cs"/>
          <w:rtl/>
        </w:rPr>
        <w:t>20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0B07CD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%.</w:t>
      </w:r>
    </w:p>
    <w:p w14:paraId="11FC3C8E" w14:textId="77777777" w:rsidR="00400277" w:rsidRDefault="00400277" w:rsidP="007F5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לעני</w:t>
      </w:r>
      <w:r w:rsidR="00C02285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סעיף 180(ב)(1) לפקודה</w:t>
      </w:r>
      <w:r w:rsidR="008C2AA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יוגדל ב-</w:t>
      </w:r>
      <w:r w:rsidR="00042C66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 xml:space="preserve">% סכום המס שנישום חייב לשלמו בשנת המס </w:t>
      </w:r>
      <w:r w:rsidR="00CB0433">
        <w:rPr>
          <w:rStyle w:val="default"/>
          <w:rFonts w:cs="FrankRuehl" w:hint="cs"/>
          <w:rtl/>
        </w:rPr>
        <w:t>202</w:t>
      </w:r>
      <w:r w:rsidR="000B07CD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בשל דוח שהגיש לשנת המס </w:t>
      </w:r>
      <w:r w:rsidR="00042C66">
        <w:rPr>
          <w:rStyle w:val="default"/>
          <w:rFonts w:cs="FrankRuehl" w:hint="cs"/>
          <w:rtl/>
        </w:rPr>
        <w:t>202</w:t>
      </w:r>
      <w:r w:rsidR="00804D22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, ובלבד שסכום המקדמות החודשיות לא יפחת מהשיעור המוגדל שנקבע בסעיף קטן (א).</w:t>
      </w:r>
    </w:p>
    <w:p w14:paraId="14ABCF28" w14:textId="77777777" w:rsidR="000A51DD" w:rsidRDefault="000A51DD" w:rsidP="007F5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20A57351">
          <v:rect id="_x0000_s2274" style="position:absolute;left:0;text-align:left;margin-left:464.35pt;margin-top:7.1pt;width:75.05pt;height:16.95pt;z-index:251658240" o:allowincell="f" filled="f" stroked="f" strokecolor="lime" strokeweight=".25pt">
            <v:textbox style="mso-next-textbox:#_x0000_s2274" inset="0,0,0,0">
              <w:txbxContent>
                <w:p w14:paraId="466A25D8" w14:textId="77777777" w:rsidR="00966C67" w:rsidRDefault="00CB1118" w:rsidP="0040027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</w:t>
                  </w:r>
                  <w:r w:rsidR="00400277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400277">
        <w:rPr>
          <w:rStyle w:val="default"/>
          <w:rFonts w:cs="FrankRuehl" w:hint="cs"/>
          <w:rtl/>
        </w:rPr>
        <w:t xml:space="preserve">צו זה </w:t>
      </w:r>
      <w:r w:rsidR="00E02220">
        <w:rPr>
          <w:rStyle w:val="default"/>
          <w:rFonts w:cs="FrankRuehl" w:hint="cs"/>
          <w:rtl/>
        </w:rPr>
        <w:t xml:space="preserve">יחול לגבי </w:t>
      </w:r>
      <w:r w:rsidR="00400277">
        <w:rPr>
          <w:rStyle w:val="default"/>
          <w:rFonts w:cs="FrankRuehl" w:hint="cs"/>
          <w:rtl/>
        </w:rPr>
        <w:t xml:space="preserve">מקדמות שחייבים לשלמן על חשבון המס לשנת המס </w:t>
      </w:r>
      <w:r w:rsidR="00CB0433">
        <w:rPr>
          <w:rStyle w:val="default"/>
          <w:rFonts w:cs="FrankRuehl" w:hint="cs"/>
          <w:rtl/>
        </w:rPr>
        <w:t>202</w:t>
      </w:r>
      <w:r w:rsidR="00804D22">
        <w:rPr>
          <w:rStyle w:val="default"/>
          <w:rFonts w:cs="FrankRuehl" w:hint="cs"/>
          <w:rtl/>
        </w:rPr>
        <w:t>2</w:t>
      </w:r>
      <w:r w:rsidR="00B21228">
        <w:rPr>
          <w:rStyle w:val="default"/>
          <w:rFonts w:cs="FrankRuehl" w:hint="cs"/>
          <w:rtl/>
        </w:rPr>
        <w:t>.</w:t>
      </w:r>
    </w:p>
    <w:p w14:paraId="1E36F485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4F54A1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6E74D0" w14:textId="77777777" w:rsidR="000A51DD" w:rsidRDefault="00804D22" w:rsidP="007F53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כ"ג בטבת התשפ"ב (27 בדצמבר 2021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אביגדור ליברמן</w:t>
      </w:r>
    </w:p>
    <w:p w14:paraId="53841E9C" w14:textId="77777777" w:rsidR="00F83AB4" w:rsidRDefault="00F83AB4" w:rsidP="0026377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 xml:space="preserve">שר </w:t>
      </w:r>
      <w:r w:rsidR="00400277">
        <w:rPr>
          <w:rFonts w:cs="FrankRuehl" w:hint="cs"/>
          <w:sz w:val="22"/>
          <w:szCs w:val="22"/>
          <w:rtl/>
        </w:rPr>
        <w:t>האוצר</w:t>
      </w:r>
    </w:p>
    <w:p w14:paraId="0E9738B7" w14:textId="77777777" w:rsidR="00E5330B" w:rsidRDefault="00E5330B" w:rsidP="002348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67897D" w14:textId="77777777" w:rsidR="003066C0" w:rsidRDefault="003066C0" w:rsidP="002348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12656A" w14:textId="77777777" w:rsidR="00DB464F" w:rsidRDefault="00DB464F" w:rsidP="002348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C967A7" w14:textId="77777777" w:rsidR="00DB464F" w:rsidRDefault="00DB464F" w:rsidP="002348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9A4AD5" w14:textId="77777777" w:rsidR="00DB464F" w:rsidRDefault="00DB464F" w:rsidP="00DB46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035AD11" w14:textId="77777777" w:rsidR="003066C0" w:rsidRPr="00DB464F" w:rsidRDefault="003066C0" w:rsidP="00DB464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3066C0" w:rsidRPr="00DB46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8B45F" w14:textId="77777777" w:rsidR="0005780F" w:rsidRDefault="0005780F">
      <w:r>
        <w:separator/>
      </w:r>
    </w:p>
  </w:endnote>
  <w:endnote w:type="continuationSeparator" w:id="0">
    <w:p w14:paraId="6D0F4841" w14:textId="77777777" w:rsidR="0005780F" w:rsidRDefault="0005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5D15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93CED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72CA4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240C">
      <w:rPr>
        <w:rFonts w:cs="TopType Jerushalmi"/>
        <w:noProof/>
        <w:color w:val="000000"/>
        <w:sz w:val="14"/>
        <w:szCs w:val="14"/>
      </w:rPr>
      <w:t>Z:\000-law\yael\2015\2015-01-04\tav\501_172.doc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872E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46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F0AC30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E8E32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240C">
      <w:rPr>
        <w:rFonts w:cs="TopType Jerushalmi"/>
        <w:noProof/>
        <w:color w:val="000000"/>
        <w:sz w:val="14"/>
        <w:szCs w:val="14"/>
      </w:rPr>
      <w:t>Z:\000-law\yael\2015\2015-01-04\tav\501_172.doc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5AF97" w14:textId="77777777" w:rsidR="0005780F" w:rsidRDefault="0005780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2353B072" w14:textId="77777777" w:rsidR="0005780F" w:rsidRDefault="0005780F">
      <w:r>
        <w:continuationSeparator/>
      </w:r>
    </w:p>
  </w:footnote>
  <w:footnote w:id="1">
    <w:p w14:paraId="0CF7CE9A" w14:textId="77777777" w:rsidR="0037689D" w:rsidRDefault="00966C67" w:rsidP="003768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CB111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37689D">
          <w:rPr>
            <w:rStyle w:val="Hyperlink"/>
            <w:rFonts w:cs="FrankRuehl" w:hint="cs"/>
            <w:rtl/>
          </w:rPr>
          <w:t>ק"ת תש</w:t>
        </w:r>
        <w:r w:rsidR="00042C66" w:rsidRPr="0037689D">
          <w:rPr>
            <w:rStyle w:val="Hyperlink"/>
            <w:rFonts w:cs="FrankRuehl" w:hint="cs"/>
            <w:rtl/>
          </w:rPr>
          <w:t>פ"</w:t>
        </w:r>
        <w:r w:rsidR="000B07CD" w:rsidRPr="0037689D">
          <w:rPr>
            <w:rStyle w:val="Hyperlink"/>
            <w:rFonts w:cs="FrankRuehl" w:hint="cs"/>
            <w:rtl/>
          </w:rPr>
          <w:t>ב</w:t>
        </w:r>
        <w:r w:rsidRPr="0037689D">
          <w:rPr>
            <w:rStyle w:val="Hyperlink"/>
            <w:rFonts w:cs="FrankRuehl" w:hint="cs"/>
            <w:rtl/>
          </w:rPr>
          <w:t xml:space="preserve"> מס' </w:t>
        </w:r>
        <w:r w:rsidR="000B07CD" w:rsidRPr="0037689D">
          <w:rPr>
            <w:rStyle w:val="Hyperlink"/>
            <w:rFonts w:cs="FrankRuehl" w:hint="cs"/>
            <w:rtl/>
          </w:rPr>
          <w:t>9859</w:t>
        </w:r>
      </w:hyperlink>
      <w:r>
        <w:rPr>
          <w:rFonts w:cs="FrankRuehl" w:hint="cs"/>
          <w:rtl/>
        </w:rPr>
        <w:t xml:space="preserve"> מיום </w:t>
      </w:r>
      <w:r w:rsidR="000B07CD">
        <w:rPr>
          <w:rFonts w:cs="FrankRuehl" w:hint="cs"/>
          <w:rtl/>
        </w:rPr>
        <w:t>30.12.2021</w:t>
      </w:r>
      <w:r>
        <w:rPr>
          <w:rFonts w:cs="FrankRuehl" w:hint="cs"/>
          <w:rtl/>
        </w:rPr>
        <w:t xml:space="preserve"> עמ' </w:t>
      </w:r>
      <w:r w:rsidR="000B07CD">
        <w:rPr>
          <w:rFonts w:cs="FrankRuehl" w:hint="cs"/>
          <w:rtl/>
        </w:rPr>
        <w:t>1442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0D2FD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7AB16B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9440FB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8293" w14:textId="77777777" w:rsidR="00966C67" w:rsidRDefault="00CB1118" w:rsidP="007F53B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F515F">
      <w:rPr>
        <w:rFonts w:hAnsi="FrankRuehl" w:cs="FrankRuehl" w:hint="cs"/>
        <w:color w:val="000000"/>
        <w:sz w:val="28"/>
        <w:szCs w:val="28"/>
        <w:rtl/>
      </w:rPr>
      <w:t>מס הכנסה (הגדלת שיעורי המקדמות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042C66">
      <w:rPr>
        <w:rFonts w:hAnsi="FrankRuehl" w:cs="FrankRuehl" w:hint="cs"/>
        <w:color w:val="000000"/>
        <w:sz w:val="28"/>
        <w:szCs w:val="28"/>
        <w:rtl/>
      </w:rPr>
      <w:t>תשפ"</w:t>
    </w:r>
    <w:r w:rsidR="000B07CD">
      <w:rPr>
        <w:rFonts w:hAnsi="FrankRuehl" w:cs="FrankRuehl" w:hint="cs"/>
        <w:color w:val="000000"/>
        <w:sz w:val="28"/>
        <w:szCs w:val="28"/>
        <w:rtl/>
      </w:rPr>
      <w:t>ב</w:t>
    </w:r>
    <w:r w:rsidR="00042C66">
      <w:rPr>
        <w:rFonts w:hAnsi="FrankRuehl" w:cs="FrankRuehl" w:hint="cs"/>
        <w:color w:val="000000"/>
        <w:sz w:val="28"/>
        <w:szCs w:val="28"/>
        <w:rtl/>
      </w:rPr>
      <w:t>-202</w:t>
    </w:r>
    <w:r w:rsidR="000B07CD">
      <w:rPr>
        <w:rFonts w:hAnsi="FrankRuehl" w:cs="FrankRuehl" w:hint="cs"/>
        <w:color w:val="000000"/>
        <w:sz w:val="28"/>
        <w:szCs w:val="28"/>
        <w:rtl/>
      </w:rPr>
      <w:t>1</w:t>
    </w:r>
  </w:p>
  <w:p w14:paraId="2C340CE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E0E3E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24574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4AC1"/>
    <w:rsid w:val="00017282"/>
    <w:rsid w:val="00036FDC"/>
    <w:rsid w:val="000418F4"/>
    <w:rsid w:val="00042C66"/>
    <w:rsid w:val="0004750E"/>
    <w:rsid w:val="0005780F"/>
    <w:rsid w:val="00074689"/>
    <w:rsid w:val="00087314"/>
    <w:rsid w:val="00094444"/>
    <w:rsid w:val="000A51DD"/>
    <w:rsid w:val="000B07CD"/>
    <w:rsid w:val="000C4B22"/>
    <w:rsid w:val="000D77F1"/>
    <w:rsid w:val="000E0280"/>
    <w:rsid w:val="000E2C54"/>
    <w:rsid w:val="000F515F"/>
    <w:rsid w:val="000F6DE5"/>
    <w:rsid w:val="00100187"/>
    <w:rsid w:val="00116F88"/>
    <w:rsid w:val="0013293D"/>
    <w:rsid w:val="001365C7"/>
    <w:rsid w:val="00145189"/>
    <w:rsid w:val="0016798D"/>
    <w:rsid w:val="0017549A"/>
    <w:rsid w:val="00181640"/>
    <w:rsid w:val="001A6711"/>
    <w:rsid w:val="001B1ECD"/>
    <w:rsid w:val="001B2858"/>
    <w:rsid w:val="001B3618"/>
    <w:rsid w:val="0021145C"/>
    <w:rsid w:val="0023481B"/>
    <w:rsid w:val="00236BB2"/>
    <w:rsid w:val="0026207D"/>
    <w:rsid w:val="00263779"/>
    <w:rsid w:val="00275B4B"/>
    <w:rsid w:val="00283481"/>
    <w:rsid w:val="00287906"/>
    <w:rsid w:val="00293A15"/>
    <w:rsid w:val="002D37BE"/>
    <w:rsid w:val="002E76A9"/>
    <w:rsid w:val="00300F33"/>
    <w:rsid w:val="0030320F"/>
    <w:rsid w:val="003066C0"/>
    <w:rsid w:val="00310D71"/>
    <w:rsid w:val="00315F17"/>
    <w:rsid w:val="00316C2F"/>
    <w:rsid w:val="0032240C"/>
    <w:rsid w:val="00344707"/>
    <w:rsid w:val="0037689D"/>
    <w:rsid w:val="0038368F"/>
    <w:rsid w:val="00392E69"/>
    <w:rsid w:val="003B4526"/>
    <w:rsid w:val="003F60AB"/>
    <w:rsid w:val="00400277"/>
    <w:rsid w:val="004028DB"/>
    <w:rsid w:val="00411037"/>
    <w:rsid w:val="00412461"/>
    <w:rsid w:val="00475210"/>
    <w:rsid w:val="004878D1"/>
    <w:rsid w:val="004971C4"/>
    <w:rsid w:val="004A273A"/>
    <w:rsid w:val="004A2F0A"/>
    <w:rsid w:val="004B4AD0"/>
    <w:rsid w:val="004B5E20"/>
    <w:rsid w:val="004B7C19"/>
    <w:rsid w:val="005079C2"/>
    <w:rsid w:val="00510071"/>
    <w:rsid w:val="005205A2"/>
    <w:rsid w:val="0053085F"/>
    <w:rsid w:val="005673A0"/>
    <w:rsid w:val="00574175"/>
    <w:rsid w:val="00574491"/>
    <w:rsid w:val="00577655"/>
    <w:rsid w:val="00592575"/>
    <w:rsid w:val="005A22ED"/>
    <w:rsid w:val="005B2A5A"/>
    <w:rsid w:val="005C74FD"/>
    <w:rsid w:val="006201D8"/>
    <w:rsid w:val="006346D2"/>
    <w:rsid w:val="006560ED"/>
    <w:rsid w:val="006640DC"/>
    <w:rsid w:val="00677626"/>
    <w:rsid w:val="006777B8"/>
    <w:rsid w:val="00685812"/>
    <w:rsid w:val="00691B72"/>
    <w:rsid w:val="006B31DA"/>
    <w:rsid w:val="006C41CE"/>
    <w:rsid w:val="006D0506"/>
    <w:rsid w:val="006D37A2"/>
    <w:rsid w:val="0070644C"/>
    <w:rsid w:val="007130E8"/>
    <w:rsid w:val="00725EE3"/>
    <w:rsid w:val="007442B7"/>
    <w:rsid w:val="00746B53"/>
    <w:rsid w:val="00746E38"/>
    <w:rsid w:val="007A7F0B"/>
    <w:rsid w:val="007B46A4"/>
    <w:rsid w:val="007C18B3"/>
    <w:rsid w:val="007C7A1E"/>
    <w:rsid w:val="007D6324"/>
    <w:rsid w:val="007E1340"/>
    <w:rsid w:val="007E3394"/>
    <w:rsid w:val="007E7BA6"/>
    <w:rsid w:val="007F22E6"/>
    <w:rsid w:val="007F3F91"/>
    <w:rsid w:val="007F53B3"/>
    <w:rsid w:val="00804D22"/>
    <w:rsid w:val="0082447C"/>
    <w:rsid w:val="008418EC"/>
    <w:rsid w:val="00862E58"/>
    <w:rsid w:val="0088339B"/>
    <w:rsid w:val="0089007D"/>
    <w:rsid w:val="00896E3B"/>
    <w:rsid w:val="008A1B7B"/>
    <w:rsid w:val="008A2893"/>
    <w:rsid w:val="008C2AA7"/>
    <w:rsid w:val="008D70B6"/>
    <w:rsid w:val="008F1F04"/>
    <w:rsid w:val="00924A4D"/>
    <w:rsid w:val="009442BE"/>
    <w:rsid w:val="009533C9"/>
    <w:rsid w:val="00963838"/>
    <w:rsid w:val="00966C67"/>
    <w:rsid w:val="009777B7"/>
    <w:rsid w:val="00993472"/>
    <w:rsid w:val="00996889"/>
    <w:rsid w:val="009F3A28"/>
    <w:rsid w:val="00A04848"/>
    <w:rsid w:val="00A11C23"/>
    <w:rsid w:val="00A35EF4"/>
    <w:rsid w:val="00A37D28"/>
    <w:rsid w:val="00A40530"/>
    <w:rsid w:val="00A64C60"/>
    <w:rsid w:val="00A76548"/>
    <w:rsid w:val="00A80C8B"/>
    <w:rsid w:val="00A85432"/>
    <w:rsid w:val="00AC1A6D"/>
    <w:rsid w:val="00AD73BE"/>
    <w:rsid w:val="00AD749B"/>
    <w:rsid w:val="00AE64BC"/>
    <w:rsid w:val="00B13813"/>
    <w:rsid w:val="00B21228"/>
    <w:rsid w:val="00B31ED8"/>
    <w:rsid w:val="00B36D07"/>
    <w:rsid w:val="00B46984"/>
    <w:rsid w:val="00B4732F"/>
    <w:rsid w:val="00BA6D24"/>
    <w:rsid w:val="00BC756E"/>
    <w:rsid w:val="00BD4562"/>
    <w:rsid w:val="00C02285"/>
    <w:rsid w:val="00C02AD6"/>
    <w:rsid w:val="00C218B5"/>
    <w:rsid w:val="00C25542"/>
    <w:rsid w:val="00C278DF"/>
    <w:rsid w:val="00C32DC5"/>
    <w:rsid w:val="00C41976"/>
    <w:rsid w:val="00C9707C"/>
    <w:rsid w:val="00CA123E"/>
    <w:rsid w:val="00CB0433"/>
    <w:rsid w:val="00CB1118"/>
    <w:rsid w:val="00CF48C3"/>
    <w:rsid w:val="00CF7974"/>
    <w:rsid w:val="00D03715"/>
    <w:rsid w:val="00D35E6D"/>
    <w:rsid w:val="00D42A29"/>
    <w:rsid w:val="00D51A23"/>
    <w:rsid w:val="00D672E6"/>
    <w:rsid w:val="00D858FA"/>
    <w:rsid w:val="00DB464F"/>
    <w:rsid w:val="00DB4A8E"/>
    <w:rsid w:val="00DB60FD"/>
    <w:rsid w:val="00DC4B1C"/>
    <w:rsid w:val="00DC4D70"/>
    <w:rsid w:val="00DD48F2"/>
    <w:rsid w:val="00E02220"/>
    <w:rsid w:val="00E1244B"/>
    <w:rsid w:val="00E47AAB"/>
    <w:rsid w:val="00E5330B"/>
    <w:rsid w:val="00E62366"/>
    <w:rsid w:val="00E62435"/>
    <w:rsid w:val="00E7152C"/>
    <w:rsid w:val="00E715DE"/>
    <w:rsid w:val="00E7270F"/>
    <w:rsid w:val="00E86E05"/>
    <w:rsid w:val="00EA13F7"/>
    <w:rsid w:val="00EA6FDB"/>
    <w:rsid w:val="00EB4949"/>
    <w:rsid w:val="00EC0D58"/>
    <w:rsid w:val="00EC116B"/>
    <w:rsid w:val="00ED44EB"/>
    <w:rsid w:val="00EE39E5"/>
    <w:rsid w:val="00F07DAF"/>
    <w:rsid w:val="00F14DB8"/>
    <w:rsid w:val="00F14FFF"/>
    <w:rsid w:val="00F325FC"/>
    <w:rsid w:val="00F415CA"/>
    <w:rsid w:val="00F54D1F"/>
    <w:rsid w:val="00F7218A"/>
    <w:rsid w:val="00F83AB4"/>
    <w:rsid w:val="00FC09CD"/>
    <w:rsid w:val="00FC746E"/>
    <w:rsid w:val="00FC7B4E"/>
    <w:rsid w:val="00FE721F"/>
    <w:rsid w:val="00FF44C5"/>
    <w:rsid w:val="00FF44EA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2E6A95F"/>
  <w15:chartTrackingRefBased/>
  <w15:docId w15:val="{1E0673B4-6250-4CC5-874B-1489217F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1202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מס הכנסה (הגדלת שיעורי המקדמות), תשפ"ב-2021</vt:lpwstr>
  </property>
  <property fmtid="{D5CDD505-2E9C-101B-9397-08002B2CF9AE}" pid="4" name="LAWNUMBER">
    <vt:lpwstr>0574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MEKOR_NAME1">
    <vt:lpwstr>פקודת מס הכנסה [נוסח חדש] - לא מרובד</vt:lpwstr>
  </property>
  <property fmtid="{D5CDD505-2E9C-101B-9397-08002B2CF9AE}" pid="22" name="MEKOR_SAIF1">
    <vt:lpwstr>179X;180XבX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שיעורים</vt:lpwstr>
  </property>
  <property fmtid="{D5CDD505-2E9C-101B-9397-08002B2CF9AE}" pid="26" name="NOSE41">
    <vt:lpwstr>מקדמות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LINKK2">
    <vt:lpwstr/>
  </property>
  <property fmtid="{D5CDD505-2E9C-101B-9397-08002B2CF9AE}" pid="64" name="MEKOR_LAWID1">
    <vt:lpwstr>84255</vt:lpwstr>
  </property>
  <property fmtid="{D5CDD505-2E9C-101B-9397-08002B2CF9AE}" pid="65" name="LINKK1">
    <vt:lpwstr>https://www.nevo.co.il/law_word/law06/tak-9859.pdf;‎רשומות - תקנות כלליות#פורסם ק"ת תשפ"ב ‏מס' 9859 #מיום 30.12.2021 עמ' 1442‏</vt:lpwstr>
  </property>
</Properties>
</file>