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3920" w14:textId="77777777" w:rsidR="00A15E52" w:rsidRDefault="00A15E52" w:rsidP="0043654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(פטור ממס על ריבית לבעל נייר ערך מסחרי), תש"ן</w:t>
      </w:r>
      <w:r w:rsidR="0043654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14:paraId="0EED44D0" w14:textId="77777777" w:rsidR="00754331" w:rsidRPr="00754331" w:rsidRDefault="00754331" w:rsidP="00754331">
      <w:pPr>
        <w:spacing w:line="320" w:lineRule="auto"/>
        <w:rPr>
          <w:rFonts w:cs="FrankRuehl"/>
          <w:szCs w:val="26"/>
          <w:rtl/>
        </w:rPr>
      </w:pPr>
    </w:p>
    <w:p w14:paraId="3F759E47" w14:textId="77777777" w:rsidR="00754331" w:rsidRDefault="00754331" w:rsidP="00754331">
      <w:pPr>
        <w:spacing w:line="320" w:lineRule="auto"/>
        <w:rPr>
          <w:rtl/>
        </w:rPr>
      </w:pPr>
    </w:p>
    <w:p w14:paraId="1E45E4E8" w14:textId="77777777" w:rsidR="00754331" w:rsidRDefault="00754331" w:rsidP="00754331">
      <w:pPr>
        <w:spacing w:line="320" w:lineRule="auto"/>
        <w:rPr>
          <w:rFonts w:cs="FrankRuehl"/>
          <w:szCs w:val="26"/>
          <w:rtl/>
        </w:rPr>
      </w:pPr>
      <w:r w:rsidRPr="00754331">
        <w:rPr>
          <w:rFonts w:cs="Miriam"/>
          <w:szCs w:val="22"/>
          <w:rtl/>
        </w:rPr>
        <w:t>מסים</w:t>
      </w:r>
      <w:r w:rsidRPr="00754331">
        <w:rPr>
          <w:rFonts w:cs="FrankRuehl"/>
          <w:szCs w:val="26"/>
          <w:rtl/>
        </w:rPr>
        <w:t xml:space="preserve"> – מס הכנסה – פטור ממס: ריבית והצ' – ני"ע מסחרי ושטרי חוב </w:t>
      </w:r>
    </w:p>
    <w:p w14:paraId="7A6B6D52" w14:textId="77777777" w:rsidR="00754331" w:rsidRDefault="00754331" w:rsidP="00754331">
      <w:pPr>
        <w:spacing w:line="320" w:lineRule="auto"/>
        <w:rPr>
          <w:rFonts w:cs="FrankRuehl"/>
          <w:szCs w:val="26"/>
          <w:rtl/>
        </w:rPr>
      </w:pPr>
      <w:r w:rsidRPr="00754331">
        <w:rPr>
          <w:rFonts w:cs="Miriam"/>
          <w:szCs w:val="22"/>
          <w:rtl/>
        </w:rPr>
        <w:t>משפט פרטי וכלכלה</w:t>
      </w:r>
      <w:r w:rsidRPr="00754331">
        <w:rPr>
          <w:rFonts w:cs="FrankRuehl"/>
          <w:szCs w:val="26"/>
          <w:rtl/>
        </w:rPr>
        <w:t xml:space="preserve"> – כספים – ריבית – מיסוי ופטור ממס</w:t>
      </w:r>
    </w:p>
    <w:p w14:paraId="064DE937" w14:textId="77777777" w:rsidR="00A9762C" w:rsidRPr="00754331" w:rsidRDefault="00754331" w:rsidP="00754331">
      <w:pPr>
        <w:spacing w:line="320" w:lineRule="auto"/>
        <w:rPr>
          <w:rFonts w:cs="Miriam"/>
          <w:szCs w:val="22"/>
          <w:rtl/>
        </w:rPr>
      </w:pPr>
      <w:r w:rsidRPr="00754331">
        <w:rPr>
          <w:rFonts w:cs="Miriam"/>
          <w:szCs w:val="22"/>
          <w:rtl/>
        </w:rPr>
        <w:t>משפט פרטי וכלכלה</w:t>
      </w:r>
      <w:r w:rsidRPr="00754331">
        <w:rPr>
          <w:rFonts w:cs="FrankRuehl"/>
          <w:szCs w:val="26"/>
          <w:rtl/>
        </w:rPr>
        <w:t xml:space="preserve"> – מסחר  – בורסה</w:t>
      </w:r>
    </w:p>
    <w:p w14:paraId="75F8915C" w14:textId="77777777" w:rsidR="00A15E52" w:rsidRDefault="00A15E5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15E52" w14:paraId="66F2062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ED60F8" w14:textId="77777777" w:rsidR="00A15E52" w:rsidRDefault="00A15E5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CADEF53" w14:textId="77777777" w:rsidR="00A15E52" w:rsidRDefault="00A15E52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C305D6" w14:textId="77777777" w:rsidR="00A15E52" w:rsidRDefault="00A15E52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0FC3D5E9" w14:textId="77777777" w:rsidR="00A15E52" w:rsidRDefault="00A15E52">
            <w:r>
              <w:rPr>
                <w:rtl/>
              </w:rPr>
              <w:t xml:space="preserve">סעיף 1 </w:t>
            </w:r>
          </w:p>
        </w:tc>
      </w:tr>
      <w:tr w:rsidR="00A15E52" w14:paraId="2CA4E3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E34DC6" w14:textId="77777777" w:rsidR="00A15E52" w:rsidRDefault="00A15E5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42BA0F0" w14:textId="77777777" w:rsidR="00A15E52" w:rsidRDefault="00A15E52">
            <w:hyperlink w:anchor="Seif1" w:tooltip="פטור מ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C9E257" w14:textId="77777777" w:rsidR="00A15E52" w:rsidRDefault="00A15E52">
            <w:pPr>
              <w:rPr>
                <w:rtl/>
              </w:rPr>
            </w:pPr>
            <w:r>
              <w:rPr>
                <w:rtl/>
              </w:rPr>
              <w:t>פטור ממס</w:t>
            </w:r>
          </w:p>
        </w:tc>
        <w:tc>
          <w:tcPr>
            <w:tcW w:w="1247" w:type="dxa"/>
          </w:tcPr>
          <w:p w14:paraId="53FD0490" w14:textId="77777777" w:rsidR="00A15E52" w:rsidRDefault="00A15E52">
            <w:r>
              <w:rPr>
                <w:rtl/>
              </w:rPr>
              <w:t xml:space="preserve">סעיף 2 </w:t>
            </w:r>
          </w:p>
        </w:tc>
      </w:tr>
      <w:tr w:rsidR="00A15E52" w14:paraId="1E61B7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C400FF" w14:textId="77777777" w:rsidR="00A15E52" w:rsidRDefault="00A15E5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6670218" w14:textId="77777777" w:rsidR="00A15E52" w:rsidRDefault="00A15E52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C802D4" w14:textId="77777777" w:rsidR="00A15E52" w:rsidRDefault="00A15E52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7C2123A7" w14:textId="77777777" w:rsidR="00A15E52" w:rsidRDefault="00A15E52">
            <w:r>
              <w:rPr>
                <w:rtl/>
              </w:rPr>
              <w:t xml:space="preserve">סעיף 3 </w:t>
            </w:r>
          </w:p>
        </w:tc>
      </w:tr>
    </w:tbl>
    <w:p w14:paraId="25B85174" w14:textId="77777777" w:rsidR="00A15E52" w:rsidRDefault="00A15E52">
      <w:pPr>
        <w:pStyle w:val="big-header"/>
        <w:ind w:left="0" w:right="1134"/>
        <w:rPr>
          <w:rFonts w:cs="FrankRuehl"/>
          <w:sz w:val="32"/>
          <w:rtl/>
        </w:rPr>
      </w:pPr>
    </w:p>
    <w:p w14:paraId="2B199FEA" w14:textId="77777777" w:rsidR="00A15E52" w:rsidRDefault="00A15E52" w:rsidP="0043654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(פטור ממס על ריבית לבעל נייר ערך מסחרי), תש"ן</w:t>
      </w:r>
      <w:r w:rsidR="0043654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43654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118A682" w14:textId="77777777" w:rsidR="00A15E52" w:rsidRDefault="00A15E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245 לפקודת מס הכנסה, ובאישור</w:t>
      </w:r>
      <w:r>
        <w:rPr>
          <w:rStyle w:val="default"/>
          <w:rFonts w:cs="FrankRuehl"/>
          <w:rtl/>
        </w:rPr>
        <w:t xml:space="preserve"> ועד</w:t>
      </w:r>
      <w:r>
        <w:rPr>
          <w:rStyle w:val="default"/>
          <w:rFonts w:cs="FrankRuehl" w:hint="cs"/>
          <w:rtl/>
        </w:rPr>
        <w:t>ת הכספים של הכנסת, אני מצווה לאמור:</w:t>
      </w:r>
    </w:p>
    <w:p w14:paraId="79B87C2D" w14:textId="77777777" w:rsidR="00A15E52" w:rsidRDefault="00A15E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FAED0B0">
          <v:rect id="_x0000_s1026" style="position:absolute;left:0;text-align:left;margin-left:464.5pt;margin-top:8.05pt;width:75.05pt;height:9pt;z-index:251656704" o:allowincell="f" filled="f" stroked="f" strokecolor="lime" strokeweight=".25pt">
            <v:textbox style="mso-next-textbox:#_x0000_s1026" inset="0,0,0,0">
              <w:txbxContent>
                <w:p w14:paraId="09DCADAF" w14:textId="77777777" w:rsidR="00A15E52" w:rsidRDefault="00A15E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1.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 xml:space="preserve">בצו </w:t>
      </w:r>
      <w:r>
        <w:rPr>
          <w:rStyle w:val="default"/>
          <w:rFonts w:cs="FrankRuehl" w:hint="cs"/>
          <w:rtl/>
        </w:rPr>
        <w:t xml:space="preserve">זה </w:t>
      </w:r>
      <w:r w:rsidR="00436541">
        <w:rPr>
          <w:rStyle w:val="default"/>
          <w:rFonts w:cs="FrankRuehl"/>
          <w:rtl/>
        </w:rPr>
        <w:t>–</w:t>
      </w:r>
    </w:p>
    <w:p w14:paraId="3580B7F8" w14:textId="77777777" w:rsidR="00A15E52" w:rsidRDefault="00A15E52" w:rsidP="00436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"ניי</w:t>
      </w:r>
      <w:r>
        <w:rPr>
          <w:rStyle w:val="default"/>
          <w:rFonts w:cs="FrankRuehl" w:hint="cs"/>
          <w:rtl/>
        </w:rPr>
        <w:t xml:space="preserve">ר ערך מסחרי" </w:t>
      </w:r>
      <w:r w:rsidR="004365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כמ</w:t>
      </w:r>
      <w:r>
        <w:rPr>
          <w:rStyle w:val="default"/>
          <w:rFonts w:cs="FrankRuehl" w:hint="cs"/>
          <w:rtl/>
        </w:rPr>
        <w:t>שמעותו בחוק ניירות ערך, תשכ"ח</w:t>
      </w:r>
      <w:r w:rsidR="004365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1968, הנ</w:t>
      </w:r>
      <w:r>
        <w:rPr>
          <w:rStyle w:val="default"/>
          <w:rFonts w:cs="FrankRuehl" w:hint="cs"/>
          <w:rtl/>
        </w:rPr>
        <w:t>סחר בב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רסה לניירות ערך בתל-אביב, שהנפיקה חברה, על פי תשקיף, והו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התחייבויות של החברה לשלם למחזיק, במועד שאינו מוקדם מ-30 ימים מיום ההנ</w:t>
      </w:r>
      <w:r>
        <w:rPr>
          <w:rStyle w:val="default"/>
          <w:rFonts w:cs="FrankRuehl"/>
          <w:rtl/>
        </w:rPr>
        <w:t xml:space="preserve">פקה </w:t>
      </w:r>
      <w:r>
        <w:rPr>
          <w:rStyle w:val="default"/>
          <w:rFonts w:cs="FrankRuehl" w:hint="cs"/>
          <w:rtl/>
        </w:rPr>
        <w:t>ואינו מאוחר מתשעה חודשים מיום ההנפקה את סכום ההתחייבות, וסכום זה אינו נושא הפרשי הצמדה.</w:t>
      </w:r>
    </w:p>
    <w:p w14:paraId="261E750B" w14:textId="77777777" w:rsidR="00A15E52" w:rsidRDefault="00A15E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0889ADF">
          <v:rect id="_x0000_s1027" style="position:absolute;left:0;text-align:left;margin-left:464.5pt;margin-top:8.05pt;width:75.05pt;height:12.85pt;z-index:251657728" o:allowincell="f" filled="f" stroked="f" strokecolor="lime" strokeweight=".25pt">
            <v:textbox style="mso-next-textbox:#_x0000_s1027" inset="0,0,0,0">
              <w:txbxContent>
                <w:p w14:paraId="7BDF3815" w14:textId="77777777" w:rsidR="00A15E52" w:rsidRDefault="00A15E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2.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הכנ</w:t>
      </w:r>
      <w:r>
        <w:rPr>
          <w:rStyle w:val="default"/>
          <w:rFonts w:cs="FrankRuehl" w:hint="cs"/>
          <w:rtl/>
        </w:rPr>
        <w:t>סה 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על נייר ערך מסח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 שאינה הכנסה לפי סעיף 2(1) לפקודה, פטורה ממס עד גובה הפרשי הצמדה.</w:t>
      </w:r>
    </w:p>
    <w:p w14:paraId="797CF990" w14:textId="77777777" w:rsidR="00A15E52" w:rsidRDefault="00A15E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יתר</w:t>
      </w:r>
      <w:r>
        <w:rPr>
          <w:rStyle w:val="default"/>
          <w:rFonts w:cs="FrankRuehl" w:hint="cs"/>
          <w:rtl/>
        </w:rPr>
        <w:t>ת הריבית חייבת במס בשיעור 25%.</w:t>
      </w:r>
    </w:p>
    <w:p w14:paraId="4A7F0FF5" w14:textId="77777777" w:rsidR="00A15E52" w:rsidRDefault="00A15E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3AA39EC">
          <v:rect id="_x0000_s1028" style="position:absolute;left:0;text-align:left;margin-left:464.5pt;margin-top:8.05pt;width:75.05pt;height:12pt;z-index:251658752" o:allowincell="f" filled="f" stroked="f" strokecolor="lime" strokeweight=".25pt">
            <v:textbox style="mso-next-textbox:#_x0000_s1028" inset="0,0,0,0">
              <w:txbxContent>
                <w:p w14:paraId="2A8538C0" w14:textId="77777777" w:rsidR="00A15E52" w:rsidRDefault="00A15E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3.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תחיל</w:t>
      </w:r>
      <w:r>
        <w:rPr>
          <w:rStyle w:val="default"/>
          <w:rFonts w:cs="FrankRuehl" w:hint="cs"/>
          <w:rtl/>
        </w:rPr>
        <w:t>תו של צו זה לגבי נייר ערך מסחרי שהונפק בשנת המס 1990 או לאחר מכן.</w:t>
      </w:r>
    </w:p>
    <w:p w14:paraId="07941395" w14:textId="77777777" w:rsidR="00A15E52" w:rsidRDefault="00A15E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BFEBFB" w14:textId="77777777" w:rsidR="00436541" w:rsidRDefault="00436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CCE682" w14:textId="77777777" w:rsidR="00A15E52" w:rsidRDefault="00A15E5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ה' בא</w:t>
      </w:r>
      <w:r>
        <w:rPr>
          <w:rFonts w:cs="FrankRuehl" w:hint="cs"/>
          <w:sz w:val="26"/>
          <w:rtl/>
        </w:rPr>
        <w:t>לול תש"ן (27 באוגוסט 1990)</w:t>
      </w:r>
      <w:r>
        <w:rPr>
          <w:rFonts w:cs="FrankRuehl"/>
          <w:sz w:val="26"/>
          <w:rtl/>
        </w:rPr>
        <w:tab/>
        <w:t>יצח</w:t>
      </w:r>
      <w:r>
        <w:rPr>
          <w:rFonts w:cs="FrankRuehl" w:hint="cs"/>
          <w:sz w:val="26"/>
          <w:rtl/>
        </w:rPr>
        <w:t>ק מודעי</w:t>
      </w:r>
    </w:p>
    <w:p w14:paraId="1EB3D967" w14:textId="77777777" w:rsidR="00A15E52" w:rsidRDefault="00A15E5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74A80587" w14:textId="77777777" w:rsidR="00436541" w:rsidRPr="00436541" w:rsidRDefault="00436541" w:rsidP="00436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E90653" w14:textId="77777777" w:rsidR="00436541" w:rsidRPr="00436541" w:rsidRDefault="00436541" w:rsidP="004365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A488C7" w14:textId="77777777" w:rsidR="00A15E52" w:rsidRPr="00436541" w:rsidRDefault="00A15E52" w:rsidP="00436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D20000D" w14:textId="77777777" w:rsidR="00A15E52" w:rsidRPr="00436541" w:rsidRDefault="00A15E52" w:rsidP="004365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15E52" w:rsidRPr="0043654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58BFE" w14:textId="77777777" w:rsidR="00351AEB" w:rsidRDefault="00351AEB">
      <w:r>
        <w:separator/>
      </w:r>
    </w:p>
  </w:endnote>
  <w:endnote w:type="continuationSeparator" w:id="0">
    <w:p w14:paraId="1A56A523" w14:textId="77777777" w:rsidR="00351AEB" w:rsidRDefault="00351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10B9" w14:textId="77777777" w:rsidR="00A15E52" w:rsidRDefault="00A15E5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11FB42D5" w14:textId="77777777" w:rsidR="00A15E52" w:rsidRDefault="00A15E5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F3FA3A2" w14:textId="77777777" w:rsidR="00A15E52" w:rsidRDefault="00A15E5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M:\0a-lishca\law\gideon-03-02-13\law01\law01-a\255_518.doc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5EF0" w14:textId="77777777" w:rsidR="00A15E52" w:rsidRDefault="00A15E5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754331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0AA8002C" w14:textId="77777777" w:rsidR="00A15E52" w:rsidRDefault="00A15E5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A1B4982" w14:textId="77777777" w:rsidR="00A15E52" w:rsidRDefault="00A15E5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M:\0a-lishca\law\gideon-03-02-13\law01\law01-a\255_518.doc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F591" w14:textId="77777777" w:rsidR="00351AEB" w:rsidRDefault="00351AEB">
      <w:r>
        <w:separator/>
      </w:r>
    </w:p>
  </w:footnote>
  <w:footnote w:type="continuationSeparator" w:id="0">
    <w:p w14:paraId="6841762B" w14:textId="77777777" w:rsidR="00351AEB" w:rsidRDefault="00351AEB">
      <w:r>
        <w:continuationSeparator/>
      </w:r>
    </w:p>
  </w:footnote>
  <w:footnote w:id="1">
    <w:p w14:paraId="202BBFA3" w14:textId="77777777" w:rsidR="00436541" w:rsidRPr="00436541" w:rsidRDefault="00436541" w:rsidP="004365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36541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2A4BA8">
          <w:rPr>
            <w:rStyle w:val="Hyperlink"/>
            <w:rFonts w:cs="FrankRuehl" w:hint="cs"/>
            <w:rtl/>
          </w:rPr>
          <w:t>ק"ת תש</w:t>
        </w:r>
        <w:r w:rsidRPr="002A4BA8">
          <w:rPr>
            <w:rStyle w:val="Hyperlink"/>
            <w:rFonts w:cs="FrankRuehl"/>
            <w:rtl/>
          </w:rPr>
          <w:t>"</w:t>
        </w:r>
        <w:r w:rsidRPr="002A4BA8">
          <w:rPr>
            <w:rStyle w:val="Hyperlink"/>
            <w:rFonts w:cs="FrankRuehl" w:hint="cs"/>
            <w:rtl/>
          </w:rPr>
          <w:t>ן מס' 5292</w:t>
        </w:r>
      </w:hyperlink>
      <w:r>
        <w:rPr>
          <w:rFonts w:cs="FrankRuehl" w:hint="cs"/>
          <w:rtl/>
        </w:rPr>
        <w:t xml:space="preserve"> מיום 6.9.1990 עמ' 1249.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4C9D" w14:textId="77777777" w:rsidR="00A15E52" w:rsidRDefault="00A15E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ריבית לבעל נייר ערך מסחרי), תש"ן–1990</w:t>
    </w:r>
  </w:p>
  <w:p w14:paraId="6E2DF980" w14:textId="77777777" w:rsidR="00A15E52" w:rsidRDefault="00A15E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C994DD" w14:textId="77777777" w:rsidR="00A15E52" w:rsidRDefault="00A15E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F2CC" w14:textId="77777777" w:rsidR="00A15E52" w:rsidRDefault="00A15E52" w:rsidP="004365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ריבית לבעל נייר ערך מסחרי), תש"ן</w:t>
    </w:r>
    <w:r w:rsidR="0043654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64A14FCD" w14:textId="77777777" w:rsidR="00A15E52" w:rsidRDefault="00A15E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7F678E" w14:textId="77777777" w:rsidR="00A15E52" w:rsidRDefault="00A15E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62C"/>
    <w:rsid w:val="000B4CE1"/>
    <w:rsid w:val="00270803"/>
    <w:rsid w:val="002A4BA8"/>
    <w:rsid w:val="00351AEB"/>
    <w:rsid w:val="00436541"/>
    <w:rsid w:val="00705502"/>
    <w:rsid w:val="00754331"/>
    <w:rsid w:val="009A2820"/>
    <w:rsid w:val="00A15E52"/>
    <w:rsid w:val="00A9762C"/>
    <w:rsid w:val="00AC1EDE"/>
    <w:rsid w:val="00B0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451409"/>
  <w15:chartTrackingRefBased/>
  <w15:docId w15:val="{5F54C829-1CF9-4829-8981-B8F82A10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36541"/>
    <w:rPr>
      <w:sz w:val="20"/>
      <w:szCs w:val="20"/>
    </w:rPr>
  </w:style>
  <w:style w:type="character" w:styleId="a6">
    <w:name w:val="footnote reference"/>
    <w:basedOn w:val="a0"/>
    <w:semiHidden/>
    <w:rsid w:val="004365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1192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ריבית לבעל נייר ערך מסחרי), תש"ן-1990</vt:lpwstr>
  </property>
  <property fmtid="{D5CDD505-2E9C-101B-9397-08002B2CF9AE}" pid="5" name="LAWNUMBER">
    <vt:lpwstr>0518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ריבית והצ'</vt:lpwstr>
  </property>
  <property fmtid="{D5CDD505-2E9C-101B-9397-08002B2CF9AE}" pid="10" name="NOSE41">
    <vt:lpwstr>ני"ע מסחרי ושטרי חוב 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מיסוי ופטור ממס</vt:lpwstr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בורסה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245X</vt:lpwstr>
  </property>
</Properties>
</file>