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913D" w14:textId="77777777" w:rsidR="00A03CF1" w:rsidRDefault="00A03CF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 xml:space="preserve">צו מס הכנסה (קביעת סכומים ששולמו מקרן השתלמות כהכנסה), </w:t>
      </w:r>
      <w:r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תשנ"ח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1997</w:t>
      </w:r>
    </w:p>
    <w:p w14:paraId="21AA9CB1" w14:textId="77777777" w:rsidR="00D84924" w:rsidRDefault="00D84924" w:rsidP="00D84924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2949E960" w14:textId="77777777" w:rsidR="0017239A" w:rsidRDefault="0017239A" w:rsidP="0017239A">
      <w:pPr>
        <w:spacing w:line="320" w:lineRule="auto"/>
        <w:rPr>
          <w:rtl/>
        </w:rPr>
      </w:pPr>
    </w:p>
    <w:p w14:paraId="138ACEC3" w14:textId="77777777" w:rsidR="0017239A" w:rsidRDefault="0017239A" w:rsidP="0017239A">
      <w:pPr>
        <w:spacing w:line="320" w:lineRule="auto"/>
        <w:rPr>
          <w:rFonts w:cs="FrankRuehl"/>
          <w:szCs w:val="26"/>
          <w:rtl/>
        </w:rPr>
      </w:pPr>
      <w:r w:rsidRPr="0017239A">
        <w:rPr>
          <w:rFonts w:cs="Miriam"/>
          <w:szCs w:val="22"/>
          <w:rtl/>
        </w:rPr>
        <w:t>מסים</w:t>
      </w:r>
      <w:r w:rsidRPr="0017239A">
        <w:rPr>
          <w:rFonts w:cs="FrankRuehl"/>
          <w:szCs w:val="26"/>
          <w:rtl/>
        </w:rPr>
        <w:t xml:space="preserve"> – מס הכנסה – קביעות וכללים – קביעה כהכנסה</w:t>
      </w:r>
    </w:p>
    <w:p w14:paraId="4F2ABBDF" w14:textId="77777777" w:rsidR="0017239A" w:rsidRPr="0017239A" w:rsidRDefault="0017239A" w:rsidP="0017239A">
      <w:pPr>
        <w:spacing w:line="320" w:lineRule="auto"/>
        <w:rPr>
          <w:rFonts w:cs="Miriam"/>
          <w:szCs w:val="22"/>
          <w:rtl/>
        </w:rPr>
      </w:pPr>
      <w:r w:rsidRPr="0017239A">
        <w:rPr>
          <w:rFonts w:cs="Miriam"/>
          <w:szCs w:val="22"/>
          <w:rtl/>
        </w:rPr>
        <w:t>מסים</w:t>
      </w:r>
      <w:r w:rsidRPr="0017239A">
        <w:rPr>
          <w:rFonts w:cs="FrankRuehl"/>
          <w:szCs w:val="26"/>
          <w:rtl/>
        </w:rPr>
        <w:t xml:space="preserve"> – מס הכנסה – קרן השתלמות</w:t>
      </w:r>
    </w:p>
    <w:p w14:paraId="35763A38" w14:textId="77777777" w:rsidR="00A03CF1" w:rsidRDefault="00A03CF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03CF1" w14:paraId="4BFE44D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A458E1" w14:textId="77777777" w:rsidR="00A03CF1" w:rsidRDefault="00A03CF1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C704D9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2F25DBF" w14:textId="77777777" w:rsidR="00A03CF1" w:rsidRDefault="00A03CF1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033018" w14:textId="77777777" w:rsidR="00A03CF1" w:rsidRDefault="00A03CF1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6058DC0A" w14:textId="77777777" w:rsidR="00A03CF1" w:rsidRDefault="00A03CF1">
            <w:r>
              <w:rPr>
                <w:rtl/>
              </w:rPr>
              <w:t xml:space="preserve">סעיף 1 </w:t>
            </w:r>
          </w:p>
        </w:tc>
      </w:tr>
      <w:tr w:rsidR="00A03CF1" w14:paraId="0F1C548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A505A9" w14:textId="77777777" w:rsidR="00A03CF1" w:rsidRDefault="00A03CF1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C704D9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9D71EC0" w14:textId="77777777" w:rsidR="00A03CF1" w:rsidRDefault="00A03CF1">
            <w:hyperlink w:anchor="Seif1" w:tooltip="קביעת סכומים ששולמו לעמית מקרן השתלמות כהכנ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C39D6A" w14:textId="77777777" w:rsidR="00A03CF1" w:rsidRDefault="00A03CF1">
            <w:pPr>
              <w:rPr>
                <w:rtl/>
              </w:rPr>
            </w:pPr>
            <w:r>
              <w:rPr>
                <w:rtl/>
              </w:rPr>
              <w:t>קביעת סכומים ששולמו לעמית מקרן השתלמות כהכנסה</w:t>
            </w:r>
          </w:p>
        </w:tc>
        <w:tc>
          <w:tcPr>
            <w:tcW w:w="1247" w:type="dxa"/>
          </w:tcPr>
          <w:p w14:paraId="077ADA7B" w14:textId="77777777" w:rsidR="00A03CF1" w:rsidRDefault="00A03CF1">
            <w:r>
              <w:rPr>
                <w:rtl/>
              </w:rPr>
              <w:t xml:space="preserve">סעיף 2 </w:t>
            </w:r>
          </w:p>
        </w:tc>
      </w:tr>
    </w:tbl>
    <w:p w14:paraId="4CE3D9EB" w14:textId="77777777" w:rsidR="00A03CF1" w:rsidRDefault="00A03CF1">
      <w:pPr>
        <w:pStyle w:val="big-header"/>
        <w:ind w:left="0" w:right="1134"/>
        <w:rPr>
          <w:rFonts w:cs="FrankRuehl"/>
          <w:sz w:val="32"/>
          <w:rtl/>
        </w:rPr>
      </w:pPr>
    </w:p>
    <w:p w14:paraId="5C2BF784" w14:textId="77777777" w:rsidR="00A03CF1" w:rsidRDefault="00A03CF1" w:rsidP="0017239A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(קביעת סכומים ששולמו מקרן השתלמות כהכנסה),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תשנ"ח-</w:t>
      </w:r>
      <w:r>
        <w:rPr>
          <w:rFonts w:cs="FrankRuehl"/>
          <w:sz w:val="32"/>
          <w:rtl/>
        </w:rPr>
        <w:t>1997</w:t>
      </w:r>
      <w:r w:rsidR="00C704D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DC3796B" w14:textId="77777777" w:rsidR="00A03CF1" w:rsidRDefault="00A03CF1" w:rsidP="007A34E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בת</w:t>
      </w:r>
      <w:r>
        <w:rPr>
          <w:rFonts w:cs="FrankRuehl" w:hint="cs"/>
          <w:sz w:val="26"/>
          <w:rtl/>
        </w:rPr>
        <w:t xml:space="preserve">וקף סמכותי לפי סעיף 164 לפקודת מס הכנסה (להלן </w:t>
      </w:r>
      <w:r w:rsidR="007A34E9">
        <w:rPr>
          <w:rFonts w:cs="FrankRuehl" w:hint="cs"/>
          <w:sz w:val="26"/>
          <w:rtl/>
        </w:rPr>
        <w:t>-</w:t>
      </w:r>
      <w:r>
        <w:rPr>
          <w:rFonts w:cs="FrankRuehl" w:hint="cs"/>
          <w:sz w:val="26"/>
          <w:rtl/>
        </w:rPr>
        <w:t xml:space="preserve"> </w:t>
      </w: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>פקודה), ובאישור ועדת הכספים של הכנסת, אני מצווה לאמור:</w:t>
      </w:r>
    </w:p>
    <w:p w14:paraId="6F15B803" w14:textId="77777777" w:rsidR="00A03CF1" w:rsidRDefault="00A03C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25EB193C">
          <v:rect id="_x0000_s1026" style="position:absolute;left:0;text-align:left;margin-left:464.5pt;margin-top:8.05pt;width:75.05pt;height:16.05pt;z-index:251655680" o:allowincell="f" filled="f" stroked="f" strokecolor="lime" strokeweight=".25pt">
            <v:textbox inset="0,0,0,0">
              <w:txbxContent>
                <w:p w14:paraId="186272FC" w14:textId="77777777" w:rsidR="00A03CF1" w:rsidRDefault="00A03CF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A34E9">
        <w:rPr>
          <w:rStyle w:val="default"/>
          <w:rFonts w:cs="FrankRuehl"/>
          <w:rtl/>
        </w:rPr>
        <w:t>בצו זה –</w:t>
      </w:r>
    </w:p>
    <w:p w14:paraId="2F41497F" w14:textId="77777777" w:rsidR="00A03CF1" w:rsidRDefault="00A03CF1" w:rsidP="007A34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"קרן השתלמות" </w:t>
      </w:r>
      <w:r w:rsidR="007A34E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כל אחת מאלה:</w:t>
      </w:r>
    </w:p>
    <w:p w14:paraId="76AD5118" w14:textId="77777777" w:rsidR="00A03CF1" w:rsidRDefault="00A03CF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קרן השתלמות, כהגדרתה בסעיף 3(ה) לפקודה;</w:t>
      </w:r>
    </w:p>
    <w:p w14:paraId="720CFC41" w14:textId="77777777" w:rsidR="00A03CF1" w:rsidRDefault="00A03CF1" w:rsidP="007A34E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קרן השתלמות לעצמאים, כהגדרתה בסעיף 17(5א) לפקודה;</w:t>
      </w:r>
    </w:p>
    <w:p w14:paraId="7736313C" w14:textId="77777777" w:rsidR="00A03CF1" w:rsidRDefault="00A03CF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קרן השתלמות לחברי קיבוץ, כהגדרתה בסעיף 58א לפקודה;</w:t>
      </w:r>
    </w:p>
    <w:p w14:paraId="750BD317" w14:textId="77777777" w:rsidR="00A03CF1" w:rsidRDefault="00A03CF1" w:rsidP="007A34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"עמית" </w:t>
      </w:r>
      <w:r w:rsidR="007A34E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יחיד שהשתלמו בעדו כספים לקרן השתלמות בין בידיו ובין בידי אחר;</w:t>
      </w:r>
    </w:p>
    <w:p w14:paraId="61AE02C7" w14:textId="77777777" w:rsidR="00A03CF1" w:rsidRDefault="00A03C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4733D8E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70.35pt;margin-top:7.1pt;width:1in;height:9.2pt;z-index:251657728" filled="f" stroked="f">
            <v:textbox inset="1mm,0,1mm,0">
              <w:txbxContent>
                <w:p w14:paraId="64A656A9" w14:textId="77777777" w:rsidR="00A03CF1" w:rsidRDefault="00A03CF1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תשס"ג-2002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 xml:space="preserve">"הפקדה מוטבת"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כהגדרתה בסעיף 9(16א)(ג) או 9(16ב) לפקודה, לפי הענין;</w:t>
      </w:r>
    </w:p>
    <w:p w14:paraId="6BAD7C02" w14:textId="77777777" w:rsidR="00D84924" w:rsidRPr="007A34E9" w:rsidRDefault="00D84924" w:rsidP="00D8492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7"/>
      <w:r w:rsidRPr="007A34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1.1.2003</w:t>
      </w:r>
    </w:p>
    <w:p w14:paraId="797B5242" w14:textId="77777777" w:rsidR="00D84924" w:rsidRPr="007A34E9" w:rsidRDefault="007A34E9" w:rsidP="00D8492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A34E9">
        <w:rPr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D84924" w:rsidRPr="007A34E9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תשס"ג-2002</w:t>
      </w:r>
    </w:p>
    <w:p w14:paraId="0B0F9FCC" w14:textId="77777777" w:rsidR="00D84924" w:rsidRPr="007A34E9" w:rsidRDefault="00D84924" w:rsidP="00D8492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7A34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6214</w:t>
        </w:r>
      </w:hyperlink>
      <w:r w:rsidRPr="007A34E9">
        <w:rPr>
          <w:rFonts w:cs="FrankRuehl" w:hint="cs"/>
          <w:vanish/>
          <w:szCs w:val="20"/>
          <w:shd w:val="clear" w:color="auto" w:fill="FFFF99"/>
          <w:rtl/>
        </w:rPr>
        <w:t xml:space="preserve"> מיום 19.12.2002 עמ' 293</w:t>
      </w:r>
    </w:p>
    <w:p w14:paraId="71720549" w14:textId="77777777" w:rsidR="00D84924" w:rsidRPr="00944F10" w:rsidRDefault="00D84924" w:rsidP="00944F10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7A34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"הפקדה מוטבת"</w:t>
      </w:r>
      <w:bookmarkEnd w:id="1"/>
    </w:p>
    <w:p w14:paraId="3E41B9DB" w14:textId="77777777" w:rsidR="00A03CF1" w:rsidRDefault="00A03CF1" w:rsidP="007A34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2B15FCE7">
          <v:shape id="_x0000_s1029" type="#_x0000_t202" style="position:absolute;left:0;text-align:left;margin-left:470.35pt;margin-top:7.1pt;width:1in;height:10.5pt;z-index:251658752" filled="f" stroked="f">
            <v:textbox inset="1mm,0,1mm,0">
              <w:txbxContent>
                <w:p w14:paraId="23127371" w14:textId="77777777" w:rsidR="00A03CF1" w:rsidRDefault="00A03CF1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תשס"ג-2002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"סכומים מקרן השתלמות" </w:t>
      </w:r>
      <w:r w:rsidR="007A34E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סכומים שמשך עמית מחשבונו בקרן השתלמות, לרבות ריבית, הפרשי הצמדה ורווחים אחרים, אשר אינם פטורים ממס לפי סעיף 9(16א) לפקודה או לפי סעיף 9(16ב) לפקודה</w:t>
      </w:r>
      <w:r>
        <w:rPr>
          <w:rStyle w:val="default"/>
          <w:rFonts w:cs="FrankRuehl" w:hint="cs"/>
          <w:rtl/>
        </w:rPr>
        <w:t xml:space="preserve"> לפני שחלפו המועדים הקבועים באותם סעיפים</w:t>
      </w:r>
      <w:r>
        <w:rPr>
          <w:rStyle w:val="default"/>
          <w:rFonts w:cs="FrankRuehl"/>
          <w:rtl/>
        </w:rPr>
        <w:t>, למעט כל אחד מאלה:</w:t>
      </w:r>
    </w:p>
    <w:p w14:paraId="7A83D59B" w14:textId="77777777" w:rsidR="00A03CF1" w:rsidRDefault="00A03CF1" w:rsidP="007A34E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סכומים שעמית שהוא עובד הפקיד בקרן השתלמות כהגדרתה בסעיף 3(ה) לפקודה;</w:t>
      </w:r>
    </w:p>
    <w:p w14:paraId="2EA68D5A" w14:textId="77777777" w:rsidR="00A03CF1" w:rsidRDefault="00A03CF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סכומים שבעת הפקדתם חויב עליהם העמית במס לפי סעיף 3(ה) לפקודה;</w:t>
      </w:r>
    </w:p>
    <w:p w14:paraId="46897ADB" w14:textId="77777777" w:rsidR="00A03CF1" w:rsidRDefault="00A03CF1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סכומים שלא הותרו בניכוי, לפי סעיף 17(5א) לפקודה או לפי סעיף 58א לפקודה.</w:t>
      </w:r>
    </w:p>
    <w:p w14:paraId="233AF023" w14:textId="77777777" w:rsidR="005E42F8" w:rsidRPr="007A34E9" w:rsidRDefault="005E42F8" w:rsidP="005E42F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6"/>
      <w:r w:rsidRPr="007A34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1.1.2003</w:t>
      </w:r>
    </w:p>
    <w:p w14:paraId="271B3A9E" w14:textId="77777777" w:rsidR="007A34E9" w:rsidRPr="007A34E9" w:rsidRDefault="007A34E9" w:rsidP="007A34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A34E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תשס"ג-2002</w:t>
      </w:r>
    </w:p>
    <w:p w14:paraId="5AA49950" w14:textId="77777777" w:rsidR="005E42F8" w:rsidRPr="007A34E9" w:rsidRDefault="005E42F8" w:rsidP="005E42F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7A34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6214</w:t>
        </w:r>
      </w:hyperlink>
      <w:r w:rsidRPr="007A34E9">
        <w:rPr>
          <w:rFonts w:cs="FrankRuehl" w:hint="cs"/>
          <w:vanish/>
          <w:szCs w:val="20"/>
          <w:shd w:val="clear" w:color="auto" w:fill="FFFF99"/>
          <w:rtl/>
        </w:rPr>
        <w:t xml:space="preserve"> מיום 19.12.2002 עמ' 293</w:t>
      </w:r>
    </w:p>
    <w:p w14:paraId="779A6AB3" w14:textId="77777777" w:rsidR="005E42F8" w:rsidRPr="00944F10" w:rsidRDefault="005E42F8" w:rsidP="007A34E9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7A34E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A34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"סכומים מקרן השתלמות" </w:t>
      </w:r>
      <w:r w:rsidR="007A34E9" w:rsidRPr="007A34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A34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סכומים שמשך עמית מחשבונו בקרן השתלמות, לרבות ריבית, הפרשי הצמדה ורווחים אחרים, אשר אינם פטורים ממס לפי סעיף 9(16א) לפקודה או לפי סעיף 9(16ב) לפקודה</w:t>
      </w:r>
      <w:r w:rsidRPr="007A34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A34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לפני שחלפו המועדים הקבועים באותם סעיפים</w:t>
      </w:r>
      <w:r w:rsidRPr="007A34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למעט כל אחד מאלה:</w:t>
      </w:r>
      <w:bookmarkEnd w:id="2"/>
    </w:p>
    <w:p w14:paraId="79FC50A8" w14:textId="77777777" w:rsidR="00A03CF1" w:rsidRDefault="00A03C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0593E69D">
          <v:shape id="_x0000_s1030" type="#_x0000_t202" style="position:absolute;left:0;text-align:left;margin-left:470.35pt;margin-top:7.1pt;width:1in;height:11pt;z-index:251659776" filled="f" stroked="f">
            <v:textbox inset="1mm,0,1mm,0">
              <w:txbxContent>
                <w:p w14:paraId="536AAE26" w14:textId="77777777" w:rsidR="00A03CF1" w:rsidRDefault="00A03CF1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תשס"ג-2002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 xml:space="preserve">"סכומי ריבית חייבת"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ריבית ורווחים ששילמה קרן השתלמות לאחר שחלפו המועדים הקבועים בסעיף 9(16א) או 9(16ב) לפקודה, לפי הענין, ולמעט ריבית ורווחים שמקורם בהפקדה מוטבת כהגדרתה באותם סעיפים.</w:t>
      </w:r>
    </w:p>
    <w:p w14:paraId="5FAF3224" w14:textId="77777777" w:rsidR="005E42F8" w:rsidRPr="007A34E9" w:rsidRDefault="005E42F8" w:rsidP="005E42F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5"/>
      <w:r w:rsidRPr="007A34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1.1.2003</w:t>
      </w:r>
    </w:p>
    <w:p w14:paraId="5F238BAF" w14:textId="77777777" w:rsidR="007A34E9" w:rsidRPr="007A34E9" w:rsidRDefault="007A34E9" w:rsidP="007A34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A34E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תשס"ג-2002</w:t>
      </w:r>
    </w:p>
    <w:p w14:paraId="71B29508" w14:textId="77777777" w:rsidR="005E42F8" w:rsidRPr="007A34E9" w:rsidRDefault="005E42F8" w:rsidP="005E42F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7A34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6214</w:t>
        </w:r>
      </w:hyperlink>
      <w:r w:rsidRPr="007A34E9">
        <w:rPr>
          <w:rFonts w:cs="FrankRuehl" w:hint="cs"/>
          <w:vanish/>
          <w:szCs w:val="20"/>
          <w:shd w:val="clear" w:color="auto" w:fill="FFFF99"/>
          <w:rtl/>
        </w:rPr>
        <w:t xml:space="preserve"> מיום 19.12.2002 עמ' 293</w:t>
      </w:r>
    </w:p>
    <w:p w14:paraId="6B0C59A7" w14:textId="77777777" w:rsidR="005E42F8" w:rsidRPr="00944F10" w:rsidRDefault="005E42F8" w:rsidP="00944F10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7A34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"סכומי ריבית חייבת"</w:t>
      </w:r>
      <w:bookmarkEnd w:id="3"/>
    </w:p>
    <w:p w14:paraId="53D83E59" w14:textId="77777777" w:rsidR="00A03CF1" w:rsidRDefault="00A03C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1"/>
      <w:bookmarkEnd w:id="4"/>
      <w:r>
        <w:rPr>
          <w:rFonts w:cs="Miriam"/>
          <w:lang w:val="he-IL"/>
        </w:rPr>
        <w:pict w14:anchorId="1602CD76">
          <v:rect id="_x0000_s1027" style="position:absolute;left:0;text-align:left;margin-left:464.5pt;margin-top:8.05pt;width:75.05pt;height:35.7pt;z-index:251656704" o:allowincell="f" filled="f" stroked="f" strokecolor="lime" strokeweight=".25pt">
            <v:textbox inset="0,0,0,0">
              <w:txbxContent>
                <w:p w14:paraId="5CCA261B" w14:textId="77777777" w:rsidR="00A03CF1" w:rsidRDefault="00A03CF1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סכומים ששולמו לעמית מקרן השתלמות כהכנסה</w:t>
                  </w:r>
                </w:p>
                <w:p w14:paraId="5224D01F" w14:textId="77777777" w:rsidR="00A03CF1" w:rsidRDefault="00A03CF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תשס"ג-2002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סכומים מקרן השתלמות</w:t>
      </w:r>
      <w:r>
        <w:rPr>
          <w:rStyle w:val="default"/>
          <w:rFonts w:cs="FrankRuehl" w:hint="cs"/>
          <w:rtl/>
        </w:rPr>
        <w:t xml:space="preserve"> וסכומי ריבית חייבת</w:t>
      </w:r>
      <w:r>
        <w:rPr>
          <w:rStyle w:val="default"/>
          <w:rFonts w:cs="FrankRuehl"/>
          <w:rtl/>
        </w:rPr>
        <w:t xml:space="preserve"> יהיו הכנסה לפי סעיף 164 לפקודה.</w:t>
      </w:r>
    </w:p>
    <w:p w14:paraId="29DCBEB7" w14:textId="77777777" w:rsidR="005E42F8" w:rsidRPr="007A34E9" w:rsidRDefault="005E42F8" w:rsidP="005E42F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4"/>
      <w:r w:rsidRPr="007A34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1.1.2003</w:t>
      </w:r>
    </w:p>
    <w:p w14:paraId="148D38EB" w14:textId="77777777" w:rsidR="007A34E9" w:rsidRPr="007A34E9" w:rsidRDefault="007A34E9" w:rsidP="007A34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A34E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תשס"ג-2002</w:t>
      </w:r>
    </w:p>
    <w:p w14:paraId="08CD38F6" w14:textId="77777777" w:rsidR="005E42F8" w:rsidRPr="007A34E9" w:rsidRDefault="005E42F8" w:rsidP="005E42F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7A34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6214</w:t>
        </w:r>
      </w:hyperlink>
      <w:r w:rsidRPr="007A34E9">
        <w:rPr>
          <w:rFonts w:cs="FrankRuehl" w:hint="cs"/>
          <w:vanish/>
          <w:szCs w:val="20"/>
          <w:shd w:val="clear" w:color="auto" w:fill="FFFF99"/>
          <w:rtl/>
        </w:rPr>
        <w:t xml:space="preserve"> מיום 19.12.2002 עמ' 293</w:t>
      </w:r>
    </w:p>
    <w:p w14:paraId="440EE193" w14:textId="77777777" w:rsidR="00A03CF1" w:rsidRPr="00944F10" w:rsidRDefault="005E42F8" w:rsidP="00944F10">
      <w:pPr>
        <w:pStyle w:val="P00"/>
        <w:ind w:left="0" w:right="1134"/>
        <w:rPr>
          <w:rStyle w:val="default"/>
          <w:sz w:val="2"/>
          <w:szCs w:val="2"/>
          <w:rtl/>
        </w:rPr>
      </w:pPr>
      <w:r w:rsidRPr="007A34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7A34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A34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סכומים מקרן השתלמות</w:t>
      </w:r>
      <w:r w:rsidRPr="007A34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A34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וסכומי ריבית חייבת</w:t>
      </w:r>
      <w:r w:rsidRPr="007A34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יהיו הכנסה לפי סעיף 164 לפקודה.</w:t>
      </w:r>
      <w:bookmarkEnd w:id="5"/>
    </w:p>
    <w:p w14:paraId="09F0A4B0" w14:textId="77777777" w:rsidR="00A03CF1" w:rsidRPr="007A34E9" w:rsidRDefault="00A03C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EAB712" w14:textId="77777777" w:rsidR="007A34E9" w:rsidRPr="007A34E9" w:rsidRDefault="007A34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7E2427" w14:textId="77777777" w:rsidR="00A03CF1" w:rsidRDefault="00A03CF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ט' </w:t>
      </w:r>
      <w:r>
        <w:rPr>
          <w:rFonts w:cs="FrankRuehl" w:hint="cs"/>
          <w:sz w:val="26"/>
          <w:rtl/>
        </w:rPr>
        <w:t>בתשרי תשנ"ח (10 באוקטובר 1997)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נאמן</w:t>
      </w:r>
    </w:p>
    <w:p w14:paraId="743DB452" w14:textId="77777777" w:rsidR="00A03CF1" w:rsidRDefault="00A03CF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</w:t>
      </w:r>
      <w:r>
        <w:rPr>
          <w:rFonts w:cs="FrankRuehl"/>
          <w:sz w:val="22"/>
          <w:rtl/>
        </w:rPr>
        <w:t>ו</w:t>
      </w:r>
      <w:r>
        <w:rPr>
          <w:rFonts w:cs="FrankRuehl" w:hint="cs"/>
          <w:sz w:val="22"/>
          <w:rtl/>
        </w:rPr>
        <w:t>צר</w:t>
      </w:r>
    </w:p>
    <w:p w14:paraId="7E3BAAEA" w14:textId="77777777" w:rsidR="00A03CF1" w:rsidRPr="007A34E9" w:rsidRDefault="00A03CF1" w:rsidP="007A34E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18E066" w14:textId="77777777" w:rsidR="00A03CF1" w:rsidRPr="007A34E9" w:rsidRDefault="00A03CF1" w:rsidP="007A34E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65799B" w14:textId="77777777" w:rsidR="00A03CF1" w:rsidRPr="007A34E9" w:rsidRDefault="00A03CF1" w:rsidP="007A34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12F6ECE7" w14:textId="77777777" w:rsidR="00A03CF1" w:rsidRPr="007A34E9" w:rsidRDefault="00A03CF1" w:rsidP="007A34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A03CF1" w:rsidRPr="007A34E9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70A1A" w14:textId="77777777" w:rsidR="00AF2324" w:rsidRDefault="00AF2324" w:rsidP="00A03CF1">
      <w:r>
        <w:separator/>
      </w:r>
    </w:p>
  </w:endnote>
  <w:endnote w:type="continuationSeparator" w:id="0">
    <w:p w14:paraId="1A95A227" w14:textId="77777777" w:rsidR="00AF2324" w:rsidRDefault="00AF2324" w:rsidP="00A03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288A0" w14:textId="77777777" w:rsidR="00A03CF1" w:rsidRDefault="00A03CF1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5B301633" w14:textId="77777777" w:rsidR="00A03CF1" w:rsidRDefault="00A03CF1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ED08595" w14:textId="77777777" w:rsidR="00A03CF1" w:rsidRDefault="00A03CF1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704D9">
      <w:rPr>
        <w:rFonts w:cs="TopType Jerushalmi"/>
        <w:noProof/>
        <w:color w:val="000000"/>
        <w:sz w:val="14"/>
        <w:szCs w:val="14"/>
      </w:rPr>
      <w:t>D:\Yael\hakika\Revadim\255_384.doc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E793B" w14:textId="77777777" w:rsidR="00A03CF1" w:rsidRDefault="00A03CF1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17239A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108DA261" w14:textId="77777777" w:rsidR="00A03CF1" w:rsidRDefault="00A03CF1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49B2F4B" w14:textId="77777777" w:rsidR="00A03CF1" w:rsidRDefault="00A03CF1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704D9">
      <w:rPr>
        <w:rFonts w:cs="TopType Jerushalmi"/>
        <w:noProof/>
        <w:color w:val="000000"/>
        <w:sz w:val="14"/>
        <w:szCs w:val="14"/>
      </w:rPr>
      <w:t>D:\Yael\hakika\Revadim\255_384.doc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0D2BB" w14:textId="77777777" w:rsidR="00AF2324" w:rsidRDefault="00AF2324" w:rsidP="00C704D9">
      <w:pPr>
        <w:spacing w:before="60"/>
        <w:ind w:right="1134"/>
      </w:pPr>
      <w:r>
        <w:separator/>
      </w:r>
    </w:p>
  </w:footnote>
  <w:footnote w:type="continuationSeparator" w:id="0">
    <w:p w14:paraId="32872B8B" w14:textId="77777777" w:rsidR="00AF2324" w:rsidRDefault="00AF2324" w:rsidP="00A03CF1">
      <w:r>
        <w:continuationSeparator/>
      </w:r>
    </w:p>
  </w:footnote>
  <w:footnote w:id="1">
    <w:p w14:paraId="3D8F67C2" w14:textId="77777777" w:rsidR="00C704D9" w:rsidRDefault="00C704D9" w:rsidP="00C704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C704D9">
        <w:rPr>
          <w:sz w:val="20"/>
          <w:rtl/>
        </w:rPr>
        <w:t xml:space="preserve">* </w:t>
      </w:r>
      <w:r>
        <w:rPr>
          <w:rFonts w:hint="cs"/>
          <w:sz w:val="20"/>
          <w:rtl/>
        </w:rPr>
        <w:t xml:space="preserve">פורסם </w:t>
      </w:r>
      <w:hyperlink r:id="rId1" w:history="1">
        <w:r w:rsidRPr="00D84924">
          <w:rPr>
            <w:rStyle w:val="Hyperlink"/>
            <w:sz w:val="20"/>
            <w:rtl/>
          </w:rPr>
          <w:t xml:space="preserve">ק"ת תשנ"ח </w:t>
        </w:r>
        <w:r w:rsidRPr="00D84924">
          <w:rPr>
            <w:rStyle w:val="Hyperlink"/>
            <w:rFonts w:hint="cs"/>
            <w:sz w:val="20"/>
            <w:rtl/>
          </w:rPr>
          <w:t xml:space="preserve">מס' </w:t>
        </w:r>
        <w:r w:rsidRPr="00D84924">
          <w:rPr>
            <w:rStyle w:val="Hyperlink"/>
            <w:sz w:val="20"/>
            <w:rtl/>
          </w:rPr>
          <w:t>5861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מיום </w:t>
      </w:r>
      <w:r>
        <w:rPr>
          <w:sz w:val="20"/>
          <w:rtl/>
        </w:rPr>
        <w:t>17.11.1997 עמ' 74.</w:t>
      </w:r>
    </w:p>
    <w:p w14:paraId="418C4C00" w14:textId="77777777" w:rsidR="00C704D9" w:rsidRPr="00C704D9" w:rsidRDefault="00C704D9" w:rsidP="00C704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 w:rsidRPr="00D84924">
          <w:rPr>
            <w:rStyle w:val="Hyperlink"/>
            <w:rFonts w:hint="cs"/>
            <w:sz w:val="20"/>
            <w:rtl/>
          </w:rPr>
          <w:t>ק"ת תשס"ג מס' 6214</w:t>
        </w:r>
      </w:hyperlink>
      <w:r>
        <w:rPr>
          <w:rFonts w:hint="cs"/>
          <w:sz w:val="20"/>
          <w:rtl/>
        </w:rPr>
        <w:t xml:space="preserve"> מיום 19.12.2002 עמ' 292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תשס"ג-2002; תחילתו ביום 1.1.2003 ור' סעיף 3 לענין תחולה.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A25E8" w14:textId="77777777" w:rsidR="00A03CF1" w:rsidRDefault="00A03CF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(קביעת סכומים ששולמו מקרן השתלמות כהכנסה), תשנ"ח–1997</w:t>
    </w:r>
  </w:p>
  <w:p w14:paraId="596D2440" w14:textId="77777777" w:rsidR="00A03CF1" w:rsidRDefault="00A03C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14858A" w14:textId="77777777" w:rsidR="00A03CF1" w:rsidRDefault="00A03C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28247" w14:textId="77777777" w:rsidR="00A03CF1" w:rsidRDefault="00A03CF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(קביעת סכומים ששולמו מקרן השתלמות כהכנסה), תשנ"ח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1997</w:t>
    </w:r>
  </w:p>
  <w:p w14:paraId="2F4CAE58" w14:textId="77777777" w:rsidR="00A03CF1" w:rsidRDefault="00A03C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C92390" w14:textId="77777777" w:rsidR="00A03CF1" w:rsidRDefault="00A03C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4924"/>
    <w:rsid w:val="0017239A"/>
    <w:rsid w:val="005E42F8"/>
    <w:rsid w:val="006842B2"/>
    <w:rsid w:val="006D3EA8"/>
    <w:rsid w:val="007A34E9"/>
    <w:rsid w:val="00944F10"/>
    <w:rsid w:val="00A03CF1"/>
    <w:rsid w:val="00A865A1"/>
    <w:rsid w:val="00AD50D1"/>
    <w:rsid w:val="00AF2324"/>
    <w:rsid w:val="00C704D9"/>
    <w:rsid w:val="00D84924"/>
    <w:rsid w:val="00F0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33370E8"/>
  <w15:chartTrackingRefBased/>
  <w15:docId w15:val="{4D63441E-8C52-4267-A3E1-5437B670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rFonts w:cs="FrankRuehl"/>
      <w:sz w:val="22"/>
      <w:szCs w:val="22"/>
    </w:rPr>
  </w:style>
  <w:style w:type="paragraph" w:styleId="a5">
    <w:name w:val="footnote text"/>
    <w:basedOn w:val="a"/>
    <w:semiHidden/>
    <w:rsid w:val="00C704D9"/>
    <w:rPr>
      <w:sz w:val="20"/>
      <w:szCs w:val="20"/>
    </w:rPr>
  </w:style>
  <w:style w:type="character" w:styleId="a6">
    <w:name w:val="footnote reference"/>
    <w:basedOn w:val="a0"/>
    <w:semiHidden/>
    <w:rsid w:val="00C704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214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214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214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214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214.pdf" TargetMode="External"/><Relationship Id="rId1" Type="http://schemas.openxmlformats.org/officeDocument/2006/relationships/hyperlink" Target="http://www.nevo.co.il/Law_word/law06/TAK-58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2603</CharactersWithSpaces>
  <SharedDoc>false</SharedDoc>
  <HLinks>
    <vt:vector size="48" baseType="variant">
      <vt:variant>
        <vt:i4>8257550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http://www.nevo.co.il/Law_word/law06/TAK-6214.pdf</vt:lpwstr>
      </vt:variant>
      <vt:variant>
        <vt:lpwstr/>
      </vt:variant>
      <vt:variant>
        <vt:i4>8257550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http://www.nevo.co.il/Law_word/law06/TAK-6214.pdf</vt:lpwstr>
      </vt:variant>
      <vt:variant>
        <vt:lpwstr/>
      </vt:variant>
      <vt:variant>
        <vt:i4>8257550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http://www.nevo.co.il/Law_word/law06/TAK-6214.pdf</vt:lpwstr>
      </vt:variant>
      <vt:variant>
        <vt:lpwstr/>
      </vt:variant>
      <vt:variant>
        <vt:i4>8257550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http://www.nevo.co.il/Law_word/law06/TAK-6214.pdf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8257550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http://www.nevo.co.il/Law_word/law06/TAK-6214.pdf</vt:lpwstr>
      </vt:variant>
      <vt:variant>
        <vt:lpwstr/>
      </vt:variant>
      <vt:variant>
        <vt:i4>7995393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אורי אילן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(קביעת סכומים ששולמו מקרן השתלמות כהכנסה), תשנ"ח-1997 - רבדים</vt:lpwstr>
  </property>
  <property fmtid="{D5CDD505-2E9C-101B-9397-08002B2CF9AE}" pid="5" name="LAWNUMBER">
    <vt:lpwstr>0384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164X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קביעות וכללים</vt:lpwstr>
  </property>
  <property fmtid="{D5CDD505-2E9C-101B-9397-08002B2CF9AE}" pid="12" name="NOSE41">
    <vt:lpwstr>קביעה כהכנסה</vt:lpwstr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קרן השתלמות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