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54DC" w14:textId="77777777" w:rsidR="007D3957" w:rsidRDefault="007D3957">
      <w:pPr>
        <w:pStyle w:val="big-header"/>
        <w:ind w:left="0" w:right="1134"/>
        <w:rPr>
          <w:rFonts w:cs="FrankRuehl" w:hint="cs"/>
          <w:sz w:val="32"/>
          <w:rtl/>
        </w:rPr>
      </w:pPr>
      <w:r>
        <w:rPr>
          <w:rFonts w:cs="FrankRuehl"/>
          <w:sz w:val="32"/>
          <w:rtl/>
        </w:rPr>
        <w:t>צו מס הכנסה (קביעת תשלומים בעד עיבוד יהלומים או בעד מסחר ביהלומים כהכנסה), תשנ"ג-1992</w:t>
      </w:r>
    </w:p>
    <w:p w14:paraId="54F12D26" w14:textId="77777777" w:rsidR="0095734A" w:rsidRDefault="0095734A" w:rsidP="0095734A">
      <w:pPr>
        <w:spacing w:line="320" w:lineRule="auto"/>
        <w:rPr>
          <w:rFonts w:hint="cs"/>
          <w:rtl/>
        </w:rPr>
      </w:pPr>
    </w:p>
    <w:p w14:paraId="435DF19B" w14:textId="77777777" w:rsidR="00C4515A" w:rsidRDefault="00C4515A" w:rsidP="0095734A">
      <w:pPr>
        <w:spacing w:line="320" w:lineRule="auto"/>
        <w:rPr>
          <w:rFonts w:hint="cs"/>
          <w:rtl/>
        </w:rPr>
      </w:pPr>
    </w:p>
    <w:p w14:paraId="060AA93E" w14:textId="77777777" w:rsidR="0095734A" w:rsidRDefault="0095734A" w:rsidP="0095734A">
      <w:pPr>
        <w:spacing w:line="320" w:lineRule="auto"/>
        <w:rPr>
          <w:rFonts w:cs="FrankRuehl"/>
          <w:szCs w:val="26"/>
          <w:rtl/>
        </w:rPr>
      </w:pPr>
      <w:r w:rsidRPr="0095734A">
        <w:rPr>
          <w:rFonts w:cs="Miriam"/>
          <w:szCs w:val="22"/>
          <w:rtl/>
        </w:rPr>
        <w:t>מסים</w:t>
      </w:r>
      <w:r w:rsidRPr="0095734A">
        <w:rPr>
          <w:rFonts w:cs="FrankRuehl"/>
          <w:szCs w:val="26"/>
          <w:rtl/>
        </w:rPr>
        <w:t xml:space="preserve"> – מס הכנסה – קביעות וכללים – קביעה כהכנסה</w:t>
      </w:r>
    </w:p>
    <w:p w14:paraId="620B7282" w14:textId="77777777" w:rsidR="00997B51" w:rsidRPr="0095734A" w:rsidRDefault="0095734A" w:rsidP="0095734A">
      <w:pPr>
        <w:spacing w:line="320" w:lineRule="auto"/>
        <w:rPr>
          <w:rFonts w:cs="Miriam"/>
          <w:szCs w:val="22"/>
          <w:rtl/>
        </w:rPr>
      </w:pPr>
      <w:r w:rsidRPr="0095734A">
        <w:rPr>
          <w:rFonts w:cs="Miriam"/>
          <w:szCs w:val="22"/>
          <w:rtl/>
        </w:rPr>
        <w:t>משפט פרטי וכלכלה</w:t>
      </w:r>
      <w:r w:rsidRPr="0095734A">
        <w:rPr>
          <w:rFonts w:cs="FrankRuehl"/>
          <w:szCs w:val="26"/>
          <w:rtl/>
        </w:rPr>
        <w:t xml:space="preserve"> – מסחר </w:t>
      </w:r>
    </w:p>
    <w:p w14:paraId="6C34CDE6" w14:textId="77777777" w:rsidR="007D3957" w:rsidRDefault="007D395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A79EA" w:rsidRPr="00CA79EA" w14:paraId="7427134A" w14:textId="77777777">
        <w:tblPrEx>
          <w:tblCellMar>
            <w:top w:w="0" w:type="dxa"/>
            <w:bottom w:w="0" w:type="dxa"/>
          </w:tblCellMar>
        </w:tblPrEx>
        <w:tc>
          <w:tcPr>
            <w:tcW w:w="1247" w:type="dxa"/>
          </w:tcPr>
          <w:p w14:paraId="40CBE73E" w14:textId="77777777" w:rsidR="00CA79EA" w:rsidRPr="00CA79EA" w:rsidRDefault="00CA79EA" w:rsidP="00CA79EA">
            <w:pPr>
              <w:rPr>
                <w:rFonts w:cs="Frankruhel"/>
                <w:rtl/>
              </w:rPr>
            </w:pPr>
            <w:r>
              <w:rPr>
                <w:rtl/>
              </w:rPr>
              <w:t xml:space="preserve">סעיף 1 </w:t>
            </w:r>
          </w:p>
        </w:tc>
        <w:tc>
          <w:tcPr>
            <w:tcW w:w="5669" w:type="dxa"/>
          </w:tcPr>
          <w:p w14:paraId="69730492" w14:textId="77777777" w:rsidR="00CA79EA" w:rsidRPr="00CA79EA" w:rsidRDefault="00CA79EA" w:rsidP="00CA79EA">
            <w:pPr>
              <w:rPr>
                <w:rFonts w:cs="Frankruhel"/>
                <w:rtl/>
              </w:rPr>
            </w:pPr>
            <w:r>
              <w:rPr>
                <w:rtl/>
              </w:rPr>
              <w:t>הגדרות</w:t>
            </w:r>
          </w:p>
        </w:tc>
        <w:tc>
          <w:tcPr>
            <w:tcW w:w="567" w:type="dxa"/>
          </w:tcPr>
          <w:p w14:paraId="7C834714" w14:textId="77777777" w:rsidR="00CA79EA" w:rsidRPr="00CA79EA" w:rsidRDefault="00CA79EA" w:rsidP="00CA79EA">
            <w:pPr>
              <w:rPr>
                <w:rStyle w:val="Hyperlink"/>
                <w:rtl/>
              </w:rPr>
            </w:pPr>
            <w:hyperlink w:anchor="Seif1" w:tooltip="הגדרות" w:history="1">
              <w:r w:rsidRPr="00CA79EA">
                <w:rPr>
                  <w:rStyle w:val="Hyperlink"/>
                </w:rPr>
                <w:t>Go</w:t>
              </w:r>
            </w:hyperlink>
          </w:p>
        </w:tc>
        <w:tc>
          <w:tcPr>
            <w:tcW w:w="850" w:type="dxa"/>
          </w:tcPr>
          <w:p w14:paraId="534AB5A3" w14:textId="77777777" w:rsidR="00CA79EA" w:rsidRPr="00CA79EA" w:rsidRDefault="00CA79EA" w:rsidP="00CA79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A79EA" w:rsidRPr="00CA79EA" w14:paraId="02D7E5F0" w14:textId="77777777">
        <w:tblPrEx>
          <w:tblCellMar>
            <w:top w:w="0" w:type="dxa"/>
            <w:bottom w:w="0" w:type="dxa"/>
          </w:tblCellMar>
        </w:tblPrEx>
        <w:tc>
          <w:tcPr>
            <w:tcW w:w="1247" w:type="dxa"/>
          </w:tcPr>
          <w:p w14:paraId="1A1BFF5D" w14:textId="77777777" w:rsidR="00CA79EA" w:rsidRPr="00CA79EA" w:rsidRDefault="00CA79EA" w:rsidP="00CA79EA">
            <w:pPr>
              <w:rPr>
                <w:rFonts w:cs="Frankruhel"/>
                <w:rtl/>
              </w:rPr>
            </w:pPr>
            <w:r>
              <w:rPr>
                <w:rtl/>
              </w:rPr>
              <w:t xml:space="preserve">סעיף 2 </w:t>
            </w:r>
          </w:p>
        </w:tc>
        <w:tc>
          <w:tcPr>
            <w:tcW w:w="5669" w:type="dxa"/>
          </w:tcPr>
          <w:p w14:paraId="3F204177" w14:textId="77777777" w:rsidR="00CA79EA" w:rsidRPr="00CA79EA" w:rsidRDefault="00CA79EA" w:rsidP="00CA79EA">
            <w:pPr>
              <w:rPr>
                <w:rFonts w:cs="Frankruhel"/>
                <w:rtl/>
              </w:rPr>
            </w:pPr>
            <w:r>
              <w:rPr>
                <w:rtl/>
              </w:rPr>
              <w:t>קביעת תשלומים בעד עיבוד יהלומים ובעד מסחר בהם כהכנסה</w:t>
            </w:r>
          </w:p>
        </w:tc>
        <w:tc>
          <w:tcPr>
            <w:tcW w:w="567" w:type="dxa"/>
          </w:tcPr>
          <w:p w14:paraId="537C524A" w14:textId="77777777" w:rsidR="00CA79EA" w:rsidRPr="00CA79EA" w:rsidRDefault="00CA79EA" w:rsidP="00CA79EA">
            <w:pPr>
              <w:rPr>
                <w:rStyle w:val="Hyperlink"/>
                <w:rtl/>
              </w:rPr>
            </w:pPr>
            <w:hyperlink w:anchor="Seif2" w:tooltip="קביעת תשלומים בעד עיבוד יהלומים ובעד מסחר בהם כהכנסה" w:history="1">
              <w:r w:rsidRPr="00CA79EA">
                <w:rPr>
                  <w:rStyle w:val="Hyperlink"/>
                </w:rPr>
                <w:t>Go</w:t>
              </w:r>
            </w:hyperlink>
          </w:p>
        </w:tc>
        <w:tc>
          <w:tcPr>
            <w:tcW w:w="850" w:type="dxa"/>
          </w:tcPr>
          <w:p w14:paraId="636DB57A" w14:textId="77777777" w:rsidR="00CA79EA" w:rsidRPr="00CA79EA" w:rsidRDefault="00CA79EA" w:rsidP="00CA79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A79EA" w:rsidRPr="00CA79EA" w14:paraId="0E2205F0" w14:textId="77777777">
        <w:tblPrEx>
          <w:tblCellMar>
            <w:top w:w="0" w:type="dxa"/>
            <w:bottom w:w="0" w:type="dxa"/>
          </w:tblCellMar>
        </w:tblPrEx>
        <w:tc>
          <w:tcPr>
            <w:tcW w:w="1247" w:type="dxa"/>
          </w:tcPr>
          <w:p w14:paraId="2F9CC8C8" w14:textId="77777777" w:rsidR="00CA79EA" w:rsidRPr="00CA79EA" w:rsidRDefault="00CA79EA" w:rsidP="00CA79EA">
            <w:pPr>
              <w:rPr>
                <w:rFonts w:cs="Frankruhel"/>
                <w:rtl/>
              </w:rPr>
            </w:pPr>
            <w:r>
              <w:rPr>
                <w:rtl/>
              </w:rPr>
              <w:t xml:space="preserve">סעיף 2א </w:t>
            </w:r>
          </w:p>
        </w:tc>
        <w:tc>
          <w:tcPr>
            <w:tcW w:w="5669" w:type="dxa"/>
          </w:tcPr>
          <w:p w14:paraId="2CCF7B06" w14:textId="77777777" w:rsidR="00CA79EA" w:rsidRPr="00CA79EA" w:rsidRDefault="00CA79EA" w:rsidP="00CA79EA">
            <w:pPr>
              <w:rPr>
                <w:rFonts w:cs="Frankruhel" w:hint="cs"/>
                <w:rtl/>
              </w:rPr>
            </w:pPr>
            <w:r>
              <w:rPr>
                <w:rtl/>
              </w:rPr>
              <w:t>סייג</w:t>
            </w:r>
          </w:p>
        </w:tc>
        <w:tc>
          <w:tcPr>
            <w:tcW w:w="567" w:type="dxa"/>
          </w:tcPr>
          <w:p w14:paraId="2EAF61E8" w14:textId="77777777" w:rsidR="00CA79EA" w:rsidRPr="00CA79EA" w:rsidRDefault="00CA79EA" w:rsidP="00CA79EA">
            <w:pPr>
              <w:rPr>
                <w:rStyle w:val="Hyperlink"/>
                <w:rtl/>
              </w:rPr>
            </w:pPr>
            <w:hyperlink w:anchor="Seif3" w:tooltip="סייג צו תשנד 1994" w:history="1">
              <w:r w:rsidRPr="00CA79EA">
                <w:rPr>
                  <w:rStyle w:val="Hyperlink"/>
                </w:rPr>
                <w:t>Go</w:t>
              </w:r>
            </w:hyperlink>
          </w:p>
        </w:tc>
        <w:tc>
          <w:tcPr>
            <w:tcW w:w="850" w:type="dxa"/>
          </w:tcPr>
          <w:p w14:paraId="194BDB1F" w14:textId="77777777" w:rsidR="00CA79EA" w:rsidRPr="00CA79EA" w:rsidRDefault="00CA79EA" w:rsidP="00CA79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A79EA" w:rsidRPr="00CA79EA" w14:paraId="515F9E46" w14:textId="77777777">
        <w:tblPrEx>
          <w:tblCellMar>
            <w:top w:w="0" w:type="dxa"/>
            <w:bottom w:w="0" w:type="dxa"/>
          </w:tblCellMar>
        </w:tblPrEx>
        <w:tc>
          <w:tcPr>
            <w:tcW w:w="1247" w:type="dxa"/>
          </w:tcPr>
          <w:p w14:paraId="4A4A7B37" w14:textId="77777777" w:rsidR="00CA79EA" w:rsidRPr="00CA79EA" w:rsidRDefault="00CA79EA" w:rsidP="00CA79EA">
            <w:pPr>
              <w:rPr>
                <w:rFonts w:cs="Frankruhel"/>
                <w:rtl/>
              </w:rPr>
            </w:pPr>
            <w:r>
              <w:rPr>
                <w:rtl/>
              </w:rPr>
              <w:t xml:space="preserve">סעיף 3 </w:t>
            </w:r>
          </w:p>
        </w:tc>
        <w:tc>
          <w:tcPr>
            <w:tcW w:w="5669" w:type="dxa"/>
          </w:tcPr>
          <w:p w14:paraId="2665BB35" w14:textId="77777777" w:rsidR="00CA79EA" w:rsidRPr="00CA79EA" w:rsidRDefault="00CA79EA" w:rsidP="00CA79EA">
            <w:pPr>
              <w:rPr>
                <w:rFonts w:cs="Frankruhel"/>
                <w:rtl/>
              </w:rPr>
            </w:pPr>
            <w:r>
              <w:rPr>
                <w:rtl/>
              </w:rPr>
              <w:t>ביטול</w:t>
            </w:r>
          </w:p>
        </w:tc>
        <w:tc>
          <w:tcPr>
            <w:tcW w:w="567" w:type="dxa"/>
          </w:tcPr>
          <w:p w14:paraId="27CBAC02" w14:textId="77777777" w:rsidR="00CA79EA" w:rsidRPr="00CA79EA" w:rsidRDefault="00CA79EA" w:rsidP="00CA79EA">
            <w:pPr>
              <w:rPr>
                <w:rStyle w:val="Hyperlink"/>
                <w:rtl/>
              </w:rPr>
            </w:pPr>
            <w:hyperlink w:anchor="Seif4" w:tooltip="ביטול" w:history="1">
              <w:r w:rsidRPr="00CA79EA">
                <w:rPr>
                  <w:rStyle w:val="Hyperlink"/>
                </w:rPr>
                <w:t>Go</w:t>
              </w:r>
            </w:hyperlink>
          </w:p>
        </w:tc>
        <w:tc>
          <w:tcPr>
            <w:tcW w:w="850" w:type="dxa"/>
          </w:tcPr>
          <w:p w14:paraId="4B9294B4" w14:textId="77777777" w:rsidR="00CA79EA" w:rsidRPr="00CA79EA" w:rsidRDefault="00CA79EA" w:rsidP="00CA79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CA79EA" w:rsidRPr="00CA79EA" w14:paraId="4090DBD5" w14:textId="77777777">
        <w:tblPrEx>
          <w:tblCellMar>
            <w:top w:w="0" w:type="dxa"/>
            <w:bottom w:w="0" w:type="dxa"/>
          </w:tblCellMar>
        </w:tblPrEx>
        <w:tc>
          <w:tcPr>
            <w:tcW w:w="1247" w:type="dxa"/>
          </w:tcPr>
          <w:p w14:paraId="5C47B7F3" w14:textId="77777777" w:rsidR="00CA79EA" w:rsidRPr="00CA79EA" w:rsidRDefault="00CA79EA" w:rsidP="00CA79EA">
            <w:pPr>
              <w:rPr>
                <w:rFonts w:cs="Frankruhel"/>
                <w:rtl/>
              </w:rPr>
            </w:pPr>
          </w:p>
        </w:tc>
        <w:tc>
          <w:tcPr>
            <w:tcW w:w="5669" w:type="dxa"/>
          </w:tcPr>
          <w:p w14:paraId="4668BAEC" w14:textId="77777777" w:rsidR="00CA79EA" w:rsidRPr="00CA79EA" w:rsidRDefault="00CA79EA" w:rsidP="00CA79EA">
            <w:pPr>
              <w:rPr>
                <w:rFonts w:cs="Frankruhel"/>
                <w:rtl/>
              </w:rPr>
            </w:pPr>
            <w:r>
              <w:rPr>
                <w:rtl/>
              </w:rPr>
              <w:t>תוספת</w:t>
            </w:r>
          </w:p>
        </w:tc>
        <w:tc>
          <w:tcPr>
            <w:tcW w:w="567" w:type="dxa"/>
          </w:tcPr>
          <w:p w14:paraId="3AD7BAD0" w14:textId="77777777" w:rsidR="00CA79EA" w:rsidRPr="00CA79EA" w:rsidRDefault="00CA79EA" w:rsidP="00CA79EA">
            <w:pPr>
              <w:rPr>
                <w:rStyle w:val="Hyperlink"/>
                <w:rtl/>
              </w:rPr>
            </w:pPr>
            <w:hyperlink w:anchor="med0" w:tooltip="תוספת" w:history="1">
              <w:r w:rsidRPr="00CA79EA">
                <w:rPr>
                  <w:rStyle w:val="Hyperlink"/>
                </w:rPr>
                <w:t>Go</w:t>
              </w:r>
            </w:hyperlink>
          </w:p>
        </w:tc>
        <w:tc>
          <w:tcPr>
            <w:tcW w:w="850" w:type="dxa"/>
          </w:tcPr>
          <w:p w14:paraId="0126978E" w14:textId="77777777" w:rsidR="00CA79EA" w:rsidRPr="00CA79EA" w:rsidRDefault="00CA79EA" w:rsidP="00CA79E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104E4B88" w14:textId="77777777" w:rsidR="007D3957" w:rsidRDefault="007D3957">
      <w:pPr>
        <w:pStyle w:val="big-header"/>
        <w:ind w:left="0" w:right="1134"/>
        <w:rPr>
          <w:rFonts w:cs="FrankRuehl"/>
          <w:sz w:val="32"/>
          <w:rtl/>
        </w:rPr>
      </w:pPr>
    </w:p>
    <w:p w14:paraId="26B4547C" w14:textId="77777777" w:rsidR="007D3957" w:rsidRDefault="007D3957" w:rsidP="00997B51">
      <w:pPr>
        <w:pStyle w:val="big-header"/>
        <w:ind w:left="0" w:right="1134"/>
        <w:rPr>
          <w:rStyle w:val="default"/>
          <w:rFonts w:hint="cs"/>
          <w:rtl/>
        </w:rPr>
      </w:pPr>
      <w:r>
        <w:rPr>
          <w:rFonts w:cs="FrankRuehl"/>
          <w:sz w:val="32"/>
          <w:rtl/>
        </w:rPr>
        <w:br w:type="page"/>
      </w:r>
      <w:r>
        <w:rPr>
          <w:rFonts w:cs="FrankRuehl"/>
          <w:sz w:val="32"/>
          <w:rtl/>
        </w:rPr>
        <w:lastRenderedPageBreak/>
        <w:t>צו</w:t>
      </w:r>
      <w:r>
        <w:rPr>
          <w:rFonts w:cs="FrankRuehl" w:hint="cs"/>
          <w:sz w:val="32"/>
          <w:rtl/>
        </w:rPr>
        <w:t xml:space="preserve"> מס הכנסה (קביעת תשלומים בעד עיבוד יהלומים או בעד מסחר ביהלומים כהכנסה), תשנ"ג-1992</w:t>
      </w:r>
      <w:r>
        <w:rPr>
          <w:rStyle w:val="default"/>
          <w:rtl/>
        </w:rPr>
        <w:footnoteReference w:customMarkFollows="1" w:id="1"/>
        <w:t>*</w:t>
      </w:r>
    </w:p>
    <w:p w14:paraId="6F19D5BC" w14:textId="77777777" w:rsidR="007D3957" w:rsidRDefault="007D3957" w:rsidP="00FB7F70">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סעיף 164 לפקודת מס הכנסה (להלן - הפקודה), ובאישור ועדת הכספים של הכנסת, אני מצווה לאמור:</w:t>
      </w:r>
    </w:p>
    <w:p w14:paraId="4D299272" w14:textId="77777777" w:rsidR="007D3957" w:rsidRDefault="007D3957">
      <w:pPr>
        <w:pStyle w:val="P00"/>
        <w:spacing w:before="72"/>
        <w:ind w:left="0" w:right="1134"/>
        <w:rPr>
          <w:rStyle w:val="default"/>
          <w:rFonts w:cs="FrankRuehl" w:hint="cs"/>
          <w:rtl/>
        </w:rPr>
      </w:pPr>
      <w:bookmarkStart w:id="0" w:name="Seif1"/>
      <w:bookmarkEnd w:id="0"/>
      <w:r>
        <w:rPr>
          <w:rFonts w:cs="Miriam"/>
          <w:lang w:val="he-IL"/>
        </w:rPr>
        <w:pict w14:anchorId="64D52401">
          <v:rect id="_x0000_s1026" style="position:absolute;left:0;text-align:left;margin-left:464.5pt;margin-top:8.05pt;width:75.05pt;height:10pt;z-index:251655680" o:allowincell="f" filled="f" stroked="f" strokecolor="lime" strokeweight=".25pt">
            <v:textbox inset="0,0,0,0">
              <w:txbxContent>
                <w:p w14:paraId="302DE22C" w14:textId="77777777" w:rsidR="007D3957" w:rsidRDefault="007D3957">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B7F70">
        <w:rPr>
          <w:rStyle w:val="default"/>
          <w:rFonts w:cs="FrankRuehl"/>
          <w:rtl/>
        </w:rPr>
        <w:t>בצו זה –</w:t>
      </w:r>
    </w:p>
    <w:p w14:paraId="4EE3F0B6" w14:textId="77777777" w:rsidR="007D3957" w:rsidRDefault="007D3957">
      <w:pPr>
        <w:pStyle w:val="P00"/>
        <w:spacing w:before="72"/>
        <w:ind w:left="0" w:right="1134"/>
        <w:rPr>
          <w:rStyle w:val="default"/>
          <w:rFonts w:cs="FrankRuehl"/>
          <w:rtl/>
        </w:rPr>
      </w:pPr>
      <w:r>
        <w:rPr>
          <w:rFonts w:cs="FrankRuehl"/>
          <w:sz w:val="26"/>
          <w:rtl/>
        </w:rPr>
        <w:tab/>
      </w:r>
      <w:r>
        <w:rPr>
          <w:rStyle w:val="default"/>
          <w:rFonts w:cs="FrankRuehl"/>
          <w:rtl/>
        </w:rPr>
        <w:t>"יהלומים" - לרבות אבנים יקרות אחרות;</w:t>
      </w:r>
    </w:p>
    <w:p w14:paraId="19965308" w14:textId="77777777" w:rsidR="007D3957" w:rsidRDefault="007D3957">
      <w:pPr>
        <w:pStyle w:val="P00"/>
        <w:spacing w:before="72"/>
        <w:ind w:left="0" w:right="1134"/>
        <w:rPr>
          <w:rStyle w:val="default"/>
          <w:rFonts w:cs="FrankRuehl"/>
          <w:rtl/>
        </w:rPr>
      </w:pPr>
      <w:r>
        <w:rPr>
          <w:rFonts w:cs="FrankRuehl"/>
          <w:sz w:val="26"/>
          <w:rtl/>
        </w:rPr>
        <w:tab/>
      </w:r>
      <w:r>
        <w:rPr>
          <w:rStyle w:val="default"/>
          <w:rFonts w:cs="FrankRuehl"/>
          <w:rtl/>
        </w:rPr>
        <w:t>"עיבוד יהלומים" - לרבות ביקוע, ניסור, חיתוך, ליטוש, הכנת אופן או חריטתו, וכל עבודה אחרת המתבצעת ביהלומים, ולמעט שיבוצם בחומר אחר;</w:t>
      </w:r>
    </w:p>
    <w:p w14:paraId="36FC1660" w14:textId="77777777" w:rsidR="007D3957" w:rsidRDefault="007D3957">
      <w:pPr>
        <w:pStyle w:val="P00"/>
        <w:spacing w:before="72"/>
        <w:ind w:left="0" w:right="1134"/>
        <w:rPr>
          <w:rStyle w:val="default"/>
          <w:rFonts w:cs="FrankRuehl"/>
          <w:rtl/>
        </w:rPr>
      </w:pPr>
      <w:r>
        <w:rPr>
          <w:rFonts w:cs="FrankRuehl"/>
          <w:sz w:val="26"/>
          <w:rtl/>
        </w:rPr>
        <w:tab/>
      </w:r>
      <w:r>
        <w:rPr>
          <w:rStyle w:val="default"/>
          <w:rFonts w:cs="FrankRuehl"/>
          <w:rtl/>
        </w:rPr>
        <w:t>"מסחר ביהלומים" - לרבות תיווך ביהלומים, שיגור יהלומים, קניית יהלומים וכל פעולה אחרת הנעשית ביהלומים במסגרת עיסוק בהם;</w:t>
      </w:r>
    </w:p>
    <w:p w14:paraId="7FF32AC0" w14:textId="77777777" w:rsidR="007D3957" w:rsidRDefault="007D3957" w:rsidP="00FB7F70">
      <w:pPr>
        <w:pStyle w:val="P00"/>
        <w:spacing w:before="72"/>
        <w:ind w:left="0" w:right="1134"/>
        <w:rPr>
          <w:rStyle w:val="default"/>
          <w:rFonts w:cs="FrankRuehl"/>
          <w:rtl/>
        </w:rPr>
      </w:pPr>
      <w:r>
        <w:rPr>
          <w:rFonts w:cs="FrankRuehl"/>
          <w:sz w:val="26"/>
          <w:rtl/>
        </w:rPr>
        <w:tab/>
      </w:r>
      <w:r>
        <w:rPr>
          <w:rStyle w:val="default"/>
          <w:rFonts w:cs="FrankRuehl"/>
          <w:rtl/>
        </w:rPr>
        <w:t>"תשלומים" - תשלומים ששולמו בעד עיבוד יהלומים או בעד מסחר ביהלומים, בין במישרין ובין בעקיפין, בין בתשלום חד-פעמי ובין בשיעורים, בין בכסף ובין בשווה כסף, לרבות החזר הוצאות ולרבות מס ערך מוסף לפי חוק מס ערך מוסף, תשל"ו-1975;</w:t>
      </w:r>
    </w:p>
    <w:p w14:paraId="2EBC0BB3" w14:textId="77777777" w:rsidR="007D3957" w:rsidRDefault="007D3957">
      <w:pPr>
        <w:pStyle w:val="P00"/>
        <w:spacing w:before="72"/>
        <w:ind w:left="0" w:right="1134"/>
        <w:rPr>
          <w:rStyle w:val="default"/>
          <w:rFonts w:cs="FrankRuehl"/>
          <w:rtl/>
        </w:rPr>
      </w:pPr>
      <w:r>
        <w:rPr>
          <w:rFonts w:cs="FrankRuehl"/>
          <w:sz w:val="26"/>
          <w:rtl/>
        </w:rPr>
        <w:tab/>
      </w:r>
      <w:r>
        <w:rPr>
          <w:rStyle w:val="default"/>
          <w:rFonts w:cs="FrankRuehl"/>
          <w:rtl/>
        </w:rPr>
        <w:t>"תשלומים בעד עיבוד יהלומים" - תשלומים למקבל מאת משלם בעד עיבוד יהלומים;</w:t>
      </w:r>
    </w:p>
    <w:p w14:paraId="7F19A6EB" w14:textId="77777777" w:rsidR="007D3957" w:rsidRDefault="007D3957">
      <w:pPr>
        <w:pStyle w:val="P00"/>
        <w:spacing w:before="72"/>
        <w:ind w:left="0" w:right="1134"/>
        <w:rPr>
          <w:rStyle w:val="default"/>
          <w:rFonts w:cs="FrankRuehl"/>
          <w:rtl/>
        </w:rPr>
      </w:pPr>
      <w:r>
        <w:rPr>
          <w:rFonts w:cs="FrankRuehl"/>
          <w:sz w:val="26"/>
          <w:rtl/>
        </w:rPr>
        <w:tab/>
      </w:r>
      <w:r>
        <w:rPr>
          <w:rStyle w:val="default"/>
          <w:rFonts w:cs="FrankRuehl"/>
          <w:rtl/>
        </w:rPr>
        <w:t>"תשלומים בעד מסחר ביהלומים" - תשלומים למקבל, בעד מסחר ביהלומים, מאת משלם יחיד שמחזור עסקו באחת משנות המס הנקובות בתוספת, עלה על הקבוע לצדה;</w:t>
      </w:r>
    </w:p>
    <w:p w14:paraId="16257DDC" w14:textId="77777777" w:rsidR="007D3957" w:rsidRDefault="007D3957">
      <w:pPr>
        <w:pStyle w:val="P00"/>
        <w:spacing w:before="72"/>
        <w:ind w:left="0" w:right="1134"/>
        <w:rPr>
          <w:rStyle w:val="default"/>
          <w:rFonts w:cs="FrankRuehl"/>
          <w:rtl/>
        </w:rPr>
      </w:pPr>
      <w:r>
        <w:rPr>
          <w:rFonts w:cs="FrankRuehl"/>
          <w:sz w:val="26"/>
          <w:rtl/>
        </w:rPr>
        <w:tab/>
      </w:r>
      <w:r>
        <w:rPr>
          <w:rStyle w:val="default"/>
          <w:rFonts w:cs="FrankRuehl"/>
          <w:rtl/>
        </w:rPr>
        <w:t>"מקבל" - אדם המעבד יהלומים או סוחר בהם;</w:t>
      </w:r>
    </w:p>
    <w:p w14:paraId="375A1765" w14:textId="77777777" w:rsidR="007D3957" w:rsidRDefault="007D3957">
      <w:pPr>
        <w:pStyle w:val="P00"/>
        <w:spacing w:before="72"/>
        <w:ind w:left="0" w:right="1134"/>
        <w:rPr>
          <w:rStyle w:val="default"/>
          <w:rFonts w:cs="FrankRuehl"/>
          <w:rtl/>
        </w:rPr>
      </w:pPr>
      <w:r>
        <w:rPr>
          <w:rFonts w:cs="FrankRuehl"/>
          <w:sz w:val="26"/>
          <w:rtl/>
        </w:rPr>
        <w:tab/>
      </w:r>
      <w:r>
        <w:rPr>
          <w:rStyle w:val="default"/>
          <w:rFonts w:cs="FrankRuehl"/>
          <w:rtl/>
        </w:rPr>
        <w:t>"משלם" - אדם שעסקו או חלק מעסקו עיבוד יהלומים או מסחר בהם.</w:t>
      </w:r>
    </w:p>
    <w:p w14:paraId="1640598E" w14:textId="77777777" w:rsidR="007D3957" w:rsidRDefault="007D3957">
      <w:pPr>
        <w:pStyle w:val="P00"/>
        <w:spacing w:before="72"/>
        <w:ind w:left="0" w:right="1134"/>
        <w:rPr>
          <w:rStyle w:val="default"/>
          <w:rFonts w:cs="FrankRuehl"/>
          <w:rtl/>
        </w:rPr>
      </w:pPr>
      <w:bookmarkStart w:id="1" w:name="Seif2"/>
      <w:bookmarkEnd w:id="1"/>
      <w:r>
        <w:rPr>
          <w:rFonts w:cs="Miriam"/>
          <w:lang w:val="he-IL"/>
        </w:rPr>
        <w:lastRenderedPageBreak/>
        <w:pict w14:anchorId="5FD325A9">
          <v:rect id="_x0000_s1027" style="position:absolute;left:0;text-align:left;margin-left:464.5pt;margin-top:8.05pt;width:75.05pt;height:32.3pt;z-index:251656704" o:allowincell="f" filled="f" stroked="f" strokecolor="lime" strokeweight=".25pt">
            <v:textbox inset="0,0,0,0">
              <w:txbxContent>
                <w:p w14:paraId="23C96783" w14:textId="77777777" w:rsidR="007D3957" w:rsidRDefault="007D3957">
                  <w:pPr>
                    <w:spacing w:line="160" w:lineRule="exact"/>
                    <w:rPr>
                      <w:rFonts w:cs="Miriam"/>
                      <w:noProof/>
                      <w:sz w:val="18"/>
                      <w:szCs w:val="18"/>
                      <w:rtl/>
                    </w:rPr>
                  </w:pPr>
                  <w:r>
                    <w:rPr>
                      <w:rFonts w:cs="Miriam"/>
                      <w:sz w:val="18"/>
                      <w:szCs w:val="18"/>
                      <w:rtl/>
                    </w:rPr>
                    <w:t>קב</w:t>
                  </w:r>
                  <w:r>
                    <w:rPr>
                      <w:rFonts w:cs="Miriam" w:hint="cs"/>
                      <w:sz w:val="18"/>
                      <w:szCs w:val="18"/>
                      <w:rtl/>
                    </w:rPr>
                    <w:t xml:space="preserve">יעת תשלומים </w:t>
                  </w:r>
                  <w:r>
                    <w:rPr>
                      <w:rFonts w:cs="Miriam"/>
                      <w:sz w:val="18"/>
                      <w:szCs w:val="18"/>
                      <w:rtl/>
                    </w:rPr>
                    <w:t>בע</w:t>
                  </w:r>
                  <w:r>
                    <w:rPr>
                      <w:rFonts w:cs="Miriam" w:hint="cs"/>
                      <w:sz w:val="18"/>
                      <w:szCs w:val="18"/>
                      <w:rtl/>
                    </w:rPr>
                    <w:t xml:space="preserve">ד עיבוד </w:t>
                  </w:r>
                  <w:r>
                    <w:rPr>
                      <w:rFonts w:cs="Miriam"/>
                      <w:sz w:val="18"/>
                      <w:szCs w:val="18"/>
                      <w:rtl/>
                    </w:rPr>
                    <w:t>יה</w:t>
                  </w:r>
                  <w:r>
                    <w:rPr>
                      <w:rFonts w:cs="Miriam" w:hint="cs"/>
                      <w:sz w:val="18"/>
                      <w:szCs w:val="18"/>
                      <w:rtl/>
                    </w:rPr>
                    <w:t xml:space="preserve">לומים ובעד </w:t>
                  </w:r>
                  <w:r>
                    <w:rPr>
                      <w:rFonts w:cs="Miriam"/>
                      <w:sz w:val="18"/>
                      <w:szCs w:val="18"/>
                      <w:rtl/>
                    </w:rPr>
                    <w:t>מס</w:t>
                  </w:r>
                  <w:r>
                    <w:rPr>
                      <w:rFonts w:cs="Miriam" w:hint="cs"/>
                      <w:sz w:val="18"/>
                      <w:szCs w:val="18"/>
                      <w:rtl/>
                    </w:rPr>
                    <w:t>ח</w:t>
                  </w:r>
                  <w:r>
                    <w:rPr>
                      <w:rFonts w:cs="Miriam"/>
                      <w:sz w:val="18"/>
                      <w:szCs w:val="18"/>
                      <w:rtl/>
                    </w:rPr>
                    <w:t>ר</w:t>
                  </w:r>
                  <w:r>
                    <w:rPr>
                      <w:rFonts w:cs="Miriam" w:hint="cs"/>
                      <w:sz w:val="18"/>
                      <w:szCs w:val="18"/>
                      <w:rtl/>
                    </w:rPr>
                    <w:t xml:space="preserve"> בהם </w:t>
                  </w:r>
                  <w:r>
                    <w:rPr>
                      <w:rFonts w:cs="Miriam"/>
                      <w:sz w:val="18"/>
                      <w:szCs w:val="18"/>
                      <w:rtl/>
                    </w:rPr>
                    <w:t>כה</w:t>
                  </w:r>
                  <w:r>
                    <w:rPr>
                      <w:rFonts w:cs="Miriam" w:hint="cs"/>
                      <w:sz w:val="18"/>
                      <w:szCs w:val="18"/>
                      <w:rtl/>
                    </w:rPr>
                    <w:t>כנסה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תשלומים בעד עיבוד יהלומים ותשלומים בעד מסחר ביהלומים יהיו הכנסה לענין סעיף 164 לפקודה.</w:t>
      </w:r>
    </w:p>
    <w:p w14:paraId="3DB86A96" w14:textId="77777777" w:rsidR="007D3957" w:rsidRDefault="007D3957">
      <w:pPr>
        <w:pStyle w:val="P00"/>
        <w:spacing w:before="72"/>
        <w:ind w:left="0" w:right="1134"/>
        <w:rPr>
          <w:rStyle w:val="default"/>
          <w:rFonts w:cs="FrankRuehl" w:hint="cs"/>
          <w:rtl/>
        </w:rPr>
      </w:pPr>
      <w:bookmarkStart w:id="2" w:name="Seif3"/>
      <w:bookmarkEnd w:id="2"/>
      <w:r>
        <w:rPr>
          <w:rFonts w:cs="Miriam"/>
          <w:lang w:val="he-IL"/>
        </w:rPr>
        <w:pict w14:anchorId="4258A26E">
          <v:rect id="_x0000_s1028" style="position:absolute;left:0;text-align:left;margin-left:464.5pt;margin-top:8.05pt;width:75.05pt;height:20pt;z-index:251657728" o:allowincell="f" filled="f" stroked="f" strokecolor="lime" strokeweight=".25pt">
            <v:textbox inset="0,0,0,0">
              <w:txbxContent>
                <w:p w14:paraId="660C18AC" w14:textId="77777777" w:rsidR="007D3957" w:rsidRDefault="007D3957">
                  <w:pPr>
                    <w:spacing w:line="160" w:lineRule="exact"/>
                    <w:rPr>
                      <w:rFonts w:cs="Miriam"/>
                      <w:noProof/>
                      <w:sz w:val="18"/>
                      <w:szCs w:val="18"/>
                      <w:rtl/>
                    </w:rPr>
                  </w:pPr>
                  <w:r>
                    <w:rPr>
                      <w:rFonts w:cs="Miriam"/>
                      <w:sz w:val="18"/>
                      <w:szCs w:val="18"/>
                      <w:rtl/>
                    </w:rPr>
                    <w:t>סי</w:t>
                  </w:r>
                  <w:r>
                    <w:rPr>
                      <w:rFonts w:cs="Miriam" w:hint="cs"/>
                      <w:sz w:val="18"/>
                      <w:szCs w:val="18"/>
                      <w:rtl/>
                    </w:rPr>
                    <w:t>יג</w:t>
                  </w:r>
                </w:p>
                <w:p w14:paraId="791B72D9" w14:textId="77777777" w:rsidR="007D3957" w:rsidRDefault="007D3957" w:rsidP="00FB7F70">
                  <w:pPr>
                    <w:spacing w:line="160" w:lineRule="exact"/>
                    <w:rPr>
                      <w:rFonts w:cs="Miriam"/>
                      <w:noProof/>
                      <w:sz w:val="18"/>
                      <w:szCs w:val="18"/>
                      <w:rtl/>
                    </w:rPr>
                  </w:pPr>
                  <w:r>
                    <w:rPr>
                      <w:rFonts w:cs="Miriam"/>
                      <w:sz w:val="18"/>
                      <w:szCs w:val="18"/>
                      <w:rtl/>
                    </w:rPr>
                    <w:t>צו</w:t>
                  </w:r>
                  <w:r>
                    <w:rPr>
                      <w:rFonts w:cs="Miriam" w:hint="cs"/>
                      <w:sz w:val="18"/>
                      <w:szCs w:val="18"/>
                      <w:rtl/>
                    </w:rPr>
                    <w:t xml:space="preserve"> תשנ"ד-1994</w:t>
                  </w:r>
                </w:p>
              </w:txbxContent>
            </v:textbox>
            <w10:anchorlock/>
          </v:rect>
        </w:pict>
      </w:r>
      <w:r>
        <w:rPr>
          <w:rStyle w:val="big-number"/>
          <w:rFonts w:cs="Miriam"/>
          <w:rtl/>
        </w:rPr>
        <w:t>2</w:t>
      </w:r>
      <w:r>
        <w:rPr>
          <w:rStyle w:val="default"/>
          <w:rFonts w:cs="FrankRuehl"/>
          <w:rtl/>
        </w:rPr>
        <w:t>א.</w:t>
      </w:r>
      <w:r>
        <w:rPr>
          <w:rStyle w:val="default"/>
          <w:rFonts w:cs="FrankRuehl"/>
          <w:rtl/>
        </w:rPr>
        <w:tab/>
        <w:t>על אף האמור בהגדרת "תשלומים בעד מסחר ביהלומים" לא יראו כתשלומים בעד מסחר ביהלומים תשלומים מאת משלם יחיד שמחזור עסקו לא עלה בכל אחת משלוש שנות המס שקדמו לשנת המס שלפני השנה שבה משתלם התשלום, על הסכום הנקוב בתוספת.</w:t>
      </w:r>
    </w:p>
    <w:p w14:paraId="66DDD9B3" w14:textId="77777777" w:rsidR="00180B6F" w:rsidRPr="00F15EE7" w:rsidRDefault="00180B6F" w:rsidP="00180B6F">
      <w:pPr>
        <w:pStyle w:val="P00"/>
        <w:spacing w:before="0"/>
        <w:ind w:left="0" w:right="1134"/>
        <w:rPr>
          <w:rFonts w:cs="FrankRuehl" w:hint="cs"/>
          <w:b/>
          <w:bCs/>
          <w:vanish/>
          <w:szCs w:val="20"/>
          <w:shd w:val="clear" w:color="auto" w:fill="FFFF99"/>
          <w:rtl/>
        </w:rPr>
      </w:pPr>
      <w:bookmarkStart w:id="3" w:name="Rov8"/>
      <w:r w:rsidRPr="00F15EE7">
        <w:rPr>
          <w:rFonts w:cs="FrankRuehl" w:hint="cs"/>
          <w:vanish/>
          <w:color w:val="FF0000"/>
          <w:szCs w:val="20"/>
          <w:shd w:val="clear" w:color="auto" w:fill="FFFF99"/>
          <w:rtl/>
        </w:rPr>
        <w:t>מיום 13.1.1994</w:t>
      </w:r>
    </w:p>
    <w:p w14:paraId="67F5A6BB" w14:textId="77777777" w:rsidR="00180B6F" w:rsidRPr="00F15EE7" w:rsidRDefault="00180B6F" w:rsidP="00180B6F">
      <w:pPr>
        <w:pStyle w:val="P00"/>
        <w:spacing w:before="0"/>
        <w:ind w:left="0" w:right="1134"/>
        <w:rPr>
          <w:rFonts w:cs="FrankRuehl" w:hint="cs"/>
          <w:b/>
          <w:bCs/>
          <w:vanish/>
          <w:szCs w:val="20"/>
          <w:shd w:val="clear" w:color="auto" w:fill="FFFF99"/>
          <w:rtl/>
        </w:rPr>
      </w:pPr>
      <w:r w:rsidRPr="00F15EE7">
        <w:rPr>
          <w:rFonts w:cs="FrankRuehl" w:hint="cs"/>
          <w:b/>
          <w:bCs/>
          <w:vanish/>
          <w:szCs w:val="20"/>
          <w:shd w:val="clear" w:color="auto" w:fill="FFFF99"/>
          <w:rtl/>
        </w:rPr>
        <w:t>צו תשנ"ד-1994</w:t>
      </w:r>
    </w:p>
    <w:p w14:paraId="560A33B1" w14:textId="77777777" w:rsidR="00180B6F" w:rsidRPr="00F15EE7" w:rsidRDefault="00180B6F" w:rsidP="00180B6F">
      <w:pPr>
        <w:pStyle w:val="P00"/>
        <w:spacing w:before="0"/>
        <w:ind w:left="0" w:right="1134"/>
        <w:rPr>
          <w:rFonts w:cs="FrankRuehl" w:hint="cs"/>
          <w:vanish/>
          <w:szCs w:val="20"/>
          <w:shd w:val="clear" w:color="auto" w:fill="FFFF99"/>
          <w:rtl/>
        </w:rPr>
      </w:pPr>
      <w:hyperlink r:id="rId7" w:history="1">
        <w:r w:rsidRPr="00F15EE7">
          <w:rPr>
            <w:rStyle w:val="Hyperlink"/>
            <w:rFonts w:cs="FrankRuehl" w:hint="cs"/>
            <w:vanish/>
            <w:szCs w:val="20"/>
            <w:shd w:val="clear" w:color="auto" w:fill="FFFF99"/>
            <w:rtl/>
          </w:rPr>
          <w:t>ק"ת תשנ"ד מס' 5574</w:t>
        </w:r>
      </w:hyperlink>
      <w:r w:rsidRPr="00F15EE7">
        <w:rPr>
          <w:rFonts w:cs="FrankRuehl" w:hint="cs"/>
          <w:vanish/>
          <w:szCs w:val="20"/>
          <w:shd w:val="clear" w:color="auto" w:fill="FFFF99"/>
          <w:rtl/>
        </w:rPr>
        <w:t xml:space="preserve"> מיום 13.1.1994 עמ' 495</w:t>
      </w:r>
    </w:p>
    <w:p w14:paraId="606DEC62" w14:textId="77777777" w:rsidR="00180B6F" w:rsidRPr="00922E10" w:rsidRDefault="00180B6F" w:rsidP="00922E10">
      <w:pPr>
        <w:pStyle w:val="P00"/>
        <w:spacing w:before="0"/>
        <w:ind w:left="0" w:right="1134"/>
        <w:rPr>
          <w:rFonts w:cs="FrankRuehl" w:hint="cs"/>
          <w:b/>
          <w:bCs/>
          <w:sz w:val="2"/>
          <w:szCs w:val="2"/>
          <w:rtl/>
        </w:rPr>
      </w:pPr>
      <w:r w:rsidRPr="00F15EE7">
        <w:rPr>
          <w:rFonts w:cs="FrankRuehl" w:hint="cs"/>
          <w:b/>
          <w:bCs/>
          <w:vanish/>
          <w:szCs w:val="20"/>
          <w:shd w:val="clear" w:color="auto" w:fill="FFFF99"/>
          <w:rtl/>
        </w:rPr>
        <w:t>הוספת סעיף 2א</w:t>
      </w:r>
      <w:bookmarkEnd w:id="3"/>
    </w:p>
    <w:p w14:paraId="741258B2" w14:textId="77777777" w:rsidR="007D3957" w:rsidRDefault="007D3957" w:rsidP="00FB7F70">
      <w:pPr>
        <w:pStyle w:val="P00"/>
        <w:spacing w:before="72"/>
        <w:ind w:left="0" w:right="1134"/>
        <w:rPr>
          <w:rStyle w:val="default"/>
          <w:rFonts w:cs="FrankRuehl" w:hint="cs"/>
          <w:rtl/>
        </w:rPr>
      </w:pPr>
      <w:bookmarkStart w:id="4" w:name="Seif4"/>
      <w:bookmarkEnd w:id="4"/>
      <w:r>
        <w:rPr>
          <w:rFonts w:cs="Miriam"/>
          <w:lang w:val="he-IL"/>
        </w:rPr>
        <w:pict w14:anchorId="5D5C2E3A">
          <v:rect id="_x0000_s1029" style="position:absolute;left:0;text-align:left;margin-left:464.5pt;margin-top:8.05pt;width:75.05pt;height:10pt;z-index:251658752" o:allowincell="f" filled="f" stroked="f" strokecolor="lime" strokeweight=".25pt">
            <v:textbox inset="0,0,0,0">
              <w:txbxContent>
                <w:p w14:paraId="208566A0" w14:textId="77777777" w:rsidR="007D3957" w:rsidRDefault="007D3957">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צו מס הכנסה (קביעת תשלומים בעד עיבוד יהלומים כהכנסה), תשל"ט-1979 - בטל.</w:t>
      </w:r>
    </w:p>
    <w:p w14:paraId="7EE1907B" w14:textId="77777777" w:rsidR="007D3957" w:rsidRDefault="007D3957">
      <w:pPr>
        <w:pStyle w:val="P00"/>
        <w:spacing w:before="72"/>
        <w:ind w:left="0" w:right="1134"/>
        <w:rPr>
          <w:rStyle w:val="default"/>
          <w:rFonts w:cs="FrankRuehl" w:hint="cs"/>
          <w:rtl/>
        </w:rPr>
      </w:pPr>
    </w:p>
    <w:p w14:paraId="2E70CD93" w14:textId="77777777" w:rsidR="007D3957" w:rsidRPr="00DF1344" w:rsidRDefault="00FB7F70">
      <w:pPr>
        <w:pStyle w:val="medium2-header"/>
        <w:keepLines w:val="0"/>
        <w:spacing w:before="72"/>
        <w:ind w:left="0" w:right="1134"/>
        <w:rPr>
          <w:rFonts w:cs="FrankRuehl"/>
          <w:noProof/>
          <w:rtl/>
        </w:rPr>
      </w:pPr>
      <w:bookmarkStart w:id="5" w:name="med0"/>
      <w:bookmarkEnd w:id="5"/>
      <w:r w:rsidRPr="00DF1344">
        <w:rPr>
          <w:rFonts w:cs="FrankRuehl"/>
          <w:noProof/>
          <w:rtl/>
          <w:lang w:eastAsia="en-US"/>
        </w:rPr>
        <w:pict w14:anchorId="34663FDD">
          <v:shapetype id="_x0000_t202" coordsize="21600,21600" o:spt="202" path="m,l,21600r21600,l21600,xe">
            <v:stroke joinstyle="miter"/>
            <v:path gradientshapeok="t" o:connecttype="rect"/>
          </v:shapetype>
          <v:shape id="_x0000_s1063" type="#_x0000_t202" style="position:absolute;left:0;text-align:left;margin-left:470.35pt;margin-top:7.1pt;width:1in;height:12pt;z-index:251659776" filled="f" stroked="f">
            <v:textbox inset="1mm,0,1mm,0">
              <w:txbxContent>
                <w:p w14:paraId="0D5CF900" w14:textId="77777777" w:rsidR="00FB7F70" w:rsidRDefault="00FB7F70" w:rsidP="00001320">
                  <w:pPr>
                    <w:spacing w:line="160" w:lineRule="exact"/>
                    <w:rPr>
                      <w:rFonts w:cs="Miriam" w:hint="cs"/>
                      <w:sz w:val="18"/>
                      <w:szCs w:val="18"/>
                      <w:rtl/>
                    </w:rPr>
                  </w:pPr>
                  <w:r>
                    <w:rPr>
                      <w:rFonts w:cs="Miriam" w:hint="cs"/>
                      <w:sz w:val="18"/>
                      <w:szCs w:val="18"/>
                      <w:rtl/>
                    </w:rPr>
                    <w:t xml:space="preserve">צו </w:t>
                  </w:r>
                  <w:r w:rsidR="00F15EE7">
                    <w:rPr>
                      <w:rFonts w:cs="Miriam" w:hint="cs"/>
                      <w:sz w:val="18"/>
                      <w:szCs w:val="18"/>
                      <w:rtl/>
                    </w:rPr>
                    <w:t>תש"ף-2020</w:t>
                  </w:r>
                </w:p>
              </w:txbxContent>
            </v:textbox>
          </v:shape>
        </w:pict>
      </w:r>
      <w:r w:rsidR="007D3957" w:rsidRPr="00DF1344">
        <w:rPr>
          <w:rFonts w:cs="FrankRuehl"/>
          <w:noProof/>
          <w:rtl/>
        </w:rPr>
        <w:t>תו</w:t>
      </w:r>
      <w:r w:rsidR="007D3957" w:rsidRPr="00DF1344">
        <w:rPr>
          <w:rFonts w:cs="FrankRuehl" w:hint="cs"/>
          <w:noProof/>
          <w:rtl/>
        </w:rPr>
        <w:t>ספת</w:t>
      </w:r>
    </w:p>
    <w:p w14:paraId="388B42DD" w14:textId="77777777" w:rsidR="007D3957" w:rsidRPr="00FB7F70" w:rsidRDefault="007D3957">
      <w:pPr>
        <w:pStyle w:val="medium-header"/>
        <w:keepNext w:val="0"/>
        <w:keepLines w:val="0"/>
        <w:ind w:left="0" w:right="1134"/>
        <w:rPr>
          <w:rFonts w:cs="FrankRuehl"/>
          <w:sz w:val="24"/>
          <w:szCs w:val="24"/>
          <w:rtl/>
        </w:rPr>
      </w:pPr>
      <w:r w:rsidRPr="00FB7F70">
        <w:rPr>
          <w:rFonts w:cs="FrankRuehl"/>
          <w:sz w:val="24"/>
          <w:szCs w:val="24"/>
          <w:rtl/>
        </w:rPr>
        <w:t>(ס</w:t>
      </w:r>
      <w:r w:rsidRPr="00FB7F70">
        <w:rPr>
          <w:rFonts w:cs="FrankRuehl" w:hint="cs"/>
          <w:sz w:val="24"/>
          <w:szCs w:val="24"/>
          <w:rtl/>
        </w:rPr>
        <w:t xml:space="preserve">עיף 1) </w:t>
      </w:r>
    </w:p>
    <w:p w14:paraId="5190F68B" w14:textId="77777777" w:rsidR="007D3957" w:rsidRPr="00FB7F70" w:rsidRDefault="007D3957">
      <w:pPr>
        <w:pStyle w:val="medium-header"/>
        <w:keepNext w:val="0"/>
        <w:keepLines w:val="0"/>
        <w:ind w:left="0" w:right="1134"/>
        <w:rPr>
          <w:rStyle w:val="default"/>
          <w:rFonts w:cs="FrankRuehl"/>
          <w:b/>
          <w:bCs/>
          <w:sz w:val="22"/>
          <w:szCs w:val="22"/>
          <w:rtl/>
        </w:rPr>
      </w:pPr>
      <w:r w:rsidRPr="00FB7F70">
        <w:rPr>
          <w:rStyle w:val="default"/>
          <w:rFonts w:cs="FrankRuehl"/>
          <w:b/>
          <w:bCs/>
          <w:sz w:val="22"/>
          <w:szCs w:val="22"/>
          <w:rtl/>
        </w:rPr>
        <w:t>המחזור</w:t>
      </w:r>
    </w:p>
    <w:p w14:paraId="414F1FAB" w14:textId="77777777" w:rsidR="007D3957" w:rsidRPr="00FB7F70" w:rsidRDefault="00FB7F70" w:rsidP="00FB7F70">
      <w:pPr>
        <w:pStyle w:val="P22"/>
        <w:tabs>
          <w:tab w:val="clear" w:pos="1474"/>
          <w:tab w:val="clear" w:pos="1928"/>
          <w:tab w:val="clear" w:pos="2381"/>
          <w:tab w:val="clear" w:pos="2835"/>
          <w:tab w:val="clear" w:pos="6259"/>
          <w:tab w:val="center" w:pos="1701"/>
          <w:tab w:val="center" w:pos="4536"/>
        </w:tabs>
        <w:spacing w:before="72"/>
        <w:ind w:left="1021" w:right="1134"/>
        <w:rPr>
          <w:rFonts w:cs="FrankRuehl"/>
          <w:sz w:val="22"/>
          <w:szCs w:val="22"/>
          <w:rtl/>
        </w:rPr>
      </w:pPr>
      <w:r w:rsidRPr="00FB7F70">
        <w:rPr>
          <w:rFonts w:cs="FrankRuehl" w:hint="cs"/>
          <w:sz w:val="22"/>
          <w:szCs w:val="22"/>
          <w:rtl/>
        </w:rPr>
        <w:tab/>
      </w:r>
      <w:r w:rsidR="007D3957" w:rsidRPr="00FB7F70">
        <w:rPr>
          <w:rFonts w:cs="FrankRuehl"/>
          <w:sz w:val="22"/>
          <w:szCs w:val="22"/>
          <w:u w:val="single"/>
          <w:rtl/>
        </w:rPr>
        <w:t>שנ</w:t>
      </w:r>
      <w:r w:rsidR="007D3957" w:rsidRPr="00FB7F70">
        <w:rPr>
          <w:rFonts w:cs="FrankRuehl" w:hint="cs"/>
          <w:sz w:val="22"/>
          <w:szCs w:val="22"/>
          <w:u w:val="single"/>
          <w:rtl/>
        </w:rPr>
        <w:t>ת המס</w:t>
      </w:r>
      <w:r w:rsidR="007D3957" w:rsidRPr="00FB7F70">
        <w:rPr>
          <w:rFonts w:cs="FrankRuehl"/>
          <w:sz w:val="22"/>
          <w:szCs w:val="22"/>
          <w:rtl/>
        </w:rPr>
        <w:tab/>
      </w:r>
      <w:r w:rsidR="007D3957" w:rsidRPr="00FB7F70">
        <w:rPr>
          <w:rFonts w:cs="FrankRuehl"/>
          <w:sz w:val="22"/>
          <w:szCs w:val="22"/>
          <w:u w:val="single"/>
          <w:rtl/>
        </w:rPr>
        <w:t>בש</w:t>
      </w:r>
      <w:r w:rsidR="007D3957" w:rsidRPr="00FB7F70">
        <w:rPr>
          <w:rFonts w:cs="FrankRuehl" w:hint="cs"/>
          <w:sz w:val="22"/>
          <w:szCs w:val="22"/>
          <w:u w:val="single"/>
          <w:rtl/>
        </w:rPr>
        <w:t>קלים חדשים</w:t>
      </w:r>
    </w:p>
    <w:p w14:paraId="137EAF8D" w14:textId="77777777" w:rsidR="007D3957" w:rsidRDefault="007D3957" w:rsidP="00FB7F70">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rtl/>
        </w:rPr>
        <w:t>1988</w:t>
      </w:r>
      <w:r>
        <w:rPr>
          <w:rStyle w:val="default"/>
          <w:rFonts w:cs="FrankRuehl"/>
          <w:rtl/>
        </w:rPr>
        <w:tab/>
        <w:t>5,700,000</w:t>
      </w:r>
    </w:p>
    <w:p w14:paraId="7E21722F"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sz w:val="26"/>
          <w:rtl/>
        </w:rPr>
        <w:t>1989</w:t>
      </w:r>
      <w:r>
        <w:rPr>
          <w:rFonts w:cs="FrankRuehl"/>
          <w:sz w:val="26"/>
          <w:rtl/>
        </w:rPr>
        <w:tab/>
        <w:t>7,000,000</w:t>
      </w:r>
    </w:p>
    <w:p w14:paraId="64267D97"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hint="cs"/>
          <w:sz w:val="26"/>
          <w:rtl/>
        </w:rPr>
        <w:t>1990</w:t>
      </w:r>
      <w:r>
        <w:rPr>
          <w:rFonts w:cs="FrankRuehl"/>
          <w:sz w:val="26"/>
          <w:rtl/>
        </w:rPr>
        <w:tab/>
        <w:t>7,000,000</w:t>
      </w:r>
    </w:p>
    <w:p w14:paraId="33AD0843" w14:textId="77777777" w:rsidR="007D3957" w:rsidRDefault="007D3957" w:rsidP="00FB7F70">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rtl/>
        </w:rPr>
        <w:t>1991</w:t>
      </w:r>
      <w:r>
        <w:rPr>
          <w:rStyle w:val="default"/>
          <w:rFonts w:cs="FrankRuehl"/>
          <w:rtl/>
        </w:rPr>
        <w:tab/>
        <w:t>7,700,000</w:t>
      </w:r>
    </w:p>
    <w:p w14:paraId="1022B63A"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sz w:val="26"/>
          <w:rtl/>
        </w:rPr>
        <w:t>1992</w:t>
      </w:r>
      <w:r>
        <w:rPr>
          <w:rFonts w:cs="FrankRuehl"/>
          <w:sz w:val="26"/>
          <w:rtl/>
        </w:rPr>
        <w:tab/>
        <w:t>8,000,000</w:t>
      </w:r>
    </w:p>
    <w:p w14:paraId="1EB59847"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sz w:val="26"/>
          <w:rtl/>
        </w:rPr>
        <w:t>1993</w:t>
      </w:r>
      <w:r>
        <w:rPr>
          <w:rFonts w:cs="FrankRuehl"/>
          <w:sz w:val="26"/>
          <w:rtl/>
        </w:rPr>
        <w:tab/>
        <w:t>9,000,000</w:t>
      </w:r>
    </w:p>
    <w:p w14:paraId="379FA107"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sz w:val="26"/>
          <w:rtl/>
        </w:rPr>
        <w:t>1994</w:t>
      </w:r>
      <w:r>
        <w:rPr>
          <w:rFonts w:cs="FrankRuehl"/>
          <w:sz w:val="26"/>
          <w:rtl/>
        </w:rPr>
        <w:tab/>
        <w:t>9,500,000</w:t>
      </w:r>
    </w:p>
    <w:p w14:paraId="01F15D18"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sz w:val="26"/>
          <w:rtl/>
        </w:rPr>
        <w:t>1995</w:t>
      </w:r>
      <w:r>
        <w:rPr>
          <w:rFonts w:cs="FrankRuehl"/>
          <w:sz w:val="26"/>
          <w:rtl/>
        </w:rPr>
        <w:tab/>
        <w:t>10,700,000</w:t>
      </w:r>
    </w:p>
    <w:p w14:paraId="238D0324"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sz w:val="26"/>
          <w:rtl/>
        </w:rPr>
        <w:t>1996</w:t>
      </w:r>
      <w:r>
        <w:rPr>
          <w:rFonts w:cs="FrankRuehl"/>
          <w:sz w:val="26"/>
          <w:rtl/>
        </w:rPr>
        <w:tab/>
        <w:t>11,700,000</w:t>
      </w:r>
    </w:p>
    <w:p w14:paraId="73BE3001"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sz w:val="26"/>
          <w:rtl/>
        </w:rPr>
        <w:t>1997</w:t>
      </w:r>
      <w:r>
        <w:rPr>
          <w:rFonts w:cs="FrankRuehl"/>
          <w:sz w:val="26"/>
          <w:rtl/>
        </w:rPr>
        <w:tab/>
        <w:t>12,000,000</w:t>
      </w:r>
    </w:p>
    <w:p w14:paraId="6244827C"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sz w:val="26"/>
          <w:rtl/>
        </w:rPr>
        <w:t>1998</w:t>
      </w:r>
      <w:r>
        <w:rPr>
          <w:rFonts w:cs="FrankRuehl"/>
          <w:sz w:val="26"/>
          <w:rtl/>
        </w:rPr>
        <w:tab/>
        <w:t>12,800,000</w:t>
      </w:r>
    </w:p>
    <w:p w14:paraId="794EAD14" w14:textId="77777777" w:rsidR="007D3957" w:rsidRDefault="007D3957" w:rsidP="00FB7F70">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rtl/>
        </w:rPr>
        <w:t>1999</w:t>
      </w:r>
      <w:r>
        <w:rPr>
          <w:rStyle w:val="default"/>
          <w:rFonts w:cs="FrankRuehl"/>
          <w:rtl/>
        </w:rPr>
        <w:tab/>
        <w:t>12,900,000</w:t>
      </w:r>
    </w:p>
    <w:p w14:paraId="5A52D6E5"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sz w:val="26"/>
          <w:rtl/>
        </w:rPr>
        <w:t>2000</w:t>
      </w:r>
      <w:r>
        <w:rPr>
          <w:rFonts w:cs="FrankRuehl"/>
          <w:sz w:val="26"/>
          <w:rtl/>
        </w:rPr>
        <w:tab/>
        <w:t>13,100,000</w:t>
      </w:r>
    </w:p>
    <w:p w14:paraId="370AE822"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2001</w:t>
      </w:r>
      <w:r>
        <w:rPr>
          <w:rFonts w:cs="FrankRuehl" w:hint="cs"/>
          <w:sz w:val="26"/>
          <w:rtl/>
        </w:rPr>
        <w:tab/>
        <w:t>13,900,000</w:t>
      </w:r>
    </w:p>
    <w:p w14:paraId="38782B21"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2002</w:t>
      </w:r>
      <w:r>
        <w:rPr>
          <w:rFonts w:cs="FrankRuehl" w:hint="cs"/>
          <w:sz w:val="26"/>
          <w:rtl/>
        </w:rPr>
        <w:tab/>
        <w:t>13,800,000</w:t>
      </w:r>
    </w:p>
    <w:p w14:paraId="751B7577"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2003</w:t>
      </w:r>
      <w:r>
        <w:rPr>
          <w:rFonts w:cs="FrankRuehl" w:hint="cs"/>
          <w:sz w:val="26"/>
          <w:rtl/>
        </w:rPr>
        <w:tab/>
        <w:t>13,900,000</w:t>
      </w:r>
    </w:p>
    <w:p w14:paraId="39764653"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2004</w:t>
      </w:r>
      <w:r>
        <w:rPr>
          <w:rFonts w:cs="FrankRuehl" w:hint="cs"/>
          <w:sz w:val="26"/>
          <w:rtl/>
        </w:rPr>
        <w:tab/>
        <w:t>14,100,000</w:t>
      </w:r>
    </w:p>
    <w:p w14:paraId="0974ADCE"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2005</w:t>
      </w:r>
      <w:r>
        <w:rPr>
          <w:rFonts w:cs="FrankRuehl" w:hint="cs"/>
          <w:sz w:val="26"/>
          <w:rtl/>
        </w:rPr>
        <w:tab/>
        <w:t>14,400,000</w:t>
      </w:r>
    </w:p>
    <w:p w14:paraId="5C3C6E88" w14:textId="77777777" w:rsidR="007D3957" w:rsidRDefault="007D3957"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2006</w:t>
      </w:r>
      <w:r>
        <w:rPr>
          <w:rFonts w:cs="FrankRuehl" w:hint="cs"/>
          <w:sz w:val="26"/>
          <w:rtl/>
        </w:rPr>
        <w:tab/>
        <w:t>14,500,000</w:t>
      </w:r>
    </w:p>
    <w:p w14:paraId="1569482D" w14:textId="77777777" w:rsidR="003F2649" w:rsidRDefault="003F2649"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2007</w:t>
      </w:r>
      <w:r>
        <w:rPr>
          <w:rFonts w:cs="FrankRuehl" w:hint="cs"/>
          <w:sz w:val="26"/>
          <w:rtl/>
        </w:rPr>
        <w:tab/>
        <w:t>15,300,000</w:t>
      </w:r>
    </w:p>
    <w:p w14:paraId="0302A7FD" w14:textId="77777777" w:rsidR="003F2649" w:rsidRDefault="003F2649"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2008</w:t>
      </w:r>
      <w:r>
        <w:rPr>
          <w:rFonts w:cs="FrankRuehl" w:hint="cs"/>
          <w:sz w:val="26"/>
          <w:rtl/>
        </w:rPr>
        <w:tab/>
        <w:t>15,800,000</w:t>
      </w:r>
    </w:p>
    <w:p w14:paraId="17F34CE2" w14:textId="77777777" w:rsidR="00C4515A" w:rsidRDefault="00C4515A"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2009</w:t>
      </w:r>
      <w:r>
        <w:rPr>
          <w:rFonts w:cs="FrankRuehl" w:hint="cs"/>
          <w:sz w:val="26"/>
          <w:rtl/>
        </w:rPr>
        <w:tab/>
        <w:t>16,000,000</w:t>
      </w:r>
    </w:p>
    <w:p w14:paraId="6BD947E1" w14:textId="77777777" w:rsidR="00F1055F" w:rsidRDefault="00F1055F"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2010</w:t>
      </w:r>
      <w:r>
        <w:rPr>
          <w:rFonts w:cs="FrankRuehl" w:hint="cs"/>
          <w:sz w:val="26"/>
          <w:rtl/>
        </w:rPr>
        <w:tab/>
        <w:t>16,600,000</w:t>
      </w:r>
    </w:p>
    <w:p w14:paraId="09A7620D" w14:textId="77777777" w:rsidR="00AA3BDA" w:rsidRDefault="00AA3BDA"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2011</w:t>
      </w:r>
      <w:r>
        <w:rPr>
          <w:rFonts w:cs="FrankRuehl" w:hint="cs"/>
          <w:sz w:val="26"/>
          <w:rtl/>
        </w:rPr>
        <w:tab/>
        <w:t>16,900,000</w:t>
      </w:r>
    </w:p>
    <w:p w14:paraId="756941FE" w14:textId="77777777" w:rsidR="00DF1344" w:rsidRDefault="00DF1344"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2012</w:t>
      </w:r>
      <w:r>
        <w:rPr>
          <w:rFonts w:cs="FrankRuehl" w:hint="cs"/>
          <w:sz w:val="26"/>
          <w:rtl/>
        </w:rPr>
        <w:tab/>
        <w:t>17,100,000</w:t>
      </w:r>
    </w:p>
    <w:p w14:paraId="6215B318" w14:textId="77777777" w:rsidR="00DF1344" w:rsidRDefault="00DF1344"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2013</w:t>
      </w:r>
      <w:r>
        <w:rPr>
          <w:rFonts w:cs="FrankRuehl" w:hint="cs"/>
          <w:sz w:val="26"/>
          <w:rtl/>
        </w:rPr>
        <w:tab/>
        <w:t>17,100,000</w:t>
      </w:r>
    </w:p>
    <w:p w14:paraId="75848971" w14:textId="77777777" w:rsidR="00DF1344" w:rsidRDefault="00DF1344"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2014</w:t>
      </w:r>
      <w:r>
        <w:rPr>
          <w:rFonts w:cs="FrankRuehl" w:hint="cs"/>
          <w:sz w:val="26"/>
          <w:rtl/>
        </w:rPr>
        <w:tab/>
        <w:t>17,100,000</w:t>
      </w:r>
    </w:p>
    <w:p w14:paraId="78999933" w14:textId="77777777" w:rsidR="00001320" w:rsidRDefault="00001320"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hint="cs"/>
          <w:sz w:val="26"/>
          <w:rtl/>
        </w:rPr>
        <w:t>2015</w:t>
      </w:r>
      <w:r>
        <w:rPr>
          <w:rFonts w:cs="FrankRuehl" w:hint="cs"/>
          <w:sz w:val="26"/>
          <w:rtl/>
        </w:rPr>
        <w:tab/>
        <w:t>16,900,000</w:t>
      </w:r>
    </w:p>
    <w:p w14:paraId="3797421F" w14:textId="77777777" w:rsidR="00F15EE7" w:rsidRDefault="00F15EE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hint="cs"/>
          <w:sz w:val="26"/>
          <w:rtl/>
        </w:rPr>
        <w:t>2016</w:t>
      </w:r>
      <w:r>
        <w:rPr>
          <w:rFonts w:cs="FrankRuehl"/>
          <w:sz w:val="26"/>
          <w:rtl/>
        </w:rPr>
        <w:tab/>
      </w:r>
      <w:r>
        <w:rPr>
          <w:rFonts w:cs="FrankRuehl" w:hint="cs"/>
          <w:sz w:val="26"/>
          <w:rtl/>
        </w:rPr>
        <w:t>16,900,000</w:t>
      </w:r>
    </w:p>
    <w:p w14:paraId="40D07E32" w14:textId="77777777" w:rsidR="00F15EE7" w:rsidRDefault="00F15EE7" w:rsidP="00FB7F70">
      <w:pPr>
        <w:pStyle w:val="P33"/>
        <w:tabs>
          <w:tab w:val="clear" w:pos="1928"/>
          <w:tab w:val="clear" w:pos="2381"/>
          <w:tab w:val="clear" w:pos="2835"/>
          <w:tab w:val="clear" w:pos="6259"/>
          <w:tab w:val="left" w:pos="3969"/>
        </w:tabs>
        <w:spacing w:before="72"/>
        <w:ind w:left="1474" w:right="1134"/>
        <w:rPr>
          <w:rFonts w:cs="FrankRuehl"/>
          <w:sz w:val="26"/>
          <w:rtl/>
        </w:rPr>
      </w:pPr>
      <w:r>
        <w:rPr>
          <w:rFonts w:cs="FrankRuehl" w:hint="cs"/>
          <w:sz w:val="26"/>
          <w:rtl/>
        </w:rPr>
        <w:t>2017</w:t>
      </w:r>
      <w:r>
        <w:rPr>
          <w:rFonts w:cs="FrankRuehl"/>
          <w:sz w:val="26"/>
          <w:rtl/>
        </w:rPr>
        <w:tab/>
      </w:r>
      <w:r>
        <w:rPr>
          <w:rFonts w:cs="FrankRuehl" w:hint="cs"/>
          <w:sz w:val="26"/>
          <w:rtl/>
        </w:rPr>
        <w:t>17,100,000</w:t>
      </w:r>
    </w:p>
    <w:p w14:paraId="19862353" w14:textId="77777777" w:rsidR="00F15EE7" w:rsidRDefault="00F15EE7" w:rsidP="00FB7F70">
      <w:pPr>
        <w:pStyle w:val="P33"/>
        <w:tabs>
          <w:tab w:val="clear" w:pos="1928"/>
          <w:tab w:val="clear" w:pos="2381"/>
          <w:tab w:val="clear" w:pos="2835"/>
          <w:tab w:val="clear" w:pos="6259"/>
          <w:tab w:val="left" w:pos="3969"/>
        </w:tabs>
        <w:spacing w:before="72"/>
        <w:ind w:left="1474" w:right="1134"/>
        <w:rPr>
          <w:rFonts w:cs="FrankRuehl" w:hint="cs"/>
          <w:sz w:val="26"/>
          <w:rtl/>
        </w:rPr>
      </w:pPr>
      <w:r>
        <w:rPr>
          <w:rFonts w:cs="FrankRuehl" w:hint="cs"/>
          <w:sz w:val="26"/>
          <w:rtl/>
        </w:rPr>
        <w:t>2018</w:t>
      </w:r>
      <w:r>
        <w:rPr>
          <w:rFonts w:cs="FrankRuehl"/>
          <w:sz w:val="26"/>
          <w:rtl/>
        </w:rPr>
        <w:tab/>
      </w:r>
      <w:r>
        <w:rPr>
          <w:rFonts w:cs="FrankRuehl" w:hint="cs"/>
          <w:sz w:val="26"/>
          <w:rtl/>
        </w:rPr>
        <w:t>17,200,000</w:t>
      </w:r>
    </w:p>
    <w:p w14:paraId="4A05F4DA" w14:textId="77777777" w:rsidR="00180B6F" w:rsidRPr="00F15EE7" w:rsidRDefault="00180B6F" w:rsidP="00FB7F70">
      <w:pPr>
        <w:pStyle w:val="P00"/>
        <w:spacing w:before="0"/>
        <w:ind w:left="1474" w:right="1134"/>
        <w:rPr>
          <w:rFonts w:cs="FrankRuehl" w:hint="cs"/>
          <w:b/>
          <w:bCs/>
          <w:vanish/>
          <w:szCs w:val="20"/>
          <w:shd w:val="clear" w:color="auto" w:fill="FFFF99"/>
          <w:rtl/>
        </w:rPr>
      </w:pPr>
      <w:bookmarkStart w:id="6" w:name="Rov9"/>
      <w:r w:rsidRPr="00F15EE7">
        <w:rPr>
          <w:rFonts w:cs="FrankRuehl" w:hint="cs"/>
          <w:vanish/>
          <w:color w:val="FF0000"/>
          <w:szCs w:val="20"/>
          <w:shd w:val="clear" w:color="auto" w:fill="FFFF99"/>
          <w:rtl/>
        </w:rPr>
        <w:t>מיום 13.1.1994</w:t>
      </w:r>
    </w:p>
    <w:p w14:paraId="618F36E5" w14:textId="77777777" w:rsidR="00180B6F" w:rsidRPr="00F15EE7" w:rsidRDefault="00180B6F"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תשנ"ד-1994</w:t>
      </w:r>
    </w:p>
    <w:p w14:paraId="4E39D804" w14:textId="77777777" w:rsidR="00180B6F" w:rsidRPr="00F15EE7" w:rsidRDefault="00180B6F" w:rsidP="00FB7F70">
      <w:pPr>
        <w:pStyle w:val="P00"/>
        <w:spacing w:before="0"/>
        <w:ind w:left="1474" w:right="1134"/>
        <w:rPr>
          <w:rFonts w:cs="FrankRuehl" w:hint="cs"/>
          <w:vanish/>
          <w:szCs w:val="20"/>
          <w:shd w:val="clear" w:color="auto" w:fill="FFFF99"/>
          <w:rtl/>
        </w:rPr>
      </w:pPr>
      <w:hyperlink r:id="rId8" w:history="1">
        <w:r w:rsidRPr="00F15EE7">
          <w:rPr>
            <w:rStyle w:val="Hyperlink"/>
            <w:rFonts w:cs="FrankRuehl" w:hint="cs"/>
            <w:vanish/>
            <w:szCs w:val="20"/>
            <w:shd w:val="clear" w:color="auto" w:fill="FFFF99"/>
            <w:rtl/>
          </w:rPr>
          <w:t>ק"ת תשנ"ד מס' 5574</w:t>
        </w:r>
      </w:hyperlink>
      <w:r w:rsidRPr="00F15EE7">
        <w:rPr>
          <w:rFonts w:cs="FrankRuehl" w:hint="cs"/>
          <w:vanish/>
          <w:szCs w:val="20"/>
          <w:shd w:val="clear" w:color="auto" w:fill="FFFF99"/>
          <w:rtl/>
        </w:rPr>
        <w:t xml:space="preserve"> מיום 13.1.1994 עמ' 495</w:t>
      </w:r>
    </w:p>
    <w:p w14:paraId="1C20EFB7" w14:textId="77777777" w:rsidR="00FB7F70" w:rsidRPr="00F15EE7" w:rsidRDefault="00FB7F7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1992</w:t>
      </w:r>
    </w:p>
    <w:p w14:paraId="3699064A" w14:textId="77777777" w:rsidR="00180B6F" w:rsidRPr="00F15EE7" w:rsidRDefault="00180B6F" w:rsidP="00FB7F70">
      <w:pPr>
        <w:pStyle w:val="P00"/>
        <w:spacing w:before="0"/>
        <w:ind w:left="1474" w:right="1134"/>
        <w:rPr>
          <w:rFonts w:cs="FrankRuehl" w:hint="cs"/>
          <w:vanish/>
          <w:color w:val="FF0000"/>
          <w:szCs w:val="20"/>
          <w:shd w:val="clear" w:color="auto" w:fill="FFFF99"/>
          <w:rtl/>
        </w:rPr>
      </w:pPr>
    </w:p>
    <w:p w14:paraId="27931150" w14:textId="77777777" w:rsidR="00180B6F" w:rsidRPr="00F15EE7" w:rsidRDefault="00180B6F" w:rsidP="00FB7F70">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1.9.1994</w:t>
      </w:r>
    </w:p>
    <w:p w14:paraId="500BE807" w14:textId="77777777" w:rsidR="00180B6F" w:rsidRPr="00F15EE7" w:rsidRDefault="00180B6F"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(מס' 2) תשנ"ד-1994</w:t>
      </w:r>
    </w:p>
    <w:p w14:paraId="73D136B2" w14:textId="77777777" w:rsidR="00180B6F" w:rsidRPr="00F15EE7" w:rsidRDefault="00180B6F" w:rsidP="00FB7F70">
      <w:pPr>
        <w:pStyle w:val="P00"/>
        <w:spacing w:before="0"/>
        <w:ind w:left="1474" w:right="1134"/>
        <w:rPr>
          <w:rFonts w:cs="FrankRuehl" w:hint="cs"/>
          <w:vanish/>
          <w:szCs w:val="20"/>
          <w:shd w:val="clear" w:color="auto" w:fill="FFFF99"/>
          <w:rtl/>
        </w:rPr>
      </w:pPr>
      <w:hyperlink r:id="rId9" w:history="1">
        <w:r w:rsidRPr="00F15EE7">
          <w:rPr>
            <w:rStyle w:val="Hyperlink"/>
            <w:rFonts w:cs="FrankRuehl" w:hint="cs"/>
            <w:vanish/>
            <w:szCs w:val="20"/>
            <w:shd w:val="clear" w:color="auto" w:fill="FFFF99"/>
            <w:rtl/>
          </w:rPr>
          <w:t>ק"ת תשנ"ד מס' 5621</w:t>
        </w:r>
      </w:hyperlink>
      <w:r w:rsidRPr="00F15EE7">
        <w:rPr>
          <w:rFonts w:cs="FrankRuehl" w:hint="cs"/>
          <w:vanish/>
          <w:szCs w:val="20"/>
          <w:shd w:val="clear" w:color="auto" w:fill="FFFF99"/>
          <w:rtl/>
        </w:rPr>
        <w:t xml:space="preserve"> מיום 1.9.1994 עמ' 1312</w:t>
      </w:r>
    </w:p>
    <w:p w14:paraId="3C2C48EB" w14:textId="77777777" w:rsidR="00FB7F70" w:rsidRPr="00F15EE7" w:rsidRDefault="00FB7F7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1991</w:t>
      </w:r>
    </w:p>
    <w:p w14:paraId="09F63BC3" w14:textId="77777777" w:rsidR="007D3957" w:rsidRPr="00F15EE7" w:rsidRDefault="007D3957" w:rsidP="00FB7F70">
      <w:pPr>
        <w:pStyle w:val="P00"/>
        <w:spacing w:before="0"/>
        <w:ind w:left="1474" w:right="1134"/>
        <w:rPr>
          <w:rFonts w:cs="FrankRuehl" w:hint="cs"/>
          <w:vanish/>
          <w:color w:val="FF0000"/>
          <w:szCs w:val="20"/>
          <w:shd w:val="clear" w:color="auto" w:fill="FFFF99"/>
          <w:rtl/>
        </w:rPr>
      </w:pPr>
    </w:p>
    <w:p w14:paraId="465F59E4" w14:textId="77777777" w:rsidR="007D3957" w:rsidRPr="00F15EE7" w:rsidRDefault="007D3957" w:rsidP="00FB7F70">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5.1.1995</w:t>
      </w:r>
    </w:p>
    <w:p w14:paraId="5308668E" w14:textId="77777777" w:rsidR="007D3957" w:rsidRPr="00F15EE7" w:rsidRDefault="007D3957"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תשנ"ה-1995</w:t>
      </w:r>
    </w:p>
    <w:p w14:paraId="0453308E" w14:textId="77777777" w:rsidR="007D3957" w:rsidRPr="00F15EE7" w:rsidRDefault="007D3957" w:rsidP="00FB7F70">
      <w:pPr>
        <w:pStyle w:val="P00"/>
        <w:spacing w:before="0"/>
        <w:ind w:left="1474" w:right="1134"/>
        <w:rPr>
          <w:rFonts w:cs="FrankRuehl" w:hint="cs"/>
          <w:vanish/>
          <w:szCs w:val="20"/>
          <w:shd w:val="clear" w:color="auto" w:fill="FFFF99"/>
          <w:rtl/>
        </w:rPr>
      </w:pPr>
      <w:hyperlink r:id="rId10" w:history="1">
        <w:r w:rsidRPr="00F15EE7">
          <w:rPr>
            <w:rStyle w:val="Hyperlink"/>
            <w:rFonts w:cs="FrankRuehl" w:hint="cs"/>
            <w:vanish/>
            <w:szCs w:val="20"/>
            <w:shd w:val="clear" w:color="auto" w:fill="FFFF99"/>
            <w:rtl/>
          </w:rPr>
          <w:t>ק"ת תשנ"ה מס' 5650</w:t>
        </w:r>
      </w:hyperlink>
      <w:r w:rsidRPr="00F15EE7">
        <w:rPr>
          <w:rFonts w:cs="FrankRuehl" w:hint="cs"/>
          <w:vanish/>
          <w:szCs w:val="20"/>
          <w:shd w:val="clear" w:color="auto" w:fill="FFFF99"/>
          <w:rtl/>
        </w:rPr>
        <w:t xml:space="preserve"> מיום 5.1.1995 עמ' 501</w:t>
      </w:r>
    </w:p>
    <w:p w14:paraId="067A5855" w14:textId="77777777" w:rsidR="00FB7F70" w:rsidRPr="00F15EE7" w:rsidRDefault="00FB7F7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1993</w:t>
      </w:r>
    </w:p>
    <w:p w14:paraId="1E9B76D1" w14:textId="77777777" w:rsidR="00D96C90" w:rsidRPr="00F15EE7" w:rsidRDefault="00D96C90" w:rsidP="00FB7F70">
      <w:pPr>
        <w:pStyle w:val="P00"/>
        <w:spacing w:before="0"/>
        <w:ind w:left="1474" w:right="1134"/>
        <w:rPr>
          <w:rFonts w:cs="FrankRuehl" w:hint="cs"/>
          <w:vanish/>
          <w:color w:val="FF0000"/>
          <w:szCs w:val="20"/>
          <w:shd w:val="clear" w:color="auto" w:fill="FFFF99"/>
          <w:rtl/>
        </w:rPr>
      </w:pPr>
    </w:p>
    <w:p w14:paraId="4D2A03C5"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9.1.1996</w:t>
      </w:r>
    </w:p>
    <w:p w14:paraId="5FDF8038"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תשנ"ו-1996</w:t>
      </w:r>
    </w:p>
    <w:p w14:paraId="1C46D484" w14:textId="77777777" w:rsidR="00D96C90" w:rsidRPr="00F15EE7" w:rsidRDefault="00D96C90" w:rsidP="00FB7F70">
      <w:pPr>
        <w:pStyle w:val="P00"/>
        <w:spacing w:before="0"/>
        <w:ind w:left="1474" w:right="1134"/>
        <w:rPr>
          <w:rFonts w:cs="FrankRuehl" w:hint="cs"/>
          <w:vanish/>
          <w:szCs w:val="20"/>
          <w:shd w:val="clear" w:color="auto" w:fill="FFFF99"/>
          <w:rtl/>
        </w:rPr>
      </w:pPr>
      <w:hyperlink r:id="rId11" w:history="1">
        <w:r w:rsidRPr="00F15EE7">
          <w:rPr>
            <w:rStyle w:val="Hyperlink"/>
            <w:rFonts w:cs="FrankRuehl" w:hint="cs"/>
            <w:vanish/>
            <w:szCs w:val="20"/>
            <w:shd w:val="clear" w:color="auto" w:fill="FFFF99"/>
            <w:rtl/>
          </w:rPr>
          <w:t>ק"ת תשנ"ו מס' 5729</w:t>
        </w:r>
      </w:hyperlink>
      <w:r w:rsidRPr="00F15EE7">
        <w:rPr>
          <w:rFonts w:cs="FrankRuehl" w:hint="cs"/>
          <w:vanish/>
          <w:szCs w:val="20"/>
          <w:shd w:val="clear" w:color="auto" w:fill="FFFF99"/>
          <w:rtl/>
        </w:rPr>
        <w:t xml:space="preserve"> מיום 9.1.1996 עמ' 407</w:t>
      </w:r>
    </w:p>
    <w:p w14:paraId="64537C34" w14:textId="77777777" w:rsidR="00FB7F70" w:rsidRPr="00F15EE7" w:rsidRDefault="00FB7F7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1994</w:t>
      </w:r>
    </w:p>
    <w:p w14:paraId="71D0D631" w14:textId="77777777" w:rsidR="00D96C90" w:rsidRPr="00F15EE7" w:rsidRDefault="00D96C90" w:rsidP="00FB7F70">
      <w:pPr>
        <w:pStyle w:val="P00"/>
        <w:spacing w:before="0"/>
        <w:ind w:left="1474" w:right="1134"/>
        <w:rPr>
          <w:rFonts w:cs="FrankRuehl" w:hint="cs"/>
          <w:vanish/>
          <w:color w:val="FF0000"/>
          <w:szCs w:val="20"/>
          <w:shd w:val="clear" w:color="auto" w:fill="FFFF99"/>
          <w:rtl/>
        </w:rPr>
      </w:pPr>
    </w:p>
    <w:p w14:paraId="73B606F1"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31.12.1996</w:t>
      </w:r>
    </w:p>
    <w:p w14:paraId="2935302E"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תשנ"ז-1996</w:t>
      </w:r>
    </w:p>
    <w:p w14:paraId="78862C73" w14:textId="77777777" w:rsidR="00D96C90" w:rsidRPr="00F15EE7" w:rsidRDefault="00D96C90" w:rsidP="00FB7F70">
      <w:pPr>
        <w:pStyle w:val="P00"/>
        <w:spacing w:before="0"/>
        <w:ind w:left="1474" w:right="1134"/>
        <w:rPr>
          <w:rFonts w:cs="FrankRuehl" w:hint="cs"/>
          <w:vanish/>
          <w:szCs w:val="20"/>
          <w:shd w:val="clear" w:color="auto" w:fill="FFFF99"/>
          <w:rtl/>
        </w:rPr>
      </w:pPr>
      <w:hyperlink r:id="rId12" w:history="1">
        <w:r w:rsidRPr="00F15EE7">
          <w:rPr>
            <w:rStyle w:val="Hyperlink"/>
            <w:rFonts w:cs="FrankRuehl" w:hint="cs"/>
            <w:vanish/>
            <w:szCs w:val="20"/>
            <w:shd w:val="clear" w:color="auto" w:fill="FFFF99"/>
            <w:rtl/>
          </w:rPr>
          <w:t>ק"ת תשנ"ז מס' 5804</w:t>
        </w:r>
      </w:hyperlink>
      <w:r w:rsidRPr="00F15EE7">
        <w:rPr>
          <w:rFonts w:cs="FrankRuehl" w:hint="cs"/>
          <w:vanish/>
          <w:szCs w:val="20"/>
          <w:shd w:val="clear" w:color="auto" w:fill="FFFF99"/>
          <w:rtl/>
        </w:rPr>
        <w:t xml:space="preserve"> מיום 31.12.1996 עמ' 299</w:t>
      </w:r>
    </w:p>
    <w:p w14:paraId="4E642C84" w14:textId="77777777" w:rsidR="00FB7F70" w:rsidRPr="00F15EE7" w:rsidRDefault="00FB7F7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1995</w:t>
      </w:r>
    </w:p>
    <w:p w14:paraId="740C9DCA" w14:textId="77777777" w:rsidR="00D96C90" w:rsidRPr="00F15EE7" w:rsidRDefault="00D96C90" w:rsidP="00FB7F70">
      <w:pPr>
        <w:pStyle w:val="P00"/>
        <w:spacing w:before="0"/>
        <w:ind w:left="1474" w:right="1134"/>
        <w:rPr>
          <w:rFonts w:cs="FrankRuehl" w:hint="cs"/>
          <w:vanish/>
          <w:color w:val="FF0000"/>
          <w:szCs w:val="20"/>
          <w:shd w:val="clear" w:color="auto" w:fill="FFFF99"/>
          <w:rtl/>
        </w:rPr>
      </w:pPr>
    </w:p>
    <w:p w14:paraId="230E466C"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9.2.1998</w:t>
      </w:r>
    </w:p>
    <w:p w14:paraId="75B05068"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תשנ"ח-1998</w:t>
      </w:r>
    </w:p>
    <w:p w14:paraId="0809A84F" w14:textId="77777777" w:rsidR="00D96C90" w:rsidRPr="00F15EE7" w:rsidRDefault="00D96C90" w:rsidP="00FB7F70">
      <w:pPr>
        <w:pStyle w:val="P00"/>
        <w:spacing w:before="0"/>
        <w:ind w:left="1474" w:right="1134"/>
        <w:rPr>
          <w:rFonts w:cs="FrankRuehl" w:hint="cs"/>
          <w:vanish/>
          <w:szCs w:val="20"/>
          <w:shd w:val="clear" w:color="auto" w:fill="FFFF99"/>
          <w:rtl/>
        </w:rPr>
      </w:pPr>
      <w:hyperlink r:id="rId13" w:history="1">
        <w:r w:rsidRPr="00F15EE7">
          <w:rPr>
            <w:rStyle w:val="Hyperlink"/>
            <w:rFonts w:cs="FrankRuehl" w:hint="cs"/>
            <w:vanish/>
            <w:szCs w:val="20"/>
            <w:shd w:val="clear" w:color="auto" w:fill="FFFF99"/>
            <w:rtl/>
          </w:rPr>
          <w:t>ק"ת תשנ"ח מס' 5879</w:t>
        </w:r>
      </w:hyperlink>
      <w:r w:rsidRPr="00F15EE7">
        <w:rPr>
          <w:rFonts w:cs="FrankRuehl" w:hint="cs"/>
          <w:vanish/>
          <w:szCs w:val="20"/>
          <w:shd w:val="clear" w:color="auto" w:fill="FFFF99"/>
          <w:rtl/>
        </w:rPr>
        <w:t xml:space="preserve"> מיום 9.2.1998 עמ' 381</w:t>
      </w:r>
    </w:p>
    <w:p w14:paraId="758AA25B" w14:textId="77777777" w:rsidR="00FB7F70" w:rsidRPr="00F15EE7" w:rsidRDefault="00FB7F7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1996</w:t>
      </w:r>
    </w:p>
    <w:p w14:paraId="62837E15" w14:textId="77777777" w:rsidR="00D96C90" w:rsidRPr="00F15EE7" w:rsidRDefault="00D96C90" w:rsidP="00FB7F70">
      <w:pPr>
        <w:pStyle w:val="P00"/>
        <w:spacing w:before="0"/>
        <w:ind w:left="1474" w:right="1134"/>
        <w:rPr>
          <w:rFonts w:cs="FrankRuehl" w:hint="cs"/>
          <w:vanish/>
          <w:color w:val="FF0000"/>
          <w:szCs w:val="20"/>
          <w:shd w:val="clear" w:color="auto" w:fill="FFFF99"/>
          <w:rtl/>
        </w:rPr>
      </w:pPr>
    </w:p>
    <w:p w14:paraId="6988E3BD"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3.12.1998</w:t>
      </w:r>
    </w:p>
    <w:p w14:paraId="4395AA05"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תשנ"ט-1998</w:t>
      </w:r>
    </w:p>
    <w:p w14:paraId="5FA84BEB" w14:textId="77777777" w:rsidR="00D96C90" w:rsidRPr="00F15EE7" w:rsidRDefault="00D96C90" w:rsidP="00FB7F70">
      <w:pPr>
        <w:pStyle w:val="P00"/>
        <w:spacing w:before="0"/>
        <w:ind w:left="1474" w:right="1134"/>
        <w:rPr>
          <w:rFonts w:cs="FrankRuehl" w:hint="cs"/>
          <w:vanish/>
          <w:szCs w:val="20"/>
          <w:shd w:val="clear" w:color="auto" w:fill="FFFF99"/>
          <w:rtl/>
        </w:rPr>
      </w:pPr>
      <w:hyperlink r:id="rId14" w:history="1">
        <w:r w:rsidRPr="00F15EE7">
          <w:rPr>
            <w:rStyle w:val="Hyperlink"/>
            <w:rFonts w:cs="FrankRuehl" w:hint="cs"/>
            <w:vanish/>
            <w:szCs w:val="20"/>
            <w:shd w:val="clear" w:color="auto" w:fill="FFFF99"/>
            <w:rtl/>
          </w:rPr>
          <w:t>ק"ת תשנ"ט מס' 5939</w:t>
        </w:r>
      </w:hyperlink>
      <w:r w:rsidRPr="00F15EE7">
        <w:rPr>
          <w:rFonts w:cs="FrankRuehl" w:hint="cs"/>
          <w:vanish/>
          <w:szCs w:val="20"/>
          <w:shd w:val="clear" w:color="auto" w:fill="FFFF99"/>
          <w:rtl/>
        </w:rPr>
        <w:t xml:space="preserve"> מיום 3.12.1998 עמ' 111</w:t>
      </w:r>
    </w:p>
    <w:p w14:paraId="567568DC" w14:textId="77777777" w:rsidR="00FB7F70" w:rsidRPr="00F15EE7" w:rsidRDefault="00FB7F7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1997</w:t>
      </w:r>
    </w:p>
    <w:p w14:paraId="7144AEBD" w14:textId="77777777" w:rsidR="00D96C90" w:rsidRPr="00F15EE7" w:rsidRDefault="00D96C90" w:rsidP="00FB7F70">
      <w:pPr>
        <w:pStyle w:val="P00"/>
        <w:spacing w:before="0"/>
        <w:ind w:left="1474" w:right="1134"/>
        <w:rPr>
          <w:rFonts w:cs="FrankRuehl" w:hint="cs"/>
          <w:vanish/>
          <w:color w:val="FF0000"/>
          <w:szCs w:val="20"/>
          <w:shd w:val="clear" w:color="auto" w:fill="FFFF99"/>
          <w:rtl/>
        </w:rPr>
      </w:pPr>
    </w:p>
    <w:p w14:paraId="72F07B4C"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1.3.2000</w:t>
      </w:r>
    </w:p>
    <w:p w14:paraId="0EB70F85"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תש"ס-2000</w:t>
      </w:r>
    </w:p>
    <w:p w14:paraId="1FDB0D00" w14:textId="77777777" w:rsidR="00D96C90" w:rsidRPr="00F15EE7" w:rsidRDefault="00D96C90" w:rsidP="00FB7F70">
      <w:pPr>
        <w:pStyle w:val="P00"/>
        <w:spacing w:before="0"/>
        <w:ind w:left="1474" w:right="1134"/>
        <w:rPr>
          <w:rFonts w:cs="FrankRuehl" w:hint="cs"/>
          <w:vanish/>
          <w:szCs w:val="20"/>
          <w:shd w:val="clear" w:color="auto" w:fill="FFFF99"/>
          <w:rtl/>
        </w:rPr>
      </w:pPr>
      <w:hyperlink r:id="rId15" w:history="1">
        <w:r w:rsidRPr="00F15EE7">
          <w:rPr>
            <w:rStyle w:val="Hyperlink"/>
            <w:rFonts w:cs="FrankRuehl" w:hint="cs"/>
            <w:vanish/>
            <w:szCs w:val="20"/>
            <w:shd w:val="clear" w:color="auto" w:fill="FFFF99"/>
            <w:rtl/>
          </w:rPr>
          <w:t>ק"ת תש"ס מס' 6022</w:t>
        </w:r>
      </w:hyperlink>
      <w:r w:rsidRPr="00F15EE7">
        <w:rPr>
          <w:rFonts w:cs="FrankRuehl" w:hint="cs"/>
          <w:vanish/>
          <w:szCs w:val="20"/>
          <w:shd w:val="clear" w:color="auto" w:fill="FFFF99"/>
          <w:rtl/>
        </w:rPr>
        <w:t xml:space="preserve"> מיום 1.3.2000 עמ' 367</w:t>
      </w:r>
    </w:p>
    <w:p w14:paraId="318E8EDE" w14:textId="77777777" w:rsidR="00FB7F70" w:rsidRPr="00F15EE7" w:rsidRDefault="00FB7F7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1998</w:t>
      </w:r>
    </w:p>
    <w:p w14:paraId="450BBAA2" w14:textId="77777777" w:rsidR="00D96C90" w:rsidRPr="00F15EE7" w:rsidRDefault="00D96C90" w:rsidP="00FB7F70">
      <w:pPr>
        <w:pStyle w:val="P00"/>
        <w:spacing w:before="0"/>
        <w:ind w:left="1474" w:right="1134"/>
        <w:rPr>
          <w:rFonts w:cs="FrankRuehl" w:hint="cs"/>
          <w:vanish/>
          <w:color w:val="FF0000"/>
          <w:szCs w:val="20"/>
          <w:shd w:val="clear" w:color="auto" w:fill="FFFF99"/>
          <w:rtl/>
        </w:rPr>
      </w:pPr>
    </w:p>
    <w:p w14:paraId="6E03A67A"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1.3.200</w:t>
      </w:r>
      <w:r w:rsidR="00190A7F" w:rsidRPr="00F15EE7">
        <w:rPr>
          <w:rFonts w:cs="FrankRuehl" w:hint="cs"/>
          <w:vanish/>
          <w:color w:val="FF0000"/>
          <w:szCs w:val="20"/>
          <w:shd w:val="clear" w:color="auto" w:fill="FFFF99"/>
          <w:rtl/>
        </w:rPr>
        <w:t>1</w:t>
      </w:r>
    </w:p>
    <w:p w14:paraId="1D16770E" w14:textId="77777777" w:rsidR="00D96C90" w:rsidRPr="00F15EE7" w:rsidRDefault="00D96C9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תשס</w:t>
      </w:r>
      <w:r w:rsidR="00190A7F" w:rsidRPr="00F15EE7">
        <w:rPr>
          <w:rFonts w:cs="FrankRuehl" w:hint="cs"/>
          <w:b/>
          <w:bCs/>
          <w:vanish/>
          <w:szCs w:val="20"/>
          <w:shd w:val="clear" w:color="auto" w:fill="FFFF99"/>
          <w:rtl/>
        </w:rPr>
        <w:t>"א</w:t>
      </w:r>
      <w:r w:rsidRPr="00F15EE7">
        <w:rPr>
          <w:rFonts w:cs="FrankRuehl" w:hint="cs"/>
          <w:b/>
          <w:bCs/>
          <w:vanish/>
          <w:szCs w:val="20"/>
          <w:shd w:val="clear" w:color="auto" w:fill="FFFF99"/>
          <w:rtl/>
        </w:rPr>
        <w:t>-2</w:t>
      </w:r>
      <w:r w:rsidR="00190A7F" w:rsidRPr="00F15EE7">
        <w:rPr>
          <w:rFonts w:cs="FrankRuehl" w:hint="cs"/>
          <w:b/>
          <w:bCs/>
          <w:vanish/>
          <w:szCs w:val="20"/>
          <w:shd w:val="clear" w:color="auto" w:fill="FFFF99"/>
          <w:rtl/>
        </w:rPr>
        <w:t>001</w:t>
      </w:r>
    </w:p>
    <w:p w14:paraId="01E21ABF" w14:textId="77777777" w:rsidR="00D96C90" w:rsidRPr="00F15EE7" w:rsidRDefault="00190A7F" w:rsidP="00FB7F70">
      <w:pPr>
        <w:pStyle w:val="P00"/>
        <w:spacing w:before="0"/>
        <w:ind w:left="1474" w:right="1134"/>
        <w:rPr>
          <w:rFonts w:cs="FrankRuehl" w:hint="cs"/>
          <w:vanish/>
          <w:szCs w:val="20"/>
          <w:shd w:val="clear" w:color="auto" w:fill="FFFF99"/>
          <w:rtl/>
        </w:rPr>
      </w:pPr>
      <w:hyperlink r:id="rId16" w:history="1">
        <w:r w:rsidR="00D96C90" w:rsidRPr="00F15EE7">
          <w:rPr>
            <w:rStyle w:val="Hyperlink"/>
            <w:rFonts w:cs="FrankRuehl" w:hint="cs"/>
            <w:vanish/>
            <w:szCs w:val="20"/>
            <w:shd w:val="clear" w:color="auto" w:fill="FFFF99"/>
            <w:rtl/>
          </w:rPr>
          <w:t>ק"ת תשס</w:t>
        </w:r>
        <w:r w:rsidRPr="00F15EE7">
          <w:rPr>
            <w:rStyle w:val="Hyperlink"/>
            <w:rFonts w:cs="FrankRuehl" w:hint="cs"/>
            <w:vanish/>
            <w:szCs w:val="20"/>
            <w:shd w:val="clear" w:color="auto" w:fill="FFFF99"/>
            <w:rtl/>
          </w:rPr>
          <w:t>"א</w:t>
        </w:r>
        <w:r w:rsidR="00D96C90" w:rsidRPr="00F15EE7">
          <w:rPr>
            <w:rStyle w:val="Hyperlink"/>
            <w:rFonts w:cs="FrankRuehl" w:hint="cs"/>
            <w:vanish/>
            <w:szCs w:val="20"/>
            <w:shd w:val="clear" w:color="auto" w:fill="FFFF99"/>
            <w:rtl/>
          </w:rPr>
          <w:t xml:space="preserve"> מס' </w:t>
        </w:r>
        <w:r w:rsidRPr="00F15EE7">
          <w:rPr>
            <w:rStyle w:val="Hyperlink"/>
            <w:rFonts w:cs="FrankRuehl" w:hint="cs"/>
            <w:vanish/>
            <w:szCs w:val="20"/>
            <w:shd w:val="clear" w:color="auto" w:fill="FFFF99"/>
            <w:rtl/>
          </w:rPr>
          <w:t>6090</w:t>
        </w:r>
      </w:hyperlink>
      <w:r w:rsidR="00D96C90" w:rsidRPr="00F15EE7">
        <w:rPr>
          <w:rFonts w:cs="FrankRuehl" w:hint="cs"/>
          <w:vanish/>
          <w:szCs w:val="20"/>
          <w:shd w:val="clear" w:color="auto" w:fill="FFFF99"/>
          <w:rtl/>
        </w:rPr>
        <w:t xml:space="preserve"> מיום 1.3.200</w:t>
      </w:r>
      <w:r w:rsidRPr="00F15EE7">
        <w:rPr>
          <w:rFonts w:cs="FrankRuehl" w:hint="cs"/>
          <w:vanish/>
          <w:szCs w:val="20"/>
          <w:shd w:val="clear" w:color="auto" w:fill="FFFF99"/>
          <w:rtl/>
        </w:rPr>
        <w:t>1</w:t>
      </w:r>
      <w:r w:rsidR="00D96C90" w:rsidRPr="00F15EE7">
        <w:rPr>
          <w:rFonts w:cs="FrankRuehl" w:hint="cs"/>
          <w:vanish/>
          <w:szCs w:val="20"/>
          <w:shd w:val="clear" w:color="auto" w:fill="FFFF99"/>
          <w:rtl/>
        </w:rPr>
        <w:t xml:space="preserve"> עמ' </w:t>
      </w:r>
      <w:r w:rsidR="00E07C90" w:rsidRPr="00F15EE7">
        <w:rPr>
          <w:rFonts w:cs="FrankRuehl" w:hint="cs"/>
          <w:vanish/>
          <w:szCs w:val="20"/>
          <w:shd w:val="clear" w:color="auto" w:fill="FFFF99"/>
          <w:rtl/>
        </w:rPr>
        <w:t>502</w:t>
      </w:r>
    </w:p>
    <w:p w14:paraId="5A28CFE0" w14:textId="77777777" w:rsidR="00E07C90" w:rsidRPr="00F15EE7" w:rsidRDefault="00E07C9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ת"ט תשס"א-2001</w:t>
      </w:r>
    </w:p>
    <w:p w14:paraId="6ABBB0F2" w14:textId="77777777" w:rsidR="00E07C90" w:rsidRPr="00F15EE7" w:rsidRDefault="00E07C90" w:rsidP="00FB7F70">
      <w:pPr>
        <w:pStyle w:val="P00"/>
        <w:spacing w:before="0"/>
        <w:ind w:left="1474" w:right="1134"/>
        <w:rPr>
          <w:rFonts w:cs="FrankRuehl" w:hint="cs"/>
          <w:vanish/>
          <w:szCs w:val="20"/>
          <w:shd w:val="clear" w:color="auto" w:fill="FFFF99"/>
          <w:rtl/>
        </w:rPr>
      </w:pPr>
      <w:hyperlink r:id="rId17" w:history="1">
        <w:r w:rsidRPr="00F15EE7">
          <w:rPr>
            <w:rStyle w:val="Hyperlink"/>
            <w:rFonts w:cs="FrankRuehl" w:hint="cs"/>
            <w:vanish/>
            <w:szCs w:val="20"/>
            <w:shd w:val="clear" w:color="auto" w:fill="FFFF99"/>
            <w:rtl/>
          </w:rPr>
          <w:t>ק"ת תשס"א מס' 6101</w:t>
        </w:r>
      </w:hyperlink>
      <w:r w:rsidRPr="00F15EE7">
        <w:rPr>
          <w:rFonts w:cs="FrankRuehl" w:hint="cs"/>
          <w:vanish/>
          <w:szCs w:val="20"/>
          <w:shd w:val="clear" w:color="auto" w:fill="FFFF99"/>
          <w:rtl/>
        </w:rPr>
        <w:t xml:space="preserve"> מיום 23.4.2001 עמ' 757</w:t>
      </w:r>
    </w:p>
    <w:p w14:paraId="3D802C53" w14:textId="77777777" w:rsidR="00FB7F70" w:rsidRPr="00F15EE7" w:rsidRDefault="00FB7F70" w:rsidP="00FB7F70">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1999</w:t>
      </w:r>
    </w:p>
    <w:p w14:paraId="79314204" w14:textId="77777777" w:rsidR="00E07C90" w:rsidRPr="00F15EE7" w:rsidRDefault="00E07C90" w:rsidP="00FB7F70">
      <w:pPr>
        <w:pStyle w:val="P00"/>
        <w:spacing w:before="0"/>
        <w:ind w:left="1474" w:right="1134"/>
        <w:rPr>
          <w:rFonts w:cs="FrankRuehl" w:hint="cs"/>
          <w:vanish/>
          <w:color w:val="FF0000"/>
          <w:szCs w:val="20"/>
          <w:shd w:val="clear" w:color="auto" w:fill="FFFF99"/>
          <w:rtl/>
        </w:rPr>
      </w:pPr>
    </w:p>
    <w:p w14:paraId="71BE99CC" w14:textId="77777777" w:rsidR="00E07C90" w:rsidRPr="00F15EE7" w:rsidRDefault="00E07C90" w:rsidP="00B30B36">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21.3.2002</w:t>
      </w:r>
    </w:p>
    <w:p w14:paraId="381F1B2D" w14:textId="77777777" w:rsidR="00E07C90" w:rsidRPr="00F15EE7" w:rsidRDefault="00E07C9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תשס"ב-2002</w:t>
      </w:r>
    </w:p>
    <w:p w14:paraId="1C624EC3" w14:textId="77777777" w:rsidR="00E07C90" w:rsidRPr="00F15EE7" w:rsidRDefault="00E07C90" w:rsidP="00B30B36">
      <w:pPr>
        <w:pStyle w:val="P00"/>
        <w:spacing w:before="0"/>
        <w:ind w:left="1474" w:right="1134"/>
        <w:rPr>
          <w:rFonts w:cs="FrankRuehl" w:hint="cs"/>
          <w:vanish/>
          <w:szCs w:val="20"/>
          <w:shd w:val="clear" w:color="auto" w:fill="FFFF99"/>
          <w:rtl/>
        </w:rPr>
      </w:pPr>
      <w:hyperlink r:id="rId18" w:history="1">
        <w:r w:rsidRPr="00F15EE7">
          <w:rPr>
            <w:rStyle w:val="Hyperlink"/>
            <w:rFonts w:cs="FrankRuehl" w:hint="cs"/>
            <w:vanish/>
            <w:szCs w:val="20"/>
            <w:shd w:val="clear" w:color="auto" w:fill="FFFF99"/>
            <w:rtl/>
          </w:rPr>
          <w:t>ק"ת תשס"ב מס' 6159</w:t>
        </w:r>
      </w:hyperlink>
      <w:r w:rsidRPr="00F15EE7">
        <w:rPr>
          <w:rFonts w:cs="FrankRuehl" w:hint="cs"/>
          <w:vanish/>
          <w:szCs w:val="20"/>
          <w:shd w:val="clear" w:color="auto" w:fill="FFFF99"/>
          <w:rtl/>
        </w:rPr>
        <w:t xml:space="preserve"> מיום 21.3.2002 עמ' 573</w:t>
      </w:r>
    </w:p>
    <w:p w14:paraId="02745846" w14:textId="77777777" w:rsidR="00FB7F70" w:rsidRPr="00F15EE7" w:rsidRDefault="00FB7F7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2000</w:t>
      </w:r>
    </w:p>
    <w:p w14:paraId="446B2935" w14:textId="77777777" w:rsidR="00E07C90" w:rsidRPr="00F15EE7" w:rsidRDefault="00E07C90" w:rsidP="00B30B36">
      <w:pPr>
        <w:pStyle w:val="P00"/>
        <w:spacing w:before="0"/>
        <w:ind w:left="1474" w:right="1134"/>
        <w:rPr>
          <w:rFonts w:cs="FrankRuehl" w:hint="cs"/>
          <w:vanish/>
          <w:color w:val="FF0000"/>
          <w:szCs w:val="20"/>
          <w:shd w:val="clear" w:color="auto" w:fill="FFFF99"/>
          <w:rtl/>
        </w:rPr>
      </w:pPr>
    </w:p>
    <w:p w14:paraId="5E189D70" w14:textId="77777777" w:rsidR="00E07C90" w:rsidRPr="00F15EE7" w:rsidRDefault="00E07C90" w:rsidP="00B30B36">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17.2.2003</w:t>
      </w:r>
    </w:p>
    <w:p w14:paraId="715CB198" w14:textId="77777777" w:rsidR="00E07C90" w:rsidRPr="00F15EE7" w:rsidRDefault="00E07C9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תשס"ג-2003</w:t>
      </w:r>
    </w:p>
    <w:p w14:paraId="0C16013E" w14:textId="77777777" w:rsidR="00E07C90" w:rsidRPr="00F15EE7" w:rsidRDefault="00E07C90" w:rsidP="00B30B36">
      <w:pPr>
        <w:pStyle w:val="P00"/>
        <w:spacing w:before="0"/>
        <w:ind w:left="1474" w:right="1134"/>
        <w:rPr>
          <w:rFonts w:cs="FrankRuehl" w:hint="cs"/>
          <w:vanish/>
          <w:szCs w:val="20"/>
          <w:shd w:val="clear" w:color="auto" w:fill="FFFF99"/>
          <w:rtl/>
        </w:rPr>
      </w:pPr>
      <w:hyperlink r:id="rId19" w:history="1">
        <w:r w:rsidRPr="00F15EE7">
          <w:rPr>
            <w:rStyle w:val="Hyperlink"/>
            <w:rFonts w:cs="FrankRuehl" w:hint="cs"/>
            <w:vanish/>
            <w:szCs w:val="20"/>
            <w:shd w:val="clear" w:color="auto" w:fill="FFFF99"/>
            <w:rtl/>
          </w:rPr>
          <w:t>ק"ת תשס"ג מס' 6227</w:t>
        </w:r>
      </w:hyperlink>
      <w:r w:rsidRPr="00F15EE7">
        <w:rPr>
          <w:rFonts w:cs="FrankRuehl" w:hint="cs"/>
          <w:vanish/>
          <w:szCs w:val="20"/>
          <w:shd w:val="clear" w:color="auto" w:fill="FFFF99"/>
          <w:rtl/>
        </w:rPr>
        <w:t xml:space="preserve"> מיום 17.2.2003 עמ' 529</w:t>
      </w:r>
    </w:p>
    <w:p w14:paraId="433A6617" w14:textId="77777777" w:rsidR="00FB7F70" w:rsidRPr="00F15EE7" w:rsidRDefault="00FB7F7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2001</w:t>
      </w:r>
    </w:p>
    <w:p w14:paraId="326B4D88" w14:textId="77777777" w:rsidR="00922E10" w:rsidRPr="00F15EE7" w:rsidRDefault="00922E10" w:rsidP="00B30B36">
      <w:pPr>
        <w:pStyle w:val="P00"/>
        <w:spacing w:before="0"/>
        <w:ind w:left="1474" w:right="1134"/>
        <w:rPr>
          <w:rFonts w:cs="FrankRuehl" w:hint="cs"/>
          <w:vanish/>
          <w:color w:val="FF0000"/>
          <w:szCs w:val="20"/>
          <w:shd w:val="clear" w:color="auto" w:fill="FFFF99"/>
          <w:rtl/>
        </w:rPr>
      </w:pPr>
    </w:p>
    <w:p w14:paraId="598A37B1"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3.2.2004</w:t>
      </w:r>
    </w:p>
    <w:p w14:paraId="2687609D"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תשס"ד-2004</w:t>
      </w:r>
    </w:p>
    <w:p w14:paraId="32921C4F" w14:textId="77777777" w:rsidR="00922E10" w:rsidRPr="00F15EE7" w:rsidRDefault="00922E10" w:rsidP="00B30B36">
      <w:pPr>
        <w:pStyle w:val="P00"/>
        <w:spacing w:before="0"/>
        <w:ind w:left="1474" w:right="1134"/>
        <w:rPr>
          <w:rFonts w:cs="FrankRuehl" w:hint="cs"/>
          <w:vanish/>
          <w:szCs w:val="20"/>
          <w:shd w:val="clear" w:color="auto" w:fill="FFFF99"/>
          <w:rtl/>
        </w:rPr>
      </w:pPr>
      <w:hyperlink r:id="rId20" w:history="1">
        <w:r w:rsidRPr="00F15EE7">
          <w:rPr>
            <w:rStyle w:val="Hyperlink"/>
            <w:rFonts w:cs="FrankRuehl" w:hint="cs"/>
            <w:vanish/>
            <w:szCs w:val="20"/>
            <w:shd w:val="clear" w:color="auto" w:fill="FFFF99"/>
            <w:rtl/>
          </w:rPr>
          <w:t>ק"ת תשס"ד מס' 6291</w:t>
        </w:r>
      </w:hyperlink>
      <w:r w:rsidRPr="00F15EE7">
        <w:rPr>
          <w:rFonts w:cs="FrankRuehl" w:hint="cs"/>
          <w:vanish/>
          <w:szCs w:val="20"/>
          <w:shd w:val="clear" w:color="auto" w:fill="FFFF99"/>
          <w:rtl/>
        </w:rPr>
        <w:t xml:space="preserve"> מיום 3.2.2004 עמ' 235</w:t>
      </w:r>
    </w:p>
    <w:p w14:paraId="2A54E229" w14:textId="77777777" w:rsidR="00FB7F70" w:rsidRPr="00F15EE7" w:rsidRDefault="00FB7F7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2002</w:t>
      </w:r>
    </w:p>
    <w:p w14:paraId="1575021C" w14:textId="77777777" w:rsidR="00922E10" w:rsidRPr="00F15EE7" w:rsidRDefault="00922E10" w:rsidP="00B30B36">
      <w:pPr>
        <w:pStyle w:val="P00"/>
        <w:spacing w:before="0"/>
        <w:ind w:left="1474" w:right="1134"/>
        <w:rPr>
          <w:rFonts w:cs="FrankRuehl" w:hint="cs"/>
          <w:vanish/>
          <w:color w:val="FF0000"/>
          <w:szCs w:val="20"/>
          <w:shd w:val="clear" w:color="auto" w:fill="FFFF99"/>
          <w:rtl/>
        </w:rPr>
      </w:pPr>
    </w:p>
    <w:p w14:paraId="44DE9D06"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17.1.2005</w:t>
      </w:r>
    </w:p>
    <w:p w14:paraId="2B3AD981"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תשס"ה-2005</w:t>
      </w:r>
    </w:p>
    <w:p w14:paraId="0BB6FA0A" w14:textId="77777777" w:rsidR="00922E10" w:rsidRPr="00F15EE7" w:rsidRDefault="00922E10" w:rsidP="00B30B36">
      <w:pPr>
        <w:pStyle w:val="P00"/>
        <w:spacing w:before="0"/>
        <w:ind w:left="1474" w:right="1134"/>
        <w:rPr>
          <w:rFonts w:cs="FrankRuehl" w:hint="cs"/>
          <w:vanish/>
          <w:szCs w:val="20"/>
          <w:shd w:val="clear" w:color="auto" w:fill="FFFF99"/>
          <w:rtl/>
        </w:rPr>
      </w:pPr>
      <w:hyperlink r:id="rId21" w:history="1">
        <w:r w:rsidRPr="00F15EE7">
          <w:rPr>
            <w:rStyle w:val="Hyperlink"/>
            <w:rFonts w:cs="FrankRuehl" w:hint="cs"/>
            <w:vanish/>
            <w:szCs w:val="20"/>
            <w:shd w:val="clear" w:color="auto" w:fill="FFFF99"/>
            <w:rtl/>
          </w:rPr>
          <w:t>ק"ת תשס"ה מס' 6361</w:t>
        </w:r>
      </w:hyperlink>
      <w:r w:rsidRPr="00F15EE7">
        <w:rPr>
          <w:rFonts w:cs="FrankRuehl" w:hint="cs"/>
          <w:vanish/>
          <w:szCs w:val="20"/>
          <w:shd w:val="clear" w:color="auto" w:fill="FFFF99"/>
          <w:rtl/>
        </w:rPr>
        <w:t xml:space="preserve"> מיום 17.1.2005 עמ' 319</w:t>
      </w:r>
    </w:p>
    <w:p w14:paraId="05A312C0" w14:textId="77777777" w:rsidR="00FB7F70" w:rsidRPr="00F15EE7" w:rsidRDefault="00FB7F7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2003</w:t>
      </w:r>
    </w:p>
    <w:p w14:paraId="5C12FD4E" w14:textId="77777777" w:rsidR="00922E10" w:rsidRPr="00F15EE7" w:rsidRDefault="00922E10" w:rsidP="00B30B36">
      <w:pPr>
        <w:pStyle w:val="P00"/>
        <w:spacing w:before="0"/>
        <w:ind w:left="1474" w:right="1134"/>
        <w:rPr>
          <w:rFonts w:cs="FrankRuehl" w:hint="cs"/>
          <w:vanish/>
          <w:color w:val="FF0000"/>
          <w:szCs w:val="20"/>
          <w:shd w:val="clear" w:color="auto" w:fill="FFFF99"/>
          <w:rtl/>
        </w:rPr>
      </w:pPr>
    </w:p>
    <w:p w14:paraId="5F8C83F5"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11.12.2005</w:t>
      </w:r>
    </w:p>
    <w:p w14:paraId="2CAF3A0D"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תשס"ו-2005</w:t>
      </w:r>
    </w:p>
    <w:p w14:paraId="5952DBB7" w14:textId="77777777" w:rsidR="00922E10" w:rsidRPr="00F15EE7" w:rsidRDefault="00922E10" w:rsidP="00B30B36">
      <w:pPr>
        <w:pStyle w:val="P00"/>
        <w:spacing w:before="0"/>
        <w:ind w:left="1474" w:right="1134"/>
        <w:rPr>
          <w:rFonts w:cs="FrankRuehl" w:hint="cs"/>
          <w:vanish/>
          <w:szCs w:val="20"/>
          <w:shd w:val="clear" w:color="auto" w:fill="FFFF99"/>
          <w:rtl/>
        </w:rPr>
      </w:pPr>
      <w:hyperlink r:id="rId22" w:history="1">
        <w:r w:rsidRPr="00F15EE7">
          <w:rPr>
            <w:rStyle w:val="Hyperlink"/>
            <w:rFonts w:cs="FrankRuehl" w:hint="cs"/>
            <w:vanish/>
            <w:szCs w:val="20"/>
            <w:shd w:val="clear" w:color="auto" w:fill="FFFF99"/>
            <w:rtl/>
          </w:rPr>
          <w:t>ק"ת תשס"ו מס' 6441</w:t>
        </w:r>
      </w:hyperlink>
      <w:r w:rsidRPr="00F15EE7">
        <w:rPr>
          <w:rFonts w:cs="FrankRuehl" w:hint="cs"/>
          <w:vanish/>
          <w:szCs w:val="20"/>
          <w:shd w:val="clear" w:color="auto" w:fill="FFFF99"/>
          <w:rtl/>
        </w:rPr>
        <w:t xml:space="preserve"> מיום 11.12.2005 עמ' 140</w:t>
      </w:r>
    </w:p>
    <w:p w14:paraId="5AC3D0E6" w14:textId="77777777" w:rsidR="00FB7F70" w:rsidRPr="00F15EE7" w:rsidRDefault="00FB7F7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2004</w:t>
      </w:r>
    </w:p>
    <w:p w14:paraId="2531E418" w14:textId="77777777" w:rsidR="00922E10" w:rsidRPr="00F15EE7" w:rsidRDefault="00922E10" w:rsidP="00B30B36">
      <w:pPr>
        <w:pStyle w:val="P00"/>
        <w:spacing w:before="0"/>
        <w:ind w:left="1474" w:right="1134"/>
        <w:rPr>
          <w:rFonts w:cs="FrankRuehl" w:hint="cs"/>
          <w:vanish/>
          <w:color w:val="FF0000"/>
          <w:szCs w:val="20"/>
          <w:shd w:val="clear" w:color="auto" w:fill="FFFF99"/>
          <w:rtl/>
        </w:rPr>
      </w:pPr>
    </w:p>
    <w:p w14:paraId="06082CB6"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1.1.2007</w:t>
      </w:r>
    </w:p>
    <w:p w14:paraId="02A7FA3E"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תשס"ז-2007</w:t>
      </w:r>
    </w:p>
    <w:p w14:paraId="0137D1E0" w14:textId="77777777" w:rsidR="00922E10" w:rsidRPr="00F15EE7" w:rsidRDefault="00922E10" w:rsidP="00B30B36">
      <w:pPr>
        <w:pStyle w:val="P00"/>
        <w:spacing w:before="0"/>
        <w:ind w:left="1474" w:right="1134"/>
        <w:rPr>
          <w:rFonts w:cs="FrankRuehl" w:hint="cs"/>
          <w:vanish/>
          <w:szCs w:val="20"/>
          <w:shd w:val="clear" w:color="auto" w:fill="FFFF99"/>
          <w:rtl/>
        </w:rPr>
      </w:pPr>
      <w:hyperlink r:id="rId23" w:history="1">
        <w:r w:rsidRPr="00F15EE7">
          <w:rPr>
            <w:rStyle w:val="Hyperlink"/>
            <w:rFonts w:cs="FrankRuehl" w:hint="cs"/>
            <w:vanish/>
            <w:szCs w:val="20"/>
            <w:shd w:val="clear" w:color="auto" w:fill="FFFF99"/>
            <w:rtl/>
          </w:rPr>
          <w:t>ק"ת תשס"ז מס' 6549</w:t>
        </w:r>
      </w:hyperlink>
      <w:r w:rsidRPr="00F15EE7">
        <w:rPr>
          <w:rFonts w:cs="FrankRuehl" w:hint="cs"/>
          <w:vanish/>
          <w:szCs w:val="20"/>
          <w:shd w:val="clear" w:color="auto" w:fill="FFFF99"/>
          <w:rtl/>
        </w:rPr>
        <w:t xml:space="preserve"> מיום 1.1.2007 עמ' 426</w:t>
      </w:r>
    </w:p>
    <w:p w14:paraId="557B3E71" w14:textId="77777777" w:rsidR="00FB7F70" w:rsidRPr="00F15EE7" w:rsidRDefault="00FB7F7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2005</w:t>
      </w:r>
    </w:p>
    <w:p w14:paraId="74174B22" w14:textId="77777777" w:rsidR="00922E10" w:rsidRPr="00F15EE7" w:rsidRDefault="00922E10" w:rsidP="00B30B36">
      <w:pPr>
        <w:pStyle w:val="P00"/>
        <w:spacing w:before="0"/>
        <w:ind w:left="1474" w:right="1134"/>
        <w:rPr>
          <w:rFonts w:cs="FrankRuehl" w:hint="cs"/>
          <w:vanish/>
          <w:color w:val="FF0000"/>
          <w:szCs w:val="20"/>
          <w:shd w:val="clear" w:color="auto" w:fill="FFFF99"/>
          <w:rtl/>
        </w:rPr>
      </w:pPr>
    </w:p>
    <w:p w14:paraId="3CAA5F7F"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vanish/>
          <w:color w:val="FF0000"/>
          <w:szCs w:val="20"/>
          <w:shd w:val="clear" w:color="auto" w:fill="FFFF99"/>
          <w:rtl/>
        </w:rPr>
        <w:t>מיום 20.1.2008</w:t>
      </w:r>
    </w:p>
    <w:p w14:paraId="6F1E669F" w14:textId="77777777" w:rsidR="00922E10" w:rsidRPr="00F15EE7" w:rsidRDefault="00922E10"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צו תשס"ח-2008</w:t>
      </w:r>
    </w:p>
    <w:p w14:paraId="7C53D9A5" w14:textId="77777777" w:rsidR="00922E10" w:rsidRPr="00F15EE7" w:rsidRDefault="00922E10" w:rsidP="00B30B36">
      <w:pPr>
        <w:pStyle w:val="P00"/>
        <w:spacing w:before="0"/>
        <w:ind w:left="1474" w:right="1134"/>
        <w:rPr>
          <w:rFonts w:cs="FrankRuehl" w:hint="cs"/>
          <w:vanish/>
          <w:szCs w:val="20"/>
          <w:shd w:val="clear" w:color="auto" w:fill="FFFF99"/>
          <w:rtl/>
        </w:rPr>
      </w:pPr>
      <w:hyperlink r:id="rId24" w:history="1">
        <w:r w:rsidRPr="00F15EE7">
          <w:rPr>
            <w:rStyle w:val="Hyperlink"/>
            <w:rFonts w:cs="FrankRuehl" w:hint="cs"/>
            <w:vanish/>
            <w:szCs w:val="20"/>
            <w:shd w:val="clear" w:color="auto" w:fill="FFFF99"/>
            <w:rtl/>
          </w:rPr>
          <w:t>ק"ת תשס"ח מס' 6642</w:t>
        </w:r>
      </w:hyperlink>
      <w:r w:rsidRPr="00F15EE7">
        <w:rPr>
          <w:rFonts w:cs="FrankRuehl" w:hint="cs"/>
          <w:vanish/>
          <w:szCs w:val="20"/>
          <w:shd w:val="clear" w:color="auto" w:fill="FFFF99"/>
          <w:rtl/>
        </w:rPr>
        <w:t xml:space="preserve"> מיום 20.1.2008 עמ' 404</w:t>
      </w:r>
    </w:p>
    <w:p w14:paraId="37D180C2" w14:textId="77777777" w:rsidR="003F2649" w:rsidRPr="00F15EE7" w:rsidRDefault="003F2649"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הוספת שנת 2006</w:t>
      </w:r>
    </w:p>
    <w:p w14:paraId="7B456904" w14:textId="77777777" w:rsidR="003F2649" w:rsidRPr="00F15EE7" w:rsidRDefault="003F2649" w:rsidP="00B30B36">
      <w:pPr>
        <w:pStyle w:val="P00"/>
        <w:spacing w:before="0"/>
        <w:ind w:left="1474" w:right="1134"/>
        <w:rPr>
          <w:rFonts w:cs="FrankRuehl" w:hint="cs"/>
          <w:vanish/>
          <w:szCs w:val="20"/>
          <w:shd w:val="clear" w:color="auto" w:fill="FFFF99"/>
          <w:rtl/>
        </w:rPr>
      </w:pPr>
    </w:p>
    <w:p w14:paraId="30DAB6CA" w14:textId="77777777" w:rsidR="003F2649" w:rsidRPr="00F15EE7" w:rsidRDefault="003F2649" w:rsidP="00B30B36">
      <w:pPr>
        <w:pStyle w:val="P00"/>
        <w:spacing w:before="0"/>
        <w:ind w:left="1474" w:right="1134"/>
        <w:rPr>
          <w:rFonts w:cs="FrankRuehl" w:hint="cs"/>
          <w:vanish/>
          <w:color w:val="FF0000"/>
          <w:szCs w:val="20"/>
          <w:shd w:val="clear" w:color="auto" w:fill="FFFF99"/>
          <w:rtl/>
        </w:rPr>
      </w:pPr>
      <w:r w:rsidRPr="00F15EE7">
        <w:rPr>
          <w:rFonts w:cs="FrankRuehl" w:hint="cs"/>
          <w:vanish/>
          <w:color w:val="FF0000"/>
          <w:szCs w:val="20"/>
          <w:shd w:val="clear" w:color="auto" w:fill="FFFF99"/>
          <w:rtl/>
        </w:rPr>
        <w:t>מיום 31.12.2009</w:t>
      </w:r>
    </w:p>
    <w:p w14:paraId="51A3326E" w14:textId="77777777" w:rsidR="003F2649" w:rsidRPr="00F15EE7" w:rsidRDefault="003F2649"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צו תש"ע-2009</w:t>
      </w:r>
    </w:p>
    <w:p w14:paraId="7CD29800" w14:textId="77777777" w:rsidR="003F2649" w:rsidRPr="00F15EE7" w:rsidRDefault="003F2649" w:rsidP="00B30B36">
      <w:pPr>
        <w:pStyle w:val="P00"/>
        <w:spacing w:before="0"/>
        <w:ind w:left="1474" w:right="1134"/>
        <w:rPr>
          <w:rFonts w:cs="FrankRuehl" w:hint="cs"/>
          <w:vanish/>
          <w:szCs w:val="20"/>
          <w:shd w:val="clear" w:color="auto" w:fill="FFFF99"/>
          <w:rtl/>
        </w:rPr>
      </w:pPr>
      <w:hyperlink r:id="rId25" w:history="1">
        <w:r w:rsidRPr="00F15EE7">
          <w:rPr>
            <w:rStyle w:val="Hyperlink"/>
            <w:rFonts w:cs="FrankRuehl" w:hint="cs"/>
            <w:vanish/>
            <w:szCs w:val="20"/>
            <w:shd w:val="clear" w:color="auto" w:fill="FFFF99"/>
            <w:rtl/>
          </w:rPr>
          <w:t>ק"ת תש"ע מס' 6846</w:t>
        </w:r>
      </w:hyperlink>
      <w:r w:rsidRPr="00F15EE7">
        <w:rPr>
          <w:rFonts w:cs="FrankRuehl" w:hint="cs"/>
          <w:vanish/>
          <w:szCs w:val="20"/>
          <w:shd w:val="clear" w:color="auto" w:fill="FFFF99"/>
          <w:rtl/>
        </w:rPr>
        <w:t xml:space="preserve"> מיום 31.12.2009 עמ' 403</w:t>
      </w:r>
    </w:p>
    <w:p w14:paraId="361E2360" w14:textId="77777777" w:rsidR="00C4515A" w:rsidRPr="00F15EE7" w:rsidRDefault="00C4515A"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הוספת שנים 2007, 2008</w:t>
      </w:r>
    </w:p>
    <w:p w14:paraId="3D3FD897" w14:textId="77777777" w:rsidR="00C4515A" w:rsidRPr="00F15EE7" w:rsidRDefault="00C4515A" w:rsidP="00B30B36">
      <w:pPr>
        <w:pStyle w:val="P00"/>
        <w:spacing w:before="0"/>
        <w:ind w:left="1474" w:right="1134"/>
        <w:rPr>
          <w:rFonts w:cs="FrankRuehl" w:hint="cs"/>
          <w:vanish/>
          <w:szCs w:val="20"/>
          <w:shd w:val="clear" w:color="auto" w:fill="FFFF99"/>
          <w:rtl/>
        </w:rPr>
      </w:pPr>
    </w:p>
    <w:p w14:paraId="5564F3F8" w14:textId="77777777" w:rsidR="00C4515A" w:rsidRPr="00F15EE7" w:rsidRDefault="00C4515A" w:rsidP="00B30B36">
      <w:pPr>
        <w:pStyle w:val="P00"/>
        <w:spacing w:before="0"/>
        <w:ind w:left="1474" w:right="1134"/>
        <w:rPr>
          <w:rFonts w:cs="FrankRuehl" w:hint="cs"/>
          <w:vanish/>
          <w:color w:val="FF0000"/>
          <w:szCs w:val="20"/>
          <w:shd w:val="clear" w:color="auto" w:fill="FFFF99"/>
          <w:rtl/>
        </w:rPr>
      </w:pPr>
      <w:r w:rsidRPr="00F15EE7">
        <w:rPr>
          <w:rFonts w:cs="FrankRuehl" w:hint="cs"/>
          <w:vanish/>
          <w:color w:val="FF0000"/>
          <w:szCs w:val="20"/>
          <w:shd w:val="clear" w:color="auto" w:fill="FFFF99"/>
          <w:rtl/>
        </w:rPr>
        <w:t>מיום 20.9.2011</w:t>
      </w:r>
    </w:p>
    <w:p w14:paraId="1CF04624" w14:textId="77777777" w:rsidR="00C4515A" w:rsidRPr="00F15EE7" w:rsidRDefault="00C4515A"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צו תשע"א-2011</w:t>
      </w:r>
    </w:p>
    <w:p w14:paraId="48BF8CC6" w14:textId="77777777" w:rsidR="00C4515A" w:rsidRPr="00F15EE7" w:rsidRDefault="00C4515A" w:rsidP="00B30B36">
      <w:pPr>
        <w:pStyle w:val="P00"/>
        <w:spacing w:before="0"/>
        <w:ind w:left="1474" w:right="1134"/>
        <w:rPr>
          <w:rFonts w:cs="FrankRuehl" w:hint="cs"/>
          <w:vanish/>
          <w:szCs w:val="20"/>
          <w:shd w:val="clear" w:color="auto" w:fill="FFFF99"/>
          <w:rtl/>
        </w:rPr>
      </w:pPr>
      <w:hyperlink r:id="rId26" w:history="1">
        <w:r w:rsidRPr="00F15EE7">
          <w:rPr>
            <w:rStyle w:val="Hyperlink"/>
            <w:rFonts w:cs="FrankRuehl" w:hint="cs"/>
            <w:vanish/>
            <w:szCs w:val="20"/>
            <w:shd w:val="clear" w:color="auto" w:fill="FFFF99"/>
            <w:rtl/>
          </w:rPr>
          <w:t>ק"ת תשע"א מס' 7033</w:t>
        </w:r>
      </w:hyperlink>
      <w:r w:rsidRPr="00F15EE7">
        <w:rPr>
          <w:rFonts w:cs="FrankRuehl" w:hint="cs"/>
          <w:vanish/>
          <w:szCs w:val="20"/>
          <w:shd w:val="clear" w:color="auto" w:fill="FFFF99"/>
          <w:rtl/>
        </w:rPr>
        <w:t xml:space="preserve"> מיום 20.9.2011 עמ' 1389</w:t>
      </w:r>
    </w:p>
    <w:p w14:paraId="77885C85" w14:textId="77777777" w:rsidR="00F1055F" w:rsidRPr="00F15EE7" w:rsidRDefault="00F1055F" w:rsidP="00B30B36">
      <w:pPr>
        <w:pStyle w:val="P00"/>
        <w:spacing w:before="0"/>
        <w:ind w:left="1474" w:right="1134"/>
        <w:rPr>
          <w:rFonts w:cs="FrankRuehl" w:hint="cs"/>
          <w:b/>
          <w:bCs/>
          <w:vanish/>
          <w:szCs w:val="20"/>
          <w:shd w:val="clear" w:color="auto" w:fill="FFFF99"/>
          <w:rtl/>
        </w:rPr>
      </w:pPr>
      <w:r w:rsidRPr="00F15EE7">
        <w:rPr>
          <w:rFonts w:cs="FrankRuehl" w:hint="cs"/>
          <w:b/>
          <w:bCs/>
          <w:vanish/>
          <w:szCs w:val="20"/>
          <w:shd w:val="clear" w:color="auto" w:fill="FFFF99"/>
          <w:rtl/>
        </w:rPr>
        <w:t>הוספת שנת 2009</w:t>
      </w:r>
    </w:p>
    <w:p w14:paraId="45525D4B" w14:textId="77777777" w:rsidR="00F1055F" w:rsidRPr="00F15EE7" w:rsidRDefault="00F1055F" w:rsidP="00B30B36">
      <w:pPr>
        <w:pStyle w:val="P00"/>
        <w:spacing w:before="0"/>
        <w:ind w:left="1474" w:right="1134"/>
        <w:rPr>
          <w:rFonts w:cs="FrankRuehl" w:hint="cs"/>
          <w:vanish/>
          <w:szCs w:val="20"/>
          <w:shd w:val="clear" w:color="auto" w:fill="FFFF99"/>
          <w:rtl/>
        </w:rPr>
      </w:pPr>
    </w:p>
    <w:p w14:paraId="03D1CD35" w14:textId="77777777" w:rsidR="00F1055F" w:rsidRPr="00F15EE7" w:rsidRDefault="00F1055F" w:rsidP="00B30B36">
      <w:pPr>
        <w:pStyle w:val="P00"/>
        <w:spacing w:before="0"/>
        <w:ind w:left="1474" w:right="1134"/>
        <w:rPr>
          <w:rFonts w:cs="FrankRuehl" w:hint="cs"/>
          <w:vanish/>
          <w:color w:val="FF0000"/>
          <w:szCs w:val="20"/>
          <w:shd w:val="clear" w:color="auto" w:fill="FFFF99"/>
          <w:rtl/>
        </w:rPr>
      </w:pPr>
      <w:r w:rsidRPr="00F15EE7">
        <w:rPr>
          <w:rFonts w:cs="FrankRuehl" w:hint="cs"/>
          <w:vanish/>
          <w:color w:val="FF0000"/>
          <w:szCs w:val="20"/>
          <w:shd w:val="clear" w:color="auto" w:fill="FFFF99"/>
          <w:rtl/>
        </w:rPr>
        <w:t>מיום 16.2.2012</w:t>
      </w:r>
    </w:p>
    <w:p w14:paraId="22BA1E42" w14:textId="77777777" w:rsidR="00F1055F" w:rsidRPr="00F15EE7" w:rsidRDefault="00F1055F"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צו תשע"ב-2012</w:t>
      </w:r>
    </w:p>
    <w:p w14:paraId="59277FB3" w14:textId="77777777" w:rsidR="00F1055F" w:rsidRPr="00F15EE7" w:rsidRDefault="00F1055F" w:rsidP="00B30B36">
      <w:pPr>
        <w:pStyle w:val="P00"/>
        <w:spacing w:before="0"/>
        <w:ind w:left="1474" w:right="1134"/>
        <w:rPr>
          <w:rFonts w:cs="FrankRuehl" w:hint="cs"/>
          <w:vanish/>
          <w:szCs w:val="20"/>
          <w:shd w:val="clear" w:color="auto" w:fill="FFFF99"/>
          <w:rtl/>
        </w:rPr>
      </w:pPr>
      <w:hyperlink r:id="rId27" w:history="1">
        <w:r w:rsidRPr="00F15EE7">
          <w:rPr>
            <w:rStyle w:val="Hyperlink"/>
            <w:rFonts w:cs="FrankRuehl" w:hint="cs"/>
            <w:vanish/>
            <w:szCs w:val="20"/>
            <w:shd w:val="clear" w:color="auto" w:fill="FFFF99"/>
            <w:rtl/>
          </w:rPr>
          <w:t>ק"ת תשע"ב מס' 7092</w:t>
        </w:r>
      </w:hyperlink>
      <w:r w:rsidRPr="00F15EE7">
        <w:rPr>
          <w:rFonts w:cs="FrankRuehl" w:hint="cs"/>
          <w:vanish/>
          <w:szCs w:val="20"/>
          <w:shd w:val="clear" w:color="auto" w:fill="FFFF99"/>
          <w:rtl/>
        </w:rPr>
        <w:t xml:space="preserve"> מיום 16.2.2012 עמ' 797</w:t>
      </w:r>
    </w:p>
    <w:p w14:paraId="5B5AD8EE" w14:textId="77777777" w:rsidR="00AA3BDA" w:rsidRPr="00F15EE7" w:rsidRDefault="00AA3BDA"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הוספת שנת 2010</w:t>
      </w:r>
    </w:p>
    <w:p w14:paraId="474119AC" w14:textId="77777777" w:rsidR="00AA3BDA" w:rsidRPr="00F15EE7" w:rsidRDefault="00AA3BDA" w:rsidP="00B30B36">
      <w:pPr>
        <w:pStyle w:val="P00"/>
        <w:spacing w:before="0"/>
        <w:ind w:left="1474" w:right="1134"/>
        <w:rPr>
          <w:rFonts w:cs="FrankRuehl" w:hint="cs"/>
          <w:vanish/>
          <w:szCs w:val="20"/>
          <w:shd w:val="clear" w:color="auto" w:fill="FFFF99"/>
          <w:rtl/>
        </w:rPr>
      </w:pPr>
    </w:p>
    <w:p w14:paraId="2782B4F3" w14:textId="77777777" w:rsidR="00AA3BDA" w:rsidRPr="00F15EE7" w:rsidRDefault="00AA3BDA" w:rsidP="00B30B36">
      <w:pPr>
        <w:pStyle w:val="P00"/>
        <w:spacing w:before="0"/>
        <w:ind w:left="1474" w:right="1134"/>
        <w:rPr>
          <w:rFonts w:cs="FrankRuehl" w:hint="cs"/>
          <w:vanish/>
          <w:color w:val="FF0000"/>
          <w:szCs w:val="20"/>
          <w:shd w:val="clear" w:color="auto" w:fill="FFFF99"/>
          <w:rtl/>
        </w:rPr>
      </w:pPr>
      <w:r w:rsidRPr="00F15EE7">
        <w:rPr>
          <w:rFonts w:cs="FrankRuehl" w:hint="cs"/>
          <w:vanish/>
          <w:color w:val="FF0000"/>
          <w:szCs w:val="20"/>
          <w:shd w:val="clear" w:color="auto" w:fill="FFFF99"/>
          <w:rtl/>
        </w:rPr>
        <w:t>מיום 14.2.2013</w:t>
      </w:r>
    </w:p>
    <w:p w14:paraId="5C64A378" w14:textId="77777777" w:rsidR="00AA3BDA" w:rsidRPr="00F15EE7" w:rsidRDefault="00AA3BDA"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צו תשע"ג-2013</w:t>
      </w:r>
    </w:p>
    <w:p w14:paraId="1BE02097" w14:textId="77777777" w:rsidR="00AA3BDA" w:rsidRPr="00F15EE7" w:rsidRDefault="00AA3BDA" w:rsidP="00B30B36">
      <w:pPr>
        <w:pStyle w:val="P00"/>
        <w:spacing w:before="0"/>
        <w:ind w:left="1474" w:right="1134"/>
        <w:rPr>
          <w:rFonts w:cs="FrankRuehl" w:hint="cs"/>
          <w:vanish/>
          <w:szCs w:val="20"/>
          <w:shd w:val="clear" w:color="auto" w:fill="FFFF99"/>
          <w:rtl/>
        </w:rPr>
      </w:pPr>
      <w:hyperlink r:id="rId28" w:history="1">
        <w:r w:rsidRPr="00F15EE7">
          <w:rPr>
            <w:rStyle w:val="Hyperlink"/>
            <w:rFonts w:cs="FrankRuehl" w:hint="cs"/>
            <w:vanish/>
            <w:szCs w:val="20"/>
            <w:shd w:val="clear" w:color="auto" w:fill="FFFF99"/>
            <w:rtl/>
          </w:rPr>
          <w:t>ק"ת תשע"ג מס' 7224</w:t>
        </w:r>
      </w:hyperlink>
      <w:r w:rsidRPr="00F15EE7">
        <w:rPr>
          <w:rFonts w:cs="FrankRuehl" w:hint="cs"/>
          <w:vanish/>
          <w:szCs w:val="20"/>
          <w:shd w:val="clear" w:color="auto" w:fill="FFFF99"/>
          <w:rtl/>
        </w:rPr>
        <w:t xml:space="preserve"> מיום 14.2.2013 עמ' 780</w:t>
      </w:r>
    </w:p>
    <w:p w14:paraId="004F0D36" w14:textId="77777777" w:rsidR="00DF1344" w:rsidRPr="00F15EE7" w:rsidRDefault="00DF1344"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הוספת שנת 2011</w:t>
      </w:r>
    </w:p>
    <w:p w14:paraId="73BA879D" w14:textId="77777777" w:rsidR="00DF1344" w:rsidRPr="00F15EE7" w:rsidRDefault="00DF1344" w:rsidP="00B30B36">
      <w:pPr>
        <w:pStyle w:val="P00"/>
        <w:spacing w:before="0"/>
        <w:ind w:left="1474" w:right="1134"/>
        <w:rPr>
          <w:rFonts w:cs="FrankRuehl" w:hint="cs"/>
          <w:vanish/>
          <w:szCs w:val="20"/>
          <w:shd w:val="clear" w:color="auto" w:fill="FFFF99"/>
          <w:rtl/>
        </w:rPr>
      </w:pPr>
    </w:p>
    <w:p w14:paraId="55F17850" w14:textId="77777777" w:rsidR="00DF1344" w:rsidRPr="00F15EE7" w:rsidRDefault="00DF1344" w:rsidP="00B30B36">
      <w:pPr>
        <w:pStyle w:val="P00"/>
        <w:spacing w:before="0"/>
        <w:ind w:left="1474" w:right="1134"/>
        <w:rPr>
          <w:rFonts w:cs="FrankRuehl" w:hint="cs"/>
          <w:vanish/>
          <w:color w:val="FF0000"/>
          <w:szCs w:val="20"/>
          <w:shd w:val="clear" w:color="auto" w:fill="FFFF99"/>
          <w:rtl/>
        </w:rPr>
      </w:pPr>
      <w:r w:rsidRPr="00F15EE7">
        <w:rPr>
          <w:rFonts w:cs="FrankRuehl" w:hint="cs"/>
          <w:vanish/>
          <w:color w:val="FF0000"/>
          <w:szCs w:val="20"/>
          <w:shd w:val="clear" w:color="auto" w:fill="FFFF99"/>
          <w:rtl/>
        </w:rPr>
        <w:t>מיום 15.2.2016</w:t>
      </w:r>
    </w:p>
    <w:p w14:paraId="2BA17B0B" w14:textId="77777777" w:rsidR="00DF1344" w:rsidRPr="00F15EE7" w:rsidRDefault="00DF1344"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צו תשע"ו-2016</w:t>
      </w:r>
    </w:p>
    <w:p w14:paraId="6CFA10A3" w14:textId="77777777" w:rsidR="00DF1344" w:rsidRPr="00F15EE7" w:rsidRDefault="00DF1344" w:rsidP="00B30B36">
      <w:pPr>
        <w:pStyle w:val="P00"/>
        <w:spacing w:before="0"/>
        <w:ind w:left="1474" w:right="1134"/>
        <w:rPr>
          <w:rFonts w:cs="FrankRuehl" w:hint="cs"/>
          <w:vanish/>
          <w:szCs w:val="20"/>
          <w:shd w:val="clear" w:color="auto" w:fill="FFFF99"/>
          <w:rtl/>
        </w:rPr>
      </w:pPr>
      <w:hyperlink r:id="rId29" w:history="1">
        <w:r w:rsidRPr="00F15EE7">
          <w:rPr>
            <w:rStyle w:val="Hyperlink"/>
            <w:rFonts w:cs="FrankRuehl" w:hint="cs"/>
            <w:vanish/>
            <w:szCs w:val="20"/>
            <w:shd w:val="clear" w:color="auto" w:fill="FFFF99"/>
            <w:rtl/>
          </w:rPr>
          <w:t>ק"ת תשע"ו מס' 7619</w:t>
        </w:r>
      </w:hyperlink>
      <w:r w:rsidRPr="00F15EE7">
        <w:rPr>
          <w:rFonts w:cs="FrankRuehl" w:hint="cs"/>
          <w:vanish/>
          <w:szCs w:val="20"/>
          <w:shd w:val="clear" w:color="auto" w:fill="FFFF99"/>
          <w:rtl/>
        </w:rPr>
        <w:t xml:space="preserve"> מיום 15.2.2016 עמ' 746</w:t>
      </w:r>
    </w:p>
    <w:p w14:paraId="505D2D88" w14:textId="77777777" w:rsidR="00001320" w:rsidRPr="00F15EE7" w:rsidRDefault="00001320"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הוספת שנים 2012, 2013, 2014</w:t>
      </w:r>
    </w:p>
    <w:p w14:paraId="21A89F0A" w14:textId="77777777" w:rsidR="00001320" w:rsidRPr="00F15EE7" w:rsidRDefault="00001320" w:rsidP="00B30B36">
      <w:pPr>
        <w:pStyle w:val="P00"/>
        <w:spacing w:before="0"/>
        <w:ind w:left="1474" w:right="1134"/>
        <w:rPr>
          <w:rFonts w:cs="FrankRuehl" w:hint="cs"/>
          <w:vanish/>
          <w:szCs w:val="20"/>
          <w:shd w:val="clear" w:color="auto" w:fill="FFFF99"/>
          <w:rtl/>
        </w:rPr>
      </w:pPr>
    </w:p>
    <w:p w14:paraId="5CE9F3EF" w14:textId="77777777" w:rsidR="00001320" w:rsidRPr="00F15EE7" w:rsidRDefault="00001320" w:rsidP="00B30B36">
      <w:pPr>
        <w:pStyle w:val="P00"/>
        <w:spacing w:before="0"/>
        <w:ind w:left="1474" w:right="1134"/>
        <w:rPr>
          <w:rFonts w:cs="FrankRuehl" w:hint="cs"/>
          <w:vanish/>
          <w:color w:val="FF0000"/>
          <w:szCs w:val="20"/>
          <w:shd w:val="clear" w:color="auto" w:fill="FFFF99"/>
          <w:rtl/>
        </w:rPr>
      </w:pPr>
      <w:r w:rsidRPr="00F15EE7">
        <w:rPr>
          <w:rFonts w:cs="FrankRuehl" w:hint="cs"/>
          <w:vanish/>
          <w:color w:val="FF0000"/>
          <w:szCs w:val="20"/>
          <w:shd w:val="clear" w:color="auto" w:fill="FFFF99"/>
          <w:rtl/>
        </w:rPr>
        <w:t>מיום 1.1.2017</w:t>
      </w:r>
    </w:p>
    <w:p w14:paraId="16400599" w14:textId="77777777" w:rsidR="00001320" w:rsidRPr="00F15EE7" w:rsidRDefault="00001320" w:rsidP="00B30B36">
      <w:pPr>
        <w:pStyle w:val="P00"/>
        <w:spacing w:before="0"/>
        <w:ind w:left="1474" w:right="1134"/>
        <w:rPr>
          <w:rFonts w:cs="FrankRuehl" w:hint="cs"/>
          <w:vanish/>
          <w:szCs w:val="20"/>
          <w:shd w:val="clear" w:color="auto" w:fill="FFFF99"/>
          <w:rtl/>
        </w:rPr>
      </w:pPr>
      <w:r w:rsidRPr="00F15EE7">
        <w:rPr>
          <w:rFonts w:cs="FrankRuehl" w:hint="cs"/>
          <w:b/>
          <w:bCs/>
          <w:vanish/>
          <w:szCs w:val="20"/>
          <w:shd w:val="clear" w:color="auto" w:fill="FFFF99"/>
          <w:rtl/>
        </w:rPr>
        <w:t>צו תשע"ז-2017</w:t>
      </w:r>
    </w:p>
    <w:p w14:paraId="31237608" w14:textId="77777777" w:rsidR="00001320" w:rsidRPr="00F15EE7" w:rsidRDefault="00001320" w:rsidP="00B30B36">
      <w:pPr>
        <w:pStyle w:val="P00"/>
        <w:spacing w:before="0"/>
        <w:ind w:left="1474" w:right="1134"/>
        <w:rPr>
          <w:rFonts w:cs="FrankRuehl" w:hint="cs"/>
          <w:vanish/>
          <w:szCs w:val="20"/>
          <w:shd w:val="clear" w:color="auto" w:fill="FFFF99"/>
          <w:rtl/>
        </w:rPr>
      </w:pPr>
      <w:hyperlink r:id="rId30" w:history="1">
        <w:r w:rsidRPr="00F15EE7">
          <w:rPr>
            <w:rStyle w:val="Hyperlink"/>
            <w:rFonts w:cs="FrankRuehl" w:hint="cs"/>
            <w:vanish/>
            <w:szCs w:val="20"/>
            <w:shd w:val="clear" w:color="auto" w:fill="FFFF99"/>
            <w:rtl/>
          </w:rPr>
          <w:t>ק"ת תשע"ז מס' 7754</w:t>
        </w:r>
      </w:hyperlink>
      <w:r w:rsidRPr="00F15EE7">
        <w:rPr>
          <w:rFonts w:cs="FrankRuehl" w:hint="cs"/>
          <w:vanish/>
          <w:szCs w:val="20"/>
          <w:shd w:val="clear" w:color="auto" w:fill="FFFF99"/>
          <w:rtl/>
        </w:rPr>
        <w:t xml:space="preserve"> מיום 1.1.2017 עמ' 475</w:t>
      </w:r>
    </w:p>
    <w:p w14:paraId="3873D444" w14:textId="77777777" w:rsidR="00F15EE7" w:rsidRPr="00F15EE7" w:rsidRDefault="00F15EE7" w:rsidP="00F15EE7">
      <w:pPr>
        <w:pStyle w:val="P00"/>
        <w:spacing w:before="0"/>
        <w:ind w:left="1474" w:right="1134"/>
        <w:rPr>
          <w:rFonts w:cs="FrankRuehl"/>
          <w:vanish/>
          <w:szCs w:val="20"/>
          <w:shd w:val="clear" w:color="auto" w:fill="FFFF99"/>
        </w:rPr>
      </w:pPr>
      <w:r w:rsidRPr="00F15EE7">
        <w:rPr>
          <w:rFonts w:cs="FrankRuehl"/>
          <w:b/>
          <w:bCs/>
          <w:vanish/>
          <w:szCs w:val="20"/>
          <w:shd w:val="clear" w:color="auto" w:fill="FFFF99"/>
          <w:rtl/>
        </w:rPr>
        <w:t>הוספת שנת 2015</w:t>
      </w:r>
    </w:p>
    <w:p w14:paraId="4EA319DB" w14:textId="77777777" w:rsidR="00F15EE7" w:rsidRPr="00F15EE7" w:rsidRDefault="00F15EE7" w:rsidP="00F15EE7">
      <w:pPr>
        <w:pStyle w:val="P00"/>
        <w:spacing w:before="0"/>
        <w:ind w:left="1474" w:right="1134"/>
        <w:rPr>
          <w:rFonts w:cs="FrankRuehl"/>
          <w:vanish/>
          <w:szCs w:val="20"/>
          <w:shd w:val="clear" w:color="auto" w:fill="FFFF99"/>
          <w:rtl/>
        </w:rPr>
      </w:pPr>
    </w:p>
    <w:p w14:paraId="6223C8A3" w14:textId="77777777" w:rsidR="00F15EE7" w:rsidRPr="00F15EE7" w:rsidRDefault="00F15EE7" w:rsidP="00F15EE7">
      <w:pPr>
        <w:pStyle w:val="P00"/>
        <w:spacing w:before="0"/>
        <w:ind w:left="1474" w:right="1134"/>
        <w:rPr>
          <w:rFonts w:cs="FrankRuehl"/>
          <w:vanish/>
          <w:color w:val="FF0000"/>
          <w:szCs w:val="20"/>
          <w:shd w:val="clear" w:color="auto" w:fill="FFFF99"/>
          <w:rtl/>
        </w:rPr>
      </w:pPr>
      <w:r w:rsidRPr="00F15EE7">
        <w:rPr>
          <w:rFonts w:cs="FrankRuehl"/>
          <w:vanish/>
          <w:color w:val="FF0000"/>
          <w:szCs w:val="20"/>
          <w:shd w:val="clear" w:color="auto" w:fill="FFFF99"/>
          <w:rtl/>
        </w:rPr>
        <w:t>מיום 1.1.2018</w:t>
      </w:r>
    </w:p>
    <w:p w14:paraId="11D50C81" w14:textId="77777777" w:rsidR="00F15EE7" w:rsidRPr="00F15EE7" w:rsidRDefault="00F15EE7" w:rsidP="00F15EE7">
      <w:pPr>
        <w:pStyle w:val="P00"/>
        <w:spacing w:before="0"/>
        <w:ind w:left="1474" w:right="1134"/>
        <w:rPr>
          <w:rFonts w:cs="FrankRuehl"/>
          <w:vanish/>
          <w:szCs w:val="20"/>
          <w:shd w:val="clear" w:color="auto" w:fill="FFFF99"/>
          <w:rtl/>
        </w:rPr>
      </w:pPr>
      <w:r w:rsidRPr="00F15EE7">
        <w:rPr>
          <w:rFonts w:cs="FrankRuehl"/>
          <w:b/>
          <w:bCs/>
          <w:vanish/>
          <w:szCs w:val="20"/>
          <w:shd w:val="clear" w:color="auto" w:fill="FFFF99"/>
          <w:rtl/>
        </w:rPr>
        <w:t>צו תש"ף-2020</w:t>
      </w:r>
    </w:p>
    <w:p w14:paraId="354D6AEF" w14:textId="77777777" w:rsidR="00F15EE7" w:rsidRPr="00F15EE7" w:rsidRDefault="00F15EE7" w:rsidP="00F15EE7">
      <w:pPr>
        <w:pStyle w:val="P00"/>
        <w:spacing w:before="0"/>
        <w:ind w:left="1474" w:right="1134"/>
        <w:rPr>
          <w:rFonts w:cs="FrankRuehl"/>
          <w:vanish/>
          <w:szCs w:val="20"/>
          <w:shd w:val="clear" w:color="auto" w:fill="FFFF99"/>
          <w:rtl/>
        </w:rPr>
      </w:pPr>
      <w:hyperlink r:id="rId31" w:history="1">
        <w:r w:rsidRPr="00F15EE7">
          <w:rPr>
            <w:rStyle w:val="Hyperlink"/>
            <w:rFonts w:cs="FrankRuehl"/>
            <w:vanish/>
            <w:szCs w:val="20"/>
            <w:shd w:val="clear" w:color="auto" w:fill="FFFF99"/>
            <w:rtl/>
          </w:rPr>
          <w:t>ק"ת תש"ף מס' 8336</w:t>
        </w:r>
      </w:hyperlink>
      <w:r w:rsidRPr="00F15EE7">
        <w:rPr>
          <w:rFonts w:cs="FrankRuehl"/>
          <w:vanish/>
          <w:szCs w:val="20"/>
          <w:shd w:val="clear" w:color="auto" w:fill="FFFF99"/>
          <w:rtl/>
        </w:rPr>
        <w:t xml:space="preserve"> מיום 29.1.2020 עמ' 46</w:t>
      </w:r>
      <w:r w:rsidRPr="00F15EE7">
        <w:rPr>
          <w:rFonts w:cs="FrankRuehl" w:hint="cs"/>
          <w:vanish/>
          <w:szCs w:val="20"/>
          <w:shd w:val="clear" w:color="auto" w:fill="FFFF99"/>
          <w:rtl/>
        </w:rPr>
        <w:t>9</w:t>
      </w:r>
    </w:p>
    <w:p w14:paraId="760C23E5" w14:textId="77777777" w:rsidR="00F15EE7" w:rsidRPr="00F15EE7" w:rsidRDefault="00F15EE7" w:rsidP="00F15EE7">
      <w:pPr>
        <w:pStyle w:val="P00"/>
        <w:spacing w:before="0"/>
        <w:ind w:left="1474" w:right="1134"/>
        <w:rPr>
          <w:rFonts w:cs="FrankRuehl"/>
          <w:vanish/>
          <w:szCs w:val="20"/>
          <w:shd w:val="clear" w:color="auto" w:fill="FFFF99"/>
          <w:rtl/>
        </w:rPr>
      </w:pPr>
      <w:r w:rsidRPr="00F15EE7">
        <w:rPr>
          <w:rFonts w:cs="FrankRuehl"/>
          <w:b/>
          <w:bCs/>
          <w:vanish/>
          <w:szCs w:val="20"/>
          <w:shd w:val="clear" w:color="auto" w:fill="FFFF99"/>
          <w:rtl/>
        </w:rPr>
        <w:t>הוספת שנת 2016</w:t>
      </w:r>
    </w:p>
    <w:p w14:paraId="4AC9F68F" w14:textId="77777777" w:rsidR="00F15EE7" w:rsidRPr="00F15EE7" w:rsidRDefault="00F15EE7" w:rsidP="00F15EE7">
      <w:pPr>
        <w:pStyle w:val="P00"/>
        <w:spacing w:before="0"/>
        <w:ind w:left="1474" w:right="1134"/>
        <w:rPr>
          <w:rFonts w:cs="FrankRuehl"/>
          <w:vanish/>
          <w:szCs w:val="20"/>
          <w:shd w:val="clear" w:color="auto" w:fill="FFFF99"/>
          <w:rtl/>
        </w:rPr>
      </w:pPr>
    </w:p>
    <w:p w14:paraId="4104BB38" w14:textId="77777777" w:rsidR="00F15EE7" w:rsidRPr="00F15EE7" w:rsidRDefault="00F15EE7" w:rsidP="00F15EE7">
      <w:pPr>
        <w:pStyle w:val="P00"/>
        <w:spacing w:before="0"/>
        <w:ind w:left="1474" w:right="1134"/>
        <w:rPr>
          <w:rFonts w:cs="FrankRuehl"/>
          <w:vanish/>
          <w:color w:val="FF0000"/>
          <w:szCs w:val="20"/>
          <w:shd w:val="clear" w:color="auto" w:fill="FFFF99"/>
          <w:rtl/>
        </w:rPr>
      </w:pPr>
      <w:r w:rsidRPr="00F15EE7">
        <w:rPr>
          <w:rFonts w:cs="FrankRuehl"/>
          <w:vanish/>
          <w:color w:val="FF0000"/>
          <w:szCs w:val="20"/>
          <w:shd w:val="clear" w:color="auto" w:fill="FFFF99"/>
          <w:rtl/>
        </w:rPr>
        <w:t>מיום 1.1.2019</w:t>
      </w:r>
    </w:p>
    <w:p w14:paraId="6D8F2311" w14:textId="77777777" w:rsidR="00F15EE7" w:rsidRPr="00F15EE7" w:rsidRDefault="00F15EE7" w:rsidP="00F15EE7">
      <w:pPr>
        <w:pStyle w:val="P00"/>
        <w:spacing w:before="0"/>
        <w:ind w:left="1474" w:right="1134"/>
        <w:rPr>
          <w:rFonts w:cs="FrankRuehl"/>
          <w:vanish/>
          <w:szCs w:val="20"/>
          <w:shd w:val="clear" w:color="auto" w:fill="FFFF99"/>
          <w:rtl/>
        </w:rPr>
      </w:pPr>
      <w:r w:rsidRPr="00F15EE7">
        <w:rPr>
          <w:rFonts w:cs="FrankRuehl"/>
          <w:b/>
          <w:bCs/>
          <w:vanish/>
          <w:szCs w:val="20"/>
          <w:shd w:val="clear" w:color="auto" w:fill="FFFF99"/>
          <w:rtl/>
        </w:rPr>
        <w:t>צו תש"ף-2020</w:t>
      </w:r>
    </w:p>
    <w:p w14:paraId="27412735" w14:textId="77777777" w:rsidR="00F15EE7" w:rsidRPr="00F15EE7" w:rsidRDefault="00F15EE7" w:rsidP="00F15EE7">
      <w:pPr>
        <w:pStyle w:val="P00"/>
        <w:spacing w:before="0"/>
        <w:ind w:left="1474" w:right="1134"/>
        <w:rPr>
          <w:rFonts w:cs="FrankRuehl"/>
          <w:vanish/>
          <w:szCs w:val="20"/>
          <w:shd w:val="clear" w:color="auto" w:fill="FFFF99"/>
          <w:rtl/>
        </w:rPr>
      </w:pPr>
      <w:hyperlink r:id="rId32" w:history="1">
        <w:r w:rsidRPr="00F15EE7">
          <w:rPr>
            <w:rStyle w:val="Hyperlink"/>
            <w:rFonts w:cs="FrankRuehl"/>
            <w:vanish/>
            <w:szCs w:val="20"/>
            <w:shd w:val="clear" w:color="auto" w:fill="FFFF99"/>
            <w:rtl/>
          </w:rPr>
          <w:t>ק"ת תש"ף מס' 8336</w:t>
        </w:r>
      </w:hyperlink>
      <w:r w:rsidRPr="00F15EE7">
        <w:rPr>
          <w:rFonts w:cs="FrankRuehl"/>
          <w:vanish/>
          <w:szCs w:val="20"/>
          <w:shd w:val="clear" w:color="auto" w:fill="FFFF99"/>
          <w:rtl/>
        </w:rPr>
        <w:t xml:space="preserve"> מיום 29.1.2020 עמ' 46</w:t>
      </w:r>
      <w:r w:rsidRPr="00F15EE7">
        <w:rPr>
          <w:rFonts w:cs="FrankRuehl" w:hint="cs"/>
          <w:vanish/>
          <w:szCs w:val="20"/>
          <w:shd w:val="clear" w:color="auto" w:fill="FFFF99"/>
          <w:rtl/>
        </w:rPr>
        <w:t>9</w:t>
      </w:r>
    </w:p>
    <w:p w14:paraId="0989E29D" w14:textId="77777777" w:rsidR="00F15EE7" w:rsidRPr="00F15EE7" w:rsidRDefault="00F15EE7" w:rsidP="00F15EE7">
      <w:pPr>
        <w:pStyle w:val="P00"/>
        <w:spacing w:before="0"/>
        <w:ind w:left="1474" w:right="1134"/>
        <w:rPr>
          <w:rFonts w:cs="FrankRuehl"/>
          <w:vanish/>
          <w:szCs w:val="20"/>
          <w:shd w:val="clear" w:color="auto" w:fill="FFFF99"/>
          <w:rtl/>
        </w:rPr>
      </w:pPr>
      <w:r w:rsidRPr="00F15EE7">
        <w:rPr>
          <w:rFonts w:cs="FrankRuehl"/>
          <w:b/>
          <w:bCs/>
          <w:vanish/>
          <w:szCs w:val="20"/>
          <w:shd w:val="clear" w:color="auto" w:fill="FFFF99"/>
          <w:rtl/>
        </w:rPr>
        <w:t>הוספת שנת 2017</w:t>
      </w:r>
    </w:p>
    <w:p w14:paraId="09C76A05" w14:textId="77777777" w:rsidR="00F15EE7" w:rsidRPr="00F15EE7" w:rsidRDefault="00F15EE7" w:rsidP="00F15EE7">
      <w:pPr>
        <w:pStyle w:val="P00"/>
        <w:spacing w:before="0"/>
        <w:ind w:left="1474" w:right="1134"/>
        <w:rPr>
          <w:rFonts w:cs="FrankRuehl"/>
          <w:vanish/>
          <w:szCs w:val="20"/>
          <w:shd w:val="clear" w:color="auto" w:fill="FFFF99"/>
          <w:rtl/>
        </w:rPr>
      </w:pPr>
    </w:p>
    <w:p w14:paraId="423AF225" w14:textId="77777777" w:rsidR="00F15EE7" w:rsidRPr="00F15EE7" w:rsidRDefault="00F15EE7" w:rsidP="00F15EE7">
      <w:pPr>
        <w:pStyle w:val="P00"/>
        <w:spacing w:before="0"/>
        <w:ind w:left="1474" w:right="1134"/>
        <w:rPr>
          <w:rFonts w:cs="FrankRuehl"/>
          <w:vanish/>
          <w:color w:val="FF0000"/>
          <w:szCs w:val="20"/>
          <w:shd w:val="clear" w:color="auto" w:fill="FFFF99"/>
          <w:rtl/>
        </w:rPr>
      </w:pPr>
      <w:r w:rsidRPr="00F15EE7">
        <w:rPr>
          <w:rFonts w:cs="FrankRuehl"/>
          <w:vanish/>
          <w:color w:val="FF0000"/>
          <w:szCs w:val="20"/>
          <w:shd w:val="clear" w:color="auto" w:fill="FFFF99"/>
          <w:rtl/>
        </w:rPr>
        <w:t>מיום 1.1.2020</w:t>
      </w:r>
    </w:p>
    <w:p w14:paraId="6A685559" w14:textId="77777777" w:rsidR="00F15EE7" w:rsidRPr="00F15EE7" w:rsidRDefault="00F15EE7" w:rsidP="00F15EE7">
      <w:pPr>
        <w:pStyle w:val="P00"/>
        <w:spacing w:before="0"/>
        <w:ind w:left="1474" w:right="1134"/>
        <w:rPr>
          <w:rFonts w:cs="FrankRuehl"/>
          <w:vanish/>
          <w:szCs w:val="20"/>
          <w:shd w:val="clear" w:color="auto" w:fill="FFFF99"/>
          <w:rtl/>
        </w:rPr>
      </w:pPr>
      <w:r w:rsidRPr="00F15EE7">
        <w:rPr>
          <w:rFonts w:cs="FrankRuehl"/>
          <w:b/>
          <w:bCs/>
          <w:vanish/>
          <w:szCs w:val="20"/>
          <w:shd w:val="clear" w:color="auto" w:fill="FFFF99"/>
          <w:rtl/>
        </w:rPr>
        <w:t>צו תש"ף-2020</w:t>
      </w:r>
    </w:p>
    <w:p w14:paraId="3F9F245A" w14:textId="77777777" w:rsidR="00F15EE7" w:rsidRPr="00F15EE7" w:rsidRDefault="00F15EE7" w:rsidP="00F15EE7">
      <w:pPr>
        <w:pStyle w:val="P00"/>
        <w:spacing w:before="0"/>
        <w:ind w:left="1474" w:right="1134"/>
        <w:rPr>
          <w:rFonts w:cs="FrankRuehl"/>
          <w:vanish/>
          <w:szCs w:val="20"/>
          <w:shd w:val="clear" w:color="auto" w:fill="FFFF99"/>
          <w:rtl/>
        </w:rPr>
      </w:pPr>
      <w:hyperlink r:id="rId33" w:history="1">
        <w:r w:rsidRPr="00F15EE7">
          <w:rPr>
            <w:rStyle w:val="Hyperlink"/>
            <w:rFonts w:cs="FrankRuehl"/>
            <w:vanish/>
            <w:szCs w:val="20"/>
            <w:shd w:val="clear" w:color="auto" w:fill="FFFF99"/>
            <w:rtl/>
          </w:rPr>
          <w:t>ק"ת תש"ף מס' 8336</w:t>
        </w:r>
      </w:hyperlink>
      <w:r w:rsidRPr="00F15EE7">
        <w:rPr>
          <w:rFonts w:cs="FrankRuehl"/>
          <w:vanish/>
          <w:szCs w:val="20"/>
          <w:shd w:val="clear" w:color="auto" w:fill="FFFF99"/>
          <w:rtl/>
        </w:rPr>
        <w:t xml:space="preserve"> מיום 29.1.2020 עמ' 46</w:t>
      </w:r>
      <w:r w:rsidRPr="00F15EE7">
        <w:rPr>
          <w:rFonts w:cs="FrankRuehl" w:hint="cs"/>
          <w:vanish/>
          <w:szCs w:val="20"/>
          <w:shd w:val="clear" w:color="auto" w:fill="FFFF99"/>
          <w:rtl/>
        </w:rPr>
        <w:t>9</w:t>
      </w:r>
    </w:p>
    <w:p w14:paraId="5742758C" w14:textId="77777777" w:rsidR="00FB7F70" w:rsidRPr="00B30B36" w:rsidRDefault="00FB7F70" w:rsidP="00001320">
      <w:pPr>
        <w:pStyle w:val="P00"/>
        <w:spacing w:before="0"/>
        <w:ind w:left="1474" w:right="1134"/>
        <w:rPr>
          <w:rFonts w:cs="FrankRuehl" w:hint="cs"/>
          <w:b/>
          <w:bCs/>
          <w:sz w:val="2"/>
          <w:szCs w:val="2"/>
          <w:shd w:val="clear" w:color="auto" w:fill="FFFF99"/>
          <w:rtl/>
        </w:rPr>
      </w:pPr>
      <w:r w:rsidRPr="00F15EE7">
        <w:rPr>
          <w:rFonts w:cs="FrankRuehl" w:hint="cs"/>
          <w:b/>
          <w:bCs/>
          <w:vanish/>
          <w:szCs w:val="20"/>
          <w:shd w:val="clear" w:color="auto" w:fill="FFFF99"/>
          <w:rtl/>
        </w:rPr>
        <w:t xml:space="preserve">הוספת </w:t>
      </w:r>
      <w:r w:rsidR="00C4515A" w:rsidRPr="00F15EE7">
        <w:rPr>
          <w:rFonts w:cs="FrankRuehl" w:hint="cs"/>
          <w:b/>
          <w:bCs/>
          <w:vanish/>
          <w:szCs w:val="20"/>
          <w:shd w:val="clear" w:color="auto" w:fill="FFFF99"/>
          <w:rtl/>
        </w:rPr>
        <w:t>שנ</w:t>
      </w:r>
      <w:r w:rsidR="00001320" w:rsidRPr="00F15EE7">
        <w:rPr>
          <w:rFonts w:cs="FrankRuehl" w:hint="cs"/>
          <w:b/>
          <w:bCs/>
          <w:vanish/>
          <w:szCs w:val="20"/>
          <w:shd w:val="clear" w:color="auto" w:fill="FFFF99"/>
          <w:rtl/>
        </w:rPr>
        <w:t>ת</w:t>
      </w:r>
      <w:r w:rsidR="00DF1344" w:rsidRPr="00F15EE7">
        <w:rPr>
          <w:rFonts w:cs="FrankRuehl" w:hint="cs"/>
          <w:b/>
          <w:bCs/>
          <w:vanish/>
          <w:szCs w:val="20"/>
          <w:shd w:val="clear" w:color="auto" w:fill="FFFF99"/>
          <w:rtl/>
        </w:rPr>
        <w:t xml:space="preserve"> 201</w:t>
      </w:r>
      <w:r w:rsidR="00F15EE7" w:rsidRPr="00F15EE7">
        <w:rPr>
          <w:rFonts w:cs="FrankRuehl" w:hint="cs"/>
          <w:b/>
          <w:bCs/>
          <w:vanish/>
          <w:szCs w:val="20"/>
          <w:shd w:val="clear" w:color="auto" w:fill="FFFF99"/>
          <w:rtl/>
        </w:rPr>
        <w:t>8</w:t>
      </w:r>
      <w:bookmarkEnd w:id="6"/>
    </w:p>
    <w:p w14:paraId="2BA4686F" w14:textId="77777777" w:rsidR="007D3957" w:rsidRDefault="007D3957">
      <w:pPr>
        <w:pStyle w:val="P00"/>
        <w:spacing w:before="72"/>
        <w:ind w:left="0" w:right="1134"/>
        <w:rPr>
          <w:rStyle w:val="default"/>
          <w:rFonts w:cs="FrankRuehl" w:hint="cs"/>
          <w:rtl/>
        </w:rPr>
      </w:pPr>
    </w:p>
    <w:p w14:paraId="5D47255E" w14:textId="77777777" w:rsidR="00001320" w:rsidRDefault="00001320">
      <w:pPr>
        <w:pStyle w:val="P00"/>
        <w:spacing w:before="72"/>
        <w:ind w:left="0" w:right="1134"/>
        <w:rPr>
          <w:rStyle w:val="default"/>
          <w:rFonts w:cs="FrankRuehl" w:hint="cs"/>
          <w:rtl/>
        </w:rPr>
      </w:pPr>
    </w:p>
    <w:p w14:paraId="0D716616" w14:textId="77777777" w:rsidR="00FB7F70" w:rsidRDefault="00FB7F70">
      <w:pPr>
        <w:pStyle w:val="P00"/>
        <w:spacing w:before="72"/>
        <w:ind w:left="0" w:right="1134"/>
        <w:rPr>
          <w:rStyle w:val="default"/>
          <w:rFonts w:cs="FrankRuehl" w:hint="cs"/>
          <w:rtl/>
        </w:rPr>
      </w:pPr>
    </w:p>
    <w:p w14:paraId="526612C9" w14:textId="77777777" w:rsidR="007D3957" w:rsidRDefault="007D3957">
      <w:pPr>
        <w:pStyle w:val="sig-1"/>
        <w:ind w:left="0" w:right="1134"/>
        <w:rPr>
          <w:rFonts w:cs="FrankRuehl"/>
          <w:sz w:val="26"/>
          <w:szCs w:val="26"/>
          <w:rtl/>
        </w:rPr>
      </w:pPr>
      <w:r>
        <w:rPr>
          <w:rFonts w:cs="FrankRuehl"/>
          <w:sz w:val="26"/>
          <w:szCs w:val="26"/>
          <w:rtl/>
        </w:rPr>
        <w:t xml:space="preserve">ו' </w:t>
      </w:r>
      <w:r>
        <w:rPr>
          <w:rFonts w:cs="FrankRuehl" w:hint="cs"/>
          <w:sz w:val="26"/>
          <w:szCs w:val="26"/>
          <w:rtl/>
        </w:rPr>
        <w:t>בחשון תשנ"ג (2 בנובמבר 1992</w:t>
      </w:r>
      <w:r>
        <w:rPr>
          <w:rFonts w:cs="FrankRuehl"/>
          <w:sz w:val="26"/>
          <w:szCs w:val="26"/>
          <w:rtl/>
        </w:rPr>
        <w:tab/>
      </w:r>
      <w:r>
        <w:rPr>
          <w:rFonts w:cs="FrankRuehl"/>
          <w:sz w:val="26"/>
          <w:szCs w:val="26"/>
          <w:rtl/>
        </w:rPr>
        <w:tab/>
        <w:t>א</w:t>
      </w:r>
      <w:r>
        <w:rPr>
          <w:rFonts w:cs="FrankRuehl" w:hint="cs"/>
          <w:sz w:val="26"/>
          <w:szCs w:val="26"/>
          <w:rtl/>
        </w:rPr>
        <w:t>ברהם (בייגה) שוחט</w:t>
      </w:r>
    </w:p>
    <w:p w14:paraId="30EB9D16" w14:textId="77777777" w:rsidR="007D3957" w:rsidRDefault="007D3957">
      <w:pPr>
        <w:pStyle w:val="sig-1"/>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59F61654" w14:textId="77777777" w:rsidR="007D3957" w:rsidRDefault="007D3957">
      <w:pPr>
        <w:pStyle w:val="P00"/>
        <w:spacing w:before="72"/>
        <w:ind w:left="0" w:right="1134"/>
        <w:rPr>
          <w:rStyle w:val="default"/>
          <w:rFonts w:cs="FrankRuehl" w:hint="cs"/>
          <w:rtl/>
        </w:rPr>
      </w:pPr>
    </w:p>
    <w:p w14:paraId="50C37D57" w14:textId="77777777" w:rsidR="007D3957" w:rsidRDefault="007D3957">
      <w:pPr>
        <w:pStyle w:val="P00"/>
        <w:spacing w:before="72"/>
        <w:ind w:left="0" w:right="1134"/>
        <w:rPr>
          <w:rStyle w:val="default"/>
          <w:rFonts w:cs="FrankRuehl"/>
          <w:rtl/>
        </w:rPr>
      </w:pPr>
    </w:p>
    <w:p w14:paraId="76AC50DD" w14:textId="77777777" w:rsidR="007D3957" w:rsidRDefault="007D3957">
      <w:pPr>
        <w:pStyle w:val="P00"/>
        <w:spacing w:before="72"/>
        <w:ind w:left="0" w:right="1134"/>
        <w:rPr>
          <w:rStyle w:val="default"/>
          <w:rFonts w:cs="FrankRuehl"/>
          <w:rtl/>
        </w:rPr>
      </w:pPr>
      <w:bookmarkStart w:id="7" w:name="LawPartEnd"/>
    </w:p>
    <w:bookmarkEnd w:id="7"/>
    <w:p w14:paraId="4BA71B75" w14:textId="77777777" w:rsidR="007D3957" w:rsidRDefault="007D3957">
      <w:pPr>
        <w:pStyle w:val="P00"/>
        <w:spacing w:before="72"/>
        <w:ind w:left="0" w:right="1134"/>
        <w:rPr>
          <w:rStyle w:val="default"/>
          <w:rFonts w:cs="FrankRuehl"/>
          <w:rtl/>
        </w:rPr>
      </w:pPr>
    </w:p>
    <w:sectPr w:rsidR="007D3957">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D3FD6" w14:textId="77777777" w:rsidR="006D2856" w:rsidRDefault="006D2856">
      <w:r>
        <w:separator/>
      </w:r>
    </w:p>
  </w:endnote>
  <w:endnote w:type="continuationSeparator" w:id="0">
    <w:p w14:paraId="53DEFCE4" w14:textId="77777777" w:rsidR="006D2856" w:rsidRDefault="006D2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9905" w14:textId="77777777" w:rsidR="007D3957" w:rsidRDefault="007D395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7B45CF" w14:textId="77777777" w:rsidR="007D3957" w:rsidRDefault="007D395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31ECBF" w14:textId="77777777" w:rsidR="007D3957" w:rsidRDefault="007D395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79EA">
      <w:rPr>
        <w:rFonts w:cs="TopType Jerushalmi"/>
        <w:noProof/>
        <w:color w:val="000000"/>
        <w:sz w:val="14"/>
        <w:szCs w:val="14"/>
      </w:rPr>
      <w:t>Z:\000000000000-law\yael\revadim\08-10-16\255_381.doc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338A" w14:textId="77777777" w:rsidR="007D3957" w:rsidRDefault="007D395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C791E">
      <w:rPr>
        <w:rFonts w:hAnsi="FrankRuehl" w:cs="FrankRuehl"/>
        <w:noProof/>
        <w:sz w:val="24"/>
        <w:szCs w:val="24"/>
        <w:rtl/>
      </w:rPr>
      <w:t>3</w:t>
    </w:r>
    <w:r>
      <w:rPr>
        <w:rFonts w:hAnsi="FrankRuehl" w:cs="FrankRuehl"/>
        <w:sz w:val="24"/>
        <w:szCs w:val="24"/>
        <w:rtl/>
      </w:rPr>
      <w:fldChar w:fldCharType="end"/>
    </w:r>
  </w:p>
  <w:p w14:paraId="55CEF2F3" w14:textId="77777777" w:rsidR="007D3957" w:rsidRDefault="007D395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4B287E" w14:textId="77777777" w:rsidR="007D3957" w:rsidRDefault="007D395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79EA">
      <w:rPr>
        <w:rFonts w:cs="TopType Jerushalmi"/>
        <w:noProof/>
        <w:color w:val="000000"/>
        <w:sz w:val="14"/>
        <w:szCs w:val="14"/>
      </w:rPr>
      <w:t>Z:\000000000000-law\yael\revadim\08-10-16\255_381.doc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CBE20" w14:textId="77777777" w:rsidR="006D2856" w:rsidRDefault="006D2856">
      <w:pPr>
        <w:spacing w:before="60"/>
        <w:ind w:right="1134"/>
      </w:pPr>
      <w:r>
        <w:separator/>
      </w:r>
    </w:p>
  </w:footnote>
  <w:footnote w:type="continuationSeparator" w:id="0">
    <w:p w14:paraId="7CC1254F" w14:textId="77777777" w:rsidR="006D2856" w:rsidRDefault="006D2856">
      <w:pPr>
        <w:spacing w:before="60"/>
        <w:ind w:right="1134"/>
      </w:pPr>
      <w:r>
        <w:separator/>
      </w:r>
    </w:p>
  </w:footnote>
  <w:footnote w:id="1">
    <w:p w14:paraId="020DF2DB" w14:textId="77777777" w:rsidR="007D3957" w:rsidRDefault="007D3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EC7527">
          <w:rPr>
            <w:rStyle w:val="Hyperlink"/>
            <w:rFonts w:cs="FrankRuehl" w:hint="cs"/>
            <w:rtl/>
          </w:rPr>
          <w:t>ק"ת תשנ</w:t>
        </w:r>
        <w:r w:rsidRPr="00EC7527">
          <w:rPr>
            <w:rStyle w:val="Hyperlink"/>
            <w:rFonts w:cs="FrankRuehl" w:hint="cs"/>
            <w:rtl/>
          </w:rPr>
          <w:t>"ג מס' 5481</w:t>
        </w:r>
      </w:hyperlink>
      <w:r>
        <w:rPr>
          <w:rFonts w:cs="FrankRuehl" w:hint="cs"/>
          <w:rtl/>
        </w:rPr>
        <w:t xml:space="preserve"> מיום 19.11.1992 עמ' 71.</w:t>
      </w:r>
    </w:p>
    <w:p w14:paraId="6C2A63F1" w14:textId="77777777" w:rsidR="007D3957" w:rsidRPr="00EC7527" w:rsidRDefault="007D3957" w:rsidP="00336E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180B6F">
          <w:rPr>
            <w:rStyle w:val="Hyperlink"/>
            <w:rFonts w:cs="FrankRuehl"/>
            <w:rtl/>
          </w:rPr>
          <w:t>ק"ת</w:t>
        </w:r>
        <w:r w:rsidRPr="00180B6F">
          <w:rPr>
            <w:rStyle w:val="Hyperlink"/>
            <w:rFonts w:cs="FrankRuehl" w:hint="cs"/>
            <w:rtl/>
          </w:rPr>
          <w:t xml:space="preserve"> תשנ"ד</w:t>
        </w:r>
        <w:r w:rsidRPr="00180B6F">
          <w:rPr>
            <w:rStyle w:val="Hyperlink"/>
            <w:rFonts w:cs="FrankRuehl" w:hint="cs"/>
            <w:rtl/>
          </w:rPr>
          <w:t>: מס'</w:t>
        </w:r>
        <w:r w:rsidRPr="00180B6F">
          <w:rPr>
            <w:rStyle w:val="Hyperlink"/>
            <w:rFonts w:cs="FrankRuehl"/>
            <w:rtl/>
          </w:rPr>
          <w:t xml:space="preserve"> 5574</w:t>
        </w:r>
      </w:hyperlink>
      <w:r>
        <w:rPr>
          <w:rFonts w:cs="FrankRuehl" w:hint="cs"/>
          <w:rtl/>
        </w:rPr>
        <w:t xml:space="preserve"> מיום </w:t>
      </w:r>
      <w:r w:rsidRPr="00EC7527">
        <w:rPr>
          <w:rFonts w:cs="FrankRuehl"/>
          <w:rtl/>
        </w:rPr>
        <w:t>13.1.1994 עמ' 495</w:t>
      </w:r>
      <w:r>
        <w:rPr>
          <w:rFonts w:cs="FrankRuehl" w:hint="cs"/>
          <w:rtl/>
        </w:rPr>
        <w:t xml:space="preserve"> </w:t>
      </w:r>
      <w:r>
        <w:rPr>
          <w:rFonts w:cs="FrankRuehl"/>
          <w:rtl/>
        </w:rPr>
        <w:t>–</w:t>
      </w:r>
      <w:r w:rsidR="00336EED">
        <w:rPr>
          <w:rFonts w:cs="FrankRuehl" w:hint="cs"/>
          <w:rtl/>
        </w:rPr>
        <w:t xml:space="preserve"> צו תשנ"ד-1994.</w:t>
      </w:r>
      <w:r>
        <w:rPr>
          <w:rFonts w:cs="FrankRuehl" w:hint="cs"/>
          <w:rtl/>
        </w:rPr>
        <w:t xml:space="preserve"> </w:t>
      </w:r>
      <w:hyperlink r:id="rId3" w:history="1">
        <w:r w:rsidRPr="00180B6F">
          <w:rPr>
            <w:rStyle w:val="Hyperlink"/>
            <w:rFonts w:cs="FrankRuehl" w:hint="cs"/>
            <w:rtl/>
          </w:rPr>
          <w:t>מס'</w:t>
        </w:r>
        <w:r w:rsidRPr="00180B6F">
          <w:rPr>
            <w:rStyle w:val="Hyperlink"/>
            <w:rFonts w:cs="FrankRuehl"/>
            <w:rtl/>
          </w:rPr>
          <w:t xml:space="preserve"> 562</w:t>
        </w:r>
        <w:r w:rsidRPr="00180B6F">
          <w:rPr>
            <w:rStyle w:val="Hyperlink"/>
            <w:rFonts w:cs="FrankRuehl"/>
            <w:rtl/>
          </w:rPr>
          <w:t>1</w:t>
        </w:r>
      </w:hyperlink>
      <w:r>
        <w:rPr>
          <w:rFonts w:cs="FrankRuehl" w:hint="cs"/>
          <w:rtl/>
        </w:rPr>
        <w:t xml:space="preserve"> מיום </w:t>
      </w:r>
      <w:r w:rsidRPr="00EC7527">
        <w:rPr>
          <w:rFonts w:cs="FrankRuehl"/>
          <w:rtl/>
        </w:rPr>
        <w:t xml:space="preserve">1.9.1994 עמ' 1312 </w:t>
      </w:r>
      <w:r>
        <w:rPr>
          <w:rFonts w:cs="FrankRuehl"/>
          <w:rtl/>
        </w:rPr>
        <w:t>–</w:t>
      </w:r>
      <w:r>
        <w:rPr>
          <w:rFonts w:cs="FrankRuehl" w:hint="cs"/>
          <w:rtl/>
        </w:rPr>
        <w:t xml:space="preserve"> צו (מס' 2) תשנ"ד-1994.</w:t>
      </w:r>
    </w:p>
    <w:p w14:paraId="31491116" w14:textId="77777777" w:rsidR="007D3957" w:rsidRPr="00EC7527" w:rsidRDefault="007D3957" w:rsidP="00180B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180B6F">
          <w:rPr>
            <w:rStyle w:val="Hyperlink"/>
            <w:rFonts w:cs="FrankRuehl"/>
            <w:rtl/>
          </w:rPr>
          <w:t>ק"ת</w:t>
        </w:r>
        <w:r w:rsidRPr="00180B6F">
          <w:rPr>
            <w:rStyle w:val="Hyperlink"/>
            <w:rFonts w:cs="FrankRuehl" w:hint="cs"/>
            <w:rtl/>
          </w:rPr>
          <w:t xml:space="preserve"> תשנ"</w:t>
        </w:r>
        <w:r w:rsidRPr="00180B6F">
          <w:rPr>
            <w:rStyle w:val="Hyperlink"/>
            <w:rFonts w:cs="FrankRuehl" w:hint="cs"/>
            <w:rtl/>
          </w:rPr>
          <w:t>ה מס'</w:t>
        </w:r>
        <w:r w:rsidRPr="00180B6F">
          <w:rPr>
            <w:rStyle w:val="Hyperlink"/>
            <w:rFonts w:cs="FrankRuehl"/>
            <w:rtl/>
          </w:rPr>
          <w:t xml:space="preserve"> 5650</w:t>
        </w:r>
      </w:hyperlink>
      <w:r>
        <w:rPr>
          <w:rFonts w:cs="FrankRuehl" w:hint="cs"/>
          <w:rtl/>
        </w:rPr>
        <w:t xml:space="preserve"> מיום </w:t>
      </w:r>
      <w:r w:rsidRPr="00EC7527">
        <w:rPr>
          <w:rFonts w:cs="FrankRuehl"/>
          <w:rtl/>
        </w:rPr>
        <w:t>5.1.1995 עמ' 501</w:t>
      </w:r>
      <w:r>
        <w:rPr>
          <w:rFonts w:cs="FrankRuehl" w:hint="cs"/>
          <w:rtl/>
        </w:rPr>
        <w:t xml:space="preserve"> </w:t>
      </w:r>
      <w:r>
        <w:rPr>
          <w:rFonts w:cs="FrankRuehl"/>
          <w:rtl/>
        </w:rPr>
        <w:t>–</w:t>
      </w:r>
      <w:r>
        <w:rPr>
          <w:rFonts w:cs="FrankRuehl" w:hint="cs"/>
          <w:rtl/>
        </w:rPr>
        <w:t xml:space="preserve"> צו תשנ"ה-1995.</w:t>
      </w:r>
    </w:p>
    <w:p w14:paraId="5B213F33" w14:textId="77777777" w:rsidR="007D3957" w:rsidRPr="00EC7527" w:rsidRDefault="007D3957" w:rsidP="00180B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180B6F">
          <w:rPr>
            <w:rStyle w:val="Hyperlink"/>
            <w:rFonts w:cs="FrankRuehl"/>
            <w:rtl/>
          </w:rPr>
          <w:t>ק"ת</w:t>
        </w:r>
        <w:r w:rsidRPr="00180B6F">
          <w:rPr>
            <w:rStyle w:val="Hyperlink"/>
            <w:rFonts w:cs="FrankRuehl" w:hint="cs"/>
            <w:rtl/>
          </w:rPr>
          <w:t xml:space="preserve"> תשנ"ו</w:t>
        </w:r>
        <w:r w:rsidRPr="00180B6F">
          <w:rPr>
            <w:rStyle w:val="Hyperlink"/>
            <w:rFonts w:cs="FrankRuehl" w:hint="cs"/>
            <w:rtl/>
          </w:rPr>
          <w:t xml:space="preserve"> מס'</w:t>
        </w:r>
        <w:r w:rsidRPr="00180B6F">
          <w:rPr>
            <w:rStyle w:val="Hyperlink"/>
            <w:rFonts w:cs="FrankRuehl"/>
            <w:rtl/>
          </w:rPr>
          <w:t xml:space="preserve"> 5729</w:t>
        </w:r>
      </w:hyperlink>
      <w:r>
        <w:rPr>
          <w:rFonts w:cs="FrankRuehl" w:hint="cs"/>
          <w:rtl/>
        </w:rPr>
        <w:t xml:space="preserve"> מיום </w:t>
      </w:r>
      <w:r w:rsidRPr="00EC7527">
        <w:rPr>
          <w:rFonts w:cs="FrankRuehl"/>
          <w:rtl/>
        </w:rPr>
        <w:t>9.1.1996 עמ' 407</w:t>
      </w:r>
      <w:r>
        <w:rPr>
          <w:rFonts w:cs="FrankRuehl" w:hint="cs"/>
          <w:rtl/>
        </w:rPr>
        <w:t xml:space="preserve"> </w:t>
      </w:r>
      <w:r>
        <w:rPr>
          <w:rFonts w:cs="FrankRuehl"/>
          <w:rtl/>
        </w:rPr>
        <w:t>–</w:t>
      </w:r>
      <w:r>
        <w:rPr>
          <w:rFonts w:cs="FrankRuehl" w:hint="cs"/>
          <w:rtl/>
        </w:rPr>
        <w:t xml:space="preserve"> צו תשנ"ו-1996.</w:t>
      </w:r>
    </w:p>
    <w:p w14:paraId="258268F0" w14:textId="77777777" w:rsidR="007D3957" w:rsidRPr="00EC7527" w:rsidRDefault="007D3957" w:rsidP="00180B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180B6F">
          <w:rPr>
            <w:rStyle w:val="Hyperlink"/>
            <w:rFonts w:cs="FrankRuehl"/>
            <w:rtl/>
          </w:rPr>
          <w:t>ק"ת</w:t>
        </w:r>
        <w:r w:rsidRPr="00180B6F">
          <w:rPr>
            <w:rStyle w:val="Hyperlink"/>
            <w:rFonts w:cs="FrankRuehl" w:hint="cs"/>
            <w:rtl/>
          </w:rPr>
          <w:t xml:space="preserve"> תשנ"</w:t>
        </w:r>
        <w:r w:rsidRPr="00180B6F">
          <w:rPr>
            <w:rStyle w:val="Hyperlink"/>
            <w:rFonts w:cs="FrankRuehl" w:hint="cs"/>
            <w:rtl/>
          </w:rPr>
          <w:t>ז מס'</w:t>
        </w:r>
        <w:r w:rsidRPr="00180B6F">
          <w:rPr>
            <w:rStyle w:val="Hyperlink"/>
            <w:rFonts w:cs="FrankRuehl"/>
            <w:rtl/>
          </w:rPr>
          <w:t xml:space="preserve"> 5804</w:t>
        </w:r>
      </w:hyperlink>
      <w:r>
        <w:rPr>
          <w:rFonts w:cs="FrankRuehl" w:hint="cs"/>
          <w:rtl/>
        </w:rPr>
        <w:t xml:space="preserve"> מיום </w:t>
      </w:r>
      <w:r w:rsidRPr="00EC7527">
        <w:rPr>
          <w:rFonts w:cs="FrankRuehl"/>
          <w:rtl/>
        </w:rPr>
        <w:t>31.12.1996 עמ' 299</w:t>
      </w:r>
      <w:r>
        <w:rPr>
          <w:rFonts w:cs="FrankRuehl" w:hint="cs"/>
          <w:rtl/>
        </w:rPr>
        <w:t xml:space="preserve"> </w:t>
      </w:r>
      <w:r>
        <w:rPr>
          <w:rFonts w:cs="FrankRuehl"/>
          <w:rtl/>
        </w:rPr>
        <w:t>–</w:t>
      </w:r>
      <w:r>
        <w:rPr>
          <w:rFonts w:cs="FrankRuehl" w:hint="cs"/>
          <w:rtl/>
        </w:rPr>
        <w:t xml:space="preserve"> צו תשנ"ז-1996.</w:t>
      </w:r>
    </w:p>
    <w:p w14:paraId="170077C3" w14:textId="77777777" w:rsidR="007D3957" w:rsidRPr="00EC7527" w:rsidRDefault="007D3957" w:rsidP="00180B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180B6F">
          <w:rPr>
            <w:rStyle w:val="Hyperlink"/>
            <w:rFonts w:cs="FrankRuehl"/>
            <w:rtl/>
          </w:rPr>
          <w:t>ק"ת</w:t>
        </w:r>
        <w:r w:rsidRPr="00180B6F">
          <w:rPr>
            <w:rStyle w:val="Hyperlink"/>
            <w:rFonts w:cs="FrankRuehl" w:hint="cs"/>
            <w:rtl/>
          </w:rPr>
          <w:t xml:space="preserve"> תשנ</w:t>
        </w:r>
        <w:r w:rsidRPr="00180B6F">
          <w:rPr>
            <w:rStyle w:val="Hyperlink"/>
            <w:rFonts w:cs="FrankRuehl" w:hint="cs"/>
            <w:rtl/>
          </w:rPr>
          <w:t>"ח מס'</w:t>
        </w:r>
        <w:r w:rsidRPr="00180B6F">
          <w:rPr>
            <w:rStyle w:val="Hyperlink"/>
            <w:rFonts w:cs="FrankRuehl"/>
            <w:rtl/>
          </w:rPr>
          <w:t xml:space="preserve"> 5879</w:t>
        </w:r>
      </w:hyperlink>
      <w:r>
        <w:rPr>
          <w:rFonts w:cs="FrankRuehl" w:hint="cs"/>
          <w:rtl/>
        </w:rPr>
        <w:t xml:space="preserve"> מיום </w:t>
      </w:r>
      <w:r w:rsidRPr="00EC7527">
        <w:rPr>
          <w:rFonts w:cs="FrankRuehl"/>
          <w:rtl/>
        </w:rPr>
        <w:t>9.2.1998 עמ' 381</w:t>
      </w:r>
      <w:r>
        <w:rPr>
          <w:rFonts w:cs="FrankRuehl" w:hint="cs"/>
          <w:rtl/>
        </w:rPr>
        <w:t xml:space="preserve"> </w:t>
      </w:r>
      <w:r>
        <w:rPr>
          <w:rFonts w:cs="FrankRuehl"/>
          <w:rtl/>
        </w:rPr>
        <w:t>–</w:t>
      </w:r>
      <w:r>
        <w:rPr>
          <w:rFonts w:cs="FrankRuehl" w:hint="cs"/>
          <w:rtl/>
        </w:rPr>
        <w:t xml:space="preserve"> צו תשנ"ח-1998.</w:t>
      </w:r>
    </w:p>
    <w:p w14:paraId="07FF2CA4" w14:textId="77777777" w:rsidR="007D3957" w:rsidRPr="00EC7527" w:rsidRDefault="007D3957" w:rsidP="00180B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180B6F">
          <w:rPr>
            <w:rStyle w:val="Hyperlink"/>
            <w:rFonts w:cs="FrankRuehl"/>
            <w:rtl/>
          </w:rPr>
          <w:t>ק"ת</w:t>
        </w:r>
        <w:r w:rsidRPr="00180B6F">
          <w:rPr>
            <w:rStyle w:val="Hyperlink"/>
            <w:rFonts w:cs="FrankRuehl" w:hint="cs"/>
            <w:rtl/>
          </w:rPr>
          <w:t xml:space="preserve"> תשנ"</w:t>
        </w:r>
        <w:r w:rsidRPr="00180B6F">
          <w:rPr>
            <w:rStyle w:val="Hyperlink"/>
            <w:rFonts w:cs="FrankRuehl" w:hint="cs"/>
            <w:rtl/>
          </w:rPr>
          <w:t>ט מס'</w:t>
        </w:r>
        <w:r w:rsidRPr="00180B6F">
          <w:rPr>
            <w:rStyle w:val="Hyperlink"/>
            <w:rFonts w:cs="FrankRuehl"/>
            <w:rtl/>
          </w:rPr>
          <w:t xml:space="preserve"> 5939</w:t>
        </w:r>
      </w:hyperlink>
      <w:r>
        <w:rPr>
          <w:rFonts w:cs="FrankRuehl" w:hint="cs"/>
          <w:rtl/>
        </w:rPr>
        <w:t xml:space="preserve"> מיום </w:t>
      </w:r>
      <w:r w:rsidRPr="00EC7527">
        <w:rPr>
          <w:rFonts w:cs="FrankRuehl"/>
          <w:rtl/>
        </w:rPr>
        <w:t>3.12.1998 עמ' 111</w:t>
      </w:r>
      <w:r>
        <w:rPr>
          <w:rFonts w:cs="FrankRuehl" w:hint="cs"/>
          <w:rtl/>
        </w:rPr>
        <w:t xml:space="preserve"> </w:t>
      </w:r>
      <w:r>
        <w:rPr>
          <w:rFonts w:cs="FrankRuehl"/>
          <w:rtl/>
        </w:rPr>
        <w:t>–</w:t>
      </w:r>
      <w:r>
        <w:rPr>
          <w:rFonts w:cs="FrankRuehl" w:hint="cs"/>
          <w:rtl/>
        </w:rPr>
        <w:t xml:space="preserve"> צו תשנ"ט-1998.</w:t>
      </w:r>
    </w:p>
    <w:p w14:paraId="636036EA" w14:textId="77777777" w:rsidR="007D3957" w:rsidRPr="00EC7527" w:rsidRDefault="007D3957" w:rsidP="004A4B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180B6F">
          <w:rPr>
            <w:rStyle w:val="Hyperlink"/>
            <w:rFonts w:cs="FrankRuehl"/>
            <w:rtl/>
          </w:rPr>
          <w:t>ק"ת</w:t>
        </w:r>
        <w:r w:rsidRPr="00180B6F">
          <w:rPr>
            <w:rStyle w:val="Hyperlink"/>
            <w:rFonts w:cs="FrankRuehl" w:hint="cs"/>
            <w:rtl/>
          </w:rPr>
          <w:t xml:space="preserve"> תש"ס מס</w:t>
        </w:r>
        <w:r w:rsidRPr="00180B6F">
          <w:rPr>
            <w:rStyle w:val="Hyperlink"/>
            <w:rFonts w:cs="FrankRuehl" w:hint="cs"/>
            <w:rtl/>
          </w:rPr>
          <w:t>'</w:t>
        </w:r>
        <w:r w:rsidRPr="00180B6F">
          <w:rPr>
            <w:rStyle w:val="Hyperlink"/>
            <w:rFonts w:cs="FrankRuehl"/>
            <w:rtl/>
          </w:rPr>
          <w:t xml:space="preserve"> 6022</w:t>
        </w:r>
      </w:hyperlink>
      <w:r>
        <w:rPr>
          <w:rFonts w:cs="FrankRuehl" w:hint="cs"/>
          <w:rtl/>
        </w:rPr>
        <w:t xml:space="preserve"> מיום </w:t>
      </w:r>
      <w:r w:rsidRPr="00EC7527">
        <w:rPr>
          <w:rFonts w:cs="FrankRuehl"/>
          <w:rtl/>
        </w:rPr>
        <w:t>1.3.2000 עמ' 36</w:t>
      </w:r>
      <w:r w:rsidR="004A4B82">
        <w:rPr>
          <w:rFonts w:cs="FrankRuehl" w:hint="cs"/>
          <w:rtl/>
        </w:rPr>
        <w:t>7</w:t>
      </w:r>
      <w:r>
        <w:rPr>
          <w:rFonts w:cs="FrankRuehl" w:hint="cs"/>
          <w:rtl/>
        </w:rPr>
        <w:t xml:space="preserve"> </w:t>
      </w:r>
      <w:r>
        <w:rPr>
          <w:rFonts w:cs="FrankRuehl"/>
          <w:rtl/>
        </w:rPr>
        <w:t>–</w:t>
      </w:r>
      <w:r>
        <w:rPr>
          <w:rFonts w:cs="FrankRuehl" w:hint="cs"/>
          <w:rtl/>
        </w:rPr>
        <w:t xml:space="preserve"> צו תש"ס-2000.</w:t>
      </w:r>
    </w:p>
    <w:p w14:paraId="7D2796B5" w14:textId="77777777" w:rsidR="007D3957" w:rsidRPr="00EC7527" w:rsidRDefault="007D3957" w:rsidP="004A4B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180B6F">
          <w:rPr>
            <w:rStyle w:val="Hyperlink"/>
            <w:rFonts w:cs="FrankRuehl"/>
            <w:rtl/>
          </w:rPr>
          <w:t>ק"ת</w:t>
        </w:r>
        <w:r w:rsidRPr="00180B6F">
          <w:rPr>
            <w:rStyle w:val="Hyperlink"/>
            <w:rFonts w:cs="FrankRuehl" w:hint="cs"/>
            <w:rtl/>
          </w:rPr>
          <w:t xml:space="preserve"> תשס"א </w:t>
        </w:r>
        <w:r w:rsidRPr="00180B6F">
          <w:rPr>
            <w:rStyle w:val="Hyperlink"/>
            <w:rFonts w:cs="FrankRuehl" w:hint="cs"/>
            <w:rtl/>
          </w:rPr>
          <w:t>מס'</w:t>
        </w:r>
        <w:r w:rsidRPr="00180B6F">
          <w:rPr>
            <w:rStyle w:val="Hyperlink"/>
            <w:rFonts w:cs="FrankRuehl"/>
            <w:rtl/>
          </w:rPr>
          <w:t xml:space="preserve"> 6090</w:t>
        </w:r>
      </w:hyperlink>
      <w:r>
        <w:rPr>
          <w:rFonts w:cs="FrankRuehl" w:hint="cs"/>
          <w:rtl/>
        </w:rPr>
        <w:t xml:space="preserve"> מיום </w:t>
      </w:r>
      <w:r w:rsidRPr="00EC7527">
        <w:rPr>
          <w:rFonts w:cs="FrankRuehl"/>
          <w:rtl/>
        </w:rPr>
        <w:t xml:space="preserve">1.3.2001 עמ' 502 </w:t>
      </w:r>
      <w:r>
        <w:rPr>
          <w:rFonts w:cs="FrankRuehl"/>
          <w:rtl/>
        </w:rPr>
        <w:t>–</w:t>
      </w:r>
      <w:r w:rsidR="004A4B82">
        <w:rPr>
          <w:rFonts w:cs="FrankRuehl" w:hint="cs"/>
          <w:rtl/>
        </w:rPr>
        <w:t xml:space="preserve"> צו תשס"א-2001</w:t>
      </w:r>
      <w:r>
        <w:rPr>
          <w:rFonts w:cs="FrankRuehl" w:hint="cs"/>
          <w:rtl/>
        </w:rPr>
        <w:t xml:space="preserve"> </w:t>
      </w:r>
      <w:r w:rsidR="004A4B82">
        <w:rPr>
          <w:rFonts w:cs="FrankRuehl" w:hint="cs"/>
          <w:rtl/>
        </w:rPr>
        <w:t>(</w:t>
      </w:r>
      <w:r w:rsidRPr="00EC7527">
        <w:rPr>
          <w:rFonts w:cs="FrankRuehl"/>
          <w:rtl/>
        </w:rPr>
        <w:t xml:space="preserve">ת"ט </w:t>
      </w:r>
      <w:hyperlink r:id="rId11" w:history="1">
        <w:r w:rsidRPr="00106667">
          <w:rPr>
            <w:rStyle w:val="Hyperlink"/>
            <w:rFonts w:cs="FrankRuehl" w:hint="cs"/>
            <w:rtl/>
          </w:rPr>
          <w:t xml:space="preserve">מס' </w:t>
        </w:r>
        <w:r w:rsidR="00106667" w:rsidRPr="00106667">
          <w:rPr>
            <w:rStyle w:val="Hyperlink"/>
            <w:rFonts w:cs="FrankRuehl" w:hint="cs"/>
            <w:rtl/>
          </w:rPr>
          <w:t>6101</w:t>
        </w:r>
      </w:hyperlink>
      <w:r w:rsidR="00106667">
        <w:rPr>
          <w:rFonts w:cs="FrankRuehl" w:hint="cs"/>
          <w:rtl/>
        </w:rPr>
        <w:t xml:space="preserve"> מיום 23.4.2001</w:t>
      </w:r>
      <w:r w:rsidRPr="00EC7527">
        <w:rPr>
          <w:rFonts w:cs="FrankRuehl"/>
          <w:rtl/>
        </w:rPr>
        <w:t xml:space="preserve"> עמ' 758</w:t>
      </w:r>
      <w:r w:rsidR="004A4B82">
        <w:rPr>
          <w:rFonts w:cs="FrankRuehl" w:hint="cs"/>
          <w:rtl/>
        </w:rPr>
        <w:t>)</w:t>
      </w:r>
      <w:r>
        <w:rPr>
          <w:rFonts w:cs="FrankRuehl" w:hint="cs"/>
          <w:rtl/>
        </w:rPr>
        <w:t>.</w:t>
      </w:r>
    </w:p>
    <w:p w14:paraId="72CD8693" w14:textId="77777777" w:rsidR="007D3957" w:rsidRPr="00EC7527" w:rsidRDefault="007D3957" w:rsidP="00180B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180B6F">
          <w:rPr>
            <w:rStyle w:val="Hyperlink"/>
            <w:rFonts w:cs="FrankRuehl"/>
            <w:rtl/>
          </w:rPr>
          <w:t>ק"ת</w:t>
        </w:r>
        <w:r w:rsidRPr="00180B6F">
          <w:rPr>
            <w:rStyle w:val="Hyperlink"/>
            <w:rFonts w:cs="FrankRuehl" w:hint="cs"/>
            <w:rtl/>
          </w:rPr>
          <w:t xml:space="preserve"> תש</w:t>
        </w:r>
        <w:r w:rsidRPr="00180B6F">
          <w:rPr>
            <w:rStyle w:val="Hyperlink"/>
            <w:rFonts w:cs="FrankRuehl" w:hint="cs"/>
            <w:rtl/>
          </w:rPr>
          <w:t>ס"ב מס'</w:t>
        </w:r>
        <w:r w:rsidRPr="00180B6F">
          <w:rPr>
            <w:rStyle w:val="Hyperlink"/>
            <w:rFonts w:cs="FrankRuehl"/>
            <w:rtl/>
          </w:rPr>
          <w:t xml:space="preserve"> 6159</w:t>
        </w:r>
      </w:hyperlink>
      <w:r>
        <w:rPr>
          <w:rFonts w:cs="FrankRuehl" w:hint="cs"/>
          <w:rtl/>
        </w:rPr>
        <w:t xml:space="preserve"> מיום </w:t>
      </w:r>
      <w:r w:rsidRPr="00EC7527">
        <w:rPr>
          <w:rFonts w:cs="FrankRuehl"/>
          <w:rtl/>
        </w:rPr>
        <w:t>21.3.2002 עמ' 573</w:t>
      </w:r>
      <w:r>
        <w:rPr>
          <w:rFonts w:cs="FrankRuehl" w:hint="cs"/>
          <w:rtl/>
        </w:rPr>
        <w:t xml:space="preserve"> </w:t>
      </w:r>
      <w:r>
        <w:rPr>
          <w:rFonts w:cs="FrankRuehl"/>
          <w:rtl/>
        </w:rPr>
        <w:t>–</w:t>
      </w:r>
      <w:r>
        <w:rPr>
          <w:rFonts w:cs="FrankRuehl" w:hint="cs"/>
          <w:rtl/>
        </w:rPr>
        <w:t xml:space="preserve"> צו תשס"ב-2002.</w:t>
      </w:r>
    </w:p>
    <w:p w14:paraId="51B0BA19" w14:textId="77777777" w:rsidR="007D3957" w:rsidRDefault="007D3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EC7527">
          <w:rPr>
            <w:rStyle w:val="Hyperlink"/>
            <w:rFonts w:cs="FrankRuehl" w:hint="cs"/>
            <w:rtl/>
          </w:rPr>
          <w:t>ק"ת תש</w:t>
        </w:r>
        <w:r w:rsidRPr="00EC7527">
          <w:rPr>
            <w:rStyle w:val="Hyperlink"/>
            <w:rFonts w:cs="FrankRuehl" w:hint="cs"/>
            <w:rtl/>
          </w:rPr>
          <w:t>ס"ג מס' 6227</w:t>
        </w:r>
      </w:hyperlink>
      <w:r>
        <w:rPr>
          <w:rFonts w:cs="FrankRuehl" w:hint="cs"/>
          <w:rtl/>
        </w:rPr>
        <w:t xml:space="preserve"> מיום 17.2.2003 עמ' 529 </w:t>
      </w:r>
      <w:r>
        <w:rPr>
          <w:rFonts w:cs="FrankRuehl"/>
          <w:rtl/>
        </w:rPr>
        <w:t>–</w:t>
      </w:r>
      <w:r>
        <w:rPr>
          <w:rFonts w:cs="FrankRuehl" w:hint="cs"/>
          <w:rtl/>
        </w:rPr>
        <w:t xml:space="preserve"> צו תשס"ג-2003.</w:t>
      </w:r>
    </w:p>
    <w:p w14:paraId="03E0454D" w14:textId="77777777" w:rsidR="007D3957" w:rsidRDefault="007D3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EC7527">
          <w:rPr>
            <w:rStyle w:val="Hyperlink"/>
            <w:rFonts w:cs="FrankRuehl" w:hint="cs"/>
            <w:rtl/>
          </w:rPr>
          <w:t>ק"ת תש</w:t>
        </w:r>
        <w:r w:rsidRPr="00EC7527">
          <w:rPr>
            <w:rStyle w:val="Hyperlink"/>
            <w:rFonts w:cs="FrankRuehl" w:hint="cs"/>
            <w:rtl/>
          </w:rPr>
          <w:t>ס"ד מס' 6291</w:t>
        </w:r>
      </w:hyperlink>
      <w:r>
        <w:rPr>
          <w:rFonts w:cs="FrankRuehl" w:hint="cs"/>
          <w:rtl/>
        </w:rPr>
        <w:t xml:space="preserve"> מיום 3.2.2004 עמ' 235 </w:t>
      </w:r>
      <w:r>
        <w:rPr>
          <w:rFonts w:cs="FrankRuehl"/>
          <w:rtl/>
        </w:rPr>
        <w:t>–</w:t>
      </w:r>
      <w:r>
        <w:rPr>
          <w:rFonts w:cs="FrankRuehl" w:hint="cs"/>
          <w:rtl/>
        </w:rPr>
        <w:t xml:space="preserve"> צו תשס"ד-2004.</w:t>
      </w:r>
    </w:p>
    <w:p w14:paraId="4DCF43E2" w14:textId="77777777" w:rsidR="007D3957" w:rsidRDefault="007D3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ק"ת תש</w:t>
        </w:r>
        <w:r>
          <w:rPr>
            <w:rStyle w:val="Hyperlink"/>
            <w:rFonts w:cs="FrankRuehl" w:hint="cs"/>
            <w:rtl/>
          </w:rPr>
          <w:t>ס"ה מס' 6361</w:t>
        </w:r>
      </w:hyperlink>
      <w:r>
        <w:rPr>
          <w:rFonts w:cs="FrankRuehl" w:hint="cs"/>
          <w:rtl/>
        </w:rPr>
        <w:t xml:space="preserve"> מיום 17.1.2005 עמ' 319 </w:t>
      </w:r>
      <w:r>
        <w:rPr>
          <w:rFonts w:cs="FrankRuehl"/>
          <w:rtl/>
        </w:rPr>
        <w:t>–</w:t>
      </w:r>
      <w:r>
        <w:rPr>
          <w:rFonts w:cs="FrankRuehl" w:hint="cs"/>
          <w:rtl/>
        </w:rPr>
        <w:t xml:space="preserve"> צו תשס"ה-2005.</w:t>
      </w:r>
    </w:p>
    <w:p w14:paraId="236C15B0" w14:textId="77777777" w:rsidR="007D3957" w:rsidRDefault="007D3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ק"ת תש</w:t>
        </w:r>
        <w:r>
          <w:rPr>
            <w:rStyle w:val="Hyperlink"/>
            <w:rFonts w:cs="FrankRuehl" w:hint="cs"/>
            <w:rtl/>
          </w:rPr>
          <w:t>ס"ו מס' 6441</w:t>
        </w:r>
      </w:hyperlink>
      <w:r>
        <w:rPr>
          <w:rFonts w:cs="FrankRuehl" w:hint="cs"/>
          <w:rtl/>
        </w:rPr>
        <w:t xml:space="preserve"> מיום 11.12.2005 עמ' 140 </w:t>
      </w:r>
      <w:r>
        <w:rPr>
          <w:rFonts w:cs="FrankRuehl"/>
          <w:rtl/>
        </w:rPr>
        <w:t>–</w:t>
      </w:r>
      <w:r>
        <w:rPr>
          <w:rFonts w:cs="FrankRuehl" w:hint="cs"/>
          <w:rtl/>
        </w:rPr>
        <w:t xml:space="preserve"> צו תשס"ו-2005.</w:t>
      </w:r>
    </w:p>
    <w:p w14:paraId="0488B996" w14:textId="77777777" w:rsidR="007D3957" w:rsidRDefault="007D3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ק"ת תש</w:t>
        </w:r>
        <w:r>
          <w:rPr>
            <w:rStyle w:val="Hyperlink"/>
            <w:rFonts w:cs="FrankRuehl" w:hint="cs"/>
            <w:rtl/>
          </w:rPr>
          <w:t>ס"ז מס' 6549</w:t>
        </w:r>
      </w:hyperlink>
      <w:r>
        <w:rPr>
          <w:rFonts w:cs="FrankRuehl" w:hint="cs"/>
          <w:rtl/>
        </w:rPr>
        <w:t xml:space="preserve"> מיום 1.1.2007 עמ' 426 </w:t>
      </w:r>
      <w:r>
        <w:rPr>
          <w:rFonts w:cs="FrankRuehl"/>
          <w:rtl/>
        </w:rPr>
        <w:t>–</w:t>
      </w:r>
      <w:r>
        <w:rPr>
          <w:rFonts w:cs="FrankRuehl" w:hint="cs"/>
          <w:rtl/>
        </w:rPr>
        <w:t xml:space="preserve"> צו תשס"ז-2007.</w:t>
      </w:r>
    </w:p>
    <w:p w14:paraId="0C446F42" w14:textId="77777777" w:rsidR="007D3957" w:rsidRDefault="007D3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ק"ת תש</w:t>
        </w:r>
        <w:r>
          <w:rPr>
            <w:rStyle w:val="Hyperlink"/>
            <w:rFonts w:cs="FrankRuehl" w:hint="cs"/>
            <w:rtl/>
          </w:rPr>
          <w:t>ס"ח מס' 6642</w:t>
        </w:r>
      </w:hyperlink>
      <w:r>
        <w:rPr>
          <w:rFonts w:cs="FrankRuehl" w:hint="cs"/>
          <w:rtl/>
        </w:rPr>
        <w:t xml:space="preserve"> מיום 20.1.2008 עמ' 404 </w:t>
      </w:r>
      <w:r>
        <w:rPr>
          <w:rFonts w:cs="FrankRuehl"/>
          <w:rtl/>
        </w:rPr>
        <w:t>–</w:t>
      </w:r>
      <w:r>
        <w:rPr>
          <w:rFonts w:cs="FrankRuehl" w:hint="cs"/>
          <w:rtl/>
        </w:rPr>
        <w:t xml:space="preserve"> צו תשס"ח-2008.</w:t>
      </w:r>
    </w:p>
    <w:p w14:paraId="386D008F" w14:textId="77777777" w:rsidR="00B31D74" w:rsidRDefault="00B31D74" w:rsidP="00B31D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853C6B" w:rsidRPr="00B31D74">
          <w:rPr>
            <w:rStyle w:val="Hyperlink"/>
            <w:rFonts w:cs="FrankRuehl" w:hint="cs"/>
            <w:rtl/>
          </w:rPr>
          <w:t>ק"ת תש"ע מס' 6846</w:t>
        </w:r>
      </w:hyperlink>
      <w:r w:rsidR="00853C6B">
        <w:rPr>
          <w:rFonts w:cs="FrankRuehl" w:hint="cs"/>
          <w:rtl/>
        </w:rPr>
        <w:t xml:space="preserve"> מיום 31.12.2009 עמ' 403 </w:t>
      </w:r>
      <w:r w:rsidR="00853C6B">
        <w:rPr>
          <w:rFonts w:cs="FrankRuehl"/>
          <w:rtl/>
        </w:rPr>
        <w:t>–</w:t>
      </w:r>
      <w:r w:rsidR="00853C6B">
        <w:rPr>
          <w:rFonts w:cs="FrankRuehl" w:hint="cs"/>
          <w:rtl/>
        </w:rPr>
        <w:t xml:space="preserve"> צו תש"ע-2009.</w:t>
      </w:r>
    </w:p>
    <w:p w14:paraId="48BB2FA9" w14:textId="77777777" w:rsidR="00F84814" w:rsidRDefault="00F84814" w:rsidP="00F848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C4515A" w:rsidRPr="00F84814">
          <w:rPr>
            <w:rStyle w:val="Hyperlink"/>
            <w:rFonts w:cs="FrankRuehl" w:hint="cs"/>
            <w:rtl/>
          </w:rPr>
          <w:t>ק"ת תשע"א מס' 7033</w:t>
        </w:r>
      </w:hyperlink>
      <w:r w:rsidR="00C4515A">
        <w:rPr>
          <w:rFonts w:cs="FrankRuehl" w:hint="cs"/>
          <w:rtl/>
        </w:rPr>
        <w:t xml:space="preserve"> מיום 20.9.2011 עמ' 1389 </w:t>
      </w:r>
      <w:r w:rsidR="00C4515A">
        <w:rPr>
          <w:rFonts w:cs="FrankRuehl"/>
          <w:rtl/>
        </w:rPr>
        <w:t>–</w:t>
      </w:r>
      <w:r w:rsidR="00C4515A">
        <w:rPr>
          <w:rFonts w:cs="FrankRuehl" w:hint="cs"/>
          <w:rtl/>
        </w:rPr>
        <w:t xml:space="preserve"> צו תשע"א-2011.</w:t>
      </w:r>
    </w:p>
    <w:p w14:paraId="50204BB2" w14:textId="77777777" w:rsidR="00435871" w:rsidRDefault="00435871" w:rsidP="004358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F1055F" w:rsidRPr="00435871">
          <w:rPr>
            <w:rStyle w:val="Hyperlink"/>
            <w:rFonts w:cs="FrankRuehl" w:hint="cs"/>
            <w:rtl/>
          </w:rPr>
          <w:t>ק"ת תשע"ב מס' 7092</w:t>
        </w:r>
      </w:hyperlink>
      <w:r w:rsidR="00F1055F">
        <w:rPr>
          <w:rFonts w:cs="FrankRuehl" w:hint="cs"/>
          <w:rtl/>
        </w:rPr>
        <w:t xml:space="preserve"> מיום 16.2.2012 עמ' 796 </w:t>
      </w:r>
      <w:r w:rsidR="00F1055F">
        <w:rPr>
          <w:rFonts w:cs="FrankRuehl"/>
          <w:rtl/>
        </w:rPr>
        <w:t>–</w:t>
      </w:r>
      <w:r w:rsidR="00F1055F">
        <w:rPr>
          <w:rFonts w:cs="FrankRuehl" w:hint="cs"/>
          <w:rtl/>
        </w:rPr>
        <w:t xml:space="preserve"> צו תשע"ב-2012.</w:t>
      </w:r>
    </w:p>
    <w:p w14:paraId="0204DBB0" w14:textId="77777777" w:rsidR="00D45AA1" w:rsidRDefault="00D45AA1" w:rsidP="00D45A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AA3BDA" w:rsidRPr="00D45AA1">
          <w:rPr>
            <w:rStyle w:val="Hyperlink"/>
            <w:rFonts w:cs="FrankRuehl" w:hint="cs"/>
            <w:rtl/>
          </w:rPr>
          <w:t>ק"ת תשע"ג מס' 7224</w:t>
        </w:r>
      </w:hyperlink>
      <w:r w:rsidR="00AA3BDA">
        <w:rPr>
          <w:rFonts w:cs="FrankRuehl" w:hint="cs"/>
          <w:rtl/>
        </w:rPr>
        <w:t xml:space="preserve"> מיום 14.2.2013 עמ' 780 </w:t>
      </w:r>
      <w:r w:rsidR="00AA3BDA">
        <w:rPr>
          <w:rFonts w:cs="FrankRuehl"/>
          <w:rtl/>
        </w:rPr>
        <w:t>–</w:t>
      </w:r>
      <w:r w:rsidR="00AA3BDA">
        <w:rPr>
          <w:rFonts w:cs="FrankRuehl" w:hint="cs"/>
          <w:rtl/>
        </w:rPr>
        <w:t xml:space="preserve"> צו תשע"ג-2013.</w:t>
      </w:r>
    </w:p>
    <w:p w14:paraId="0F6C9142" w14:textId="77777777" w:rsidR="000A537D" w:rsidRDefault="000A537D" w:rsidP="000A53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DF1344" w:rsidRPr="000A537D">
          <w:rPr>
            <w:rStyle w:val="Hyperlink"/>
            <w:rFonts w:cs="FrankRuehl" w:hint="cs"/>
            <w:rtl/>
          </w:rPr>
          <w:t>ק"ת תשע"ו מס' 7619</w:t>
        </w:r>
      </w:hyperlink>
      <w:r w:rsidR="00DF1344">
        <w:rPr>
          <w:rFonts w:cs="FrankRuehl" w:hint="cs"/>
          <w:rtl/>
        </w:rPr>
        <w:t xml:space="preserve"> מיום 15.2.2016 עמ' 746 </w:t>
      </w:r>
      <w:r w:rsidR="00DF1344">
        <w:rPr>
          <w:rFonts w:cs="FrankRuehl"/>
          <w:rtl/>
        </w:rPr>
        <w:t>–</w:t>
      </w:r>
      <w:r w:rsidR="00DF1344">
        <w:rPr>
          <w:rFonts w:cs="FrankRuehl" w:hint="cs"/>
          <w:rtl/>
        </w:rPr>
        <w:t xml:space="preserve"> צו תשע"ו-2016.</w:t>
      </w:r>
    </w:p>
    <w:p w14:paraId="530D4BCC" w14:textId="77777777" w:rsidR="0061771C" w:rsidRDefault="0061771C" w:rsidP="006177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001320" w:rsidRPr="0061771C">
          <w:rPr>
            <w:rStyle w:val="Hyperlink"/>
            <w:rFonts w:cs="FrankRuehl" w:hint="cs"/>
            <w:rtl/>
          </w:rPr>
          <w:t>ק"ת תשע"ז מס' 7754</w:t>
        </w:r>
      </w:hyperlink>
      <w:r w:rsidR="00001320">
        <w:rPr>
          <w:rFonts w:cs="FrankRuehl" w:hint="cs"/>
          <w:rtl/>
        </w:rPr>
        <w:t xml:space="preserve"> מיום 1.1.2017 עמ' 475 </w:t>
      </w:r>
      <w:r w:rsidR="00001320">
        <w:rPr>
          <w:rFonts w:cs="FrankRuehl"/>
          <w:rtl/>
        </w:rPr>
        <w:t>–</w:t>
      </w:r>
      <w:r w:rsidR="00001320">
        <w:rPr>
          <w:rFonts w:cs="FrankRuehl" w:hint="cs"/>
          <w:rtl/>
        </w:rPr>
        <w:t xml:space="preserve"> צו תשע"ז-2017.</w:t>
      </w:r>
    </w:p>
    <w:p w14:paraId="4021B224" w14:textId="77777777" w:rsidR="00607520" w:rsidRDefault="00607520" w:rsidP="000C79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5E2F92" w:rsidRPr="00607520">
          <w:rPr>
            <w:rStyle w:val="Hyperlink"/>
            <w:rFonts w:cs="FrankRuehl" w:hint="cs"/>
            <w:rtl/>
          </w:rPr>
          <w:t>ק"ת תש"ף מס' 8336</w:t>
        </w:r>
      </w:hyperlink>
      <w:r w:rsidR="005E2F92">
        <w:rPr>
          <w:rFonts w:cs="FrankRuehl" w:hint="cs"/>
          <w:rtl/>
        </w:rPr>
        <w:t xml:space="preserve"> מיום 29.1.2020 עמ' 469 </w:t>
      </w:r>
      <w:r w:rsidR="005E2F92">
        <w:rPr>
          <w:rFonts w:cs="FrankRuehl"/>
          <w:rtl/>
        </w:rPr>
        <w:t>–</w:t>
      </w:r>
      <w:r w:rsidR="005E2F92">
        <w:rPr>
          <w:rFonts w:cs="FrankRuehl" w:hint="cs"/>
          <w:rtl/>
        </w:rPr>
        <w:t xml:space="preserve"> צו תש"ף-2020; ר' סעיף 2 לענין תחילה ותחולה.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18CF8" w14:textId="77777777" w:rsidR="007D3957" w:rsidRDefault="007D395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הכנסה (קביעת תשלומים בעד עיבוד יהלומים או בעד מסחר ביהלומים כהכנסה), תשנ"ג- 1992</w:t>
    </w:r>
  </w:p>
  <w:p w14:paraId="1D49FA89" w14:textId="77777777" w:rsidR="007D3957" w:rsidRDefault="007D395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1D17BC" w14:textId="77777777" w:rsidR="007D3957" w:rsidRDefault="007D395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5F08" w14:textId="77777777" w:rsidR="007D3957" w:rsidRDefault="007D395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הכנסה (קביעת תשלומים בעד עיבוד יהלומים או בעד מסחר ביהלומים כהכנסה), תשנ"ג-1992</w:t>
    </w:r>
  </w:p>
  <w:p w14:paraId="57C09237" w14:textId="77777777" w:rsidR="007D3957" w:rsidRDefault="007D395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B63FCB" w14:textId="77777777" w:rsidR="007D3957" w:rsidRDefault="007D395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2554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7527"/>
    <w:rsid w:val="00001320"/>
    <w:rsid w:val="000441E1"/>
    <w:rsid w:val="000A537D"/>
    <w:rsid w:val="000C791E"/>
    <w:rsid w:val="00106667"/>
    <w:rsid w:val="00144E00"/>
    <w:rsid w:val="00180B6F"/>
    <w:rsid w:val="00190A7F"/>
    <w:rsid w:val="001F3809"/>
    <w:rsid w:val="002057ED"/>
    <w:rsid w:val="00217021"/>
    <w:rsid w:val="0022288D"/>
    <w:rsid w:val="002F68F0"/>
    <w:rsid w:val="00303DB6"/>
    <w:rsid w:val="003340F0"/>
    <w:rsid w:val="00336EED"/>
    <w:rsid w:val="00396153"/>
    <w:rsid w:val="003C2302"/>
    <w:rsid w:val="003F2649"/>
    <w:rsid w:val="00435871"/>
    <w:rsid w:val="004A4B82"/>
    <w:rsid w:val="004F093B"/>
    <w:rsid w:val="0050047B"/>
    <w:rsid w:val="005E2F92"/>
    <w:rsid w:val="00607520"/>
    <w:rsid w:val="0061771C"/>
    <w:rsid w:val="006D2856"/>
    <w:rsid w:val="00707FDD"/>
    <w:rsid w:val="007D3957"/>
    <w:rsid w:val="007E0807"/>
    <w:rsid w:val="00853C6B"/>
    <w:rsid w:val="00890E17"/>
    <w:rsid w:val="00922E10"/>
    <w:rsid w:val="0095734A"/>
    <w:rsid w:val="00997B51"/>
    <w:rsid w:val="00A46DDA"/>
    <w:rsid w:val="00AA3BDA"/>
    <w:rsid w:val="00B30B36"/>
    <w:rsid w:val="00B31D74"/>
    <w:rsid w:val="00C005BB"/>
    <w:rsid w:val="00C4515A"/>
    <w:rsid w:val="00C7433C"/>
    <w:rsid w:val="00CA79EA"/>
    <w:rsid w:val="00CF4247"/>
    <w:rsid w:val="00D36EDC"/>
    <w:rsid w:val="00D45AA1"/>
    <w:rsid w:val="00D96C90"/>
    <w:rsid w:val="00DF1344"/>
    <w:rsid w:val="00E07C90"/>
    <w:rsid w:val="00E33BCA"/>
    <w:rsid w:val="00EC7527"/>
    <w:rsid w:val="00ED3799"/>
    <w:rsid w:val="00F1055F"/>
    <w:rsid w:val="00F15EE7"/>
    <w:rsid w:val="00F336C7"/>
    <w:rsid w:val="00F84814"/>
    <w:rsid w:val="00FB7F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4873671"/>
  <w15:chartTrackingRefBased/>
  <w15:docId w15:val="{614F500F-8F3E-4338-8344-F78F783B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180B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1476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879.pdf" TargetMode="External"/><Relationship Id="rId18" Type="http://schemas.openxmlformats.org/officeDocument/2006/relationships/hyperlink" Target="http://www.nevo.co.il/Law_word/law06/TAK-6159.pdf" TargetMode="External"/><Relationship Id="rId26" Type="http://schemas.openxmlformats.org/officeDocument/2006/relationships/hyperlink" Target="http://www.nevo.co.il/Law_word/law06/tak-7033.pdf" TargetMode="External"/><Relationship Id="rId39" Type="http://schemas.openxmlformats.org/officeDocument/2006/relationships/theme" Target="theme/theme1.xml"/><Relationship Id="rId21" Type="http://schemas.openxmlformats.org/officeDocument/2006/relationships/hyperlink" Target="http://www.nevo.co.il/Law_word/law06/TAK-6361.pdf" TargetMode="External"/><Relationship Id="rId34" Type="http://schemas.openxmlformats.org/officeDocument/2006/relationships/header" Target="header1.xml"/><Relationship Id="rId7" Type="http://schemas.openxmlformats.org/officeDocument/2006/relationships/hyperlink" Target="http://www.nevo.co.il/Law_word/law06/TAK-5574.pdf" TargetMode="External"/><Relationship Id="rId12" Type="http://schemas.openxmlformats.org/officeDocument/2006/relationships/hyperlink" Target="http://www.nevo.co.il/Law_word/law06/TAK-5804.pdf" TargetMode="External"/><Relationship Id="rId17" Type="http://schemas.openxmlformats.org/officeDocument/2006/relationships/hyperlink" Target="http://www.nevo.co.il/Law_word/law06/TAK-6101.pdf" TargetMode="External"/><Relationship Id="rId25" Type="http://schemas.openxmlformats.org/officeDocument/2006/relationships/hyperlink" Target="http://www.nevo.co.il/Law_word/law06/tak-6846.pdf" TargetMode="External"/><Relationship Id="rId33" Type="http://schemas.openxmlformats.org/officeDocument/2006/relationships/hyperlink" Target="http://www.nevo.co.il/Law_word/law06/tak-8336.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6090.pdf" TargetMode="External"/><Relationship Id="rId20" Type="http://schemas.openxmlformats.org/officeDocument/2006/relationships/hyperlink" Target="http://www.nevo.co.il/Law_word/law06/TAK-6291.pdf" TargetMode="External"/><Relationship Id="rId29" Type="http://schemas.openxmlformats.org/officeDocument/2006/relationships/hyperlink" Target="http://www.nevo.co.il/Law_word/law06/tak-761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729.pdf" TargetMode="External"/><Relationship Id="rId24" Type="http://schemas.openxmlformats.org/officeDocument/2006/relationships/hyperlink" Target="http://www.nevo.co.il/Law_word/law06/TAK-6642.pdf" TargetMode="External"/><Relationship Id="rId32" Type="http://schemas.openxmlformats.org/officeDocument/2006/relationships/hyperlink" Target="http://www.nevo.co.il/Law_word/law06/tak-8336.pdf"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6022.pdf" TargetMode="External"/><Relationship Id="rId23" Type="http://schemas.openxmlformats.org/officeDocument/2006/relationships/hyperlink" Target="http://www.nevo.co.il/Law_word/law06/TAK-6549.pdf" TargetMode="External"/><Relationship Id="rId28" Type="http://schemas.openxmlformats.org/officeDocument/2006/relationships/hyperlink" Target="http://www.nevo.co.il/Law_word/law06/tak-7224.pdf" TargetMode="External"/><Relationship Id="rId36" Type="http://schemas.openxmlformats.org/officeDocument/2006/relationships/footer" Target="footer1.xml"/><Relationship Id="rId10" Type="http://schemas.openxmlformats.org/officeDocument/2006/relationships/hyperlink" Target="http://www.nevo.co.il/Law_word/law06/TAK-5650.pdf" TargetMode="External"/><Relationship Id="rId19" Type="http://schemas.openxmlformats.org/officeDocument/2006/relationships/hyperlink" Target="http://www.nevo.co.il/Law_word/law06/TAK-6227.pdf" TargetMode="External"/><Relationship Id="rId31" Type="http://schemas.openxmlformats.org/officeDocument/2006/relationships/hyperlink" Target="http://www.nevo.co.il/Law_word/law06/tak-8336.pdf" TargetMode="External"/><Relationship Id="rId4" Type="http://schemas.openxmlformats.org/officeDocument/2006/relationships/webSettings" Target="webSettings.xml"/><Relationship Id="rId9" Type="http://schemas.openxmlformats.org/officeDocument/2006/relationships/hyperlink" Target="http://www.nevo.co.il/Law_word/law06/TAK-5621.pdf" TargetMode="External"/><Relationship Id="rId14" Type="http://schemas.openxmlformats.org/officeDocument/2006/relationships/hyperlink" Target="http://www.nevo.co.il/Law_word/law06/TAK-5939.pdf" TargetMode="External"/><Relationship Id="rId22" Type="http://schemas.openxmlformats.org/officeDocument/2006/relationships/hyperlink" Target="http://www.nevo.co.il/Law_word/law06/TAK-6441.pdf" TargetMode="External"/><Relationship Id="rId27" Type="http://schemas.openxmlformats.org/officeDocument/2006/relationships/hyperlink" Target="http://www.nevo.co.il/Law_word/law06/tak-7092.pdf" TargetMode="External"/><Relationship Id="rId30" Type="http://schemas.openxmlformats.org/officeDocument/2006/relationships/hyperlink" Target="http://www.nevo.co.il/Law_word/law06/tak-7754.pdf" TargetMode="External"/><Relationship Id="rId35" Type="http://schemas.openxmlformats.org/officeDocument/2006/relationships/header" Target="header2.xml"/><Relationship Id="rId8" Type="http://schemas.openxmlformats.org/officeDocument/2006/relationships/hyperlink" Target="http://www.nevo.co.il/Law_word/law06/TAK-5574.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939.pdf" TargetMode="External"/><Relationship Id="rId13" Type="http://schemas.openxmlformats.org/officeDocument/2006/relationships/hyperlink" Target="http://www.nevo.co.il/Law_word/law06/TAK-6227.pdf" TargetMode="External"/><Relationship Id="rId18" Type="http://schemas.openxmlformats.org/officeDocument/2006/relationships/hyperlink" Target="http://www.nevo.co.il/Law_word/law06/tak-6642.pdf" TargetMode="External"/><Relationship Id="rId3" Type="http://schemas.openxmlformats.org/officeDocument/2006/relationships/hyperlink" Target="http://www.nevo.co.il/Law_word/law06/TAK-5621.pdf" TargetMode="External"/><Relationship Id="rId21" Type="http://schemas.openxmlformats.org/officeDocument/2006/relationships/hyperlink" Target="http://www.nevo.co.il/Law_word/law06/TAK-7092.pdf" TargetMode="External"/><Relationship Id="rId7" Type="http://schemas.openxmlformats.org/officeDocument/2006/relationships/hyperlink" Target="http://www.nevo.co.il/Law_word/law06/TAK-5879.pdf" TargetMode="External"/><Relationship Id="rId12" Type="http://schemas.openxmlformats.org/officeDocument/2006/relationships/hyperlink" Target="http://www.nevo.co.il/Law_word/law06/TAK-6159.pdf" TargetMode="External"/><Relationship Id="rId17" Type="http://schemas.openxmlformats.org/officeDocument/2006/relationships/hyperlink" Target="http://www.nevo.co.il/Law_word/law06/tak-6549.pdf" TargetMode="External"/><Relationship Id="rId25" Type="http://schemas.openxmlformats.org/officeDocument/2006/relationships/hyperlink" Target="http://www.nevo.co.il/Law_word/law06/tak-8336.pdf" TargetMode="External"/><Relationship Id="rId2" Type="http://schemas.openxmlformats.org/officeDocument/2006/relationships/hyperlink" Target="http://www.nevo.co.il/Law_word/law06/TAK-5574.pdf" TargetMode="External"/><Relationship Id="rId16" Type="http://schemas.openxmlformats.org/officeDocument/2006/relationships/hyperlink" Target="http://www.nevo.co.il/Law_word/law06/tak-6441.pdf" TargetMode="External"/><Relationship Id="rId20" Type="http://schemas.openxmlformats.org/officeDocument/2006/relationships/hyperlink" Target="http://www.nevo.co.il/Law_word/law06/TAK-7033.pdf" TargetMode="External"/><Relationship Id="rId1" Type="http://schemas.openxmlformats.org/officeDocument/2006/relationships/hyperlink" Target="http://www.nevo.co.il/Law_word/law06/TAK-5481.pdf" TargetMode="External"/><Relationship Id="rId6" Type="http://schemas.openxmlformats.org/officeDocument/2006/relationships/hyperlink" Target="http://www.nevo.co.il/Law_word/law06/TAK-5804.pdf" TargetMode="External"/><Relationship Id="rId11" Type="http://schemas.openxmlformats.org/officeDocument/2006/relationships/hyperlink" Target="http://www.nevo.co.il/Law_word/law06/TAK-6101.pdf" TargetMode="External"/><Relationship Id="rId24" Type="http://schemas.openxmlformats.org/officeDocument/2006/relationships/hyperlink" Target="http://www.nevo.co.il/Law_word/law06/tak-7754.pdf" TargetMode="External"/><Relationship Id="rId5" Type="http://schemas.openxmlformats.org/officeDocument/2006/relationships/hyperlink" Target="http://www.nevo.co.il/Law_word/law06/TAK-5729.pdf" TargetMode="External"/><Relationship Id="rId15" Type="http://schemas.openxmlformats.org/officeDocument/2006/relationships/hyperlink" Target="http://www.nevo.co.il/Law_word/law06/tak-6361.pdf" TargetMode="External"/><Relationship Id="rId23" Type="http://schemas.openxmlformats.org/officeDocument/2006/relationships/hyperlink" Target="http://www.nevo.co.il/Law_word/law06/tak-7619.pdf" TargetMode="External"/><Relationship Id="rId10" Type="http://schemas.openxmlformats.org/officeDocument/2006/relationships/hyperlink" Target="http://www.nevo.co.il/Law_word/law06/TAK-6090.pdf" TargetMode="External"/><Relationship Id="rId19" Type="http://schemas.openxmlformats.org/officeDocument/2006/relationships/hyperlink" Target="http://www.nevo.co.il/Law_word/law06/tak-6846.pdf" TargetMode="External"/><Relationship Id="rId4" Type="http://schemas.openxmlformats.org/officeDocument/2006/relationships/hyperlink" Target="http://www.nevo.co.il/Law_word/law06/TAK-5650.pdf" TargetMode="External"/><Relationship Id="rId9" Type="http://schemas.openxmlformats.org/officeDocument/2006/relationships/hyperlink" Target="http://www.nevo.co.il/Law_word/law06/TAK-6022.pdf" TargetMode="External"/><Relationship Id="rId14" Type="http://schemas.openxmlformats.org/officeDocument/2006/relationships/hyperlink" Target="http://www.nevo.co.il/Law_word/law06/TAK-6291.pdf" TargetMode="External"/><Relationship Id="rId22" Type="http://schemas.openxmlformats.org/officeDocument/2006/relationships/hyperlink" Target="http://www.nevo.co.il/Law_word/law06/TAK-72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6791</CharactersWithSpaces>
  <SharedDoc>false</SharedDoc>
  <HLinks>
    <vt:vector size="342" baseType="variant">
      <vt:variant>
        <vt:i4>7471117</vt:i4>
      </vt:variant>
      <vt:variant>
        <vt:i4>108</vt:i4>
      </vt:variant>
      <vt:variant>
        <vt:i4>0</vt:i4>
      </vt:variant>
      <vt:variant>
        <vt:i4>5</vt:i4>
      </vt:variant>
      <vt:variant>
        <vt:lpwstr>http://www.nevo.co.il/Law_word/law06/tak-8336.pdf</vt:lpwstr>
      </vt:variant>
      <vt:variant>
        <vt:lpwstr/>
      </vt:variant>
      <vt:variant>
        <vt:i4>7471117</vt:i4>
      </vt:variant>
      <vt:variant>
        <vt:i4>105</vt:i4>
      </vt:variant>
      <vt:variant>
        <vt:i4>0</vt:i4>
      </vt:variant>
      <vt:variant>
        <vt:i4>5</vt:i4>
      </vt:variant>
      <vt:variant>
        <vt:lpwstr>http://www.nevo.co.il/Law_word/law06/tak-8336.pdf</vt:lpwstr>
      </vt:variant>
      <vt:variant>
        <vt:lpwstr/>
      </vt:variant>
      <vt:variant>
        <vt:i4>7471117</vt:i4>
      </vt:variant>
      <vt:variant>
        <vt:i4>102</vt:i4>
      </vt:variant>
      <vt:variant>
        <vt:i4>0</vt:i4>
      </vt:variant>
      <vt:variant>
        <vt:i4>5</vt:i4>
      </vt:variant>
      <vt:variant>
        <vt:lpwstr>http://www.nevo.co.il/Law_word/law06/tak-8336.pdf</vt:lpwstr>
      </vt:variant>
      <vt:variant>
        <vt:lpwstr/>
      </vt:variant>
      <vt:variant>
        <vt:i4>8060939</vt:i4>
      </vt:variant>
      <vt:variant>
        <vt:i4>99</vt:i4>
      </vt:variant>
      <vt:variant>
        <vt:i4>0</vt:i4>
      </vt:variant>
      <vt:variant>
        <vt:i4>5</vt:i4>
      </vt:variant>
      <vt:variant>
        <vt:lpwstr>http://www.nevo.co.il/Law_word/law06/tak-7754.pdf</vt:lpwstr>
      </vt:variant>
      <vt:variant>
        <vt:lpwstr/>
      </vt:variant>
      <vt:variant>
        <vt:i4>8323079</vt:i4>
      </vt:variant>
      <vt:variant>
        <vt:i4>96</vt:i4>
      </vt:variant>
      <vt:variant>
        <vt:i4>0</vt:i4>
      </vt:variant>
      <vt:variant>
        <vt:i4>5</vt:i4>
      </vt:variant>
      <vt:variant>
        <vt:lpwstr>http://www.nevo.co.il/Law_word/law06/tak-7619.pdf</vt:lpwstr>
      </vt:variant>
      <vt:variant>
        <vt:lpwstr/>
      </vt:variant>
      <vt:variant>
        <vt:i4>8126478</vt:i4>
      </vt:variant>
      <vt:variant>
        <vt:i4>93</vt:i4>
      </vt:variant>
      <vt:variant>
        <vt:i4>0</vt:i4>
      </vt:variant>
      <vt:variant>
        <vt:i4>5</vt:i4>
      </vt:variant>
      <vt:variant>
        <vt:lpwstr>http://www.nevo.co.il/Law_word/law06/tak-7224.pdf</vt:lpwstr>
      </vt:variant>
      <vt:variant>
        <vt:lpwstr/>
      </vt:variant>
      <vt:variant>
        <vt:i4>7798794</vt:i4>
      </vt:variant>
      <vt:variant>
        <vt:i4>90</vt:i4>
      </vt:variant>
      <vt:variant>
        <vt:i4>0</vt:i4>
      </vt:variant>
      <vt:variant>
        <vt:i4>5</vt:i4>
      </vt:variant>
      <vt:variant>
        <vt:lpwstr>http://www.nevo.co.il/Law_word/law06/tak-7092.pdf</vt:lpwstr>
      </vt:variant>
      <vt:variant>
        <vt:lpwstr/>
      </vt:variant>
      <vt:variant>
        <vt:i4>8192011</vt:i4>
      </vt:variant>
      <vt:variant>
        <vt:i4>87</vt:i4>
      </vt:variant>
      <vt:variant>
        <vt:i4>0</vt:i4>
      </vt:variant>
      <vt:variant>
        <vt:i4>5</vt:i4>
      </vt:variant>
      <vt:variant>
        <vt:lpwstr>http://www.nevo.co.il/Law_word/law06/tak-7033.pdf</vt:lpwstr>
      </vt:variant>
      <vt:variant>
        <vt:lpwstr/>
      </vt:variant>
      <vt:variant>
        <vt:i4>8060934</vt:i4>
      </vt:variant>
      <vt:variant>
        <vt:i4>84</vt:i4>
      </vt:variant>
      <vt:variant>
        <vt:i4>0</vt:i4>
      </vt:variant>
      <vt:variant>
        <vt:i4>5</vt:i4>
      </vt:variant>
      <vt:variant>
        <vt:lpwstr>http://www.nevo.co.il/Law_word/law06/tak-6846.pdf</vt:lpwstr>
      </vt:variant>
      <vt:variant>
        <vt:lpwstr/>
      </vt:variant>
      <vt:variant>
        <vt:i4>8060940</vt:i4>
      </vt:variant>
      <vt:variant>
        <vt:i4>81</vt:i4>
      </vt:variant>
      <vt:variant>
        <vt:i4>0</vt:i4>
      </vt:variant>
      <vt:variant>
        <vt:i4>5</vt:i4>
      </vt:variant>
      <vt:variant>
        <vt:lpwstr>http://www.nevo.co.il/Law_word/law06/TAK-6642.pdf</vt:lpwstr>
      </vt:variant>
      <vt:variant>
        <vt:lpwstr/>
      </vt:variant>
      <vt:variant>
        <vt:i4>8060932</vt:i4>
      </vt:variant>
      <vt:variant>
        <vt:i4>78</vt:i4>
      </vt:variant>
      <vt:variant>
        <vt:i4>0</vt:i4>
      </vt:variant>
      <vt:variant>
        <vt:i4>5</vt:i4>
      </vt:variant>
      <vt:variant>
        <vt:lpwstr>http://www.nevo.co.il/Law_word/law06/TAK-6549.pdf</vt:lpwstr>
      </vt:variant>
      <vt:variant>
        <vt:lpwstr/>
      </vt:variant>
      <vt:variant>
        <vt:i4>8060941</vt:i4>
      </vt:variant>
      <vt:variant>
        <vt:i4>75</vt:i4>
      </vt:variant>
      <vt:variant>
        <vt:i4>0</vt:i4>
      </vt:variant>
      <vt:variant>
        <vt:i4>5</vt:i4>
      </vt:variant>
      <vt:variant>
        <vt:lpwstr>http://www.nevo.co.il/Law_word/law06/TAK-6441.pdf</vt:lpwstr>
      </vt:variant>
      <vt:variant>
        <vt:lpwstr/>
      </vt:variant>
      <vt:variant>
        <vt:i4>7929866</vt:i4>
      </vt:variant>
      <vt:variant>
        <vt:i4>72</vt:i4>
      </vt:variant>
      <vt:variant>
        <vt:i4>0</vt:i4>
      </vt:variant>
      <vt:variant>
        <vt:i4>5</vt:i4>
      </vt:variant>
      <vt:variant>
        <vt:lpwstr>http://www.nevo.co.il/Law_word/law06/TAK-6361.pdf</vt:lpwstr>
      </vt:variant>
      <vt:variant>
        <vt:lpwstr/>
      </vt:variant>
      <vt:variant>
        <vt:i4>7733259</vt:i4>
      </vt:variant>
      <vt:variant>
        <vt:i4>69</vt:i4>
      </vt:variant>
      <vt:variant>
        <vt:i4>0</vt:i4>
      </vt:variant>
      <vt:variant>
        <vt:i4>5</vt:i4>
      </vt:variant>
      <vt:variant>
        <vt:lpwstr>http://www.nevo.co.il/Law_word/law06/TAK-6291.pdf</vt:lpwstr>
      </vt:variant>
      <vt:variant>
        <vt:lpwstr/>
      </vt:variant>
      <vt:variant>
        <vt:i4>8192013</vt:i4>
      </vt:variant>
      <vt:variant>
        <vt:i4>66</vt:i4>
      </vt:variant>
      <vt:variant>
        <vt:i4>0</vt:i4>
      </vt:variant>
      <vt:variant>
        <vt:i4>5</vt:i4>
      </vt:variant>
      <vt:variant>
        <vt:lpwstr>http://www.nevo.co.il/Law_word/law06/TAK-6227.pdf</vt:lpwstr>
      </vt:variant>
      <vt:variant>
        <vt:lpwstr/>
      </vt:variant>
      <vt:variant>
        <vt:i4>7995392</vt:i4>
      </vt:variant>
      <vt:variant>
        <vt:i4>63</vt:i4>
      </vt:variant>
      <vt:variant>
        <vt:i4>0</vt:i4>
      </vt:variant>
      <vt:variant>
        <vt:i4>5</vt:i4>
      </vt:variant>
      <vt:variant>
        <vt:lpwstr>http://www.nevo.co.il/Law_word/law06/TAK-6159.pdf</vt:lpwstr>
      </vt:variant>
      <vt:variant>
        <vt:lpwstr/>
      </vt:variant>
      <vt:variant>
        <vt:i4>8323080</vt:i4>
      </vt:variant>
      <vt:variant>
        <vt:i4>60</vt:i4>
      </vt:variant>
      <vt:variant>
        <vt:i4>0</vt:i4>
      </vt:variant>
      <vt:variant>
        <vt:i4>5</vt:i4>
      </vt:variant>
      <vt:variant>
        <vt:lpwstr>http://www.nevo.co.il/Law_word/law06/TAK-6101.pdf</vt:lpwstr>
      </vt:variant>
      <vt:variant>
        <vt:lpwstr/>
      </vt:variant>
      <vt:variant>
        <vt:i4>7733256</vt:i4>
      </vt:variant>
      <vt:variant>
        <vt:i4>57</vt:i4>
      </vt:variant>
      <vt:variant>
        <vt:i4>0</vt:i4>
      </vt:variant>
      <vt:variant>
        <vt:i4>5</vt:i4>
      </vt:variant>
      <vt:variant>
        <vt:lpwstr>http://www.nevo.co.il/Law_word/law06/TAK-6090.pdf</vt:lpwstr>
      </vt:variant>
      <vt:variant>
        <vt:lpwstr/>
      </vt:variant>
      <vt:variant>
        <vt:i4>8192010</vt:i4>
      </vt:variant>
      <vt:variant>
        <vt:i4>54</vt:i4>
      </vt:variant>
      <vt:variant>
        <vt:i4>0</vt:i4>
      </vt:variant>
      <vt:variant>
        <vt:i4>5</vt:i4>
      </vt:variant>
      <vt:variant>
        <vt:lpwstr>http://www.nevo.co.il/Law_word/law06/TAK-6022.pdf</vt:lpwstr>
      </vt:variant>
      <vt:variant>
        <vt:lpwstr/>
      </vt:variant>
      <vt:variant>
        <vt:i4>8323080</vt:i4>
      </vt:variant>
      <vt:variant>
        <vt:i4>51</vt:i4>
      </vt:variant>
      <vt:variant>
        <vt:i4>0</vt:i4>
      </vt:variant>
      <vt:variant>
        <vt:i4>5</vt:i4>
      </vt:variant>
      <vt:variant>
        <vt:lpwstr>http://www.nevo.co.il/Law_word/law06/TAK-5939.pdf</vt:lpwstr>
      </vt:variant>
      <vt:variant>
        <vt:lpwstr/>
      </vt:variant>
      <vt:variant>
        <vt:i4>8060937</vt:i4>
      </vt:variant>
      <vt:variant>
        <vt:i4>48</vt:i4>
      </vt:variant>
      <vt:variant>
        <vt:i4>0</vt:i4>
      </vt:variant>
      <vt:variant>
        <vt:i4>5</vt:i4>
      </vt:variant>
      <vt:variant>
        <vt:lpwstr>http://www.nevo.co.il/Law_word/law06/TAK-5879.pdf</vt:lpwstr>
      </vt:variant>
      <vt:variant>
        <vt:lpwstr/>
      </vt:variant>
      <vt:variant>
        <vt:i4>8126468</vt:i4>
      </vt:variant>
      <vt:variant>
        <vt:i4>45</vt:i4>
      </vt:variant>
      <vt:variant>
        <vt:i4>0</vt:i4>
      </vt:variant>
      <vt:variant>
        <vt:i4>5</vt:i4>
      </vt:variant>
      <vt:variant>
        <vt:lpwstr>http://www.nevo.co.il/Law_word/law06/TAK-5804.pdf</vt:lpwstr>
      </vt:variant>
      <vt:variant>
        <vt:lpwstr/>
      </vt:variant>
      <vt:variant>
        <vt:i4>8257542</vt:i4>
      </vt:variant>
      <vt:variant>
        <vt:i4>42</vt:i4>
      </vt:variant>
      <vt:variant>
        <vt:i4>0</vt:i4>
      </vt:variant>
      <vt:variant>
        <vt:i4>5</vt:i4>
      </vt:variant>
      <vt:variant>
        <vt:lpwstr>http://www.nevo.co.il/Law_word/law06/TAK-5729.pdf</vt:lpwstr>
      </vt:variant>
      <vt:variant>
        <vt:lpwstr/>
      </vt:variant>
      <vt:variant>
        <vt:i4>7929870</vt:i4>
      </vt:variant>
      <vt:variant>
        <vt:i4>39</vt:i4>
      </vt:variant>
      <vt:variant>
        <vt:i4>0</vt:i4>
      </vt:variant>
      <vt:variant>
        <vt:i4>5</vt:i4>
      </vt:variant>
      <vt:variant>
        <vt:lpwstr>http://www.nevo.co.il/Law_word/law06/TAK-5650.pdf</vt:lpwstr>
      </vt:variant>
      <vt:variant>
        <vt:lpwstr/>
      </vt:variant>
      <vt:variant>
        <vt:i4>8257551</vt:i4>
      </vt:variant>
      <vt:variant>
        <vt:i4>36</vt:i4>
      </vt:variant>
      <vt:variant>
        <vt:i4>0</vt:i4>
      </vt:variant>
      <vt:variant>
        <vt:i4>5</vt:i4>
      </vt:variant>
      <vt:variant>
        <vt:lpwstr>http://www.nevo.co.il/Law_word/law06/TAK-5621.pdf</vt:lpwstr>
      </vt:variant>
      <vt:variant>
        <vt:lpwstr/>
      </vt:variant>
      <vt:variant>
        <vt:i4>8060937</vt:i4>
      </vt:variant>
      <vt:variant>
        <vt:i4>33</vt:i4>
      </vt:variant>
      <vt:variant>
        <vt:i4>0</vt:i4>
      </vt:variant>
      <vt:variant>
        <vt:i4>5</vt:i4>
      </vt:variant>
      <vt:variant>
        <vt:lpwstr>http://www.nevo.co.il/Law_word/law06/TAK-5574.pdf</vt:lpwstr>
      </vt:variant>
      <vt:variant>
        <vt:lpwstr/>
      </vt:variant>
      <vt:variant>
        <vt:i4>8060937</vt:i4>
      </vt:variant>
      <vt:variant>
        <vt:i4>30</vt:i4>
      </vt:variant>
      <vt:variant>
        <vt:i4>0</vt:i4>
      </vt:variant>
      <vt:variant>
        <vt:i4>5</vt:i4>
      </vt:variant>
      <vt:variant>
        <vt:lpwstr>http://www.nevo.co.il/Law_word/law06/TAK-5574.pdf</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7471117</vt:i4>
      </vt:variant>
      <vt:variant>
        <vt:i4>72</vt:i4>
      </vt:variant>
      <vt:variant>
        <vt:i4>0</vt:i4>
      </vt:variant>
      <vt:variant>
        <vt:i4>5</vt:i4>
      </vt:variant>
      <vt:variant>
        <vt:lpwstr>http://www.nevo.co.il/Law_word/law06/tak-8336.pdf</vt:lpwstr>
      </vt:variant>
      <vt:variant>
        <vt:lpwstr/>
      </vt:variant>
      <vt:variant>
        <vt:i4>8060939</vt:i4>
      </vt:variant>
      <vt:variant>
        <vt:i4>69</vt:i4>
      </vt:variant>
      <vt:variant>
        <vt:i4>0</vt:i4>
      </vt:variant>
      <vt:variant>
        <vt:i4>5</vt:i4>
      </vt:variant>
      <vt:variant>
        <vt:lpwstr>http://www.nevo.co.il/Law_word/law06/tak-7754.pdf</vt:lpwstr>
      </vt:variant>
      <vt:variant>
        <vt:lpwstr/>
      </vt:variant>
      <vt:variant>
        <vt:i4>8323079</vt:i4>
      </vt:variant>
      <vt:variant>
        <vt:i4>66</vt:i4>
      </vt:variant>
      <vt:variant>
        <vt:i4>0</vt:i4>
      </vt:variant>
      <vt:variant>
        <vt:i4>5</vt:i4>
      </vt:variant>
      <vt:variant>
        <vt:lpwstr>http://www.nevo.co.il/Law_word/law06/tak-7619.pdf</vt:lpwstr>
      </vt:variant>
      <vt:variant>
        <vt:lpwstr/>
      </vt:variant>
      <vt:variant>
        <vt:i4>8126478</vt:i4>
      </vt:variant>
      <vt:variant>
        <vt:i4>63</vt:i4>
      </vt:variant>
      <vt:variant>
        <vt:i4>0</vt:i4>
      </vt:variant>
      <vt:variant>
        <vt:i4>5</vt:i4>
      </vt:variant>
      <vt:variant>
        <vt:lpwstr>http://www.nevo.co.il/Law_word/law06/TAK-7224.pdf</vt:lpwstr>
      </vt:variant>
      <vt:variant>
        <vt:lpwstr/>
      </vt:variant>
      <vt:variant>
        <vt:i4>7798794</vt:i4>
      </vt:variant>
      <vt:variant>
        <vt:i4>60</vt:i4>
      </vt:variant>
      <vt:variant>
        <vt:i4>0</vt:i4>
      </vt:variant>
      <vt:variant>
        <vt:i4>5</vt:i4>
      </vt:variant>
      <vt:variant>
        <vt:lpwstr>http://www.nevo.co.il/Law_word/law06/TAK-7092.pdf</vt:lpwstr>
      </vt:variant>
      <vt:variant>
        <vt:lpwstr/>
      </vt:variant>
      <vt:variant>
        <vt:i4>8192011</vt:i4>
      </vt:variant>
      <vt:variant>
        <vt:i4>57</vt:i4>
      </vt:variant>
      <vt:variant>
        <vt:i4>0</vt:i4>
      </vt:variant>
      <vt:variant>
        <vt:i4>5</vt:i4>
      </vt:variant>
      <vt:variant>
        <vt:lpwstr>http://www.nevo.co.il/Law_word/law06/TAK-7033.pdf</vt:lpwstr>
      </vt:variant>
      <vt:variant>
        <vt:lpwstr/>
      </vt:variant>
      <vt:variant>
        <vt:i4>8060934</vt:i4>
      </vt:variant>
      <vt:variant>
        <vt:i4>54</vt:i4>
      </vt:variant>
      <vt:variant>
        <vt:i4>0</vt:i4>
      </vt:variant>
      <vt:variant>
        <vt:i4>5</vt:i4>
      </vt:variant>
      <vt:variant>
        <vt:lpwstr>http://www.nevo.co.il/Law_word/law06/tak-6846.pdf</vt:lpwstr>
      </vt:variant>
      <vt:variant>
        <vt:lpwstr/>
      </vt:variant>
      <vt:variant>
        <vt:i4>8060940</vt:i4>
      </vt:variant>
      <vt:variant>
        <vt:i4>51</vt:i4>
      </vt:variant>
      <vt:variant>
        <vt:i4>0</vt:i4>
      </vt:variant>
      <vt:variant>
        <vt:i4>5</vt:i4>
      </vt:variant>
      <vt:variant>
        <vt:lpwstr>http://www.nevo.co.il/Law_word/law06/tak-6642.pdf</vt:lpwstr>
      </vt:variant>
      <vt:variant>
        <vt:lpwstr/>
      </vt:variant>
      <vt:variant>
        <vt:i4>8060932</vt:i4>
      </vt:variant>
      <vt:variant>
        <vt:i4>48</vt:i4>
      </vt:variant>
      <vt:variant>
        <vt:i4>0</vt:i4>
      </vt:variant>
      <vt:variant>
        <vt:i4>5</vt:i4>
      </vt:variant>
      <vt:variant>
        <vt:lpwstr>http://www.nevo.co.il/Law_word/law06/tak-6549.pdf</vt:lpwstr>
      </vt:variant>
      <vt:variant>
        <vt:lpwstr/>
      </vt:variant>
      <vt:variant>
        <vt:i4>8060941</vt:i4>
      </vt:variant>
      <vt:variant>
        <vt:i4>45</vt:i4>
      </vt:variant>
      <vt:variant>
        <vt:i4>0</vt:i4>
      </vt:variant>
      <vt:variant>
        <vt:i4>5</vt:i4>
      </vt:variant>
      <vt:variant>
        <vt:lpwstr>http://www.nevo.co.il/Law_word/law06/tak-6441.pdf</vt:lpwstr>
      </vt:variant>
      <vt:variant>
        <vt:lpwstr/>
      </vt:variant>
      <vt:variant>
        <vt:i4>7929866</vt:i4>
      </vt:variant>
      <vt:variant>
        <vt:i4>42</vt:i4>
      </vt:variant>
      <vt:variant>
        <vt:i4>0</vt:i4>
      </vt:variant>
      <vt:variant>
        <vt:i4>5</vt:i4>
      </vt:variant>
      <vt:variant>
        <vt:lpwstr>http://www.nevo.co.il/Law_word/law06/tak-6361.pdf</vt:lpwstr>
      </vt:variant>
      <vt:variant>
        <vt:lpwstr/>
      </vt:variant>
      <vt:variant>
        <vt:i4>7733259</vt:i4>
      </vt:variant>
      <vt:variant>
        <vt:i4>39</vt:i4>
      </vt:variant>
      <vt:variant>
        <vt:i4>0</vt:i4>
      </vt:variant>
      <vt:variant>
        <vt:i4>5</vt:i4>
      </vt:variant>
      <vt:variant>
        <vt:lpwstr>http://www.nevo.co.il/Law_word/law06/TAK-6291.pdf</vt:lpwstr>
      </vt:variant>
      <vt:variant>
        <vt:lpwstr/>
      </vt:variant>
      <vt:variant>
        <vt:i4>8192013</vt:i4>
      </vt:variant>
      <vt:variant>
        <vt:i4>36</vt:i4>
      </vt:variant>
      <vt:variant>
        <vt:i4>0</vt:i4>
      </vt:variant>
      <vt:variant>
        <vt:i4>5</vt:i4>
      </vt:variant>
      <vt:variant>
        <vt:lpwstr>http://www.nevo.co.il/Law_word/law06/TAK-6227.pdf</vt:lpwstr>
      </vt:variant>
      <vt:variant>
        <vt:lpwstr/>
      </vt:variant>
      <vt:variant>
        <vt:i4>7995392</vt:i4>
      </vt:variant>
      <vt:variant>
        <vt:i4>33</vt:i4>
      </vt:variant>
      <vt:variant>
        <vt:i4>0</vt:i4>
      </vt:variant>
      <vt:variant>
        <vt:i4>5</vt:i4>
      </vt:variant>
      <vt:variant>
        <vt:lpwstr>http://www.nevo.co.il/Law_word/law06/TAK-6159.pdf</vt:lpwstr>
      </vt:variant>
      <vt:variant>
        <vt:lpwstr/>
      </vt:variant>
      <vt:variant>
        <vt:i4>8323080</vt:i4>
      </vt:variant>
      <vt:variant>
        <vt:i4>30</vt:i4>
      </vt:variant>
      <vt:variant>
        <vt:i4>0</vt:i4>
      </vt:variant>
      <vt:variant>
        <vt:i4>5</vt:i4>
      </vt:variant>
      <vt:variant>
        <vt:lpwstr>http://www.nevo.co.il/Law_word/law06/TAK-6101.pdf</vt:lpwstr>
      </vt:variant>
      <vt:variant>
        <vt:lpwstr/>
      </vt:variant>
      <vt:variant>
        <vt:i4>7733256</vt:i4>
      </vt:variant>
      <vt:variant>
        <vt:i4>27</vt:i4>
      </vt:variant>
      <vt:variant>
        <vt:i4>0</vt:i4>
      </vt:variant>
      <vt:variant>
        <vt:i4>5</vt:i4>
      </vt:variant>
      <vt:variant>
        <vt:lpwstr>http://www.nevo.co.il/Law_word/law06/TAK-6090.pdf</vt:lpwstr>
      </vt:variant>
      <vt:variant>
        <vt:lpwstr/>
      </vt:variant>
      <vt:variant>
        <vt:i4>8192010</vt:i4>
      </vt:variant>
      <vt:variant>
        <vt:i4>24</vt:i4>
      </vt:variant>
      <vt:variant>
        <vt:i4>0</vt:i4>
      </vt:variant>
      <vt:variant>
        <vt:i4>5</vt:i4>
      </vt:variant>
      <vt:variant>
        <vt:lpwstr>http://www.nevo.co.il/Law_word/law06/TAK-6022.pdf</vt:lpwstr>
      </vt:variant>
      <vt:variant>
        <vt:lpwstr/>
      </vt:variant>
      <vt:variant>
        <vt:i4>8323080</vt:i4>
      </vt:variant>
      <vt:variant>
        <vt:i4>21</vt:i4>
      </vt:variant>
      <vt:variant>
        <vt:i4>0</vt:i4>
      </vt:variant>
      <vt:variant>
        <vt:i4>5</vt:i4>
      </vt:variant>
      <vt:variant>
        <vt:lpwstr>http://www.nevo.co.il/Law_word/law06/TAK-5939.pdf</vt:lpwstr>
      </vt:variant>
      <vt:variant>
        <vt:lpwstr/>
      </vt:variant>
      <vt:variant>
        <vt:i4>8060937</vt:i4>
      </vt:variant>
      <vt:variant>
        <vt:i4>18</vt:i4>
      </vt:variant>
      <vt:variant>
        <vt:i4>0</vt:i4>
      </vt:variant>
      <vt:variant>
        <vt:i4>5</vt:i4>
      </vt:variant>
      <vt:variant>
        <vt:lpwstr>http://www.nevo.co.il/Law_word/law06/TAK-5879.pdf</vt:lpwstr>
      </vt:variant>
      <vt:variant>
        <vt:lpwstr/>
      </vt:variant>
      <vt:variant>
        <vt:i4>8126468</vt:i4>
      </vt:variant>
      <vt:variant>
        <vt:i4>15</vt:i4>
      </vt:variant>
      <vt:variant>
        <vt:i4>0</vt:i4>
      </vt:variant>
      <vt:variant>
        <vt:i4>5</vt:i4>
      </vt:variant>
      <vt:variant>
        <vt:lpwstr>http://www.nevo.co.il/Law_word/law06/TAK-5804.pdf</vt:lpwstr>
      </vt:variant>
      <vt:variant>
        <vt:lpwstr/>
      </vt:variant>
      <vt:variant>
        <vt:i4>8257542</vt:i4>
      </vt:variant>
      <vt:variant>
        <vt:i4>12</vt:i4>
      </vt:variant>
      <vt:variant>
        <vt:i4>0</vt:i4>
      </vt:variant>
      <vt:variant>
        <vt:i4>5</vt:i4>
      </vt:variant>
      <vt:variant>
        <vt:lpwstr>http://www.nevo.co.il/Law_word/law06/TAK-5729.pdf</vt:lpwstr>
      </vt:variant>
      <vt:variant>
        <vt:lpwstr/>
      </vt:variant>
      <vt:variant>
        <vt:i4>7929870</vt:i4>
      </vt:variant>
      <vt:variant>
        <vt:i4>9</vt:i4>
      </vt:variant>
      <vt:variant>
        <vt:i4>0</vt:i4>
      </vt:variant>
      <vt:variant>
        <vt:i4>5</vt:i4>
      </vt:variant>
      <vt:variant>
        <vt:lpwstr>http://www.nevo.co.il/Law_word/law06/TAK-5650.pdf</vt:lpwstr>
      </vt:variant>
      <vt:variant>
        <vt:lpwstr/>
      </vt:variant>
      <vt:variant>
        <vt:i4>8257551</vt:i4>
      </vt:variant>
      <vt:variant>
        <vt:i4>6</vt:i4>
      </vt:variant>
      <vt:variant>
        <vt:i4>0</vt:i4>
      </vt:variant>
      <vt:variant>
        <vt:i4>5</vt:i4>
      </vt:variant>
      <vt:variant>
        <vt:lpwstr>http://www.nevo.co.il/Law_word/law06/TAK-5621.pdf</vt:lpwstr>
      </vt:variant>
      <vt:variant>
        <vt:lpwstr/>
      </vt:variant>
      <vt:variant>
        <vt:i4>8060937</vt:i4>
      </vt:variant>
      <vt:variant>
        <vt:i4>3</vt:i4>
      </vt:variant>
      <vt:variant>
        <vt:i4>0</vt:i4>
      </vt:variant>
      <vt:variant>
        <vt:i4>5</vt:i4>
      </vt:variant>
      <vt:variant>
        <vt:lpwstr>http://www.nevo.co.il/Law_word/law06/TAK-5574.pdf</vt:lpwstr>
      </vt:variant>
      <vt:variant>
        <vt:lpwstr/>
      </vt:variant>
      <vt:variant>
        <vt:i4>7602189</vt:i4>
      </vt:variant>
      <vt:variant>
        <vt:i4>0</vt:i4>
      </vt:variant>
      <vt:variant>
        <vt:i4>0</vt:i4>
      </vt:variant>
      <vt:variant>
        <vt:i4>5</vt:i4>
      </vt:variant>
      <vt:variant>
        <vt:lpwstr>http://www.nevo.co.il/Law_word/law06/TAK-5481.pdf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תשלומים בעד עיבוד יהלומים או בעד מסחר ביהלומים כהכנסה), תשנ"ג-1992</vt:lpwstr>
  </property>
  <property fmtid="{D5CDD505-2E9C-101B-9397-08002B2CF9AE}" pid="5" name="LAWNUMBER">
    <vt:lpwstr>0381</vt:lpwstr>
  </property>
  <property fmtid="{D5CDD505-2E9C-101B-9397-08002B2CF9AE}" pid="6" name="TYPE">
    <vt:lpwstr>01</vt:lpwstr>
  </property>
  <property fmtid="{D5CDD505-2E9C-101B-9397-08002B2CF9AE}" pid="7" name="LINKK1">
    <vt:lpwstr>http://www.nevo.co.il/Law_word/law06/tak-7619.pdf;‎רשומות - תקנות כלליות#ק"ת תשע"ו מס' ‏‏7619 #מיום 15.2.2016 עמ' 746 – צו תשע"ו-2016‏</vt:lpwstr>
  </property>
  <property fmtid="{D5CDD505-2E9C-101B-9397-08002B2CF9AE}" pid="8" name="LINKK2">
    <vt:lpwstr>http://www.nevo.co.il/Law_word/law06/tak-7754.pdf;‎רשומות - תקנות כלליות#ק"ת תשע"ז מס' ‏‏7754 #מיום 1.1.2017 עמ' 475 – צו תשע"ז-2017‏</vt:lpwstr>
  </property>
  <property fmtid="{D5CDD505-2E9C-101B-9397-08002B2CF9AE}" pid="9" name="LINKK3">
    <vt:lpwstr>http://www.nevo.co.il/Law_word/law06/tak-8336.pdf;‎רשומות - תקנות כלליות#ק"ת תש"ף מס' ‏‏8336 #מיום 29.1.2020 עמ' 469 – צו תש"ף-2020; ר' סעיף 2 לענין תחילה ותחולה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WORDNUMPAGES">
    <vt:lpwstr>3</vt:lpwstr>
  </property>
  <property fmtid="{D5CDD505-2E9C-101B-9397-08002B2CF9AE}" pid="23" name="MEKOR_NAME1">
    <vt:lpwstr>פקודת מס הכנסה </vt:lpwstr>
  </property>
  <property fmtid="{D5CDD505-2E9C-101B-9397-08002B2CF9AE}" pid="24" name="MEKOR_SAIF1">
    <vt:lpwstr>164X</vt:lpwstr>
  </property>
  <property fmtid="{D5CDD505-2E9C-101B-9397-08002B2CF9AE}" pid="25" name="MEKORSAMCHUT">
    <vt:lpwstr/>
  </property>
  <property fmtid="{D5CDD505-2E9C-101B-9397-08002B2CF9AE}" pid="26" name="NOSE11">
    <vt:lpwstr>מסים</vt:lpwstr>
  </property>
  <property fmtid="{D5CDD505-2E9C-101B-9397-08002B2CF9AE}" pid="27" name="NOSE21">
    <vt:lpwstr>מס הכנסה</vt:lpwstr>
  </property>
  <property fmtid="{D5CDD505-2E9C-101B-9397-08002B2CF9AE}" pid="28" name="NOSE31">
    <vt:lpwstr>קביעות וכללים</vt:lpwstr>
  </property>
  <property fmtid="{D5CDD505-2E9C-101B-9397-08002B2CF9AE}" pid="29" name="NOSE41">
    <vt:lpwstr>קביעה כהכנסה</vt:lpwstr>
  </property>
  <property fmtid="{D5CDD505-2E9C-101B-9397-08002B2CF9AE}" pid="30" name="NOSE12">
    <vt:lpwstr>משפט פרטי וכלכלה</vt:lpwstr>
  </property>
  <property fmtid="{D5CDD505-2E9C-101B-9397-08002B2CF9AE}" pid="31" name="NOSE22">
    <vt:lpwstr>מסחר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