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ED1D" w14:textId="77777777" w:rsidR="00B70AEC" w:rsidRDefault="00B70AEC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נמל אשדוד (הכרזת נמל), תשכ"א</w:t>
      </w:r>
      <w:r>
        <w:rPr>
          <w:rFonts w:hint="cs"/>
          <w:rtl/>
        </w:rPr>
        <w:t>-</w:t>
      </w:r>
      <w:r>
        <w:rPr>
          <w:rtl/>
        </w:rPr>
        <w:t>1960</w:t>
      </w:r>
    </w:p>
    <w:p w14:paraId="2D2F4D79" w14:textId="77777777" w:rsidR="00DE11F7" w:rsidRDefault="00DE11F7">
      <w:pPr>
        <w:pStyle w:val="big-header"/>
        <w:ind w:left="0" w:right="1134"/>
        <w:rPr>
          <w:color w:val="008000"/>
          <w:sz w:val="32"/>
        </w:rPr>
      </w:pPr>
      <w:r>
        <w:rPr>
          <w:rFonts w:hint="cs"/>
          <w:color w:val="008000"/>
          <w:sz w:val="32"/>
          <w:rtl/>
        </w:rPr>
        <w:t>רבדים בחקיקה</w:t>
      </w:r>
    </w:p>
    <w:p w14:paraId="0ABBEFEE" w14:textId="77777777" w:rsidR="004B1D07" w:rsidRDefault="004B1D07" w:rsidP="004B1D07">
      <w:pPr>
        <w:spacing w:line="320" w:lineRule="auto"/>
        <w:jc w:val="left"/>
        <w:rPr>
          <w:rtl/>
        </w:rPr>
      </w:pPr>
    </w:p>
    <w:p w14:paraId="66F0302F" w14:textId="77777777" w:rsidR="004B1D07" w:rsidRPr="004B1D07" w:rsidRDefault="004B1D07" w:rsidP="004B1D07">
      <w:pPr>
        <w:spacing w:line="320" w:lineRule="auto"/>
        <w:jc w:val="left"/>
        <w:rPr>
          <w:rFonts w:cs="Miriam"/>
          <w:szCs w:val="22"/>
          <w:rtl/>
        </w:rPr>
      </w:pPr>
      <w:r w:rsidRPr="004B1D07">
        <w:rPr>
          <w:rFonts w:cs="Miriam"/>
          <w:szCs w:val="22"/>
          <w:rtl/>
        </w:rPr>
        <w:t>רשויות ומשפט מנהלי</w:t>
      </w:r>
      <w:r w:rsidRPr="004B1D07">
        <w:rPr>
          <w:rFonts w:cs="FrankRuehl"/>
          <w:szCs w:val="26"/>
          <w:rtl/>
        </w:rPr>
        <w:t xml:space="preserve"> – תשתיות – ספנות ונמלים – הכרזת נמל</w:t>
      </w:r>
    </w:p>
    <w:p w14:paraId="27757A28" w14:textId="77777777" w:rsidR="00B70AEC" w:rsidRDefault="00B70AE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E782F" w:rsidRPr="00DE782F" w14:paraId="3EEE2E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DC0667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3EE8E42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הכרזת נמל</w:t>
            </w:r>
          </w:p>
        </w:tc>
        <w:tc>
          <w:tcPr>
            <w:tcW w:w="567" w:type="dxa"/>
          </w:tcPr>
          <w:p w14:paraId="21D468F3" w14:textId="77777777" w:rsidR="00DE782F" w:rsidRPr="00DE782F" w:rsidRDefault="00DE782F" w:rsidP="00DE7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ת נמל" w:history="1">
              <w:r w:rsidRPr="00DE7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CAE633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782F" w:rsidRPr="00DE782F" w14:paraId="3214A8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67E9C1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7F6195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גבולות הנמל</w:t>
            </w:r>
          </w:p>
        </w:tc>
        <w:tc>
          <w:tcPr>
            <w:tcW w:w="567" w:type="dxa"/>
          </w:tcPr>
          <w:p w14:paraId="6CCF947A" w14:textId="77777777" w:rsidR="00DE782F" w:rsidRPr="00DE782F" w:rsidRDefault="00DE782F" w:rsidP="00DE7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גבולות הנמל" w:history="1">
              <w:r w:rsidRPr="00DE7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7FF631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782F" w:rsidRPr="00DE782F" w14:paraId="36FE8D9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A2EC9C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E5C178E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סימון הגבולות במפה צו תשכ"ה 1964 צו תשמ"ג 1983 צו תשס"ה 2004 צו</w:t>
            </w:r>
          </w:p>
        </w:tc>
        <w:tc>
          <w:tcPr>
            <w:tcW w:w="567" w:type="dxa"/>
          </w:tcPr>
          <w:p w14:paraId="3E00783B" w14:textId="77777777" w:rsidR="00DE782F" w:rsidRPr="00DE782F" w:rsidRDefault="00DE782F" w:rsidP="00DE7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ימון הגבולות במפה צו תשכה 1964 צו תשמג 1983 צו תשסה 2004 צו" w:history="1">
              <w:r w:rsidRPr="00DE7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113A83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782F" w:rsidRPr="00DE782F" w14:paraId="5677F16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8A465F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9BAA205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07E68F28" w14:textId="77777777" w:rsidR="00DE782F" w:rsidRPr="00DE782F" w:rsidRDefault="00DE782F" w:rsidP="00DE7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DE7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0EB664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782F" w:rsidRPr="00DE782F" w14:paraId="6B2AE9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748C14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C2EB3AE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6B000F1" w14:textId="77777777" w:rsidR="00DE782F" w:rsidRPr="00DE782F" w:rsidRDefault="00DE782F" w:rsidP="00DE7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שם" w:history="1">
              <w:r w:rsidRPr="00DE7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20D227" w14:textId="77777777" w:rsidR="00DE782F" w:rsidRPr="00DE782F" w:rsidRDefault="00DE782F" w:rsidP="00DE7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8440ABA" w14:textId="77777777" w:rsidR="00B70AEC" w:rsidRDefault="00B70AEC">
      <w:pPr>
        <w:pStyle w:val="big-header"/>
        <w:ind w:left="0" w:right="1134"/>
        <w:rPr>
          <w:rtl/>
        </w:rPr>
      </w:pPr>
    </w:p>
    <w:p w14:paraId="155C7BC8" w14:textId="77777777" w:rsidR="00B70AEC" w:rsidRPr="003378C2" w:rsidRDefault="00B70AEC" w:rsidP="004B1D0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</w:t>
      </w:r>
      <w:r>
        <w:rPr>
          <w:rtl/>
        </w:rPr>
        <w:t>נ</w:t>
      </w:r>
      <w:r>
        <w:rPr>
          <w:rFonts w:hint="cs"/>
          <w:rtl/>
        </w:rPr>
        <w:t>מל אשדוד (הכרזת נמל), תשכ"א-1960</w:t>
      </w:r>
      <w:r w:rsidR="003378C2">
        <w:rPr>
          <w:rStyle w:val="a6"/>
          <w:rtl/>
        </w:rPr>
        <w:footnoteReference w:customMarkFollows="1" w:id="1"/>
        <w:t>*</w:t>
      </w:r>
    </w:p>
    <w:p w14:paraId="180564F3" w14:textId="77777777" w:rsidR="00B70AEC" w:rsidRDefault="00B70AEC" w:rsidP="003378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הנמלים, והסעיפים 14(א) ו-2(ד) לפקודת סדרי השלטון והמשפט, תש"ח</w:t>
      </w:r>
      <w:r w:rsidR="003378C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מצווה לאמור:</w:t>
      </w:r>
    </w:p>
    <w:p w14:paraId="21FE8815" w14:textId="77777777" w:rsidR="00B70AEC" w:rsidRDefault="00B70A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8ABE023">
          <v:rect id="_x0000_s1026" style="position:absolute;left:0;text-align:left;margin-left:464.5pt;margin-top:8.05pt;width:75.05pt;height:10pt;z-index:251652608" o:allowincell="f" filled="f" stroked="f" strokecolor="lime" strokeweight=".25pt">
            <v:textbox style="mso-next-textbox:#_x0000_s1026" inset="0,0,0,0">
              <w:txbxContent>
                <w:p w14:paraId="09EECB69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כרזת 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שדוד תהיה נמל לצורך פקודת הנמלים.</w:t>
      </w:r>
    </w:p>
    <w:p w14:paraId="3CB7643F" w14:textId="77777777" w:rsidR="00B70AEC" w:rsidRDefault="00B70A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4C281FF">
          <v:rect id="_x0000_s1027" style="position:absolute;left:0;text-align:left;margin-left:464.5pt;margin-top:8.05pt;width:75.05pt;height:10pt;z-index:251653632" o:allowincell="f" filled="f" stroked="f" strokecolor="lime" strokeweight=".25pt">
            <v:textbox style="mso-next-textbox:#_x0000_s1027" inset="0,0,0,0">
              <w:txbxContent>
                <w:p w14:paraId="3D06FC23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בולות הנמל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בולות נמל אשדוד יהיו:</w:t>
      </w:r>
    </w:p>
    <w:p w14:paraId="628D9DD3" w14:textId="77777777" w:rsidR="00B70AEC" w:rsidRDefault="00B70A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2501E0F7">
          <v:rect id="_x0000_s1028" style="position:absolute;left:0;text-align:left;margin-left:464.5pt;margin-top:8.05pt;width:75.05pt;height:27.15pt;z-index:251654656" o:allowincell="f" filled="f" stroked="f" strokecolor="lime" strokeweight=".25pt">
            <v:textbox style="mso-next-textbox:#_x0000_s1028" inset="0,0,0,0">
              <w:txbxContent>
                <w:p w14:paraId="36C12DC7" w14:textId="77777777" w:rsidR="00B70AEC" w:rsidRDefault="00B70AE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תשכ"ה-</w:t>
                  </w:r>
                  <w:r>
                    <w:rPr>
                      <w:rFonts w:cs="Miriam"/>
                      <w:szCs w:val="18"/>
                      <w:rtl/>
                    </w:rPr>
                    <w:t>1964</w:t>
                  </w:r>
                </w:p>
                <w:p w14:paraId="2C05EECE" w14:textId="77777777" w:rsidR="00B70AEC" w:rsidRDefault="00B70A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תשס"ה-2005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ביבשה -</w:t>
      </w:r>
    </w:p>
    <w:p w14:paraId="6DEC98CB" w14:textId="77777777" w:rsidR="00B70AEC" w:rsidRDefault="00B70AEC" w:rsidP="003378C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 שהתחלתו בנקודת ציון 116.040/136.010, הפונה ממנה מזרחה לנקודת ציון 116.094/135.992, ממנה צפון-מזרחה דרך נקודת ציון 117.360/136.435 וממנה צפון-מזרחה לנקודת ציון 118.002/137.718, ממנה דרום-מזרחה לנקודת ציון 118.383/137.572, ממנה צפון</w:t>
      </w: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 xml:space="preserve">מזרחה לנקודת ציון 119.702/138.680, ממנה צפון-מערבה לנקודת ציון 119.125/139.515, ממנה לדרום-מערב לנקודת ציון 118.900/138.945, ממנה צפון-מערבה לנקודת ציון </w:t>
      </w:r>
      <w:r w:rsidR="00B15CA9" w:rsidRPr="00A14E97">
        <w:rPr>
          <w:rStyle w:val="default"/>
          <w:rFonts w:cs="FrankRuehl" w:hint="cs"/>
          <w:rtl/>
        </w:rPr>
        <w:t>118</w:t>
      </w:r>
      <w:r>
        <w:rPr>
          <w:rStyle w:val="default"/>
          <w:rFonts w:cs="FrankRuehl" w:hint="cs"/>
          <w:rtl/>
        </w:rPr>
        <w:t>.105.78/139.337</w:t>
      </w:r>
      <w:r w:rsidR="00A14E97">
        <w:rPr>
          <w:rStyle w:val="default"/>
          <w:rFonts w:cs="FrankRuehl" w:hint="cs"/>
          <w:rtl/>
        </w:rPr>
        <w:t>.84</w:t>
      </w:r>
      <w:r>
        <w:rPr>
          <w:rStyle w:val="default"/>
          <w:rFonts w:cs="FrankRuehl" w:hint="cs"/>
          <w:rtl/>
        </w:rPr>
        <w:t>, ממנה דרום-מערבה לנקודת ציון 117.657.94/138.316.03, ממנה צפון-מערב לנקודת</w:t>
      </w:r>
      <w:r>
        <w:rPr>
          <w:rStyle w:val="default"/>
          <w:rFonts w:cs="FrankRuehl"/>
          <w:rtl/>
        </w:rPr>
        <w:t xml:space="preserve"> צ</w:t>
      </w:r>
      <w:r>
        <w:rPr>
          <w:rStyle w:val="default"/>
          <w:rFonts w:cs="FrankRuehl" w:hint="cs"/>
          <w:rtl/>
        </w:rPr>
        <w:t>יון 117.264.25/138.489.02, ממנה צפון-מזרח דרך נקודת ציון 117.960/140.095 ו-118.415/140.755 לנקודת ציון 119.315/142.890 וממנה מערבה לנקודת ציון 119.090/143.000.</w:t>
      </w:r>
    </w:p>
    <w:p w14:paraId="28AE883A" w14:textId="77777777" w:rsidR="00B70AEC" w:rsidRDefault="00B70AEC" w:rsidP="003378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מו כן קו המקיף שטח נוסף בצדו הדרומי-מזרחי של הנמל המשתרע בין נקודות הציון הבאות:</w:t>
      </w:r>
    </w:p>
    <w:p w14:paraId="4AACE2E0" w14:textId="77777777" w:rsidR="00B70AEC" w:rsidRDefault="00B70AEC" w:rsidP="003378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דת ציון 117.000/136.195, דרומית-מזרחית לנקודת ציון 117.590/135.890, ממנה מזרחה לנקודת ציון 117.917/135.890, ממנה צפונה לנקודת ציון 117.916/136.365, ממנה מערבה לנקודת ציון 117.856/136.365, ממנה צפונה לנקודת ציון 117.856/136.625, ממנה מערבה לנקודת ציון 11</w:t>
      </w:r>
      <w:r>
        <w:rPr>
          <w:rStyle w:val="default"/>
          <w:rFonts w:cs="FrankRuehl"/>
          <w:rtl/>
        </w:rPr>
        <w:t xml:space="preserve">7.676/136.625, </w:t>
      </w:r>
      <w:r>
        <w:rPr>
          <w:rStyle w:val="default"/>
          <w:rFonts w:cs="FrankRuehl" w:hint="cs"/>
          <w:rtl/>
        </w:rPr>
        <w:t>ממנה דרום-מערבה לנקודת ציון 117.360/136.310 וממנה דרום-מערבה ונסגר בנקודת הציון 117.000/136.195.</w:t>
      </w:r>
    </w:p>
    <w:p w14:paraId="658881FD" w14:textId="77777777" w:rsidR="00B70AEC" w:rsidRDefault="00B70AEC" w:rsidP="003378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4202897">
          <v:rect id="_x0000_s1029" style="position:absolute;left:0;text-align:left;margin-left:464.5pt;margin-top:8.05pt;width:75.05pt;height:10pt;z-index:251655680" o:allowincell="f" filled="f" stroked="f" strokecolor="lime" strokeweight=".25pt">
            <v:textbox style="mso-next-textbox:#_x0000_s1029" inset="0,0,0,0">
              <w:txbxContent>
                <w:p w14:paraId="78BF6B26" w14:textId="77777777" w:rsidR="00B70AEC" w:rsidRDefault="00B70AEC" w:rsidP="003378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תשמ"ג</w:t>
                  </w:r>
                  <w:r w:rsidR="003378C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מו-כן קו המקיף שטח נוסף בצידו הדרומי-מזרחי של הנמל המשתרע בין נקודות הציון הבאות -</w:t>
      </w:r>
    </w:p>
    <w:p w14:paraId="40EFC637" w14:textId="77777777" w:rsidR="00B70AEC" w:rsidRDefault="00B70A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נקודת ציון 117.586/136.890 לנקודת ציון</w:t>
      </w:r>
      <w:r>
        <w:rPr>
          <w:rStyle w:val="default"/>
          <w:rFonts w:cs="FrankRuehl"/>
          <w:rtl/>
        </w:rPr>
        <w:t xml:space="preserve"> 117.614/136.894 </w:t>
      </w:r>
      <w:r>
        <w:rPr>
          <w:rStyle w:val="default"/>
          <w:rFonts w:cs="FrankRuehl" w:hint="cs"/>
          <w:rtl/>
        </w:rPr>
        <w:t>וממנה לנקודת ציון 117.639/136.886, וממנה לנקודת ציון 117.652/136.871, וממנה לנקודת ציון 117.661/136.853 וממנה לנקודת ציון 117.743/136.902 וממנה לנקודת ציון 117.731/136.930 וממנה לנקודת ציון 117.856/136.986 וממנה לנקודת ציון 117.853/137.00</w:t>
      </w:r>
      <w:r>
        <w:rPr>
          <w:rStyle w:val="default"/>
          <w:rFonts w:cs="FrankRuehl"/>
          <w:rtl/>
        </w:rPr>
        <w:t>8</w:t>
      </w:r>
    </w:p>
    <w:p w14:paraId="4993F6C2" w14:textId="77777777" w:rsidR="00B70AEC" w:rsidRDefault="00B70A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ממנה לנקודת ציון 117.842/137.014 וממנה לנקודת ציון 117.831/137.164, וממנה לנקודת ציון 117.693/137.115 וממנה דרום מערבה ונסגר בנקודת ציון 117.586/136.890</w:t>
      </w:r>
    </w:p>
    <w:p w14:paraId="4C6E54F4" w14:textId="77777777" w:rsidR="00B70AEC" w:rsidRDefault="00B70AEC" w:rsidP="003378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70C1FFEB">
          <v:rect id="_x0000_s1030" style="position:absolute;left:0;text-align:left;margin-left:464.5pt;margin-top:8.05pt;width:75.05pt;height:20pt;z-index:251656704" o:allowincell="f" filled="f" stroked="f" strokecolor="lime" strokeweight=".25pt">
            <v:textbox style="mso-next-textbox:#_x0000_s1030" inset="0,0,0,0">
              <w:txbxContent>
                <w:p w14:paraId="2B575971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(מס' 2)</w:t>
                  </w:r>
                </w:p>
                <w:p w14:paraId="510F151F" w14:textId="77777777" w:rsidR="00B70AEC" w:rsidRDefault="00B70AEC" w:rsidP="003378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שמ"ג</w:t>
                  </w:r>
                  <w:r w:rsidR="003378C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כן קו המקיף שטח נוסף בצידו הצפוני-מזרחי של הנמל המשתרע בין נקודות הציון הב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-</w:t>
      </w:r>
    </w:p>
    <w:p w14:paraId="3FBE04BC" w14:textId="77777777" w:rsidR="00B70AEC" w:rsidRDefault="00B70AEC" w:rsidP="003378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נקודת ציון 117.693/137.115 לנקודת ציון 117.831/137.164 וממנה לנקודת ציון 117.820/137.200, וממנה לנקודת ציון 117.893/137.248, וממנה לנקודת ציון 118.484/137.515, וממנה לנקודת ציון 118.425/137.605, וממנה לנקודת ציון </w:t>
      </w:r>
      <w:r>
        <w:rPr>
          <w:rStyle w:val="default"/>
          <w:rFonts w:cs="FrankRuehl" w:hint="cs"/>
          <w:rtl/>
        </w:rPr>
        <w:lastRenderedPageBreak/>
        <w:t>118.383/137.572, וממנה לנקודת ציון 1</w:t>
      </w:r>
      <w:r>
        <w:rPr>
          <w:rStyle w:val="default"/>
          <w:rFonts w:cs="FrankRuehl"/>
          <w:rtl/>
        </w:rPr>
        <w:t xml:space="preserve">18.002/137.718 </w:t>
      </w:r>
      <w:r>
        <w:rPr>
          <w:rStyle w:val="default"/>
          <w:rFonts w:cs="FrankRuehl" w:hint="cs"/>
          <w:rtl/>
        </w:rPr>
        <w:t>וממנה דרום-מערבה ונסגר בנקודת ציון 117.693/137.115 (להלן -</w:t>
      </w:r>
      <w:r w:rsidR="003378C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השטחים הנוספים).</w:t>
      </w:r>
    </w:p>
    <w:p w14:paraId="77C86FF1" w14:textId="77777777" w:rsidR="00B70AEC" w:rsidRDefault="00B70AE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5D83DD1F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8.55pt;z-index:251661824" filled="f" stroked="f">
            <v:textbox inset="1mm,0,1mm,0">
              <w:txbxContent>
                <w:p w14:paraId="5742173C" w14:textId="77777777" w:rsidR="00B70AEC" w:rsidRDefault="00B70AE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תשס"ה-2004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בים </w:t>
      </w:r>
      <w:r>
        <w:rPr>
          <w:rStyle w:val="default"/>
          <w:rFonts w:cs="FrankRuehl"/>
          <w:rtl/>
        </w:rPr>
        <w:t>–</w:t>
      </w:r>
    </w:p>
    <w:p w14:paraId="5F7B73F9" w14:textId="77777777" w:rsidR="00B70AEC" w:rsidRDefault="00B70AE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לאורך הקו הנמתח מנקודת ציון 119.090/143.000 לנקודת ציון 114.458/145.157 וממנה לנקודת ציון 110.550/136.573 וממנה לנקודת ציון 114.400/134.790 וממנה לנקודת ציון 115.181/136.415 וממנה לנקודת ציון 116.040/136.010.</w:t>
      </w:r>
    </w:p>
    <w:p w14:paraId="1E1D0860" w14:textId="77777777" w:rsidR="00C47B50" w:rsidRPr="00370E0F" w:rsidRDefault="00C47B50" w:rsidP="00270609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9435ED"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24.9.1964</w:t>
      </w:r>
    </w:p>
    <w:p w14:paraId="5AD71A73" w14:textId="77777777" w:rsidR="00C47B50" w:rsidRPr="00370E0F" w:rsidRDefault="0064672D" w:rsidP="00270609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57644C"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="0057644C" w:rsidRPr="00370E0F">
        <w:rPr>
          <w:rFonts w:hint="cs"/>
          <w:b/>
          <w:bCs/>
          <w:vanish/>
          <w:szCs w:val="20"/>
          <w:shd w:val="clear" w:color="auto" w:fill="FFFF99"/>
          <w:rtl/>
        </w:rPr>
        <w:t>תשכ"ה-1964</w:t>
      </w:r>
    </w:p>
    <w:p w14:paraId="091E83E0" w14:textId="77777777" w:rsidR="009435ED" w:rsidRPr="00370E0F" w:rsidRDefault="009435ED" w:rsidP="0057644C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תשכ"ה מס' 1629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</w:t>
      </w:r>
      <w:r w:rsidRPr="00370E0F">
        <w:rPr>
          <w:vanish/>
          <w:szCs w:val="20"/>
          <w:shd w:val="clear" w:color="auto" w:fill="FFFF99"/>
          <w:rtl/>
        </w:rPr>
        <w:t>י</w:t>
      </w:r>
      <w:r w:rsidRPr="00370E0F">
        <w:rPr>
          <w:rFonts w:hint="cs"/>
          <w:vanish/>
          <w:szCs w:val="20"/>
          <w:shd w:val="clear" w:color="auto" w:fill="FFFF99"/>
          <w:rtl/>
        </w:rPr>
        <w:t>ום 24.9.1964 עמ' 74</w:t>
      </w:r>
    </w:p>
    <w:p w14:paraId="72B5D089" w14:textId="77777777" w:rsidR="00EA7FE3" w:rsidRPr="00370E0F" w:rsidRDefault="00EA7FE3" w:rsidP="009B1F7E">
      <w:pPr>
        <w:pStyle w:val="P22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ביבשה -</w:t>
      </w:r>
    </w:p>
    <w:p w14:paraId="440DFF65" w14:textId="77777777" w:rsidR="00EA7FE3" w:rsidRPr="00370E0F" w:rsidRDefault="00EA7FE3" w:rsidP="009B5C8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 שהתחלתו בנקודת ציון 116.040/136.010, הפונה ממנה מזרחה לנקודת ציון 116.094/135.992 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ממנה צפון-מזרחה דרך נקודת ציון 117.360/136.435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לנקודת ציון 118.033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/137.7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92;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ממנה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הקו עובר מערבה עד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לנקודת ציון 11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/13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220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ממנה צפון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-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מזרחה 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דרך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נקוד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 ציון 11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960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/1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095 ו-118.415/140.755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לנקודת ציון 119.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15/1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890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ממנה 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מערבה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לנקודת ציון 11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90/1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="009B5C8B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000.</w:t>
      </w:r>
    </w:p>
    <w:p w14:paraId="680BA79F" w14:textId="77777777" w:rsidR="00EA7FE3" w:rsidRPr="00370E0F" w:rsidRDefault="00EA7FE3" w:rsidP="00EA7FE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ביבשה -</w:t>
      </w:r>
    </w:p>
    <w:p w14:paraId="222A681D" w14:textId="77777777" w:rsidR="00EA7FE3" w:rsidRPr="00370E0F" w:rsidRDefault="00EA7FE3" w:rsidP="007D5AD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 שהתחלתו בנקודת ציון 116.040/136.010, הפונה ממנה מזרחה לנקודת ציון 116.094/135.992, ממנה צפון-מזרחה דרך נקודת צ</w:t>
      </w:r>
      <w:r w:rsidR="0099754C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יון 117.360/136.435 וממנה צפון-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מזרחה לנקודת ציון 118.002/137.718, ממנה דרום-מזרחה לנקודת ציון 118.383/137.572, ממנה צפון</w:t>
      </w:r>
      <w:r w:rsidR="00732532"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-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מזרחה לנקודת ציון 119.702/138.680, ממנה צפון- מערבה לנקודת ציון 119.125/139.515, ממנה לדרום-מערב לנקודת ציון 118.900/138.945, ממנה צפון-מערבה לנקודת ציון 1</w:t>
      </w:r>
      <w:r w:rsidR="00964586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8.105.78/139.337.84, ממנה דרום-מערבה לנקודת ציון 117.5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/138.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032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ממנה צפון-מערב לנקודת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צ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יון 117.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/138.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0, ממנה צפון-מזרח דרך נקוד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ציון 117.960/140.095 ו- 118.415/140.755 לנקודת ציון 119.315/142.890 וממנה מערבה לנקודת ציון 119.090/143.000.</w:t>
      </w:r>
    </w:p>
    <w:p w14:paraId="4FE8E2D9" w14:textId="77777777" w:rsidR="00EA7FE3" w:rsidRPr="00370E0F" w:rsidRDefault="00EA7FE3" w:rsidP="007D5AD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 כן קו המקיף שטח נוסף בצדו הדרומי-מזרחי של הנמל המשתרע בין נקודות הציון הבאות:</w:t>
      </w:r>
    </w:p>
    <w:p w14:paraId="34536F28" w14:textId="77777777" w:rsidR="00EA7FE3" w:rsidRPr="00370E0F" w:rsidRDefault="00EA7FE3" w:rsidP="007D5ADD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נק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דת ציון 117.000/</w:t>
      </w:r>
      <w:r w:rsidR="007D5ADD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136.195, דרומית-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מזרחית לנקודת ציון 117.590/135.890, ממנה מזרחה לנקודת ציון 117.917/135.890, ממנה צפונה לנקודת ציון 117.916/136.365, ממנה מערבה לנקודת ציון 117.856/136.365, ממנה צפונה לנקודת ציון 117.856/136.625, ממנה מערבה לנקודת ציון 11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7.676/136.625, 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ממנה דרום-מערבה לנקודת ציון 117.360/136.310 וממנה דרום-מערבה ונסגר בנקודת הציון 117.000/136.195.</w:t>
      </w:r>
    </w:p>
    <w:p w14:paraId="7FDC2094" w14:textId="77777777" w:rsidR="00B467E3" w:rsidRPr="00370E0F" w:rsidRDefault="00B467E3" w:rsidP="00B467E3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ADABFCF" w14:textId="77777777" w:rsidR="00B467E3" w:rsidRPr="00370E0F" w:rsidRDefault="00B467E3" w:rsidP="00365D87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365D87"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27.1.1983</w:t>
      </w:r>
    </w:p>
    <w:p w14:paraId="74FD2D5B" w14:textId="77777777" w:rsidR="00B467E3" w:rsidRPr="00370E0F" w:rsidRDefault="00F02E6B" w:rsidP="00442EAB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B467E3"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="00B467E3" w:rsidRPr="00370E0F">
        <w:rPr>
          <w:rFonts w:hint="cs"/>
          <w:b/>
          <w:bCs/>
          <w:vanish/>
          <w:szCs w:val="20"/>
          <w:shd w:val="clear" w:color="auto" w:fill="FFFF99"/>
          <w:rtl/>
        </w:rPr>
        <w:t>תש</w:t>
      </w:r>
      <w:r w:rsidR="00442EAB" w:rsidRPr="00370E0F">
        <w:rPr>
          <w:rFonts w:hint="cs"/>
          <w:b/>
          <w:bCs/>
          <w:vanish/>
          <w:szCs w:val="20"/>
          <w:shd w:val="clear" w:color="auto" w:fill="FFFF99"/>
          <w:rtl/>
        </w:rPr>
        <w:t>מ"ג</w:t>
      </w:r>
      <w:r w:rsidR="00B467E3" w:rsidRPr="00370E0F">
        <w:rPr>
          <w:rFonts w:hint="cs"/>
          <w:b/>
          <w:bCs/>
          <w:vanish/>
          <w:szCs w:val="20"/>
          <w:shd w:val="clear" w:color="auto" w:fill="FFFF99"/>
          <w:rtl/>
        </w:rPr>
        <w:t>-19</w:t>
      </w:r>
      <w:r w:rsidR="00442EAB" w:rsidRPr="00370E0F">
        <w:rPr>
          <w:rFonts w:hint="cs"/>
          <w:b/>
          <w:bCs/>
          <w:vanish/>
          <w:szCs w:val="20"/>
          <w:shd w:val="clear" w:color="auto" w:fill="FFFF99"/>
          <w:rtl/>
        </w:rPr>
        <w:t>83</w:t>
      </w:r>
    </w:p>
    <w:p w14:paraId="2FC1EF00" w14:textId="77777777" w:rsidR="00365D87" w:rsidRPr="00370E0F" w:rsidRDefault="00365D87" w:rsidP="008C5F9C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70E0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תשמ"ג מס' 4455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27.1.1983 עמ' 686</w:t>
      </w:r>
    </w:p>
    <w:p w14:paraId="3DFA9F0D" w14:textId="77777777" w:rsidR="00B467E3" w:rsidRPr="00370E0F" w:rsidRDefault="00B467E3" w:rsidP="007A1001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ביבשה -</w:t>
      </w:r>
    </w:p>
    <w:p w14:paraId="52B49D93" w14:textId="77777777" w:rsidR="00B467E3" w:rsidRPr="00370E0F" w:rsidRDefault="00B467E3" w:rsidP="00B467E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שהתחלתו בנקודת ציון 116.040/136.010, הפונה ממנה מזרחה לנקודת ציון 116.094/135.992, ממנה צפון-מזרחה דרך נקודת ציון 117.360/136.435 וממנה צפון-מזרחה לנקודת ציון 118.002/137.718, ממנה דרום-מזרחה לנקודת ציון 118.383/137.572, ממנה צפון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מזרחה לנקודת ציון 119.702/138.680, ממנה צפון- מערבה לנקודת ציון 119.125/139.515, ממנה לדרום-מערב לנקודת ציון 118.900/138.945, ממנה צפון-מערבה לנקודת ציון 118.105.78/139.337.84, ממנה דרום-מערבה לנקודת ציון 117.533.62/138.032.69, ממנה צפון-מערב לנקודת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צ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117.145/138.220, ממנה צפון-מזרח דרך נקודות ציון 117.960/140.095 ו- 118.415/140.755 לנקודת ציון 119.315/142.890 וממנה מערבה לנקודת ציון 119.090/143.000.</w:t>
      </w:r>
    </w:p>
    <w:p w14:paraId="760DE0CC" w14:textId="77777777" w:rsidR="00B467E3" w:rsidRPr="00370E0F" w:rsidRDefault="00B467E3" w:rsidP="00B467E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 כן קו המקיף שטח נוסף בצדו הדרומי-מזרחי של הנמל המשתרע בין נקודות הציון הבאות:</w:t>
      </w:r>
    </w:p>
    <w:p w14:paraId="0D75EE7E" w14:textId="77777777" w:rsidR="00365D87" w:rsidRPr="00370E0F" w:rsidRDefault="00B467E3" w:rsidP="00B467E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דת ציון 117.000/136.195, דרומית-מזרחית לנקודת ציון 117.590/135.890, ממנה מזרחה לנקודת ציון 117.917/135.890, ממנה צפונה לנקודת ציון 117.916/136.365, ממנה מערבה לנקודת ציון 117.856/136.365, ממנה צפונה לנקודת ציון 117.856/136.625, ממנה מערבה לנקודת ציון 11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7.676/136.625,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ממנה דרום-מערבה לנקודת ציון 117.360/136.310 וממנה דרום-מערבה ונסגר בנקודת הציון 117.000/136.195</w:t>
      </w:r>
      <w:r w:rsidR="00365D87"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04B1F56" w14:textId="77777777" w:rsidR="00646514" w:rsidRPr="00370E0F" w:rsidRDefault="00646514" w:rsidP="002B40D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מו-כן קו המקיף שטח נוסף בצידו הדרומי-מזרחי של הנמל המשתרע בין נקודות הציון הבאות -</w:t>
      </w:r>
    </w:p>
    <w:p w14:paraId="5CFDC543" w14:textId="77777777" w:rsidR="00646514" w:rsidRPr="00370E0F" w:rsidRDefault="00646514" w:rsidP="002B40D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נקודת ציון 117.586/136.890 לנקודת ציון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117.614/136.894 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וממנה לנקודת ציון 117.639/136.886, וממנה לנקודת ציון 117.652/136.871, וממנה לנקודת ציון 117.661/136.853 וממנה לנקודת ציון 117.743/136.902 וממנה לנקודת ציון 117.731/136.930 וממנה לנקודת ציון 117.856/136.986 וממנה לנקודת ציון 117.853/137.00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8</w:t>
      </w:r>
      <w:r w:rsidR="002B40D5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ממנה לנקודת ציון 117.842/137.014 וממנה לנקודת ציון 117.831/137.164, וממנה לנקודת ציון 117.693/137.115 וממנה דרום מערבה ונסגר בנקודת ציון 117.586/136.890</w:t>
      </w:r>
      <w:r w:rsidR="002B40D5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(להלן </w:t>
      </w:r>
      <w:r w:rsidR="002B40D5"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2B40D5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השטח הנוסף).</w:t>
      </w:r>
    </w:p>
    <w:p w14:paraId="0E857CD4" w14:textId="77777777" w:rsidR="00C63C97" w:rsidRPr="00370E0F" w:rsidRDefault="00C63C97" w:rsidP="002B40D5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2127894" w14:textId="77777777" w:rsidR="00C63C97" w:rsidRPr="00370E0F" w:rsidRDefault="00C63C97" w:rsidP="00DD27CE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</w:t>
      </w:r>
      <w:r w:rsidR="00DD27CE"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DD27CE"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.1983</w:t>
      </w:r>
    </w:p>
    <w:p w14:paraId="09A89C03" w14:textId="77777777" w:rsidR="00C63C97" w:rsidRPr="00370E0F" w:rsidRDefault="009442C3" w:rsidP="00C63C97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DD27CE"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="00C63C97"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="00C63C97" w:rsidRPr="00370E0F">
        <w:rPr>
          <w:rFonts w:hint="cs"/>
          <w:b/>
          <w:bCs/>
          <w:vanish/>
          <w:szCs w:val="20"/>
          <w:shd w:val="clear" w:color="auto" w:fill="FFFF99"/>
          <w:rtl/>
        </w:rPr>
        <w:t>תשמ"ג-1983</w:t>
      </w:r>
    </w:p>
    <w:p w14:paraId="2475D531" w14:textId="77777777" w:rsidR="00983A90" w:rsidRPr="00370E0F" w:rsidRDefault="00983A90" w:rsidP="00C63C97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4505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23.6.1983 עמ' 1589</w:t>
      </w:r>
    </w:p>
    <w:p w14:paraId="578071D2" w14:textId="77777777" w:rsidR="006B6893" w:rsidRPr="00370E0F" w:rsidRDefault="006B6893" w:rsidP="006B6893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ביבשה -</w:t>
      </w:r>
    </w:p>
    <w:p w14:paraId="759B67E4" w14:textId="77777777" w:rsidR="006B6893" w:rsidRPr="00370E0F" w:rsidRDefault="006B6893" w:rsidP="006B689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שהתחלתו בנקודת ציון 116.040/136.010, הפונה ממנה מזרחה לנקודת ציון 116.094/135.992, ממנה צפון-מזרחה דרך נקודת ציון 117.360/136.435 וממנה צפון-מזרחה לנקודת ציון 118.002/137.718, ממנה דרום-מזרחה לנקודת ציון 118.383/137.572, ממנה צפון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מזרחה לנקודת ציון 119.702/138.680, ממנה צפון- מערבה לנקודת ציון 119.125/139.515, ממנה לדרום-מערב לנקודת ציון 118.900/138.945, ממנה צפון-מערבה לנקודת ציון 118.105.78/139.337.84, ממנה דרום-מערבה לנקודת ציון 117.533.62/138.032.69, ממנה צפון-מערב לנקודת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צ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117.145/138.220, ממנה צפון-מזרח דרך נקודות ציון 117.960/140.095 ו- 118.415/140.755 לנקודת ציון 119.315/142.890 וממנה מערבה לנקודת ציון 119.090/143.000.</w:t>
      </w:r>
    </w:p>
    <w:p w14:paraId="65ED9787" w14:textId="77777777" w:rsidR="006B6893" w:rsidRPr="00370E0F" w:rsidRDefault="006B6893" w:rsidP="006B689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 כן קו המקיף שטח נוסף בצדו הדרומי-מזרחי של הנמל המשתרע בין נקודות הציון הבאות:</w:t>
      </w:r>
    </w:p>
    <w:p w14:paraId="66DB0011" w14:textId="77777777" w:rsidR="006B6893" w:rsidRPr="00370E0F" w:rsidRDefault="006B6893" w:rsidP="006B689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דת ציון 117.000/136.195, דרומית-מזרחית לנקודת ציון 117.590/135.890, ממנה מזרחה לנקודת ציון 117.917/135.890, ממנה צפונה לנקודת ציון 117.916/136.365, ממנה מערבה לנקודת ציון 117.856/136.365, ממנה צפונה לנקודת ציון 117.856/136.625, ממנה מערבה לנקודת ציון 11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7.676/136.625,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ממנה דרום-מערבה לנקודת ציון 117.360/136.310 וממנה דרום-מערבה ונסגר בנקודת הציון 117.000/136.195.</w:t>
      </w:r>
    </w:p>
    <w:p w14:paraId="7A9E66D6" w14:textId="77777777" w:rsidR="006B6893" w:rsidRPr="00370E0F" w:rsidRDefault="006B6893" w:rsidP="006B689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מו-כן קו המקיף שטח נוסף בצידו הדרומי-מזרחי של הנמל המשתרע בין נקודות הציון הבאות -</w:t>
      </w:r>
    </w:p>
    <w:p w14:paraId="29DC17B4" w14:textId="77777777" w:rsidR="0042023E" w:rsidRPr="00370E0F" w:rsidRDefault="006B6893" w:rsidP="006B689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נקודת ציון 117.586/136.890 לנקודת ציון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117.614/136.894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וממנה לנקודת ציון 117.639/136.886, וממנה לנקודת ציון 117.652/136.871, וממנה לנקודת ציון 117.661/136.853 וממנה לנקודת ציון 117.743/136.902 וממנה לנקודת ציון 117.731/136.930 וממנה לנקודת ציון 117.856/136.986 וממנה לנקודת ציון 117.853/137.00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ממנה לנקודת ציון 117.842/137.014 וממנה לנקודת ציון 117.831/137.164, וממנה לנקודת ציון 117.693/137.115 וממנה דרום מערבה ונסגר בנקודת ציון 117.586/136.890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(להלן 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השטח הנוסף)</w:t>
      </w:r>
    </w:p>
    <w:p w14:paraId="7B8626E2" w14:textId="77777777" w:rsidR="0042023E" w:rsidRPr="00370E0F" w:rsidRDefault="0042023E" w:rsidP="00DB07A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כן קו המקיף שטח נוסף בצידו הצפוני-מזרחי של הנמל המשתרע בין נקודות הציון הב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ות -</w:t>
      </w:r>
    </w:p>
    <w:p w14:paraId="648EABC7" w14:textId="77777777" w:rsidR="006B6893" w:rsidRPr="00370E0F" w:rsidRDefault="0042023E" w:rsidP="00DB07A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נקודת ציון 117.693/137.115 לנקודת ציון 117.831/137.164 וממנה לנקודת ציון 117.820/137.200, וממנה לנקודת ציון 117.893/137.248, וממנה לנקודת ציון 118.484/137.515, וממנה לנקודת ציון 118.425/137.605, וממנה לנקודת ציון 118.383/137.572, וממנה לנקודת ציון 1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18.002/137.718 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וממנה דרום-מערבה ונסגר בנקודת ציון 117.693/137.115 (להלן -השטחים הנוספים).</w:t>
      </w:r>
    </w:p>
    <w:p w14:paraId="5060DEEA" w14:textId="77777777" w:rsidR="00990B01" w:rsidRPr="00370E0F" w:rsidRDefault="00990B01" w:rsidP="00DB07A6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F5486E2" w14:textId="77777777" w:rsidR="00B23AD0" w:rsidRPr="00370E0F" w:rsidRDefault="00990B01" w:rsidP="00B23AD0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856345"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19.1.2005</w:t>
      </w:r>
    </w:p>
    <w:p w14:paraId="58C757B4" w14:textId="77777777" w:rsidR="00B23AD0" w:rsidRPr="00370E0F" w:rsidRDefault="00B23AD0" w:rsidP="00990B01">
      <w:pPr>
        <w:pStyle w:val="P22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Fonts w:hint="cs"/>
          <w:b/>
          <w:bCs/>
          <w:vanish/>
          <w:szCs w:val="20"/>
          <w:shd w:val="clear" w:color="auto" w:fill="FFFF99"/>
          <w:rtl/>
        </w:rPr>
        <w:t>צו תשס"ה-2004</w:t>
      </w:r>
    </w:p>
    <w:p w14:paraId="727C78CB" w14:textId="77777777" w:rsidR="00990B01" w:rsidRPr="00370E0F" w:rsidRDefault="00990B01" w:rsidP="00B23AD0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6353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20.12.2004 עמ' 233 </w:t>
      </w:r>
    </w:p>
    <w:p w14:paraId="2C32ECDF" w14:textId="77777777" w:rsidR="00990B01" w:rsidRPr="00370E0F" w:rsidRDefault="00990B01" w:rsidP="003A6292">
      <w:pPr>
        <w:pStyle w:val="P22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בים 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8B5FADB" w14:textId="77777777" w:rsidR="00014EB7" w:rsidRPr="00370E0F" w:rsidRDefault="00014EB7" w:rsidP="00B23AD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קווים ניצבים לקו החוף המתחילים:</w:t>
      </w:r>
    </w:p>
    <w:p w14:paraId="38658737" w14:textId="77777777" w:rsidR="00014EB7" w:rsidRPr="00370E0F" w:rsidRDefault="00014EB7" w:rsidP="00B23AD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בדרום 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מנקודת ציון 116.040/136.010</w:t>
      </w:r>
    </w:p>
    <w:p w14:paraId="2A0112C9" w14:textId="77777777" w:rsidR="00014EB7" w:rsidRPr="00370E0F" w:rsidRDefault="00014EB7" w:rsidP="00B23AD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בצפון 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מנקודת ציון 119.090/143.000</w:t>
      </w:r>
    </w:p>
    <w:p w14:paraId="063A7FA4" w14:textId="77777777" w:rsidR="00014EB7" w:rsidRPr="00370E0F" w:rsidRDefault="00014EB7" w:rsidP="00B23AD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ועוברים מערבה עד לנקודות ציון:</w:t>
      </w:r>
    </w:p>
    <w:p w14:paraId="0D3F6928" w14:textId="77777777" w:rsidR="00014EB7" w:rsidRPr="00370E0F" w:rsidRDefault="00014EB7" w:rsidP="00B23AD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בדרום 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112.320/137.740</w:t>
      </w:r>
    </w:p>
    <w:p w14:paraId="54B1EE4F" w14:textId="77777777" w:rsidR="00014EB7" w:rsidRPr="00370E0F" w:rsidRDefault="00014EB7" w:rsidP="00B23AD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בצפון 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115.480/144.680</w:t>
      </w:r>
    </w:p>
    <w:p w14:paraId="4910312E" w14:textId="77777777" w:rsidR="00990B01" w:rsidRPr="00370E0F" w:rsidRDefault="00014EB7" w:rsidP="00046B72">
      <w:pPr>
        <w:pStyle w:val="P22"/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 המערבי הימי הוא קו ישר המחבר את נקודת הציון 112.320/137.740 עם נקודת הציון 115.480/144.680.</w:t>
      </w:r>
    </w:p>
    <w:p w14:paraId="0D3B7B72" w14:textId="77777777" w:rsidR="00990B01" w:rsidRPr="00370E0F" w:rsidRDefault="00990B01" w:rsidP="00B23AD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בים 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3DFB6DB3" w14:textId="77777777" w:rsidR="00990B01" w:rsidRPr="00370E0F" w:rsidRDefault="00990B01" w:rsidP="00B23AD0">
      <w:pPr>
        <w:pStyle w:val="P22"/>
        <w:spacing w:before="0"/>
        <w:ind w:left="1021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לאורך הקו הנמתח מנקודת ציון 119.090/143.000 לנקודת ציון 114.458/145.157 וממנה לנקודת ציון 110.550/136.573 וממנה לנקודת ציון 114.400/134.790 וממנה לנקודת ציון 115.181/136.415 וממנה לנקודת ציון 116.040/136.010.</w:t>
      </w:r>
      <w:r w:rsidRPr="00370E0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14:paraId="71AC4916" w14:textId="77777777" w:rsidR="00B2293E" w:rsidRPr="00370E0F" w:rsidRDefault="00B2293E" w:rsidP="00B23AD0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</w:p>
    <w:p w14:paraId="797CC1C2" w14:textId="77777777" w:rsidR="00B2293E" w:rsidRPr="00370E0F" w:rsidRDefault="00B2293E" w:rsidP="00B87F71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B70AEC"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16.4.2005</w:t>
      </w:r>
    </w:p>
    <w:p w14:paraId="4222178D" w14:textId="77777777" w:rsidR="00B2293E" w:rsidRPr="00370E0F" w:rsidRDefault="00B2293E" w:rsidP="00B2293E">
      <w:pPr>
        <w:pStyle w:val="P22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Fonts w:hint="cs"/>
          <w:b/>
          <w:bCs/>
          <w:vanish/>
          <w:szCs w:val="20"/>
          <w:shd w:val="clear" w:color="auto" w:fill="FFFF99"/>
          <w:rtl/>
        </w:rPr>
        <w:t>צו (מס' 2) תשס"ה-2005</w:t>
      </w:r>
    </w:p>
    <w:p w14:paraId="30EE619A" w14:textId="77777777" w:rsidR="00B2293E" w:rsidRPr="00370E0F" w:rsidRDefault="00B2293E" w:rsidP="00B2293E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6377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17.3.2005 עמ' 572</w:t>
      </w:r>
    </w:p>
    <w:p w14:paraId="44232191" w14:textId="77777777" w:rsidR="00D4362C" w:rsidRPr="00370E0F" w:rsidRDefault="00D4362C" w:rsidP="009B1F7E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ביבשה -</w:t>
      </w:r>
    </w:p>
    <w:p w14:paraId="12CBA29A" w14:textId="77777777" w:rsidR="00D4362C" w:rsidRPr="00370E0F" w:rsidRDefault="00D4362C" w:rsidP="00B440B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שהתחלתו בנקודת ציון 116.040/136.010, הפונה ממנה מזרחה לנקודת ציון 116.094/135.992, ממנה צפון-מזרחה דרך נקודת ציון 117.360/136.435 וממנה צפון-מזרחה לנקודת ציון 118.002/137.718, ממנה דרום-מזרחה לנקודת ציון 118.383/137.572, ממנה צפון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מזרחה לנקודת ציון 119.702/138.680, ממנה צפון- מערבה לנקודת ציון 119.125/139.515, ממנה לדרום-מערב לנקודת ציון 118.900/138.945, ממנה צפון-מערבה לנקודת ציון 118.105.78/139.337.84, ממנה דרום-מערבה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לנקודת ציון 117.533.62/138.032.69, ממנה צפון-מערב לנקודת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צ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יון 117.145/138.220</w:t>
      </w:r>
      <w:r w:rsidR="00182BB2"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440BC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לנקודת ציון 117.657.94/138.316.03, ממנה צפון-מערב לנקודת ציון 117.264.25/138.489.02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ממנה צפון-מזרח דרך נקודות ציון 117.960/140.095 ו- 118.415/140.755 לנקודת ציון 119.315/142.890 וממנה מערבה לנקודת ציון 119.090/143.000.</w:t>
      </w:r>
    </w:p>
    <w:p w14:paraId="2929A924" w14:textId="77777777" w:rsidR="00D4362C" w:rsidRPr="00370E0F" w:rsidRDefault="00D4362C" w:rsidP="00D4362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 כן קו המקיף שטח נוסף בצדו הדרומי-מזרחי של הנמל המשתרע בין נקודות הציון הבאות:</w:t>
      </w:r>
    </w:p>
    <w:p w14:paraId="3E4A9096" w14:textId="77777777" w:rsidR="00D4362C" w:rsidRPr="00370E0F" w:rsidRDefault="00D4362C" w:rsidP="00D4362C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דת ציון 117.000/136.195, דרומית-מזרחית לנקודת ציון 117.590/135.890, ממנה מזרחה לנקודת ציון 117.917/135.890, ממנה צפונה לנקודת ציון 117.916/136.365, ממנה מערבה לנקודת ציון 117.856/136.365, ממנה צפונה לנקודת ציון 117.856/136.625, ממנה מערבה לנקודת ציון 11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7.676/136.625,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ממנה דרום-מערבה לנקודת ציון 117.360/136.310 וממנה דרום-מערבה ונסגר בנקודת הציון 117.000/136.195.</w:t>
      </w:r>
    </w:p>
    <w:p w14:paraId="4D99A169" w14:textId="77777777" w:rsidR="00D4362C" w:rsidRPr="00370E0F" w:rsidRDefault="00D4362C" w:rsidP="00D4362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מו-כן קו המקיף שטח נוסף בצידו הדרומי-מזרחי של הנמל המשתרע בין נקודות הציון הבאות -</w:t>
      </w:r>
    </w:p>
    <w:p w14:paraId="19D20799" w14:textId="77777777" w:rsidR="00D4362C" w:rsidRPr="00370E0F" w:rsidRDefault="00D4362C" w:rsidP="00D4362C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נקודת ציון 117.586/136.890 לנקודת ציון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117.614/136.894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וממנה לנקודת ציון 117.639/136.886, וממנה לנקודת ציון 117.652/136.871, וממנה לנקודת ציון 117.661/136.853 וממנה לנקודת ציון 117.743/136.902 וממנה לנקודת ציון 117.731/136.930 וממנה לנקודת ציון 117.856/136.986 וממנה לנקודת ציון 117.853/137.00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ממנה לנקודת ציון 117.842/137.014 וממנה לנקודת ציון 117.831/137.164, וממנה לנקודת ציון 117.693/137.115 וממנה דרום מערבה ונסגר בנקודת ציון 117.586/136.890</w:t>
      </w:r>
    </w:p>
    <w:p w14:paraId="297A32E1" w14:textId="77777777" w:rsidR="00D4362C" w:rsidRPr="00370E0F" w:rsidRDefault="00D4362C" w:rsidP="00D4362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כן קו המקיף שטח נוסף בצידו הצפוני-מזרחי של הנמל המשתרע בין נקודות הציון הב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-</w:t>
      </w:r>
    </w:p>
    <w:p w14:paraId="4FFEA15A" w14:textId="77777777" w:rsidR="00D4362C" w:rsidRPr="00E1137D" w:rsidRDefault="00D4362C" w:rsidP="00E1137D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נקודת ציון 117.693/137.115 לנקודת ציון 117.831/137.164 וממנה לנקודת ציון 117.820/137.200, וממנה לנקודת ציון 117.893/137.248, וממנה לנקודת ציון 118.484/137.515, וממנה לנקודת ציון 118.425/137.605, וממנה לנקודת ציון 118.383/137.572, וממנה לנקודת ציון 1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18.002/137.718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וממנה דרום-מערבה ונסגר בנקודת ציון 117.693/137.115 (להלן -השטחים הנוספים).</w:t>
      </w:r>
      <w:bookmarkEnd w:id="2"/>
    </w:p>
    <w:p w14:paraId="7680DBB3" w14:textId="77777777" w:rsidR="00B70AEC" w:rsidRDefault="00B70AEC" w:rsidP="003378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6C6C6C1">
          <v:rect id="_x0000_s1031" style="position:absolute;left:0;text-align:left;margin-left:464.5pt;margin-top:8.05pt;width:75.05pt;height:48.4pt;z-index:251657728" o:allowincell="f" filled="f" stroked="f" strokecolor="lime" strokeweight=".25pt">
            <v:textbox style="mso-next-textbox:#_x0000_s1031" inset="0,0,0,0">
              <w:txbxContent>
                <w:p w14:paraId="7EB1F3AE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ימון הגבולות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מפה</w:t>
                  </w:r>
                </w:p>
                <w:p w14:paraId="0BDE4955" w14:textId="77777777" w:rsidR="00B70AEC" w:rsidRDefault="00B70AE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תשכ"ה-1964</w:t>
                  </w:r>
                </w:p>
                <w:p w14:paraId="69B003BD" w14:textId="77777777" w:rsidR="00370E0F" w:rsidRDefault="00370E0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תשמ"ג-1983</w:t>
                  </w:r>
                </w:p>
                <w:p w14:paraId="208C5CE7" w14:textId="77777777" w:rsidR="00B70AEC" w:rsidRDefault="00B70AE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תשס"ה-2004</w:t>
                  </w:r>
                </w:p>
                <w:p w14:paraId="43D4CB55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תשס"ה-2005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הגבולות ביבשה של נמל אשדוד שצויינו בסעיף 2, סומנו בקו אדום במפה של נמל אשדוד החתו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ה ביד שר התחבורה ביום ח' בתשרי תשכ"ה (14 בספטמבר 1964) ובמפה של נמל אשדוד החתומה בידי שר התחבורה ביום כ"ח </w:t>
      </w:r>
      <w:r w:rsidR="00182E3C" w:rsidRPr="003378C2">
        <w:rPr>
          <w:rStyle w:val="default"/>
          <w:rFonts w:cs="FrankRuehl" w:hint="cs"/>
          <w:rtl/>
        </w:rPr>
        <w:t>בשבט</w:t>
      </w:r>
      <w:r w:rsidRPr="003378C2">
        <w:rPr>
          <w:rStyle w:val="default"/>
          <w:rFonts w:cs="FrankRuehl" w:hint="cs"/>
          <w:rtl/>
        </w:rPr>
        <w:t xml:space="preserve"> התשס</w:t>
      </w:r>
      <w:r>
        <w:rPr>
          <w:rStyle w:val="default"/>
          <w:rFonts w:cs="FrankRuehl" w:hint="cs"/>
          <w:rtl/>
        </w:rPr>
        <w:t xml:space="preserve">"ה (7 בפברואר 2005) שהעתקים מהן נמצאים במשרדי </w:t>
      </w:r>
      <w:r w:rsidR="00182E3C" w:rsidRPr="003378C2">
        <w:rPr>
          <w:rStyle w:val="default"/>
          <w:rFonts w:cs="FrankRuehl" w:hint="cs"/>
          <w:rtl/>
        </w:rPr>
        <w:t xml:space="preserve">הממונים </w:t>
      </w:r>
      <w:r w:rsidRPr="003378C2">
        <w:rPr>
          <w:rStyle w:val="default"/>
          <w:rFonts w:cs="FrankRuehl" w:hint="cs"/>
          <w:rtl/>
        </w:rPr>
        <w:t>על</w:t>
      </w:r>
      <w:r>
        <w:rPr>
          <w:rStyle w:val="default"/>
          <w:rFonts w:cs="FrankRuehl" w:hint="cs"/>
          <w:rtl/>
        </w:rPr>
        <w:t xml:space="preserve"> מחוזות המרכז והדרום.</w:t>
      </w:r>
    </w:p>
    <w:p w14:paraId="48795258" w14:textId="77777777" w:rsidR="00B70AEC" w:rsidRDefault="00B70A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32C3A172">
          <v:rect id="_x0000_s1032" style="position:absolute;left:0;text-align:left;margin-left:464.5pt;margin-top:8.05pt;width:75.05pt;height:20pt;z-index:251658752" o:allowincell="f" filled="f" stroked="f" strokecolor="lime" strokeweight=".25pt">
            <v:textbox style="mso-next-textbox:#_x0000_s1032" inset="0,0,0,0">
              <w:txbxContent>
                <w:p w14:paraId="0E34C1D7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(מס' 2)</w:t>
                  </w:r>
                </w:p>
                <w:p w14:paraId="18FD1C4A" w14:textId="77777777" w:rsidR="00B70AEC" w:rsidRDefault="00B70AEC" w:rsidP="003378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שמ"ג</w:t>
                  </w:r>
                  <w:r w:rsidR="003378C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גבולות השטחים הנוספים סומנו -</w:t>
      </w:r>
    </w:p>
    <w:p w14:paraId="7158DE98" w14:textId="77777777" w:rsidR="00B70AEC" w:rsidRDefault="00B70A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בקו אדום במפת תחום נמל אשדוד החתומה ביד שר התחבורה ביום כ"ד בטבת </w:t>
      </w:r>
      <w:r w:rsidR="00492E01" w:rsidRPr="00A14E9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תשמ"ג (9 בינ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אר 1983);</w:t>
      </w:r>
    </w:p>
    <w:p w14:paraId="79606B3F" w14:textId="77777777" w:rsidR="00B70AEC" w:rsidRDefault="00B70AEC" w:rsidP="00A14E9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בקו צהוב במפת תחום נמל אשדוד החתומה ביד שר התחבורה ביום ט"ו בסיון </w:t>
      </w:r>
      <w:r w:rsidR="002801C1" w:rsidRPr="00A14E9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תשמ"ג (27 במאי 1983)</w:t>
      </w:r>
      <w:r w:rsidR="00B34C6F" w:rsidRPr="00A14E97">
        <w:rPr>
          <w:rStyle w:val="default"/>
          <w:rFonts w:cs="FrankRuehl" w:hint="cs"/>
          <w:rtl/>
        </w:rPr>
        <w:t>,</w:t>
      </w:r>
    </w:p>
    <w:p w14:paraId="02FF3DD0" w14:textId="77777777" w:rsidR="00B70AEC" w:rsidRDefault="00B70A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מן המפות נמצאים במשרדי הממונים על מחוזות המרכז והדרום.</w:t>
      </w:r>
    </w:p>
    <w:p w14:paraId="14F2F3A9" w14:textId="77777777" w:rsidR="00B70AEC" w:rsidRDefault="00B70A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16156942">
          <v:shape id="_x0000_s1036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27870142" w14:textId="77777777" w:rsidR="00B70AEC" w:rsidRDefault="00B70AE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תשס"ה-2004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הגבולות בים של נמל אשדוד שצוינו בסעיף 2(2), סומנו בקו כחול במפה של גבולות נמל אשדוד בים הערוכה בקנה מידה 1:20,000, והחתומה בידי שר התחבורה ביום ט"ז בכסלו התשס"ה (29 בנובמבר 2004), שהעתקים ממנה נמצאים במשרדי הממונים על מחוזות המרכז והדרום.</w:t>
      </w:r>
    </w:p>
    <w:p w14:paraId="477A5C7C" w14:textId="77777777" w:rsidR="00C84AC2" w:rsidRPr="00370E0F" w:rsidRDefault="00C84AC2" w:rsidP="00C84AC2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8"/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24.9.1964</w:t>
      </w:r>
    </w:p>
    <w:p w14:paraId="3C3AD378" w14:textId="77777777" w:rsidR="00C84AC2" w:rsidRPr="00370E0F" w:rsidRDefault="0064672D" w:rsidP="00C84AC2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Fonts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C84AC2" w:rsidRPr="00370E0F">
        <w:rPr>
          <w:rFonts w:hint="cs"/>
          <w:b/>
          <w:bCs/>
          <w:vanish/>
          <w:szCs w:val="20"/>
          <w:shd w:val="clear" w:color="auto" w:fill="FFFF99"/>
          <w:rtl/>
        </w:rPr>
        <w:t>תשכ"ה-1964</w:t>
      </w:r>
    </w:p>
    <w:p w14:paraId="37CF74F1" w14:textId="77777777" w:rsidR="00C84AC2" w:rsidRPr="00370E0F" w:rsidRDefault="00C84AC2" w:rsidP="00E6314B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תשכ"ה מס' 1629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</w:t>
      </w:r>
      <w:r w:rsidRPr="00370E0F">
        <w:rPr>
          <w:vanish/>
          <w:szCs w:val="20"/>
          <w:shd w:val="clear" w:color="auto" w:fill="FFFF99"/>
          <w:rtl/>
        </w:rPr>
        <w:t>י</w:t>
      </w:r>
      <w:r w:rsidRPr="00370E0F">
        <w:rPr>
          <w:rFonts w:hint="cs"/>
          <w:vanish/>
          <w:szCs w:val="20"/>
          <w:shd w:val="clear" w:color="auto" w:fill="FFFF99"/>
          <w:rtl/>
        </w:rPr>
        <w:t>ום 24.9.1964 עמ' 7</w:t>
      </w:r>
      <w:r w:rsidR="00E6314B" w:rsidRPr="00370E0F">
        <w:rPr>
          <w:rFonts w:hint="cs"/>
          <w:vanish/>
          <w:szCs w:val="20"/>
          <w:shd w:val="clear" w:color="auto" w:fill="FFFF99"/>
          <w:rtl/>
        </w:rPr>
        <w:t>5</w:t>
      </w:r>
    </w:p>
    <w:p w14:paraId="2CC60CEE" w14:textId="77777777" w:rsidR="00535F37" w:rsidRPr="00370E0F" w:rsidRDefault="00535F37" w:rsidP="00E6314B">
      <w:pPr>
        <w:pStyle w:val="P22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Fonts w:hint="cs"/>
          <w:b/>
          <w:bCs/>
          <w:vanish/>
          <w:szCs w:val="20"/>
          <w:shd w:val="clear" w:color="auto" w:fill="FFFF99"/>
          <w:rtl/>
        </w:rPr>
        <w:t>החלפת סעיף 3</w:t>
      </w:r>
    </w:p>
    <w:p w14:paraId="44EAD5F6" w14:textId="77777777" w:rsidR="00E8545E" w:rsidRPr="00370E0F" w:rsidRDefault="00E8545E" w:rsidP="00E8545E">
      <w:pPr>
        <w:pStyle w:val="P22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70E0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01F0D7F" w14:textId="77777777" w:rsidR="00E8545E" w:rsidRPr="00370E0F" w:rsidRDefault="00E8545E" w:rsidP="00554239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370E0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 ביבשה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ובים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של נמל אשדוד שצויינו בסעיף 2, סומנו בקו 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ציר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במפה של נמל אשדוד החתו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 ביד שר התחבורה ביום 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י"א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כסלו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תשכ"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(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נוב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מבר 196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) 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והנמצאת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במשרדי הממונ</w:t>
      </w:r>
      <w:r w:rsidR="00FD2BC7"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ים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על מחוזות המרכז והדרום.</w:t>
      </w:r>
    </w:p>
    <w:p w14:paraId="42556D6B" w14:textId="77777777" w:rsidR="008C5F9C" w:rsidRPr="00370E0F" w:rsidRDefault="008C5F9C" w:rsidP="00577762">
      <w:pPr>
        <w:pStyle w:val="P22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</w:p>
    <w:p w14:paraId="6253891F" w14:textId="77777777" w:rsidR="008C5F9C" w:rsidRPr="00370E0F" w:rsidRDefault="008C5F9C" w:rsidP="008C5F9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27.1.1983</w:t>
      </w:r>
    </w:p>
    <w:p w14:paraId="39C05E07" w14:textId="77777777" w:rsidR="008C5F9C" w:rsidRPr="00370E0F" w:rsidRDefault="00F02E6B" w:rsidP="008C5F9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8C5F9C"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="008C5F9C" w:rsidRPr="00370E0F">
        <w:rPr>
          <w:rFonts w:hint="cs"/>
          <w:b/>
          <w:bCs/>
          <w:vanish/>
          <w:szCs w:val="20"/>
          <w:shd w:val="clear" w:color="auto" w:fill="FFFF99"/>
          <w:rtl/>
        </w:rPr>
        <w:t>תשמ"ג-1983</w:t>
      </w:r>
    </w:p>
    <w:p w14:paraId="23E3FE5F" w14:textId="77777777" w:rsidR="008C5F9C" w:rsidRPr="00370E0F" w:rsidRDefault="008C5F9C" w:rsidP="001E5234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370E0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תשמ"ג מס' 4455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27.1.1983 עמ' 68</w:t>
      </w:r>
      <w:r w:rsidRPr="00370E0F">
        <w:rPr>
          <w:rStyle w:val="default"/>
          <w:rFonts w:cs="FrankRuehl" w:hint="cs"/>
          <w:vanish/>
          <w:szCs w:val="20"/>
          <w:shd w:val="clear" w:color="auto" w:fill="FFFF99"/>
          <w:rtl/>
        </w:rPr>
        <w:t>7</w:t>
      </w:r>
    </w:p>
    <w:p w14:paraId="7CA25574" w14:textId="77777777" w:rsidR="00577762" w:rsidRPr="00370E0F" w:rsidRDefault="00E8545E" w:rsidP="00374E3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="00577762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="00577762"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הגבולות ביבשה </w:t>
      </w:r>
      <w:r w:rsidR="00E76863"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ובים 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 נמל אשדוד שצויינו בסעיף 2, סומנו בקו אדום במפה של נמל אשדוד החתו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ביד שר התחבורה ביום ח' בתשרי תשכ"ה (14 בספטמבר 1964) שהעתקים מ</w:t>
      </w:r>
      <w:r w:rsidR="00E76863"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נמצאים במשרדי הממונ</w:t>
      </w:r>
      <w:r w:rsidR="00E76863"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מחוזות המרכז והדרום</w:t>
      </w:r>
      <w:r w:rsidR="00577762"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AB54643" w14:textId="77777777" w:rsidR="00577762" w:rsidRPr="00370E0F" w:rsidRDefault="00577762" w:rsidP="00A515E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גבולות </w:t>
      </w:r>
      <w:r w:rsidR="00A515EC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השטח הנוסף סומנו בקו אדום במפת אזור נמל אשדוד החתומה בידי שר התחבורה ביום כ"ד בטבת התשמ"ג (9 בינואר 1983) שהעתקים ממנה נמצאים במשרדי הממונים על מחוזות המרכז והדרום.</w:t>
      </w:r>
    </w:p>
    <w:p w14:paraId="175573C0" w14:textId="77777777" w:rsidR="00210334" w:rsidRPr="00370E0F" w:rsidRDefault="00210334" w:rsidP="00210334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4464685" w14:textId="77777777" w:rsidR="00210334" w:rsidRPr="00370E0F" w:rsidRDefault="00210334" w:rsidP="0021033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23.6.1983</w:t>
      </w:r>
    </w:p>
    <w:p w14:paraId="570C37E1" w14:textId="77777777" w:rsidR="00210334" w:rsidRPr="00370E0F" w:rsidRDefault="00D46F7E" w:rsidP="00210334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210334" w:rsidRPr="00370E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 </w:t>
      </w:r>
      <w:r w:rsidR="00210334" w:rsidRPr="00370E0F">
        <w:rPr>
          <w:rFonts w:hint="cs"/>
          <w:b/>
          <w:bCs/>
          <w:vanish/>
          <w:szCs w:val="20"/>
          <w:shd w:val="clear" w:color="auto" w:fill="FFFF99"/>
          <w:rtl/>
        </w:rPr>
        <w:t>תשמ"ג-1983</w:t>
      </w:r>
    </w:p>
    <w:p w14:paraId="0AC88B3B" w14:textId="77777777" w:rsidR="00210334" w:rsidRPr="00370E0F" w:rsidRDefault="00210334" w:rsidP="00210334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4505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23.6.1983 עמ' 1589</w:t>
      </w:r>
    </w:p>
    <w:p w14:paraId="4A921DC4" w14:textId="77777777" w:rsidR="00210334" w:rsidRPr="00370E0F" w:rsidRDefault="00210334" w:rsidP="00210334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370E0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גבולות השטח הנוסף סומנו בקו אדום במפת אזור נמל אשדוד החתומה בידי שר התחבורה ביום כ"ד בטבת התשמ"ג (9 בינואר 1983) שהעתקים ממנה נמצאים במשרדי הממונים על מחוזות המרכז והדרום.</w:t>
      </w:r>
    </w:p>
    <w:p w14:paraId="628CBF0B" w14:textId="77777777" w:rsidR="00210334" w:rsidRPr="00370E0F" w:rsidRDefault="00210334" w:rsidP="0021033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גבולות השטחים הנוספים סומנו -</w:t>
      </w:r>
    </w:p>
    <w:p w14:paraId="4C89F6D7" w14:textId="77777777" w:rsidR="00210334" w:rsidRPr="00370E0F" w:rsidRDefault="00210334" w:rsidP="0021033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בקו אדום במפת תחום נמל אשדוד החתומה ביד שר התחבורה ביום כ"ד בטבת </w:t>
      </w:r>
      <w:r w:rsidR="00492E01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תשמ"ג (9 בינ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 1983);</w:t>
      </w:r>
    </w:p>
    <w:p w14:paraId="63CF7AE2" w14:textId="77777777" w:rsidR="00210334" w:rsidRPr="00370E0F" w:rsidRDefault="00210334" w:rsidP="0021033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בקו צהוב במפת תחום נמל אשדוד החתומה ביד שר התחבורה ביום ט"ו בסיון </w:t>
      </w:r>
      <w:r w:rsidR="002801C1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="006F1CD0"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תשמ"ג (27 במאי 1983),</w:t>
      </w:r>
    </w:p>
    <w:p w14:paraId="29AA15B5" w14:textId="77777777" w:rsidR="00210334" w:rsidRPr="00370E0F" w:rsidRDefault="00210334" w:rsidP="0021033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עתקים מן המפות נמצאים במשרדי הממונים על מחוזות המרכז והדרום.</w:t>
      </w:r>
    </w:p>
    <w:p w14:paraId="7D0F7FEA" w14:textId="77777777" w:rsidR="00627973" w:rsidRPr="00370E0F" w:rsidRDefault="00627973" w:rsidP="00627973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6AB38EE" w14:textId="77777777" w:rsidR="00627973" w:rsidRPr="00370E0F" w:rsidRDefault="00627973" w:rsidP="00627973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19.1.2005</w:t>
      </w:r>
    </w:p>
    <w:p w14:paraId="01B3E54C" w14:textId="77777777" w:rsidR="00627973" w:rsidRPr="00370E0F" w:rsidRDefault="00627973" w:rsidP="00627973">
      <w:pPr>
        <w:pStyle w:val="P22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Fonts w:hint="cs"/>
          <w:b/>
          <w:bCs/>
          <w:vanish/>
          <w:szCs w:val="20"/>
          <w:shd w:val="clear" w:color="auto" w:fill="FFFF99"/>
          <w:rtl/>
        </w:rPr>
        <w:t>צו תשס"ה-2004</w:t>
      </w:r>
    </w:p>
    <w:p w14:paraId="6D70381F" w14:textId="77777777" w:rsidR="00627973" w:rsidRPr="00370E0F" w:rsidRDefault="00627973" w:rsidP="00627973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6353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20.12.2004 עמ' 233 </w:t>
      </w:r>
    </w:p>
    <w:p w14:paraId="05260137" w14:textId="77777777" w:rsidR="0094496F" w:rsidRPr="00370E0F" w:rsidRDefault="0094496F" w:rsidP="0094496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(א) הגבולות ביבשה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ובים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נמל אשדוד שצויינו בסעיף 2, סומנו בקו אדום במפה של נמל אשדוד החתו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ביד שר התחבורה ביום ח' בתשרי תשכ"ה (14 בספטמבר 1964) שהעתקים ממנה נמצאים במשרדי הממונים על מחוזות המרכז והדרום.</w:t>
      </w:r>
    </w:p>
    <w:p w14:paraId="1E096071" w14:textId="77777777" w:rsidR="0094496F" w:rsidRPr="00370E0F" w:rsidRDefault="0094496F" w:rsidP="0094496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גבולות השטחים הנוספים סומנו -</w:t>
      </w:r>
    </w:p>
    <w:p w14:paraId="68C59123" w14:textId="77777777" w:rsidR="0094496F" w:rsidRPr="00370E0F" w:rsidRDefault="0094496F" w:rsidP="009449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בקו אדום במפת תחום נמל אשדוד החתומה ביד שר התחבורה ביום כ"ד בטבת התשמ"ג (9 בינ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אר 1983);</w:t>
      </w:r>
    </w:p>
    <w:p w14:paraId="7E5DCD7E" w14:textId="77777777" w:rsidR="0094496F" w:rsidRPr="00370E0F" w:rsidRDefault="0094496F" w:rsidP="0094496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בקו צהוב במפת תחום נמל אשדוד החתומה ביד שר התחבורה ביום ט"ו בסיון התשמ"ג (27 במאי 1983),</w:t>
      </w:r>
    </w:p>
    <w:p w14:paraId="6FA15C8C" w14:textId="77777777" w:rsidR="0094496F" w:rsidRPr="00370E0F" w:rsidRDefault="0094496F" w:rsidP="0094496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עתקים מן המפות נמצאים במשרדי הממונים על מחוזות המרכז והדרום.</w:t>
      </w:r>
    </w:p>
    <w:p w14:paraId="1C6857C7" w14:textId="77777777" w:rsidR="0094496F" w:rsidRPr="00370E0F" w:rsidRDefault="0094496F" w:rsidP="0094496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הגבולות בים של נמל אשדוד שצוינו בסעיף 2(2), סומנו בקו כחול במפה של גבולות נמל אשדוד בים הערוכה בקנה מידה 1:20,000, והחתומה בידי שר התחבורה ביום ט"ז בכסלו התשס"ה (29 בנובמבר 2004), שהעתקים ממנה נמצאים במשרדי הממונים על מחוזות המרכז והדרום.</w:t>
      </w:r>
    </w:p>
    <w:p w14:paraId="69FC3CF1" w14:textId="77777777" w:rsidR="00DC5B8A" w:rsidRPr="00370E0F" w:rsidRDefault="00DC5B8A" w:rsidP="00827F56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CBAC69D" w14:textId="77777777" w:rsidR="00DC5B8A" w:rsidRPr="00370E0F" w:rsidRDefault="00DC5B8A" w:rsidP="00DC5B8A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16.4.2005</w:t>
      </w:r>
    </w:p>
    <w:p w14:paraId="74623F70" w14:textId="77777777" w:rsidR="00DC5B8A" w:rsidRPr="00370E0F" w:rsidRDefault="00DC5B8A" w:rsidP="00DC5B8A">
      <w:pPr>
        <w:pStyle w:val="P22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70E0F">
        <w:rPr>
          <w:rFonts w:hint="cs"/>
          <w:b/>
          <w:bCs/>
          <w:vanish/>
          <w:szCs w:val="20"/>
          <w:shd w:val="clear" w:color="auto" w:fill="FFFF99"/>
          <w:rtl/>
        </w:rPr>
        <w:t>צו (מס' 2) תשס"ה-2005</w:t>
      </w:r>
    </w:p>
    <w:p w14:paraId="782893AF" w14:textId="77777777" w:rsidR="00DC5B8A" w:rsidRPr="00370E0F" w:rsidRDefault="00DC5B8A" w:rsidP="00DC5B8A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370E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6377</w:t>
        </w:r>
      </w:hyperlink>
      <w:r w:rsidRPr="00370E0F">
        <w:rPr>
          <w:rFonts w:hint="cs"/>
          <w:vanish/>
          <w:szCs w:val="20"/>
          <w:shd w:val="clear" w:color="auto" w:fill="FFFF99"/>
          <w:rtl/>
        </w:rPr>
        <w:t xml:space="preserve"> מיום 17.3.2005 עמ' 572</w:t>
      </w:r>
    </w:p>
    <w:p w14:paraId="47B6A546" w14:textId="77777777" w:rsidR="00827F56" w:rsidRPr="009B1F7E" w:rsidRDefault="00827F56" w:rsidP="00570C2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370E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 הגבולות ביבשה של נמל אשדוד שצויינו בסעיף 2, סומנו בקו אדום במפה של נמל אשדוד החתו</w:t>
      </w:r>
      <w:r w:rsidRPr="00370E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ביד שר התחבורה ביום ח' בתשרי תשכ"ה (14 בספטמבר 1964) 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ובמפה של נמל אשדוד החתומה בידי שר התחבורה ביום כ"ח בשבט התשס"ה (7 בפברואר 2005)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70E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שהעתקים ממנה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70E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שהעתקים מהן</w:t>
      </w:r>
      <w:r w:rsidRPr="00370E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נמצאים במשרדי הממונים על מחוזות המרכז והדרום.</w:t>
      </w:r>
      <w:bookmarkEnd w:id="4"/>
    </w:p>
    <w:p w14:paraId="44EF3C48" w14:textId="77777777" w:rsidR="00B70AEC" w:rsidRDefault="00B70AEC" w:rsidP="00370E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4E73D075">
          <v:rect id="_x0000_s1033" style="position:absolute;left:0;text-align:left;margin-left:464.5pt;margin-top:8.05pt;width:75.05pt;height:10pt;z-index:251659776" o:allowincell="f" filled="f" stroked="f" strokecolor="lime" strokeweight=".25pt">
            <v:textbox style="mso-next-textbox:#_x0000_s1033" inset="0,0,0,0">
              <w:txbxContent>
                <w:p w14:paraId="5E58141B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נמל אשדוד (הכרזת נמל), תשי"ח</w:t>
      </w:r>
      <w:r w:rsidR="00370E0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1957 - בטל.</w:t>
      </w:r>
    </w:p>
    <w:p w14:paraId="28E8656F" w14:textId="77777777" w:rsidR="00B70AEC" w:rsidRDefault="00B70AEC" w:rsidP="00370E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4C10FD48">
          <v:rect id="_x0000_s1034" style="position:absolute;left:0;text-align:left;margin-left:464.5pt;margin-top:8.05pt;width:75.05pt;height:10pt;z-index:251660800" o:allowincell="f" filled="f" stroked="f" strokecolor="lime" strokeweight=".25pt">
            <v:textbox style="mso-next-textbox:#_x0000_s1034" inset="0,0,0,0">
              <w:txbxContent>
                <w:p w14:paraId="79B98563" w14:textId="77777777" w:rsidR="00B70AEC" w:rsidRDefault="00B70A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נמל אשדו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(הכרזת נמל), תשכ"א</w:t>
      </w:r>
      <w:r w:rsidR="00370E0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14:paraId="76880D8A" w14:textId="77777777" w:rsidR="00B70AEC" w:rsidRDefault="00B70A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7C6C81" w14:textId="77777777" w:rsidR="00B70AEC" w:rsidRDefault="00B70A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5B76FE" w14:textId="77777777" w:rsidR="00B70AEC" w:rsidRDefault="00B70AEC" w:rsidP="00370E0F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בכסלו תשכ"א (30 בנובמבר 1960)</w:t>
      </w:r>
      <w:r>
        <w:rPr>
          <w:rtl/>
        </w:rPr>
        <w:tab/>
      </w:r>
      <w:r>
        <w:rPr>
          <w:rFonts w:hint="cs"/>
          <w:rtl/>
        </w:rPr>
        <w:t>יצחק בן-אהרן</w:t>
      </w:r>
    </w:p>
    <w:p w14:paraId="4BF0B7DA" w14:textId="77777777" w:rsidR="00B70AEC" w:rsidRDefault="00B70AEC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6CCA0E45" w14:textId="77777777" w:rsidR="00B70AEC" w:rsidRPr="003378C2" w:rsidRDefault="00B70AEC" w:rsidP="003378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92525F" w14:textId="77777777" w:rsidR="00B70AEC" w:rsidRPr="003378C2" w:rsidRDefault="00B70AEC" w:rsidP="003378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6ED02A" w14:textId="77777777" w:rsidR="00B70AEC" w:rsidRPr="003378C2" w:rsidRDefault="00B70AEC" w:rsidP="003378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2C34CA4E" w14:textId="77777777" w:rsidR="00AF64C8" w:rsidRDefault="00AF64C8" w:rsidP="003378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41CD4F" w14:textId="77777777" w:rsidR="00AF64C8" w:rsidRDefault="00AF64C8" w:rsidP="003378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6E014C" w14:textId="77777777" w:rsidR="00AF64C8" w:rsidRDefault="00AF64C8" w:rsidP="00AF64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234CA41" w14:textId="77777777" w:rsidR="00DE782F" w:rsidRDefault="00DE782F" w:rsidP="00AF64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4E3FFB66" w14:textId="77777777" w:rsidR="00DE782F" w:rsidRDefault="00DE782F" w:rsidP="00AF64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079C6574" w14:textId="77777777" w:rsidR="00DE782F" w:rsidRDefault="00DE782F" w:rsidP="00DE78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5ECCE1D" w14:textId="77777777" w:rsidR="00B70AEC" w:rsidRPr="00DE782F" w:rsidRDefault="00B70AEC" w:rsidP="00DE78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70AEC" w:rsidRPr="00DE782F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D88F" w14:textId="77777777" w:rsidR="00CB2C5A" w:rsidRDefault="00CB2C5A">
      <w:r>
        <w:separator/>
      </w:r>
    </w:p>
  </w:endnote>
  <w:endnote w:type="continuationSeparator" w:id="0">
    <w:p w14:paraId="6BA675CD" w14:textId="77777777" w:rsidR="00CB2C5A" w:rsidRDefault="00CB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FB6E" w14:textId="77777777" w:rsidR="00B70AEC" w:rsidRDefault="00B70A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798AA5" w14:textId="77777777" w:rsidR="00B70AEC" w:rsidRDefault="00B70A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2C8B421" w14:textId="77777777" w:rsidR="00B70AEC" w:rsidRDefault="00B70A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782F">
      <w:rPr>
        <w:rFonts w:cs="TopType Jerushalmi"/>
        <w:noProof/>
        <w:color w:val="000000"/>
        <w:sz w:val="14"/>
        <w:szCs w:val="14"/>
      </w:rPr>
      <w:t>Y:\Temp\Misrad-2003\00000000\2009----------------\09-Sep\2009-09-06\law\01\tav\Laws\314_025.doc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D550" w14:textId="77777777" w:rsidR="00B70AEC" w:rsidRDefault="00B70A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1D0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66240B" w14:textId="77777777" w:rsidR="00B70AEC" w:rsidRDefault="00B70A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281ACDC" w14:textId="77777777" w:rsidR="00B70AEC" w:rsidRDefault="00B70A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782F">
      <w:rPr>
        <w:rFonts w:cs="TopType Jerushalmi"/>
        <w:noProof/>
        <w:color w:val="000000"/>
        <w:sz w:val="14"/>
        <w:szCs w:val="14"/>
      </w:rPr>
      <w:t>Y:\Temp\Misrad-2003\00000000\2009----------------\09-Sep\2009-09-06\law\01\tav\Laws\314_025.doc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98C2" w14:textId="77777777" w:rsidR="00CB2C5A" w:rsidRDefault="00CB2C5A" w:rsidP="003378C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E474EC" w14:textId="77777777" w:rsidR="00CB2C5A" w:rsidRDefault="00CB2C5A">
      <w:r>
        <w:continuationSeparator/>
      </w:r>
    </w:p>
  </w:footnote>
  <w:footnote w:id="1">
    <w:p w14:paraId="4B6D5C65" w14:textId="77777777" w:rsidR="003378C2" w:rsidRDefault="003378C2" w:rsidP="003378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3378C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B5694">
          <w:rPr>
            <w:rStyle w:val="Hyperlink"/>
            <w:rFonts w:hint="cs"/>
            <w:sz w:val="20"/>
            <w:rtl/>
          </w:rPr>
          <w:t>ק"ת תשכ"א מס' 1075</w:t>
        </w:r>
      </w:hyperlink>
      <w:r w:rsidR="00A14E97">
        <w:rPr>
          <w:rFonts w:hint="cs"/>
          <w:sz w:val="20"/>
          <w:rtl/>
        </w:rPr>
        <w:t xml:space="preserve"> מיום 8.12.1960 עמ' 433.</w:t>
      </w:r>
    </w:p>
    <w:p w14:paraId="3D7E67DB" w14:textId="77777777" w:rsidR="003378C2" w:rsidRDefault="003378C2" w:rsidP="003378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C92EDD">
          <w:rPr>
            <w:rStyle w:val="Hyperlink"/>
            <w:rFonts w:hint="cs"/>
            <w:sz w:val="20"/>
            <w:rtl/>
          </w:rPr>
          <w:t>ק"ת תשכ"ה מס' 1629</w:t>
        </w:r>
      </w:hyperlink>
      <w:r>
        <w:rPr>
          <w:rFonts w:hint="cs"/>
          <w:sz w:val="20"/>
          <w:rtl/>
        </w:rPr>
        <w:t xml:space="preserve"> מ</w:t>
      </w:r>
      <w:r>
        <w:rPr>
          <w:sz w:val="20"/>
          <w:rtl/>
        </w:rPr>
        <w:t>י</w:t>
      </w:r>
      <w:r>
        <w:rPr>
          <w:rFonts w:hint="cs"/>
          <w:sz w:val="20"/>
          <w:rtl/>
        </w:rPr>
        <w:t xml:space="preserve">ום 24.9.1964 עמ' 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370E0F">
        <w:rPr>
          <w:rFonts w:hint="cs"/>
          <w:sz w:val="20"/>
          <w:rtl/>
        </w:rPr>
        <w:t>צו תשכ"ה-1964.</w:t>
      </w:r>
    </w:p>
    <w:p w14:paraId="35631C3E" w14:textId="77777777" w:rsidR="003378C2" w:rsidRDefault="003378C2" w:rsidP="00370E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247171">
          <w:rPr>
            <w:rStyle w:val="Hyperlink"/>
            <w:sz w:val="20"/>
            <w:rtl/>
          </w:rPr>
          <w:t>ק</w:t>
        </w:r>
        <w:r w:rsidRPr="00247171">
          <w:rPr>
            <w:rStyle w:val="Hyperlink"/>
            <w:rFonts w:hint="cs"/>
            <w:sz w:val="20"/>
            <w:rtl/>
          </w:rPr>
          <w:t>"ת תשמ"ג: מס' 4455</w:t>
        </w:r>
      </w:hyperlink>
      <w:r>
        <w:rPr>
          <w:rFonts w:hint="cs"/>
          <w:sz w:val="20"/>
          <w:rtl/>
        </w:rPr>
        <w:t xml:space="preserve"> מיום 27.1.1983 עמ' 686 </w:t>
      </w:r>
      <w:r w:rsidRPr="00370E0F">
        <w:rPr>
          <w:sz w:val="20"/>
          <w:rtl/>
        </w:rPr>
        <w:t>–</w:t>
      </w:r>
      <w:r w:rsidRPr="00370E0F">
        <w:rPr>
          <w:rFonts w:hint="cs"/>
          <w:sz w:val="20"/>
          <w:rtl/>
        </w:rPr>
        <w:t xml:space="preserve"> צו תשמ"ג-1983</w:t>
      </w:r>
      <w:r w:rsidR="00370E0F" w:rsidRPr="00370E0F">
        <w:rPr>
          <w:rFonts w:hint="cs"/>
          <w:sz w:val="20"/>
          <w:rtl/>
        </w:rPr>
        <w:t>.</w:t>
      </w:r>
      <w:r>
        <w:rPr>
          <w:rFonts w:hint="cs"/>
          <w:sz w:val="20"/>
          <w:rtl/>
        </w:rPr>
        <w:t xml:space="preserve"> </w:t>
      </w:r>
      <w:hyperlink r:id="rId4" w:history="1">
        <w:r w:rsidRPr="00216E60">
          <w:rPr>
            <w:rStyle w:val="Hyperlink"/>
            <w:rFonts w:hint="cs"/>
            <w:sz w:val="20"/>
            <w:rtl/>
          </w:rPr>
          <w:t>מס' 4505</w:t>
        </w:r>
      </w:hyperlink>
      <w:r>
        <w:rPr>
          <w:rFonts w:hint="cs"/>
          <w:sz w:val="20"/>
          <w:rtl/>
        </w:rPr>
        <w:t xml:space="preserve"> מיום 23.6.1983 עמ' 1589 </w:t>
      </w:r>
      <w:r w:rsidRPr="00370E0F">
        <w:rPr>
          <w:sz w:val="20"/>
          <w:rtl/>
        </w:rPr>
        <w:t>–</w:t>
      </w:r>
      <w:r w:rsidR="00370E0F" w:rsidRPr="00370E0F">
        <w:rPr>
          <w:rFonts w:hint="cs"/>
          <w:sz w:val="20"/>
          <w:rtl/>
        </w:rPr>
        <w:t xml:space="preserve"> </w:t>
      </w:r>
      <w:r w:rsidRPr="00370E0F">
        <w:rPr>
          <w:rFonts w:hint="cs"/>
          <w:sz w:val="20"/>
          <w:rtl/>
        </w:rPr>
        <w:t>צו (מס' 2)</w:t>
      </w:r>
      <w:r>
        <w:rPr>
          <w:rFonts w:hint="cs"/>
          <w:sz w:val="20"/>
          <w:rtl/>
        </w:rPr>
        <w:t xml:space="preserve"> תשמ"ג</w:t>
      </w:r>
      <w:r w:rsidR="00370E0F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1983.</w:t>
      </w:r>
    </w:p>
    <w:p w14:paraId="363F4EA4" w14:textId="77777777" w:rsidR="003378C2" w:rsidRPr="003378C2" w:rsidRDefault="003378C2" w:rsidP="003378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תשס"ה: מס' 6353</w:t>
        </w:r>
      </w:hyperlink>
      <w:r>
        <w:rPr>
          <w:rFonts w:hint="cs"/>
          <w:sz w:val="20"/>
          <w:rtl/>
        </w:rPr>
        <w:t xml:space="preserve"> מיום 20.12.2004 עמ' 233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תשס"ה-2004; תחילתו 30 ימים מיום פרסומו. </w:t>
      </w:r>
      <w:hyperlink r:id="rId6" w:history="1">
        <w:r>
          <w:rPr>
            <w:rStyle w:val="Hyperlink"/>
            <w:rFonts w:hint="cs"/>
            <w:sz w:val="20"/>
            <w:rtl/>
          </w:rPr>
          <w:t>מס' 6377</w:t>
        </w:r>
      </w:hyperlink>
      <w:r>
        <w:rPr>
          <w:rFonts w:hint="cs"/>
          <w:sz w:val="20"/>
          <w:rtl/>
        </w:rPr>
        <w:t xml:space="preserve"> מיום 17.3.2005 עמ' 572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תשס"ה-2005; תחילתו 30 ימים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0CF2" w14:textId="77777777" w:rsidR="00B70AEC" w:rsidRDefault="00B70A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נמל אשדוד (הכרזת נמל), תשכ"א–1960</w:t>
    </w:r>
  </w:p>
  <w:p w14:paraId="43555C15" w14:textId="77777777" w:rsidR="00B70AEC" w:rsidRDefault="00B70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BA6600" w14:textId="77777777" w:rsidR="00B70AEC" w:rsidRDefault="00B70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5413" w14:textId="77777777" w:rsidR="00B70AEC" w:rsidRDefault="00B70A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נמל אשדוד (הכרזת נמל), תשכ"א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6CEC3624" w14:textId="77777777" w:rsidR="00B70AEC" w:rsidRDefault="00B70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E5E9BB" w14:textId="77777777" w:rsidR="00B70AEC" w:rsidRDefault="00B70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1F7"/>
    <w:rsid w:val="00010730"/>
    <w:rsid w:val="00014EB7"/>
    <w:rsid w:val="00046B72"/>
    <w:rsid w:val="0005008A"/>
    <w:rsid w:val="000609F4"/>
    <w:rsid w:val="00080C18"/>
    <w:rsid w:val="00092B3E"/>
    <w:rsid w:val="001028B8"/>
    <w:rsid w:val="001067C3"/>
    <w:rsid w:val="00182BB2"/>
    <w:rsid w:val="00182E3C"/>
    <w:rsid w:val="001A4F9F"/>
    <w:rsid w:val="001E5234"/>
    <w:rsid w:val="0020594E"/>
    <w:rsid w:val="00210334"/>
    <w:rsid w:val="00216E60"/>
    <w:rsid w:val="00247171"/>
    <w:rsid w:val="00270609"/>
    <w:rsid w:val="002801C1"/>
    <w:rsid w:val="002B40D5"/>
    <w:rsid w:val="003378C2"/>
    <w:rsid w:val="00365D87"/>
    <w:rsid w:val="00370E0F"/>
    <w:rsid w:val="00374E31"/>
    <w:rsid w:val="0038488A"/>
    <w:rsid w:val="003A6292"/>
    <w:rsid w:val="004029F6"/>
    <w:rsid w:val="0042023E"/>
    <w:rsid w:val="00442EAB"/>
    <w:rsid w:val="00461090"/>
    <w:rsid w:val="00465CEF"/>
    <w:rsid w:val="00492E01"/>
    <w:rsid w:val="00497E9A"/>
    <w:rsid w:val="004B1D07"/>
    <w:rsid w:val="004B5694"/>
    <w:rsid w:val="00535F37"/>
    <w:rsid w:val="00552EAF"/>
    <w:rsid w:val="00553031"/>
    <w:rsid w:val="00554239"/>
    <w:rsid w:val="00570C2E"/>
    <w:rsid w:val="0057644C"/>
    <w:rsid w:val="00577762"/>
    <w:rsid w:val="00603BD8"/>
    <w:rsid w:val="00627973"/>
    <w:rsid w:val="00646514"/>
    <w:rsid w:val="0064672D"/>
    <w:rsid w:val="00670154"/>
    <w:rsid w:val="006B6893"/>
    <w:rsid w:val="006F1CD0"/>
    <w:rsid w:val="006F35CC"/>
    <w:rsid w:val="00703E3F"/>
    <w:rsid w:val="00732532"/>
    <w:rsid w:val="007464C2"/>
    <w:rsid w:val="0075313F"/>
    <w:rsid w:val="007A1001"/>
    <w:rsid w:val="007B12AC"/>
    <w:rsid w:val="007D5ADD"/>
    <w:rsid w:val="00827F56"/>
    <w:rsid w:val="0083353C"/>
    <w:rsid w:val="00856345"/>
    <w:rsid w:val="00866301"/>
    <w:rsid w:val="00877365"/>
    <w:rsid w:val="008C1D21"/>
    <w:rsid w:val="008C5F9C"/>
    <w:rsid w:val="009006AE"/>
    <w:rsid w:val="009435ED"/>
    <w:rsid w:val="009442C3"/>
    <w:rsid w:val="0094496F"/>
    <w:rsid w:val="00964586"/>
    <w:rsid w:val="00983A90"/>
    <w:rsid w:val="00990B01"/>
    <w:rsid w:val="0099754C"/>
    <w:rsid w:val="009B1F7E"/>
    <w:rsid w:val="009B5C8B"/>
    <w:rsid w:val="00A03B7D"/>
    <w:rsid w:val="00A14E97"/>
    <w:rsid w:val="00A25621"/>
    <w:rsid w:val="00A515EC"/>
    <w:rsid w:val="00A75F6E"/>
    <w:rsid w:val="00AE6674"/>
    <w:rsid w:val="00AF64C8"/>
    <w:rsid w:val="00B15CA9"/>
    <w:rsid w:val="00B2293E"/>
    <w:rsid w:val="00B23AD0"/>
    <w:rsid w:val="00B34C6F"/>
    <w:rsid w:val="00B440BC"/>
    <w:rsid w:val="00B467E3"/>
    <w:rsid w:val="00B70AEC"/>
    <w:rsid w:val="00B87F71"/>
    <w:rsid w:val="00C424B3"/>
    <w:rsid w:val="00C47B50"/>
    <w:rsid w:val="00C52496"/>
    <w:rsid w:val="00C63C97"/>
    <w:rsid w:val="00C84AC2"/>
    <w:rsid w:val="00C87E49"/>
    <w:rsid w:val="00C9264F"/>
    <w:rsid w:val="00C92EDD"/>
    <w:rsid w:val="00CB2C5A"/>
    <w:rsid w:val="00CB6289"/>
    <w:rsid w:val="00D21651"/>
    <w:rsid w:val="00D4362C"/>
    <w:rsid w:val="00D46F7E"/>
    <w:rsid w:val="00D957D0"/>
    <w:rsid w:val="00DA680C"/>
    <w:rsid w:val="00DB07A6"/>
    <w:rsid w:val="00DC5B8A"/>
    <w:rsid w:val="00DD27CE"/>
    <w:rsid w:val="00DE11F7"/>
    <w:rsid w:val="00DE782F"/>
    <w:rsid w:val="00E1137D"/>
    <w:rsid w:val="00E6314B"/>
    <w:rsid w:val="00E76863"/>
    <w:rsid w:val="00E8545E"/>
    <w:rsid w:val="00EA7FE3"/>
    <w:rsid w:val="00F02E6B"/>
    <w:rsid w:val="00F84FB1"/>
    <w:rsid w:val="00F952DA"/>
    <w:rsid w:val="00FD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5560A08"/>
  <w15:chartTrackingRefBased/>
  <w15:docId w15:val="{52E900DC-6CDB-4345-9832-3FDCF987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0B01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alloon Text"/>
    <w:basedOn w:val="a"/>
    <w:semiHidden/>
    <w:rsid w:val="00990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505.pdf" TargetMode="External"/><Relationship Id="rId13" Type="http://schemas.openxmlformats.org/officeDocument/2006/relationships/hyperlink" Target="http://www.nevo.co.il/Law_word/law06/TAK-4505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4455.pdf" TargetMode="External"/><Relationship Id="rId12" Type="http://schemas.openxmlformats.org/officeDocument/2006/relationships/hyperlink" Target="http://www.nevo.co.il/Law_word/law06/TAK-4455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629.pdf" TargetMode="External"/><Relationship Id="rId11" Type="http://schemas.openxmlformats.org/officeDocument/2006/relationships/hyperlink" Target="http://www.nevo.co.il/Law_word/law06/TAK-1629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377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6377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353.pdf" TargetMode="External"/><Relationship Id="rId14" Type="http://schemas.openxmlformats.org/officeDocument/2006/relationships/hyperlink" Target="http://www.nevo.co.il/Law_word/law06/TAK-6353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455.pdf" TargetMode="External"/><Relationship Id="rId2" Type="http://schemas.openxmlformats.org/officeDocument/2006/relationships/hyperlink" Target="http://www.nevo.co.il/Law_word/law06/TAK-1629.pdf" TargetMode="External"/><Relationship Id="rId1" Type="http://schemas.openxmlformats.org/officeDocument/2006/relationships/hyperlink" Target="http://www.nevo.co.il/Law_word/law06/TAK-1075.pdf" TargetMode="External"/><Relationship Id="rId6" Type="http://schemas.openxmlformats.org/officeDocument/2006/relationships/hyperlink" Target="http://www.nevo.co.il/Law_word/law06/tak-6377.pdf" TargetMode="External"/><Relationship Id="rId5" Type="http://schemas.openxmlformats.org/officeDocument/2006/relationships/hyperlink" Target="http://www.nevo.co.il/Law_word/law06/TAK-6353.pdf" TargetMode="External"/><Relationship Id="rId4" Type="http://schemas.openxmlformats.org/officeDocument/2006/relationships/hyperlink" Target="http://www.nevo.co.il/Law_word/law06/TAK-45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15756</CharactersWithSpaces>
  <SharedDoc>false</SharedDoc>
  <HLinks>
    <vt:vector size="138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http://www.nevo.co.il/Law_word/law06/tak-6377.pdf</vt:lpwstr>
      </vt:variant>
      <vt:variant>
        <vt:lpwstr/>
      </vt:variant>
      <vt:variant>
        <vt:i4>7995400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http://www.nevo.co.il/Law_word/law06/TAK-6353.pdf</vt:lpwstr>
      </vt:variant>
      <vt:variant>
        <vt:lpwstr/>
      </vt:variant>
      <vt:variant>
        <vt:i4>8192008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http://www.nevo.co.il/Law_word/law06/TAK-4505.pdf</vt:lpwstr>
      </vt:variant>
      <vt:variant>
        <vt:lpwstr/>
      </vt:variant>
      <vt:variant>
        <vt:i4>7864329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http://www.nevo.co.il/Law_word/law06/TAK-4455.pdf</vt:lpwstr>
      </vt:variant>
      <vt:variant>
        <vt:lpwstr/>
      </vt:variant>
      <vt:variant>
        <vt:i4>7995399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http://www.nevo.co.il/Law_word/law06/TAK-1629.pdf</vt:lpwstr>
      </vt:variant>
      <vt:variant>
        <vt:lpwstr/>
      </vt:variant>
      <vt:variant>
        <vt:i4>7864332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http://www.nevo.co.il/Law_word/law06/tak-6377.pdf</vt:lpwstr>
      </vt:variant>
      <vt:variant>
        <vt:lpwstr/>
      </vt:variant>
      <vt:variant>
        <vt:i4>7995400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http://www.nevo.co.il/Law_word/law06/TAK-6353.pdf</vt:lpwstr>
      </vt:variant>
      <vt:variant>
        <vt:lpwstr/>
      </vt:variant>
      <vt:variant>
        <vt:i4>8192008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http://www.nevo.co.il/Law_word/law06/TAK-4505.pdf</vt:lpwstr>
      </vt:variant>
      <vt:variant>
        <vt:lpwstr/>
      </vt:variant>
      <vt:variant>
        <vt:i4>7864329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http://www.nevo.co.il/Law_word/law06/TAK-4455.pdf</vt:lpwstr>
      </vt:variant>
      <vt:variant>
        <vt:lpwstr/>
      </vt:variant>
      <vt:variant>
        <vt:i4>7995399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http://www.nevo.co.il/Law_word/law06/TAK-1629.pdf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http://www.nevo.co.il/Law_word/law06/tak-6377.pdf</vt:lpwstr>
      </vt:variant>
      <vt:variant>
        <vt:lpwstr/>
      </vt:variant>
      <vt:variant>
        <vt:i4>7995400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http://www.nevo.co.il/Law_word/law06/TAK-6353.pdf</vt:lpwstr>
      </vt:variant>
      <vt:variant>
        <vt:lpwstr/>
      </vt:variant>
      <vt:variant>
        <vt:i4>8192008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http://www.nevo.co.il/Law_word/law06/TAK-4505.pdf</vt:lpwstr>
      </vt:variant>
      <vt:variant>
        <vt:lpwstr/>
      </vt:variant>
      <vt:variant>
        <vt:i4>7864329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http://www.nevo.co.il/Law_word/law06/TAK-4455.pdf</vt:lpwstr>
      </vt:variant>
      <vt:variant>
        <vt:lpwstr/>
      </vt:variant>
      <vt:variant>
        <vt:i4>7995399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http://www.nevo.co.il/Law_word/law06/TAK-1629.pdf</vt:lpwstr>
      </vt:variant>
      <vt:variant>
        <vt:lpwstr/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צו נמל אשדוד (הכרזת נמל), תשכ"א-1960 - רבדים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http://www.nevo.co.il/Law_word/law06/tak-6377.pdf;רשומות – תקנות כלליות#מס' 6377#מיום 17.3.2005#עמ' 572#צו (מס' 2) תשס"ה-2005; תחילתו 30 ימים מיום פרסומו</vt:lpwstr>
  </property>
  <property fmtid="{D5CDD505-2E9C-101B-9397-08002B2CF9AE}" pid="8" name="LINKK2">
    <vt:lpwstr>http://www.nevo.co.il/Law_word/law06/TAK-6353.pdf;רשומות - תקנות כלליות# מס' 6353#מיום 20.12.2004#עמ' 233# צו תשס"ה-2004#תחילתו 30 ימים מיום פרסומו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הנמלים</vt:lpwstr>
  </property>
  <property fmtid="{D5CDD505-2E9C-101B-9397-08002B2CF9AE}" pid="23" name="MEKOR_SAIF1">
    <vt:lpwstr>3X</vt:lpwstr>
  </property>
  <property fmtid="{D5CDD505-2E9C-101B-9397-08002B2CF9AE}" pid="24" name="MEKOR_NAME2">
    <vt:lpwstr>פקודת סדרי השלטון והמשפט</vt:lpwstr>
  </property>
  <property fmtid="{D5CDD505-2E9C-101B-9397-08002B2CF9AE}" pid="25" name="MEKOR_SAIF2">
    <vt:lpwstr>14XאX;2XדX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תשתיות</vt:lpwstr>
  </property>
  <property fmtid="{D5CDD505-2E9C-101B-9397-08002B2CF9AE}" pid="28" name="NOSE31">
    <vt:lpwstr>ספנות ונמלים</vt:lpwstr>
  </property>
  <property fmtid="{D5CDD505-2E9C-101B-9397-08002B2CF9AE}" pid="29" name="NOSE41">
    <vt:lpwstr>הכרזת נמל</vt:lpwstr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