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FA39" w14:textId="77777777" w:rsidR="000A51DD" w:rsidRDefault="00746E38" w:rsidP="003F60A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 לקרית טבעון)</w:t>
      </w:r>
      <w:r w:rsidR="000A51DD">
        <w:rPr>
          <w:rFonts w:cs="FrankRuehl" w:hint="cs"/>
          <w:sz w:val="32"/>
          <w:rtl/>
        </w:rPr>
        <w:t>, תשס"</w:t>
      </w:r>
      <w:r w:rsidR="000E2C54">
        <w:rPr>
          <w:rFonts w:cs="FrankRuehl" w:hint="cs"/>
          <w:sz w:val="32"/>
          <w:rtl/>
        </w:rPr>
        <w:t>ט-2008</w:t>
      </w:r>
    </w:p>
    <w:p w14:paraId="73BA3A4A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4A5B2411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25836B55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3DB95679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0A373B73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E5CDE" w:rsidRPr="008E5CDE" w14:paraId="2E6006C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F055F1" w14:textId="77777777" w:rsidR="008E5CDE" w:rsidRPr="008E5CDE" w:rsidRDefault="008E5CDE" w:rsidP="008E5CD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61DA3A4" w14:textId="77777777" w:rsidR="008E5CDE" w:rsidRPr="008E5CDE" w:rsidRDefault="008E5CDE" w:rsidP="008E5CD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2A1BA10C" w14:textId="77777777" w:rsidR="008E5CDE" w:rsidRPr="008E5CDE" w:rsidRDefault="008E5CDE" w:rsidP="008E5CDE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8E5CD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FE145E" w14:textId="77777777" w:rsidR="008E5CDE" w:rsidRPr="008E5CDE" w:rsidRDefault="008E5CDE" w:rsidP="008E5CD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E5CDE" w:rsidRPr="008E5CDE" w14:paraId="36F3D0B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F1F091" w14:textId="77777777" w:rsidR="008E5CDE" w:rsidRPr="008E5CDE" w:rsidRDefault="008E5CDE" w:rsidP="008E5CD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0A6C6F3" w14:textId="77777777" w:rsidR="008E5CDE" w:rsidRPr="008E5CDE" w:rsidRDefault="008E5CDE" w:rsidP="008E5CD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592B396C" w14:textId="77777777" w:rsidR="008E5CDE" w:rsidRPr="008E5CDE" w:rsidRDefault="008E5CDE" w:rsidP="008E5CDE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8E5CD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46BDFF" w14:textId="77777777" w:rsidR="008E5CDE" w:rsidRPr="008E5CDE" w:rsidRDefault="008E5CDE" w:rsidP="008E5CD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29A66E7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86A79C5" w14:textId="77777777" w:rsidR="000A51DD" w:rsidRPr="002A5E49" w:rsidRDefault="000A51DD" w:rsidP="002A5E49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746E38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746E38">
        <w:rPr>
          <w:rFonts w:cs="FrankRuehl"/>
          <w:sz w:val="32"/>
          <w:rtl/>
        </w:rPr>
        <w:t>–</w:t>
      </w:r>
      <w:r w:rsidR="00746E38">
        <w:rPr>
          <w:rFonts w:cs="FrankRuehl" w:hint="cs"/>
          <w:sz w:val="32"/>
          <w:rtl/>
        </w:rPr>
        <w:t xml:space="preserve"> חוקי עזר לקרית טבעון), תשס"ט-2008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7CE49D7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6FF39DAF" w14:textId="77777777" w:rsidR="000A51DD" w:rsidRDefault="000A51DD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3EF5BC9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59EDCBC7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>עבירה שנקבעה עבירת קנס בחלק ל"א לצו המועצות המקומיות (עבירות קנס), התשל"ג-1973, נקבעת בזה עבירה של ברירת משפט.</w:t>
      </w:r>
    </w:p>
    <w:p w14:paraId="6FF547F2" w14:textId="77777777" w:rsidR="000A51DD" w:rsidRDefault="000A51DD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0A0E1A5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06126432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>תחילתו של צו זה 30 ימים מיום פרסומו.</w:t>
      </w:r>
    </w:p>
    <w:p w14:paraId="2FD5F50B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2670A7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BC7F59" w14:textId="77777777" w:rsidR="000A51DD" w:rsidRDefault="00AD749B" w:rsidP="00AD749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ד' בכסלו</w:t>
      </w:r>
      <w:r w:rsidR="000A51DD">
        <w:rPr>
          <w:rStyle w:val="default"/>
          <w:rFonts w:cs="FrankRuehl" w:hint="cs"/>
          <w:rtl/>
        </w:rPr>
        <w:t xml:space="preserve"> התשס"</w:t>
      </w:r>
      <w:r w:rsidR="000E2C54">
        <w:rPr>
          <w:rStyle w:val="default"/>
          <w:rFonts w:cs="FrankRuehl" w:hint="cs"/>
          <w:rtl/>
        </w:rPr>
        <w:t>ט</w:t>
      </w:r>
      <w:r w:rsidR="000A51DD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 בדצמבר</w:t>
      </w:r>
      <w:r w:rsidR="000E2C54">
        <w:rPr>
          <w:rStyle w:val="default"/>
          <w:rFonts w:cs="FrankRuehl" w:hint="cs"/>
          <w:rtl/>
        </w:rPr>
        <w:t xml:space="preserve"> 2008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דניאל פרידמן</w:t>
      </w:r>
    </w:p>
    <w:p w14:paraId="516E5A83" w14:textId="77777777"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14:paraId="119343FC" w14:textId="77777777" w:rsidR="00746E38" w:rsidRDefault="00746E3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59A3DFB4" w14:textId="77777777" w:rsidR="000A51DD" w:rsidRDefault="000A51D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EC9EF54" w14:textId="77777777" w:rsidR="000A51DD" w:rsidRDefault="000A51DD">
      <w:pPr>
        <w:pStyle w:val="sig-0"/>
        <w:ind w:left="0" w:right="1134"/>
        <w:rPr>
          <w:rFonts w:cs="FrankRuehl" w:hint="cs"/>
          <w:sz w:val="26"/>
          <w:rtl/>
        </w:rPr>
      </w:pPr>
    </w:p>
    <w:sectPr w:rsidR="000A51D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48165" w14:textId="77777777" w:rsidR="005B10F5" w:rsidRDefault="005B10F5">
      <w:r>
        <w:separator/>
      </w:r>
    </w:p>
  </w:endnote>
  <w:endnote w:type="continuationSeparator" w:id="0">
    <w:p w14:paraId="295837AC" w14:textId="77777777" w:rsidR="005B10F5" w:rsidRDefault="005B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FF06D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D3755C4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EE24E0B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5CDE">
      <w:rPr>
        <w:rFonts w:cs="TopType Jerushalmi"/>
        <w:noProof/>
        <w:color w:val="000000"/>
        <w:sz w:val="14"/>
        <w:szCs w:val="14"/>
      </w:rPr>
      <w:t>Z:\000000000000-law\yael\08-12-16\tav\500_054.doc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0E80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C252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F292C6D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99A28F7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5CDE">
      <w:rPr>
        <w:rFonts w:cs="TopType Jerushalmi"/>
        <w:noProof/>
        <w:color w:val="000000"/>
        <w:sz w:val="14"/>
        <w:szCs w:val="14"/>
      </w:rPr>
      <w:t>Z:\000000000000-law\yael\08-12-16\tav\500_054.doc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D568D" w14:textId="77777777" w:rsidR="005B10F5" w:rsidRDefault="005B10F5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4FC27B7C" w14:textId="77777777" w:rsidR="005B10F5" w:rsidRDefault="005B10F5">
      <w:r>
        <w:continuationSeparator/>
      </w:r>
    </w:p>
  </w:footnote>
  <w:footnote w:id="1">
    <w:p w14:paraId="58993E18" w14:textId="77777777" w:rsidR="009F32A8" w:rsidRDefault="00966C67" w:rsidP="009F32A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9F32A8">
          <w:rPr>
            <w:rStyle w:val="Hyperlink"/>
            <w:rFonts w:cs="FrankRuehl" w:hint="cs"/>
            <w:rtl/>
          </w:rPr>
          <w:t>ק"ת תשס"ט מס' 6729</w:t>
        </w:r>
      </w:hyperlink>
      <w:r>
        <w:rPr>
          <w:rFonts w:cs="FrankRuehl" w:hint="cs"/>
          <w:rtl/>
        </w:rPr>
        <w:t xml:space="preserve"> מיום 7.12.2008 עמ' 19</w:t>
      </w:r>
      <w:r w:rsidR="00746E38">
        <w:rPr>
          <w:rFonts w:cs="FrankRuehl" w:hint="cs"/>
          <w:rtl/>
        </w:rPr>
        <w:t>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23061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C06DAB8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01AAC0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AEFAD" w14:textId="77777777" w:rsidR="00966C67" w:rsidRDefault="00746E38" w:rsidP="00F83AB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לקרית טבעון)</w:t>
    </w:r>
    <w:r w:rsidR="00966C67">
      <w:rPr>
        <w:rFonts w:hAnsi="FrankRuehl" w:cs="FrankRuehl" w:hint="cs"/>
        <w:color w:val="000000"/>
        <w:sz w:val="28"/>
        <w:szCs w:val="28"/>
        <w:rtl/>
      </w:rPr>
      <w:t>, תשס"ט-2008</w:t>
    </w:r>
  </w:p>
  <w:p w14:paraId="71697DD0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0C76B7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11867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A51DD"/>
    <w:rsid w:val="000C4B22"/>
    <w:rsid w:val="000D77F1"/>
    <w:rsid w:val="000E0280"/>
    <w:rsid w:val="000E2C54"/>
    <w:rsid w:val="00100187"/>
    <w:rsid w:val="0013293D"/>
    <w:rsid w:val="00161FC9"/>
    <w:rsid w:val="0016798D"/>
    <w:rsid w:val="00181640"/>
    <w:rsid w:val="001A6711"/>
    <w:rsid w:val="001B2858"/>
    <w:rsid w:val="0021145C"/>
    <w:rsid w:val="0026207D"/>
    <w:rsid w:val="00283481"/>
    <w:rsid w:val="002A5E49"/>
    <w:rsid w:val="002D37BE"/>
    <w:rsid w:val="00300F33"/>
    <w:rsid w:val="00310D71"/>
    <w:rsid w:val="00315F17"/>
    <w:rsid w:val="00316C2F"/>
    <w:rsid w:val="003B4526"/>
    <w:rsid w:val="003F60AB"/>
    <w:rsid w:val="00412461"/>
    <w:rsid w:val="0044663C"/>
    <w:rsid w:val="004878D1"/>
    <w:rsid w:val="004A273A"/>
    <w:rsid w:val="004A2F0A"/>
    <w:rsid w:val="005024AD"/>
    <w:rsid w:val="005079C2"/>
    <w:rsid w:val="00510071"/>
    <w:rsid w:val="005205A2"/>
    <w:rsid w:val="0053085F"/>
    <w:rsid w:val="005673A0"/>
    <w:rsid w:val="00592575"/>
    <w:rsid w:val="005B10F5"/>
    <w:rsid w:val="00650984"/>
    <w:rsid w:val="006560ED"/>
    <w:rsid w:val="006640DC"/>
    <w:rsid w:val="006777B8"/>
    <w:rsid w:val="006B31DA"/>
    <w:rsid w:val="006C41CE"/>
    <w:rsid w:val="006D37A2"/>
    <w:rsid w:val="0070644C"/>
    <w:rsid w:val="007130E8"/>
    <w:rsid w:val="00725EE3"/>
    <w:rsid w:val="007442B7"/>
    <w:rsid w:val="00746B53"/>
    <w:rsid w:val="00746E38"/>
    <w:rsid w:val="007A7F0B"/>
    <w:rsid w:val="007B46A4"/>
    <w:rsid w:val="007C18B3"/>
    <w:rsid w:val="007C7A1E"/>
    <w:rsid w:val="007E3394"/>
    <w:rsid w:val="007F3F91"/>
    <w:rsid w:val="0082447C"/>
    <w:rsid w:val="008418EC"/>
    <w:rsid w:val="0088339B"/>
    <w:rsid w:val="00896E3B"/>
    <w:rsid w:val="008A1B7B"/>
    <w:rsid w:val="008A2893"/>
    <w:rsid w:val="008D70B6"/>
    <w:rsid w:val="008E5CDE"/>
    <w:rsid w:val="00924A4D"/>
    <w:rsid w:val="009442BE"/>
    <w:rsid w:val="009533C9"/>
    <w:rsid w:val="00963838"/>
    <w:rsid w:val="00966C67"/>
    <w:rsid w:val="009777B7"/>
    <w:rsid w:val="009F32A8"/>
    <w:rsid w:val="009F3A28"/>
    <w:rsid w:val="00A04848"/>
    <w:rsid w:val="00A11C23"/>
    <w:rsid w:val="00A35EF4"/>
    <w:rsid w:val="00A37D28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A123E"/>
    <w:rsid w:val="00CF7974"/>
    <w:rsid w:val="00D03715"/>
    <w:rsid w:val="00D42A29"/>
    <w:rsid w:val="00D51A23"/>
    <w:rsid w:val="00D672E6"/>
    <w:rsid w:val="00DB4A8E"/>
    <w:rsid w:val="00DC252B"/>
    <w:rsid w:val="00DC4B1C"/>
    <w:rsid w:val="00DC4D70"/>
    <w:rsid w:val="00E1244B"/>
    <w:rsid w:val="00E47AAB"/>
    <w:rsid w:val="00E62366"/>
    <w:rsid w:val="00E62435"/>
    <w:rsid w:val="00E7152C"/>
    <w:rsid w:val="00E715DE"/>
    <w:rsid w:val="00EA13F7"/>
    <w:rsid w:val="00EA6FDB"/>
    <w:rsid w:val="00EB4949"/>
    <w:rsid w:val="00EC116B"/>
    <w:rsid w:val="00ED44EB"/>
    <w:rsid w:val="00EE39E5"/>
    <w:rsid w:val="00F07DAF"/>
    <w:rsid w:val="00F415CA"/>
    <w:rsid w:val="00F83AB4"/>
    <w:rsid w:val="00F9584E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13D5C0B"/>
  <w15:chartTrackingRefBased/>
  <w15:docId w15:val="{484E8438-AEE5-417F-9E9C-882ECD64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851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לקרית טבעון), תשס"ט-2008</vt:lpwstr>
  </property>
  <property fmtid="{D5CDD505-2E9C-101B-9397-08002B2CF9AE}" pid="4" name="LAWNUMBER">
    <vt:lpwstr>0054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http://www.nevo.co.il/Law_word/law06/tak-6729.pdf;‎רשומות - תקנות כלליות#פורסם ק"ת תשס"ט ‏מס' 6729 #מיום 7.12.2008 עמ' 199‏</vt:lpwstr>
  </property>
  <property fmtid="{D5CDD505-2E9C-101B-9397-08002B2CF9AE}" pid="23" name="NOSE11">
    <vt:lpwstr>בתי משפט וסדרי דין</vt:lpwstr>
  </property>
  <property fmtid="{D5CDD505-2E9C-101B-9397-08002B2CF9AE}" pid="24" name="NOSE21">
    <vt:lpwstr>סדר דין פלילי</vt:lpwstr>
  </property>
  <property fmtid="{D5CDD505-2E9C-101B-9397-08002B2CF9AE}" pid="25" name="NOSE31">
    <vt:lpwstr>ברירת משפט</vt:lpwstr>
  </property>
  <property fmtid="{D5CDD505-2E9C-101B-9397-08002B2CF9AE}" pid="26" name="NOSE41">
    <vt:lpwstr/>
  </property>
  <property fmtid="{D5CDD505-2E9C-101B-9397-08002B2CF9AE}" pid="27" name="NOSE12">
    <vt:lpwstr>עונשין ומשפט פלילי</vt:lpwstr>
  </property>
  <property fmtid="{D5CDD505-2E9C-101B-9397-08002B2CF9AE}" pid="28" name="NOSE22">
    <vt:lpwstr>עבירות</vt:lpwstr>
  </property>
  <property fmtid="{D5CDD505-2E9C-101B-9397-08002B2CF9AE}" pid="29" name="NOSE32">
    <vt:lpwstr>עבירות ברירת משפט</vt:lpwstr>
  </property>
  <property fmtid="{D5CDD505-2E9C-101B-9397-08002B2CF9AE}" pid="30" name="NOSE42">
    <vt:lpwstr/>
  </property>
  <property fmtid="{D5CDD505-2E9C-101B-9397-08002B2CF9AE}" pid="31" name="NOSE13">
    <vt:lpwstr>רשויות ומשפט מנהלי</vt:lpwstr>
  </property>
  <property fmtid="{D5CDD505-2E9C-101B-9397-08002B2CF9AE}" pid="32" name="NOSE23">
    <vt:lpwstr>רשויות מקומיות</vt:lpwstr>
  </property>
  <property fmtid="{D5CDD505-2E9C-101B-9397-08002B2CF9AE}" pid="33" name="NOSE33">
    <vt:lpwstr>חוקי עזר</vt:lpwstr>
  </property>
  <property fmtid="{D5CDD505-2E9C-101B-9397-08002B2CF9AE}" pid="34" name="NOSE43">
    <vt:lpwstr>ברירת משפט</vt:lpwstr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סדר הדין הפלילי [נוסח משולב]</vt:lpwstr>
  </property>
  <property fmtid="{D5CDD505-2E9C-101B-9397-08002B2CF9AE}" pid="64" name="MEKOR_SAIF1">
    <vt:lpwstr>228XאX</vt:lpwstr>
  </property>
</Properties>
</file>