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BD2D8" w14:textId="77777777" w:rsidR="000D1BE0" w:rsidRPr="000D1BE0" w:rsidRDefault="00F12762" w:rsidP="000D1BE0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צו סדר הדין הפלילי (ברירת משפט </w:t>
      </w:r>
      <w:r w:rsidR="008566FA">
        <w:rPr>
          <w:rtl/>
        </w:rPr>
        <w:t>–</w:t>
      </w:r>
      <w:r>
        <w:rPr>
          <w:rtl/>
        </w:rPr>
        <w:t xml:space="preserve"> מ</w:t>
      </w:r>
      <w:r w:rsidR="008566FA">
        <w:rPr>
          <w:rtl/>
        </w:rPr>
        <w:t>ניעת רעש), תש"ס</w:t>
      </w:r>
      <w:r w:rsidR="008566FA">
        <w:rPr>
          <w:rFonts w:hint="cs"/>
          <w:rtl/>
        </w:rPr>
        <w:t>-</w:t>
      </w:r>
      <w:r>
        <w:rPr>
          <w:rtl/>
        </w:rPr>
        <w:t>2000</w:t>
      </w:r>
    </w:p>
    <w:p w14:paraId="7AA48CA5" w14:textId="77777777" w:rsidR="000D1BE0" w:rsidRDefault="000D1BE0" w:rsidP="000D1BE0">
      <w:pPr>
        <w:spacing w:line="320" w:lineRule="auto"/>
        <w:jc w:val="left"/>
        <w:rPr>
          <w:rtl/>
        </w:rPr>
      </w:pPr>
    </w:p>
    <w:p w14:paraId="15B49087" w14:textId="77777777" w:rsidR="000D1BE0" w:rsidRDefault="000D1BE0" w:rsidP="000D1BE0">
      <w:pPr>
        <w:spacing w:line="320" w:lineRule="auto"/>
        <w:jc w:val="left"/>
        <w:rPr>
          <w:rFonts w:cs="Miriam"/>
          <w:szCs w:val="22"/>
          <w:rtl/>
        </w:rPr>
      </w:pPr>
      <w:r w:rsidRPr="000D1BE0">
        <w:rPr>
          <w:rFonts w:cs="Miriam"/>
          <w:szCs w:val="22"/>
          <w:rtl/>
        </w:rPr>
        <w:t>בתי משפט וסדרי דין</w:t>
      </w:r>
      <w:r w:rsidRPr="000D1BE0">
        <w:rPr>
          <w:rFonts w:cs="FrankRuehl"/>
          <w:szCs w:val="26"/>
          <w:rtl/>
        </w:rPr>
        <w:t xml:space="preserve"> – סדר דין פלילי – ברירת משפט</w:t>
      </w:r>
    </w:p>
    <w:p w14:paraId="4B1944D0" w14:textId="77777777" w:rsidR="000D1BE0" w:rsidRDefault="000D1BE0" w:rsidP="000D1BE0">
      <w:pPr>
        <w:spacing w:line="320" w:lineRule="auto"/>
        <w:jc w:val="left"/>
        <w:rPr>
          <w:rFonts w:cs="Miriam"/>
          <w:szCs w:val="22"/>
          <w:rtl/>
        </w:rPr>
      </w:pPr>
      <w:r w:rsidRPr="000D1BE0">
        <w:rPr>
          <w:rFonts w:cs="Miriam"/>
          <w:szCs w:val="22"/>
          <w:rtl/>
        </w:rPr>
        <w:t>עונשין ומשפט פלילי</w:t>
      </w:r>
      <w:r w:rsidRPr="000D1BE0">
        <w:rPr>
          <w:rFonts w:cs="FrankRuehl"/>
          <w:szCs w:val="26"/>
          <w:rtl/>
        </w:rPr>
        <w:t xml:space="preserve"> – עבירות – עבירות ברירת משפט</w:t>
      </w:r>
    </w:p>
    <w:p w14:paraId="2371BB20" w14:textId="77777777" w:rsidR="000D1BE0" w:rsidRPr="000D1BE0" w:rsidRDefault="000D1BE0" w:rsidP="000D1BE0">
      <w:pPr>
        <w:spacing w:line="320" w:lineRule="auto"/>
        <w:jc w:val="left"/>
        <w:rPr>
          <w:rFonts w:cs="Miriam" w:hint="cs"/>
          <w:szCs w:val="22"/>
          <w:rtl/>
        </w:rPr>
      </w:pPr>
      <w:r w:rsidRPr="000D1BE0">
        <w:rPr>
          <w:rFonts w:cs="Miriam"/>
          <w:szCs w:val="22"/>
          <w:rtl/>
        </w:rPr>
        <w:t>חקלאות טבע וסביבה</w:t>
      </w:r>
      <w:r w:rsidRPr="000D1BE0">
        <w:rPr>
          <w:rFonts w:cs="FrankRuehl"/>
          <w:szCs w:val="26"/>
          <w:rtl/>
        </w:rPr>
        <w:t xml:space="preserve"> – איכות הסביבה – מניעת מפגעים</w:t>
      </w:r>
    </w:p>
    <w:p w14:paraId="5D24931D" w14:textId="77777777" w:rsidR="00F12762" w:rsidRDefault="00F1276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12762" w14:paraId="7DF216E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F2CAD3B" w14:textId="77777777" w:rsidR="00F12762" w:rsidRDefault="00F1276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566F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FFE8746" w14:textId="77777777" w:rsidR="00F12762" w:rsidRDefault="00F12762">
            <w:pPr>
              <w:spacing w:line="240" w:lineRule="auto"/>
              <w:rPr>
                <w:sz w:val="24"/>
              </w:rPr>
            </w:pPr>
            <w:hyperlink w:anchor="Seif0" w:tooltip="קביעת עבירות של ברירת משפ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2987646" w14:textId="77777777" w:rsidR="00F12762" w:rsidRDefault="00F1276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עבירות של ברירת משפט</w:t>
            </w:r>
          </w:p>
        </w:tc>
        <w:tc>
          <w:tcPr>
            <w:tcW w:w="1247" w:type="dxa"/>
          </w:tcPr>
          <w:p w14:paraId="5DFE4035" w14:textId="77777777" w:rsidR="00F12762" w:rsidRDefault="00F1276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12762" w14:paraId="0803257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6694F5" w14:textId="77777777" w:rsidR="00F12762" w:rsidRDefault="00F1276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566F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96D5571" w14:textId="77777777" w:rsidR="00F12762" w:rsidRDefault="00F12762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273B31B" w14:textId="77777777" w:rsidR="00F12762" w:rsidRDefault="00F1276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1BAAF198" w14:textId="77777777" w:rsidR="00F12762" w:rsidRDefault="00F1276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7BC035FD" w14:textId="77777777" w:rsidR="00F12762" w:rsidRDefault="00F12762">
      <w:pPr>
        <w:pStyle w:val="big-header"/>
        <w:ind w:left="0" w:right="1134"/>
        <w:rPr>
          <w:rtl/>
        </w:rPr>
      </w:pPr>
    </w:p>
    <w:p w14:paraId="17E4383A" w14:textId="77777777" w:rsidR="00F12762" w:rsidRDefault="00F12762" w:rsidP="000D1BE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0D1BE0">
        <w:rPr>
          <w:rtl/>
        </w:rPr>
        <w:lastRenderedPageBreak/>
        <w:t xml:space="preserve"> </w:t>
      </w:r>
      <w:r>
        <w:rPr>
          <w:rtl/>
        </w:rPr>
        <w:t>צ</w:t>
      </w:r>
      <w:r>
        <w:rPr>
          <w:rFonts w:hint="cs"/>
          <w:rtl/>
        </w:rPr>
        <w:t xml:space="preserve">ו סדר הדין הפלילי (ברירת משפט </w:t>
      </w:r>
      <w:r w:rsidR="008566FA">
        <w:rPr>
          <w:rtl/>
        </w:rPr>
        <w:t>–</w:t>
      </w:r>
      <w:r>
        <w:rPr>
          <w:rFonts w:hint="cs"/>
          <w:rtl/>
        </w:rPr>
        <w:t xml:space="preserve"> מניעת רעש), תש"ס</w:t>
      </w:r>
      <w:r w:rsidR="008566FA">
        <w:rPr>
          <w:rFonts w:hint="cs"/>
          <w:rtl/>
        </w:rPr>
        <w:t>-</w:t>
      </w:r>
      <w:r>
        <w:rPr>
          <w:rFonts w:hint="cs"/>
          <w:rtl/>
        </w:rPr>
        <w:t>2000</w:t>
      </w:r>
      <w:r w:rsidR="008566FA">
        <w:rPr>
          <w:rStyle w:val="a6"/>
          <w:rtl/>
        </w:rPr>
        <w:footnoteReference w:customMarkFollows="1" w:id="1"/>
        <w:t>*</w:t>
      </w:r>
    </w:p>
    <w:p w14:paraId="294DD2BA" w14:textId="77777777" w:rsidR="00F12762" w:rsidRDefault="00F12762" w:rsidP="008566F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228(א) לחוק סדר הדין הפלילי [נוסח משולב], תשמ"ב</w:t>
      </w:r>
      <w:r w:rsidR="008566F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1982, ובאישור ועדת החוקה חוק ומשפט של הכנסת, אני מצווה לאמור:</w:t>
      </w:r>
    </w:p>
    <w:p w14:paraId="2999F241" w14:textId="77777777" w:rsidR="00F12762" w:rsidRDefault="00F12762" w:rsidP="008566F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1FD6E13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0CA18534" w14:textId="77777777" w:rsidR="00F12762" w:rsidRDefault="00F12762" w:rsidP="008566F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עבירות</w:t>
                  </w:r>
                  <w:r w:rsidR="008566FA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ביר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שנקבעה עבירת קנס בצו סדר הדין הפלילי (עבירות קנס </w:t>
      </w:r>
      <w:r w:rsidR="008566F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מניעת רעש), תש"ס</w:t>
      </w:r>
      <w:r w:rsidR="008566F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2000, נקבעת בזה עבירה של ברירת משפט.</w:t>
      </w:r>
    </w:p>
    <w:p w14:paraId="11EF626F" w14:textId="77777777" w:rsidR="00F12762" w:rsidRDefault="00F12762" w:rsidP="008566F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274BD80">
          <v:rect id="_x0000_s1027" style="position:absolute;left:0;text-align:left;margin-left:464.5pt;margin-top:8.05pt;width:75.05pt;height:10.5pt;z-index:251658240" o:allowincell="f" filled="f" stroked="f" strokecolor="lime" strokeweight=".25pt">
            <v:textbox inset="0,0,0,0">
              <w:txbxContent>
                <w:p w14:paraId="641D39F8" w14:textId="77777777" w:rsidR="00F12762" w:rsidRDefault="00F1276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חילתו של צו זה ביום תחילתו של צו סדר הדין הפלילי (עבירות קנס </w:t>
      </w:r>
      <w:r w:rsidR="008566F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מניעת רעש), תש"ס</w:t>
      </w:r>
      <w:r w:rsidR="008566F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2000. </w:t>
      </w:r>
    </w:p>
    <w:p w14:paraId="27A0065B" w14:textId="77777777" w:rsidR="00F12762" w:rsidRDefault="00F127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1209638" w14:textId="77777777" w:rsidR="00F12762" w:rsidRDefault="00F12762">
      <w:pPr>
        <w:pStyle w:val="sig-0"/>
        <w:ind w:left="0" w:right="1134"/>
        <w:rPr>
          <w:rtl/>
        </w:rPr>
      </w:pPr>
      <w:r>
        <w:rPr>
          <w:rtl/>
        </w:rPr>
        <w:t>ד</w:t>
      </w:r>
      <w:r>
        <w:rPr>
          <w:rFonts w:hint="cs"/>
          <w:rtl/>
        </w:rPr>
        <w:t>' באלול תש"ס (4 בספטמבר 2000)</w:t>
      </w:r>
      <w:r>
        <w:rPr>
          <w:rtl/>
        </w:rPr>
        <w:tab/>
      </w:r>
      <w:r>
        <w:rPr>
          <w:rFonts w:hint="cs"/>
          <w:rtl/>
        </w:rPr>
        <w:t>יוסף ביילין</w:t>
      </w:r>
    </w:p>
    <w:p w14:paraId="1A2FAEEC" w14:textId="77777777" w:rsidR="00F12762" w:rsidRDefault="00F12762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32565FA3" w14:textId="77777777" w:rsidR="008566FA" w:rsidRPr="008566FA" w:rsidRDefault="008566FA" w:rsidP="008566F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69FCA21" w14:textId="77777777" w:rsidR="008566FA" w:rsidRPr="008566FA" w:rsidRDefault="008566FA" w:rsidP="008566F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B1A2CA1" w14:textId="77777777" w:rsidR="00F12762" w:rsidRPr="008566FA" w:rsidRDefault="00F12762" w:rsidP="008566F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62EF1C2" w14:textId="77777777" w:rsidR="00F12762" w:rsidRPr="008566FA" w:rsidRDefault="00F12762" w:rsidP="008566F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12762" w:rsidRPr="008566F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1CDA4" w14:textId="77777777" w:rsidR="00DF0441" w:rsidRDefault="00DF0441">
      <w:r>
        <w:separator/>
      </w:r>
    </w:p>
  </w:endnote>
  <w:endnote w:type="continuationSeparator" w:id="0">
    <w:p w14:paraId="4318C1A2" w14:textId="77777777" w:rsidR="00DF0441" w:rsidRDefault="00DF0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052A0" w14:textId="77777777" w:rsidR="00F12762" w:rsidRDefault="00F1276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3DE8730" w14:textId="77777777" w:rsidR="00F12762" w:rsidRDefault="00F1276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AF505B7" w14:textId="77777777" w:rsidR="00F12762" w:rsidRDefault="00F1276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566FA">
      <w:rPr>
        <w:rFonts w:cs="TopType Jerushalmi"/>
        <w:noProof/>
        <w:color w:val="000000"/>
        <w:sz w:val="14"/>
        <w:szCs w:val="14"/>
      </w:rPr>
      <w:t>C:\Yael\hakika\Revadim\055_189.doc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50BDC" w14:textId="77777777" w:rsidR="00F12762" w:rsidRDefault="00F1276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7771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E04C60D" w14:textId="77777777" w:rsidR="00F12762" w:rsidRDefault="00F1276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82E8D01" w14:textId="77777777" w:rsidR="00F12762" w:rsidRDefault="00F1276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566FA">
      <w:rPr>
        <w:rFonts w:cs="TopType Jerushalmi"/>
        <w:noProof/>
        <w:color w:val="000000"/>
        <w:sz w:val="14"/>
        <w:szCs w:val="14"/>
      </w:rPr>
      <w:t>C:\Yael\hakika\Revadim\055_189.doc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68EDF" w14:textId="77777777" w:rsidR="00DF0441" w:rsidRDefault="00DF0441" w:rsidP="008566F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475BFA1" w14:textId="77777777" w:rsidR="00DF0441" w:rsidRDefault="00DF0441">
      <w:r>
        <w:continuationSeparator/>
      </w:r>
    </w:p>
  </w:footnote>
  <w:footnote w:id="1">
    <w:p w14:paraId="1048E522" w14:textId="77777777" w:rsidR="008566FA" w:rsidRPr="008566FA" w:rsidRDefault="008566FA" w:rsidP="008566F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8566F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8566FA">
          <w:rPr>
            <w:rStyle w:val="Hyperlink"/>
            <w:rFonts w:hint="cs"/>
            <w:sz w:val="20"/>
            <w:rtl/>
          </w:rPr>
          <w:t>ק"ת תש"ס מס' 6055</w:t>
        </w:r>
      </w:hyperlink>
      <w:r>
        <w:rPr>
          <w:rFonts w:hint="cs"/>
          <w:sz w:val="20"/>
          <w:rtl/>
        </w:rPr>
        <w:t xml:space="preserve"> מיום 12.9.2000 עמ' 882.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38C5A" w14:textId="77777777" w:rsidR="00F12762" w:rsidRDefault="00F1276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(ברירת משפט — מניעת רעש), תש"ס–2000</w:t>
    </w:r>
  </w:p>
  <w:p w14:paraId="393C4378" w14:textId="77777777" w:rsidR="00F12762" w:rsidRDefault="00F1276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7F5264A" w14:textId="77777777" w:rsidR="00F12762" w:rsidRDefault="00F1276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577FD" w14:textId="77777777" w:rsidR="00F12762" w:rsidRDefault="00F12762" w:rsidP="008566F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סדר הדין הפלילי (ברירת משפט </w:t>
    </w:r>
    <w:r w:rsidR="008566FA"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/>
        <w:color w:val="000000"/>
        <w:sz w:val="28"/>
        <w:szCs w:val="28"/>
        <w:rtl/>
      </w:rPr>
      <w:t xml:space="preserve"> מ</w:t>
    </w:r>
    <w:r w:rsidR="008566FA">
      <w:rPr>
        <w:rFonts w:hAnsi="FrankRuehl" w:cs="FrankRuehl"/>
        <w:color w:val="000000"/>
        <w:sz w:val="28"/>
        <w:szCs w:val="28"/>
        <w:rtl/>
      </w:rPr>
      <w:t>ניעת רעש), תש"ס</w:t>
    </w:r>
    <w:r w:rsidR="008566FA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2000</w:t>
    </w:r>
  </w:p>
  <w:p w14:paraId="5DB92137" w14:textId="77777777" w:rsidR="00F12762" w:rsidRDefault="00F1276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23C21EF" w14:textId="77777777" w:rsidR="00F12762" w:rsidRDefault="00F1276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66FA"/>
    <w:rsid w:val="000D1BE0"/>
    <w:rsid w:val="00127ECD"/>
    <w:rsid w:val="00377712"/>
    <w:rsid w:val="008566FA"/>
    <w:rsid w:val="00C12952"/>
    <w:rsid w:val="00C367B8"/>
    <w:rsid w:val="00DF0441"/>
    <w:rsid w:val="00F1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4525944"/>
  <w15:chartTrackingRefBased/>
  <w15:docId w15:val="{01195BE7-B384-424B-8A74-1D174A93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566FA"/>
    <w:rPr>
      <w:sz w:val="20"/>
      <w:szCs w:val="20"/>
    </w:rPr>
  </w:style>
  <w:style w:type="character" w:styleId="a6">
    <w:name w:val="footnote reference"/>
    <w:basedOn w:val="a0"/>
    <w:semiHidden/>
    <w:rsid w:val="008566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5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866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(ברירת משפט - מניעת רעש), תש"ס-2000</vt:lpwstr>
  </property>
  <property fmtid="{D5CDD505-2E9C-101B-9397-08002B2CF9AE}" pid="5" name="LAWNUMBER">
    <vt:lpwstr>0189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ברירת משפט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ברירת משפט</vt:lpwstr>
  </property>
  <property fmtid="{D5CDD505-2E9C-101B-9397-08002B2CF9AE}" pid="14" name="NOSE42">
    <vt:lpwstr/>
  </property>
  <property fmtid="{D5CDD505-2E9C-101B-9397-08002B2CF9AE}" pid="15" name="NOSE13">
    <vt:lpwstr>חקלאות טבע וסביבה</vt:lpwstr>
  </property>
  <property fmtid="{D5CDD505-2E9C-101B-9397-08002B2CF9AE}" pid="16" name="NOSE23">
    <vt:lpwstr>איכות הסביבה</vt:lpwstr>
  </property>
  <property fmtid="{D5CDD505-2E9C-101B-9397-08002B2CF9AE}" pid="17" name="NOSE33">
    <vt:lpwstr>מניעת מפגעים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סדר הדין הפלילי [נוסח משולב]</vt:lpwstr>
  </property>
  <property fmtid="{D5CDD505-2E9C-101B-9397-08002B2CF9AE}" pid="48" name="MEKOR_SAIF1">
    <vt:lpwstr>228XאX</vt:lpwstr>
  </property>
</Properties>
</file>