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19CC" w14:textId="77777777" w:rsidR="00311B0C" w:rsidRDefault="00311B0C" w:rsidP="000C264F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סדר הדין הפלילי (ברירת משפט </w:t>
      </w:r>
      <w:r w:rsidR="000C264F">
        <w:rPr>
          <w:rtl/>
        </w:rPr>
        <w:t>–</w:t>
      </w:r>
      <w:r>
        <w:rPr>
          <w:rtl/>
        </w:rPr>
        <w:t xml:space="preserve"> תנ</w:t>
      </w:r>
      <w:r w:rsidR="000C264F">
        <w:rPr>
          <w:rtl/>
        </w:rPr>
        <w:t xml:space="preserve">אים תברואיים בתחנות דלק), </w:t>
      </w:r>
      <w:r w:rsidR="000C264F">
        <w:rPr>
          <w:rFonts w:hint="cs"/>
          <w:rtl/>
        </w:rPr>
        <w:br/>
      </w:r>
      <w:r w:rsidR="000C264F">
        <w:rPr>
          <w:rtl/>
        </w:rPr>
        <w:t>תשס"א</w:t>
      </w:r>
      <w:r w:rsidR="000C264F">
        <w:rPr>
          <w:rFonts w:hint="cs"/>
          <w:rtl/>
        </w:rPr>
        <w:t>-</w:t>
      </w:r>
      <w:r>
        <w:rPr>
          <w:rtl/>
        </w:rPr>
        <w:t>2001</w:t>
      </w:r>
    </w:p>
    <w:p w14:paraId="031B76C3" w14:textId="77777777" w:rsidR="00D31AE4" w:rsidRPr="00D31AE4" w:rsidRDefault="00D31AE4" w:rsidP="00D31AE4">
      <w:pPr>
        <w:spacing w:line="320" w:lineRule="auto"/>
        <w:jc w:val="left"/>
        <w:rPr>
          <w:rFonts w:cs="FrankRuehl"/>
          <w:szCs w:val="26"/>
          <w:rtl/>
        </w:rPr>
      </w:pPr>
    </w:p>
    <w:p w14:paraId="4FA7CD89" w14:textId="77777777" w:rsidR="00D31AE4" w:rsidRDefault="00D31AE4" w:rsidP="00D31AE4">
      <w:pPr>
        <w:spacing w:line="320" w:lineRule="auto"/>
        <w:jc w:val="left"/>
        <w:rPr>
          <w:rFonts w:cs="Miriam"/>
          <w:szCs w:val="22"/>
          <w:rtl/>
        </w:rPr>
      </w:pPr>
      <w:r w:rsidRPr="00D31AE4">
        <w:rPr>
          <w:rFonts w:cs="Miriam"/>
          <w:szCs w:val="22"/>
          <w:rtl/>
        </w:rPr>
        <w:t>בתי משפט וסדרי דין</w:t>
      </w:r>
      <w:r w:rsidRPr="00D31AE4">
        <w:rPr>
          <w:rFonts w:cs="FrankRuehl"/>
          <w:szCs w:val="26"/>
          <w:rtl/>
        </w:rPr>
        <w:t xml:space="preserve"> – סדר דין פלילי – ברירת משפט</w:t>
      </w:r>
    </w:p>
    <w:p w14:paraId="7384F189" w14:textId="77777777" w:rsidR="00D31AE4" w:rsidRDefault="00D31AE4" w:rsidP="00D31AE4">
      <w:pPr>
        <w:spacing w:line="320" w:lineRule="auto"/>
        <w:jc w:val="left"/>
        <w:rPr>
          <w:rFonts w:cs="Miriam"/>
          <w:szCs w:val="22"/>
          <w:rtl/>
        </w:rPr>
      </w:pPr>
      <w:r w:rsidRPr="00D31AE4">
        <w:rPr>
          <w:rFonts w:cs="Miriam"/>
          <w:szCs w:val="22"/>
          <w:rtl/>
        </w:rPr>
        <w:t>עונשין ומשפט פלילי</w:t>
      </w:r>
      <w:r w:rsidRPr="00D31AE4">
        <w:rPr>
          <w:rFonts w:cs="FrankRuehl"/>
          <w:szCs w:val="26"/>
          <w:rtl/>
        </w:rPr>
        <w:t xml:space="preserve"> – עבירות – עבירות ברירת משפט</w:t>
      </w:r>
    </w:p>
    <w:p w14:paraId="4E3313C6" w14:textId="77777777" w:rsidR="00D31AE4" w:rsidRDefault="00D31AE4" w:rsidP="00D31AE4">
      <w:pPr>
        <w:spacing w:line="320" w:lineRule="auto"/>
        <w:jc w:val="left"/>
        <w:rPr>
          <w:rFonts w:cs="Miriam"/>
          <w:szCs w:val="22"/>
          <w:rtl/>
        </w:rPr>
      </w:pPr>
      <w:r w:rsidRPr="00D31AE4">
        <w:rPr>
          <w:rFonts w:cs="Miriam"/>
          <w:szCs w:val="22"/>
          <w:rtl/>
        </w:rPr>
        <w:t>בריאות</w:t>
      </w:r>
      <w:r w:rsidRPr="00D31AE4">
        <w:rPr>
          <w:rFonts w:cs="FrankRuehl"/>
          <w:szCs w:val="26"/>
          <w:rtl/>
        </w:rPr>
        <w:t xml:space="preserve"> – תברואה</w:t>
      </w:r>
    </w:p>
    <w:p w14:paraId="188A6847" w14:textId="77777777" w:rsidR="00AC7826" w:rsidRPr="00D31AE4" w:rsidRDefault="00D31AE4" w:rsidP="00D31AE4">
      <w:pPr>
        <w:spacing w:line="320" w:lineRule="auto"/>
        <w:jc w:val="left"/>
        <w:rPr>
          <w:rFonts w:cs="Miriam" w:hint="cs"/>
          <w:szCs w:val="22"/>
          <w:rtl/>
        </w:rPr>
      </w:pPr>
      <w:r w:rsidRPr="00D31AE4">
        <w:rPr>
          <w:rFonts w:cs="Miriam"/>
          <w:szCs w:val="22"/>
          <w:rtl/>
        </w:rPr>
        <w:t>רשויות ומשפט מנהלי</w:t>
      </w:r>
      <w:r w:rsidRPr="00D31AE4">
        <w:rPr>
          <w:rFonts w:cs="FrankRuehl"/>
          <w:szCs w:val="26"/>
          <w:rtl/>
        </w:rPr>
        <w:t xml:space="preserve"> – תשתיות – דלק – תחנות דלק</w:t>
      </w:r>
    </w:p>
    <w:p w14:paraId="10CF1B00" w14:textId="77777777" w:rsidR="00311B0C" w:rsidRDefault="00311B0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11B0C" w14:paraId="2F33AE3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44B931B" w14:textId="77777777" w:rsidR="00311B0C" w:rsidRDefault="00311B0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C264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577749" w14:textId="77777777" w:rsidR="00311B0C" w:rsidRDefault="00311B0C">
            <w:pPr>
              <w:spacing w:line="240" w:lineRule="auto"/>
              <w:rPr>
                <w:sz w:val="24"/>
              </w:rPr>
            </w:pPr>
            <w:hyperlink w:anchor="Seif0" w:tooltip="קביעת עבירות של ברירת משפ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087E464" w14:textId="77777777" w:rsidR="00311B0C" w:rsidRDefault="00311B0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עבירות של ברירת משפט</w:t>
            </w:r>
          </w:p>
        </w:tc>
        <w:tc>
          <w:tcPr>
            <w:tcW w:w="1247" w:type="dxa"/>
          </w:tcPr>
          <w:p w14:paraId="3851A4FF" w14:textId="77777777" w:rsidR="00311B0C" w:rsidRDefault="00311B0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11B0C" w14:paraId="741535A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AF5D2D" w14:textId="77777777" w:rsidR="00311B0C" w:rsidRDefault="00311B0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C264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968874" w14:textId="77777777" w:rsidR="00311B0C" w:rsidRDefault="00311B0C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FFD7C6C" w14:textId="77777777" w:rsidR="00311B0C" w:rsidRDefault="00311B0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0A9AEA25" w14:textId="77777777" w:rsidR="00311B0C" w:rsidRDefault="00311B0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6CB91C70" w14:textId="77777777" w:rsidR="00311B0C" w:rsidRDefault="00311B0C">
      <w:pPr>
        <w:pStyle w:val="big-header"/>
        <w:ind w:left="0" w:right="1134"/>
        <w:rPr>
          <w:rtl/>
        </w:rPr>
      </w:pPr>
    </w:p>
    <w:p w14:paraId="1484F8CA" w14:textId="77777777" w:rsidR="00311B0C" w:rsidRPr="00AC7826" w:rsidRDefault="00311B0C" w:rsidP="00AC782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 xml:space="preserve">ו סדר הדין הפלילי (ברירת משפט </w:t>
      </w:r>
      <w:r w:rsidR="000C264F">
        <w:rPr>
          <w:rtl/>
        </w:rPr>
        <w:t>–</w:t>
      </w:r>
      <w:r>
        <w:rPr>
          <w:rFonts w:hint="cs"/>
          <w:rtl/>
        </w:rPr>
        <w:t xml:space="preserve"> תנאים תברואיים בתחנות דלק), </w:t>
      </w:r>
      <w:r w:rsidR="000C264F">
        <w:rPr>
          <w:rtl/>
        </w:rPr>
        <w:br/>
      </w:r>
      <w:r>
        <w:rPr>
          <w:rFonts w:hint="cs"/>
          <w:rtl/>
        </w:rPr>
        <w:t>תשס"א</w:t>
      </w:r>
      <w:r w:rsidR="000C264F">
        <w:rPr>
          <w:rFonts w:hint="cs"/>
          <w:rtl/>
        </w:rPr>
        <w:t>-</w:t>
      </w:r>
      <w:r>
        <w:rPr>
          <w:rFonts w:hint="cs"/>
          <w:rtl/>
        </w:rPr>
        <w:t>2001</w:t>
      </w:r>
      <w:r w:rsidR="000C264F">
        <w:rPr>
          <w:rStyle w:val="a6"/>
          <w:rtl/>
        </w:rPr>
        <w:footnoteReference w:customMarkFollows="1" w:id="1"/>
        <w:t>*</w:t>
      </w:r>
    </w:p>
    <w:p w14:paraId="4C4919D9" w14:textId="77777777" w:rsidR="00311B0C" w:rsidRDefault="00311B0C" w:rsidP="000C26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ף 228(א) לחוק סדר הדין הפלילי [נוסח משולב], תשמ"ב</w:t>
      </w:r>
      <w:r w:rsidR="000C264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1982, ובאישור ועדת החוקה חוק ומשפט של הכנסת, אני מצווה לאמור:</w:t>
      </w:r>
    </w:p>
    <w:p w14:paraId="2B718A14" w14:textId="77777777" w:rsidR="00311B0C" w:rsidRDefault="00311B0C" w:rsidP="000C264F">
      <w:pPr>
        <w:pStyle w:val="P00"/>
        <w:spacing w:before="72"/>
        <w:ind w:left="0" w:right="1134"/>
        <w:rPr>
          <w:rStyle w:val="big-number"/>
          <w:rtl/>
        </w:rPr>
      </w:pPr>
      <w:bookmarkStart w:id="0" w:name="Seif0"/>
      <w:bookmarkEnd w:id="0"/>
      <w:r>
        <w:rPr>
          <w:lang w:val="he-IL"/>
        </w:rPr>
        <w:pict w14:anchorId="284DCD59">
          <v:rect id="_x0000_s1026" style="position:absolute;left:0;text-align:left;margin-left:464.5pt;margin-top:8.05pt;width:75.05pt;height:21.8pt;z-index:251657216" o:allowincell="f" filled="f" stroked="f" strokecolor="lime" strokeweight=".25pt">
            <v:textbox inset="0,0,0,0">
              <w:txbxContent>
                <w:p w14:paraId="240478DA" w14:textId="77777777" w:rsidR="00311B0C" w:rsidRDefault="00311B0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 w:rsidRPr="006F6264">
        <w:rPr>
          <w:rStyle w:val="big-number"/>
          <w:rFonts w:cs="FrankRuehl" w:hint="cs"/>
          <w:sz w:val="26"/>
          <w:szCs w:val="26"/>
          <w:rtl/>
        </w:rPr>
        <w:t xml:space="preserve">עבירה שנקבעה עבירת קנס בצו סדר הדין הפלילי (עבירות קנס </w:t>
      </w:r>
      <w:r w:rsidR="000C264F">
        <w:rPr>
          <w:rStyle w:val="big-number"/>
          <w:rFonts w:cs="FrankRuehl"/>
          <w:sz w:val="26"/>
          <w:szCs w:val="26"/>
          <w:rtl/>
        </w:rPr>
        <w:t>–</w:t>
      </w:r>
      <w:r w:rsidRPr="006F6264">
        <w:rPr>
          <w:rStyle w:val="big-number"/>
          <w:rFonts w:cs="FrankRuehl" w:hint="cs"/>
          <w:sz w:val="26"/>
          <w:szCs w:val="26"/>
          <w:rtl/>
        </w:rPr>
        <w:t xml:space="preserve"> תנאים תברואיים בתחנות דלק), תשס"א</w:t>
      </w:r>
      <w:r w:rsidR="000C264F">
        <w:rPr>
          <w:rStyle w:val="big-number"/>
          <w:rFonts w:cs="FrankRuehl" w:hint="cs"/>
          <w:sz w:val="26"/>
          <w:szCs w:val="26"/>
          <w:rtl/>
        </w:rPr>
        <w:t>-</w:t>
      </w:r>
      <w:r w:rsidRPr="006F6264">
        <w:rPr>
          <w:rStyle w:val="big-number"/>
          <w:rFonts w:cs="FrankRuehl" w:hint="cs"/>
          <w:sz w:val="26"/>
          <w:szCs w:val="26"/>
          <w:rtl/>
        </w:rPr>
        <w:t>2001, נקבעת בזה עבירה של ברירת משפט.</w:t>
      </w:r>
    </w:p>
    <w:p w14:paraId="3DCAD87D" w14:textId="77777777" w:rsidR="00311B0C" w:rsidRDefault="00311B0C" w:rsidP="000C26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BCBA161">
          <v:rect id="_x0000_s1027" style="position:absolute;left:0;text-align:left;margin-left:464.5pt;margin-top:8.05pt;width:75.05pt;height:11.3pt;z-index:251658240" o:allowincell="f" filled="f" stroked="f" strokecolor="lime" strokeweight=".25pt">
            <v:textbox inset="0,0,0,0">
              <w:txbxContent>
                <w:p w14:paraId="567B8A71" w14:textId="77777777" w:rsidR="00311B0C" w:rsidRDefault="00311B0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צו זה ביום תחילתו של צו סדר הדין הפלילי (עבירות קנס </w:t>
      </w:r>
      <w:r w:rsidR="000C264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תנאים תברואיים בתחנות דלק), תשס"א</w:t>
      </w:r>
      <w:r w:rsidR="000C264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2001.</w:t>
      </w:r>
    </w:p>
    <w:p w14:paraId="29E0083B" w14:textId="77777777" w:rsidR="00311B0C" w:rsidRDefault="00311B0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A88A97" w14:textId="77777777" w:rsidR="00311B0C" w:rsidRDefault="00311B0C">
      <w:pPr>
        <w:pStyle w:val="sig-0"/>
        <w:ind w:left="0" w:right="1134"/>
        <w:rPr>
          <w:rtl/>
        </w:rPr>
      </w:pPr>
      <w:r>
        <w:rPr>
          <w:rtl/>
        </w:rPr>
        <w:t>ל</w:t>
      </w:r>
      <w:r>
        <w:rPr>
          <w:rFonts w:hint="cs"/>
          <w:rtl/>
        </w:rPr>
        <w:t>' בניסן תשס"א (23 באפריל 2001)</w:t>
      </w:r>
      <w:r>
        <w:rPr>
          <w:rtl/>
        </w:rPr>
        <w:tab/>
      </w:r>
      <w:r>
        <w:rPr>
          <w:rFonts w:hint="cs"/>
          <w:rtl/>
        </w:rPr>
        <w:t>מאיר שטרית</w:t>
      </w:r>
    </w:p>
    <w:p w14:paraId="66D97D73" w14:textId="77777777" w:rsidR="00311B0C" w:rsidRDefault="00311B0C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40AE8044" w14:textId="77777777" w:rsidR="000C264F" w:rsidRPr="000C264F" w:rsidRDefault="000C264F" w:rsidP="000C26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7B823B" w14:textId="77777777" w:rsidR="000C264F" w:rsidRPr="000C264F" w:rsidRDefault="000C264F" w:rsidP="000C264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3FB685" w14:textId="77777777" w:rsidR="00311B0C" w:rsidRPr="000C264F" w:rsidRDefault="00311B0C" w:rsidP="000C26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94A0925" w14:textId="77777777" w:rsidR="00311B0C" w:rsidRPr="000C264F" w:rsidRDefault="00311B0C" w:rsidP="000C264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11B0C" w:rsidRPr="000C264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0B478" w14:textId="77777777" w:rsidR="00490891" w:rsidRDefault="00490891">
      <w:r>
        <w:separator/>
      </w:r>
    </w:p>
  </w:endnote>
  <w:endnote w:type="continuationSeparator" w:id="0">
    <w:p w14:paraId="0E7B6204" w14:textId="77777777" w:rsidR="00490891" w:rsidRDefault="0049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6D4AE" w14:textId="77777777" w:rsidR="00311B0C" w:rsidRDefault="00311B0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0B9F9F8" w14:textId="77777777" w:rsidR="00311B0C" w:rsidRDefault="00311B0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9B76228" w14:textId="77777777" w:rsidR="00311B0C" w:rsidRDefault="00311B0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C264F">
      <w:rPr>
        <w:rFonts w:cs="TopType Jerushalmi"/>
        <w:noProof/>
        <w:color w:val="000000"/>
        <w:sz w:val="14"/>
        <w:szCs w:val="14"/>
      </w:rPr>
      <w:t>C:\Yael\hakika\Revadim\055_191.doc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E34C4" w14:textId="77777777" w:rsidR="00311B0C" w:rsidRDefault="00311B0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13A9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39B12A1" w14:textId="77777777" w:rsidR="00311B0C" w:rsidRDefault="00311B0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F2672A5" w14:textId="77777777" w:rsidR="00311B0C" w:rsidRDefault="00311B0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C264F">
      <w:rPr>
        <w:rFonts w:cs="TopType Jerushalmi"/>
        <w:noProof/>
        <w:color w:val="000000"/>
        <w:sz w:val="14"/>
        <w:szCs w:val="14"/>
      </w:rPr>
      <w:t>C:\Yael\hakika\Revadim\055_191.doc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ADC1B" w14:textId="77777777" w:rsidR="00490891" w:rsidRDefault="00490891" w:rsidP="000C264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5955460" w14:textId="77777777" w:rsidR="00490891" w:rsidRDefault="00490891">
      <w:r>
        <w:continuationSeparator/>
      </w:r>
    </w:p>
  </w:footnote>
  <w:footnote w:id="1">
    <w:p w14:paraId="20318164" w14:textId="77777777" w:rsidR="000C264F" w:rsidRPr="000C264F" w:rsidRDefault="000C264F" w:rsidP="000C264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0C264F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982BA2">
          <w:rPr>
            <w:rStyle w:val="Hyperlink"/>
            <w:rFonts w:hint="cs"/>
            <w:sz w:val="20"/>
            <w:rtl/>
          </w:rPr>
          <w:t>ק"ת תשס"א מס' 6104</w:t>
        </w:r>
      </w:hyperlink>
      <w:r>
        <w:rPr>
          <w:rFonts w:hint="cs"/>
          <w:sz w:val="20"/>
          <w:rtl/>
        </w:rPr>
        <w:t xml:space="preserve"> מיום 10.5.2001 עמ' 780.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AFDB7" w14:textId="77777777" w:rsidR="00311B0C" w:rsidRDefault="00311B0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(ברירת משפט — תנאים תברואיים בתחנות דלק), תשס"א–2001</w:t>
    </w:r>
  </w:p>
  <w:p w14:paraId="3E04493F" w14:textId="77777777" w:rsidR="00311B0C" w:rsidRDefault="00311B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7AC1CA" w14:textId="77777777" w:rsidR="00311B0C" w:rsidRDefault="00311B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0841" w14:textId="77777777" w:rsidR="00311B0C" w:rsidRDefault="00311B0C" w:rsidP="000C264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סדר הדין הפלילי (ברירת משפט </w:t>
    </w:r>
    <w:r w:rsidR="000C264F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תנ</w:t>
    </w:r>
    <w:r w:rsidR="000C264F">
      <w:rPr>
        <w:rFonts w:hAnsi="FrankRuehl" w:cs="FrankRuehl"/>
        <w:color w:val="000000"/>
        <w:sz w:val="28"/>
        <w:szCs w:val="28"/>
        <w:rtl/>
      </w:rPr>
      <w:t>אים תברואיים בתחנות דלק), תשס"א</w:t>
    </w:r>
    <w:r w:rsidR="000C264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14:paraId="2CB85485" w14:textId="77777777" w:rsidR="00311B0C" w:rsidRDefault="00311B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68F40EB" w14:textId="77777777" w:rsidR="00311B0C" w:rsidRDefault="00311B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6264"/>
    <w:rsid w:val="000C264F"/>
    <w:rsid w:val="00311B0C"/>
    <w:rsid w:val="00313A9B"/>
    <w:rsid w:val="00490891"/>
    <w:rsid w:val="006F6264"/>
    <w:rsid w:val="00734DC0"/>
    <w:rsid w:val="00982BA2"/>
    <w:rsid w:val="00AC7826"/>
    <w:rsid w:val="00B36EE9"/>
    <w:rsid w:val="00D31AE4"/>
    <w:rsid w:val="00DE530A"/>
    <w:rsid w:val="00DF25FB"/>
    <w:rsid w:val="00F8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1BEF8B0"/>
  <w15:chartTrackingRefBased/>
  <w15:docId w15:val="{FE222B66-4402-4215-9AA5-C03833FF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C264F"/>
    <w:rPr>
      <w:sz w:val="20"/>
      <w:szCs w:val="20"/>
    </w:rPr>
  </w:style>
  <w:style w:type="character" w:styleId="a6">
    <w:name w:val="footnote reference"/>
    <w:basedOn w:val="a0"/>
    <w:semiHidden/>
    <w:rsid w:val="000C26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947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(ברירת משפט - תנאים תברואיים בתחנות דלק), תשס"א-2001</vt:lpwstr>
  </property>
  <property fmtid="{D5CDD505-2E9C-101B-9397-08002B2CF9AE}" pid="5" name="LAWNUMBER">
    <vt:lpwstr>0191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ברירת משפט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ברירת משפט</vt:lpwstr>
  </property>
  <property fmtid="{D5CDD505-2E9C-101B-9397-08002B2CF9AE}" pid="14" name="NOSE42">
    <vt:lpwstr/>
  </property>
  <property fmtid="{D5CDD505-2E9C-101B-9397-08002B2CF9AE}" pid="15" name="NOSE13">
    <vt:lpwstr>בריאות</vt:lpwstr>
  </property>
  <property fmtid="{D5CDD505-2E9C-101B-9397-08002B2CF9AE}" pid="16" name="NOSE23">
    <vt:lpwstr>תברואה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>רשויות ומשפט מנהלי</vt:lpwstr>
  </property>
  <property fmtid="{D5CDD505-2E9C-101B-9397-08002B2CF9AE}" pid="20" name="NOSE24">
    <vt:lpwstr>תשתיות</vt:lpwstr>
  </property>
  <property fmtid="{D5CDD505-2E9C-101B-9397-08002B2CF9AE}" pid="21" name="NOSE34">
    <vt:lpwstr>דלק</vt:lpwstr>
  </property>
  <property fmtid="{D5CDD505-2E9C-101B-9397-08002B2CF9AE}" pid="22" name="NOSE44">
    <vt:lpwstr>תחנות דלק</vt:lpwstr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[נוסח משולב]</vt:lpwstr>
  </property>
  <property fmtid="{D5CDD505-2E9C-101B-9397-08002B2CF9AE}" pid="48" name="MEKOR_SAIF1">
    <vt:lpwstr>228XאX</vt:lpwstr>
  </property>
</Properties>
</file>