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D89F" w14:textId="77777777" w:rsidR="002517BE" w:rsidRDefault="002517BE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סדר הדין הפלילי (מעצר וחיפוש) (קביעת תחנת משטרה)</w:t>
      </w:r>
      <w:r w:rsidR="005103EA">
        <w:rPr>
          <w:rFonts w:hint="cs"/>
          <w:rtl/>
        </w:rPr>
        <w:t xml:space="preserve"> (מס' 2)</w:t>
      </w:r>
      <w:r>
        <w:rPr>
          <w:rtl/>
        </w:rPr>
        <w:t xml:space="preserve">, </w:t>
      </w:r>
      <w:r w:rsidR="005103EA">
        <w:rPr>
          <w:rtl/>
        </w:rPr>
        <w:br/>
      </w:r>
      <w:r w:rsidR="00600377">
        <w:rPr>
          <w:rFonts w:hint="cs"/>
          <w:rtl/>
        </w:rPr>
        <w:t>תשפ"א-2021</w:t>
      </w:r>
    </w:p>
    <w:p w14:paraId="6F12308A" w14:textId="77777777" w:rsidR="00C94E7D" w:rsidRPr="00C94E7D" w:rsidRDefault="00C94E7D" w:rsidP="00C94E7D">
      <w:pPr>
        <w:spacing w:line="320" w:lineRule="auto"/>
        <w:jc w:val="left"/>
        <w:rPr>
          <w:rFonts w:cs="FrankRuehl"/>
          <w:szCs w:val="26"/>
          <w:rtl/>
        </w:rPr>
      </w:pPr>
    </w:p>
    <w:p w14:paraId="27DD03BD" w14:textId="77777777" w:rsidR="00C94E7D" w:rsidRDefault="00C94E7D" w:rsidP="00C94E7D">
      <w:pPr>
        <w:spacing w:line="320" w:lineRule="auto"/>
        <w:jc w:val="left"/>
        <w:rPr>
          <w:rtl/>
        </w:rPr>
      </w:pPr>
    </w:p>
    <w:p w14:paraId="64E528D3" w14:textId="77777777" w:rsidR="00C94E7D" w:rsidRDefault="00C94E7D" w:rsidP="00C94E7D">
      <w:pPr>
        <w:spacing w:line="320" w:lineRule="auto"/>
        <w:jc w:val="left"/>
        <w:rPr>
          <w:rFonts w:cs="FrankRuehl"/>
          <w:szCs w:val="26"/>
          <w:rtl/>
        </w:rPr>
      </w:pPr>
      <w:r w:rsidRPr="00C94E7D">
        <w:rPr>
          <w:rFonts w:cs="Miriam"/>
          <w:szCs w:val="22"/>
          <w:rtl/>
        </w:rPr>
        <w:t>בתי משפט וסדרי דין</w:t>
      </w:r>
      <w:r w:rsidRPr="00C94E7D">
        <w:rPr>
          <w:rFonts w:cs="FrankRuehl"/>
          <w:szCs w:val="26"/>
          <w:rtl/>
        </w:rPr>
        <w:t xml:space="preserve"> – סדר דין פלילי – מעצר וחיפוש – קביעת תחנת משטרה</w:t>
      </w:r>
    </w:p>
    <w:p w14:paraId="465C0536" w14:textId="77777777" w:rsidR="00C94E7D" w:rsidRDefault="00C94E7D" w:rsidP="00C94E7D">
      <w:pPr>
        <w:spacing w:line="320" w:lineRule="auto"/>
        <w:jc w:val="left"/>
        <w:rPr>
          <w:rFonts w:cs="FrankRuehl"/>
          <w:szCs w:val="26"/>
          <w:rtl/>
        </w:rPr>
      </w:pPr>
      <w:r w:rsidRPr="00C94E7D">
        <w:rPr>
          <w:rFonts w:cs="Miriam"/>
          <w:szCs w:val="22"/>
          <w:rtl/>
        </w:rPr>
        <w:t>בטחון</w:t>
      </w:r>
      <w:r w:rsidRPr="00C94E7D">
        <w:rPr>
          <w:rFonts w:cs="FrankRuehl"/>
          <w:szCs w:val="26"/>
          <w:rtl/>
        </w:rPr>
        <w:t xml:space="preserve"> – משטרה – קביעת תחנת משטרה</w:t>
      </w:r>
    </w:p>
    <w:p w14:paraId="5340CB4C" w14:textId="77777777" w:rsidR="00C94E7D" w:rsidRPr="00C94E7D" w:rsidRDefault="00C94E7D" w:rsidP="00C94E7D">
      <w:pPr>
        <w:spacing w:line="320" w:lineRule="auto"/>
        <w:jc w:val="left"/>
        <w:rPr>
          <w:rFonts w:cs="Miriam"/>
          <w:szCs w:val="22"/>
        </w:rPr>
      </w:pPr>
      <w:r w:rsidRPr="00C94E7D">
        <w:rPr>
          <w:rFonts w:cs="Miriam"/>
          <w:szCs w:val="22"/>
          <w:rtl/>
        </w:rPr>
        <w:t>עונשין ומשפט פלילי</w:t>
      </w:r>
      <w:r w:rsidRPr="00C94E7D">
        <w:rPr>
          <w:rFonts w:cs="FrankRuehl"/>
          <w:szCs w:val="26"/>
          <w:rtl/>
        </w:rPr>
        <w:t xml:space="preserve"> – ענישה, מאסר ומעצר – מעצר וחיפוש</w:t>
      </w:r>
    </w:p>
    <w:p w14:paraId="77C404EA" w14:textId="77777777" w:rsidR="002517BE" w:rsidRDefault="002517B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562D1" w:rsidRPr="00E562D1" w14:paraId="6CCAF819" w14:textId="77777777" w:rsidTr="00E562D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5FD6AD6" w14:textId="77777777" w:rsidR="00E562D1" w:rsidRPr="00E562D1" w:rsidRDefault="00E562D1" w:rsidP="00E562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5F867E3" w14:textId="77777777" w:rsidR="00E562D1" w:rsidRPr="00E562D1" w:rsidRDefault="00E562D1" w:rsidP="00E562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קביעת תחנת משטרה</w:t>
            </w:r>
          </w:p>
        </w:tc>
        <w:tc>
          <w:tcPr>
            <w:tcW w:w="567" w:type="dxa"/>
          </w:tcPr>
          <w:p w14:paraId="35B648A1" w14:textId="77777777" w:rsidR="00E562D1" w:rsidRPr="00E562D1" w:rsidRDefault="00E562D1" w:rsidP="00E562D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קביעת תחנת משטרה" w:history="1">
              <w:r w:rsidRPr="00E562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D0D282C" w14:textId="77777777" w:rsidR="00E562D1" w:rsidRPr="00E562D1" w:rsidRDefault="00E562D1" w:rsidP="00E562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19CC84D" w14:textId="77777777" w:rsidR="002517BE" w:rsidRDefault="002517BE">
      <w:pPr>
        <w:pStyle w:val="big-header"/>
        <w:ind w:left="0" w:right="1134"/>
        <w:rPr>
          <w:rtl/>
        </w:rPr>
      </w:pPr>
    </w:p>
    <w:p w14:paraId="36BCF722" w14:textId="77777777" w:rsidR="002517BE" w:rsidRPr="00A8481C" w:rsidRDefault="002517BE" w:rsidP="00A8481C">
      <w:pPr>
        <w:pStyle w:val="big-header"/>
        <w:ind w:left="0" w:right="1134"/>
        <w:rPr>
          <w:rStyle w:val="default"/>
          <w:rFonts w:cs="FrankRuehl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סדר הדין הפלילי (מעצר וחיפוש) (קביעת תחנת משטר</w:t>
      </w:r>
      <w:r>
        <w:rPr>
          <w:rtl/>
        </w:rPr>
        <w:t>ה</w:t>
      </w:r>
      <w:r>
        <w:rPr>
          <w:rFonts w:hint="cs"/>
          <w:rtl/>
        </w:rPr>
        <w:t>)</w:t>
      </w:r>
      <w:r w:rsidR="005103EA">
        <w:rPr>
          <w:rFonts w:hint="cs"/>
          <w:rtl/>
        </w:rPr>
        <w:t xml:space="preserve"> (מס' 2)</w:t>
      </w:r>
      <w:r>
        <w:rPr>
          <w:rFonts w:hint="cs"/>
          <w:rtl/>
        </w:rPr>
        <w:t xml:space="preserve">, </w:t>
      </w:r>
      <w:r w:rsidR="005103EA">
        <w:rPr>
          <w:rtl/>
        </w:rPr>
        <w:br/>
      </w:r>
      <w:r w:rsidR="00600377">
        <w:rPr>
          <w:rFonts w:hint="cs"/>
          <w:rtl/>
        </w:rPr>
        <w:t>תשפ"א-2021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0A619FEF" w14:textId="77777777" w:rsidR="002517BE" w:rsidRDefault="002517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8 לפקודת סדר הדין הפלילי (מעצר וחיפוש) [נוסח חדש], התשכ"ט-1969, אני מצווה לאמור:</w:t>
      </w:r>
    </w:p>
    <w:p w14:paraId="5E41395D" w14:textId="77777777" w:rsidR="002517BE" w:rsidRDefault="002517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7B913152">
          <v:rect id="_x0000_s1026" style="position:absolute;left:0;text-align:left;margin-left:464.5pt;margin-top:8.05pt;width:75.05pt;height:20pt;z-index:251657728" o:allowincell="f" filled="f" stroked="f" strokecolor="lime" strokeweight=".25pt">
            <v:textbox inset="0,0,0,0">
              <w:txbxContent>
                <w:p w14:paraId="29769512" w14:textId="77777777" w:rsidR="002517BE" w:rsidRDefault="002517B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ביעת תחנת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שטרה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 w:rsidR="005103EA">
        <w:rPr>
          <w:rStyle w:val="default"/>
          <w:rFonts w:cs="FrankRuehl" w:hint="cs"/>
          <w:rtl/>
        </w:rPr>
        <w:t>מתחמי החקירות בבתי הסוהר המנויים להלן, נקבעים בזה כתחנות משטרה לעניין הוראות חוק סדר הדין הפלילי (סמכויות אכיפה – מעצרים), התשנ"ו-1996:</w:t>
      </w:r>
    </w:p>
    <w:p w14:paraId="07427EB4" w14:textId="77777777" w:rsidR="005103EA" w:rsidRDefault="005103EA" w:rsidP="005103EA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בית סוהר צלמון</w:t>
      </w:r>
    </w:p>
    <w:p w14:paraId="1D0371AC" w14:textId="77777777" w:rsidR="005103EA" w:rsidRDefault="005103EA" w:rsidP="005103EA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בית סוהר שיקמה</w:t>
      </w:r>
    </w:p>
    <w:p w14:paraId="282C8264" w14:textId="77777777" w:rsidR="005103EA" w:rsidRDefault="005103EA" w:rsidP="005103EA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בית מעצר קישון</w:t>
      </w:r>
    </w:p>
    <w:p w14:paraId="4E9304ED" w14:textId="77777777" w:rsidR="005103EA" w:rsidRDefault="005103EA" w:rsidP="005103EA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בית מעצר תל אביב.</w:t>
      </w:r>
    </w:p>
    <w:p w14:paraId="7930E6B0" w14:textId="77777777" w:rsidR="009B1D98" w:rsidRDefault="009B1D9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40EF209" w14:textId="77777777" w:rsidR="002517BE" w:rsidRDefault="002517BE" w:rsidP="009B1D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C68261A" w14:textId="77777777" w:rsidR="002517BE" w:rsidRDefault="005103EA" w:rsidP="009B1D98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י"ג בתמוז</w:t>
      </w:r>
      <w:r w:rsidR="00600377">
        <w:rPr>
          <w:rStyle w:val="default"/>
          <w:rFonts w:cs="FrankRuehl" w:hint="cs"/>
          <w:rtl/>
        </w:rPr>
        <w:t xml:space="preserve"> התשפ"א (</w:t>
      </w:r>
      <w:r>
        <w:rPr>
          <w:rStyle w:val="default"/>
          <w:rFonts w:cs="FrankRuehl" w:hint="cs"/>
          <w:rtl/>
        </w:rPr>
        <w:t>23 ביוני</w:t>
      </w:r>
      <w:r w:rsidR="00600377">
        <w:rPr>
          <w:rStyle w:val="default"/>
          <w:rFonts w:cs="FrankRuehl" w:hint="cs"/>
          <w:rtl/>
        </w:rPr>
        <w:t xml:space="preserve"> 2021</w:t>
      </w:r>
      <w:r w:rsidR="002517BE">
        <w:rPr>
          <w:rStyle w:val="default"/>
          <w:rFonts w:cs="FrankRuehl" w:hint="cs"/>
          <w:rtl/>
        </w:rPr>
        <w:t>)</w:t>
      </w:r>
      <w:r w:rsidR="002517BE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יעקב</w:t>
      </w:r>
      <w:r w:rsidR="00600377">
        <w:rPr>
          <w:rStyle w:val="default"/>
          <w:rFonts w:cs="FrankRuehl" w:hint="cs"/>
          <w:rtl/>
        </w:rPr>
        <w:t xml:space="preserve"> שבתאי</w:t>
      </w:r>
    </w:p>
    <w:p w14:paraId="328A7D53" w14:textId="77777777" w:rsidR="002517BE" w:rsidRDefault="002517BE" w:rsidP="00600377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המפקח הכללי של משטרת ישראל</w:t>
      </w:r>
    </w:p>
    <w:p w14:paraId="05F6B6BE" w14:textId="77777777" w:rsidR="002517BE" w:rsidRDefault="002517BE" w:rsidP="009B1D98">
      <w:pPr>
        <w:pStyle w:val="sig-1"/>
        <w:tabs>
          <w:tab w:val="clear" w:pos="851"/>
          <w:tab w:val="clear" w:pos="2835"/>
          <w:tab w:val="clear" w:pos="4820"/>
          <w:tab w:val="left" w:pos="2268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ab/>
        <w:t>נתאשר.</w:t>
      </w:r>
    </w:p>
    <w:p w14:paraId="64CD457A" w14:textId="77777777" w:rsidR="002517BE" w:rsidRDefault="002517BE" w:rsidP="009B1D98">
      <w:pPr>
        <w:pStyle w:val="sig-1"/>
        <w:tabs>
          <w:tab w:val="clear" w:pos="851"/>
          <w:tab w:val="clear" w:pos="2835"/>
          <w:tab w:val="clear" w:pos="4820"/>
          <w:tab w:val="center" w:pos="3969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ab/>
      </w:r>
      <w:r w:rsidR="005103EA">
        <w:rPr>
          <w:rStyle w:val="default"/>
          <w:rFonts w:cs="FrankRuehl" w:hint="cs"/>
          <w:sz w:val="26"/>
          <w:rtl/>
        </w:rPr>
        <w:t>עמר בר-לב</w:t>
      </w:r>
    </w:p>
    <w:p w14:paraId="31EF4AD6" w14:textId="77777777" w:rsidR="002517BE" w:rsidRDefault="002517BE" w:rsidP="009B1D98">
      <w:pPr>
        <w:pStyle w:val="sig-1"/>
        <w:tabs>
          <w:tab w:val="clear" w:pos="851"/>
          <w:tab w:val="clear" w:pos="2835"/>
          <w:tab w:val="clear" w:pos="4820"/>
          <w:tab w:val="center" w:pos="3969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השר לביטחון הפנים</w:t>
      </w:r>
    </w:p>
    <w:p w14:paraId="4416D4B3" w14:textId="77777777" w:rsidR="005103EA" w:rsidRDefault="005103EA" w:rsidP="009B1D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EAB284" w14:textId="77777777" w:rsidR="002517BE" w:rsidRDefault="002517BE" w:rsidP="009B1D9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8CF4379" w14:textId="77777777" w:rsidR="002517BE" w:rsidRDefault="002517BE" w:rsidP="009B1D9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225C6AC6" w14:textId="77777777" w:rsidR="00E562D1" w:rsidRDefault="00E562D1" w:rsidP="009B1D9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E790465" w14:textId="77777777" w:rsidR="00E562D1" w:rsidRDefault="00E562D1" w:rsidP="009B1D9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3AA8810" w14:textId="77777777" w:rsidR="00E562D1" w:rsidRDefault="00E562D1" w:rsidP="00E562D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0327A79" w14:textId="77777777" w:rsidR="00517C86" w:rsidRPr="00E562D1" w:rsidRDefault="00517C86" w:rsidP="00E562D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517C86" w:rsidRPr="00E562D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DDA91" w14:textId="77777777" w:rsidR="00EC79F5" w:rsidRDefault="00EC79F5">
      <w:r>
        <w:separator/>
      </w:r>
    </w:p>
  </w:endnote>
  <w:endnote w:type="continuationSeparator" w:id="0">
    <w:p w14:paraId="11FDFA95" w14:textId="77777777" w:rsidR="00EC79F5" w:rsidRDefault="00EC7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D1493" w14:textId="77777777" w:rsidR="002517BE" w:rsidRDefault="002517B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5FB30B5" w14:textId="77777777" w:rsidR="002517BE" w:rsidRDefault="002517B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0885968" w14:textId="77777777" w:rsidR="002517BE" w:rsidRDefault="002517B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Z:\00000000-law\yael\06-08-31\2\999_662.doc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354D5" w14:textId="77777777" w:rsidR="002517BE" w:rsidRDefault="002517B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562D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B3A5FC5" w14:textId="77777777" w:rsidR="002517BE" w:rsidRDefault="002517B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978F416" w14:textId="77777777" w:rsidR="002517BE" w:rsidRDefault="002517B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Z:\00000000-law\yael\06-08-31\2\999_662.doc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E0DEE" w14:textId="77777777" w:rsidR="00EC79F5" w:rsidRDefault="00EC79F5">
      <w:r>
        <w:separator/>
      </w:r>
    </w:p>
  </w:footnote>
  <w:footnote w:type="continuationSeparator" w:id="0">
    <w:p w14:paraId="0EADD347" w14:textId="77777777" w:rsidR="00EC79F5" w:rsidRDefault="00EC79F5">
      <w:r>
        <w:continuationSeparator/>
      </w:r>
    </w:p>
  </w:footnote>
  <w:footnote w:id="1">
    <w:p w14:paraId="5C7CD77C" w14:textId="77777777" w:rsidR="007D00F2" w:rsidRDefault="002517BE" w:rsidP="007D00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 w:rsidRPr="007D00F2">
          <w:rPr>
            <w:rStyle w:val="Hyperlink"/>
            <w:rFonts w:hint="cs"/>
            <w:sz w:val="20"/>
            <w:rtl/>
          </w:rPr>
          <w:t>ק"ת תש</w:t>
        </w:r>
        <w:r w:rsidR="00600377" w:rsidRPr="007D00F2">
          <w:rPr>
            <w:rStyle w:val="Hyperlink"/>
            <w:rFonts w:hint="cs"/>
            <w:sz w:val="20"/>
            <w:rtl/>
          </w:rPr>
          <w:t>פ"א</w:t>
        </w:r>
        <w:r w:rsidRPr="007D00F2">
          <w:rPr>
            <w:rStyle w:val="Hyperlink"/>
            <w:rFonts w:hint="cs"/>
            <w:sz w:val="20"/>
            <w:rtl/>
          </w:rPr>
          <w:t xml:space="preserve"> מס</w:t>
        </w:r>
        <w:r w:rsidRPr="007D00F2">
          <w:rPr>
            <w:rStyle w:val="Hyperlink"/>
            <w:rFonts w:hint="cs"/>
            <w:sz w:val="20"/>
            <w:rtl/>
          </w:rPr>
          <w:t>'</w:t>
        </w:r>
        <w:r w:rsidRPr="007D00F2">
          <w:rPr>
            <w:rStyle w:val="Hyperlink"/>
            <w:rFonts w:hint="cs"/>
            <w:sz w:val="20"/>
            <w:rtl/>
          </w:rPr>
          <w:t xml:space="preserve"> </w:t>
        </w:r>
        <w:r w:rsidR="005103EA" w:rsidRPr="007D00F2">
          <w:rPr>
            <w:rStyle w:val="Hyperlink"/>
            <w:rFonts w:hint="cs"/>
            <w:sz w:val="20"/>
            <w:rtl/>
          </w:rPr>
          <w:t>9464</w:t>
        </w:r>
      </w:hyperlink>
      <w:r>
        <w:rPr>
          <w:rFonts w:hint="cs"/>
          <w:sz w:val="20"/>
          <w:rtl/>
        </w:rPr>
        <w:t xml:space="preserve"> מיום </w:t>
      </w:r>
      <w:r w:rsidR="005103EA">
        <w:rPr>
          <w:rFonts w:hint="cs"/>
          <w:sz w:val="20"/>
          <w:rtl/>
        </w:rPr>
        <w:t>27.6</w:t>
      </w:r>
      <w:r w:rsidR="00600377">
        <w:rPr>
          <w:rFonts w:hint="cs"/>
          <w:sz w:val="20"/>
          <w:rtl/>
        </w:rPr>
        <w:t>.2021</w:t>
      </w:r>
      <w:r>
        <w:rPr>
          <w:rFonts w:hint="cs"/>
          <w:sz w:val="20"/>
          <w:rtl/>
        </w:rPr>
        <w:t xml:space="preserve"> עמ' </w:t>
      </w:r>
      <w:r w:rsidR="005103EA">
        <w:rPr>
          <w:rFonts w:hint="cs"/>
          <w:sz w:val="20"/>
          <w:rtl/>
        </w:rPr>
        <w:t>3504</w:t>
      </w:r>
      <w:r>
        <w:rPr>
          <w:rFonts w:hint="cs"/>
          <w:sz w:val="20"/>
          <w:rtl/>
        </w:rPr>
        <w:t>.</w:t>
      </w:r>
    </w:p>
    <w:p w14:paraId="3C6388B0" w14:textId="77777777" w:rsidR="002517BE" w:rsidRDefault="002517B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ECC4A" w14:textId="77777777" w:rsidR="002517BE" w:rsidRDefault="002517B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14:paraId="73E00514" w14:textId="77777777" w:rsidR="002517BE" w:rsidRDefault="002517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42FB411" w14:textId="77777777" w:rsidR="002517BE" w:rsidRDefault="002517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10E9A" w14:textId="77777777" w:rsidR="002517BE" w:rsidRDefault="002517B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</w:t>
    </w:r>
    <w:r w:rsidR="005103EA">
      <w:rPr>
        <w:rFonts w:hAnsi="FrankRuehl" w:cs="FrankRuehl" w:hint="cs"/>
        <w:color w:val="000000"/>
        <w:sz w:val="28"/>
        <w:szCs w:val="28"/>
        <w:rtl/>
      </w:rPr>
      <w:t xml:space="preserve"> (מס' 2)</w:t>
    </w:r>
    <w:r>
      <w:rPr>
        <w:rFonts w:hAnsi="FrankRuehl" w:cs="FrankRuehl"/>
        <w:color w:val="000000"/>
        <w:sz w:val="28"/>
        <w:szCs w:val="28"/>
        <w:rtl/>
      </w:rPr>
      <w:t xml:space="preserve">, </w:t>
    </w:r>
    <w:r w:rsidR="00600377">
      <w:rPr>
        <w:rFonts w:hAnsi="FrankRuehl" w:cs="FrankRuehl" w:hint="cs"/>
        <w:color w:val="000000"/>
        <w:sz w:val="28"/>
        <w:szCs w:val="28"/>
        <w:rtl/>
      </w:rPr>
      <w:t>תשפ"א-2021</w:t>
    </w:r>
  </w:p>
  <w:p w14:paraId="06EA30F8" w14:textId="77777777" w:rsidR="002517BE" w:rsidRDefault="002517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16559DB" w14:textId="77777777" w:rsidR="002517BE" w:rsidRDefault="002517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481C"/>
    <w:rsid w:val="0005324C"/>
    <w:rsid w:val="00176275"/>
    <w:rsid w:val="001B649C"/>
    <w:rsid w:val="002517BE"/>
    <w:rsid w:val="004C3B3C"/>
    <w:rsid w:val="005103EA"/>
    <w:rsid w:val="005129F0"/>
    <w:rsid w:val="00517C86"/>
    <w:rsid w:val="00600377"/>
    <w:rsid w:val="00603AA3"/>
    <w:rsid w:val="007D00F2"/>
    <w:rsid w:val="0094142C"/>
    <w:rsid w:val="009B1D98"/>
    <w:rsid w:val="00A8481C"/>
    <w:rsid w:val="00B7228B"/>
    <w:rsid w:val="00B93F9A"/>
    <w:rsid w:val="00BF4DB6"/>
    <w:rsid w:val="00C42E31"/>
    <w:rsid w:val="00C94E7D"/>
    <w:rsid w:val="00DE179A"/>
    <w:rsid w:val="00E562D1"/>
    <w:rsid w:val="00EC79F5"/>
    <w:rsid w:val="00F7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C54E9B5"/>
  <w15:chartTrackingRefBased/>
  <w15:docId w15:val="{C6C5585C-EE5E-45E9-B187-17C3F917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46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982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7733277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https://www.nevo.co.il/law_word/law06/tak-9464.pdf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(מעצר וחיפוש) (קביעת תחנת משטרה) (מס' 2), תשפ"א-2021</vt:lpwstr>
  </property>
  <property fmtid="{D5CDD505-2E9C-101B-9397-08002B2CF9AE}" pid="5" name="LAWNUMBER">
    <vt:lpwstr>0512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מעצר וחיפוש</vt:lpwstr>
  </property>
  <property fmtid="{D5CDD505-2E9C-101B-9397-08002B2CF9AE}" pid="24" name="NOSE41">
    <vt:lpwstr>קביעת תחנת משטרה</vt:lpwstr>
  </property>
  <property fmtid="{D5CDD505-2E9C-101B-9397-08002B2CF9AE}" pid="25" name="NOSE12">
    <vt:lpwstr>בטחון</vt:lpwstr>
  </property>
  <property fmtid="{D5CDD505-2E9C-101B-9397-08002B2CF9AE}" pid="26" name="NOSE22">
    <vt:lpwstr>משטרה</vt:lpwstr>
  </property>
  <property fmtid="{D5CDD505-2E9C-101B-9397-08002B2CF9AE}" pid="27" name="NOSE32">
    <vt:lpwstr>קביעת תחנת משטרה</vt:lpwstr>
  </property>
  <property fmtid="{D5CDD505-2E9C-101B-9397-08002B2CF9AE}" pid="28" name="NOSE42">
    <vt:lpwstr/>
  </property>
  <property fmtid="{D5CDD505-2E9C-101B-9397-08002B2CF9AE}" pid="29" name="NOSE13">
    <vt:lpwstr>עונשין ומשפט פלילי</vt:lpwstr>
  </property>
  <property fmtid="{D5CDD505-2E9C-101B-9397-08002B2CF9AE}" pid="30" name="NOSE23">
    <vt:lpwstr>ענישה, מאסר ומעצר</vt:lpwstr>
  </property>
  <property fmtid="{D5CDD505-2E9C-101B-9397-08002B2CF9AE}" pid="31" name="NOSE33">
    <vt:lpwstr>מעצר וחיפוש</vt:lpwstr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פקודת סדר הדין הפלילי (מעצר וחיפוש) [נוסח חדש], תשכ"ט-1969</vt:lpwstr>
  </property>
  <property fmtid="{D5CDD505-2E9C-101B-9397-08002B2CF9AE}" pid="62" name="MEKOR_SAIF1">
    <vt:lpwstr>8X</vt:lpwstr>
  </property>
  <property fmtid="{D5CDD505-2E9C-101B-9397-08002B2CF9AE}" pid="63" name="MEKOR_LAWID1">
    <vt:lpwstr>74918</vt:lpwstr>
  </property>
  <property fmtid="{D5CDD505-2E9C-101B-9397-08002B2CF9AE}" pid="64" name="MEKORSAMCHUT">
    <vt:lpwstr/>
  </property>
  <property fmtid="{D5CDD505-2E9C-101B-9397-08002B2CF9AE}" pid="65" name="LINKK1">
    <vt:lpwstr>https://www.nevo.co.il/law_word/law06/tak-9464.pdf;‎רשומות - תקנות כלליות#פורסם ק"ת תשפ"א ‏מס' 9464 #מיום 27.6.2021 עמ' 3504‏</vt:lpwstr>
  </property>
</Properties>
</file>