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970" w:rsidRDefault="00EE7970" w:rsidP="00261207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סדר הדין הפלילי (עבירות קנס </w:t>
      </w:r>
      <w:r w:rsidR="00261207">
        <w:rPr>
          <w:rtl/>
        </w:rPr>
        <w:t>–</w:t>
      </w:r>
      <w:r>
        <w:rPr>
          <w:rtl/>
        </w:rPr>
        <w:t xml:space="preserve"> איגוד ערים אזור רמת גן, בני ברק וגבעתיים) (בתי מטבחי</w:t>
      </w:r>
      <w:r w:rsidR="00261207">
        <w:rPr>
          <w:rtl/>
        </w:rPr>
        <w:t>ים, שחיטה ופיקוח וטרינרי), תש"ן</w:t>
      </w:r>
      <w:r w:rsidR="00261207">
        <w:rPr>
          <w:rFonts w:hint="cs"/>
          <w:rtl/>
        </w:rPr>
        <w:t>-</w:t>
      </w:r>
      <w:r>
        <w:rPr>
          <w:rtl/>
        </w:rPr>
        <w:t>1990</w:t>
      </w:r>
    </w:p>
    <w:p w:rsidR="00BD752B" w:rsidRPr="00BD752B" w:rsidRDefault="00BD752B" w:rsidP="00BD752B">
      <w:pPr>
        <w:spacing w:line="320" w:lineRule="auto"/>
        <w:jc w:val="left"/>
        <w:rPr>
          <w:rFonts w:cs="FrankRuehl"/>
          <w:szCs w:val="26"/>
          <w:rtl/>
        </w:rPr>
      </w:pPr>
    </w:p>
    <w:p w:rsidR="00BD752B" w:rsidRDefault="00BD752B" w:rsidP="00BD752B">
      <w:pPr>
        <w:spacing w:line="320" w:lineRule="auto"/>
        <w:jc w:val="left"/>
        <w:rPr>
          <w:rFonts w:cs="Miriam"/>
          <w:szCs w:val="22"/>
          <w:rtl/>
        </w:rPr>
      </w:pPr>
      <w:r w:rsidRPr="00BD752B">
        <w:rPr>
          <w:rFonts w:cs="Miriam"/>
          <w:szCs w:val="22"/>
          <w:rtl/>
        </w:rPr>
        <w:t>בתי משפט וסדרי דין</w:t>
      </w:r>
      <w:r w:rsidRPr="00BD752B">
        <w:rPr>
          <w:rFonts w:cs="FrankRuehl"/>
          <w:szCs w:val="26"/>
          <w:rtl/>
        </w:rPr>
        <w:t xml:space="preserve"> – סדר דין פלילי – עבירות קנס</w:t>
      </w:r>
    </w:p>
    <w:p w:rsidR="00BD752B" w:rsidRDefault="00BD752B" w:rsidP="00BD752B">
      <w:pPr>
        <w:spacing w:line="320" w:lineRule="auto"/>
        <w:jc w:val="left"/>
        <w:rPr>
          <w:rFonts w:cs="Miriam"/>
          <w:szCs w:val="22"/>
          <w:rtl/>
        </w:rPr>
      </w:pPr>
      <w:r w:rsidRPr="00BD752B">
        <w:rPr>
          <w:rFonts w:cs="Miriam"/>
          <w:szCs w:val="22"/>
          <w:rtl/>
        </w:rPr>
        <w:t>עונשין ומשפט פלילי</w:t>
      </w:r>
      <w:r w:rsidRPr="00BD752B">
        <w:rPr>
          <w:rFonts w:cs="FrankRuehl"/>
          <w:szCs w:val="26"/>
          <w:rtl/>
        </w:rPr>
        <w:t xml:space="preserve"> – עבירות – עבירות קנס</w:t>
      </w:r>
    </w:p>
    <w:p w:rsidR="00BD752B" w:rsidRPr="00BD752B" w:rsidRDefault="00BD752B" w:rsidP="00BD752B">
      <w:pPr>
        <w:spacing w:line="320" w:lineRule="auto"/>
        <w:jc w:val="left"/>
        <w:rPr>
          <w:rFonts w:cs="Miriam" w:hint="cs"/>
          <w:szCs w:val="22"/>
          <w:rtl/>
        </w:rPr>
      </w:pPr>
      <w:r w:rsidRPr="00BD752B">
        <w:rPr>
          <w:rFonts w:cs="Miriam"/>
          <w:szCs w:val="22"/>
          <w:rtl/>
        </w:rPr>
        <w:t>רשויות ומשפט מנהלי</w:t>
      </w:r>
      <w:r w:rsidRPr="00BD752B">
        <w:rPr>
          <w:rFonts w:cs="FrankRuehl"/>
          <w:szCs w:val="26"/>
          <w:rtl/>
        </w:rPr>
        <w:t xml:space="preserve"> – רשויות מקומיות – איגודי ערים</w:t>
      </w:r>
    </w:p>
    <w:p w:rsidR="00EE7970" w:rsidRDefault="00EE797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E797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E7970" w:rsidRDefault="00EE79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6120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E7970" w:rsidRDefault="00EE7970">
            <w:pPr>
              <w:spacing w:line="240" w:lineRule="auto"/>
              <w:rPr>
                <w:sz w:val="24"/>
              </w:rPr>
            </w:pPr>
            <w:hyperlink w:anchor="Seif0" w:tooltip="עבירות קנס ושיעור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E7970" w:rsidRDefault="00EE797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עבירות קנס ושיעורן</w:t>
            </w:r>
          </w:p>
        </w:tc>
        <w:tc>
          <w:tcPr>
            <w:tcW w:w="1247" w:type="dxa"/>
          </w:tcPr>
          <w:p w:rsidR="00EE7970" w:rsidRDefault="00EE79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:rsidR="00EE7970" w:rsidRDefault="00EE7970">
      <w:pPr>
        <w:pStyle w:val="big-header"/>
        <w:ind w:left="0" w:right="1134"/>
        <w:rPr>
          <w:rtl/>
        </w:rPr>
      </w:pPr>
    </w:p>
    <w:p w:rsidR="00EE7970" w:rsidRDefault="00EE7970" w:rsidP="00BD752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BD752B">
        <w:rPr>
          <w:rtl/>
        </w:rPr>
        <w:lastRenderedPageBreak/>
        <w:t xml:space="preserve"> </w:t>
      </w:r>
      <w:r>
        <w:rPr>
          <w:rtl/>
        </w:rPr>
        <w:t>צ</w:t>
      </w:r>
      <w:r>
        <w:rPr>
          <w:rFonts w:hint="cs"/>
          <w:rtl/>
        </w:rPr>
        <w:t xml:space="preserve">ו סדר הדין הפלילי (עבירות קנס </w:t>
      </w:r>
      <w:r w:rsidR="00261207">
        <w:rPr>
          <w:rtl/>
        </w:rPr>
        <w:t>–</w:t>
      </w:r>
      <w:r>
        <w:rPr>
          <w:rFonts w:hint="cs"/>
          <w:rtl/>
        </w:rPr>
        <w:t xml:space="preserve"> איגוד ערים אזור רמת גן, בני ברק וגבעתיים) (בתי מטבחיים, שחיטה ופיקוח וטרינרי), תש"ן</w:t>
      </w:r>
      <w:r w:rsidR="00261207">
        <w:rPr>
          <w:rFonts w:hint="cs"/>
          <w:rtl/>
        </w:rPr>
        <w:t>-</w:t>
      </w:r>
      <w:r>
        <w:rPr>
          <w:rFonts w:hint="cs"/>
          <w:rtl/>
        </w:rPr>
        <w:t>1990</w:t>
      </w:r>
      <w:r w:rsidR="00261207">
        <w:rPr>
          <w:rStyle w:val="a6"/>
          <w:rtl/>
        </w:rPr>
        <w:footnoteReference w:customMarkFollows="1" w:id="1"/>
        <w:t>*</w:t>
      </w:r>
    </w:p>
    <w:p w:rsidR="00EE7970" w:rsidRDefault="00EE7970" w:rsidP="002612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221 לחוק סדר הדין הפלילי [נוסח משולב], תשמ"ב</w:t>
      </w:r>
      <w:r w:rsidR="0026120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1982, בהסכמת שר הפנים ובאישור ועדת החוקה, חוק ומשפט של הכנסת, אני מצווה לאמור: </w:t>
      </w:r>
    </w:p>
    <w:p w:rsidR="00EE7970" w:rsidRDefault="00EE7970" w:rsidP="002612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.4pt;z-index:251657728" o:allowincell="f" filled="f" stroked="f" strokecolor="lime" strokeweight=".25pt">
            <v:textbox inset="0,0,0,0">
              <w:txbxContent>
                <w:p w:rsidR="00EE7970" w:rsidRDefault="00EE797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בירות קנס ושיעורן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עבירה על הוראה שבסעיף מהסעיפים המפורטים להלן בטור א' לחוק עזר לאיגוד ערים רמת גן, בני ברק וגבעתיים</w:t>
      </w:r>
      <w:r>
        <w:rPr>
          <w:rStyle w:val="default"/>
          <w:rFonts w:cs="FrankRuehl"/>
          <w:rtl/>
        </w:rPr>
        <w:t xml:space="preserve"> (</w:t>
      </w:r>
      <w:r>
        <w:rPr>
          <w:rStyle w:val="default"/>
          <w:rFonts w:cs="FrankRuehl" w:hint="cs"/>
          <w:rtl/>
        </w:rPr>
        <w:t>בתי מטבחיים, בתי שחיטה ופיקוח וטרינרי) (פיקוח על כלבים ובעלי חיים אחרים), תשמ"א</w:t>
      </w:r>
      <w:r w:rsidR="0026120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1981, היא עבירת קנס. </w:t>
      </w:r>
    </w:p>
    <w:p w:rsidR="00EE7970" w:rsidRDefault="00EE79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שיעור הקנס לכל עבירה כאמור בסעיף קטן (א) יהיה לפי דרגת הקנס שנקבעה בטור ב' להלן: </w:t>
      </w:r>
    </w:p>
    <w:p w:rsidR="00EE7970" w:rsidRPr="00261207" w:rsidRDefault="00261207" w:rsidP="0026120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  <w:tab w:val="center" w:pos="6407"/>
        </w:tabs>
        <w:spacing w:before="72"/>
        <w:ind w:left="1021" w:right="1134"/>
        <w:rPr>
          <w:rStyle w:val="default"/>
          <w:rFonts w:cs="FrankRuehl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EE7970" w:rsidRPr="00261207">
        <w:rPr>
          <w:sz w:val="22"/>
          <w:szCs w:val="22"/>
          <w:rtl/>
        </w:rPr>
        <w:tab/>
      </w:r>
      <w:r w:rsidR="00EE7970" w:rsidRPr="00261207">
        <w:rPr>
          <w:rStyle w:val="default"/>
          <w:rFonts w:cs="FrankRuehl"/>
          <w:sz w:val="22"/>
          <w:szCs w:val="22"/>
          <w:rtl/>
        </w:rPr>
        <w:t>ט</w:t>
      </w:r>
      <w:r w:rsidR="00EE7970" w:rsidRPr="00261207">
        <w:rPr>
          <w:rStyle w:val="default"/>
          <w:rFonts w:cs="FrankRuehl" w:hint="cs"/>
          <w:sz w:val="22"/>
          <w:szCs w:val="22"/>
          <w:rtl/>
        </w:rPr>
        <w:t>ור ב'</w:t>
      </w:r>
    </w:p>
    <w:p w:rsidR="00EE7970" w:rsidRPr="00261207" w:rsidRDefault="00261207" w:rsidP="00261207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  <w:tab w:val="center" w:pos="6407"/>
        </w:tabs>
        <w:spacing w:before="0"/>
        <w:ind w:left="1021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EE7970" w:rsidRPr="00261207">
        <w:rPr>
          <w:rStyle w:val="default"/>
          <w:rFonts w:cs="FrankRuehl"/>
          <w:sz w:val="22"/>
          <w:szCs w:val="22"/>
          <w:rtl/>
        </w:rPr>
        <w:t>ט</w:t>
      </w:r>
      <w:r w:rsidR="00EE7970" w:rsidRPr="00261207">
        <w:rPr>
          <w:rStyle w:val="default"/>
          <w:rFonts w:cs="FrankRuehl" w:hint="cs"/>
          <w:sz w:val="22"/>
          <w:szCs w:val="22"/>
          <w:rtl/>
        </w:rPr>
        <w:t>ור א'</w:t>
      </w:r>
      <w:r w:rsidR="00EE7970" w:rsidRPr="00261207">
        <w:rPr>
          <w:rStyle w:val="default"/>
          <w:rFonts w:cs="FrankRuehl"/>
          <w:sz w:val="22"/>
          <w:szCs w:val="22"/>
          <w:rtl/>
        </w:rPr>
        <w:tab/>
      </w:r>
      <w:r w:rsidR="00EE7970" w:rsidRPr="00261207">
        <w:rPr>
          <w:rStyle w:val="default"/>
          <w:rFonts w:cs="FrankRuehl" w:hint="cs"/>
          <w:sz w:val="22"/>
          <w:szCs w:val="22"/>
          <w:rtl/>
        </w:rPr>
        <w:t>דרגת הקנס</w:t>
      </w:r>
    </w:p>
    <w:p w:rsidR="00EE7970" w:rsidRPr="00261207" w:rsidRDefault="00261207" w:rsidP="00261207">
      <w:pPr>
        <w:pStyle w:val="P22"/>
        <w:pBdr>
          <w:bottom w:val="single" w:sz="4" w:space="1" w:color="auto"/>
        </w:pBdr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  <w:tab w:val="center" w:pos="6407"/>
        </w:tabs>
        <w:spacing w:before="0"/>
        <w:ind w:left="1021" w:right="1134"/>
        <w:rPr>
          <w:rStyle w:val="default"/>
          <w:rFonts w:cs="FrankRuehl"/>
          <w:sz w:val="22"/>
          <w:szCs w:val="22"/>
          <w:rtl/>
        </w:rPr>
      </w:pPr>
      <w:r w:rsidRPr="00261207">
        <w:rPr>
          <w:rStyle w:val="default"/>
          <w:rFonts w:cs="FrankRuehl" w:hint="cs"/>
          <w:sz w:val="22"/>
          <w:szCs w:val="22"/>
          <w:rtl/>
        </w:rPr>
        <w:tab/>
      </w:r>
      <w:r w:rsidR="00EE7970" w:rsidRPr="00261207">
        <w:rPr>
          <w:rStyle w:val="default"/>
          <w:rFonts w:cs="FrankRuehl"/>
          <w:sz w:val="22"/>
          <w:szCs w:val="22"/>
          <w:rtl/>
        </w:rPr>
        <w:t>ה</w:t>
      </w:r>
      <w:r w:rsidR="00EE7970" w:rsidRPr="00261207">
        <w:rPr>
          <w:rStyle w:val="default"/>
          <w:rFonts w:cs="FrankRuehl" w:hint="cs"/>
          <w:sz w:val="22"/>
          <w:szCs w:val="22"/>
          <w:rtl/>
        </w:rPr>
        <w:t>סעיף ותוכנו</w:t>
      </w:r>
      <w:r w:rsidR="00EE7970" w:rsidRPr="00261207">
        <w:rPr>
          <w:rStyle w:val="default"/>
          <w:rFonts w:cs="FrankRuehl"/>
          <w:sz w:val="22"/>
          <w:szCs w:val="22"/>
          <w:rtl/>
        </w:rPr>
        <w:tab/>
      </w:r>
      <w:r w:rsidR="00EE7970" w:rsidRPr="00261207">
        <w:rPr>
          <w:rStyle w:val="default"/>
          <w:rFonts w:cs="FrankRuehl" w:hint="cs"/>
          <w:sz w:val="22"/>
          <w:szCs w:val="22"/>
          <w:rtl/>
        </w:rPr>
        <w:t>בשקלים חדשים</w:t>
      </w:r>
    </w:p>
    <w:p w:rsidR="00EE7970" w:rsidRDefault="00EE7970" w:rsidP="0026120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חזקת כלב של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ברשיון ולוחית מספר (סעיף </w:t>
      </w:r>
      <w:r>
        <w:rPr>
          <w:rtl/>
        </w:rPr>
        <w:t>2(</w:t>
      </w:r>
      <w:r>
        <w:rPr>
          <w:rFonts w:hint="cs"/>
          <w:rtl/>
        </w:rPr>
        <w:t xml:space="preserve">א)) </w:t>
      </w:r>
      <w:r>
        <w:rPr>
          <w:rtl/>
        </w:rPr>
        <w:tab/>
      </w:r>
      <w:r>
        <w:rPr>
          <w:rFonts w:hint="cs"/>
          <w:rtl/>
        </w:rPr>
        <w:t>150</w:t>
      </w:r>
    </w:p>
    <w:p w:rsidR="00EE7970" w:rsidRDefault="00EE7970" w:rsidP="0026120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רשאת כלב לעשות את צרכיו במקום ציבורי</w:t>
      </w:r>
      <w:r w:rsidR="00261207">
        <w:rPr>
          <w:rStyle w:val="default"/>
          <w:rFonts w:cs="FrankRuehl" w:hint="cs"/>
          <w:rtl/>
        </w:rPr>
        <w:t xml:space="preserve"> </w:t>
      </w:r>
      <w:r>
        <w:rPr>
          <w:rtl/>
        </w:rPr>
        <w:t>(</w:t>
      </w:r>
      <w:r>
        <w:rPr>
          <w:rFonts w:hint="cs"/>
          <w:rtl/>
        </w:rPr>
        <w:t>סעיף 2(ד))</w:t>
      </w:r>
      <w:r>
        <w:rPr>
          <w:rtl/>
        </w:rPr>
        <w:tab/>
      </w:r>
      <w:r>
        <w:rPr>
          <w:rFonts w:hint="cs"/>
          <w:rtl/>
        </w:rPr>
        <w:t>100</w:t>
      </w:r>
    </w:p>
    <w:p w:rsidR="00EE7970" w:rsidRDefault="00EE7970" w:rsidP="0026120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tl/>
        </w:rPr>
      </w:pP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ובה למסור בעל חיים למאורות הבידוד</w:t>
      </w:r>
      <w:r w:rsidR="00261207">
        <w:rPr>
          <w:rStyle w:val="default"/>
          <w:rFonts w:cs="FrankRuehl" w:hint="cs"/>
          <w:rtl/>
        </w:rPr>
        <w:t xml:space="preserve"> </w:t>
      </w:r>
      <w:r>
        <w:rPr>
          <w:rtl/>
        </w:rPr>
        <w:t>(</w:t>
      </w:r>
      <w:r>
        <w:rPr>
          <w:rFonts w:hint="cs"/>
          <w:rtl/>
        </w:rPr>
        <w:t>סעיף 9(א))</w:t>
      </w:r>
      <w:r>
        <w:rPr>
          <w:rtl/>
        </w:rPr>
        <w:tab/>
      </w:r>
      <w:r>
        <w:rPr>
          <w:rFonts w:hint="cs"/>
          <w:rtl/>
        </w:rPr>
        <w:t>225</w:t>
      </w:r>
    </w:p>
    <w:p w:rsidR="00EE7970" w:rsidRDefault="00EE7970" w:rsidP="00261207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3119"/>
        <w:rPr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חזקת בעל חיים במקום ציבורי כשאינו קשור</w:t>
      </w:r>
      <w:r w:rsidR="00261207">
        <w:rPr>
          <w:rStyle w:val="default"/>
          <w:rFonts w:cs="FrankRuehl" w:hint="cs"/>
          <w:rtl/>
        </w:rPr>
        <w:t xml:space="preserve"> </w:t>
      </w:r>
      <w:r>
        <w:rPr>
          <w:rtl/>
        </w:rPr>
        <w:t>ו</w:t>
      </w:r>
      <w:r>
        <w:rPr>
          <w:rFonts w:hint="cs"/>
          <w:rtl/>
        </w:rPr>
        <w:t>אין מחסום לפיו (סעיף 11(א))</w:t>
      </w:r>
      <w:r>
        <w:rPr>
          <w:rtl/>
        </w:rPr>
        <w:tab/>
      </w:r>
      <w:r>
        <w:rPr>
          <w:rFonts w:hint="cs"/>
          <w:rtl/>
        </w:rPr>
        <w:t>100</w:t>
      </w:r>
    </w:p>
    <w:p w:rsidR="00EE7970" w:rsidRDefault="00EE7970" w:rsidP="002612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61207" w:rsidRPr="00261207" w:rsidRDefault="00261207" w:rsidP="002612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E7970" w:rsidRDefault="00EE7970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"ז באדר תש"ן (13 במרס 1990)</w:t>
      </w:r>
      <w:r>
        <w:rPr>
          <w:rtl/>
        </w:rPr>
        <w:tab/>
      </w:r>
      <w:r>
        <w:rPr>
          <w:rFonts w:hint="cs"/>
          <w:rtl/>
        </w:rPr>
        <w:t>דן מר</w:t>
      </w:r>
      <w:r>
        <w:rPr>
          <w:rtl/>
        </w:rPr>
        <w:t>י</w:t>
      </w:r>
      <w:r>
        <w:rPr>
          <w:rFonts w:hint="cs"/>
          <w:rtl/>
        </w:rPr>
        <w:t>דור</w:t>
      </w:r>
    </w:p>
    <w:p w:rsidR="00EE7970" w:rsidRDefault="00EE7970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:rsidR="00261207" w:rsidRPr="00261207" w:rsidRDefault="00261207" w:rsidP="002612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61207" w:rsidRPr="00261207" w:rsidRDefault="00261207" w:rsidP="0026120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E7970" w:rsidRPr="00261207" w:rsidRDefault="00EE7970" w:rsidP="002612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EE7970" w:rsidRPr="00261207" w:rsidRDefault="00EE7970" w:rsidP="0026120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E7970" w:rsidRPr="0026120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6401" w:rsidRDefault="00A36401">
      <w:r>
        <w:separator/>
      </w:r>
    </w:p>
  </w:endnote>
  <w:endnote w:type="continuationSeparator" w:id="0">
    <w:p w:rsidR="00A36401" w:rsidRDefault="00A3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970" w:rsidRDefault="00EE797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E7970" w:rsidRDefault="00EE797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E7970" w:rsidRDefault="00EE797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61207">
      <w:rPr>
        <w:rFonts w:cs="TopType Jerushalmi"/>
        <w:noProof/>
        <w:color w:val="000000"/>
        <w:sz w:val="14"/>
        <w:szCs w:val="14"/>
      </w:rPr>
      <w:t>C:\Yael\hakika\Revadim\055_182.doc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970" w:rsidRDefault="00EE797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23C2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E7970" w:rsidRDefault="00EE797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E7970" w:rsidRDefault="00EE797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61207">
      <w:rPr>
        <w:rFonts w:cs="TopType Jerushalmi"/>
        <w:noProof/>
        <w:color w:val="000000"/>
        <w:sz w:val="14"/>
        <w:szCs w:val="14"/>
      </w:rPr>
      <w:t>C:\Yael\hakika\Revadim\055_182.doc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6401" w:rsidRDefault="00A36401" w:rsidP="0026120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36401" w:rsidRDefault="00A36401">
      <w:r>
        <w:continuationSeparator/>
      </w:r>
    </w:p>
  </w:footnote>
  <w:footnote w:id="1">
    <w:p w:rsidR="00261207" w:rsidRPr="00261207" w:rsidRDefault="00261207" w:rsidP="002612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261207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1B5B42">
          <w:rPr>
            <w:rStyle w:val="Hyperlink"/>
            <w:rFonts w:hint="cs"/>
            <w:sz w:val="20"/>
            <w:rtl/>
          </w:rPr>
          <w:t>ק"ת תש"ן מס' 5258</w:t>
        </w:r>
      </w:hyperlink>
      <w:r>
        <w:rPr>
          <w:rFonts w:hint="cs"/>
          <w:sz w:val="20"/>
          <w:rtl/>
        </w:rPr>
        <w:t xml:space="preserve"> מיום 26.3.1990 עמ' 500.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970" w:rsidRDefault="00EE797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(עבירות קנס — איגוד ערים אזור רמת גן, בני ברק וגבעתיים) (בתי מטבחיים, שחיטה ופיקוח וטרינרי), תש"ן–1990</w:t>
    </w:r>
  </w:p>
  <w:p w:rsidR="00EE7970" w:rsidRDefault="00EE79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E7970" w:rsidRDefault="00EE79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970" w:rsidRDefault="00EE7970" w:rsidP="0026120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סדר הדין הפלילי (עבירות קנס </w:t>
    </w:r>
    <w:r w:rsidR="00261207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איגוד ערים אזור רמת גן, בני ברק וגבעתיים) (בתי מטבחי</w:t>
    </w:r>
    <w:r w:rsidR="00261207">
      <w:rPr>
        <w:rFonts w:hAnsi="FrankRuehl" w:cs="FrankRuehl"/>
        <w:color w:val="000000"/>
        <w:sz w:val="28"/>
        <w:szCs w:val="28"/>
        <w:rtl/>
      </w:rPr>
      <w:t>ים, שחיטה ופיקוח וטרינרי), תש"ן</w:t>
    </w:r>
    <w:r w:rsidR="0026120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1990</w:t>
    </w:r>
  </w:p>
  <w:p w:rsidR="00EE7970" w:rsidRDefault="00EE79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E7970" w:rsidRDefault="00EE79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5B42"/>
    <w:rsid w:val="00171128"/>
    <w:rsid w:val="001B5B42"/>
    <w:rsid w:val="00261207"/>
    <w:rsid w:val="002B34F2"/>
    <w:rsid w:val="00323C23"/>
    <w:rsid w:val="00384F2E"/>
    <w:rsid w:val="00A36401"/>
    <w:rsid w:val="00AB7696"/>
    <w:rsid w:val="00BD752B"/>
    <w:rsid w:val="00BF1E16"/>
    <w:rsid w:val="00EE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4D26C89-2CC1-4914-9BA1-34CA7314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61207"/>
    <w:rPr>
      <w:sz w:val="20"/>
      <w:szCs w:val="20"/>
    </w:rPr>
  </w:style>
  <w:style w:type="character" w:styleId="a6">
    <w:name w:val="footnote reference"/>
    <w:basedOn w:val="a0"/>
    <w:semiHidden/>
    <w:rsid w:val="002612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5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1286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7929858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http://www.nevo.co.il/Law_word/law06/TAK-5258.pdf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(עבירות קנס - איגוד ערים אזור רמת גן, בני ברק וגבעתיים) (בתי מטבחיים, שחיטה ופיקוח וטרינרי), תש"ן-1990</vt:lpwstr>
  </property>
  <property fmtid="{D5CDD505-2E9C-101B-9397-08002B2CF9AE}" pid="5" name="LAWNUMBER">
    <vt:lpwstr>0182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עבירות קנס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קנס</vt:lpwstr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רשויות מקומיות</vt:lpwstr>
  </property>
  <property fmtid="{D5CDD505-2E9C-101B-9397-08002B2CF9AE}" pid="17" name="NOSE33">
    <vt:lpwstr>איגודי ערים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סדר הדין הפלילי [נוסח משולב]</vt:lpwstr>
  </property>
  <property fmtid="{D5CDD505-2E9C-101B-9397-08002B2CF9AE}" pid="48" name="MEKOR_SAIF1">
    <vt:lpwstr>221X</vt:lpwstr>
  </property>
</Properties>
</file>