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2C36" w14:textId="77777777" w:rsidR="00991B53" w:rsidRDefault="00991B53" w:rsidP="00DA314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סימני המסחר (איסלנד), תש"ך</w:t>
      </w:r>
      <w:r w:rsidR="00DA3141">
        <w:rPr>
          <w:rFonts w:cs="FrankRuehl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3B071C70" w14:textId="77777777" w:rsidR="00867870" w:rsidRPr="00867870" w:rsidRDefault="00867870" w:rsidP="00867870">
      <w:pPr>
        <w:spacing w:line="320" w:lineRule="auto"/>
        <w:jc w:val="left"/>
        <w:rPr>
          <w:rFonts w:cs="FrankRuehl"/>
          <w:szCs w:val="26"/>
          <w:rtl/>
        </w:rPr>
      </w:pPr>
    </w:p>
    <w:p w14:paraId="1ADAC23E" w14:textId="77777777" w:rsidR="00867870" w:rsidRDefault="00867870" w:rsidP="00867870">
      <w:pPr>
        <w:spacing w:line="320" w:lineRule="auto"/>
        <w:jc w:val="left"/>
        <w:rPr>
          <w:rtl/>
        </w:rPr>
      </w:pPr>
    </w:p>
    <w:p w14:paraId="555A77EC" w14:textId="77777777" w:rsidR="00867870" w:rsidRDefault="00867870" w:rsidP="00867870">
      <w:pPr>
        <w:spacing w:line="320" w:lineRule="auto"/>
        <w:jc w:val="left"/>
        <w:rPr>
          <w:rFonts w:cs="FrankRuehl"/>
          <w:szCs w:val="26"/>
          <w:rtl/>
        </w:rPr>
      </w:pPr>
      <w:r w:rsidRPr="00867870">
        <w:rPr>
          <w:rFonts w:cs="Miriam"/>
          <w:szCs w:val="22"/>
          <w:rtl/>
        </w:rPr>
        <w:t>משפט פרטי וכלכלה</w:t>
      </w:r>
      <w:r w:rsidRPr="00867870">
        <w:rPr>
          <w:rFonts w:cs="FrankRuehl"/>
          <w:szCs w:val="26"/>
          <w:rtl/>
        </w:rPr>
        <w:t xml:space="preserve"> – מסחר  – סחר</w:t>
      </w:r>
    </w:p>
    <w:p w14:paraId="0AB789CE" w14:textId="77777777" w:rsidR="0082553E" w:rsidRPr="00867870" w:rsidRDefault="00867870" w:rsidP="00867870">
      <w:pPr>
        <w:spacing w:line="320" w:lineRule="auto"/>
        <w:jc w:val="left"/>
        <w:rPr>
          <w:rFonts w:cs="Miriam"/>
          <w:szCs w:val="22"/>
          <w:rtl/>
        </w:rPr>
      </w:pPr>
      <w:r w:rsidRPr="00867870">
        <w:rPr>
          <w:rFonts w:cs="Miriam"/>
          <w:szCs w:val="22"/>
          <w:rtl/>
        </w:rPr>
        <w:t>משפט בינ"ל פומבי</w:t>
      </w:r>
      <w:r w:rsidRPr="00867870">
        <w:rPr>
          <w:rFonts w:cs="FrankRuehl"/>
          <w:szCs w:val="26"/>
          <w:rtl/>
        </w:rPr>
        <w:t xml:space="preserve"> – אמנות – אמנות קניין רוחני</w:t>
      </w:r>
    </w:p>
    <w:p w14:paraId="3E2E5AFC" w14:textId="77777777" w:rsidR="0082553E" w:rsidRDefault="0082553E" w:rsidP="0082553E">
      <w:pPr>
        <w:spacing w:line="320" w:lineRule="auto"/>
        <w:jc w:val="left"/>
        <w:rPr>
          <w:rtl/>
        </w:rPr>
      </w:pPr>
    </w:p>
    <w:p w14:paraId="13654367" w14:textId="77777777" w:rsidR="00991B53" w:rsidRDefault="00991B5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91B53" w14:paraId="10D356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D76F55" w14:textId="77777777" w:rsidR="00991B53" w:rsidRDefault="00991B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2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D6CA1A" w14:textId="77777777" w:rsidR="00991B53" w:rsidRDefault="00991B53">
            <w:pPr>
              <w:spacing w:line="240" w:lineRule="auto"/>
              <w:rPr>
                <w:sz w:val="24"/>
              </w:rPr>
            </w:pPr>
            <w:hyperlink w:anchor="Seif0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140017" w14:textId="77777777" w:rsidR="00991B53" w:rsidRDefault="00991B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7A54587B" w14:textId="77777777" w:rsidR="00991B53" w:rsidRDefault="00991B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91B53" w14:paraId="707DE1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AF205A" w14:textId="77777777" w:rsidR="00991B53" w:rsidRDefault="00991B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28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78E992" w14:textId="77777777" w:rsidR="00991B53" w:rsidRDefault="00991B53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A56DD0" w14:textId="77777777" w:rsidR="00991B53" w:rsidRDefault="00991B5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972B45A" w14:textId="77777777" w:rsidR="00991B53" w:rsidRDefault="00991B5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83528B6" w14:textId="77777777" w:rsidR="00991B53" w:rsidRDefault="00991B53">
      <w:pPr>
        <w:pStyle w:val="big-header"/>
        <w:ind w:left="0" w:right="1134"/>
        <w:rPr>
          <w:rFonts w:cs="FrankRuehl"/>
          <w:sz w:val="32"/>
          <w:rtl/>
        </w:rPr>
      </w:pPr>
    </w:p>
    <w:p w14:paraId="1A67972D" w14:textId="77777777" w:rsidR="00991B53" w:rsidRDefault="00991B53" w:rsidP="0082553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סימני המסחר (איסלנד), תש"ך</w:t>
      </w:r>
      <w:r w:rsidR="00DA3141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1960</w:t>
      </w:r>
      <w:r w:rsidR="0097280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1F50A6" w14:textId="77777777" w:rsidR="00991B53" w:rsidRDefault="00991B53" w:rsidP="009728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43 לפקודת סימני המסחר, 1938 (להלן - הפקודה), והסעיפים 14(א) ו</w:t>
      </w:r>
      <w:r w:rsidR="0097280A">
        <w:rPr>
          <w:rStyle w:val="default"/>
          <w:rFonts w:cs="FrankRuehl" w:hint="cs"/>
          <w:rtl/>
        </w:rPr>
        <w:t>-2</w:t>
      </w:r>
      <w:r>
        <w:rPr>
          <w:rStyle w:val="default"/>
          <w:rFonts w:cs="FrankRuehl" w:hint="cs"/>
          <w:rtl/>
        </w:rPr>
        <w:t>(ד) לפקודת סדרי השלטון והמשפט, תש"ח</w:t>
      </w:r>
      <w:r w:rsidR="00DA31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מצווה לאמור:</w:t>
      </w:r>
    </w:p>
    <w:p w14:paraId="3365A5BB" w14:textId="77777777" w:rsidR="00991B53" w:rsidRDefault="00991B53" w:rsidP="00DA31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6279CEF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0BE927F7" w14:textId="77777777" w:rsidR="00991B53" w:rsidRDefault="00991B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הסעיפים 41 ו</w:t>
      </w:r>
      <w:r w:rsidR="00DA31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42 לפקודה יחולו על איסלנ</w:t>
      </w:r>
      <w:r>
        <w:rPr>
          <w:rStyle w:val="default"/>
          <w:rFonts w:cs="FrankRuehl"/>
          <w:rtl/>
        </w:rPr>
        <w:t>ד.</w:t>
      </w:r>
    </w:p>
    <w:p w14:paraId="5D93BDF7" w14:textId="77777777" w:rsidR="00991B53" w:rsidRDefault="00991B53" w:rsidP="009728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8BC59AA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734B2FDC" w14:textId="77777777" w:rsidR="00991B53" w:rsidRDefault="00991B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סימני המסחר (איסלנד), תש"ך</w:t>
      </w:r>
      <w:r w:rsidR="00DA31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14:paraId="07EB8E11" w14:textId="77777777" w:rsidR="00991B53" w:rsidRDefault="00991B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B5D3C7" w14:textId="77777777" w:rsidR="0097280A" w:rsidRDefault="009728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8A5C93" w14:textId="77777777" w:rsidR="00991B53" w:rsidRDefault="00991B5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בתמוז תש"ך (1 ביולי 1960)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0B0E40CF" w14:textId="77777777" w:rsidR="00991B53" w:rsidRDefault="00991B5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CD8EAAA" w14:textId="77777777" w:rsidR="00991B53" w:rsidRPr="0097280A" w:rsidRDefault="00991B53" w:rsidP="009728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AF4EB4" w14:textId="77777777" w:rsidR="00991B53" w:rsidRPr="0097280A" w:rsidRDefault="00991B53" w:rsidP="009728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6B2C27" w14:textId="77777777" w:rsidR="00991B53" w:rsidRPr="0097280A" w:rsidRDefault="00991B53" w:rsidP="009728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289A910" w14:textId="77777777" w:rsidR="00991B53" w:rsidRPr="0097280A" w:rsidRDefault="00991B53" w:rsidP="009728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91B53" w:rsidRPr="0097280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37CA4" w14:textId="77777777" w:rsidR="00F378E4" w:rsidRDefault="00F378E4">
      <w:r>
        <w:separator/>
      </w:r>
    </w:p>
  </w:endnote>
  <w:endnote w:type="continuationSeparator" w:id="0">
    <w:p w14:paraId="4994C45A" w14:textId="77777777" w:rsidR="00F378E4" w:rsidRDefault="00F3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0566" w14:textId="77777777" w:rsidR="00991B53" w:rsidRDefault="00991B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2ED1BA" w14:textId="77777777" w:rsidR="00991B53" w:rsidRDefault="00991B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30A4D6" w14:textId="77777777" w:rsidR="00991B53" w:rsidRDefault="00991B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280A">
      <w:rPr>
        <w:rFonts w:cs="TopType Jerushalmi"/>
        <w:noProof/>
        <w:color w:val="000000"/>
        <w:sz w:val="14"/>
        <w:szCs w:val="14"/>
      </w:rPr>
      <w:t>D:\Yael\hakika\Revadim</w:t>
    </w:r>
    <w:r w:rsidR="0097280A" w:rsidRPr="0097280A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97280A">
      <w:rPr>
        <w:noProof/>
        <w:color w:val="000000"/>
        <w:sz w:val="14"/>
        <w:szCs w:val="14"/>
        <w:rtl/>
      </w:rPr>
      <w:t xml:space="preserve"> ששונו בהם הערות השוליים בלבד\327_005.</w:t>
    </w:r>
    <w:r w:rsidR="0097280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0A9D" w14:textId="77777777" w:rsidR="00991B53" w:rsidRDefault="00991B5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787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6AEF64" w14:textId="77777777" w:rsidR="00991B53" w:rsidRDefault="00991B5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6EBEAC" w14:textId="77777777" w:rsidR="00991B53" w:rsidRDefault="00991B5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280A">
      <w:rPr>
        <w:rFonts w:cs="TopType Jerushalmi"/>
        <w:noProof/>
        <w:color w:val="000000"/>
        <w:sz w:val="14"/>
        <w:szCs w:val="14"/>
      </w:rPr>
      <w:t>D:\Yael\hakika\Revadim</w:t>
    </w:r>
    <w:r w:rsidR="0097280A" w:rsidRPr="0097280A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97280A">
      <w:rPr>
        <w:noProof/>
        <w:color w:val="000000"/>
        <w:sz w:val="14"/>
        <w:szCs w:val="14"/>
        <w:rtl/>
      </w:rPr>
      <w:t xml:space="preserve"> ששונו בהם הערות השוליים בלבד\327_005.</w:t>
    </w:r>
    <w:r w:rsidR="0097280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8443" w14:textId="77777777" w:rsidR="00F378E4" w:rsidRDefault="00F378E4" w:rsidP="009728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9A4508" w14:textId="77777777" w:rsidR="00F378E4" w:rsidRDefault="00F378E4">
      <w:r>
        <w:continuationSeparator/>
      </w:r>
    </w:p>
  </w:footnote>
  <w:footnote w:id="1">
    <w:p w14:paraId="4C7F0BA2" w14:textId="77777777" w:rsidR="0097280A" w:rsidRPr="0097280A" w:rsidRDefault="0097280A" w:rsidP="009728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728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A3141">
          <w:rPr>
            <w:rStyle w:val="Hyperlink"/>
            <w:rFonts w:hint="cs"/>
            <w:sz w:val="20"/>
            <w:rtl/>
          </w:rPr>
          <w:t>ק"ת תש"ך מס' 1033</w:t>
        </w:r>
      </w:hyperlink>
      <w:r>
        <w:rPr>
          <w:rFonts w:hint="cs"/>
          <w:sz w:val="20"/>
          <w:rtl/>
        </w:rPr>
        <w:t xml:space="preserve"> מיום 4.8.1960 עמ' 1631.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F298" w14:textId="77777777" w:rsidR="00991B53" w:rsidRDefault="00991B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סימני המסחר (איסלנד), תש"ך 1960-</w:t>
    </w:r>
  </w:p>
  <w:p w14:paraId="66686D16" w14:textId="77777777" w:rsidR="00991B53" w:rsidRDefault="00991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2DC3DA" w14:textId="77777777" w:rsidR="00991B53" w:rsidRDefault="00991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59CA" w14:textId="77777777" w:rsidR="00991B53" w:rsidRDefault="00991B53" w:rsidP="009728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סימני המסחר (איסלנד), תש"ך</w:t>
    </w:r>
    <w:r w:rsidR="00DA3141">
      <w:rPr>
        <w:rFonts w:hAnsi="FrankRuehl" w:cs="FrankRuehl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41B05B59" w14:textId="77777777" w:rsidR="00991B53" w:rsidRDefault="00991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AD2B51" w14:textId="77777777" w:rsidR="00991B53" w:rsidRDefault="00991B5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141"/>
    <w:rsid w:val="00117645"/>
    <w:rsid w:val="002B657F"/>
    <w:rsid w:val="00357D0A"/>
    <w:rsid w:val="00686996"/>
    <w:rsid w:val="006D6127"/>
    <w:rsid w:val="00816ECE"/>
    <w:rsid w:val="0082553E"/>
    <w:rsid w:val="00867870"/>
    <w:rsid w:val="0097280A"/>
    <w:rsid w:val="00991B53"/>
    <w:rsid w:val="00A5227D"/>
    <w:rsid w:val="00B3539F"/>
    <w:rsid w:val="00D33A75"/>
    <w:rsid w:val="00D727DF"/>
    <w:rsid w:val="00DA3141"/>
    <w:rsid w:val="00F3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4D8567"/>
  <w15:chartTrackingRefBased/>
  <w15:docId w15:val="{9599BF91-690A-4C76-BEB7-2A2409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DA3141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  <w:style w:type="paragraph" w:styleId="a5">
    <w:name w:val="footnote text"/>
    <w:basedOn w:val="a"/>
    <w:semiHidden/>
    <w:rsid w:val="0097280A"/>
    <w:rPr>
      <w:sz w:val="20"/>
      <w:szCs w:val="20"/>
    </w:rPr>
  </w:style>
  <w:style w:type="character" w:styleId="a6">
    <w:name w:val="footnote reference"/>
    <w:basedOn w:val="a0"/>
    <w:semiHidden/>
    <w:rsid w:val="009728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327</vt:lpstr>
    </vt:vector>
  </TitlesOfParts>
  <Company/>
  <LinksUpToDate>false</LinksUpToDate>
  <CharactersWithSpaces>621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327</dc:title>
  <dc:subject/>
  <dc:creator>שני ליימן 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0327</vt:lpwstr>
  </property>
  <property fmtid="{D5CDD505-2E9C-101B-9397-08002B2CF9AE}" pid="3" name="CHNAME">
    <vt:lpwstr>סימני מסחר</vt:lpwstr>
  </property>
  <property fmtid="{D5CDD505-2E9C-101B-9397-08002B2CF9AE}" pid="4" name="LAWNAME">
    <vt:lpwstr>צו סימני המסחר (איסלנד), תש"ך-1960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פקודת סימני המסחר</vt:lpwstr>
  </property>
  <property fmtid="{D5CDD505-2E9C-101B-9397-08002B2CF9AE}" pid="8" name="MEKOR_SAIF1">
    <vt:lpwstr>43X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מסחר </vt:lpwstr>
  </property>
  <property fmtid="{D5CDD505-2E9C-101B-9397-08002B2CF9AE}" pid="13" name="NOSE31">
    <vt:lpwstr>סחר</vt:lpwstr>
  </property>
  <property fmtid="{D5CDD505-2E9C-101B-9397-08002B2CF9AE}" pid="14" name="NOSE41">
    <vt:lpwstr/>
  </property>
  <property fmtid="{D5CDD505-2E9C-101B-9397-08002B2CF9AE}" pid="15" name="NOSE12">
    <vt:lpwstr>משפט בינ"ל פומבי</vt:lpwstr>
  </property>
  <property fmtid="{D5CDD505-2E9C-101B-9397-08002B2CF9AE}" pid="16" name="NOSE22">
    <vt:lpwstr>אמנות</vt:lpwstr>
  </property>
  <property fmtid="{D5CDD505-2E9C-101B-9397-08002B2CF9AE}" pid="17" name="NOSE32">
    <vt:lpwstr>אמנות קניין רוחני</vt:lpwstr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