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2E07E" w14:textId="77777777" w:rsidR="001153D7" w:rsidRDefault="00950360" w:rsidP="00950360">
      <w:pPr>
        <w:pStyle w:val="big-header"/>
        <w:ind w:left="0" w:right="1134"/>
        <w:rPr>
          <w:rFonts w:hint="cs"/>
          <w:rtl/>
        </w:rPr>
      </w:pPr>
      <w:r>
        <w:rPr>
          <w:rFonts w:hint="cs"/>
          <w:rtl/>
        </w:rPr>
        <w:t>צו</w:t>
      </w:r>
      <w:r w:rsidR="00772CF2">
        <w:rPr>
          <w:rFonts w:hint="cs"/>
          <w:rtl/>
        </w:rPr>
        <w:t xml:space="preserve"> ספנות חופית (היתר לכלי שיט זר) (</w:t>
      </w:r>
      <w:r>
        <w:rPr>
          <w:rFonts w:hint="cs"/>
          <w:rtl/>
        </w:rPr>
        <w:t>פטור מהוראות החוק</w:t>
      </w:r>
      <w:r w:rsidR="007D2187">
        <w:rPr>
          <w:rFonts w:hint="cs"/>
          <w:rtl/>
        </w:rPr>
        <w:t>)</w:t>
      </w:r>
      <w:r w:rsidR="001153D7">
        <w:rPr>
          <w:rFonts w:hint="cs"/>
          <w:rtl/>
        </w:rPr>
        <w:t xml:space="preserve">, </w:t>
      </w:r>
      <w:r w:rsidR="00EE5228">
        <w:rPr>
          <w:rFonts w:hint="cs"/>
          <w:rtl/>
        </w:rPr>
        <w:t>תשע</w:t>
      </w:r>
      <w:r w:rsidR="00C76B56">
        <w:rPr>
          <w:rFonts w:hint="cs"/>
          <w:rtl/>
        </w:rPr>
        <w:t>"</w:t>
      </w:r>
      <w:r>
        <w:rPr>
          <w:rFonts w:hint="cs"/>
          <w:rtl/>
        </w:rPr>
        <w:t>ה-2014</w:t>
      </w:r>
    </w:p>
    <w:p w14:paraId="781B3935" w14:textId="77777777" w:rsidR="00772CF2" w:rsidRPr="00772CF2" w:rsidRDefault="00772CF2" w:rsidP="00772CF2">
      <w:pPr>
        <w:spacing w:line="320" w:lineRule="auto"/>
        <w:jc w:val="left"/>
        <w:rPr>
          <w:rFonts w:cs="FrankRuehl"/>
          <w:szCs w:val="26"/>
          <w:rtl/>
        </w:rPr>
      </w:pPr>
    </w:p>
    <w:p w14:paraId="476E94A0" w14:textId="77777777" w:rsidR="00772CF2" w:rsidRDefault="00772CF2" w:rsidP="00772CF2">
      <w:pPr>
        <w:spacing w:line="320" w:lineRule="auto"/>
        <w:jc w:val="left"/>
        <w:rPr>
          <w:rtl/>
        </w:rPr>
      </w:pPr>
    </w:p>
    <w:p w14:paraId="78488707" w14:textId="77777777" w:rsidR="00772CF2" w:rsidRDefault="00772CF2" w:rsidP="00772CF2">
      <w:pPr>
        <w:spacing w:line="320" w:lineRule="auto"/>
        <w:jc w:val="left"/>
        <w:rPr>
          <w:rFonts w:cs="Miriam"/>
          <w:szCs w:val="22"/>
          <w:rtl/>
        </w:rPr>
      </w:pPr>
      <w:r w:rsidRPr="00772CF2">
        <w:rPr>
          <w:rFonts w:cs="Miriam"/>
          <w:szCs w:val="22"/>
          <w:rtl/>
        </w:rPr>
        <w:t>בטחון</w:t>
      </w:r>
      <w:r w:rsidRPr="00772CF2">
        <w:rPr>
          <w:rFonts w:cs="FrankRuehl"/>
          <w:szCs w:val="26"/>
          <w:rtl/>
        </w:rPr>
        <w:t xml:space="preserve"> – כניסה לישראל</w:t>
      </w:r>
    </w:p>
    <w:p w14:paraId="11710DA2" w14:textId="77777777" w:rsidR="00772CF2" w:rsidRPr="00772CF2" w:rsidRDefault="00772CF2" w:rsidP="00772CF2">
      <w:pPr>
        <w:spacing w:line="320" w:lineRule="auto"/>
        <w:jc w:val="left"/>
        <w:rPr>
          <w:rFonts w:cs="Miriam" w:hint="cs"/>
          <w:szCs w:val="22"/>
          <w:rtl/>
        </w:rPr>
      </w:pPr>
      <w:r w:rsidRPr="00772CF2">
        <w:rPr>
          <w:rFonts w:cs="Miriam"/>
          <w:szCs w:val="22"/>
          <w:rtl/>
        </w:rPr>
        <w:t>רשויות ומשפט מנהלי</w:t>
      </w:r>
      <w:r w:rsidRPr="00772CF2">
        <w:rPr>
          <w:rFonts w:cs="FrankRuehl"/>
          <w:szCs w:val="26"/>
          <w:rtl/>
        </w:rPr>
        <w:t xml:space="preserve"> – תשתיות – ספנות ונמלים – כלי שיט</w:t>
      </w:r>
    </w:p>
    <w:p w14:paraId="3924BD85"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86A32" w:rsidRPr="00E86A32" w14:paraId="6573350B" w14:textId="77777777" w:rsidTr="00E86A32">
        <w:tblPrEx>
          <w:tblCellMar>
            <w:top w:w="0" w:type="dxa"/>
            <w:bottom w:w="0" w:type="dxa"/>
          </w:tblCellMar>
        </w:tblPrEx>
        <w:tc>
          <w:tcPr>
            <w:tcW w:w="1247" w:type="dxa"/>
          </w:tcPr>
          <w:p w14:paraId="51875D99" w14:textId="77777777" w:rsidR="00E86A32" w:rsidRPr="00E86A32" w:rsidRDefault="00E86A32" w:rsidP="00E86A32">
            <w:pPr>
              <w:spacing w:line="240" w:lineRule="auto"/>
              <w:jc w:val="left"/>
              <w:rPr>
                <w:rFonts w:cs="Frankruhel" w:hint="cs"/>
                <w:sz w:val="24"/>
                <w:rtl/>
              </w:rPr>
            </w:pPr>
            <w:r>
              <w:rPr>
                <w:rFonts w:cs="Times New Roman"/>
                <w:sz w:val="24"/>
                <w:rtl/>
              </w:rPr>
              <w:t xml:space="preserve">סעיף 1 </w:t>
            </w:r>
          </w:p>
        </w:tc>
        <w:tc>
          <w:tcPr>
            <w:tcW w:w="5669" w:type="dxa"/>
          </w:tcPr>
          <w:p w14:paraId="511E9EF5" w14:textId="77777777" w:rsidR="00E86A32" w:rsidRPr="00E86A32" w:rsidRDefault="00E86A32" w:rsidP="00E86A32">
            <w:pPr>
              <w:spacing w:line="240" w:lineRule="auto"/>
              <w:jc w:val="left"/>
              <w:rPr>
                <w:rFonts w:cs="Frankruhel" w:hint="cs"/>
                <w:sz w:val="24"/>
                <w:rtl/>
              </w:rPr>
            </w:pPr>
            <w:r>
              <w:rPr>
                <w:rFonts w:cs="Times New Roman"/>
                <w:sz w:val="24"/>
                <w:rtl/>
              </w:rPr>
              <w:t>הגדרה</w:t>
            </w:r>
          </w:p>
        </w:tc>
        <w:tc>
          <w:tcPr>
            <w:tcW w:w="567" w:type="dxa"/>
          </w:tcPr>
          <w:p w14:paraId="1EC4F7D2" w14:textId="77777777" w:rsidR="00E86A32" w:rsidRPr="00E86A32" w:rsidRDefault="00E86A32" w:rsidP="00E86A32">
            <w:pPr>
              <w:spacing w:line="240" w:lineRule="auto"/>
              <w:jc w:val="left"/>
              <w:rPr>
                <w:rStyle w:val="Hyperlink"/>
                <w:rFonts w:hint="cs"/>
                <w:rtl/>
              </w:rPr>
            </w:pPr>
            <w:hyperlink w:anchor="Seif1" w:tooltip="הגדרה" w:history="1">
              <w:r w:rsidRPr="00E86A32">
                <w:rPr>
                  <w:rStyle w:val="Hyperlink"/>
                </w:rPr>
                <w:t>Go</w:t>
              </w:r>
            </w:hyperlink>
          </w:p>
        </w:tc>
        <w:tc>
          <w:tcPr>
            <w:tcW w:w="850" w:type="dxa"/>
          </w:tcPr>
          <w:p w14:paraId="0563EC77" w14:textId="77777777" w:rsidR="00E86A32" w:rsidRPr="00E86A32" w:rsidRDefault="00E86A32" w:rsidP="00E86A3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86A32" w:rsidRPr="00E86A32" w14:paraId="7C10DD1F" w14:textId="77777777" w:rsidTr="00E86A32">
        <w:tblPrEx>
          <w:tblCellMar>
            <w:top w:w="0" w:type="dxa"/>
            <w:bottom w:w="0" w:type="dxa"/>
          </w:tblCellMar>
        </w:tblPrEx>
        <w:tc>
          <w:tcPr>
            <w:tcW w:w="1247" w:type="dxa"/>
          </w:tcPr>
          <w:p w14:paraId="0FC6E075" w14:textId="77777777" w:rsidR="00E86A32" w:rsidRPr="00E86A32" w:rsidRDefault="00E86A32" w:rsidP="00E86A32">
            <w:pPr>
              <w:spacing w:line="240" w:lineRule="auto"/>
              <w:jc w:val="left"/>
              <w:rPr>
                <w:rFonts w:cs="Frankruhel" w:hint="cs"/>
                <w:sz w:val="24"/>
                <w:rtl/>
              </w:rPr>
            </w:pPr>
            <w:r>
              <w:rPr>
                <w:rFonts w:cs="Times New Roman"/>
                <w:sz w:val="24"/>
                <w:rtl/>
              </w:rPr>
              <w:t xml:space="preserve">סעיף 2 </w:t>
            </w:r>
          </w:p>
        </w:tc>
        <w:tc>
          <w:tcPr>
            <w:tcW w:w="5669" w:type="dxa"/>
          </w:tcPr>
          <w:p w14:paraId="5B9DACD6" w14:textId="77777777" w:rsidR="00E86A32" w:rsidRPr="00E86A32" w:rsidRDefault="00E86A32" w:rsidP="00E86A32">
            <w:pPr>
              <w:spacing w:line="240" w:lineRule="auto"/>
              <w:jc w:val="left"/>
              <w:rPr>
                <w:rFonts w:cs="Frankruhel" w:hint="cs"/>
                <w:sz w:val="24"/>
                <w:rtl/>
              </w:rPr>
            </w:pPr>
            <w:r>
              <w:rPr>
                <w:rFonts w:cs="Times New Roman"/>
                <w:sz w:val="24"/>
                <w:rtl/>
              </w:rPr>
              <w:t>פטור</w:t>
            </w:r>
          </w:p>
        </w:tc>
        <w:tc>
          <w:tcPr>
            <w:tcW w:w="567" w:type="dxa"/>
          </w:tcPr>
          <w:p w14:paraId="4AFC80C2" w14:textId="77777777" w:rsidR="00E86A32" w:rsidRPr="00E86A32" w:rsidRDefault="00E86A32" w:rsidP="00E86A32">
            <w:pPr>
              <w:spacing w:line="240" w:lineRule="auto"/>
              <w:jc w:val="left"/>
              <w:rPr>
                <w:rStyle w:val="Hyperlink"/>
                <w:rFonts w:hint="cs"/>
                <w:rtl/>
              </w:rPr>
            </w:pPr>
            <w:hyperlink w:anchor="Seif2" w:tooltip="פטור" w:history="1">
              <w:r w:rsidRPr="00E86A32">
                <w:rPr>
                  <w:rStyle w:val="Hyperlink"/>
                </w:rPr>
                <w:t>Go</w:t>
              </w:r>
            </w:hyperlink>
          </w:p>
        </w:tc>
        <w:tc>
          <w:tcPr>
            <w:tcW w:w="850" w:type="dxa"/>
          </w:tcPr>
          <w:p w14:paraId="53E46559" w14:textId="77777777" w:rsidR="00E86A32" w:rsidRPr="00E86A32" w:rsidRDefault="00E86A32" w:rsidP="00E86A3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2DFFEDA4" w14:textId="77777777" w:rsidR="001153D7" w:rsidRDefault="001153D7">
      <w:pPr>
        <w:pStyle w:val="P00"/>
        <w:spacing w:before="72"/>
        <w:ind w:left="0" w:right="1134"/>
        <w:rPr>
          <w:rFonts w:hint="cs"/>
          <w:rtl/>
        </w:rPr>
      </w:pPr>
    </w:p>
    <w:p w14:paraId="4E4C7E53" w14:textId="77777777" w:rsidR="001153D7" w:rsidRDefault="001153D7" w:rsidP="00950360">
      <w:pPr>
        <w:pStyle w:val="big-header"/>
        <w:ind w:left="0" w:right="1134"/>
        <w:rPr>
          <w:rStyle w:val="default"/>
          <w:rFonts w:hint="cs"/>
          <w:sz w:val="22"/>
          <w:szCs w:val="22"/>
          <w:rtl/>
        </w:rPr>
      </w:pPr>
      <w:r>
        <w:rPr>
          <w:rtl/>
        </w:rPr>
        <w:br w:type="page"/>
      </w:r>
      <w:r w:rsidR="00950360">
        <w:rPr>
          <w:rFonts w:hint="cs"/>
          <w:rtl/>
        </w:rPr>
        <w:lastRenderedPageBreak/>
        <w:t>צו ספנות חופית (היתר לכלי שיט זר) (פטור מהוראות החוק), תשע"ה-2014</w:t>
      </w:r>
      <w:r>
        <w:rPr>
          <w:rStyle w:val="default"/>
          <w:sz w:val="22"/>
          <w:szCs w:val="22"/>
          <w:rtl/>
        </w:rPr>
        <w:footnoteReference w:customMarkFollows="1" w:id="1"/>
        <w:t>*</w:t>
      </w:r>
    </w:p>
    <w:p w14:paraId="67971682" w14:textId="77777777" w:rsidR="001153D7" w:rsidRDefault="001153D7" w:rsidP="00950360">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147903">
        <w:rPr>
          <w:rStyle w:val="default"/>
          <w:rFonts w:cs="FrankRuehl" w:hint="cs"/>
          <w:rtl/>
        </w:rPr>
        <w:t xml:space="preserve">סמכותי לפי </w:t>
      </w:r>
      <w:r w:rsidR="00950360">
        <w:rPr>
          <w:rStyle w:val="default"/>
          <w:rFonts w:cs="FrankRuehl" w:hint="cs"/>
          <w:rtl/>
        </w:rPr>
        <w:t>סעיף 12</w:t>
      </w:r>
      <w:r w:rsidR="00DD64D7">
        <w:rPr>
          <w:rStyle w:val="default"/>
          <w:rFonts w:cs="FrankRuehl" w:hint="cs"/>
          <w:rtl/>
        </w:rPr>
        <w:t xml:space="preserve"> לחוק ספנות חופית (היתר לכלי שיט זר), התשס"ו-2005 (להלן </w:t>
      </w:r>
      <w:r w:rsidR="00DD64D7">
        <w:rPr>
          <w:rStyle w:val="default"/>
          <w:rFonts w:cs="FrankRuehl"/>
          <w:rtl/>
        </w:rPr>
        <w:t>–</w:t>
      </w:r>
      <w:r w:rsidR="00DD64D7">
        <w:rPr>
          <w:rStyle w:val="default"/>
          <w:rFonts w:cs="FrankRuehl" w:hint="cs"/>
          <w:rtl/>
        </w:rPr>
        <w:t xml:space="preserve"> החוק), על פי הצעת רשות הספנות והנמלים </w:t>
      </w:r>
      <w:r w:rsidR="00950360">
        <w:rPr>
          <w:rStyle w:val="default"/>
          <w:rFonts w:cs="FrankRuehl" w:hint="cs"/>
          <w:rtl/>
        </w:rPr>
        <w:t>ו</w:t>
      </w:r>
      <w:r w:rsidR="00DD64D7">
        <w:rPr>
          <w:rStyle w:val="default"/>
          <w:rFonts w:cs="FrankRuehl" w:hint="cs"/>
          <w:rtl/>
        </w:rPr>
        <w:t xml:space="preserve">לפי סעיף 32 לחוק רשות הספנות והנמלים, התשס"ד-2004, </w:t>
      </w:r>
      <w:r w:rsidR="00950360">
        <w:rPr>
          <w:rStyle w:val="default"/>
          <w:rFonts w:cs="FrankRuehl" w:hint="cs"/>
          <w:rtl/>
        </w:rPr>
        <w:t>ולאחר שנוכחתי כי הדבר דרוש לטובת הציבור, מאחר שקיימים מזמן לזמן קשיים בהובלה יבשתית של מכולות, והובלתן באמצעות הים משחררת את העומס על הכבישים ומקלה עליו, והואיל וביצוע הובלה כאמור נובע מצורך תפעולי חריג, ולאחר שנוכחתי כי נכון להיום אין כלי שיט ישראלי המסוגל לבצע את פעילות ההובלה מנמל לנמל בתחומי ישראל באופן סדיר, ומאחר שאני רואה צורך תפעולי בהמשך הובלת מכולות גם באמצעות הים, לצורך שמירה על יציבות המשק, הכלכלה והאינטרסים של כלל אזרחי המדינה, אני מצווה לאמור</w:t>
      </w:r>
      <w:r>
        <w:rPr>
          <w:rStyle w:val="default"/>
          <w:rFonts w:cs="FrankRuehl"/>
          <w:rtl/>
        </w:rPr>
        <w:t>:</w:t>
      </w:r>
    </w:p>
    <w:p w14:paraId="2A4769B2" w14:textId="77777777" w:rsidR="001153D7" w:rsidRDefault="001153D7" w:rsidP="00950360">
      <w:pPr>
        <w:pStyle w:val="P00"/>
        <w:spacing w:before="72"/>
        <w:ind w:left="0" w:right="1134"/>
        <w:rPr>
          <w:rStyle w:val="default"/>
          <w:rFonts w:cs="FrankRuehl" w:hint="cs"/>
          <w:rtl/>
        </w:rPr>
      </w:pPr>
      <w:bookmarkStart w:id="0" w:name="Seif1"/>
      <w:bookmarkEnd w:id="0"/>
      <w:r>
        <w:rPr>
          <w:lang w:val="he-IL"/>
        </w:rPr>
        <w:pict w14:anchorId="380B3EF0">
          <v:rect id="_x0000_s1026" style="position:absolute;left:0;text-align:left;margin-left:464.5pt;margin-top:8.05pt;width:75.05pt;height:13.4pt;z-index:251657216" o:allowincell="f" filled="f" stroked="f" strokecolor="lime" strokeweight=".25pt">
            <v:textbox style="mso-next-textbox:#_x0000_s1026" inset="0,0,0,0">
              <w:txbxContent>
                <w:p w14:paraId="4552E61E" w14:textId="77777777" w:rsidR="00AF3501" w:rsidRDefault="00950360">
                  <w:pPr>
                    <w:spacing w:line="160" w:lineRule="exact"/>
                    <w:jc w:val="left"/>
                    <w:rPr>
                      <w:rFonts w:cs="Miriam" w:hint="cs"/>
                      <w:szCs w:val="18"/>
                      <w:rtl/>
                    </w:rPr>
                  </w:pPr>
                  <w:r>
                    <w:rPr>
                      <w:rFonts w:cs="Miriam" w:hint="cs"/>
                      <w:szCs w:val="18"/>
                      <w:rtl/>
                    </w:rPr>
                    <w:t>הגדרה</w:t>
                  </w:r>
                </w:p>
              </w:txbxContent>
            </v:textbox>
            <w10:anchorlock/>
          </v:rect>
        </w:pict>
      </w:r>
      <w:r>
        <w:rPr>
          <w:rStyle w:val="big-number"/>
          <w:rtl/>
        </w:rPr>
        <w:t>1</w:t>
      </w:r>
      <w:r>
        <w:rPr>
          <w:rStyle w:val="default"/>
          <w:rFonts w:cs="FrankRuehl"/>
          <w:rtl/>
        </w:rPr>
        <w:t>.</w:t>
      </w:r>
      <w:r>
        <w:rPr>
          <w:rStyle w:val="default"/>
          <w:rFonts w:cs="FrankRuehl"/>
          <w:rtl/>
        </w:rPr>
        <w:tab/>
      </w:r>
      <w:r w:rsidR="00950360">
        <w:rPr>
          <w:rStyle w:val="default"/>
          <w:rFonts w:cs="FrankRuehl" w:hint="cs"/>
          <w:rtl/>
        </w:rPr>
        <w:t xml:space="preserve">בצו זה, "הובלה" </w:t>
      </w:r>
      <w:r w:rsidR="00950360">
        <w:rPr>
          <w:rStyle w:val="default"/>
          <w:rFonts w:cs="FrankRuehl"/>
          <w:rtl/>
        </w:rPr>
        <w:t>–</w:t>
      </w:r>
      <w:r w:rsidR="00950360">
        <w:rPr>
          <w:rStyle w:val="default"/>
          <w:rFonts w:cs="FrankRuehl" w:hint="cs"/>
          <w:rtl/>
        </w:rPr>
        <w:t xml:space="preserve"> העברה של מטעמים בשכר במכולה, מנמל בישראל לנמל אחר בישראל, באמצעות כלי שיט זר המתמחה בהובלת מטענים בשכר במכולות, וההעברה מתבצעת כשירות חריג שאינו חלק מהפעילות הסדירה שלו ואינו מפורסם לציבור כשירות מסחרי ובכלל זה בלוחות הזמנים שלו.</w:t>
      </w:r>
    </w:p>
    <w:p w14:paraId="10AE9DCB" w14:textId="77777777" w:rsidR="00BE055D" w:rsidRDefault="00BE055D" w:rsidP="00950360">
      <w:pPr>
        <w:pStyle w:val="P00"/>
        <w:spacing w:before="72"/>
        <w:ind w:left="0" w:right="1134"/>
        <w:rPr>
          <w:rStyle w:val="default"/>
          <w:rFonts w:cs="FrankRuehl" w:hint="cs"/>
          <w:rtl/>
        </w:rPr>
      </w:pPr>
      <w:bookmarkStart w:id="1" w:name="Seif2"/>
      <w:bookmarkEnd w:id="1"/>
      <w:r>
        <w:rPr>
          <w:lang w:val="he-IL"/>
        </w:rPr>
        <w:pict w14:anchorId="227A3F6D">
          <v:rect id="_x0000_s1450" style="position:absolute;left:0;text-align:left;margin-left:464.5pt;margin-top:8.05pt;width:75.05pt;height:11.05pt;z-index:251658240" o:allowincell="f" filled="f" stroked="f" strokecolor="lime" strokeweight=".25pt">
            <v:textbox style="mso-next-textbox:#_x0000_s1450" inset="0,0,0,0">
              <w:txbxContent>
                <w:p w14:paraId="76665A77" w14:textId="77777777" w:rsidR="00AF3501" w:rsidRDefault="00950360" w:rsidP="00BE055D">
                  <w:pPr>
                    <w:spacing w:line="160" w:lineRule="exact"/>
                    <w:jc w:val="left"/>
                    <w:rPr>
                      <w:rFonts w:cs="Miriam" w:hint="cs"/>
                      <w:szCs w:val="18"/>
                      <w:rtl/>
                    </w:rPr>
                  </w:pPr>
                  <w:r>
                    <w:rPr>
                      <w:rFonts w:cs="Miriam" w:hint="cs"/>
                      <w:szCs w:val="18"/>
                      <w:rtl/>
                    </w:rPr>
                    <w:t>פטור</w:t>
                  </w:r>
                </w:p>
              </w:txbxContent>
            </v:textbox>
            <w10:anchorlock/>
          </v:rect>
        </w:pict>
      </w:r>
      <w:r>
        <w:rPr>
          <w:rStyle w:val="big-number"/>
          <w:rFonts w:hint="cs"/>
          <w:rtl/>
        </w:rPr>
        <w:t>2</w:t>
      </w:r>
      <w:r>
        <w:rPr>
          <w:rStyle w:val="default"/>
          <w:rFonts w:cs="FrankRuehl"/>
          <w:rtl/>
        </w:rPr>
        <w:t>.</w:t>
      </w:r>
      <w:r>
        <w:rPr>
          <w:rStyle w:val="default"/>
          <w:rFonts w:cs="FrankRuehl"/>
          <w:rtl/>
        </w:rPr>
        <w:tab/>
      </w:r>
      <w:r w:rsidR="00950360">
        <w:rPr>
          <w:rStyle w:val="default"/>
          <w:rFonts w:cs="FrankRuehl" w:hint="cs"/>
          <w:rtl/>
        </w:rPr>
        <w:t>לגבי הובלה לא יחולו סעיפים 2(ד) ו-6 לחוק, ולעניין ההיתר לספנות חופית ימשיכו לחול רק החובות שבתקנות 2(א), (ב)(1), (2), (4)(א) ו-(ב) ו-(6), 9, 10(א) ו-(ג) ו-11 לתקנות ספנות חופית (היתר לכלי שיט זר) (בקשה להיתר), התשע"ג-2012</w:t>
      </w:r>
      <w:r w:rsidR="00DD64D7">
        <w:rPr>
          <w:rStyle w:val="default"/>
          <w:rFonts w:cs="FrankRuehl" w:hint="cs"/>
          <w:rtl/>
        </w:rPr>
        <w:t>.</w:t>
      </w:r>
    </w:p>
    <w:p w14:paraId="15E83D34" w14:textId="77777777" w:rsidR="00772CF2" w:rsidRDefault="00772CF2">
      <w:pPr>
        <w:pStyle w:val="P00"/>
        <w:spacing w:before="72"/>
        <w:ind w:left="0" w:right="1134"/>
        <w:rPr>
          <w:rStyle w:val="default"/>
          <w:rFonts w:cs="FrankRuehl" w:hint="cs"/>
          <w:rtl/>
        </w:rPr>
      </w:pPr>
    </w:p>
    <w:p w14:paraId="0980C02C" w14:textId="77777777" w:rsidR="00AB08E5" w:rsidRDefault="00AB08E5">
      <w:pPr>
        <w:pStyle w:val="P00"/>
        <w:spacing w:before="72"/>
        <w:ind w:left="0" w:right="1134"/>
        <w:rPr>
          <w:rStyle w:val="default"/>
          <w:rFonts w:cs="FrankRuehl" w:hint="cs"/>
          <w:rtl/>
        </w:rPr>
      </w:pPr>
    </w:p>
    <w:p w14:paraId="2B590804" w14:textId="77777777" w:rsidR="001153D7" w:rsidRDefault="00950360" w:rsidP="005E6A2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י"ט בחשוון התשע"ה (12 בנובמבר 2014</w:t>
      </w:r>
      <w:r w:rsidR="001153D7">
        <w:rPr>
          <w:rFonts w:hint="cs"/>
          <w:rtl/>
        </w:rPr>
        <w:t>)</w:t>
      </w:r>
      <w:r w:rsidR="001153D7">
        <w:rPr>
          <w:rFonts w:hint="cs"/>
          <w:rtl/>
        </w:rPr>
        <w:tab/>
      </w:r>
      <w:r w:rsidR="005E6A26">
        <w:rPr>
          <w:rFonts w:hint="cs"/>
          <w:rtl/>
        </w:rPr>
        <w:t>ישראל כ"ץ</w:t>
      </w:r>
    </w:p>
    <w:p w14:paraId="1195457E" w14:textId="77777777" w:rsidR="005E6A26" w:rsidRPr="00147903" w:rsidRDefault="00D14E13" w:rsidP="005E6A26">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5E5860">
        <w:rPr>
          <w:rFonts w:hint="cs"/>
          <w:sz w:val="22"/>
          <w:szCs w:val="22"/>
          <w:rtl/>
        </w:rPr>
        <w:t xml:space="preserve">שר </w:t>
      </w:r>
      <w:r w:rsidR="005E6A26">
        <w:rPr>
          <w:rFonts w:hint="cs"/>
          <w:sz w:val="22"/>
          <w:szCs w:val="22"/>
          <w:rtl/>
        </w:rPr>
        <w:t>התחבורה והבטיחות בדרכים</w:t>
      </w:r>
    </w:p>
    <w:p w14:paraId="2697A38E" w14:textId="77777777" w:rsidR="00D80A8E" w:rsidRDefault="00D80A8E">
      <w:pPr>
        <w:pStyle w:val="P00"/>
        <w:spacing w:before="72"/>
        <w:ind w:left="0" w:right="1134"/>
        <w:rPr>
          <w:rtl/>
        </w:rPr>
      </w:pPr>
    </w:p>
    <w:p w14:paraId="226A3B94" w14:textId="77777777" w:rsidR="002B5BA1" w:rsidRDefault="002B5BA1">
      <w:pPr>
        <w:pStyle w:val="P00"/>
        <w:spacing w:before="72"/>
        <w:ind w:left="0" w:right="1134"/>
        <w:rPr>
          <w:rtl/>
        </w:rPr>
      </w:pPr>
    </w:p>
    <w:p w14:paraId="607C710F" w14:textId="77777777" w:rsidR="00E86A32" w:rsidRDefault="00E86A32">
      <w:pPr>
        <w:pStyle w:val="P00"/>
        <w:spacing w:before="72"/>
        <w:ind w:left="0" w:right="1134"/>
        <w:rPr>
          <w:rtl/>
        </w:rPr>
      </w:pPr>
    </w:p>
    <w:p w14:paraId="210A338E" w14:textId="77777777" w:rsidR="00E86A32" w:rsidRDefault="00E86A32">
      <w:pPr>
        <w:pStyle w:val="P00"/>
        <w:spacing w:before="72"/>
        <w:ind w:left="0" w:right="1134"/>
        <w:rPr>
          <w:rtl/>
        </w:rPr>
      </w:pPr>
    </w:p>
    <w:p w14:paraId="1F687FAB" w14:textId="77777777" w:rsidR="00E86A32" w:rsidRDefault="00E86A32" w:rsidP="00E86A32">
      <w:pPr>
        <w:pStyle w:val="P00"/>
        <w:spacing w:before="72"/>
        <w:ind w:left="0" w:right="1134"/>
        <w:jc w:val="center"/>
        <w:rPr>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06F675A0" w14:textId="77777777" w:rsidR="002B5BA1" w:rsidRPr="00E86A32" w:rsidRDefault="002B5BA1" w:rsidP="00E86A32">
      <w:pPr>
        <w:pStyle w:val="P00"/>
        <w:spacing w:before="72"/>
        <w:ind w:left="0" w:right="1134"/>
        <w:jc w:val="center"/>
        <w:rPr>
          <w:rFonts w:cs="David"/>
          <w:color w:val="0000FF"/>
          <w:szCs w:val="24"/>
          <w:u w:val="single"/>
          <w:rtl/>
        </w:rPr>
      </w:pPr>
    </w:p>
    <w:sectPr w:rsidR="002B5BA1" w:rsidRPr="00E86A32">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556F4" w14:textId="77777777" w:rsidR="00514F60" w:rsidRDefault="00514F60" w:rsidP="001153D7">
      <w:pPr>
        <w:pStyle w:val="P00"/>
      </w:pPr>
      <w:r>
        <w:separator/>
      </w:r>
    </w:p>
  </w:endnote>
  <w:endnote w:type="continuationSeparator" w:id="0">
    <w:p w14:paraId="350AB35A" w14:textId="77777777" w:rsidR="00514F60" w:rsidRDefault="00514F60"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453E2" w14:textId="77777777" w:rsidR="00AF3501" w:rsidRDefault="00AF350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2D430468" w14:textId="77777777" w:rsidR="00AF3501" w:rsidRDefault="00AF350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F0CD4A2" w14:textId="77777777" w:rsidR="00AF3501" w:rsidRDefault="00AF35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F45A4">
      <w:rPr>
        <w:rFonts w:cs="TopType Jerushalmi"/>
        <w:noProof/>
        <w:color w:val="000000"/>
        <w:sz w:val="14"/>
        <w:szCs w:val="14"/>
      </w:rPr>
      <w:t>Z:\00000000000000000000000=2014------------------------\05-May\2014-05-28\LawsForHofit\04\500_775.doc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DEDBB" w14:textId="77777777" w:rsidR="00AF3501" w:rsidRDefault="00AF350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86A32">
      <w:rPr>
        <w:rFonts w:hAnsi="FrankRuehl"/>
        <w:noProof/>
        <w:sz w:val="24"/>
        <w:szCs w:val="24"/>
        <w:rtl/>
      </w:rPr>
      <w:t>2</w:t>
    </w:r>
    <w:r>
      <w:rPr>
        <w:rFonts w:hAnsi="FrankRuehl"/>
        <w:sz w:val="24"/>
        <w:szCs w:val="24"/>
        <w:rtl/>
      </w:rPr>
      <w:fldChar w:fldCharType="end"/>
    </w:r>
  </w:p>
  <w:p w14:paraId="5FB5FCE4" w14:textId="77777777" w:rsidR="00AF3501" w:rsidRDefault="00AF350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3B3AE7D" w14:textId="77777777" w:rsidR="00AF3501" w:rsidRDefault="00AF35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F45A4">
      <w:rPr>
        <w:rFonts w:cs="TopType Jerushalmi"/>
        <w:noProof/>
        <w:color w:val="000000"/>
        <w:sz w:val="14"/>
        <w:szCs w:val="14"/>
      </w:rPr>
      <w:t>Z:\00000000000000000000000=2014------------------------\05-May\2014-05-28\LawsForHofit\04\500_775.doc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001F4" w14:textId="77777777" w:rsidR="00514F60" w:rsidRDefault="00514F60">
      <w:pPr>
        <w:spacing w:before="60" w:line="240" w:lineRule="auto"/>
        <w:ind w:right="1134"/>
      </w:pPr>
      <w:r>
        <w:separator/>
      </w:r>
    </w:p>
  </w:footnote>
  <w:footnote w:type="continuationSeparator" w:id="0">
    <w:p w14:paraId="166CB6DE" w14:textId="77777777" w:rsidR="00514F60" w:rsidRDefault="00514F60">
      <w:r>
        <w:separator/>
      </w:r>
    </w:p>
  </w:footnote>
  <w:footnote w:id="1">
    <w:p w14:paraId="734A57B7" w14:textId="77777777" w:rsidR="00501120" w:rsidRDefault="00AF3501" w:rsidP="0050112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sidR="00950360">
        <w:rPr>
          <w:rFonts w:hint="cs"/>
          <w:sz w:val="20"/>
          <w:rtl/>
        </w:rPr>
        <w:t>ם</w:t>
      </w:r>
      <w:r>
        <w:rPr>
          <w:rFonts w:hint="cs"/>
          <w:sz w:val="20"/>
          <w:rtl/>
        </w:rPr>
        <w:t xml:space="preserve"> </w:t>
      </w:r>
      <w:hyperlink r:id="rId1" w:history="1">
        <w:r w:rsidRPr="00501120">
          <w:rPr>
            <w:rStyle w:val="Hyperlink"/>
            <w:rFonts w:hint="cs"/>
            <w:sz w:val="20"/>
            <w:rtl/>
          </w:rPr>
          <w:t>ק"ת תשע"</w:t>
        </w:r>
        <w:r w:rsidR="00950360" w:rsidRPr="00501120">
          <w:rPr>
            <w:rStyle w:val="Hyperlink"/>
            <w:rFonts w:hint="cs"/>
            <w:sz w:val="20"/>
            <w:rtl/>
          </w:rPr>
          <w:t>ה</w:t>
        </w:r>
        <w:r w:rsidRPr="00501120">
          <w:rPr>
            <w:rStyle w:val="Hyperlink"/>
            <w:rFonts w:hint="cs"/>
            <w:sz w:val="20"/>
            <w:rtl/>
          </w:rPr>
          <w:t xml:space="preserve"> מס' </w:t>
        </w:r>
        <w:r w:rsidR="00950360" w:rsidRPr="00501120">
          <w:rPr>
            <w:rStyle w:val="Hyperlink"/>
            <w:rFonts w:hint="cs"/>
            <w:sz w:val="20"/>
            <w:rtl/>
          </w:rPr>
          <w:t>7448</w:t>
        </w:r>
      </w:hyperlink>
      <w:r>
        <w:rPr>
          <w:rFonts w:hint="cs"/>
          <w:sz w:val="20"/>
          <w:rtl/>
        </w:rPr>
        <w:t xml:space="preserve"> מיום </w:t>
      </w:r>
      <w:r w:rsidR="00950360">
        <w:rPr>
          <w:rFonts w:hint="cs"/>
          <w:sz w:val="20"/>
          <w:rtl/>
        </w:rPr>
        <w:t>2.12.2014</w:t>
      </w:r>
      <w:r>
        <w:rPr>
          <w:rFonts w:hint="cs"/>
          <w:sz w:val="20"/>
          <w:rtl/>
        </w:rPr>
        <w:t xml:space="preserve"> עמ' </w:t>
      </w:r>
      <w:r w:rsidR="00950360">
        <w:rPr>
          <w:rFonts w:hint="cs"/>
          <w:sz w:val="20"/>
          <w:rtl/>
        </w:rPr>
        <w:t>328</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C351E" w14:textId="77777777" w:rsidR="00AF3501" w:rsidRDefault="00AF3501">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18FEBD42" w14:textId="77777777" w:rsidR="00AF3501" w:rsidRDefault="00AF350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FAF3C1A" w14:textId="77777777" w:rsidR="00AF3501" w:rsidRDefault="00AF350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BCE4B" w14:textId="77777777" w:rsidR="00AF3501" w:rsidRDefault="00950360" w:rsidP="00950360">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צו</w:t>
    </w:r>
    <w:r w:rsidR="00AF3501">
      <w:rPr>
        <w:rFonts w:hAnsi="FrankRuehl" w:hint="cs"/>
        <w:color w:val="000000"/>
        <w:sz w:val="28"/>
        <w:szCs w:val="28"/>
        <w:rtl/>
      </w:rPr>
      <w:t xml:space="preserve"> ספנות חופית (היתר לכלי שיט זר) (</w:t>
    </w:r>
    <w:r>
      <w:rPr>
        <w:rFonts w:hAnsi="FrankRuehl" w:hint="cs"/>
        <w:color w:val="000000"/>
        <w:sz w:val="28"/>
        <w:szCs w:val="28"/>
        <w:rtl/>
      </w:rPr>
      <w:t>פטור מהוראות החוק</w:t>
    </w:r>
    <w:r w:rsidR="00AF3501">
      <w:rPr>
        <w:rFonts w:hAnsi="FrankRuehl" w:hint="cs"/>
        <w:color w:val="000000"/>
        <w:sz w:val="28"/>
        <w:szCs w:val="28"/>
        <w:rtl/>
      </w:rPr>
      <w:t>),</w:t>
    </w:r>
    <w:r w:rsidR="00AF3501">
      <w:rPr>
        <w:rFonts w:hAnsi="FrankRuehl"/>
        <w:color w:val="000000"/>
        <w:sz w:val="28"/>
        <w:szCs w:val="28"/>
        <w:rtl/>
      </w:rPr>
      <w:t xml:space="preserve"> </w:t>
    </w:r>
    <w:r w:rsidR="00AF3501">
      <w:rPr>
        <w:rFonts w:hAnsi="FrankRuehl" w:hint="cs"/>
        <w:color w:val="000000"/>
        <w:sz w:val="28"/>
        <w:szCs w:val="28"/>
        <w:rtl/>
      </w:rPr>
      <w:t>תשע"</w:t>
    </w:r>
    <w:r>
      <w:rPr>
        <w:rFonts w:hAnsi="FrankRuehl" w:hint="cs"/>
        <w:color w:val="000000"/>
        <w:sz w:val="28"/>
        <w:szCs w:val="28"/>
        <w:rtl/>
      </w:rPr>
      <w:t>ה-2014</w:t>
    </w:r>
  </w:p>
  <w:p w14:paraId="0F45F21C" w14:textId="77777777" w:rsidR="00AF3501" w:rsidRDefault="00AF350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965D978" w14:textId="77777777" w:rsidR="00AF3501" w:rsidRDefault="00AF350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54BAE"/>
    <w:rsid w:val="00054DF2"/>
    <w:rsid w:val="000604D6"/>
    <w:rsid w:val="00062DA7"/>
    <w:rsid w:val="00070291"/>
    <w:rsid w:val="0007387F"/>
    <w:rsid w:val="000764DF"/>
    <w:rsid w:val="000A2305"/>
    <w:rsid w:val="000A27F1"/>
    <w:rsid w:val="000A282A"/>
    <w:rsid w:val="000C3D03"/>
    <w:rsid w:val="000D065E"/>
    <w:rsid w:val="000D457A"/>
    <w:rsid w:val="000F7AD1"/>
    <w:rsid w:val="00101A30"/>
    <w:rsid w:val="00102505"/>
    <w:rsid w:val="00104663"/>
    <w:rsid w:val="001101B1"/>
    <w:rsid w:val="00111ABB"/>
    <w:rsid w:val="00114268"/>
    <w:rsid w:val="001153D7"/>
    <w:rsid w:val="00117487"/>
    <w:rsid w:val="0012009D"/>
    <w:rsid w:val="00120443"/>
    <w:rsid w:val="0012244D"/>
    <w:rsid w:val="0012439C"/>
    <w:rsid w:val="00132970"/>
    <w:rsid w:val="00146362"/>
    <w:rsid w:val="00147903"/>
    <w:rsid w:val="00147D1D"/>
    <w:rsid w:val="00152A7D"/>
    <w:rsid w:val="001555E4"/>
    <w:rsid w:val="00171A6D"/>
    <w:rsid w:val="00172811"/>
    <w:rsid w:val="00174523"/>
    <w:rsid w:val="00190AF4"/>
    <w:rsid w:val="001C2251"/>
    <w:rsid w:val="001C3E05"/>
    <w:rsid w:val="001D75C6"/>
    <w:rsid w:val="001E5CC5"/>
    <w:rsid w:val="001F5448"/>
    <w:rsid w:val="001F773B"/>
    <w:rsid w:val="002005AF"/>
    <w:rsid w:val="0021551A"/>
    <w:rsid w:val="002167E6"/>
    <w:rsid w:val="00216A99"/>
    <w:rsid w:val="002337A0"/>
    <w:rsid w:val="00237811"/>
    <w:rsid w:val="00240149"/>
    <w:rsid w:val="00240188"/>
    <w:rsid w:val="00256B53"/>
    <w:rsid w:val="00260683"/>
    <w:rsid w:val="00271669"/>
    <w:rsid w:val="0027319C"/>
    <w:rsid w:val="00275B3C"/>
    <w:rsid w:val="00275DA6"/>
    <w:rsid w:val="00290B14"/>
    <w:rsid w:val="00292CC1"/>
    <w:rsid w:val="002A4BB3"/>
    <w:rsid w:val="002B0FB3"/>
    <w:rsid w:val="002B1A66"/>
    <w:rsid w:val="002B5BA1"/>
    <w:rsid w:val="002D0660"/>
    <w:rsid w:val="002E7284"/>
    <w:rsid w:val="00301E70"/>
    <w:rsid w:val="003305DA"/>
    <w:rsid w:val="00331D4D"/>
    <w:rsid w:val="003404D2"/>
    <w:rsid w:val="0034342A"/>
    <w:rsid w:val="0034739E"/>
    <w:rsid w:val="00351366"/>
    <w:rsid w:val="00387C3F"/>
    <w:rsid w:val="003A1471"/>
    <w:rsid w:val="003A263B"/>
    <w:rsid w:val="003B1843"/>
    <w:rsid w:val="003B2D7E"/>
    <w:rsid w:val="003C645B"/>
    <w:rsid w:val="003C76B8"/>
    <w:rsid w:val="003D20B9"/>
    <w:rsid w:val="003D5EFC"/>
    <w:rsid w:val="003E2D9B"/>
    <w:rsid w:val="003F001F"/>
    <w:rsid w:val="004110E9"/>
    <w:rsid w:val="00413942"/>
    <w:rsid w:val="00415410"/>
    <w:rsid w:val="00417C35"/>
    <w:rsid w:val="00423115"/>
    <w:rsid w:val="004521F9"/>
    <w:rsid w:val="004618DA"/>
    <w:rsid w:val="00461A97"/>
    <w:rsid w:val="004625E2"/>
    <w:rsid w:val="00474767"/>
    <w:rsid w:val="00493778"/>
    <w:rsid w:val="00493B8C"/>
    <w:rsid w:val="00497258"/>
    <w:rsid w:val="004A2062"/>
    <w:rsid w:val="004A5EA5"/>
    <w:rsid w:val="004B1BC6"/>
    <w:rsid w:val="004B3AB3"/>
    <w:rsid w:val="004F3CDA"/>
    <w:rsid w:val="004F7707"/>
    <w:rsid w:val="00501120"/>
    <w:rsid w:val="00514F60"/>
    <w:rsid w:val="0052780E"/>
    <w:rsid w:val="00535CC5"/>
    <w:rsid w:val="00550DF9"/>
    <w:rsid w:val="005A5B87"/>
    <w:rsid w:val="005A6225"/>
    <w:rsid w:val="005A658F"/>
    <w:rsid w:val="005B05B8"/>
    <w:rsid w:val="005C15CB"/>
    <w:rsid w:val="005D245F"/>
    <w:rsid w:val="005D582D"/>
    <w:rsid w:val="005E0E13"/>
    <w:rsid w:val="005E4890"/>
    <w:rsid w:val="005E5860"/>
    <w:rsid w:val="005E6A26"/>
    <w:rsid w:val="005F4D1A"/>
    <w:rsid w:val="005F7021"/>
    <w:rsid w:val="00600F57"/>
    <w:rsid w:val="0060619B"/>
    <w:rsid w:val="006075C5"/>
    <w:rsid w:val="0061159D"/>
    <w:rsid w:val="00615319"/>
    <w:rsid w:val="00617BBB"/>
    <w:rsid w:val="00622C7D"/>
    <w:rsid w:val="006415BC"/>
    <w:rsid w:val="00642FBF"/>
    <w:rsid w:val="00647114"/>
    <w:rsid w:val="006516ED"/>
    <w:rsid w:val="00661610"/>
    <w:rsid w:val="006A18F9"/>
    <w:rsid w:val="006B097D"/>
    <w:rsid w:val="006B4DFA"/>
    <w:rsid w:val="006D567F"/>
    <w:rsid w:val="006E0BEF"/>
    <w:rsid w:val="0071029B"/>
    <w:rsid w:val="00723A68"/>
    <w:rsid w:val="00731BA8"/>
    <w:rsid w:val="0073201B"/>
    <w:rsid w:val="00747844"/>
    <w:rsid w:val="007551B3"/>
    <w:rsid w:val="00756CAB"/>
    <w:rsid w:val="00766404"/>
    <w:rsid w:val="00772CF2"/>
    <w:rsid w:val="00776512"/>
    <w:rsid w:val="007767F0"/>
    <w:rsid w:val="00784556"/>
    <w:rsid w:val="007A02F7"/>
    <w:rsid w:val="007A7DCC"/>
    <w:rsid w:val="007B042A"/>
    <w:rsid w:val="007C0EF4"/>
    <w:rsid w:val="007C3ABE"/>
    <w:rsid w:val="007D08CF"/>
    <w:rsid w:val="007D2187"/>
    <w:rsid w:val="007F4790"/>
    <w:rsid w:val="007F7072"/>
    <w:rsid w:val="00800CDF"/>
    <w:rsid w:val="00835904"/>
    <w:rsid w:val="00851C93"/>
    <w:rsid w:val="008D3627"/>
    <w:rsid w:val="008D4DB8"/>
    <w:rsid w:val="008D4DBF"/>
    <w:rsid w:val="008D7430"/>
    <w:rsid w:val="008E2561"/>
    <w:rsid w:val="008E3F93"/>
    <w:rsid w:val="008F09B2"/>
    <w:rsid w:val="0090546C"/>
    <w:rsid w:val="00920730"/>
    <w:rsid w:val="00947D07"/>
    <w:rsid w:val="00950360"/>
    <w:rsid w:val="00954AEA"/>
    <w:rsid w:val="00965141"/>
    <w:rsid w:val="009673BD"/>
    <w:rsid w:val="00976D3D"/>
    <w:rsid w:val="009C5F92"/>
    <w:rsid w:val="009F45A4"/>
    <w:rsid w:val="009F4699"/>
    <w:rsid w:val="009F65F4"/>
    <w:rsid w:val="00A01E15"/>
    <w:rsid w:val="00A02041"/>
    <w:rsid w:val="00A14553"/>
    <w:rsid w:val="00A1570F"/>
    <w:rsid w:val="00A21BAF"/>
    <w:rsid w:val="00A335E8"/>
    <w:rsid w:val="00A33B1A"/>
    <w:rsid w:val="00A35851"/>
    <w:rsid w:val="00A44A3F"/>
    <w:rsid w:val="00A478B2"/>
    <w:rsid w:val="00A50CD4"/>
    <w:rsid w:val="00A53ADF"/>
    <w:rsid w:val="00A706E7"/>
    <w:rsid w:val="00A72624"/>
    <w:rsid w:val="00A971C7"/>
    <w:rsid w:val="00A974FD"/>
    <w:rsid w:val="00AB08E5"/>
    <w:rsid w:val="00AB7A67"/>
    <w:rsid w:val="00AD0C71"/>
    <w:rsid w:val="00AD27E5"/>
    <w:rsid w:val="00AD4A85"/>
    <w:rsid w:val="00AD4E8D"/>
    <w:rsid w:val="00AF3501"/>
    <w:rsid w:val="00B11453"/>
    <w:rsid w:val="00B1250A"/>
    <w:rsid w:val="00B1453E"/>
    <w:rsid w:val="00B20870"/>
    <w:rsid w:val="00B23890"/>
    <w:rsid w:val="00B2613D"/>
    <w:rsid w:val="00B306DE"/>
    <w:rsid w:val="00B679F1"/>
    <w:rsid w:val="00B913AB"/>
    <w:rsid w:val="00B92511"/>
    <w:rsid w:val="00B93388"/>
    <w:rsid w:val="00BA5C70"/>
    <w:rsid w:val="00BC6821"/>
    <w:rsid w:val="00BD044A"/>
    <w:rsid w:val="00BD3960"/>
    <w:rsid w:val="00BE055D"/>
    <w:rsid w:val="00BF3D5B"/>
    <w:rsid w:val="00BF4052"/>
    <w:rsid w:val="00BF7E3D"/>
    <w:rsid w:val="00C12988"/>
    <w:rsid w:val="00C3369D"/>
    <w:rsid w:val="00C463D8"/>
    <w:rsid w:val="00C52951"/>
    <w:rsid w:val="00C65047"/>
    <w:rsid w:val="00C76B56"/>
    <w:rsid w:val="00C97091"/>
    <w:rsid w:val="00CB7E37"/>
    <w:rsid w:val="00CC6E39"/>
    <w:rsid w:val="00CD3272"/>
    <w:rsid w:val="00CD41CB"/>
    <w:rsid w:val="00CD498E"/>
    <w:rsid w:val="00CD6470"/>
    <w:rsid w:val="00CD7901"/>
    <w:rsid w:val="00CF0B2A"/>
    <w:rsid w:val="00CF583D"/>
    <w:rsid w:val="00CF71AB"/>
    <w:rsid w:val="00D14E13"/>
    <w:rsid w:val="00D26125"/>
    <w:rsid w:val="00D268E8"/>
    <w:rsid w:val="00D26B78"/>
    <w:rsid w:val="00D57B76"/>
    <w:rsid w:val="00D702B8"/>
    <w:rsid w:val="00D706C7"/>
    <w:rsid w:val="00D74533"/>
    <w:rsid w:val="00D74842"/>
    <w:rsid w:val="00D80A8E"/>
    <w:rsid w:val="00D84CBB"/>
    <w:rsid w:val="00DA5870"/>
    <w:rsid w:val="00DB7234"/>
    <w:rsid w:val="00DC10FE"/>
    <w:rsid w:val="00DC6DCE"/>
    <w:rsid w:val="00DC7087"/>
    <w:rsid w:val="00DC7731"/>
    <w:rsid w:val="00DD4C30"/>
    <w:rsid w:val="00DD64D7"/>
    <w:rsid w:val="00DD6B39"/>
    <w:rsid w:val="00DF0E1B"/>
    <w:rsid w:val="00DF433F"/>
    <w:rsid w:val="00E05922"/>
    <w:rsid w:val="00E0596A"/>
    <w:rsid w:val="00E07DA5"/>
    <w:rsid w:val="00E13678"/>
    <w:rsid w:val="00E26F4A"/>
    <w:rsid w:val="00E30ABF"/>
    <w:rsid w:val="00E35306"/>
    <w:rsid w:val="00E4424C"/>
    <w:rsid w:val="00E51B25"/>
    <w:rsid w:val="00E61634"/>
    <w:rsid w:val="00E66CC0"/>
    <w:rsid w:val="00E86A32"/>
    <w:rsid w:val="00EA42E3"/>
    <w:rsid w:val="00EB4C0B"/>
    <w:rsid w:val="00EB6191"/>
    <w:rsid w:val="00EB7F7B"/>
    <w:rsid w:val="00ED227B"/>
    <w:rsid w:val="00ED35FD"/>
    <w:rsid w:val="00EE32FF"/>
    <w:rsid w:val="00EE5228"/>
    <w:rsid w:val="00EE666B"/>
    <w:rsid w:val="00EF64C7"/>
    <w:rsid w:val="00EF6CF7"/>
    <w:rsid w:val="00EF7854"/>
    <w:rsid w:val="00F24B0F"/>
    <w:rsid w:val="00F26384"/>
    <w:rsid w:val="00F35A91"/>
    <w:rsid w:val="00F575F2"/>
    <w:rsid w:val="00F70FC4"/>
    <w:rsid w:val="00F74789"/>
    <w:rsid w:val="00F8249E"/>
    <w:rsid w:val="00F86EA4"/>
    <w:rsid w:val="00FC11F7"/>
    <w:rsid w:val="00FC2629"/>
    <w:rsid w:val="00FD7271"/>
    <w:rsid w:val="00FE2F3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8438403"/>
  <w15:chartTrackingRefBased/>
  <w15:docId w15:val="{7F8DB171-F867-4C17-9F4B-0A2099546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1708</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7995396</vt:i4>
      </vt:variant>
      <vt:variant>
        <vt:i4>0</vt:i4>
      </vt:variant>
      <vt:variant>
        <vt:i4>0</vt:i4>
      </vt:variant>
      <vt:variant>
        <vt:i4>5</vt:i4>
      </vt:variant>
      <vt:variant>
        <vt:lpwstr>http://www.nevo.co.il/law_word/law06/tak-7448.pdf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2023-06-05T19:24:00Z</dcterms:created>
  <dcterms:modified xsi:type="dcterms:W3CDTF">2023-06-05T19:24:00Z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ספנות</vt:lpwstr>
  </property>
  <property fmtid="{D5CDD505-2E9C-101B-9397-08002B2CF9AE}" pid="4" name="LAWNAME">
    <vt:lpwstr>צו ספנות חופית (היתר לכלי שיט זר) (פטור מהוראות החוק), תשע"ה-2014</vt:lpwstr>
  </property>
  <property fmtid="{D5CDD505-2E9C-101B-9397-08002B2CF9AE}" pid="5" name="LAWNUMBER">
    <vt:lpwstr>0139</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בטחון</vt:lpwstr>
  </property>
  <property fmtid="{D5CDD505-2E9C-101B-9397-08002B2CF9AE}" pid="21" name="NOSE21">
    <vt:lpwstr>כניסה לישראל</vt:lpwstr>
  </property>
  <property fmtid="{D5CDD505-2E9C-101B-9397-08002B2CF9AE}" pid="22" name="NOSE31">
    <vt:lpwstr/>
  </property>
  <property fmtid="{D5CDD505-2E9C-101B-9397-08002B2CF9AE}" pid="23" name="NOSE41">
    <vt:lpwstr/>
  </property>
  <property fmtid="{D5CDD505-2E9C-101B-9397-08002B2CF9AE}" pid="24" name="NOSE12">
    <vt:lpwstr>רשויות ומשפט מנהלי</vt:lpwstr>
  </property>
  <property fmtid="{D5CDD505-2E9C-101B-9397-08002B2CF9AE}" pid="25" name="NOSE22">
    <vt:lpwstr>תשתיות</vt:lpwstr>
  </property>
  <property fmtid="{D5CDD505-2E9C-101B-9397-08002B2CF9AE}" pid="26" name="NOSE32">
    <vt:lpwstr>ספנות ונמלים</vt:lpwstr>
  </property>
  <property fmtid="{D5CDD505-2E9C-101B-9397-08002B2CF9AE}" pid="27" name="NOSE42">
    <vt:lpwstr>כלי שיט</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MEKOR_NAME1">
    <vt:lpwstr>חוק ספנות חופית (היתר לכלי שיט זר)</vt:lpwstr>
  </property>
  <property fmtid="{D5CDD505-2E9C-101B-9397-08002B2CF9AE}" pid="61" name="MEKOR_SAIF1">
    <vt:lpwstr>12X</vt:lpwstr>
  </property>
  <property fmtid="{D5CDD505-2E9C-101B-9397-08002B2CF9AE}" pid="62" name="MEKOR_NAME2">
    <vt:lpwstr>חוק רשות הספנות והנמלים</vt:lpwstr>
  </property>
  <property fmtid="{D5CDD505-2E9C-101B-9397-08002B2CF9AE}" pid="63" name="MEKOR_SAIF2">
    <vt:lpwstr>32X</vt:lpwstr>
  </property>
  <property fmtid="{D5CDD505-2E9C-101B-9397-08002B2CF9AE}" pid="64" name="LINKK1">
    <vt:lpwstr>http://www.nevo.co.il/law_word/law06/tak-7448.pdf;‎רשומות - תקנות כלליות#פורסם ק"ת תשע"ה מס' ‏‏7448 #מיום 2.12.2014 עמ' 328‏</vt:lpwstr>
  </property>
  <property fmtid="{D5CDD505-2E9C-101B-9397-08002B2CF9AE}" pid="65" name="LINKK2">
    <vt:lpwstr/>
  </property>
  <property fmtid="{D5CDD505-2E9C-101B-9397-08002B2CF9AE}" pid="66" name="LINKK3">
    <vt:lpwstr/>
  </property>
</Properties>
</file>