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BE22" w14:textId="77777777" w:rsidR="009456A7" w:rsidRDefault="009456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עבירת קנס (י</w:t>
      </w:r>
      <w:r w:rsidR="00BA3718">
        <w:rPr>
          <w:rFonts w:cs="FrankRuehl"/>
          <w:sz w:val="32"/>
          <w:rtl/>
        </w:rPr>
        <w:t>ום הזכרון לשואה ולגבורה), תשמ"א</w:t>
      </w:r>
      <w:r w:rsidR="00BA371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0FE4E589" w14:textId="77777777" w:rsidR="00223BE3" w:rsidRDefault="00223BE3" w:rsidP="00223BE3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5B4681AC" w14:textId="77777777" w:rsidR="000118D1" w:rsidRDefault="000118D1" w:rsidP="000118D1">
      <w:pPr>
        <w:spacing w:line="320" w:lineRule="auto"/>
        <w:jc w:val="left"/>
        <w:rPr>
          <w:rtl/>
        </w:rPr>
      </w:pPr>
    </w:p>
    <w:p w14:paraId="3AE99992" w14:textId="77777777" w:rsidR="000118D1" w:rsidRDefault="000118D1" w:rsidP="000118D1">
      <w:pPr>
        <w:spacing w:line="320" w:lineRule="auto"/>
        <w:jc w:val="left"/>
        <w:rPr>
          <w:rFonts w:cs="FrankRuehl"/>
          <w:szCs w:val="26"/>
          <w:rtl/>
        </w:rPr>
      </w:pPr>
      <w:r w:rsidRPr="000118D1">
        <w:rPr>
          <w:rFonts w:cs="Miriam"/>
          <w:szCs w:val="22"/>
          <w:rtl/>
        </w:rPr>
        <w:t>רשויות ומשפט מנהלי</w:t>
      </w:r>
      <w:r w:rsidRPr="000118D1">
        <w:rPr>
          <w:rFonts w:cs="FrankRuehl"/>
          <w:szCs w:val="26"/>
          <w:rtl/>
        </w:rPr>
        <w:t xml:space="preserve"> – תרבות, פנאי ומועדים – יום הזיכרון – לשואה ולגבורה</w:t>
      </w:r>
    </w:p>
    <w:p w14:paraId="2EB55A12" w14:textId="77777777" w:rsidR="000118D1" w:rsidRPr="000118D1" w:rsidRDefault="000118D1" w:rsidP="000118D1">
      <w:pPr>
        <w:spacing w:line="320" w:lineRule="auto"/>
        <w:jc w:val="left"/>
        <w:rPr>
          <w:rFonts w:cs="Miriam"/>
          <w:szCs w:val="22"/>
          <w:rtl/>
        </w:rPr>
      </w:pPr>
      <w:r w:rsidRPr="000118D1">
        <w:rPr>
          <w:rFonts w:cs="Miriam"/>
          <w:szCs w:val="22"/>
          <w:rtl/>
        </w:rPr>
        <w:t>עונשין ומשפט פלילי</w:t>
      </w:r>
      <w:r w:rsidRPr="000118D1">
        <w:rPr>
          <w:rFonts w:cs="FrankRuehl"/>
          <w:szCs w:val="26"/>
          <w:rtl/>
        </w:rPr>
        <w:t xml:space="preserve"> – עבירות – עבירות קנס</w:t>
      </w:r>
    </w:p>
    <w:p w14:paraId="7E4D2AD1" w14:textId="77777777" w:rsidR="009456A7" w:rsidRDefault="009456A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56A7" w14:paraId="2CEC74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70A2A9" w14:textId="77777777" w:rsidR="009456A7" w:rsidRDefault="009456A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371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1D2EA6" w14:textId="77777777" w:rsidR="009456A7" w:rsidRDefault="009456A7">
            <w:pPr>
              <w:spacing w:line="240" w:lineRule="auto"/>
              <w:rPr>
                <w:sz w:val="24"/>
              </w:rPr>
            </w:pPr>
            <w:hyperlink w:anchor="Seif0" w:tooltip="קביעת עבירת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935685" w14:textId="77777777" w:rsidR="009456A7" w:rsidRDefault="009456A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עבירת קנס</w:t>
            </w:r>
          </w:p>
        </w:tc>
        <w:tc>
          <w:tcPr>
            <w:tcW w:w="1247" w:type="dxa"/>
          </w:tcPr>
          <w:p w14:paraId="126AF959" w14:textId="77777777" w:rsidR="009456A7" w:rsidRDefault="009456A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56A7" w14:paraId="4932C7B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372EFB" w14:textId="77777777" w:rsidR="009456A7" w:rsidRDefault="009456A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371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1207B6" w14:textId="77777777" w:rsidR="009456A7" w:rsidRDefault="009456A7">
            <w:pPr>
              <w:spacing w:line="240" w:lineRule="auto"/>
              <w:rPr>
                <w:sz w:val="24"/>
              </w:rPr>
            </w:pPr>
            <w:hyperlink w:anchor="Seif1" w:tooltip="שיעור הקנס צו תשמה 198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BE9141" w14:textId="77777777" w:rsidR="009456A7" w:rsidRDefault="009456A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 צו תשמה 1985</w:t>
            </w:r>
          </w:p>
        </w:tc>
        <w:tc>
          <w:tcPr>
            <w:tcW w:w="1247" w:type="dxa"/>
          </w:tcPr>
          <w:p w14:paraId="7DD75708" w14:textId="77777777" w:rsidR="009456A7" w:rsidRDefault="009456A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C2584FD" w14:textId="77777777" w:rsidR="009456A7" w:rsidRDefault="009456A7">
      <w:pPr>
        <w:pStyle w:val="big-header"/>
        <w:ind w:left="0" w:right="1134"/>
        <w:rPr>
          <w:rFonts w:cs="FrankRuehl"/>
          <w:sz w:val="32"/>
          <w:rtl/>
        </w:rPr>
      </w:pPr>
    </w:p>
    <w:p w14:paraId="066BA3E6" w14:textId="77777777" w:rsidR="009456A7" w:rsidRDefault="009456A7" w:rsidP="000118D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עבירת קנס (יום הזכרון לשואה ולגבורה), תשמ"א</w:t>
      </w:r>
      <w:r w:rsidR="00BA371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BA3718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A7B54B1" w14:textId="77777777" w:rsidR="009456A7" w:rsidRDefault="009456A7" w:rsidP="00BA37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201א לחוק סדר הדין הפלילי, תשכ"ה</w:t>
      </w:r>
      <w:r w:rsidR="00BA3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ובאישור ועדת החוקה חוק ומשפט של הכנסת, אני מצווה לאמור:</w:t>
      </w:r>
    </w:p>
    <w:p w14:paraId="186CF59A" w14:textId="77777777" w:rsidR="009456A7" w:rsidRDefault="009456A7" w:rsidP="00BA37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857326D">
          <v:rect id="_x0000_s1026" style="position:absolute;left:0;text-align:left;margin-left:464.5pt;margin-top:8.05pt;width:75.05pt;height:16pt;z-index:251657216" o:allowincell="f" filled="f" stroked="f" strokecolor="lime" strokeweight=".25pt">
            <v:textbox style="mso-next-textbox:#_x0000_s1026" inset="0,0,0,0">
              <w:txbxContent>
                <w:p w14:paraId="7D493F60" w14:textId="77777777" w:rsidR="009456A7" w:rsidRDefault="009456A7" w:rsidP="00BA37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עבירת</w:t>
                  </w:r>
                  <w:r w:rsidR="00BA371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 xml:space="preserve">ירה על הוראות סעיף 2א לחוק יום הזכרון </w:t>
      </w:r>
      <w:r>
        <w:rPr>
          <w:rStyle w:val="default"/>
          <w:rFonts w:cs="FrankRuehl"/>
          <w:rtl/>
        </w:rPr>
        <w:t>לש</w:t>
      </w:r>
      <w:r>
        <w:rPr>
          <w:rStyle w:val="default"/>
          <w:rFonts w:cs="FrankRuehl" w:hint="cs"/>
          <w:rtl/>
        </w:rPr>
        <w:t>ואה ולגבורה, תשי"ט</w:t>
      </w:r>
      <w:r w:rsidR="00BA3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1959,</w:t>
      </w:r>
      <w:r>
        <w:rPr>
          <w:rStyle w:val="default"/>
          <w:rFonts w:cs="FrankRuehl" w:hint="cs"/>
          <w:rtl/>
        </w:rPr>
        <w:t xml:space="preserve"> נקבעת בזה כעבירת קנס.</w:t>
      </w:r>
    </w:p>
    <w:p w14:paraId="2716CC9E" w14:textId="77777777" w:rsidR="009456A7" w:rsidRDefault="009456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543652D8">
          <v:rect id="_x0000_s1027" style="position:absolute;left:0;text-align:left;margin-left:464.5pt;margin-top:8.05pt;width:75.05pt;height:21.7pt;z-index:251658240" o:allowincell="f" filled="f" stroked="f" strokecolor="lime" strokeweight=".25pt">
            <v:textbox style="mso-next-textbox:#_x0000_s1027" inset="0,0,0,0">
              <w:txbxContent>
                <w:p w14:paraId="760B2956" w14:textId="77777777" w:rsidR="009456A7" w:rsidRDefault="009456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הקנס</w:t>
                  </w:r>
                </w:p>
                <w:p w14:paraId="253DC35A" w14:textId="77777777" w:rsidR="009456A7" w:rsidRDefault="009456A7" w:rsidP="00BA37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תשמ"ה</w:t>
                  </w:r>
                  <w:r w:rsidR="00BA371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עור הקנס לעבירה כאמור בסעיף 1 הוא </w:t>
      </w:r>
      <w:r w:rsidR="00BA3718">
        <w:rPr>
          <w:rStyle w:val="default"/>
          <w:rFonts w:cs="FrankRuehl"/>
          <w:rtl/>
        </w:rPr>
        <w:t>–</w:t>
      </w:r>
    </w:p>
    <w:p w14:paraId="30B4A1AA" w14:textId="77777777" w:rsidR="009456A7" w:rsidRDefault="009456A7" w:rsidP="00BA37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עבירה ראשונה </w:t>
      </w:r>
      <w:r w:rsidR="00BA3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סכום הקנס בשקלים הקבוע לגבי עבירה ראשונה בסעיף 221(ב) לחוק, בשיעורו המעודכן מעת לעת;</w:t>
      </w:r>
    </w:p>
    <w:p w14:paraId="1CAACF8D" w14:textId="77777777" w:rsidR="009456A7" w:rsidRDefault="009456A7" w:rsidP="00BA371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עבירה חוזרת או נוספת </w:t>
      </w:r>
      <w:r w:rsidR="00BA37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כפל שיעור הקנס האמור בפסקה (1).</w:t>
      </w:r>
    </w:p>
    <w:p w14:paraId="5FE91110" w14:textId="77777777" w:rsidR="00223BE3" w:rsidRPr="00BA3718" w:rsidRDefault="00223BE3" w:rsidP="009C01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5"/>
      <w:r w:rsidRPr="00BA371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</w:t>
      </w:r>
      <w:r w:rsidR="009C0155" w:rsidRPr="00BA3718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BA3718">
        <w:rPr>
          <w:rFonts w:cs="FrankRuehl" w:hint="cs"/>
          <w:vanish/>
          <w:color w:val="FF0000"/>
          <w:szCs w:val="20"/>
          <w:shd w:val="clear" w:color="auto" w:fill="FFFF99"/>
          <w:rtl/>
        </w:rPr>
        <w:t>.198</w:t>
      </w:r>
      <w:r w:rsidR="009C0155" w:rsidRPr="00BA3718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</w:p>
    <w:p w14:paraId="0B407F89" w14:textId="77777777" w:rsidR="00223BE3" w:rsidRPr="00BA3718" w:rsidRDefault="009C0155" w:rsidP="009C01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A3718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תשמ"ד</w:t>
      </w:r>
      <w:r w:rsidR="00223BE3" w:rsidRPr="00BA3718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Pr="00BA3718">
        <w:rPr>
          <w:rFonts w:cs="FrankRuehl" w:hint="cs"/>
          <w:b/>
          <w:bCs/>
          <w:vanish/>
          <w:szCs w:val="20"/>
          <w:shd w:val="clear" w:color="auto" w:fill="FFFF99"/>
          <w:rtl/>
        </w:rPr>
        <w:t>84</w:t>
      </w:r>
    </w:p>
    <w:p w14:paraId="446973C0" w14:textId="77777777" w:rsidR="00223BE3" w:rsidRPr="00BA3718" w:rsidRDefault="009C0155" w:rsidP="009C015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A371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</w:t>
        </w:r>
        <w:r w:rsidR="00223BE3" w:rsidRPr="00BA371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BA371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4620</w:t>
        </w:r>
      </w:hyperlink>
      <w:r w:rsidR="00223BE3" w:rsidRPr="00BA371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BA3718">
        <w:rPr>
          <w:rFonts w:cs="FrankRuehl" w:hint="cs"/>
          <w:vanish/>
          <w:szCs w:val="20"/>
          <w:shd w:val="clear" w:color="auto" w:fill="FFFF99"/>
          <w:rtl/>
        </w:rPr>
        <w:t>22.4.1984 עמ' 1320</w:t>
      </w:r>
    </w:p>
    <w:p w14:paraId="1C8A6372" w14:textId="77777777" w:rsidR="009C0155" w:rsidRPr="00BA3718" w:rsidRDefault="009C0155" w:rsidP="009C0155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A371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BA371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שיעור הקנס לעבירה כאמור בסעיף 1 הוא </w:t>
      </w:r>
      <w:r w:rsidRPr="00BA371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250 שקלים</w:t>
      </w:r>
      <w:r w:rsidRPr="00BA371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A371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10,000 שקלים</w:t>
      </w:r>
      <w:r w:rsidRPr="00BA371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לעבירה ראשונה </w:t>
      </w:r>
      <w:r w:rsidRPr="00BA371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ו-500 שקלים</w:t>
      </w:r>
      <w:r w:rsidRPr="00BA371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A371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ו-20,000 שקלים</w:t>
      </w:r>
      <w:r w:rsidRPr="00BA371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לעבירה חוזרת או נוספת.</w:t>
      </w:r>
    </w:p>
    <w:p w14:paraId="0415C5F7" w14:textId="77777777" w:rsidR="009C0155" w:rsidRPr="00BA3718" w:rsidRDefault="009C0155" w:rsidP="009C015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2583506" w14:textId="77777777" w:rsidR="009C0155" w:rsidRPr="00BA3718" w:rsidRDefault="009C0155" w:rsidP="009C01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A371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9.4.1985</w:t>
      </w:r>
    </w:p>
    <w:p w14:paraId="1CF70C09" w14:textId="77777777" w:rsidR="009C0155" w:rsidRPr="00BA3718" w:rsidRDefault="009C0155" w:rsidP="009C01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A3718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תשמ"ה-1985</w:t>
      </w:r>
    </w:p>
    <w:p w14:paraId="4C957B7A" w14:textId="77777777" w:rsidR="009C0155" w:rsidRPr="00BA3718" w:rsidRDefault="009C0155" w:rsidP="009C015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BA371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4791</w:t>
        </w:r>
      </w:hyperlink>
      <w:r w:rsidRPr="00BA3718">
        <w:rPr>
          <w:rFonts w:cs="FrankRuehl" w:hint="cs"/>
          <w:vanish/>
          <w:szCs w:val="20"/>
          <w:shd w:val="clear" w:color="auto" w:fill="FFFF99"/>
          <w:rtl/>
        </w:rPr>
        <w:t xml:space="preserve"> מיום 9.4.1985 עמ' 1060</w:t>
      </w:r>
    </w:p>
    <w:p w14:paraId="1DAED8BB" w14:textId="77777777" w:rsidR="009C0155" w:rsidRPr="00BA3718" w:rsidRDefault="009C0155" w:rsidP="009C015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A371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2</w:t>
      </w:r>
    </w:p>
    <w:p w14:paraId="57BD3681" w14:textId="77777777" w:rsidR="009C0155" w:rsidRPr="00BA3718" w:rsidRDefault="009C0155" w:rsidP="009C015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A371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0E0D207" w14:textId="77777777" w:rsidR="009C0155" w:rsidRPr="00983009" w:rsidRDefault="009C0155" w:rsidP="00983009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BA371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BA371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שיעור הקנס לעבירה כאמור בסעיף 1 הוא 10,000 שקלים לעבירה ראשונה ו-20,000 שקלים לעבירה חוזרת או נוספת.</w:t>
      </w:r>
      <w:bookmarkEnd w:id="2"/>
    </w:p>
    <w:p w14:paraId="1BE5FDE2" w14:textId="77777777" w:rsidR="009456A7" w:rsidRDefault="009456A7" w:rsidP="00BA37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498870" w14:textId="77777777" w:rsidR="00BA3718" w:rsidRDefault="00BA3718" w:rsidP="00BA37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041983" w14:textId="77777777" w:rsidR="009456A7" w:rsidRDefault="009456A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בטבת תשמ"א (28 בדצמבר 1980)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14:paraId="015394DB" w14:textId="77777777" w:rsidR="009456A7" w:rsidRDefault="009456A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7E823600" w14:textId="77777777" w:rsidR="009456A7" w:rsidRDefault="009456A7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645E90CA" w14:textId="77777777" w:rsidR="009456A7" w:rsidRPr="00BA3718" w:rsidRDefault="009456A7" w:rsidP="00BA3718">
      <w:pPr>
        <w:pStyle w:val="sig-1"/>
        <w:widowControl/>
        <w:tabs>
          <w:tab w:val="clear" w:pos="851"/>
          <w:tab w:val="clear" w:pos="2835"/>
          <w:tab w:val="clear" w:pos="4820"/>
          <w:tab w:val="left" w:pos="1134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BA3718">
        <w:rPr>
          <w:rFonts w:cs="FrankRuehl"/>
          <w:sz w:val="26"/>
          <w:szCs w:val="26"/>
          <w:rtl/>
        </w:rPr>
        <w:tab/>
        <w:t>א</w:t>
      </w:r>
      <w:r w:rsidRPr="00BA3718">
        <w:rPr>
          <w:rFonts w:cs="FrankRuehl" w:hint="cs"/>
          <w:sz w:val="26"/>
          <w:szCs w:val="26"/>
          <w:rtl/>
        </w:rPr>
        <w:t>ני מסכים.</w:t>
      </w:r>
    </w:p>
    <w:p w14:paraId="1AE58541" w14:textId="77777777" w:rsidR="009456A7" w:rsidRPr="00BA3718" w:rsidRDefault="009456A7" w:rsidP="00BA3718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A3718">
        <w:rPr>
          <w:rFonts w:cs="FrankRuehl"/>
          <w:sz w:val="26"/>
          <w:szCs w:val="26"/>
          <w:rtl/>
        </w:rPr>
        <w:tab/>
      </w:r>
      <w:r w:rsidRPr="00BA3718">
        <w:rPr>
          <w:rFonts w:cs="FrankRuehl"/>
          <w:sz w:val="26"/>
          <w:szCs w:val="26"/>
          <w:rtl/>
        </w:rPr>
        <w:tab/>
        <w:t>מ</w:t>
      </w:r>
      <w:r w:rsidRPr="00BA3718">
        <w:rPr>
          <w:rFonts w:cs="FrankRuehl" w:hint="cs"/>
          <w:sz w:val="26"/>
          <w:szCs w:val="26"/>
          <w:rtl/>
        </w:rPr>
        <w:t>נחם בגין</w:t>
      </w:r>
    </w:p>
    <w:p w14:paraId="7235C95B" w14:textId="77777777" w:rsidR="009456A7" w:rsidRDefault="009456A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147A917C" w14:textId="77777777" w:rsidR="009456A7" w:rsidRPr="00BA3718" w:rsidRDefault="009456A7" w:rsidP="00BA37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2C0B67" w14:textId="77777777" w:rsidR="00BA3718" w:rsidRPr="00BA3718" w:rsidRDefault="00BA3718" w:rsidP="00BA37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BE4196" w14:textId="77777777" w:rsidR="009456A7" w:rsidRPr="00BA3718" w:rsidRDefault="009456A7" w:rsidP="00BA37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6E70928" w14:textId="77777777" w:rsidR="009456A7" w:rsidRPr="00BA3718" w:rsidRDefault="009456A7" w:rsidP="00BA37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56A7" w:rsidRPr="00BA371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01EE" w14:textId="77777777" w:rsidR="00A95F61" w:rsidRDefault="00A95F61">
      <w:r>
        <w:separator/>
      </w:r>
    </w:p>
  </w:endnote>
  <w:endnote w:type="continuationSeparator" w:id="0">
    <w:p w14:paraId="629BA25C" w14:textId="77777777" w:rsidR="00A95F61" w:rsidRDefault="00A9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2588" w14:textId="77777777" w:rsidR="009456A7" w:rsidRDefault="009456A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788548" w14:textId="77777777" w:rsidR="009456A7" w:rsidRDefault="009456A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9E01CF" w14:textId="77777777" w:rsidR="009456A7" w:rsidRDefault="009456A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3718">
      <w:rPr>
        <w:rFonts w:cs="TopType Jerushalmi"/>
        <w:noProof/>
        <w:color w:val="000000"/>
        <w:sz w:val="14"/>
        <w:szCs w:val="14"/>
      </w:rPr>
      <w:t>D:\Yael\hakika\Revadim\136_005.doc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9A722" w14:textId="77777777" w:rsidR="009456A7" w:rsidRDefault="009456A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18D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5DA309" w14:textId="77777777" w:rsidR="009456A7" w:rsidRDefault="009456A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446862" w14:textId="77777777" w:rsidR="009456A7" w:rsidRDefault="009456A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3718">
      <w:rPr>
        <w:rFonts w:cs="TopType Jerushalmi"/>
        <w:noProof/>
        <w:color w:val="000000"/>
        <w:sz w:val="14"/>
        <w:szCs w:val="14"/>
      </w:rPr>
      <w:t>D:\Yael\hakika\Revadim\136_005.doc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FABD" w14:textId="77777777" w:rsidR="00A95F61" w:rsidRDefault="00A95F61" w:rsidP="00BA3718">
      <w:pPr>
        <w:spacing w:before="72" w:line="240" w:lineRule="auto"/>
        <w:ind w:right="1134"/>
      </w:pPr>
      <w:r>
        <w:separator/>
      </w:r>
    </w:p>
  </w:footnote>
  <w:footnote w:type="continuationSeparator" w:id="0">
    <w:p w14:paraId="4630E8F2" w14:textId="77777777" w:rsidR="00A95F61" w:rsidRDefault="00A95F61">
      <w:r>
        <w:continuationSeparator/>
      </w:r>
    </w:p>
  </w:footnote>
  <w:footnote w:id="1">
    <w:p w14:paraId="20A4D95B" w14:textId="77777777" w:rsidR="00BA3718" w:rsidRDefault="00BA3718" w:rsidP="00BA3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A371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23BE3">
          <w:rPr>
            <w:rStyle w:val="Hyperlink"/>
            <w:rFonts w:cs="FrankRuehl" w:hint="cs"/>
            <w:rtl/>
          </w:rPr>
          <w:t>ק"ת תשמ"א מס</w:t>
        </w:r>
        <w:r w:rsidRPr="00223BE3">
          <w:rPr>
            <w:rStyle w:val="Hyperlink"/>
            <w:rFonts w:cs="FrankRuehl" w:hint="cs"/>
            <w:rtl/>
          </w:rPr>
          <w:t>' 4198</w:t>
        </w:r>
      </w:hyperlink>
      <w:r>
        <w:rPr>
          <w:rFonts w:cs="FrankRuehl" w:hint="cs"/>
          <w:rtl/>
        </w:rPr>
        <w:t xml:space="preserve"> מיום 22.1.1981 עמ' 391.</w:t>
      </w:r>
    </w:p>
    <w:p w14:paraId="6F3343F5" w14:textId="77777777" w:rsidR="00BA3718" w:rsidRDefault="00BA3718" w:rsidP="00BA3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223BE3">
          <w:rPr>
            <w:rStyle w:val="Hyperlink"/>
            <w:rFonts w:cs="FrankRuehl" w:hint="cs"/>
            <w:rtl/>
          </w:rPr>
          <w:t>ק"ת תשמ"</w:t>
        </w:r>
        <w:r w:rsidRPr="00223BE3">
          <w:rPr>
            <w:rStyle w:val="Hyperlink"/>
            <w:rFonts w:cs="FrankRuehl" w:hint="cs"/>
            <w:rtl/>
          </w:rPr>
          <w:t>ד מס' 4620</w:t>
        </w:r>
      </w:hyperlink>
      <w:r>
        <w:rPr>
          <w:rFonts w:cs="FrankRuehl" w:hint="cs"/>
          <w:rtl/>
        </w:rPr>
        <w:t xml:space="preserve"> מיום 22.4.1984 עמ' 1320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תשמ"ד-1984.</w:t>
      </w:r>
    </w:p>
    <w:p w14:paraId="1CC30E49" w14:textId="77777777" w:rsidR="00BA3718" w:rsidRPr="00BA3718" w:rsidRDefault="00BA3718" w:rsidP="00BA37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223BE3">
          <w:rPr>
            <w:rStyle w:val="Hyperlink"/>
            <w:rFonts w:cs="FrankRuehl" w:hint="cs"/>
            <w:rtl/>
          </w:rPr>
          <w:t>ק</w:t>
        </w:r>
        <w:r w:rsidRPr="00223BE3">
          <w:rPr>
            <w:rStyle w:val="Hyperlink"/>
            <w:rFonts w:cs="FrankRuehl"/>
            <w:rtl/>
          </w:rPr>
          <w:t>"</w:t>
        </w:r>
        <w:r w:rsidRPr="00223BE3">
          <w:rPr>
            <w:rStyle w:val="Hyperlink"/>
            <w:rFonts w:cs="FrankRuehl" w:hint="cs"/>
            <w:rtl/>
          </w:rPr>
          <w:t xml:space="preserve">ת תשמ"ה מס' </w:t>
        </w:r>
        <w:r w:rsidRPr="00223BE3">
          <w:rPr>
            <w:rStyle w:val="Hyperlink"/>
            <w:rFonts w:cs="FrankRuehl" w:hint="cs"/>
            <w:rtl/>
          </w:rPr>
          <w:t>4791</w:t>
        </w:r>
      </w:hyperlink>
      <w:r>
        <w:rPr>
          <w:rFonts w:cs="FrankRuehl" w:hint="cs"/>
          <w:rtl/>
        </w:rPr>
        <w:t xml:space="preserve"> מיום 9.4.</w:t>
      </w:r>
      <w:r>
        <w:rPr>
          <w:rFonts w:cs="FrankRuehl"/>
          <w:rtl/>
        </w:rPr>
        <w:t>1985 ע</w:t>
      </w:r>
      <w:r>
        <w:rPr>
          <w:rFonts w:cs="FrankRuehl" w:hint="cs"/>
          <w:rtl/>
        </w:rPr>
        <w:t xml:space="preserve">מ' 1060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תשמ"ה-1985.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3688" w14:textId="77777777" w:rsidR="009456A7" w:rsidRDefault="009456A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עבירת קנס (יום הזכרון לשואה ולגבורה), תשמ"א–1981</w:t>
    </w:r>
  </w:p>
  <w:p w14:paraId="2EACB13C" w14:textId="77777777" w:rsidR="009456A7" w:rsidRDefault="009456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181C9F" w14:textId="77777777" w:rsidR="009456A7" w:rsidRDefault="009456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658D" w14:textId="77777777" w:rsidR="009456A7" w:rsidRDefault="009456A7" w:rsidP="00BA371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עבירת קנס (יום הזכרון לשואה ולגבורה), תשמ"א</w:t>
    </w:r>
    <w:r w:rsidR="00BA371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22B8C517" w14:textId="77777777" w:rsidR="009456A7" w:rsidRDefault="009456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6DC85E" w14:textId="77777777" w:rsidR="009456A7" w:rsidRDefault="009456A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BE3"/>
    <w:rsid w:val="000118D1"/>
    <w:rsid w:val="00027B7E"/>
    <w:rsid w:val="00223BE3"/>
    <w:rsid w:val="004D6F90"/>
    <w:rsid w:val="00573157"/>
    <w:rsid w:val="007E139B"/>
    <w:rsid w:val="00832003"/>
    <w:rsid w:val="009456A7"/>
    <w:rsid w:val="00983009"/>
    <w:rsid w:val="009C0155"/>
    <w:rsid w:val="00A95F61"/>
    <w:rsid w:val="00BA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3DECE2"/>
  <w15:chartTrackingRefBased/>
  <w15:docId w15:val="{0A1A6AF5-74CB-4D85-9593-A5E171E3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23BE3"/>
    <w:rPr>
      <w:color w:val="800080"/>
      <w:u w:val="single"/>
    </w:rPr>
  </w:style>
  <w:style w:type="paragraph" w:styleId="a5">
    <w:name w:val="footnote text"/>
    <w:basedOn w:val="a"/>
    <w:semiHidden/>
    <w:rsid w:val="00BA3718"/>
    <w:rPr>
      <w:sz w:val="20"/>
      <w:szCs w:val="20"/>
    </w:rPr>
  </w:style>
  <w:style w:type="character" w:styleId="a6">
    <w:name w:val="footnote reference"/>
    <w:basedOn w:val="a0"/>
    <w:semiHidden/>
    <w:rsid w:val="00BA37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79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2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791.pdf" TargetMode="External"/><Relationship Id="rId2" Type="http://schemas.openxmlformats.org/officeDocument/2006/relationships/hyperlink" Target="http://www.nevo.co.il/Law_word/law06/TAK-4620.pdf" TargetMode="External"/><Relationship Id="rId1" Type="http://schemas.openxmlformats.org/officeDocument/2006/relationships/hyperlink" Target="http://www.nevo.co.il/Law_word/law06/TAK-41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136</vt:lpstr>
    </vt:vector>
  </TitlesOfParts>
  <Company/>
  <LinksUpToDate>false</LinksUpToDate>
  <CharactersWithSpaces>1501</CharactersWithSpaces>
  <SharedDoc>false</SharedDoc>
  <HLinks>
    <vt:vector size="42" baseType="variant">
      <vt:variant>
        <vt:i4>7602190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http://www.nevo.co.il/Law_word/law06/TAK-4791.pdf</vt:lpwstr>
      </vt:variant>
      <vt:variant>
        <vt:lpwstr/>
      </vt:variant>
      <vt:variant>
        <vt:i4>8323086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http://www.nevo.co.il/Law_word/law06/TAK-4620.pdf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7602190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http://www.nevo.co.il/Law_word/law06/TAK-4791.pdf</vt:lpwstr>
      </vt:variant>
      <vt:variant>
        <vt:lpwstr/>
      </vt:variant>
      <vt:variant>
        <vt:i4>8323086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http://www.nevo.co.il/Law_word/law06/TAK-4620.pdf</vt:lpwstr>
      </vt:variant>
      <vt:variant>
        <vt:lpwstr/>
      </vt:variant>
      <vt:variant>
        <vt:i4>7602177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136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0136</vt:lpwstr>
  </property>
  <property fmtid="{D5CDD505-2E9C-101B-9397-08002B2CF9AE}" pid="3" name="CHNAME">
    <vt:lpwstr>זכרון השואה והגבורה — יד ושם</vt:lpwstr>
  </property>
  <property fmtid="{D5CDD505-2E9C-101B-9397-08002B2CF9AE}" pid="4" name="LAWNAME">
    <vt:lpwstr>צו עבירת קנס (יום הזכרון לשואה ולגבורה), תשמ"א-1981 - רבדים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סדר הדין הפלילי</vt:lpwstr>
  </property>
  <property fmtid="{D5CDD505-2E9C-101B-9397-08002B2CF9AE}" pid="8" name="MEKOR_SAIF1">
    <vt:lpwstr>201אX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תרבות, פנאי ומועדים</vt:lpwstr>
  </property>
  <property fmtid="{D5CDD505-2E9C-101B-9397-08002B2CF9AE}" pid="11" name="NOSE31">
    <vt:lpwstr>יום הזיכרון</vt:lpwstr>
  </property>
  <property fmtid="{D5CDD505-2E9C-101B-9397-08002B2CF9AE}" pid="12" name="NOSE41">
    <vt:lpwstr>לשואה ולגבורה</vt:lpwstr>
  </property>
  <property fmtid="{D5CDD505-2E9C-101B-9397-08002B2CF9AE}" pid="13" name="NOSE12">
    <vt:lpwstr>עונשין ומשפט פלילי</vt:lpwstr>
  </property>
  <property fmtid="{D5CDD505-2E9C-101B-9397-08002B2CF9AE}" pid="14" name="NOSE22">
    <vt:lpwstr>עבירות</vt:lpwstr>
  </property>
  <property fmtid="{D5CDD505-2E9C-101B-9397-08002B2CF9AE}" pid="15" name="NOSE32">
    <vt:lpwstr>עבירות קנס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