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50D" w:rsidRDefault="003C350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עידוד השקעות הון (קביעת הגבלה לסכום מענק השקעה למפעל להשכרת ציוד), תשמ"א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7F1305" w:rsidRPr="007F1305" w:rsidRDefault="007F1305" w:rsidP="007F1305">
      <w:pPr>
        <w:spacing w:line="320" w:lineRule="auto"/>
        <w:jc w:val="left"/>
        <w:rPr>
          <w:rFonts w:cs="FrankRuehl"/>
          <w:szCs w:val="26"/>
          <w:rtl/>
        </w:rPr>
      </w:pPr>
    </w:p>
    <w:p w:rsidR="007F1305" w:rsidRDefault="007F1305" w:rsidP="007F1305">
      <w:pPr>
        <w:spacing w:line="320" w:lineRule="auto"/>
        <w:jc w:val="left"/>
        <w:rPr>
          <w:rtl/>
        </w:rPr>
      </w:pPr>
    </w:p>
    <w:p w:rsidR="007F1305" w:rsidRDefault="007F1305" w:rsidP="007F1305">
      <w:pPr>
        <w:spacing w:line="320" w:lineRule="auto"/>
        <w:jc w:val="left"/>
        <w:rPr>
          <w:rFonts w:cs="FrankRuehl"/>
          <w:szCs w:val="26"/>
          <w:rtl/>
        </w:rPr>
      </w:pPr>
      <w:r w:rsidRPr="007F1305">
        <w:rPr>
          <w:rFonts w:cs="Miriam"/>
          <w:szCs w:val="22"/>
          <w:rtl/>
        </w:rPr>
        <w:t>משפט פרטי וכלכלה</w:t>
      </w:r>
      <w:r w:rsidRPr="007F1305">
        <w:rPr>
          <w:rFonts w:cs="FrankRuehl"/>
          <w:szCs w:val="26"/>
          <w:rtl/>
        </w:rPr>
        <w:t xml:space="preserve"> – כספים – השקעות  – השקעות הון ועידודן</w:t>
      </w:r>
    </w:p>
    <w:p w:rsidR="00B40449" w:rsidRPr="007F1305" w:rsidRDefault="007F1305" w:rsidP="007F1305">
      <w:pPr>
        <w:spacing w:line="320" w:lineRule="auto"/>
        <w:jc w:val="left"/>
        <w:rPr>
          <w:rFonts w:cs="Miriam"/>
          <w:szCs w:val="22"/>
          <w:rtl/>
        </w:rPr>
      </w:pPr>
      <w:r w:rsidRPr="007F1305">
        <w:rPr>
          <w:rFonts w:cs="Miriam"/>
          <w:szCs w:val="22"/>
          <w:rtl/>
        </w:rPr>
        <w:t>מסים</w:t>
      </w:r>
      <w:r w:rsidRPr="007F1305">
        <w:rPr>
          <w:rFonts w:cs="FrankRuehl"/>
          <w:szCs w:val="26"/>
          <w:rtl/>
        </w:rPr>
        <w:t xml:space="preserve"> – מס הכנסה – השקעות הון ועידודן</w:t>
      </w:r>
    </w:p>
    <w:p w:rsidR="003C350D" w:rsidRDefault="003C350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C350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C350D" w:rsidRDefault="003C35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C350D" w:rsidRDefault="003C350D">
            <w:pPr>
              <w:spacing w:line="240" w:lineRule="auto"/>
              <w:rPr>
                <w:sz w:val="24"/>
              </w:rPr>
            </w:pPr>
            <w:hyperlink w:anchor="Seif0" w:tooltip="סכום מענק השק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C350D" w:rsidRDefault="003C350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סכום מענק השקעה</w:t>
            </w:r>
          </w:p>
        </w:tc>
        <w:tc>
          <w:tcPr>
            <w:tcW w:w="1247" w:type="dxa"/>
          </w:tcPr>
          <w:p w:rsidR="003C350D" w:rsidRDefault="003C350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3C350D" w:rsidRDefault="003C350D">
      <w:pPr>
        <w:pStyle w:val="big-header"/>
        <w:ind w:left="0" w:right="1134"/>
        <w:rPr>
          <w:rFonts w:cs="FrankRuehl"/>
          <w:sz w:val="32"/>
          <w:rtl/>
        </w:rPr>
      </w:pPr>
    </w:p>
    <w:p w:rsidR="003C350D" w:rsidRDefault="003C350D" w:rsidP="00B4044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B40449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עידוד השקעות הון (קביעת הגבלה לסכום מענק השקעה למפעל להשכרת ציוד), תשמ"א-</w:t>
      </w:r>
      <w:r>
        <w:rPr>
          <w:rFonts w:cs="FrankRuehl"/>
          <w:sz w:val="32"/>
          <w:rtl/>
        </w:rPr>
        <w:t>1981</w:t>
      </w:r>
      <w:r>
        <w:rPr>
          <w:rStyle w:val="default"/>
          <w:rtl/>
        </w:rPr>
        <w:footnoteReference w:customMarkFollows="1" w:id="1"/>
        <w:t>*</w:t>
      </w: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40ג(א)(3) לחוק לעידוד השקעות הון, תשי"ט-</w:t>
      </w:r>
      <w:r>
        <w:rPr>
          <w:rStyle w:val="default"/>
          <w:rFonts w:cs="FrankRuehl"/>
          <w:rtl/>
        </w:rPr>
        <w:t>1959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אנו קובעים לאמור:</w:t>
      </w: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3C350D" w:rsidRDefault="003C350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ום מענק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סכ</w:t>
      </w:r>
      <w:r>
        <w:rPr>
          <w:rStyle w:val="default"/>
          <w:rFonts w:cs="FrankRuehl" w:hint="cs"/>
          <w:rtl/>
        </w:rPr>
        <w:t>ום מענק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השקעה הניתן למפעל להשכרת ציוד לא יעלה על הסכום ששולם למעשה, במסגרת התכנית, כהוך מניות או כהון עצמי בשני אלה </w:t>
      </w:r>
      <w:r>
        <w:rPr>
          <w:rStyle w:val="default"/>
          <w:rFonts w:cs="FrankRuehl"/>
          <w:rtl/>
        </w:rPr>
        <w:t>–</w:t>
      </w:r>
    </w:p>
    <w:p w:rsidR="003C350D" w:rsidRDefault="003C350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תאגיד שבבעלותו המפעל להשכרת ציוד;</w:t>
      </w:r>
    </w:p>
    <w:p w:rsidR="003C350D" w:rsidRDefault="003C350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תאגיד שבבעלותו המפעל ששכר את הציוד;</w:t>
      </w: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לבד שהסכום ששולם למעשה כהון מניות או כהון עצמי בתאגידים כאמור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 יפחת. בכל אחד מהם, מ-0%ו מערך ההשקעה במסגרת התכנית אשר בשלה מבוקש המענק.</w:t>
      </w: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350D" w:rsidRDefault="003C350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בתמוז תשמ"א (13 ביולי 1981)</w:t>
      </w:r>
    </w:p>
    <w:p w:rsidR="003C350D" w:rsidRDefault="003C350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3C350D" w:rsidRDefault="003C350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ורם ארידור</w:t>
      </w:r>
      <w:r>
        <w:rPr>
          <w:rFonts w:cs="FrankRuehl"/>
          <w:sz w:val="26"/>
          <w:szCs w:val="26"/>
          <w:rtl/>
        </w:rPr>
        <w:tab/>
        <w:t>ג</w:t>
      </w:r>
      <w:r>
        <w:rPr>
          <w:rFonts w:cs="FrankRuehl" w:hint="cs"/>
          <w:sz w:val="26"/>
          <w:szCs w:val="26"/>
          <w:rtl/>
        </w:rPr>
        <w:t>דעון פת</w:t>
      </w:r>
    </w:p>
    <w:p w:rsidR="003C350D" w:rsidRDefault="003C350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התעשיה, המסחר</w:t>
      </w:r>
    </w:p>
    <w:p w:rsidR="003C350D" w:rsidRDefault="003C350D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התיירות</w:t>
      </w: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C350D" w:rsidRDefault="003C35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3C350D" w:rsidRDefault="003C35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C350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70D" w:rsidRDefault="00B1170D">
      <w:r>
        <w:separator/>
      </w:r>
    </w:p>
  </w:endnote>
  <w:endnote w:type="continuationSeparator" w:id="0">
    <w:p w:rsidR="00B1170D" w:rsidRDefault="00B1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50D" w:rsidRDefault="003C350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C350D" w:rsidRDefault="003C350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C350D" w:rsidRDefault="003C350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50D" w:rsidRDefault="003C350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13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C350D" w:rsidRDefault="003C350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C350D" w:rsidRDefault="003C350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70D" w:rsidRDefault="00B1170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1170D" w:rsidRDefault="00B1170D">
      <w:r>
        <w:continuationSeparator/>
      </w:r>
    </w:p>
  </w:footnote>
  <w:footnote w:id="1">
    <w:p w:rsidR="003C350D" w:rsidRDefault="003C35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תשמ"א מס' 4262</w:t>
        </w:r>
      </w:hyperlink>
      <w:r>
        <w:rPr>
          <w:rFonts w:cs="FrankRuehl" w:hint="cs"/>
          <w:rtl/>
        </w:rPr>
        <w:t xml:space="preserve"> מיום 18.8.1981 עמ' 1324.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50D" w:rsidRDefault="003C35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עידוד השקעות הון (קביעת הגבלה לסכום מענק השקעה למפעל להשכרת ציוד), תשמ"א–1981</w:t>
    </w:r>
  </w:p>
  <w:p w:rsidR="003C350D" w:rsidRDefault="003C3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C350D" w:rsidRDefault="003C3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350D" w:rsidRDefault="003C35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עידוד השקעות הון (קביעת הגבלה לסכום מענק השקעה למפעל להשכרת ציוד),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3C350D" w:rsidRDefault="003C3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C350D" w:rsidRDefault="003C350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449"/>
    <w:rsid w:val="003C350D"/>
    <w:rsid w:val="007F1305"/>
    <w:rsid w:val="007F3330"/>
    <w:rsid w:val="00A16F52"/>
    <w:rsid w:val="00B1170D"/>
    <w:rsid w:val="00B40449"/>
    <w:rsid w:val="00C64B0A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A88459-DF3A-4341-89F2-57C2BCCE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944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צו עידוד השקעות הון (קביעת הגבלה לסכום מענק השקעה למפעל להשכרת ציוד), תשמ"א-1981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השקעות הון ועידודן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40גXאX3X</vt:lpwstr>
  </property>
</Properties>
</file>