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FB45" w14:textId="77777777" w:rsidR="00B70267" w:rsidRDefault="00B70267">
      <w:pPr>
        <w:pStyle w:val="big-header"/>
        <w:ind w:left="0" w:right="1134"/>
        <w:rPr>
          <w:rFonts w:hint="cs"/>
          <w:rtl/>
        </w:rPr>
      </w:pPr>
      <w:r>
        <w:rPr>
          <w:rFonts w:hint="cs"/>
          <w:rtl/>
        </w:rPr>
        <w:t>צו פיקוח על מחירי מצרכים ושירותים (מחיר שירותי תשתית לתדלוק מטוסים בנמל התעופה בן גוריון)</w:t>
      </w:r>
      <w:r>
        <w:rPr>
          <w:rtl/>
        </w:rPr>
        <w:t>, תשס"</w:t>
      </w:r>
      <w:r>
        <w:rPr>
          <w:rFonts w:hint="cs"/>
          <w:rtl/>
        </w:rPr>
        <w:t>ח</w:t>
      </w:r>
      <w:r>
        <w:rPr>
          <w:rtl/>
        </w:rPr>
        <w:t>-200</w:t>
      </w:r>
      <w:r>
        <w:rPr>
          <w:rFonts w:hint="cs"/>
          <w:rtl/>
        </w:rPr>
        <w:t>8</w:t>
      </w:r>
    </w:p>
    <w:p w14:paraId="24FA71E4" w14:textId="77777777" w:rsidR="009F12FB" w:rsidRDefault="009F12FB" w:rsidP="009F12FB">
      <w:pPr>
        <w:spacing w:line="320" w:lineRule="auto"/>
        <w:jc w:val="left"/>
        <w:rPr>
          <w:rFonts w:cs="FrankRuehl" w:hint="cs"/>
          <w:szCs w:val="26"/>
          <w:rtl/>
        </w:rPr>
      </w:pPr>
    </w:p>
    <w:p w14:paraId="36EFF9EA" w14:textId="77777777" w:rsidR="002C5740" w:rsidRPr="009F12FB" w:rsidRDefault="002C5740" w:rsidP="009F12FB">
      <w:pPr>
        <w:spacing w:line="320" w:lineRule="auto"/>
        <w:jc w:val="left"/>
        <w:rPr>
          <w:rFonts w:cs="FrankRuehl" w:hint="cs"/>
          <w:szCs w:val="26"/>
          <w:rtl/>
        </w:rPr>
      </w:pPr>
    </w:p>
    <w:p w14:paraId="2F5367CA" w14:textId="77777777" w:rsidR="009F12FB" w:rsidRDefault="009F12FB" w:rsidP="009F12FB">
      <w:pPr>
        <w:spacing w:line="320" w:lineRule="auto"/>
        <w:jc w:val="left"/>
        <w:rPr>
          <w:rFonts w:cs="Miriam"/>
          <w:szCs w:val="22"/>
          <w:rtl/>
        </w:rPr>
      </w:pPr>
      <w:r w:rsidRPr="009F12FB">
        <w:rPr>
          <w:rFonts w:cs="Miriam"/>
          <w:szCs w:val="22"/>
          <w:rtl/>
        </w:rPr>
        <w:t>רשויות ומשפט מנהלי</w:t>
      </w:r>
      <w:r w:rsidRPr="009F12FB">
        <w:rPr>
          <w:rFonts w:cs="FrankRuehl"/>
          <w:szCs w:val="26"/>
          <w:rtl/>
        </w:rPr>
        <w:t xml:space="preserve"> – מצרכים ושירותים – פיקוח ויציבות מחירים – מחירים מרביים</w:t>
      </w:r>
    </w:p>
    <w:p w14:paraId="2DC18BCC" w14:textId="77777777" w:rsidR="009F12FB" w:rsidRDefault="009F12FB" w:rsidP="009F12FB">
      <w:pPr>
        <w:spacing w:line="320" w:lineRule="auto"/>
        <w:jc w:val="left"/>
        <w:rPr>
          <w:rFonts w:cs="Miriam"/>
          <w:szCs w:val="22"/>
          <w:rtl/>
        </w:rPr>
      </w:pPr>
      <w:r w:rsidRPr="009F12FB">
        <w:rPr>
          <w:rFonts w:cs="Miriam"/>
          <w:szCs w:val="22"/>
          <w:rtl/>
        </w:rPr>
        <w:t>משפט פרטי וכלכלה</w:t>
      </w:r>
      <w:r w:rsidRPr="009F12FB">
        <w:rPr>
          <w:rFonts w:cs="FrankRuehl"/>
          <w:szCs w:val="26"/>
          <w:rtl/>
        </w:rPr>
        <w:t xml:space="preserve"> – כספים – פיקוח ויציבות מחירים – מחירים מרביים</w:t>
      </w:r>
    </w:p>
    <w:p w14:paraId="751CDBA9" w14:textId="77777777" w:rsidR="009F12FB" w:rsidRPr="009F12FB" w:rsidRDefault="009F12FB" w:rsidP="009F12FB">
      <w:pPr>
        <w:spacing w:line="320" w:lineRule="auto"/>
        <w:jc w:val="left"/>
        <w:rPr>
          <w:rFonts w:cs="Miriam" w:hint="cs"/>
          <w:szCs w:val="22"/>
          <w:rtl/>
        </w:rPr>
      </w:pPr>
      <w:r w:rsidRPr="009F12FB">
        <w:rPr>
          <w:rFonts w:cs="Miriam"/>
          <w:szCs w:val="22"/>
          <w:rtl/>
        </w:rPr>
        <w:t>רשויות ומשפט מנהלי</w:t>
      </w:r>
      <w:r w:rsidRPr="009F12FB">
        <w:rPr>
          <w:rFonts w:cs="FrankRuehl"/>
          <w:szCs w:val="26"/>
          <w:rtl/>
        </w:rPr>
        <w:t xml:space="preserve"> – תשתיות – תעופה – שדות תעופה</w:t>
      </w:r>
    </w:p>
    <w:p w14:paraId="6F23D854" w14:textId="77777777" w:rsidR="00B70267" w:rsidRDefault="00B70267">
      <w:pPr>
        <w:pStyle w:val="big-header"/>
        <w:ind w:left="0" w:right="1134"/>
        <w:rPr>
          <w:rFonts w:hint="cs"/>
          <w:rtl/>
        </w:rPr>
      </w:pPr>
      <w:r>
        <w:rPr>
          <w:rFonts w:hint="cs"/>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70267" w14:paraId="4ACF4968" w14:textId="77777777">
        <w:tblPrEx>
          <w:tblCellMar>
            <w:top w:w="0" w:type="dxa"/>
            <w:bottom w:w="0" w:type="dxa"/>
          </w:tblCellMar>
        </w:tblPrEx>
        <w:trPr>
          <w:jc w:val="right"/>
        </w:trPr>
        <w:tc>
          <w:tcPr>
            <w:tcW w:w="850" w:type="dxa"/>
          </w:tcPr>
          <w:p w14:paraId="4D2F0B1F"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0CA80CD" w14:textId="77777777" w:rsidR="00B70267" w:rsidRDefault="00B70267">
            <w:pPr>
              <w:spacing w:line="240" w:lineRule="auto"/>
              <w:jc w:val="left"/>
              <w:rPr>
                <w:rFonts w:cs="Frankruhel" w:hint="cs"/>
                <w:sz w:val="24"/>
              </w:rPr>
            </w:pPr>
            <w:hyperlink w:anchor="Seif1" w:tooltip="הגדרות" w:history="1">
              <w:r>
                <w:rPr>
                  <w:rStyle w:val="Hyperlink"/>
                </w:rPr>
                <w:t>Go</w:t>
              </w:r>
            </w:hyperlink>
          </w:p>
        </w:tc>
        <w:tc>
          <w:tcPr>
            <w:tcW w:w="5669" w:type="dxa"/>
          </w:tcPr>
          <w:p w14:paraId="13BBF877" w14:textId="77777777" w:rsidR="00B70267" w:rsidRDefault="00B70267">
            <w:pPr>
              <w:spacing w:line="240" w:lineRule="auto"/>
              <w:jc w:val="left"/>
              <w:rPr>
                <w:rFonts w:cs="Frankruhel" w:hint="cs"/>
                <w:sz w:val="24"/>
              </w:rPr>
            </w:pPr>
            <w:r>
              <w:rPr>
                <w:rFonts w:cs="Frankruhel"/>
                <w:sz w:val="24"/>
                <w:rtl/>
              </w:rPr>
              <w:t>הגדרות</w:t>
            </w:r>
          </w:p>
        </w:tc>
        <w:tc>
          <w:tcPr>
            <w:tcW w:w="1247" w:type="dxa"/>
          </w:tcPr>
          <w:p w14:paraId="2D37A55A" w14:textId="77777777" w:rsidR="00B70267" w:rsidRDefault="00B70267">
            <w:pPr>
              <w:spacing w:line="240" w:lineRule="auto"/>
              <w:jc w:val="left"/>
              <w:rPr>
                <w:rFonts w:cs="Frankruhel" w:hint="cs"/>
                <w:sz w:val="24"/>
              </w:rPr>
            </w:pPr>
            <w:r>
              <w:rPr>
                <w:rFonts w:cs="Frankruhel"/>
                <w:sz w:val="24"/>
                <w:rtl/>
              </w:rPr>
              <w:t xml:space="preserve">סעיף 1 </w:t>
            </w:r>
          </w:p>
        </w:tc>
      </w:tr>
      <w:tr w:rsidR="00B70267" w14:paraId="51E73371" w14:textId="77777777">
        <w:tblPrEx>
          <w:tblCellMar>
            <w:top w:w="0" w:type="dxa"/>
            <w:bottom w:w="0" w:type="dxa"/>
          </w:tblCellMar>
        </w:tblPrEx>
        <w:trPr>
          <w:jc w:val="right"/>
        </w:trPr>
        <w:tc>
          <w:tcPr>
            <w:tcW w:w="850" w:type="dxa"/>
          </w:tcPr>
          <w:p w14:paraId="0D400136"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B7B33B4" w14:textId="77777777" w:rsidR="00B70267" w:rsidRDefault="00B70267">
            <w:pPr>
              <w:spacing w:line="240" w:lineRule="auto"/>
              <w:jc w:val="left"/>
              <w:rPr>
                <w:rFonts w:cs="Frankruhel" w:hint="cs"/>
                <w:sz w:val="24"/>
              </w:rPr>
            </w:pPr>
            <w:hyperlink w:anchor="Seif2" w:tooltip="מחיר השירות" w:history="1">
              <w:r>
                <w:rPr>
                  <w:rStyle w:val="Hyperlink"/>
                </w:rPr>
                <w:t>Go</w:t>
              </w:r>
            </w:hyperlink>
          </w:p>
        </w:tc>
        <w:tc>
          <w:tcPr>
            <w:tcW w:w="5669" w:type="dxa"/>
          </w:tcPr>
          <w:p w14:paraId="707B7E58" w14:textId="77777777" w:rsidR="00B70267" w:rsidRDefault="00B70267">
            <w:pPr>
              <w:spacing w:line="240" w:lineRule="auto"/>
              <w:jc w:val="left"/>
              <w:rPr>
                <w:rFonts w:cs="Frankruhel" w:hint="cs"/>
                <w:sz w:val="24"/>
              </w:rPr>
            </w:pPr>
            <w:r>
              <w:rPr>
                <w:rFonts w:cs="Frankruhel"/>
                <w:sz w:val="24"/>
                <w:rtl/>
              </w:rPr>
              <w:t>מחיר השירות</w:t>
            </w:r>
          </w:p>
        </w:tc>
        <w:tc>
          <w:tcPr>
            <w:tcW w:w="1247" w:type="dxa"/>
          </w:tcPr>
          <w:p w14:paraId="4CAADCD8" w14:textId="77777777" w:rsidR="00B70267" w:rsidRDefault="00B70267">
            <w:pPr>
              <w:spacing w:line="240" w:lineRule="auto"/>
              <w:jc w:val="left"/>
              <w:rPr>
                <w:rFonts w:cs="Frankruhel" w:hint="cs"/>
                <w:sz w:val="24"/>
              </w:rPr>
            </w:pPr>
            <w:r>
              <w:rPr>
                <w:rFonts w:cs="Frankruhel"/>
                <w:sz w:val="24"/>
                <w:rtl/>
              </w:rPr>
              <w:t xml:space="preserve">סעיף 2 </w:t>
            </w:r>
          </w:p>
        </w:tc>
      </w:tr>
      <w:tr w:rsidR="00B70267" w14:paraId="4C6B20FC" w14:textId="77777777">
        <w:tblPrEx>
          <w:tblCellMar>
            <w:top w:w="0" w:type="dxa"/>
            <w:bottom w:w="0" w:type="dxa"/>
          </w:tblCellMar>
        </w:tblPrEx>
        <w:trPr>
          <w:jc w:val="right"/>
        </w:trPr>
        <w:tc>
          <w:tcPr>
            <w:tcW w:w="850" w:type="dxa"/>
          </w:tcPr>
          <w:p w14:paraId="2DAD6240"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F9EEFD0" w14:textId="77777777" w:rsidR="00B70267" w:rsidRDefault="00B70267">
            <w:pPr>
              <w:spacing w:line="240" w:lineRule="auto"/>
              <w:jc w:val="left"/>
              <w:rPr>
                <w:rFonts w:cs="Frankruhel" w:hint="cs"/>
                <w:sz w:val="24"/>
              </w:rPr>
            </w:pPr>
            <w:hyperlink w:anchor="Seif3" w:tooltip="עדכון מחיר השירות" w:history="1">
              <w:r>
                <w:rPr>
                  <w:rStyle w:val="Hyperlink"/>
                </w:rPr>
                <w:t>Go</w:t>
              </w:r>
            </w:hyperlink>
          </w:p>
        </w:tc>
        <w:tc>
          <w:tcPr>
            <w:tcW w:w="5669" w:type="dxa"/>
          </w:tcPr>
          <w:p w14:paraId="3F62F21A" w14:textId="77777777" w:rsidR="00B70267" w:rsidRDefault="00B70267">
            <w:pPr>
              <w:spacing w:line="240" w:lineRule="auto"/>
              <w:jc w:val="left"/>
              <w:rPr>
                <w:rFonts w:cs="Frankruhel" w:hint="cs"/>
                <w:sz w:val="24"/>
              </w:rPr>
            </w:pPr>
            <w:r>
              <w:rPr>
                <w:rFonts w:cs="Frankruhel"/>
                <w:sz w:val="24"/>
                <w:rtl/>
              </w:rPr>
              <w:t>עדכון מחיר השירות</w:t>
            </w:r>
          </w:p>
        </w:tc>
        <w:tc>
          <w:tcPr>
            <w:tcW w:w="1247" w:type="dxa"/>
          </w:tcPr>
          <w:p w14:paraId="51EEACE1" w14:textId="77777777" w:rsidR="00B70267" w:rsidRDefault="00B70267">
            <w:pPr>
              <w:spacing w:line="240" w:lineRule="auto"/>
              <w:jc w:val="left"/>
              <w:rPr>
                <w:rFonts w:cs="Frankruhel" w:hint="cs"/>
                <w:sz w:val="24"/>
              </w:rPr>
            </w:pPr>
            <w:r>
              <w:rPr>
                <w:rFonts w:cs="Frankruhel"/>
                <w:sz w:val="24"/>
                <w:rtl/>
              </w:rPr>
              <w:t xml:space="preserve">סעיף 3 </w:t>
            </w:r>
          </w:p>
        </w:tc>
      </w:tr>
      <w:tr w:rsidR="00B70267" w14:paraId="4880C7BC" w14:textId="77777777">
        <w:tblPrEx>
          <w:tblCellMar>
            <w:top w:w="0" w:type="dxa"/>
            <w:bottom w:w="0" w:type="dxa"/>
          </w:tblCellMar>
        </w:tblPrEx>
        <w:trPr>
          <w:jc w:val="right"/>
        </w:trPr>
        <w:tc>
          <w:tcPr>
            <w:tcW w:w="850" w:type="dxa"/>
          </w:tcPr>
          <w:p w14:paraId="44DD36F1"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5919BC1" w14:textId="77777777" w:rsidR="00B70267" w:rsidRDefault="00B70267">
            <w:pPr>
              <w:spacing w:line="240" w:lineRule="auto"/>
              <w:jc w:val="left"/>
              <w:rPr>
                <w:rFonts w:cs="Frankruhel" w:hint="cs"/>
                <w:sz w:val="24"/>
              </w:rPr>
            </w:pPr>
            <w:hyperlink w:anchor="Seif4" w:tooltip="פרסום הודעה" w:history="1">
              <w:r>
                <w:rPr>
                  <w:rStyle w:val="Hyperlink"/>
                </w:rPr>
                <w:t>Go</w:t>
              </w:r>
            </w:hyperlink>
          </w:p>
        </w:tc>
        <w:tc>
          <w:tcPr>
            <w:tcW w:w="5669" w:type="dxa"/>
          </w:tcPr>
          <w:p w14:paraId="6E114401" w14:textId="77777777" w:rsidR="00B70267" w:rsidRDefault="00B70267">
            <w:pPr>
              <w:spacing w:line="240" w:lineRule="auto"/>
              <w:jc w:val="left"/>
              <w:rPr>
                <w:rFonts w:cs="Frankruhel" w:hint="cs"/>
                <w:sz w:val="24"/>
              </w:rPr>
            </w:pPr>
            <w:r>
              <w:rPr>
                <w:rFonts w:cs="Frankruhel"/>
                <w:sz w:val="24"/>
                <w:rtl/>
              </w:rPr>
              <w:t>פרסום הודעה</w:t>
            </w:r>
          </w:p>
        </w:tc>
        <w:tc>
          <w:tcPr>
            <w:tcW w:w="1247" w:type="dxa"/>
          </w:tcPr>
          <w:p w14:paraId="276AD52C" w14:textId="77777777" w:rsidR="00B70267" w:rsidRDefault="00B70267">
            <w:pPr>
              <w:spacing w:line="240" w:lineRule="auto"/>
              <w:jc w:val="left"/>
              <w:rPr>
                <w:rFonts w:cs="Frankruhel" w:hint="cs"/>
                <w:sz w:val="24"/>
              </w:rPr>
            </w:pPr>
            <w:r>
              <w:rPr>
                <w:rFonts w:cs="Frankruhel"/>
                <w:sz w:val="24"/>
                <w:rtl/>
              </w:rPr>
              <w:t xml:space="preserve">סעיף 4 </w:t>
            </w:r>
          </w:p>
        </w:tc>
      </w:tr>
      <w:tr w:rsidR="00B70267" w14:paraId="1ABD6832" w14:textId="77777777">
        <w:tblPrEx>
          <w:tblCellMar>
            <w:top w:w="0" w:type="dxa"/>
            <w:bottom w:w="0" w:type="dxa"/>
          </w:tblCellMar>
        </w:tblPrEx>
        <w:trPr>
          <w:jc w:val="right"/>
        </w:trPr>
        <w:tc>
          <w:tcPr>
            <w:tcW w:w="850" w:type="dxa"/>
          </w:tcPr>
          <w:p w14:paraId="0F7B4D78"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857A3BA" w14:textId="77777777" w:rsidR="00B70267" w:rsidRDefault="00B70267">
            <w:pPr>
              <w:spacing w:line="240" w:lineRule="auto"/>
              <w:jc w:val="left"/>
              <w:rPr>
                <w:rFonts w:cs="Frankruhel" w:hint="cs"/>
                <w:sz w:val="24"/>
              </w:rPr>
            </w:pPr>
            <w:hyperlink w:anchor="Seif5" w:tooltip="תשלומים נוספים" w:history="1">
              <w:r>
                <w:rPr>
                  <w:rStyle w:val="Hyperlink"/>
                </w:rPr>
                <w:t>Go</w:t>
              </w:r>
            </w:hyperlink>
          </w:p>
        </w:tc>
        <w:tc>
          <w:tcPr>
            <w:tcW w:w="5669" w:type="dxa"/>
          </w:tcPr>
          <w:p w14:paraId="2530D3B7" w14:textId="77777777" w:rsidR="00B70267" w:rsidRDefault="00B70267">
            <w:pPr>
              <w:spacing w:line="240" w:lineRule="auto"/>
              <w:jc w:val="left"/>
              <w:rPr>
                <w:rFonts w:cs="Frankruhel" w:hint="cs"/>
                <w:sz w:val="24"/>
              </w:rPr>
            </w:pPr>
            <w:r>
              <w:rPr>
                <w:rFonts w:cs="Frankruhel"/>
                <w:sz w:val="24"/>
                <w:rtl/>
              </w:rPr>
              <w:t>תשלומים נוספים</w:t>
            </w:r>
          </w:p>
        </w:tc>
        <w:tc>
          <w:tcPr>
            <w:tcW w:w="1247" w:type="dxa"/>
          </w:tcPr>
          <w:p w14:paraId="5D36CF59" w14:textId="77777777" w:rsidR="00B70267" w:rsidRDefault="00B70267">
            <w:pPr>
              <w:spacing w:line="240" w:lineRule="auto"/>
              <w:jc w:val="left"/>
              <w:rPr>
                <w:rFonts w:cs="Frankruhel" w:hint="cs"/>
                <w:sz w:val="24"/>
              </w:rPr>
            </w:pPr>
            <w:r>
              <w:rPr>
                <w:rFonts w:cs="Frankruhel"/>
                <w:sz w:val="24"/>
                <w:rtl/>
              </w:rPr>
              <w:t xml:space="preserve">סעיף 5 </w:t>
            </w:r>
          </w:p>
        </w:tc>
      </w:tr>
      <w:tr w:rsidR="00B70267" w14:paraId="3A30979F" w14:textId="77777777">
        <w:tblPrEx>
          <w:tblCellMar>
            <w:top w:w="0" w:type="dxa"/>
            <w:bottom w:w="0" w:type="dxa"/>
          </w:tblCellMar>
        </w:tblPrEx>
        <w:trPr>
          <w:jc w:val="right"/>
        </w:trPr>
        <w:tc>
          <w:tcPr>
            <w:tcW w:w="850" w:type="dxa"/>
          </w:tcPr>
          <w:p w14:paraId="6F52F7FD"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D009D18" w14:textId="77777777" w:rsidR="00B70267" w:rsidRDefault="00B70267">
            <w:pPr>
              <w:spacing w:line="240" w:lineRule="auto"/>
              <w:jc w:val="left"/>
              <w:rPr>
                <w:rFonts w:cs="Frankruhel" w:hint="cs"/>
                <w:sz w:val="24"/>
              </w:rPr>
            </w:pPr>
            <w:hyperlink w:anchor="Seif6" w:tooltip="מעמ" w:history="1">
              <w:r>
                <w:rPr>
                  <w:rStyle w:val="Hyperlink"/>
                </w:rPr>
                <w:t>Go</w:t>
              </w:r>
            </w:hyperlink>
          </w:p>
        </w:tc>
        <w:tc>
          <w:tcPr>
            <w:tcW w:w="5669" w:type="dxa"/>
          </w:tcPr>
          <w:p w14:paraId="7B97890B" w14:textId="77777777" w:rsidR="00B70267" w:rsidRDefault="00B70267">
            <w:pPr>
              <w:spacing w:line="240" w:lineRule="auto"/>
              <w:jc w:val="left"/>
              <w:rPr>
                <w:rFonts w:cs="Frankruhel" w:hint="cs"/>
                <w:sz w:val="24"/>
              </w:rPr>
            </w:pPr>
            <w:r>
              <w:rPr>
                <w:rFonts w:cs="Frankruhel"/>
                <w:sz w:val="24"/>
                <w:rtl/>
              </w:rPr>
              <w:t>מע"מ</w:t>
            </w:r>
          </w:p>
        </w:tc>
        <w:tc>
          <w:tcPr>
            <w:tcW w:w="1247" w:type="dxa"/>
          </w:tcPr>
          <w:p w14:paraId="7F715757" w14:textId="77777777" w:rsidR="00B70267" w:rsidRDefault="00B70267">
            <w:pPr>
              <w:spacing w:line="240" w:lineRule="auto"/>
              <w:jc w:val="left"/>
              <w:rPr>
                <w:rFonts w:cs="Frankruhel" w:hint="cs"/>
                <w:sz w:val="24"/>
              </w:rPr>
            </w:pPr>
            <w:r>
              <w:rPr>
                <w:rFonts w:cs="Frankruhel"/>
                <w:sz w:val="24"/>
                <w:rtl/>
              </w:rPr>
              <w:t xml:space="preserve">סעיף 6 </w:t>
            </w:r>
          </w:p>
        </w:tc>
      </w:tr>
      <w:tr w:rsidR="00B70267" w14:paraId="25FE3843" w14:textId="77777777">
        <w:tblPrEx>
          <w:tblCellMar>
            <w:top w:w="0" w:type="dxa"/>
            <w:bottom w:w="0" w:type="dxa"/>
          </w:tblCellMar>
        </w:tblPrEx>
        <w:trPr>
          <w:jc w:val="right"/>
        </w:trPr>
        <w:tc>
          <w:tcPr>
            <w:tcW w:w="850" w:type="dxa"/>
          </w:tcPr>
          <w:p w14:paraId="753581B4"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0BDD984" w14:textId="77777777" w:rsidR="00B70267" w:rsidRDefault="00B70267">
            <w:pPr>
              <w:spacing w:line="240" w:lineRule="auto"/>
              <w:jc w:val="left"/>
              <w:rPr>
                <w:rFonts w:cs="Frankruhel" w:hint="cs"/>
                <w:sz w:val="24"/>
              </w:rPr>
            </w:pPr>
            <w:hyperlink w:anchor="Seif7" w:tooltip="ביטול" w:history="1">
              <w:r>
                <w:rPr>
                  <w:rStyle w:val="Hyperlink"/>
                </w:rPr>
                <w:t>Go</w:t>
              </w:r>
            </w:hyperlink>
          </w:p>
        </w:tc>
        <w:tc>
          <w:tcPr>
            <w:tcW w:w="5669" w:type="dxa"/>
          </w:tcPr>
          <w:p w14:paraId="2E4E7200" w14:textId="77777777" w:rsidR="00B70267" w:rsidRDefault="00B70267">
            <w:pPr>
              <w:spacing w:line="240" w:lineRule="auto"/>
              <w:jc w:val="left"/>
              <w:rPr>
                <w:rFonts w:cs="Frankruhel" w:hint="cs"/>
                <w:sz w:val="24"/>
              </w:rPr>
            </w:pPr>
            <w:r>
              <w:rPr>
                <w:rFonts w:cs="Frankruhel"/>
                <w:sz w:val="24"/>
                <w:rtl/>
              </w:rPr>
              <w:t>ביטול</w:t>
            </w:r>
          </w:p>
        </w:tc>
        <w:tc>
          <w:tcPr>
            <w:tcW w:w="1247" w:type="dxa"/>
          </w:tcPr>
          <w:p w14:paraId="127823B3" w14:textId="77777777" w:rsidR="00B70267" w:rsidRDefault="00B70267">
            <w:pPr>
              <w:spacing w:line="240" w:lineRule="auto"/>
              <w:jc w:val="left"/>
              <w:rPr>
                <w:rFonts w:cs="Frankruhel" w:hint="cs"/>
                <w:sz w:val="24"/>
              </w:rPr>
            </w:pPr>
            <w:r>
              <w:rPr>
                <w:rFonts w:cs="Frankruhel"/>
                <w:sz w:val="24"/>
                <w:rtl/>
              </w:rPr>
              <w:t xml:space="preserve">סעיף 7 </w:t>
            </w:r>
          </w:p>
        </w:tc>
      </w:tr>
      <w:tr w:rsidR="00B70267" w14:paraId="019D55FC" w14:textId="77777777">
        <w:tblPrEx>
          <w:tblCellMar>
            <w:top w:w="0" w:type="dxa"/>
            <w:bottom w:w="0" w:type="dxa"/>
          </w:tblCellMar>
        </w:tblPrEx>
        <w:trPr>
          <w:jc w:val="right"/>
        </w:trPr>
        <w:tc>
          <w:tcPr>
            <w:tcW w:w="850" w:type="dxa"/>
          </w:tcPr>
          <w:p w14:paraId="24C11897"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ED91FD1" w14:textId="77777777" w:rsidR="00B70267" w:rsidRDefault="00B70267">
            <w:pPr>
              <w:spacing w:line="240" w:lineRule="auto"/>
              <w:jc w:val="left"/>
              <w:rPr>
                <w:rFonts w:cs="Frankruhel" w:hint="cs"/>
                <w:sz w:val="24"/>
              </w:rPr>
            </w:pPr>
            <w:hyperlink w:anchor="Seif8" w:tooltip="תחילה" w:history="1">
              <w:r>
                <w:rPr>
                  <w:rStyle w:val="Hyperlink"/>
                </w:rPr>
                <w:t>Go</w:t>
              </w:r>
            </w:hyperlink>
          </w:p>
        </w:tc>
        <w:tc>
          <w:tcPr>
            <w:tcW w:w="5669" w:type="dxa"/>
          </w:tcPr>
          <w:p w14:paraId="0AA648EE" w14:textId="77777777" w:rsidR="00B70267" w:rsidRDefault="00B70267">
            <w:pPr>
              <w:spacing w:line="240" w:lineRule="auto"/>
              <w:jc w:val="left"/>
              <w:rPr>
                <w:rFonts w:cs="Frankruhel" w:hint="cs"/>
                <w:sz w:val="24"/>
              </w:rPr>
            </w:pPr>
            <w:r>
              <w:rPr>
                <w:rFonts w:cs="Frankruhel"/>
                <w:sz w:val="24"/>
                <w:rtl/>
              </w:rPr>
              <w:t>תחילה</w:t>
            </w:r>
          </w:p>
        </w:tc>
        <w:tc>
          <w:tcPr>
            <w:tcW w:w="1247" w:type="dxa"/>
          </w:tcPr>
          <w:p w14:paraId="28488830" w14:textId="77777777" w:rsidR="00B70267" w:rsidRDefault="00B70267">
            <w:pPr>
              <w:spacing w:line="240" w:lineRule="auto"/>
              <w:jc w:val="left"/>
              <w:rPr>
                <w:rFonts w:cs="Frankruhel" w:hint="cs"/>
                <w:sz w:val="24"/>
              </w:rPr>
            </w:pPr>
            <w:r>
              <w:rPr>
                <w:rFonts w:cs="Frankruhel"/>
                <w:sz w:val="24"/>
                <w:rtl/>
              </w:rPr>
              <w:t xml:space="preserve">סעיף 8 </w:t>
            </w:r>
          </w:p>
        </w:tc>
      </w:tr>
      <w:tr w:rsidR="00B70267" w14:paraId="69138F77" w14:textId="77777777">
        <w:tblPrEx>
          <w:tblCellMar>
            <w:top w:w="0" w:type="dxa"/>
            <w:bottom w:w="0" w:type="dxa"/>
          </w:tblCellMar>
        </w:tblPrEx>
        <w:trPr>
          <w:jc w:val="right"/>
        </w:trPr>
        <w:tc>
          <w:tcPr>
            <w:tcW w:w="850" w:type="dxa"/>
          </w:tcPr>
          <w:p w14:paraId="0BF84F09" w14:textId="77777777" w:rsidR="00B70267" w:rsidRDefault="00B70267">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FFCBF5F" w14:textId="77777777" w:rsidR="00B70267" w:rsidRDefault="00B70267">
            <w:pPr>
              <w:spacing w:line="240" w:lineRule="auto"/>
              <w:jc w:val="left"/>
              <w:rPr>
                <w:rFonts w:cs="Frankruhel" w:hint="cs"/>
                <w:sz w:val="24"/>
              </w:rPr>
            </w:pPr>
            <w:hyperlink w:anchor="Seif9" w:tooltip="הוראת שעה" w:history="1">
              <w:r>
                <w:rPr>
                  <w:rStyle w:val="Hyperlink"/>
                </w:rPr>
                <w:t>Go</w:t>
              </w:r>
            </w:hyperlink>
          </w:p>
        </w:tc>
        <w:tc>
          <w:tcPr>
            <w:tcW w:w="5669" w:type="dxa"/>
          </w:tcPr>
          <w:p w14:paraId="2E468035" w14:textId="77777777" w:rsidR="00B70267" w:rsidRDefault="00B70267">
            <w:pPr>
              <w:spacing w:line="240" w:lineRule="auto"/>
              <w:jc w:val="left"/>
              <w:rPr>
                <w:rFonts w:cs="Frankruhel" w:hint="cs"/>
                <w:sz w:val="24"/>
              </w:rPr>
            </w:pPr>
            <w:r>
              <w:rPr>
                <w:rFonts w:cs="Frankruhel"/>
                <w:sz w:val="24"/>
                <w:rtl/>
              </w:rPr>
              <w:t>הוראת שעה</w:t>
            </w:r>
          </w:p>
        </w:tc>
        <w:tc>
          <w:tcPr>
            <w:tcW w:w="1247" w:type="dxa"/>
          </w:tcPr>
          <w:p w14:paraId="61B14792" w14:textId="77777777" w:rsidR="00B70267" w:rsidRDefault="00B70267">
            <w:pPr>
              <w:spacing w:line="240" w:lineRule="auto"/>
              <w:jc w:val="left"/>
              <w:rPr>
                <w:rFonts w:cs="Frankruhel" w:hint="cs"/>
                <w:sz w:val="24"/>
              </w:rPr>
            </w:pPr>
            <w:r>
              <w:rPr>
                <w:rFonts w:cs="Frankruhel"/>
                <w:sz w:val="24"/>
                <w:rtl/>
              </w:rPr>
              <w:t xml:space="preserve">סעיף 9 </w:t>
            </w:r>
          </w:p>
        </w:tc>
      </w:tr>
    </w:tbl>
    <w:p w14:paraId="2E73C9DC" w14:textId="77777777" w:rsidR="00B70267" w:rsidRDefault="00B70267">
      <w:pPr>
        <w:pStyle w:val="big-header"/>
        <w:ind w:left="0" w:right="1134"/>
        <w:rPr>
          <w:rFonts w:hint="cs"/>
          <w:rtl/>
        </w:rPr>
      </w:pPr>
    </w:p>
    <w:p w14:paraId="2B13B98A" w14:textId="77777777" w:rsidR="00B70267" w:rsidRDefault="00B70267" w:rsidP="009F12FB">
      <w:pPr>
        <w:pStyle w:val="big-header"/>
        <w:ind w:left="0" w:right="1134"/>
        <w:rPr>
          <w:rFonts w:hint="cs"/>
          <w:rtl/>
        </w:rPr>
      </w:pPr>
      <w:r>
        <w:rPr>
          <w:rtl/>
        </w:rPr>
        <w:br w:type="page"/>
      </w:r>
      <w:r>
        <w:rPr>
          <w:rFonts w:hint="cs"/>
          <w:rtl/>
        </w:rPr>
        <w:lastRenderedPageBreak/>
        <w:t>צו פיקוח על מחירי מצרכים ושירותים (מחיר שירותי תשתית לתדלוק מטוסים בנמל התעופה בן גוריון)</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2EC1BAF3" w14:textId="77777777" w:rsidR="00B70267" w:rsidRDefault="00B7026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סמכותנו לפי סעיף 12 לחוק פיקוח על מחירי מצרכים ושירותים, התשנ"ו-1996 (להלן </w:t>
      </w:r>
      <w:r>
        <w:rPr>
          <w:rStyle w:val="default"/>
          <w:rFonts w:cs="FrankRuehl"/>
          <w:rtl/>
        </w:rPr>
        <w:t>–</w:t>
      </w:r>
      <w:r>
        <w:rPr>
          <w:rStyle w:val="default"/>
          <w:rFonts w:cs="FrankRuehl" w:hint="cs"/>
          <w:rtl/>
        </w:rPr>
        <w:t xml:space="preserve"> החוק), לאחר שקוימה התייעצות עם ועדת המחירים לפי סעיף 13 לחוק, אנו מצווים לאמור:</w:t>
      </w:r>
    </w:p>
    <w:p w14:paraId="592DD19F" w14:textId="77777777" w:rsidR="00B70267" w:rsidRDefault="00B70267">
      <w:pPr>
        <w:pStyle w:val="P00"/>
        <w:spacing w:before="72"/>
        <w:ind w:left="0" w:right="1134"/>
        <w:rPr>
          <w:rStyle w:val="default"/>
          <w:rFonts w:cs="FrankRuehl" w:hint="cs"/>
          <w:rtl/>
        </w:rPr>
      </w:pPr>
      <w:bookmarkStart w:id="0" w:name="Seif1"/>
      <w:bookmarkEnd w:id="0"/>
      <w:r>
        <w:rPr>
          <w:lang w:val="he-IL"/>
        </w:rPr>
        <w:pict w14:anchorId="55430C54">
          <v:rect id="_x0000_s2050" style="position:absolute;left:0;text-align:left;margin-left:464.5pt;margin-top:8.05pt;width:75.05pt;height:16.8pt;z-index:251652096" o:allowincell="f" filled="f" stroked="f" strokecolor="lime" strokeweight=".25pt">
            <v:textbox style="mso-next-textbox:#_x0000_s2050" inset="0,0,0,0">
              <w:txbxContent>
                <w:p w14:paraId="1977B74E" w14:textId="77777777" w:rsidR="00B70267" w:rsidRDefault="00B7026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בצו זה </w:t>
      </w:r>
      <w:r>
        <w:rPr>
          <w:rStyle w:val="default"/>
          <w:rFonts w:cs="FrankRuehl"/>
          <w:rtl/>
        </w:rPr>
        <w:t>–</w:t>
      </w:r>
    </w:p>
    <w:p w14:paraId="4DCF9654"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"דס"ל, דלק סילונים" </w:t>
      </w:r>
      <w:r>
        <w:rPr>
          <w:rStyle w:val="default"/>
          <w:rFonts w:cs="FrankRuehl"/>
          <w:rtl/>
        </w:rPr>
        <w:t>–</w:t>
      </w:r>
      <w:r>
        <w:rPr>
          <w:rStyle w:val="default"/>
          <w:rFonts w:cs="FrankRuehl" w:hint="cs"/>
          <w:rtl/>
        </w:rPr>
        <w:t xml:space="preserve"> קרוסין המשמש לתדלוק מטוסים;</w:t>
      </w:r>
    </w:p>
    <w:p w14:paraId="2FC6FEFD"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מינהל הדלק במשרד התשתיות הלאומיות;</w:t>
      </w:r>
    </w:p>
    <w:p w14:paraId="00310E06"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"יום העדכון הקודם" </w:t>
      </w:r>
      <w:r>
        <w:rPr>
          <w:rStyle w:val="default"/>
          <w:rFonts w:cs="FrankRuehl"/>
          <w:rtl/>
        </w:rPr>
        <w:t>–</w:t>
      </w:r>
      <w:r>
        <w:rPr>
          <w:rStyle w:val="default"/>
          <w:rFonts w:cs="FrankRuehl" w:hint="cs"/>
          <w:rtl/>
        </w:rPr>
        <w:t xml:space="preserve"> המועד האחרון שבוצע בו עדכון של מחיר השירות, ואם טרם נערך עדכון </w:t>
      </w:r>
      <w:r>
        <w:rPr>
          <w:rStyle w:val="default"/>
          <w:rFonts w:cs="FrankRuehl"/>
          <w:rtl/>
        </w:rPr>
        <w:t>–</w:t>
      </w:r>
      <w:r>
        <w:rPr>
          <w:rStyle w:val="default"/>
          <w:rFonts w:cs="FrankRuehl" w:hint="cs"/>
          <w:rtl/>
        </w:rPr>
        <w:t xml:space="preserve"> מועד תחילתו של הצו;</w:t>
      </w:r>
    </w:p>
    <w:p w14:paraId="74F3B50C"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"יום עדכון הכמויות הקודם" </w:t>
      </w:r>
      <w:r>
        <w:rPr>
          <w:rStyle w:val="default"/>
          <w:rFonts w:cs="FrankRuehl"/>
          <w:rtl/>
        </w:rPr>
        <w:t>–</w:t>
      </w:r>
      <w:r>
        <w:rPr>
          <w:rStyle w:val="default"/>
          <w:rFonts w:cs="FrankRuehl" w:hint="cs"/>
          <w:rtl/>
        </w:rPr>
        <w:t xml:space="preserve"> המועד האחרון שבוצע בו עדכון של מחיר השירות לפי סעיף 3(ב), אם טרם נערך עדכון לפי הסעיף האמור </w:t>
      </w:r>
      <w:r>
        <w:rPr>
          <w:rStyle w:val="default"/>
          <w:rFonts w:cs="FrankRuehl"/>
          <w:rtl/>
        </w:rPr>
        <w:t>–</w:t>
      </w:r>
      <w:r>
        <w:rPr>
          <w:rStyle w:val="default"/>
          <w:rFonts w:cs="FrankRuehl" w:hint="cs"/>
          <w:rtl/>
        </w:rPr>
        <w:t xml:space="preserve"> מועד חישוב הכמויות לשם קביעת המחיר הבסיסי;</w:t>
      </w:r>
    </w:p>
    <w:p w14:paraId="44758865"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BFE564B"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"שירות תשתית לתדלוק מטוסים" </w:t>
      </w:r>
      <w:r>
        <w:rPr>
          <w:rStyle w:val="default"/>
          <w:rFonts w:cs="FrankRuehl"/>
          <w:rtl/>
        </w:rPr>
        <w:t>–</w:t>
      </w:r>
      <w:r>
        <w:rPr>
          <w:rStyle w:val="default"/>
          <w:rFonts w:cs="FrankRuehl" w:hint="cs"/>
          <w:rtl/>
        </w:rPr>
        <w:t xml:space="preserve"> אחסנת דס"ל, הוספת תוספים לדס"ל, שאיבה והזרמה של דס"ל מחוות המכלים בנמל התעופה בן-גוריון;</w:t>
      </w:r>
    </w:p>
    <w:p w14:paraId="17415FA7" w14:textId="77777777" w:rsidR="00B70267" w:rsidRDefault="00B70267">
      <w:pPr>
        <w:pStyle w:val="P00"/>
        <w:spacing w:before="72"/>
        <w:ind w:left="0" w:right="1134"/>
        <w:rPr>
          <w:rStyle w:val="default"/>
          <w:rFonts w:cs="FrankRuehl" w:hint="cs"/>
          <w:rtl/>
        </w:rPr>
      </w:pPr>
      <w:r>
        <w:rPr>
          <w:rStyle w:val="default"/>
          <w:rFonts w:cs="FrankRuehl" w:hint="cs"/>
          <w:rtl/>
        </w:rPr>
        <w:tab/>
        <w:t xml:space="preserve">"שירות" </w:t>
      </w:r>
      <w:r>
        <w:rPr>
          <w:rStyle w:val="default"/>
          <w:rFonts w:cs="FrankRuehl"/>
          <w:rtl/>
        </w:rPr>
        <w:t>–</w:t>
      </w:r>
      <w:r>
        <w:rPr>
          <w:rStyle w:val="default"/>
          <w:rFonts w:cs="FrankRuehl" w:hint="cs"/>
          <w:rtl/>
        </w:rPr>
        <w:t xml:space="preserve"> שירות תשתית לתדלוק מטוסים.</w:t>
      </w:r>
    </w:p>
    <w:p w14:paraId="41FF4C6E" w14:textId="77777777" w:rsidR="00B70267" w:rsidRDefault="00B70267" w:rsidP="002C5740">
      <w:pPr>
        <w:pStyle w:val="P00"/>
        <w:spacing w:before="72"/>
        <w:ind w:left="0" w:right="1134"/>
        <w:rPr>
          <w:rStyle w:val="default"/>
          <w:rFonts w:cs="FrankRuehl" w:hint="cs"/>
          <w:rtl/>
        </w:rPr>
      </w:pPr>
      <w:bookmarkStart w:id="1" w:name="Seif2"/>
      <w:bookmarkEnd w:id="1"/>
      <w:r>
        <w:rPr>
          <w:lang w:val="he-IL"/>
        </w:rPr>
        <w:pict w14:anchorId="083CDB32">
          <v:rect id="_x0000_s2062" style="position:absolute;left:0;text-align:left;margin-left:464.5pt;margin-top:8.05pt;width:75.05pt;height:15.25pt;z-index:251653120" o:allowincell="f" filled="f" stroked="f" strokecolor="lime" strokeweight=".25pt">
            <v:textbox inset="0,0,0,0">
              <w:txbxContent>
                <w:p w14:paraId="7B0D4C28" w14:textId="77777777" w:rsidR="00B70267" w:rsidRDefault="00B70267">
                  <w:pPr>
                    <w:spacing w:line="160" w:lineRule="exact"/>
                    <w:jc w:val="left"/>
                    <w:rPr>
                      <w:rFonts w:cs="Miriam" w:hint="cs"/>
                      <w:noProof/>
                      <w:szCs w:val="18"/>
                      <w:rtl/>
                    </w:rPr>
                  </w:pPr>
                  <w:r>
                    <w:rPr>
                      <w:rFonts w:cs="Miriam" w:hint="cs"/>
                      <w:szCs w:val="18"/>
                      <w:rtl/>
                    </w:rPr>
                    <w:t>מחיר השירות</w:t>
                  </w:r>
                </w:p>
                <w:p w14:paraId="482F83BB" w14:textId="77777777" w:rsidR="002C5740" w:rsidRDefault="002C5740">
                  <w:pPr>
                    <w:spacing w:line="160" w:lineRule="exact"/>
                    <w:jc w:val="left"/>
                    <w:rPr>
                      <w:rFonts w:cs="Miriam" w:hint="cs"/>
                      <w:noProof/>
                      <w:szCs w:val="18"/>
                      <w:rtl/>
                    </w:rPr>
                  </w:pPr>
                  <w:r>
                    <w:rPr>
                      <w:rFonts w:cs="Miriam" w:hint="cs"/>
                      <w:noProof/>
                      <w:szCs w:val="18"/>
                      <w:rtl/>
                    </w:rPr>
                    <w:t>צו תשע"ב-2012</w:t>
                  </w:r>
                </w:p>
              </w:txbxContent>
            </v:textbox>
            <w10:anchorlock/>
          </v:rect>
        </w:pict>
      </w:r>
      <w:r>
        <w:rPr>
          <w:rStyle w:val="big-number"/>
          <w:rFonts w:hint="cs"/>
          <w:rtl/>
        </w:rPr>
        <w:t>2</w:t>
      </w:r>
      <w:r>
        <w:rPr>
          <w:rStyle w:val="big-number"/>
          <w:rtl/>
        </w:rPr>
        <w:t>.</w:t>
      </w:r>
      <w:r>
        <w:rPr>
          <w:rStyle w:val="big-number"/>
          <w:rtl/>
        </w:rPr>
        <w:tab/>
      </w:r>
      <w:r w:rsidR="002C5740">
        <w:rPr>
          <w:rStyle w:val="default"/>
          <w:rFonts w:cs="FrankRuehl" w:hint="cs"/>
          <w:rtl/>
        </w:rPr>
        <w:t>(א)</w:t>
      </w:r>
      <w:r w:rsidR="002C5740">
        <w:rPr>
          <w:rStyle w:val="default"/>
          <w:rFonts w:cs="FrankRuehl" w:hint="cs"/>
          <w:rtl/>
        </w:rPr>
        <w:tab/>
      </w:r>
      <w:r>
        <w:rPr>
          <w:rStyle w:val="default"/>
          <w:rFonts w:cs="FrankRuehl" w:hint="cs"/>
          <w:rtl/>
        </w:rPr>
        <w:t xml:space="preserve">מחיר השירות הוא מחיר הבסיס </w:t>
      </w:r>
      <w:r w:rsidR="002C5740">
        <w:rPr>
          <w:rStyle w:val="default"/>
          <w:rFonts w:cs="FrankRuehl" w:hint="cs"/>
          <w:rtl/>
        </w:rPr>
        <w:t xml:space="preserve">בתוספת דמי הרשאה; לעניין זה </w:t>
      </w:r>
      <w:r w:rsidR="002C5740">
        <w:rPr>
          <w:rStyle w:val="default"/>
          <w:rFonts w:cs="FrankRuehl"/>
          <w:rtl/>
        </w:rPr>
        <w:t>–</w:t>
      </w:r>
    </w:p>
    <w:p w14:paraId="7A23EBBA" w14:textId="77777777" w:rsidR="002C5740" w:rsidRDefault="002C5740" w:rsidP="002C5740">
      <w:pPr>
        <w:pStyle w:val="P00"/>
        <w:spacing w:before="72"/>
        <w:ind w:left="0" w:right="1134"/>
        <w:rPr>
          <w:rStyle w:val="default"/>
          <w:rFonts w:cs="FrankRuehl" w:hint="cs"/>
          <w:rtl/>
        </w:rPr>
      </w:pPr>
      <w:r>
        <w:rPr>
          <w:rStyle w:val="default"/>
          <w:rFonts w:cs="FrankRuehl" w:hint="cs"/>
          <w:rtl/>
        </w:rPr>
        <w:tab/>
        <w:t xml:space="preserve">"דמי הרשאה" </w:t>
      </w:r>
      <w:r>
        <w:rPr>
          <w:rStyle w:val="default"/>
          <w:rFonts w:cs="FrankRuehl"/>
          <w:rtl/>
        </w:rPr>
        <w:t>–</w:t>
      </w:r>
      <w:r>
        <w:rPr>
          <w:rStyle w:val="default"/>
          <w:rFonts w:cs="FrankRuehl" w:hint="cs"/>
          <w:rtl/>
        </w:rPr>
        <w:t xml:space="preserve"> תשלומים לרשות שדות התעופה בעבור הרשאה למתן שירות תשתית לתדלוק מטוסים, שיחושבו לפי הנוסחאות שלהלן, לפי הנמוך מביניהם:</w:t>
      </w:r>
    </w:p>
    <w:p w14:paraId="4F17419F" w14:textId="77777777" w:rsidR="002C5740" w:rsidRDefault="00F57762" w:rsidP="00F57762">
      <w:pPr>
        <w:pStyle w:val="P00"/>
        <w:spacing w:before="72"/>
        <w:ind w:left="1021" w:right="1134"/>
        <w:rPr>
          <w:rStyle w:val="default"/>
          <w:rFonts w:cs="FrankRuehl"/>
        </w:rPr>
      </w:pPr>
      <w:r>
        <w:rPr>
          <w:rStyle w:val="default"/>
          <w:rFonts w:cs="FrankRuehl"/>
        </w:rPr>
        <w:t>T = (D+631) / Q</w:t>
      </w:r>
      <w:r w:rsidRPr="00F57762">
        <w:rPr>
          <w:rStyle w:val="default"/>
          <w:rFonts w:cs="FrankRuehl"/>
          <w:vertAlign w:val="subscript"/>
        </w:rPr>
        <w:t>2</w:t>
      </w:r>
      <w:r>
        <w:rPr>
          <w:rStyle w:val="default"/>
          <w:rFonts w:cs="FrankRuehl"/>
        </w:rPr>
        <w:t xml:space="preserve"> * 100</w:t>
      </w:r>
    </w:p>
    <w:p w14:paraId="4A3D3EC3" w14:textId="77777777" w:rsidR="00F57762" w:rsidRDefault="00F57762" w:rsidP="00F57762">
      <w:pPr>
        <w:pStyle w:val="P00"/>
        <w:spacing w:before="72"/>
        <w:ind w:left="1021" w:right="1134"/>
        <w:rPr>
          <w:rStyle w:val="default"/>
          <w:rFonts w:cs="FrankRuehl" w:hint="cs"/>
          <w:rtl/>
        </w:rPr>
      </w:pPr>
      <w:r>
        <w:rPr>
          <w:rStyle w:val="default"/>
          <w:rFonts w:cs="FrankRuehl"/>
        </w:rPr>
        <w:t>T = ((2200 * M/1.2 * Q</w:t>
      </w:r>
      <w:r w:rsidRPr="00F57762">
        <w:rPr>
          <w:rStyle w:val="default"/>
          <w:rFonts w:cs="FrankRuehl"/>
          <w:vertAlign w:val="subscript"/>
        </w:rPr>
        <w:t>2</w:t>
      </w:r>
      <w:r>
        <w:rPr>
          <w:rStyle w:val="default"/>
          <w:rFonts w:cs="FrankRuehl"/>
        </w:rPr>
        <w:t>/950,000) +631) / Q</w:t>
      </w:r>
      <w:r w:rsidRPr="00F57762">
        <w:rPr>
          <w:rStyle w:val="default"/>
          <w:rFonts w:cs="FrankRuehl"/>
          <w:vertAlign w:val="subscript"/>
        </w:rPr>
        <w:t>2</w:t>
      </w:r>
      <w:r>
        <w:rPr>
          <w:rStyle w:val="default"/>
          <w:rFonts w:cs="FrankRuehl"/>
        </w:rPr>
        <w:t xml:space="preserve"> * 100</w:t>
      </w:r>
    </w:p>
    <w:p w14:paraId="2A9D9C0D" w14:textId="77777777" w:rsidR="00F57762" w:rsidRDefault="00F57762" w:rsidP="00F57762">
      <w:pPr>
        <w:pStyle w:val="P00"/>
        <w:spacing w:before="72"/>
        <w:ind w:left="1021" w:right="1134"/>
        <w:rPr>
          <w:rStyle w:val="default"/>
          <w:rFonts w:cs="FrankRuehl" w:hint="cs"/>
          <w:rtl/>
        </w:rPr>
      </w:pPr>
      <w:r>
        <w:rPr>
          <w:rStyle w:val="default"/>
          <w:rFonts w:cs="FrankRuehl" w:hint="cs"/>
          <w:rtl/>
        </w:rPr>
        <w:t xml:space="preserve">בנוסחאות אלה </w:t>
      </w:r>
      <w:r>
        <w:rPr>
          <w:rStyle w:val="default"/>
          <w:rFonts w:cs="FrankRuehl"/>
          <w:rtl/>
        </w:rPr>
        <w:t>–</w:t>
      </w:r>
    </w:p>
    <w:p w14:paraId="7B78770F" w14:textId="77777777" w:rsidR="00F57762" w:rsidRDefault="00F57762" w:rsidP="00F57762">
      <w:pPr>
        <w:pStyle w:val="P00"/>
        <w:spacing w:before="72"/>
        <w:ind w:left="1021" w:right="1134"/>
        <w:rPr>
          <w:rStyle w:val="default"/>
          <w:rFonts w:cs="FrankRuehl" w:hint="cs"/>
          <w:rtl/>
        </w:rPr>
      </w:pPr>
      <w:r>
        <w:rPr>
          <w:rStyle w:val="default"/>
          <w:rFonts w:cs="FrankRuehl"/>
        </w:rPr>
        <w:t>T</w:t>
      </w:r>
      <w:r>
        <w:rPr>
          <w:rStyle w:val="default"/>
          <w:rFonts w:cs="FrankRuehl" w:hint="cs"/>
          <w:rtl/>
        </w:rPr>
        <w:t xml:space="preserve"> </w:t>
      </w:r>
      <w:r>
        <w:rPr>
          <w:rStyle w:val="default"/>
          <w:rFonts w:cs="FrankRuehl"/>
          <w:rtl/>
        </w:rPr>
        <w:t>–</w:t>
      </w:r>
      <w:r>
        <w:rPr>
          <w:rStyle w:val="default"/>
          <w:rFonts w:cs="FrankRuehl" w:hint="cs"/>
          <w:rtl/>
        </w:rPr>
        <w:t xml:space="preserve"> דמי הרשאה;</w:t>
      </w:r>
    </w:p>
    <w:p w14:paraId="577C8092" w14:textId="77777777" w:rsidR="00F57762" w:rsidRDefault="00F57762" w:rsidP="00F57762">
      <w:pPr>
        <w:pStyle w:val="P00"/>
        <w:spacing w:before="72"/>
        <w:ind w:left="1021" w:right="1134"/>
        <w:rPr>
          <w:rStyle w:val="default"/>
          <w:rFonts w:cs="FrankRuehl" w:hint="cs"/>
          <w:rtl/>
        </w:rPr>
      </w:pPr>
      <w:r>
        <w:rPr>
          <w:rStyle w:val="default"/>
          <w:rFonts w:cs="FrankRuehl"/>
        </w:rPr>
        <w:t>D</w:t>
      </w:r>
      <w:r>
        <w:rPr>
          <w:rStyle w:val="default"/>
          <w:rFonts w:cs="FrankRuehl" w:hint="cs"/>
          <w:rtl/>
        </w:rPr>
        <w:t xml:space="preserve"> </w:t>
      </w:r>
      <w:r>
        <w:rPr>
          <w:rStyle w:val="default"/>
          <w:rFonts w:cs="FrankRuehl"/>
          <w:rtl/>
        </w:rPr>
        <w:t>–</w:t>
      </w:r>
      <w:r>
        <w:rPr>
          <w:rStyle w:val="default"/>
          <w:rFonts w:cs="FrankRuehl" w:hint="cs"/>
          <w:rtl/>
        </w:rPr>
        <w:t xml:space="preserve"> תשלומים ששילם נותן השירות לרשות שדות התעופה בעבור הרשאה למתן שירות תשתית לתדלוק מטוסים בשנה שהסתיימה לאחרונה לפני העדכון;</w:t>
      </w:r>
    </w:p>
    <w:p w14:paraId="5E5D4045" w14:textId="77777777" w:rsidR="00F57762" w:rsidRDefault="00F57762" w:rsidP="00F57762">
      <w:pPr>
        <w:pStyle w:val="P00"/>
        <w:spacing w:before="72"/>
        <w:ind w:left="1021" w:right="1134"/>
        <w:rPr>
          <w:rStyle w:val="default"/>
          <w:rFonts w:cs="FrankRuehl" w:hint="cs"/>
          <w:rtl/>
        </w:rPr>
      </w:pPr>
      <w:r>
        <w:rPr>
          <w:rStyle w:val="default"/>
          <w:rFonts w:cs="FrankRuehl"/>
        </w:rPr>
        <w:t>Q</w:t>
      </w:r>
      <w:r w:rsidRPr="00F57762">
        <w:rPr>
          <w:rStyle w:val="default"/>
          <w:rFonts w:cs="FrankRuehl"/>
          <w:vertAlign w:val="subscript"/>
        </w:rPr>
        <w:t>2</w:t>
      </w:r>
      <w:r>
        <w:rPr>
          <w:rStyle w:val="default"/>
          <w:rFonts w:cs="FrankRuehl" w:hint="cs"/>
          <w:rtl/>
        </w:rPr>
        <w:t xml:space="preserve"> </w:t>
      </w:r>
      <w:r>
        <w:rPr>
          <w:rStyle w:val="default"/>
          <w:rFonts w:cs="FrankRuehl"/>
          <w:rtl/>
        </w:rPr>
        <w:t>–</w:t>
      </w:r>
      <w:r>
        <w:rPr>
          <w:rStyle w:val="default"/>
          <w:rFonts w:cs="FrankRuehl" w:hint="cs"/>
          <w:rtl/>
        </w:rPr>
        <w:t xml:space="preserve"> כמות הדס"ל שניתן בעדה שירות בשנה שהסתיימה לאחרונה לפני העדכון;</w:t>
      </w:r>
    </w:p>
    <w:p w14:paraId="3A779219" w14:textId="77777777" w:rsidR="00F57762" w:rsidRDefault="00F57762" w:rsidP="00F57762">
      <w:pPr>
        <w:pStyle w:val="P00"/>
        <w:spacing w:before="72"/>
        <w:ind w:left="1021" w:right="1134"/>
        <w:rPr>
          <w:rStyle w:val="default"/>
          <w:rFonts w:cs="FrankRuehl" w:hint="cs"/>
          <w:rtl/>
        </w:rPr>
      </w:pPr>
      <w:r>
        <w:rPr>
          <w:rStyle w:val="default"/>
          <w:rFonts w:cs="FrankRuehl"/>
        </w:rPr>
        <w:t>M</w:t>
      </w:r>
      <w:r>
        <w:rPr>
          <w:rStyle w:val="default"/>
          <w:rFonts w:cs="FrankRuehl" w:hint="cs"/>
          <w:rtl/>
        </w:rPr>
        <w:t xml:space="preserve"> </w:t>
      </w:r>
      <w:r>
        <w:rPr>
          <w:rStyle w:val="default"/>
          <w:rFonts w:cs="FrankRuehl"/>
          <w:rtl/>
        </w:rPr>
        <w:t>–</w:t>
      </w:r>
      <w:r>
        <w:rPr>
          <w:rStyle w:val="default"/>
          <w:rFonts w:cs="FrankRuehl" w:hint="cs"/>
          <w:rtl/>
        </w:rPr>
        <w:t xml:space="preserve"> מחיר השירות הממוצע בשנה שהסתיימה לאחרונה לפני העדכון;</w:t>
      </w:r>
    </w:p>
    <w:p w14:paraId="182CACAA" w14:textId="77777777" w:rsidR="00F57762" w:rsidRDefault="00F57762" w:rsidP="002C5740">
      <w:pPr>
        <w:pStyle w:val="P00"/>
        <w:spacing w:before="72"/>
        <w:ind w:left="0" w:right="1134"/>
        <w:rPr>
          <w:rStyle w:val="default"/>
          <w:rFonts w:cs="FrankRuehl" w:hint="cs"/>
          <w:rtl/>
        </w:rPr>
      </w:pPr>
      <w:r>
        <w:rPr>
          <w:rStyle w:val="default"/>
          <w:rFonts w:cs="FrankRuehl" w:hint="cs"/>
          <w:rtl/>
        </w:rPr>
        <w:tab/>
        <w:t xml:space="preserve">"מחיר הבסיס" </w:t>
      </w:r>
      <w:r>
        <w:rPr>
          <w:rStyle w:val="default"/>
          <w:rFonts w:cs="FrankRuehl"/>
          <w:rtl/>
        </w:rPr>
        <w:t>–</w:t>
      </w:r>
      <w:r>
        <w:rPr>
          <w:rStyle w:val="default"/>
          <w:rFonts w:cs="FrankRuehl" w:hint="cs"/>
          <w:rtl/>
        </w:rPr>
        <w:t xml:space="preserve"> 1.17 אגורות לליטר.</w:t>
      </w:r>
    </w:p>
    <w:p w14:paraId="04E8B899" w14:textId="77777777" w:rsidR="00F57762" w:rsidRDefault="00F57762" w:rsidP="002C57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נותן השירות רשאי לקזז מן הדס"ל הנמסר למקבל השירות דלף בשיעור שלא יעלה על 0.05%.</w:t>
      </w:r>
    </w:p>
    <w:p w14:paraId="6EFE79F4" w14:textId="77777777" w:rsidR="002C5740" w:rsidRPr="001C675D" w:rsidRDefault="002C5740" w:rsidP="002C5740">
      <w:pPr>
        <w:pStyle w:val="P00"/>
        <w:spacing w:before="0"/>
        <w:ind w:left="0" w:right="1134"/>
        <w:rPr>
          <w:rStyle w:val="default"/>
          <w:rFonts w:cs="FrankRuehl" w:hint="cs"/>
          <w:vanish/>
          <w:color w:val="FF0000"/>
          <w:szCs w:val="20"/>
          <w:shd w:val="clear" w:color="auto" w:fill="FFFF99"/>
          <w:rtl/>
        </w:rPr>
      </w:pPr>
      <w:bookmarkStart w:id="2" w:name="Rov11"/>
      <w:r w:rsidRPr="001C675D">
        <w:rPr>
          <w:rStyle w:val="default"/>
          <w:rFonts w:cs="FrankRuehl" w:hint="cs"/>
          <w:vanish/>
          <w:color w:val="FF0000"/>
          <w:szCs w:val="20"/>
          <w:shd w:val="clear" w:color="auto" w:fill="FFFF99"/>
          <w:rtl/>
        </w:rPr>
        <w:t>מיום 1.6.2012</w:t>
      </w:r>
    </w:p>
    <w:p w14:paraId="33998492" w14:textId="77777777" w:rsidR="002C5740" w:rsidRPr="001C675D" w:rsidRDefault="002C5740" w:rsidP="002C5740">
      <w:pPr>
        <w:pStyle w:val="P00"/>
        <w:spacing w:before="0"/>
        <w:ind w:left="0" w:right="1134"/>
        <w:rPr>
          <w:rStyle w:val="default"/>
          <w:rFonts w:cs="FrankRuehl" w:hint="cs"/>
          <w:vanish/>
          <w:szCs w:val="20"/>
          <w:shd w:val="clear" w:color="auto" w:fill="FFFF99"/>
          <w:rtl/>
        </w:rPr>
      </w:pPr>
      <w:r w:rsidRPr="001C675D">
        <w:rPr>
          <w:rStyle w:val="default"/>
          <w:rFonts w:cs="FrankRuehl" w:hint="cs"/>
          <w:b/>
          <w:bCs/>
          <w:vanish/>
          <w:szCs w:val="20"/>
          <w:shd w:val="clear" w:color="auto" w:fill="FFFF99"/>
          <w:rtl/>
        </w:rPr>
        <w:t>צו תשע"ב-2012</w:t>
      </w:r>
    </w:p>
    <w:p w14:paraId="237FA37E" w14:textId="77777777" w:rsidR="002C5740" w:rsidRPr="001C675D" w:rsidRDefault="002C5740" w:rsidP="002C5740">
      <w:pPr>
        <w:pStyle w:val="P00"/>
        <w:spacing w:before="0"/>
        <w:ind w:left="0" w:right="1134"/>
        <w:rPr>
          <w:rStyle w:val="default"/>
          <w:rFonts w:cs="FrankRuehl" w:hint="cs"/>
          <w:vanish/>
          <w:szCs w:val="20"/>
          <w:shd w:val="clear" w:color="auto" w:fill="FFFF99"/>
          <w:rtl/>
        </w:rPr>
      </w:pPr>
      <w:hyperlink r:id="rId6" w:history="1">
        <w:r w:rsidRPr="001C675D">
          <w:rPr>
            <w:rStyle w:val="Hyperlink"/>
            <w:rFonts w:hint="cs"/>
            <w:vanish/>
            <w:szCs w:val="20"/>
            <w:shd w:val="clear" w:color="auto" w:fill="FFFF99"/>
            <w:rtl/>
          </w:rPr>
          <w:t>ק"ת תשע"ב מס' 7124</w:t>
        </w:r>
      </w:hyperlink>
      <w:r w:rsidRPr="001C675D">
        <w:rPr>
          <w:rStyle w:val="default"/>
          <w:rFonts w:cs="FrankRuehl" w:hint="cs"/>
          <w:vanish/>
          <w:szCs w:val="20"/>
          <w:shd w:val="clear" w:color="auto" w:fill="FFFF99"/>
          <w:rtl/>
        </w:rPr>
        <w:t xml:space="preserve"> מיום 31.5.2012 עמ' 1186</w:t>
      </w:r>
    </w:p>
    <w:p w14:paraId="72AFD311" w14:textId="77777777" w:rsidR="002C5740" w:rsidRPr="001C675D" w:rsidRDefault="002C5740" w:rsidP="002C5740">
      <w:pPr>
        <w:pStyle w:val="P00"/>
        <w:spacing w:before="0"/>
        <w:ind w:left="0" w:right="1134"/>
        <w:rPr>
          <w:rStyle w:val="default"/>
          <w:rFonts w:cs="FrankRuehl" w:hint="cs"/>
          <w:vanish/>
          <w:szCs w:val="20"/>
          <w:shd w:val="clear" w:color="auto" w:fill="FFFF99"/>
          <w:rtl/>
        </w:rPr>
      </w:pPr>
      <w:r w:rsidRPr="001C675D">
        <w:rPr>
          <w:rStyle w:val="default"/>
          <w:rFonts w:cs="FrankRuehl" w:hint="cs"/>
          <w:b/>
          <w:bCs/>
          <w:vanish/>
          <w:szCs w:val="20"/>
          <w:shd w:val="clear" w:color="auto" w:fill="FFFF99"/>
          <w:rtl/>
        </w:rPr>
        <w:t>החלפת סעיף 2</w:t>
      </w:r>
    </w:p>
    <w:p w14:paraId="5E411927" w14:textId="77777777" w:rsidR="002C5740" w:rsidRPr="001C675D" w:rsidRDefault="002C5740" w:rsidP="002C5740">
      <w:pPr>
        <w:pStyle w:val="P00"/>
        <w:ind w:left="0" w:right="1134"/>
        <w:rPr>
          <w:rStyle w:val="default"/>
          <w:rFonts w:cs="FrankRuehl" w:hint="cs"/>
          <w:vanish/>
          <w:szCs w:val="20"/>
          <w:shd w:val="clear" w:color="auto" w:fill="FFFF99"/>
          <w:rtl/>
        </w:rPr>
      </w:pPr>
      <w:r w:rsidRPr="001C675D">
        <w:rPr>
          <w:rStyle w:val="default"/>
          <w:rFonts w:cs="FrankRuehl" w:hint="cs"/>
          <w:vanish/>
          <w:szCs w:val="20"/>
          <w:shd w:val="clear" w:color="auto" w:fill="FFFF99"/>
          <w:rtl/>
        </w:rPr>
        <w:t>הנוסח הקודם:</w:t>
      </w:r>
    </w:p>
    <w:p w14:paraId="026ECF41" w14:textId="77777777" w:rsidR="002C5740" w:rsidRPr="001C675D" w:rsidRDefault="002C5740" w:rsidP="002C5740">
      <w:pPr>
        <w:pStyle w:val="P00"/>
        <w:spacing w:before="20"/>
        <w:ind w:left="0" w:right="1134"/>
        <w:rPr>
          <w:rStyle w:val="big-number"/>
          <w:rFonts w:hint="cs"/>
          <w:strike/>
          <w:vanish/>
          <w:sz w:val="16"/>
          <w:szCs w:val="16"/>
          <w:shd w:val="clear" w:color="auto" w:fill="FFFF99"/>
          <w:rtl/>
        </w:rPr>
      </w:pPr>
      <w:r w:rsidRPr="001C675D">
        <w:rPr>
          <w:rStyle w:val="big-number"/>
          <w:rFonts w:hint="cs"/>
          <w:strike/>
          <w:vanish/>
          <w:sz w:val="16"/>
          <w:szCs w:val="16"/>
          <w:shd w:val="clear" w:color="auto" w:fill="FFFF99"/>
          <w:rtl/>
        </w:rPr>
        <w:t>מחיר השירות</w:t>
      </w:r>
    </w:p>
    <w:p w14:paraId="70119B2C" w14:textId="77777777" w:rsidR="002C5740" w:rsidRPr="00F57762" w:rsidRDefault="002C5740" w:rsidP="00F57762">
      <w:pPr>
        <w:pStyle w:val="P00"/>
        <w:spacing w:before="0"/>
        <w:ind w:left="0" w:right="1134"/>
        <w:rPr>
          <w:rStyle w:val="default"/>
          <w:rFonts w:cs="FrankRuehl" w:hint="cs"/>
          <w:strike/>
          <w:sz w:val="2"/>
          <w:szCs w:val="2"/>
          <w:rtl/>
        </w:rPr>
      </w:pPr>
      <w:r w:rsidRPr="001C675D">
        <w:rPr>
          <w:rStyle w:val="big-number"/>
          <w:rFonts w:cs="FrankRuehl" w:hint="cs"/>
          <w:strike/>
          <w:vanish/>
          <w:sz w:val="22"/>
          <w:szCs w:val="22"/>
          <w:shd w:val="clear" w:color="auto" w:fill="FFFF99"/>
          <w:rtl/>
        </w:rPr>
        <w:t>2</w:t>
      </w:r>
      <w:r w:rsidRPr="001C675D">
        <w:rPr>
          <w:rStyle w:val="big-number"/>
          <w:rFonts w:cs="FrankRuehl"/>
          <w:strike/>
          <w:vanish/>
          <w:sz w:val="22"/>
          <w:szCs w:val="22"/>
          <w:shd w:val="clear" w:color="auto" w:fill="FFFF99"/>
          <w:rtl/>
        </w:rPr>
        <w:t>.</w:t>
      </w:r>
      <w:r w:rsidRPr="001C675D">
        <w:rPr>
          <w:rStyle w:val="big-number"/>
          <w:rFonts w:cs="FrankRuehl"/>
          <w:strike/>
          <w:vanish/>
          <w:sz w:val="22"/>
          <w:szCs w:val="22"/>
          <w:shd w:val="clear" w:color="auto" w:fill="FFFF99"/>
          <w:rtl/>
        </w:rPr>
        <w:tab/>
      </w:r>
      <w:r w:rsidRPr="001C675D">
        <w:rPr>
          <w:rStyle w:val="default"/>
          <w:rFonts w:cs="FrankRuehl" w:hint="cs"/>
          <w:strike/>
          <w:vanish/>
          <w:sz w:val="22"/>
          <w:szCs w:val="22"/>
          <w:shd w:val="clear" w:color="auto" w:fill="FFFF99"/>
          <w:rtl/>
        </w:rPr>
        <w:t xml:space="preserve">מחיר השירות הוא מחיר הבסיס כשהוא מעודכן לפי סעיף 3; לעניין זה, "מחיר הבסיס" </w:t>
      </w:r>
      <w:r w:rsidRPr="001C675D">
        <w:rPr>
          <w:rStyle w:val="default"/>
          <w:rFonts w:cs="FrankRuehl"/>
          <w:strike/>
          <w:vanish/>
          <w:sz w:val="22"/>
          <w:szCs w:val="22"/>
          <w:shd w:val="clear" w:color="auto" w:fill="FFFF99"/>
          <w:rtl/>
        </w:rPr>
        <w:t>–</w:t>
      </w:r>
      <w:r w:rsidRPr="001C675D">
        <w:rPr>
          <w:rStyle w:val="default"/>
          <w:rFonts w:cs="FrankRuehl" w:hint="cs"/>
          <w:strike/>
          <w:vanish/>
          <w:sz w:val="22"/>
          <w:szCs w:val="22"/>
          <w:shd w:val="clear" w:color="auto" w:fill="FFFF99"/>
          <w:rtl/>
        </w:rPr>
        <w:t xml:space="preserve"> 1.20 אגורות לליטר.</w:t>
      </w:r>
      <w:bookmarkEnd w:id="2"/>
    </w:p>
    <w:p w14:paraId="6E7AC76B" w14:textId="77777777" w:rsidR="00B70267" w:rsidRDefault="00B70267" w:rsidP="00F57762">
      <w:pPr>
        <w:pStyle w:val="P00"/>
        <w:spacing w:before="72"/>
        <w:ind w:left="0" w:right="1134"/>
        <w:rPr>
          <w:rStyle w:val="default"/>
          <w:rFonts w:cs="FrankRuehl" w:hint="cs"/>
          <w:rtl/>
        </w:rPr>
      </w:pPr>
      <w:bookmarkStart w:id="3" w:name="Seif3"/>
      <w:bookmarkEnd w:id="3"/>
      <w:r>
        <w:rPr>
          <w:lang w:val="he-IL"/>
        </w:rPr>
        <w:pict w14:anchorId="21B1B720">
          <v:rect id="_x0000_s2066" style="position:absolute;left:0;text-align:left;margin-left:464.5pt;margin-top:8.05pt;width:75.05pt;height:16.3pt;z-index:251654144" o:allowincell="f" filled="f" stroked="f" strokecolor="lime" strokeweight=".25pt">
            <v:textbox style="mso-next-textbox:#_x0000_s2066" inset="0,0,0,0">
              <w:txbxContent>
                <w:p w14:paraId="0844DA0E" w14:textId="77777777" w:rsidR="00B70267" w:rsidRDefault="00B70267">
                  <w:pPr>
                    <w:spacing w:line="160" w:lineRule="exact"/>
                    <w:jc w:val="left"/>
                    <w:rPr>
                      <w:rFonts w:cs="Miriam" w:hint="cs"/>
                      <w:szCs w:val="18"/>
                      <w:rtl/>
                    </w:rPr>
                  </w:pPr>
                  <w:r>
                    <w:rPr>
                      <w:rFonts w:cs="Miriam" w:hint="cs"/>
                      <w:szCs w:val="18"/>
                      <w:rtl/>
                    </w:rPr>
                    <w:t>עדכון מחיר השירות</w:t>
                  </w:r>
                </w:p>
                <w:p w14:paraId="546DF306" w14:textId="77777777" w:rsidR="00F57762" w:rsidRDefault="00F57762">
                  <w:pPr>
                    <w:spacing w:line="160" w:lineRule="exact"/>
                    <w:jc w:val="left"/>
                    <w:rPr>
                      <w:rFonts w:cs="Miriam" w:hint="cs"/>
                      <w:noProof/>
                      <w:szCs w:val="18"/>
                      <w:rtl/>
                    </w:rPr>
                  </w:pPr>
                  <w:r>
                    <w:rPr>
                      <w:rFonts w:cs="Miriam" w:hint="cs"/>
                      <w:szCs w:val="18"/>
                      <w:rtl/>
                    </w:rPr>
                    <w:t>צו תשע"ב-2012</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 xml:space="preserve">מחיר </w:t>
      </w:r>
      <w:r w:rsidR="00F57762">
        <w:rPr>
          <w:rStyle w:val="default"/>
          <w:rFonts w:cs="FrankRuehl" w:hint="cs"/>
          <w:rtl/>
        </w:rPr>
        <w:t>הבסיס ודמי ההרשאה יעודכנו</w:t>
      </w:r>
      <w:r>
        <w:rPr>
          <w:rStyle w:val="default"/>
          <w:rFonts w:cs="FrankRuehl" w:hint="cs"/>
          <w:rtl/>
        </w:rPr>
        <w:t xml:space="preserve"> ביום העבודה הראשון בפברואר וביום העבודה הראשון באוגוסט בכל שנה (להלן </w:t>
      </w:r>
      <w:r>
        <w:rPr>
          <w:rStyle w:val="default"/>
          <w:rFonts w:cs="FrankRuehl"/>
          <w:rtl/>
        </w:rPr>
        <w:t>–</w:t>
      </w:r>
      <w:r>
        <w:rPr>
          <w:rStyle w:val="default"/>
          <w:rFonts w:cs="FrankRuehl" w:hint="cs"/>
          <w:rtl/>
        </w:rPr>
        <w:t xml:space="preserve"> יום העדכון), בשיעור שהשתנה בו המדד מן המדד האחרון שהיה ידוע ביום העדכון הקודם, עד המדד האחרון הידוע ביום העדכון.</w:t>
      </w:r>
    </w:p>
    <w:p w14:paraId="77413BF2" w14:textId="77777777" w:rsidR="00B70267" w:rsidRDefault="00F57762" w:rsidP="00F57762">
      <w:pPr>
        <w:pStyle w:val="P00"/>
        <w:spacing w:before="72"/>
        <w:ind w:left="0" w:right="1134"/>
        <w:rPr>
          <w:rStyle w:val="default"/>
          <w:rFonts w:cs="FrankRuehl" w:hint="cs"/>
          <w:rtl/>
        </w:rPr>
      </w:pPr>
      <w:r>
        <w:rPr>
          <w:rFonts w:hint="cs"/>
          <w:rtl/>
          <w:lang w:eastAsia="en-US"/>
        </w:rPr>
        <w:pict w14:anchorId="39CB15AD">
          <v:shapetype id="_x0000_t202" coordsize="21600,21600" o:spt="202" path="m,l,21600r21600,l21600,xe">
            <v:stroke joinstyle="miter"/>
            <v:path gradientshapeok="t" o:connecttype="rect"/>
          </v:shapetype>
          <v:shape id="_x0000_s2077" type="#_x0000_t202" style="position:absolute;left:0;text-align:left;margin-left:470.35pt;margin-top:7.1pt;width:1in;height:10.55pt;z-index:251661312" filled="f" stroked="f">
            <v:textbox inset="1mm,0,1mm,0">
              <w:txbxContent>
                <w:p w14:paraId="3C3608C6" w14:textId="77777777" w:rsidR="00F57762" w:rsidRDefault="00F57762" w:rsidP="00F57762">
                  <w:pPr>
                    <w:spacing w:line="160" w:lineRule="exact"/>
                    <w:jc w:val="left"/>
                    <w:rPr>
                      <w:rFonts w:cs="Miriam" w:hint="cs"/>
                      <w:noProof/>
                      <w:szCs w:val="18"/>
                      <w:rtl/>
                    </w:rPr>
                  </w:pPr>
                  <w:r>
                    <w:rPr>
                      <w:rFonts w:cs="Miriam" w:hint="cs"/>
                      <w:szCs w:val="18"/>
                      <w:rtl/>
                    </w:rPr>
                    <w:t>צו תשע"ב-2012</w:t>
                  </w:r>
                </w:p>
              </w:txbxContent>
            </v:textbox>
          </v:shape>
        </w:pict>
      </w:r>
      <w:r w:rsidR="00B70267">
        <w:rPr>
          <w:rStyle w:val="default"/>
          <w:rFonts w:cs="FrankRuehl" w:hint="cs"/>
          <w:rtl/>
        </w:rPr>
        <w:tab/>
        <w:t>(ב)</w:t>
      </w:r>
      <w:r w:rsidR="00B70267">
        <w:rPr>
          <w:rStyle w:val="default"/>
          <w:rFonts w:cs="FrankRuehl" w:hint="cs"/>
          <w:rtl/>
        </w:rPr>
        <w:tab/>
        <w:t xml:space="preserve">אם כמות הדס"ל השנתית, שניתן בעדה שירות בשנה החולפת, פחתה או עלתה בלמעלה מ-5 אחוזים ביחס ליום עדכון הכמויות הקודם, יבוצע עדכון </w:t>
      </w:r>
      <w:r>
        <w:rPr>
          <w:rStyle w:val="default"/>
          <w:rFonts w:cs="FrankRuehl" w:hint="cs"/>
          <w:rtl/>
        </w:rPr>
        <w:t xml:space="preserve">מחיר הבסיס </w:t>
      </w:r>
      <w:r w:rsidR="00B70267">
        <w:rPr>
          <w:rStyle w:val="default"/>
          <w:rFonts w:cs="FrankRuehl" w:hint="cs"/>
          <w:rtl/>
        </w:rPr>
        <w:t>המתבצע בפברואר לפי הנוסחה שלהלן:</w:t>
      </w:r>
    </w:p>
    <w:p w14:paraId="1CA5984B" w14:textId="77777777" w:rsidR="00B70267" w:rsidRDefault="00B70267">
      <w:pPr>
        <w:pStyle w:val="P00"/>
        <w:bidi w:val="0"/>
        <w:spacing w:before="72"/>
        <w:ind w:left="1134"/>
        <w:rPr>
          <w:rStyle w:val="default"/>
          <w:rFonts w:cs="FrankRuehl"/>
        </w:rPr>
      </w:pPr>
      <w:r>
        <w:rPr>
          <w:rStyle w:val="default"/>
          <w:rFonts w:cs="FrankRuehl"/>
        </w:rPr>
        <w:t>P2 = (65% * P0+35% * P0 * Q0/Q2) * M2/M0</w:t>
      </w:r>
    </w:p>
    <w:p w14:paraId="17D045F2" w14:textId="77777777" w:rsidR="00B70267" w:rsidRDefault="00B70267">
      <w:pPr>
        <w:pStyle w:val="P00"/>
        <w:spacing w:before="72"/>
        <w:ind w:left="624" w:right="1134"/>
        <w:rPr>
          <w:rStyle w:val="default"/>
          <w:rFonts w:cs="FrankRuehl" w:hint="cs"/>
          <w:rtl/>
        </w:rPr>
      </w:pPr>
      <w:r>
        <w:rPr>
          <w:rStyle w:val="default"/>
          <w:rFonts w:cs="FrankRuehl" w:hint="cs"/>
          <w:rtl/>
        </w:rPr>
        <w:lastRenderedPageBreak/>
        <w:t xml:space="preserve">בנוסחה זו </w:t>
      </w:r>
      <w:r>
        <w:rPr>
          <w:rStyle w:val="default"/>
          <w:rFonts w:cs="FrankRuehl"/>
          <w:rtl/>
        </w:rPr>
        <w:t>–</w:t>
      </w:r>
    </w:p>
    <w:p w14:paraId="2C182071" w14:textId="77777777" w:rsidR="00B70267" w:rsidRDefault="00B70267" w:rsidP="00F57762">
      <w:pPr>
        <w:pStyle w:val="P00"/>
        <w:spacing w:before="72"/>
        <w:ind w:left="624" w:right="1134"/>
        <w:rPr>
          <w:rStyle w:val="default"/>
          <w:rFonts w:cs="FrankRuehl" w:hint="cs"/>
          <w:rtl/>
        </w:rPr>
      </w:pPr>
      <w:r>
        <w:rPr>
          <w:rStyle w:val="default"/>
          <w:rFonts w:cs="FrankRuehl"/>
        </w:rPr>
        <w:t>P2</w:t>
      </w:r>
      <w:r>
        <w:rPr>
          <w:rStyle w:val="default"/>
          <w:rFonts w:cs="FrankRuehl" w:hint="cs"/>
          <w:rtl/>
        </w:rPr>
        <w:t xml:space="preserve"> </w:t>
      </w:r>
      <w:r>
        <w:rPr>
          <w:rStyle w:val="default"/>
          <w:rFonts w:cs="FrankRuehl"/>
          <w:rtl/>
        </w:rPr>
        <w:t>–</w:t>
      </w:r>
      <w:r>
        <w:rPr>
          <w:rStyle w:val="default"/>
          <w:rFonts w:cs="FrankRuehl" w:hint="cs"/>
          <w:rtl/>
        </w:rPr>
        <w:t xml:space="preserve"> מחיר </w:t>
      </w:r>
      <w:r w:rsidR="00F57762">
        <w:rPr>
          <w:rStyle w:val="default"/>
          <w:rFonts w:cs="FrankRuehl" w:hint="cs"/>
          <w:rtl/>
        </w:rPr>
        <w:t xml:space="preserve">הבסיס </w:t>
      </w:r>
      <w:r>
        <w:rPr>
          <w:rStyle w:val="default"/>
          <w:rFonts w:cs="FrankRuehl" w:hint="cs"/>
          <w:rtl/>
        </w:rPr>
        <w:t>המעודכן;</w:t>
      </w:r>
    </w:p>
    <w:p w14:paraId="34A16C7D" w14:textId="77777777" w:rsidR="00B70267" w:rsidRDefault="00B70267">
      <w:pPr>
        <w:pStyle w:val="P00"/>
        <w:spacing w:before="72"/>
        <w:ind w:left="624" w:right="1134"/>
        <w:rPr>
          <w:rStyle w:val="default"/>
          <w:rFonts w:cs="FrankRuehl" w:hint="cs"/>
          <w:rtl/>
        </w:rPr>
      </w:pPr>
      <w:r>
        <w:rPr>
          <w:rStyle w:val="default"/>
          <w:rFonts w:cs="FrankRuehl"/>
        </w:rPr>
        <w:t>P0</w:t>
      </w:r>
      <w:r>
        <w:rPr>
          <w:rStyle w:val="default"/>
          <w:rFonts w:cs="FrankRuehl" w:hint="cs"/>
          <w:rtl/>
        </w:rPr>
        <w:t xml:space="preserve"> </w:t>
      </w:r>
      <w:r>
        <w:rPr>
          <w:rStyle w:val="default"/>
          <w:rFonts w:cs="FrankRuehl"/>
          <w:rtl/>
        </w:rPr>
        <w:t>–</w:t>
      </w:r>
      <w:r>
        <w:rPr>
          <w:rStyle w:val="default"/>
          <w:rFonts w:cs="FrankRuehl" w:hint="cs"/>
          <w:rtl/>
        </w:rPr>
        <w:t xml:space="preserve"> מחיר הבסיס;</w:t>
      </w:r>
    </w:p>
    <w:p w14:paraId="2FCBBE4B" w14:textId="77777777" w:rsidR="00B70267" w:rsidRDefault="00B70267">
      <w:pPr>
        <w:pStyle w:val="P00"/>
        <w:spacing w:before="72"/>
        <w:ind w:left="624" w:right="1134"/>
        <w:rPr>
          <w:rStyle w:val="default"/>
          <w:rFonts w:cs="FrankRuehl" w:hint="cs"/>
          <w:rtl/>
        </w:rPr>
      </w:pPr>
      <w:r>
        <w:rPr>
          <w:rStyle w:val="default"/>
          <w:rFonts w:cs="FrankRuehl"/>
        </w:rPr>
        <w:t>Q0</w:t>
      </w:r>
      <w:r>
        <w:rPr>
          <w:rStyle w:val="default"/>
          <w:rFonts w:cs="FrankRuehl" w:hint="cs"/>
          <w:rtl/>
        </w:rPr>
        <w:t xml:space="preserve"> </w:t>
      </w:r>
      <w:r>
        <w:rPr>
          <w:rStyle w:val="default"/>
          <w:rFonts w:cs="FrankRuehl"/>
          <w:rtl/>
        </w:rPr>
        <w:t>–</w:t>
      </w:r>
      <w:r>
        <w:rPr>
          <w:rStyle w:val="default"/>
          <w:rFonts w:cs="FrankRuehl" w:hint="cs"/>
          <w:rtl/>
        </w:rPr>
        <w:t xml:space="preserve"> כמות הדס"ל השנתית שניתן בעדה שירות, בתקופה שלגביה חושב מחיר הבסיס;</w:t>
      </w:r>
    </w:p>
    <w:p w14:paraId="365016A4" w14:textId="77777777" w:rsidR="00B70267" w:rsidRDefault="00B70267">
      <w:pPr>
        <w:pStyle w:val="P00"/>
        <w:spacing w:before="72"/>
        <w:ind w:left="624" w:right="1134"/>
        <w:rPr>
          <w:rStyle w:val="default"/>
          <w:rFonts w:cs="FrankRuehl" w:hint="cs"/>
          <w:rtl/>
        </w:rPr>
      </w:pPr>
      <w:r>
        <w:rPr>
          <w:rStyle w:val="default"/>
          <w:rFonts w:cs="FrankRuehl"/>
        </w:rPr>
        <w:t>Q2</w:t>
      </w:r>
      <w:r>
        <w:rPr>
          <w:rStyle w:val="default"/>
          <w:rFonts w:cs="FrankRuehl" w:hint="cs"/>
          <w:rtl/>
        </w:rPr>
        <w:t xml:space="preserve"> </w:t>
      </w:r>
      <w:r>
        <w:rPr>
          <w:rStyle w:val="default"/>
          <w:rFonts w:cs="FrankRuehl"/>
          <w:rtl/>
        </w:rPr>
        <w:t>–</w:t>
      </w:r>
      <w:r>
        <w:rPr>
          <w:rStyle w:val="default"/>
          <w:rFonts w:cs="FrankRuehl" w:hint="cs"/>
          <w:rtl/>
        </w:rPr>
        <w:t xml:space="preserve"> כמות הדס"ל שניתן בעדה שירות בשנה שהסתיימה לאחרונה לפני העדכון;</w:t>
      </w:r>
    </w:p>
    <w:p w14:paraId="398171C9" w14:textId="77777777" w:rsidR="00B70267" w:rsidRDefault="00B70267">
      <w:pPr>
        <w:pStyle w:val="P00"/>
        <w:spacing w:before="72"/>
        <w:ind w:left="624" w:right="1134"/>
        <w:rPr>
          <w:rStyle w:val="default"/>
          <w:rFonts w:cs="FrankRuehl" w:hint="cs"/>
          <w:rtl/>
        </w:rPr>
      </w:pPr>
      <w:r>
        <w:rPr>
          <w:rStyle w:val="default"/>
          <w:rFonts w:cs="FrankRuehl"/>
        </w:rPr>
        <w:t>M2</w:t>
      </w:r>
      <w:r>
        <w:rPr>
          <w:rStyle w:val="default"/>
          <w:rFonts w:cs="FrankRuehl" w:hint="cs"/>
          <w:rtl/>
        </w:rPr>
        <w:t xml:space="preserve"> </w:t>
      </w:r>
      <w:r>
        <w:rPr>
          <w:rStyle w:val="default"/>
          <w:rFonts w:cs="FrankRuehl"/>
          <w:rtl/>
        </w:rPr>
        <w:t>–</w:t>
      </w:r>
      <w:r>
        <w:rPr>
          <w:rStyle w:val="default"/>
          <w:rFonts w:cs="FrankRuehl" w:hint="cs"/>
          <w:rtl/>
        </w:rPr>
        <w:t xml:space="preserve"> המדד האחרון הידוע ביום העדכון;</w:t>
      </w:r>
    </w:p>
    <w:p w14:paraId="35F70E8D" w14:textId="77777777" w:rsidR="00B70267" w:rsidRDefault="00B70267">
      <w:pPr>
        <w:pStyle w:val="P00"/>
        <w:spacing w:before="72"/>
        <w:ind w:left="624" w:right="1134"/>
        <w:rPr>
          <w:rStyle w:val="default"/>
          <w:rFonts w:cs="FrankRuehl" w:hint="cs"/>
          <w:rtl/>
        </w:rPr>
      </w:pPr>
      <w:r>
        <w:rPr>
          <w:rStyle w:val="default"/>
          <w:rFonts w:cs="FrankRuehl"/>
        </w:rPr>
        <w:t>M0</w:t>
      </w:r>
      <w:r>
        <w:rPr>
          <w:rStyle w:val="default"/>
          <w:rFonts w:cs="FrankRuehl" w:hint="cs"/>
          <w:rtl/>
        </w:rPr>
        <w:t xml:space="preserve"> </w:t>
      </w:r>
      <w:r>
        <w:rPr>
          <w:rStyle w:val="default"/>
          <w:rFonts w:cs="FrankRuehl"/>
          <w:rtl/>
        </w:rPr>
        <w:t>–</w:t>
      </w:r>
      <w:r>
        <w:rPr>
          <w:rStyle w:val="default"/>
          <w:rFonts w:cs="FrankRuehl" w:hint="cs"/>
          <w:rtl/>
        </w:rPr>
        <w:t xml:space="preserve"> מדד יולי 2007.</w:t>
      </w:r>
    </w:p>
    <w:p w14:paraId="61F60B97" w14:textId="77777777" w:rsidR="00B70267" w:rsidRDefault="00B702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2 ובסעיפים קטנים (א) ו-(ב), אם לא דיווח נותן שירות, עד 10 בינואר, מהי כמות הדס"ל, בליטרים, שניתן בעדה שירות בכל חודש בשנה החולפת, ועד מבנה הוצאותיו בהתאם לפירוט שהורה עליו המפקח על המחירים, יהיה מחיר השירות החל ביום העדכון שלאחר מכן נמוך ב-3 אחוזים מן המחיר ערב העדכון או מן המחיר שיעודכן לפי סעיפים קטנים (א) או (ב), הנמוך מבין השניים.</w:t>
      </w:r>
    </w:p>
    <w:p w14:paraId="37278DED" w14:textId="77777777" w:rsidR="00F57762" w:rsidRPr="001C675D" w:rsidRDefault="00F57762" w:rsidP="00F57762">
      <w:pPr>
        <w:pStyle w:val="P00"/>
        <w:spacing w:before="0"/>
        <w:ind w:left="0" w:right="1134"/>
        <w:rPr>
          <w:rStyle w:val="default"/>
          <w:rFonts w:cs="FrankRuehl" w:hint="cs"/>
          <w:vanish/>
          <w:color w:val="FF0000"/>
          <w:szCs w:val="20"/>
          <w:shd w:val="clear" w:color="auto" w:fill="FFFF99"/>
          <w:rtl/>
        </w:rPr>
      </w:pPr>
      <w:bookmarkStart w:id="4" w:name="Rov12"/>
      <w:r w:rsidRPr="001C675D">
        <w:rPr>
          <w:rStyle w:val="default"/>
          <w:rFonts w:cs="FrankRuehl" w:hint="cs"/>
          <w:vanish/>
          <w:color w:val="FF0000"/>
          <w:szCs w:val="20"/>
          <w:shd w:val="clear" w:color="auto" w:fill="FFFF99"/>
          <w:rtl/>
        </w:rPr>
        <w:t>מיום 1.6.2012</w:t>
      </w:r>
    </w:p>
    <w:p w14:paraId="037C906C" w14:textId="77777777" w:rsidR="00F57762" w:rsidRPr="001C675D" w:rsidRDefault="00F57762" w:rsidP="00F57762">
      <w:pPr>
        <w:pStyle w:val="P00"/>
        <w:spacing w:before="0"/>
        <w:ind w:left="0" w:right="1134"/>
        <w:rPr>
          <w:rStyle w:val="default"/>
          <w:rFonts w:cs="FrankRuehl" w:hint="cs"/>
          <w:vanish/>
          <w:szCs w:val="20"/>
          <w:shd w:val="clear" w:color="auto" w:fill="FFFF99"/>
          <w:rtl/>
        </w:rPr>
      </w:pPr>
      <w:r w:rsidRPr="001C675D">
        <w:rPr>
          <w:rStyle w:val="default"/>
          <w:rFonts w:cs="FrankRuehl" w:hint="cs"/>
          <w:b/>
          <w:bCs/>
          <w:vanish/>
          <w:szCs w:val="20"/>
          <w:shd w:val="clear" w:color="auto" w:fill="FFFF99"/>
          <w:rtl/>
        </w:rPr>
        <w:t>צו תשע"ב-2012</w:t>
      </w:r>
    </w:p>
    <w:p w14:paraId="5CBD321C" w14:textId="77777777" w:rsidR="00F57762" w:rsidRPr="001C675D" w:rsidRDefault="00F57762" w:rsidP="00F57762">
      <w:pPr>
        <w:pStyle w:val="P00"/>
        <w:spacing w:before="0"/>
        <w:ind w:left="0" w:right="1134"/>
        <w:rPr>
          <w:rStyle w:val="default"/>
          <w:rFonts w:cs="FrankRuehl" w:hint="cs"/>
          <w:vanish/>
          <w:szCs w:val="20"/>
          <w:shd w:val="clear" w:color="auto" w:fill="FFFF99"/>
          <w:rtl/>
        </w:rPr>
      </w:pPr>
      <w:hyperlink r:id="rId7" w:history="1">
        <w:r w:rsidRPr="001C675D">
          <w:rPr>
            <w:rStyle w:val="Hyperlink"/>
            <w:rFonts w:hint="cs"/>
            <w:vanish/>
            <w:szCs w:val="20"/>
            <w:shd w:val="clear" w:color="auto" w:fill="FFFF99"/>
            <w:rtl/>
          </w:rPr>
          <w:t>ק"ת תשע"ב מס' 7124</w:t>
        </w:r>
      </w:hyperlink>
      <w:r w:rsidRPr="001C675D">
        <w:rPr>
          <w:rStyle w:val="default"/>
          <w:rFonts w:cs="FrankRuehl" w:hint="cs"/>
          <w:vanish/>
          <w:szCs w:val="20"/>
          <w:shd w:val="clear" w:color="auto" w:fill="FFFF99"/>
          <w:rtl/>
        </w:rPr>
        <w:t xml:space="preserve"> מיום 31.5.2012 עמ' 1186</w:t>
      </w:r>
    </w:p>
    <w:p w14:paraId="613842D2" w14:textId="77777777" w:rsidR="00F57762" w:rsidRPr="001C675D" w:rsidRDefault="00F57762" w:rsidP="00F57762">
      <w:pPr>
        <w:pStyle w:val="P00"/>
        <w:ind w:left="0" w:right="1134"/>
        <w:rPr>
          <w:rStyle w:val="default"/>
          <w:rFonts w:cs="FrankRuehl" w:hint="cs"/>
          <w:vanish/>
          <w:sz w:val="22"/>
          <w:szCs w:val="22"/>
          <w:shd w:val="clear" w:color="auto" w:fill="FFFF99"/>
          <w:rtl/>
        </w:rPr>
      </w:pPr>
      <w:r w:rsidRPr="001C675D">
        <w:rPr>
          <w:rStyle w:val="big-number"/>
          <w:rFonts w:cs="FrankRuehl" w:hint="cs"/>
          <w:vanish/>
          <w:sz w:val="22"/>
          <w:szCs w:val="22"/>
          <w:shd w:val="clear" w:color="auto" w:fill="FFFF99"/>
          <w:rtl/>
        </w:rPr>
        <w:t>3</w:t>
      </w:r>
      <w:r w:rsidRPr="001C675D">
        <w:rPr>
          <w:rStyle w:val="big-number"/>
          <w:rFonts w:cs="FrankRuehl"/>
          <w:vanish/>
          <w:sz w:val="22"/>
          <w:szCs w:val="22"/>
          <w:shd w:val="clear" w:color="auto" w:fill="FFFF99"/>
          <w:rtl/>
        </w:rPr>
        <w:t>.</w:t>
      </w:r>
      <w:r w:rsidRPr="001C675D">
        <w:rPr>
          <w:rStyle w:val="big-number"/>
          <w:rFonts w:cs="FrankRuehl"/>
          <w:vanish/>
          <w:sz w:val="22"/>
          <w:szCs w:val="22"/>
          <w:shd w:val="clear" w:color="auto" w:fill="FFFF99"/>
          <w:rtl/>
        </w:rPr>
        <w:tab/>
      </w:r>
      <w:r w:rsidRPr="001C675D">
        <w:rPr>
          <w:rStyle w:val="default"/>
          <w:rFonts w:cs="FrankRuehl" w:hint="cs"/>
          <w:vanish/>
          <w:sz w:val="22"/>
          <w:szCs w:val="22"/>
          <w:shd w:val="clear" w:color="auto" w:fill="FFFF99"/>
          <w:rtl/>
        </w:rPr>
        <w:t>(א)</w:t>
      </w:r>
      <w:r w:rsidRPr="001C675D">
        <w:rPr>
          <w:rStyle w:val="default"/>
          <w:rFonts w:cs="FrankRuehl" w:hint="cs"/>
          <w:vanish/>
          <w:sz w:val="22"/>
          <w:szCs w:val="22"/>
          <w:shd w:val="clear" w:color="auto" w:fill="FFFF99"/>
          <w:rtl/>
        </w:rPr>
        <w:tab/>
      </w:r>
      <w:r w:rsidRPr="001C675D">
        <w:rPr>
          <w:rStyle w:val="default"/>
          <w:rFonts w:cs="FrankRuehl" w:hint="cs"/>
          <w:strike/>
          <w:vanish/>
          <w:sz w:val="22"/>
          <w:szCs w:val="22"/>
          <w:shd w:val="clear" w:color="auto" w:fill="FFFF99"/>
          <w:rtl/>
        </w:rPr>
        <w:t>מחיר השירות יעודכן</w:t>
      </w:r>
      <w:r w:rsidRPr="001C675D">
        <w:rPr>
          <w:rStyle w:val="default"/>
          <w:rFonts w:cs="FrankRuehl" w:hint="cs"/>
          <w:vanish/>
          <w:sz w:val="22"/>
          <w:szCs w:val="22"/>
          <w:shd w:val="clear" w:color="auto" w:fill="FFFF99"/>
          <w:rtl/>
        </w:rPr>
        <w:t xml:space="preserve"> </w:t>
      </w:r>
      <w:r w:rsidRPr="001C675D">
        <w:rPr>
          <w:rStyle w:val="default"/>
          <w:rFonts w:cs="FrankRuehl" w:hint="cs"/>
          <w:vanish/>
          <w:sz w:val="22"/>
          <w:szCs w:val="22"/>
          <w:u w:val="single"/>
          <w:shd w:val="clear" w:color="auto" w:fill="FFFF99"/>
          <w:rtl/>
        </w:rPr>
        <w:t>מחיר הבסיס ודמי ההרשאה יעודכנו</w:t>
      </w:r>
      <w:r w:rsidRPr="001C675D">
        <w:rPr>
          <w:rStyle w:val="default"/>
          <w:rFonts w:cs="FrankRuehl" w:hint="cs"/>
          <w:vanish/>
          <w:sz w:val="22"/>
          <w:szCs w:val="22"/>
          <w:shd w:val="clear" w:color="auto" w:fill="FFFF99"/>
          <w:rtl/>
        </w:rPr>
        <w:t xml:space="preserve"> ביום העבודה הראשון בפברואר וביום העבודה הראשון באוגוסט בכל שנה (להלן </w:t>
      </w:r>
      <w:r w:rsidRPr="001C675D">
        <w:rPr>
          <w:rStyle w:val="default"/>
          <w:rFonts w:cs="FrankRuehl"/>
          <w:vanish/>
          <w:sz w:val="22"/>
          <w:szCs w:val="22"/>
          <w:shd w:val="clear" w:color="auto" w:fill="FFFF99"/>
          <w:rtl/>
        </w:rPr>
        <w:t>–</w:t>
      </w:r>
      <w:r w:rsidRPr="001C675D">
        <w:rPr>
          <w:rStyle w:val="default"/>
          <w:rFonts w:cs="FrankRuehl" w:hint="cs"/>
          <w:vanish/>
          <w:sz w:val="22"/>
          <w:szCs w:val="22"/>
          <w:shd w:val="clear" w:color="auto" w:fill="FFFF99"/>
          <w:rtl/>
        </w:rPr>
        <w:t xml:space="preserve"> יום העדכון), בשיעור שהשתנה בו המדד מן המדד האחרון שהיה ידוע ביום העדכון הקודם, עד המדד האחרון הידוע ביום העדכון.</w:t>
      </w:r>
    </w:p>
    <w:p w14:paraId="46686CA6" w14:textId="77777777" w:rsidR="00F57762" w:rsidRPr="001C675D" w:rsidRDefault="00F57762" w:rsidP="00F57762">
      <w:pPr>
        <w:pStyle w:val="P00"/>
        <w:spacing w:before="0"/>
        <w:ind w:left="0" w:right="1134"/>
        <w:rPr>
          <w:rStyle w:val="default"/>
          <w:rFonts w:cs="FrankRuehl" w:hint="cs"/>
          <w:vanish/>
          <w:sz w:val="22"/>
          <w:szCs w:val="22"/>
          <w:shd w:val="clear" w:color="auto" w:fill="FFFF99"/>
          <w:rtl/>
        </w:rPr>
      </w:pPr>
      <w:r w:rsidRPr="001C675D">
        <w:rPr>
          <w:rStyle w:val="default"/>
          <w:rFonts w:cs="FrankRuehl" w:hint="cs"/>
          <w:vanish/>
          <w:sz w:val="22"/>
          <w:szCs w:val="22"/>
          <w:shd w:val="clear" w:color="auto" w:fill="FFFF99"/>
          <w:rtl/>
        </w:rPr>
        <w:tab/>
        <w:t>(ב)</w:t>
      </w:r>
      <w:r w:rsidRPr="001C675D">
        <w:rPr>
          <w:rStyle w:val="default"/>
          <w:rFonts w:cs="FrankRuehl" w:hint="cs"/>
          <w:vanish/>
          <w:sz w:val="22"/>
          <w:szCs w:val="22"/>
          <w:shd w:val="clear" w:color="auto" w:fill="FFFF99"/>
          <w:rtl/>
        </w:rPr>
        <w:tab/>
        <w:t xml:space="preserve">אם כמות הדס"ל השנתית, שניתן בעדה שירות בשנה החולפת, פחתה או עלתה בלמעלה מ-5 אחוזים ביחס ליום עדכון הכמויות הקודם, יבוצע </w:t>
      </w:r>
      <w:r w:rsidRPr="001C675D">
        <w:rPr>
          <w:rStyle w:val="default"/>
          <w:rFonts w:cs="FrankRuehl" w:hint="cs"/>
          <w:strike/>
          <w:vanish/>
          <w:sz w:val="22"/>
          <w:szCs w:val="22"/>
          <w:shd w:val="clear" w:color="auto" w:fill="FFFF99"/>
          <w:rtl/>
        </w:rPr>
        <w:t>העדכון המתבצע בפברואר</w:t>
      </w:r>
      <w:r w:rsidRPr="001C675D">
        <w:rPr>
          <w:rStyle w:val="default"/>
          <w:rFonts w:cs="FrankRuehl" w:hint="cs"/>
          <w:vanish/>
          <w:sz w:val="22"/>
          <w:szCs w:val="22"/>
          <w:shd w:val="clear" w:color="auto" w:fill="FFFF99"/>
          <w:rtl/>
        </w:rPr>
        <w:t xml:space="preserve"> </w:t>
      </w:r>
      <w:r w:rsidRPr="001C675D">
        <w:rPr>
          <w:rStyle w:val="default"/>
          <w:rFonts w:cs="FrankRuehl" w:hint="cs"/>
          <w:vanish/>
          <w:sz w:val="22"/>
          <w:szCs w:val="22"/>
          <w:u w:val="single"/>
          <w:shd w:val="clear" w:color="auto" w:fill="FFFF99"/>
          <w:rtl/>
        </w:rPr>
        <w:t>עדכון מחיר הבסיס המתבצע בפברואר</w:t>
      </w:r>
      <w:r w:rsidRPr="001C675D">
        <w:rPr>
          <w:rStyle w:val="default"/>
          <w:rFonts w:cs="FrankRuehl" w:hint="cs"/>
          <w:vanish/>
          <w:sz w:val="22"/>
          <w:szCs w:val="22"/>
          <w:shd w:val="clear" w:color="auto" w:fill="FFFF99"/>
          <w:rtl/>
        </w:rPr>
        <w:t xml:space="preserve"> לפי הנוסחה שלהלן:</w:t>
      </w:r>
    </w:p>
    <w:p w14:paraId="2F1CE789" w14:textId="77777777" w:rsidR="00F57762" w:rsidRPr="001C675D" w:rsidRDefault="00F57762" w:rsidP="00F57762">
      <w:pPr>
        <w:pStyle w:val="P00"/>
        <w:bidi w:val="0"/>
        <w:spacing w:before="0"/>
        <w:ind w:left="1134"/>
        <w:rPr>
          <w:rStyle w:val="default"/>
          <w:rFonts w:cs="FrankRuehl"/>
          <w:vanish/>
          <w:sz w:val="18"/>
          <w:szCs w:val="22"/>
          <w:shd w:val="clear" w:color="auto" w:fill="FFFF99"/>
        </w:rPr>
      </w:pPr>
      <w:r w:rsidRPr="001C675D">
        <w:rPr>
          <w:rStyle w:val="default"/>
          <w:rFonts w:cs="FrankRuehl"/>
          <w:vanish/>
          <w:sz w:val="18"/>
          <w:szCs w:val="22"/>
          <w:shd w:val="clear" w:color="auto" w:fill="FFFF99"/>
        </w:rPr>
        <w:t>P2 = (65% * P0+35% * P0 * Q0/Q2) * M2/M0</w:t>
      </w:r>
    </w:p>
    <w:p w14:paraId="02EB3456" w14:textId="77777777" w:rsidR="00F57762" w:rsidRPr="001C675D" w:rsidRDefault="00F57762" w:rsidP="00F57762">
      <w:pPr>
        <w:pStyle w:val="P00"/>
        <w:spacing w:before="0"/>
        <w:ind w:left="624" w:right="1134"/>
        <w:rPr>
          <w:rStyle w:val="default"/>
          <w:rFonts w:cs="FrankRuehl" w:hint="cs"/>
          <w:vanish/>
          <w:sz w:val="18"/>
          <w:szCs w:val="22"/>
          <w:shd w:val="clear" w:color="auto" w:fill="FFFF99"/>
          <w:rtl/>
        </w:rPr>
      </w:pPr>
      <w:r w:rsidRPr="001C675D">
        <w:rPr>
          <w:rStyle w:val="default"/>
          <w:rFonts w:cs="FrankRuehl" w:hint="cs"/>
          <w:vanish/>
          <w:sz w:val="18"/>
          <w:szCs w:val="22"/>
          <w:shd w:val="clear" w:color="auto" w:fill="FFFF99"/>
          <w:rtl/>
        </w:rPr>
        <w:t xml:space="preserve">בנוסחה זו </w:t>
      </w:r>
      <w:r w:rsidRPr="001C675D">
        <w:rPr>
          <w:rStyle w:val="default"/>
          <w:rFonts w:cs="FrankRuehl"/>
          <w:vanish/>
          <w:sz w:val="18"/>
          <w:szCs w:val="22"/>
          <w:shd w:val="clear" w:color="auto" w:fill="FFFF99"/>
          <w:rtl/>
        </w:rPr>
        <w:t>–</w:t>
      </w:r>
    </w:p>
    <w:p w14:paraId="14437840" w14:textId="77777777" w:rsidR="00F57762" w:rsidRPr="001C675D" w:rsidRDefault="00F57762" w:rsidP="00F57762">
      <w:pPr>
        <w:pStyle w:val="P00"/>
        <w:spacing w:before="0"/>
        <w:ind w:left="624" w:right="1134"/>
        <w:rPr>
          <w:rStyle w:val="default"/>
          <w:rFonts w:cs="FrankRuehl" w:hint="cs"/>
          <w:vanish/>
          <w:sz w:val="18"/>
          <w:szCs w:val="22"/>
          <w:shd w:val="clear" w:color="auto" w:fill="FFFF99"/>
          <w:rtl/>
        </w:rPr>
      </w:pPr>
      <w:r w:rsidRPr="001C675D">
        <w:rPr>
          <w:rStyle w:val="default"/>
          <w:rFonts w:cs="FrankRuehl"/>
          <w:vanish/>
          <w:sz w:val="18"/>
          <w:szCs w:val="22"/>
          <w:shd w:val="clear" w:color="auto" w:fill="FFFF99"/>
        </w:rPr>
        <w:t>P2</w:t>
      </w:r>
      <w:r w:rsidRPr="001C675D">
        <w:rPr>
          <w:rStyle w:val="default"/>
          <w:rFonts w:cs="FrankRuehl" w:hint="cs"/>
          <w:vanish/>
          <w:sz w:val="18"/>
          <w:szCs w:val="22"/>
          <w:shd w:val="clear" w:color="auto" w:fill="FFFF99"/>
          <w:rtl/>
        </w:rPr>
        <w:t xml:space="preserve"> </w:t>
      </w:r>
      <w:r w:rsidRPr="001C675D">
        <w:rPr>
          <w:rStyle w:val="default"/>
          <w:rFonts w:cs="FrankRuehl"/>
          <w:vanish/>
          <w:sz w:val="18"/>
          <w:szCs w:val="22"/>
          <w:shd w:val="clear" w:color="auto" w:fill="FFFF99"/>
          <w:rtl/>
        </w:rPr>
        <w:t>–</w:t>
      </w:r>
      <w:r w:rsidRPr="001C675D">
        <w:rPr>
          <w:rStyle w:val="default"/>
          <w:rFonts w:cs="FrankRuehl" w:hint="cs"/>
          <w:vanish/>
          <w:sz w:val="18"/>
          <w:szCs w:val="22"/>
          <w:shd w:val="clear" w:color="auto" w:fill="FFFF99"/>
          <w:rtl/>
        </w:rPr>
        <w:t xml:space="preserve"> </w:t>
      </w:r>
      <w:r w:rsidRPr="001C675D">
        <w:rPr>
          <w:rStyle w:val="default"/>
          <w:rFonts w:cs="FrankRuehl" w:hint="cs"/>
          <w:strike/>
          <w:vanish/>
          <w:sz w:val="18"/>
          <w:szCs w:val="22"/>
          <w:shd w:val="clear" w:color="auto" w:fill="FFFF99"/>
          <w:rtl/>
        </w:rPr>
        <w:t>המחיר המעודכן</w:t>
      </w:r>
      <w:r w:rsidRPr="001C675D">
        <w:rPr>
          <w:rStyle w:val="default"/>
          <w:rFonts w:cs="FrankRuehl" w:hint="cs"/>
          <w:vanish/>
          <w:sz w:val="18"/>
          <w:szCs w:val="22"/>
          <w:shd w:val="clear" w:color="auto" w:fill="FFFF99"/>
          <w:rtl/>
        </w:rPr>
        <w:t xml:space="preserve"> </w:t>
      </w:r>
      <w:r w:rsidRPr="001C675D">
        <w:rPr>
          <w:rStyle w:val="default"/>
          <w:rFonts w:cs="FrankRuehl" w:hint="cs"/>
          <w:vanish/>
          <w:sz w:val="18"/>
          <w:szCs w:val="22"/>
          <w:u w:val="single"/>
          <w:shd w:val="clear" w:color="auto" w:fill="FFFF99"/>
          <w:rtl/>
        </w:rPr>
        <w:t>מחיר הבסיס המעודכן</w:t>
      </w:r>
      <w:r w:rsidRPr="001C675D">
        <w:rPr>
          <w:rStyle w:val="default"/>
          <w:rFonts w:cs="FrankRuehl" w:hint="cs"/>
          <w:vanish/>
          <w:sz w:val="18"/>
          <w:szCs w:val="22"/>
          <w:shd w:val="clear" w:color="auto" w:fill="FFFF99"/>
          <w:rtl/>
        </w:rPr>
        <w:t>;</w:t>
      </w:r>
    </w:p>
    <w:p w14:paraId="7B68DAC8" w14:textId="77777777" w:rsidR="00F57762" w:rsidRPr="001C675D" w:rsidRDefault="00F57762" w:rsidP="00F57762">
      <w:pPr>
        <w:pStyle w:val="P00"/>
        <w:spacing w:before="0"/>
        <w:ind w:left="624" w:right="1134"/>
        <w:rPr>
          <w:rStyle w:val="default"/>
          <w:rFonts w:cs="FrankRuehl" w:hint="cs"/>
          <w:vanish/>
          <w:sz w:val="18"/>
          <w:szCs w:val="22"/>
          <w:shd w:val="clear" w:color="auto" w:fill="FFFF99"/>
          <w:rtl/>
        </w:rPr>
      </w:pPr>
      <w:r w:rsidRPr="001C675D">
        <w:rPr>
          <w:rStyle w:val="default"/>
          <w:rFonts w:cs="FrankRuehl"/>
          <w:vanish/>
          <w:sz w:val="18"/>
          <w:szCs w:val="22"/>
          <w:shd w:val="clear" w:color="auto" w:fill="FFFF99"/>
        </w:rPr>
        <w:t>P0</w:t>
      </w:r>
      <w:r w:rsidRPr="001C675D">
        <w:rPr>
          <w:rStyle w:val="default"/>
          <w:rFonts w:cs="FrankRuehl" w:hint="cs"/>
          <w:vanish/>
          <w:sz w:val="18"/>
          <w:szCs w:val="22"/>
          <w:shd w:val="clear" w:color="auto" w:fill="FFFF99"/>
          <w:rtl/>
        </w:rPr>
        <w:t xml:space="preserve"> </w:t>
      </w:r>
      <w:r w:rsidRPr="001C675D">
        <w:rPr>
          <w:rStyle w:val="default"/>
          <w:rFonts w:cs="FrankRuehl"/>
          <w:vanish/>
          <w:sz w:val="18"/>
          <w:szCs w:val="22"/>
          <w:shd w:val="clear" w:color="auto" w:fill="FFFF99"/>
          <w:rtl/>
        </w:rPr>
        <w:t>–</w:t>
      </w:r>
      <w:r w:rsidRPr="001C675D">
        <w:rPr>
          <w:rStyle w:val="default"/>
          <w:rFonts w:cs="FrankRuehl" w:hint="cs"/>
          <w:vanish/>
          <w:sz w:val="18"/>
          <w:szCs w:val="22"/>
          <w:shd w:val="clear" w:color="auto" w:fill="FFFF99"/>
          <w:rtl/>
        </w:rPr>
        <w:t xml:space="preserve"> מחיר הבסיס;</w:t>
      </w:r>
    </w:p>
    <w:p w14:paraId="009E2FF5" w14:textId="77777777" w:rsidR="00F57762" w:rsidRPr="001C675D" w:rsidRDefault="00F57762" w:rsidP="00F57762">
      <w:pPr>
        <w:pStyle w:val="P00"/>
        <w:spacing w:before="0"/>
        <w:ind w:left="624" w:right="1134"/>
        <w:rPr>
          <w:rStyle w:val="default"/>
          <w:rFonts w:cs="FrankRuehl" w:hint="cs"/>
          <w:vanish/>
          <w:sz w:val="18"/>
          <w:szCs w:val="22"/>
          <w:shd w:val="clear" w:color="auto" w:fill="FFFF99"/>
          <w:rtl/>
        </w:rPr>
      </w:pPr>
      <w:r w:rsidRPr="001C675D">
        <w:rPr>
          <w:rStyle w:val="default"/>
          <w:rFonts w:cs="FrankRuehl"/>
          <w:vanish/>
          <w:sz w:val="18"/>
          <w:szCs w:val="22"/>
          <w:shd w:val="clear" w:color="auto" w:fill="FFFF99"/>
        </w:rPr>
        <w:t>Q0</w:t>
      </w:r>
      <w:r w:rsidRPr="001C675D">
        <w:rPr>
          <w:rStyle w:val="default"/>
          <w:rFonts w:cs="FrankRuehl" w:hint="cs"/>
          <w:vanish/>
          <w:sz w:val="18"/>
          <w:szCs w:val="22"/>
          <w:shd w:val="clear" w:color="auto" w:fill="FFFF99"/>
          <w:rtl/>
        </w:rPr>
        <w:t xml:space="preserve"> </w:t>
      </w:r>
      <w:r w:rsidRPr="001C675D">
        <w:rPr>
          <w:rStyle w:val="default"/>
          <w:rFonts w:cs="FrankRuehl"/>
          <w:vanish/>
          <w:sz w:val="18"/>
          <w:szCs w:val="22"/>
          <w:shd w:val="clear" w:color="auto" w:fill="FFFF99"/>
          <w:rtl/>
        </w:rPr>
        <w:t>–</w:t>
      </w:r>
      <w:r w:rsidRPr="001C675D">
        <w:rPr>
          <w:rStyle w:val="default"/>
          <w:rFonts w:cs="FrankRuehl" w:hint="cs"/>
          <w:vanish/>
          <w:sz w:val="18"/>
          <w:szCs w:val="22"/>
          <w:shd w:val="clear" w:color="auto" w:fill="FFFF99"/>
          <w:rtl/>
        </w:rPr>
        <w:t xml:space="preserve"> כמות הדס"ל השנתית שניתן בעדה שירות, בתקופה שלגביה חושב מחיר הבסיס;</w:t>
      </w:r>
    </w:p>
    <w:p w14:paraId="4FA282E0" w14:textId="77777777" w:rsidR="00F57762" w:rsidRPr="001C675D" w:rsidRDefault="00F57762" w:rsidP="00F57762">
      <w:pPr>
        <w:pStyle w:val="P00"/>
        <w:spacing w:before="0"/>
        <w:ind w:left="624" w:right="1134"/>
        <w:rPr>
          <w:rStyle w:val="default"/>
          <w:rFonts w:cs="FrankRuehl" w:hint="cs"/>
          <w:vanish/>
          <w:sz w:val="18"/>
          <w:szCs w:val="22"/>
          <w:shd w:val="clear" w:color="auto" w:fill="FFFF99"/>
          <w:rtl/>
        </w:rPr>
      </w:pPr>
      <w:r w:rsidRPr="001C675D">
        <w:rPr>
          <w:rStyle w:val="default"/>
          <w:rFonts w:cs="FrankRuehl"/>
          <w:vanish/>
          <w:sz w:val="18"/>
          <w:szCs w:val="22"/>
          <w:shd w:val="clear" w:color="auto" w:fill="FFFF99"/>
        </w:rPr>
        <w:t>Q2</w:t>
      </w:r>
      <w:r w:rsidRPr="001C675D">
        <w:rPr>
          <w:rStyle w:val="default"/>
          <w:rFonts w:cs="FrankRuehl" w:hint="cs"/>
          <w:vanish/>
          <w:sz w:val="18"/>
          <w:szCs w:val="22"/>
          <w:shd w:val="clear" w:color="auto" w:fill="FFFF99"/>
          <w:rtl/>
        </w:rPr>
        <w:t xml:space="preserve"> </w:t>
      </w:r>
      <w:r w:rsidRPr="001C675D">
        <w:rPr>
          <w:rStyle w:val="default"/>
          <w:rFonts w:cs="FrankRuehl"/>
          <w:vanish/>
          <w:sz w:val="18"/>
          <w:szCs w:val="22"/>
          <w:shd w:val="clear" w:color="auto" w:fill="FFFF99"/>
          <w:rtl/>
        </w:rPr>
        <w:t>–</w:t>
      </w:r>
      <w:r w:rsidRPr="001C675D">
        <w:rPr>
          <w:rStyle w:val="default"/>
          <w:rFonts w:cs="FrankRuehl" w:hint="cs"/>
          <w:vanish/>
          <w:sz w:val="18"/>
          <w:szCs w:val="22"/>
          <w:shd w:val="clear" w:color="auto" w:fill="FFFF99"/>
          <w:rtl/>
        </w:rPr>
        <w:t xml:space="preserve"> כמות הדס"ל שניתן בעדה שירות בשנה שהסתיימה לאחרונה לפני העדכון;</w:t>
      </w:r>
    </w:p>
    <w:p w14:paraId="2883A00C" w14:textId="77777777" w:rsidR="00F57762" w:rsidRPr="001C675D" w:rsidRDefault="00F57762" w:rsidP="00F57762">
      <w:pPr>
        <w:pStyle w:val="P00"/>
        <w:spacing w:before="0"/>
        <w:ind w:left="624" w:right="1134"/>
        <w:rPr>
          <w:rStyle w:val="default"/>
          <w:rFonts w:cs="FrankRuehl" w:hint="cs"/>
          <w:vanish/>
          <w:sz w:val="18"/>
          <w:szCs w:val="22"/>
          <w:shd w:val="clear" w:color="auto" w:fill="FFFF99"/>
          <w:rtl/>
        </w:rPr>
      </w:pPr>
      <w:r w:rsidRPr="001C675D">
        <w:rPr>
          <w:rStyle w:val="default"/>
          <w:rFonts w:cs="FrankRuehl"/>
          <w:vanish/>
          <w:sz w:val="18"/>
          <w:szCs w:val="22"/>
          <w:shd w:val="clear" w:color="auto" w:fill="FFFF99"/>
        </w:rPr>
        <w:t>M2</w:t>
      </w:r>
      <w:r w:rsidRPr="001C675D">
        <w:rPr>
          <w:rStyle w:val="default"/>
          <w:rFonts w:cs="FrankRuehl" w:hint="cs"/>
          <w:vanish/>
          <w:sz w:val="18"/>
          <w:szCs w:val="22"/>
          <w:shd w:val="clear" w:color="auto" w:fill="FFFF99"/>
          <w:rtl/>
        </w:rPr>
        <w:t xml:space="preserve"> </w:t>
      </w:r>
      <w:r w:rsidRPr="001C675D">
        <w:rPr>
          <w:rStyle w:val="default"/>
          <w:rFonts w:cs="FrankRuehl"/>
          <w:vanish/>
          <w:sz w:val="18"/>
          <w:szCs w:val="22"/>
          <w:shd w:val="clear" w:color="auto" w:fill="FFFF99"/>
          <w:rtl/>
        </w:rPr>
        <w:t>–</w:t>
      </w:r>
      <w:r w:rsidRPr="001C675D">
        <w:rPr>
          <w:rStyle w:val="default"/>
          <w:rFonts w:cs="FrankRuehl" w:hint="cs"/>
          <w:vanish/>
          <w:sz w:val="18"/>
          <w:szCs w:val="22"/>
          <w:shd w:val="clear" w:color="auto" w:fill="FFFF99"/>
          <w:rtl/>
        </w:rPr>
        <w:t xml:space="preserve"> המדד האחרון הידוע ביום העדכון;</w:t>
      </w:r>
    </w:p>
    <w:p w14:paraId="5C9FB50A" w14:textId="77777777" w:rsidR="00F57762" w:rsidRPr="00F57762" w:rsidRDefault="00F57762" w:rsidP="00F57762">
      <w:pPr>
        <w:pStyle w:val="P00"/>
        <w:spacing w:before="0"/>
        <w:ind w:left="624" w:right="1134"/>
        <w:rPr>
          <w:rStyle w:val="default"/>
          <w:rFonts w:cs="FrankRuehl" w:hint="cs"/>
          <w:sz w:val="2"/>
          <w:szCs w:val="2"/>
          <w:rtl/>
        </w:rPr>
      </w:pPr>
      <w:r w:rsidRPr="001C675D">
        <w:rPr>
          <w:rStyle w:val="default"/>
          <w:rFonts w:cs="FrankRuehl"/>
          <w:vanish/>
          <w:sz w:val="18"/>
          <w:szCs w:val="22"/>
          <w:shd w:val="clear" w:color="auto" w:fill="FFFF99"/>
        </w:rPr>
        <w:t>M0</w:t>
      </w:r>
      <w:r w:rsidRPr="001C675D">
        <w:rPr>
          <w:rStyle w:val="default"/>
          <w:rFonts w:cs="FrankRuehl" w:hint="cs"/>
          <w:vanish/>
          <w:sz w:val="18"/>
          <w:szCs w:val="22"/>
          <w:shd w:val="clear" w:color="auto" w:fill="FFFF99"/>
          <w:rtl/>
        </w:rPr>
        <w:t xml:space="preserve"> </w:t>
      </w:r>
      <w:r w:rsidRPr="001C675D">
        <w:rPr>
          <w:rStyle w:val="default"/>
          <w:rFonts w:cs="FrankRuehl"/>
          <w:vanish/>
          <w:sz w:val="18"/>
          <w:szCs w:val="22"/>
          <w:shd w:val="clear" w:color="auto" w:fill="FFFF99"/>
          <w:rtl/>
        </w:rPr>
        <w:t>–</w:t>
      </w:r>
      <w:r w:rsidRPr="001C675D">
        <w:rPr>
          <w:rStyle w:val="default"/>
          <w:rFonts w:cs="FrankRuehl" w:hint="cs"/>
          <w:vanish/>
          <w:sz w:val="18"/>
          <w:szCs w:val="22"/>
          <w:shd w:val="clear" w:color="auto" w:fill="FFFF99"/>
          <w:rtl/>
        </w:rPr>
        <w:t xml:space="preserve"> מדד יולי 2007.</w:t>
      </w:r>
      <w:bookmarkEnd w:id="4"/>
    </w:p>
    <w:p w14:paraId="75F121D0" w14:textId="77777777" w:rsidR="00B70267" w:rsidRDefault="00B70267" w:rsidP="004048D4">
      <w:pPr>
        <w:pStyle w:val="P00"/>
        <w:spacing w:before="72"/>
        <w:ind w:left="0" w:right="1134"/>
        <w:rPr>
          <w:rStyle w:val="default"/>
          <w:rFonts w:cs="FrankRuehl" w:hint="cs"/>
          <w:rtl/>
        </w:rPr>
      </w:pPr>
      <w:bookmarkStart w:id="5" w:name="Seif4"/>
      <w:bookmarkEnd w:id="5"/>
      <w:r>
        <w:rPr>
          <w:lang w:val="he-IL"/>
        </w:rPr>
        <w:pict w14:anchorId="3F0B5987">
          <v:rect id="_x0000_s2067" style="position:absolute;left:0;text-align:left;margin-left:464.5pt;margin-top:8.05pt;width:75.05pt;height:11.4pt;z-index:251655168" o:allowincell="f" filled="f" stroked="f" strokecolor="lime" strokeweight=".25pt">
            <v:textbox inset="0,0,0,0">
              <w:txbxContent>
                <w:p w14:paraId="6CCB836F" w14:textId="77777777" w:rsidR="00B70267" w:rsidRDefault="00B70267">
                  <w:pPr>
                    <w:spacing w:line="160" w:lineRule="exact"/>
                    <w:jc w:val="left"/>
                    <w:rPr>
                      <w:rFonts w:cs="Miriam" w:hint="cs"/>
                      <w:noProof/>
                      <w:szCs w:val="18"/>
                      <w:rtl/>
                    </w:rPr>
                  </w:pPr>
                  <w:r>
                    <w:rPr>
                      <w:rFonts w:cs="Miriam" w:hint="cs"/>
                      <w:szCs w:val="18"/>
                      <w:rtl/>
                    </w:rPr>
                    <w:t>פרסום הודעה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המנהל יפרסם בעיתון יומי בשפה העברית, בעיתון יומי בשפה הערבית וברשומות את מחיר השירות כפי שהתעדכן לפי סעיף 3</w:t>
      </w:r>
      <w:r w:rsidR="00112F53">
        <w:rPr>
          <w:rStyle w:val="a6"/>
          <w:rtl/>
        </w:rPr>
        <w:footnoteReference w:id="2"/>
      </w:r>
      <w:r>
        <w:rPr>
          <w:rStyle w:val="default"/>
          <w:rFonts w:cs="FrankRuehl" w:hint="cs"/>
          <w:rtl/>
        </w:rPr>
        <w:t>; תחילתן של מחיר השירות ביום פרסומו בעיתונים היומיים או ברשומות, המוקדם מבין השניים.</w:t>
      </w:r>
    </w:p>
    <w:p w14:paraId="3EAB18F5" w14:textId="77777777" w:rsidR="00B70267" w:rsidRDefault="00B70267">
      <w:pPr>
        <w:pStyle w:val="P00"/>
        <w:spacing w:before="72"/>
        <w:ind w:left="0" w:right="1134"/>
        <w:rPr>
          <w:rStyle w:val="default"/>
          <w:rFonts w:cs="FrankRuehl" w:hint="cs"/>
          <w:rtl/>
        </w:rPr>
      </w:pPr>
      <w:bookmarkStart w:id="6" w:name="Seif5"/>
      <w:bookmarkEnd w:id="6"/>
      <w:r>
        <w:rPr>
          <w:lang w:val="he-IL"/>
        </w:rPr>
        <w:pict w14:anchorId="3176550E">
          <v:rect id="_x0000_s2068" style="position:absolute;left:0;text-align:left;margin-left:464.5pt;margin-top:8.05pt;width:75.05pt;height:11.4pt;z-index:251656192" o:allowincell="f" filled="f" stroked="f" strokecolor="lime" strokeweight=".25pt">
            <v:textbox inset="0,0,0,0">
              <w:txbxContent>
                <w:p w14:paraId="3FBD2C78" w14:textId="77777777" w:rsidR="00B70267" w:rsidRDefault="00B70267">
                  <w:pPr>
                    <w:spacing w:line="160" w:lineRule="exact"/>
                    <w:jc w:val="left"/>
                    <w:rPr>
                      <w:rFonts w:cs="Miriam" w:hint="cs"/>
                      <w:noProof/>
                      <w:szCs w:val="18"/>
                      <w:rtl/>
                    </w:rPr>
                  </w:pPr>
                  <w:r>
                    <w:rPr>
                      <w:rFonts w:cs="Miriam" w:hint="cs"/>
                      <w:szCs w:val="18"/>
                      <w:rtl/>
                    </w:rPr>
                    <w:t>תשלומים נוספים</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נותן השירות לא יגבה כל תשלום בעד מתן השירות העולה על מחיר השירות, למעט תשלומים לרשות שדות התעופה, כפי שנקבעו בחוזה ההרשאה בין רשות שדות התעופה לבין נותן השירות.</w:t>
      </w:r>
    </w:p>
    <w:p w14:paraId="44E9342A" w14:textId="77777777" w:rsidR="00B70267" w:rsidRDefault="00B70267">
      <w:pPr>
        <w:pStyle w:val="P00"/>
        <w:spacing w:before="72"/>
        <w:ind w:left="0" w:right="1134"/>
        <w:rPr>
          <w:rStyle w:val="default"/>
          <w:rFonts w:cs="FrankRuehl" w:hint="cs"/>
          <w:rtl/>
        </w:rPr>
      </w:pPr>
      <w:bookmarkStart w:id="7" w:name="Seif6"/>
      <w:bookmarkEnd w:id="7"/>
      <w:r>
        <w:rPr>
          <w:lang w:val="he-IL"/>
        </w:rPr>
        <w:pict w14:anchorId="23A9B8BA">
          <v:rect id="_x0000_s2069" style="position:absolute;left:0;text-align:left;margin-left:464.5pt;margin-top:8.05pt;width:75.05pt;height:11.4pt;z-index:251657216" o:allowincell="f" filled="f" stroked="f" strokecolor="lime" strokeweight=".25pt">
            <v:textbox inset="0,0,0,0">
              <w:txbxContent>
                <w:p w14:paraId="0FC1DA38" w14:textId="77777777" w:rsidR="00B70267" w:rsidRDefault="00B70267">
                  <w:pPr>
                    <w:spacing w:line="160" w:lineRule="exact"/>
                    <w:jc w:val="left"/>
                    <w:rPr>
                      <w:rFonts w:cs="Miriam" w:hint="cs"/>
                      <w:noProof/>
                      <w:szCs w:val="18"/>
                      <w:rtl/>
                    </w:rPr>
                  </w:pPr>
                  <w:r>
                    <w:rPr>
                      <w:rFonts w:cs="Miriam" w:hint="cs"/>
                      <w:szCs w:val="18"/>
                      <w:rtl/>
                    </w:rPr>
                    <w:t>מע"מ</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מחיר השירות אינו כולל את המס המוטל על פי חוק מס ערך מוסף, התשל"ו-1975.</w:t>
      </w:r>
    </w:p>
    <w:p w14:paraId="4182FBD6" w14:textId="77777777" w:rsidR="00B70267" w:rsidRDefault="00B70267">
      <w:pPr>
        <w:pStyle w:val="P00"/>
        <w:spacing w:before="72"/>
        <w:ind w:left="0" w:right="1134"/>
        <w:rPr>
          <w:rStyle w:val="default"/>
          <w:rFonts w:cs="FrankRuehl" w:hint="cs"/>
          <w:rtl/>
        </w:rPr>
      </w:pPr>
      <w:bookmarkStart w:id="8" w:name="Seif7"/>
      <w:bookmarkEnd w:id="8"/>
      <w:r>
        <w:rPr>
          <w:lang w:val="he-IL"/>
        </w:rPr>
        <w:pict w14:anchorId="41208BB7">
          <v:rect id="_x0000_s2070" style="position:absolute;left:0;text-align:left;margin-left:464.5pt;margin-top:8.05pt;width:75.05pt;height:11.4pt;z-index:251658240" o:allowincell="f" filled="f" stroked="f" strokecolor="lime" strokeweight=".25pt">
            <v:textbox inset="0,0,0,0">
              <w:txbxContent>
                <w:p w14:paraId="3606F33B" w14:textId="77777777" w:rsidR="00B70267" w:rsidRDefault="00B70267">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 xml:space="preserve">צו פיקוח על מחירי מצרכים ושירותים (מחיר שירותי תשתית לתדלוק מטוסים הנמל התעופה בן גוריון), התשנ"ו-1996 </w:t>
      </w:r>
      <w:r>
        <w:rPr>
          <w:rStyle w:val="default"/>
          <w:rFonts w:cs="FrankRuehl"/>
          <w:rtl/>
        </w:rPr>
        <w:t>–</w:t>
      </w:r>
      <w:r>
        <w:rPr>
          <w:rStyle w:val="default"/>
          <w:rFonts w:cs="FrankRuehl" w:hint="cs"/>
          <w:rtl/>
        </w:rPr>
        <w:t xml:space="preserve"> בטל.</w:t>
      </w:r>
    </w:p>
    <w:p w14:paraId="59040CA5" w14:textId="77777777" w:rsidR="00B70267" w:rsidRDefault="00B70267">
      <w:pPr>
        <w:pStyle w:val="P00"/>
        <w:spacing w:before="72"/>
        <w:ind w:left="0" w:right="1134"/>
        <w:rPr>
          <w:rStyle w:val="default"/>
          <w:rFonts w:cs="FrankRuehl" w:hint="cs"/>
          <w:rtl/>
        </w:rPr>
      </w:pPr>
      <w:bookmarkStart w:id="9" w:name="Seif8"/>
      <w:bookmarkEnd w:id="9"/>
      <w:r>
        <w:rPr>
          <w:lang w:val="he-IL"/>
        </w:rPr>
        <w:pict w14:anchorId="189CC4A6">
          <v:rect id="_x0000_s2071" style="position:absolute;left:0;text-align:left;margin-left:464.5pt;margin-top:8.05pt;width:75.05pt;height:11.4pt;z-index:251659264" o:allowincell="f" filled="f" stroked="f" strokecolor="lime" strokeweight=".25pt">
            <v:textbox inset="0,0,0,0">
              <w:txbxContent>
                <w:p w14:paraId="016B6604" w14:textId="77777777" w:rsidR="00B70267" w:rsidRDefault="00B70267">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תחילתו של צו זה ביום כ"ג בטבת התשס"ח (1 בינואר 2008).</w:t>
      </w:r>
    </w:p>
    <w:p w14:paraId="0B65EFDC" w14:textId="77777777" w:rsidR="00B70267" w:rsidRDefault="00B70267">
      <w:pPr>
        <w:pStyle w:val="P00"/>
        <w:spacing w:before="72"/>
        <w:ind w:left="0" w:right="1134"/>
        <w:rPr>
          <w:rStyle w:val="default"/>
          <w:rFonts w:cs="FrankRuehl" w:hint="cs"/>
          <w:rtl/>
        </w:rPr>
      </w:pPr>
      <w:bookmarkStart w:id="10" w:name="Seif9"/>
      <w:bookmarkEnd w:id="10"/>
      <w:r>
        <w:rPr>
          <w:lang w:val="he-IL"/>
        </w:rPr>
        <w:pict w14:anchorId="5130CDA0">
          <v:rect id="_x0000_s2072" style="position:absolute;left:0;text-align:left;margin-left:464.5pt;margin-top:8.05pt;width:75.05pt;height:20.75pt;z-index:251660288" o:allowincell="f" filled="f" stroked="f" strokecolor="lime" strokeweight=".25pt">
            <v:textbox inset="0,0,0,0">
              <w:txbxContent>
                <w:p w14:paraId="67FCE481" w14:textId="77777777" w:rsidR="00B70267" w:rsidRDefault="00B70267">
                  <w:pPr>
                    <w:spacing w:line="160" w:lineRule="exact"/>
                    <w:jc w:val="left"/>
                    <w:rPr>
                      <w:rFonts w:cs="Miriam" w:hint="cs"/>
                      <w:noProof/>
                      <w:szCs w:val="18"/>
                      <w:rtl/>
                    </w:rPr>
                  </w:pPr>
                  <w:r>
                    <w:rPr>
                      <w:rFonts w:cs="Miriam" w:hint="cs"/>
                      <w:szCs w:val="18"/>
                      <w:rtl/>
                    </w:rPr>
                    <w:t>הוראת שעה</w:t>
                  </w:r>
                </w:p>
                <w:p w14:paraId="6BD72428" w14:textId="77777777" w:rsidR="004F6913" w:rsidRDefault="004F6913">
                  <w:pPr>
                    <w:spacing w:line="160" w:lineRule="exact"/>
                    <w:jc w:val="left"/>
                    <w:rPr>
                      <w:rFonts w:cs="Miriam" w:hint="cs"/>
                      <w:noProof/>
                      <w:szCs w:val="18"/>
                      <w:rtl/>
                    </w:rPr>
                  </w:pPr>
                  <w:r>
                    <w:rPr>
                      <w:rFonts w:cs="Miriam" w:hint="cs"/>
                      <w:noProof/>
                      <w:szCs w:val="18"/>
                      <w:rtl/>
                    </w:rPr>
                    <w:t>צו תשע"ב-2012</w:t>
                  </w:r>
                </w:p>
              </w:txbxContent>
            </v:textbox>
            <w10:anchorlock/>
          </v:rect>
        </w:pict>
      </w:r>
      <w:r>
        <w:rPr>
          <w:rStyle w:val="big-number"/>
          <w:rFonts w:hint="cs"/>
          <w:rtl/>
        </w:rPr>
        <w:t>9</w:t>
      </w:r>
      <w:r>
        <w:rPr>
          <w:rStyle w:val="big-number"/>
          <w:rtl/>
        </w:rPr>
        <w:t>.</w:t>
      </w:r>
      <w:r>
        <w:rPr>
          <w:rStyle w:val="big-number"/>
          <w:rtl/>
        </w:rPr>
        <w:tab/>
      </w:r>
      <w:r w:rsidR="004F6913">
        <w:rPr>
          <w:rStyle w:val="default"/>
          <w:rFonts w:cs="FrankRuehl" w:hint="cs"/>
          <w:rtl/>
        </w:rPr>
        <w:t>(א)</w:t>
      </w:r>
      <w:r w:rsidR="004F6913">
        <w:rPr>
          <w:rStyle w:val="default"/>
          <w:rFonts w:cs="FrankRuehl" w:hint="cs"/>
          <w:rtl/>
        </w:rPr>
        <w:tab/>
      </w:r>
      <w:r>
        <w:rPr>
          <w:rStyle w:val="default"/>
          <w:rFonts w:cs="FrankRuehl" w:hint="cs"/>
          <w:rtl/>
        </w:rPr>
        <w:t xml:space="preserve">על אף האמור בסעיף 2, מחיר הבסיס </w:t>
      </w:r>
      <w:r>
        <w:rPr>
          <w:rStyle w:val="default"/>
          <w:rFonts w:cs="FrankRuehl"/>
          <w:rtl/>
        </w:rPr>
        <w:t>–</w:t>
      </w:r>
    </w:p>
    <w:p w14:paraId="60AF7D32" w14:textId="77777777" w:rsidR="00B70267" w:rsidRDefault="00B70267" w:rsidP="00F577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מיום התחילה עד יום כ"ד באדר ב' התשס"ח (31 במרס 2008) הוא 1.77 אגורות לליטר;</w:t>
      </w:r>
    </w:p>
    <w:p w14:paraId="4762E2CC" w14:textId="77777777" w:rsidR="00B70267" w:rsidRDefault="00B70267" w:rsidP="00F577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מיום כ"ה באדר ב' התשס"ח (1 באפריל 2008) עד יום ד' בטבת התשס"ט (31 בדצמבר 2008) הוא 1.48 אגורות לליטר.</w:t>
      </w:r>
    </w:p>
    <w:p w14:paraId="37A37AB6" w14:textId="77777777" w:rsidR="004F6913" w:rsidRDefault="004F6913" w:rsidP="004F6913">
      <w:pPr>
        <w:pStyle w:val="P00"/>
        <w:spacing w:before="72"/>
        <w:ind w:left="0" w:right="1134"/>
        <w:rPr>
          <w:rStyle w:val="default"/>
          <w:rFonts w:cs="FrankRuehl" w:hint="cs"/>
          <w:rtl/>
        </w:rPr>
      </w:pPr>
      <w:r w:rsidRPr="004F6913">
        <w:rPr>
          <w:rStyle w:val="default"/>
          <w:rFonts w:cs="FrankRuehl" w:hint="cs"/>
          <w:rtl/>
        </w:rPr>
        <w:pict w14:anchorId="584D4B3D">
          <v:shape id="_x0000_s2079" type="#_x0000_t202" style="position:absolute;left:0;text-align:left;margin-left:470.35pt;margin-top:7.1pt;width:1in;height:10.55pt;z-index:251662336" filled="f" stroked="f">
            <v:textbox inset="1mm,0,1mm,0">
              <w:txbxContent>
                <w:p w14:paraId="1CBED09A" w14:textId="77777777" w:rsidR="004F6913" w:rsidRDefault="004F6913" w:rsidP="004F6913">
                  <w:pPr>
                    <w:spacing w:line="160" w:lineRule="exact"/>
                    <w:jc w:val="left"/>
                    <w:rPr>
                      <w:rFonts w:cs="Miriam" w:hint="cs"/>
                      <w:noProof/>
                      <w:szCs w:val="18"/>
                      <w:rtl/>
                    </w:rPr>
                  </w:pPr>
                  <w:r>
                    <w:rPr>
                      <w:rFonts w:cs="Miriam" w:hint="cs"/>
                      <w:szCs w:val="18"/>
                      <w:rtl/>
                    </w:rPr>
                    <w:t>צו תשע"ב-2012</w:t>
                  </w:r>
                </w:p>
              </w:txbxContent>
            </v:textbox>
          </v:shape>
        </w:pict>
      </w:r>
      <w:r>
        <w:rPr>
          <w:rStyle w:val="default"/>
          <w:rFonts w:cs="FrankRuehl" w:hint="cs"/>
          <w:rtl/>
        </w:rPr>
        <w:tab/>
        <w:t>(ב)</w:t>
      </w:r>
      <w:r>
        <w:rPr>
          <w:rStyle w:val="default"/>
          <w:rFonts w:cs="FrankRuehl" w:hint="cs"/>
          <w:rtl/>
        </w:rPr>
        <w:tab/>
      </w:r>
      <w:r w:rsidRPr="004F6913">
        <w:rPr>
          <w:rStyle w:val="default"/>
          <w:rFonts w:cs="FrankRuehl" w:hint="cs"/>
          <w:rtl/>
        </w:rPr>
        <w:t>על אף האמור בסעיף 3(א), עד יום י"א בשבט התשע"ה (31 בינואר 2015), עדכון דמי ההרשאה יבוצע ביום העבודה הראשון בפברואר לפי הנוסחאות שבסעיף 2, לפי המחיר הנמוך מביניהם; לא דיווח נותן שירות, עד 10 בינואר, מהי כמות הדס"ל, בליטרים, שניתן בעדה שירות בכל חודש בשנה החולפת, ולא המציא אסמכתאות בנוגע לגובה דמי ההרשאה ששילם בשנה החולפת, יהיו דמי ההרשאה החל ביום העדכון שלאחר מכן נמוכים ב-3 אחוזים מן המחיר ערב העדכון או מן המחיר שיעודכן  לפי סעיף קטן זה, לפי הנמוך מביניהם</w:t>
      </w:r>
      <w:r>
        <w:rPr>
          <w:rStyle w:val="default"/>
          <w:rFonts w:cs="FrankRuehl" w:hint="cs"/>
          <w:rtl/>
        </w:rPr>
        <w:t>.</w:t>
      </w:r>
    </w:p>
    <w:p w14:paraId="15A7605A" w14:textId="77777777" w:rsidR="00220557" w:rsidRPr="00220557" w:rsidRDefault="00220557" w:rsidP="004F6913">
      <w:pPr>
        <w:pStyle w:val="P00"/>
        <w:spacing w:before="72"/>
        <w:ind w:left="0" w:right="1134"/>
        <w:rPr>
          <w:rStyle w:val="default"/>
          <w:rFonts w:cs="FrankRuehl" w:hint="cs"/>
          <w:color w:val="FFFFFF"/>
          <w:sz w:val="2"/>
          <w:szCs w:val="2"/>
          <w:rtl/>
        </w:rPr>
      </w:pPr>
    </w:p>
    <w:p w14:paraId="51281411" w14:textId="77777777" w:rsidR="004F6913" w:rsidRDefault="00220557" w:rsidP="004F6913">
      <w:pPr>
        <w:pStyle w:val="P00"/>
        <w:spacing w:before="72"/>
        <w:ind w:left="0" w:right="1134"/>
        <w:rPr>
          <w:rStyle w:val="default"/>
          <w:rFonts w:cs="FrankRuehl" w:hint="cs"/>
          <w:rtl/>
        </w:rPr>
      </w:pPr>
      <w:r w:rsidRPr="00220557">
        <w:rPr>
          <w:rStyle w:val="default"/>
          <w:rFonts w:cs="FrankRuehl"/>
          <w:color w:val="FFFFFF"/>
          <w:sz w:val="2"/>
          <w:szCs w:val="2"/>
          <w:rtl/>
        </w:rPr>
        <w:t>54678313</w:t>
      </w:r>
      <w:r w:rsidR="004F6913" w:rsidRPr="004F6913">
        <w:rPr>
          <w:rStyle w:val="default"/>
          <w:rFonts w:cs="FrankRuehl" w:hint="cs"/>
          <w:rtl/>
        </w:rPr>
        <w:pict w14:anchorId="284C5461">
          <v:shape id="_x0000_s2080" type="#_x0000_t202" style="position:absolute;left:0;text-align:left;margin-left:470.35pt;margin-top:7.1pt;width:1in;height:10.55pt;z-index:251663360;mso-position-horizontal-relative:text;mso-position-vertical-relative:text" filled="f" stroked="f">
            <v:textbox inset="1mm,0,1mm,0">
              <w:txbxContent>
                <w:p w14:paraId="67E23D96" w14:textId="77777777" w:rsidR="004F6913" w:rsidRDefault="004F6913" w:rsidP="004F6913">
                  <w:pPr>
                    <w:spacing w:line="160" w:lineRule="exact"/>
                    <w:jc w:val="left"/>
                    <w:rPr>
                      <w:rFonts w:cs="Miriam" w:hint="cs"/>
                      <w:noProof/>
                      <w:szCs w:val="18"/>
                      <w:rtl/>
                    </w:rPr>
                  </w:pPr>
                  <w:r>
                    <w:rPr>
                      <w:rFonts w:cs="Miriam" w:hint="cs"/>
                      <w:szCs w:val="18"/>
                      <w:rtl/>
                    </w:rPr>
                    <w:t>צו תשע"ב-2012</w:t>
                  </w:r>
                </w:p>
              </w:txbxContent>
            </v:textbox>
          </v:shape>
        </w:pict>
      </w:r>
      <w:r w:rsidR="004F6913">
        <w:rPr>
          <w:rStyle w:val="default"/>
          <w:rFonts w:cs="FrankRuehl" w:hint="cs"/>
          <w:rtl/>
        </w:rPr>
        <w:tab/>
        <w:t>(</w:t>
      </w:r>
      <w:r w:rsidR="004F6913" w:rsidRPr="004F6913">
        <w:rPr>
          <w:rStyle w:val="default"/>
          <w:rFonts w:cs="FrankRuehl" w:hint="cs"/>
          <w:rtl/>
        </w:rPr>
        <w:t>ג)</w:t>
      </w:r>
      <w:r w:rsidR="004F6913" w:rsidRPr="004F6913">
        <w:rPr>
          <w:rStyle w:val="default"/>
          <w:rFonts w:cs="FrankRuehl" w:hint="cs"/>
          <w:rtl/>
        </w:rPr>
        <w:tab/>
        <w:t>עד יום כ' בשבט התשע"ג (31 בינואר 2013), ייווספו על דמי ההרשאה לפי סעיף 2 0.16 אגורות לליטר.</w:t>
      </w:r>
    </w:p>
    <w:p w14:paraId="0996B2EF" w14:textId="77777777" w:rsidR="00F57762" w:rsidRPr="001C675D" w:rsidRDefault="00F57762" w:rsidP="00F57762">
      <w:pPr>
        <w:pStyle w:val="P00"/>
        <w:spacing w:before="0"/>
        <w:ind w:left="0" w:right="1134"/>
        <w:rPr>
          <w:rStyle w:val="default"/>
          <w:rFonts w:cs="FrankRuehl" w:hint="cs"/>
          <w:vanish/>
          <w:color w:val="FF0000"/>
          <w:szCs w:val="20"/>
          <w:shd w:val="clear" w:color="auto" w:fill="FFFF99"/>
          <w:rtl/>
        </w:rPr>
      </w:pPr>
      <w:bookmarkStart w:id="11" w:name="Rov13"/>
      <w:r w:rsidRPr="001C675D">
        <w:rPr>
          <w:rStyle w:val="default"/>
          <w:rFonts w:cs="FrankRuehl" w:hint="cs"/>
          <w:vanish/>
          <w:color w:val="FF0000"/>
          <w:szCs w:val="20"/>
          <w:shd w:val="clear" w:color="auto" w:fill="FFFF99"/>
          <w:rtl/>
        </w:rPr>
        <w:t>מיום 1.6.2012</w:t>
      </w:r>
    </w:p>
    <w:p w14:paraId="755B3DBB" w14:textId="77777777" w:rsidR="00F57762" w:rsidRPr="001C675D" w:rsidRDefault="00F57762" w:rsidP="00F57762">
      <w:pPr>
        <w:pStyle w:val="P00"/>
        <w:spacing w:before="0"/>
        <w:ind w:left="0" w:right="1134"/>
        <w:rPr>
          <w:rStyle w:val="default"/>
          <w:rFonts w:cs="FrankRuehl" w:hint="cs"/>
          <w:vanish/>
          <w:szCs w:val="20"/>
          <w:shd w:val="clear" w:color="auto" w:fill="FFFF99"/>
          <w:rtl/>
        </w:rPr>
      </w:pPr>
      <w:r w:rsidRPr="001C675D">
        <w:rPr>
          <w:rStyle w:val="default"/>
          <w:rFonts w:cs="FrankRuehl" w:hint="cs"/>
          <w:b/>
          <w:bCs/>
          <w:vanish/>
          <w:szCs w:val="20"/>
          <w:shd w:val="clear" w:color="auto" w:fill="FFFF99"/>
          <w:rtl/>
        </w:rPr>
        <w:t>צו תשע"ב-2012</w:t>
      </w:r>
    </w:p>
    <w:p w14:paraId="485C3701" w14:textId="77777777" w:rsidR="00F57762" w:rsidRPr="001C675D" w:rsidRDefault="00F57762" w:rsidP="00F57762">
      <w:pPr>
        <w:pStyle w:val="P00"/>
        <w:spacing w:before="0"/>
        <w:ind w:left="0" w:right="1134"/>
        <w:rPr>
          <w:rStyle w:val="default"/>
          <w:rFonts w:cs="FrankRuehl" w:hint="cs"/>
          <w:vanish/>
          <w:szCs w:val="20"/>
          <w:shd w:val="clear" w:color="auto" w:fill="FFFF99"/>
          <w:rtl/>
        </w:rPr>
      </w:pPr>
      <w:hyperlink r:id="rId8" w:history="1">
        <w:r w:rsidRPr="001C675D">
          <w:rPr>
            <w:rStyle w:val="Hyperlink"/>
            <w:rFonts w:hint="cs"/>
            <w:vanish/>
            <w:szCs w:val="20"/>
            <w:shd w:val="clear" w:color="auto" w:fill="FFFF99"/>
            <w:rtl/>
          </w:rPr>
          <w:t>ק"ת תשע"ב מס' 7124</w:t>
        </w:r>
      </w:hyperlink>
      <w:r w:rsidRPr="001C675D">
        <w:rPr>
          <w:rStyle w:val="default"/>
          <w:rFonts w:cs="FrankRuehl" w:hint="cs"/>
          <w:vanish/>
          <w:szCs w:val="20"/>
          <w:shd w:val="clear" w:color="auto" w:fill="FFFF99"/>
          <w:rtl/>
        </w:rPr>
        <w:t xml:space="preserve"> מיום 31.5.2012 עמ' 1186</w:t>
      </w:r>
    </w:p>
    <w:p w14:paraId="14B6F5CF" w14:textId="77777777" w:rsidR="00F57762" w:rsidRPr="001C675D" w:rsidRDefault="00F57762" w:rsidP="00F57762">
      <w:pPr>
        <w:pStyle w:val="P00"/>
        <w:ind w:left="0" w:right="1134"/>
        <w:rPr>
          <w:rStyle w:val="default"/>
          <w:rFonts w:cs="FrankRuehl" w:hint="cs"/>
          <w:vanish/>
          <w:sz w:val="22"/>
          <w:szCs w:val="22"/>
          <w:shd w:val="clear" w:color="auto" w:fill="FFFF99"/>
          <w:rtl/>
        </w:rPr>
      </w:pPr>
      <w:r w:rsidRPr="001C675D">
        <w:rPr>
          <w:rStyle w:val="big-number"/>
          <w:rFonts w:cs="FrankRuehl" w:hint="cs"/>
          <w:vanish/>
          <w:sz w:val="22"/>
          <w:szCs w:val="22"/>
          <w:shd w:val="clear" w:color="auto" w:fill="FFFF99"/>
          <w:rtl/>
        </w:rPr>
        <w:t>9</w:t>
      </w:r>
      <w:r w:rsidRPr="001C675D">
        <w:rPr>
          <w:rStyle w:val="big-number"/>
          <w:rFonts w:cs="FrankRuehl"/>
          <w:vanish/>
          <w:sz w:val="22"/>
          <w:szCs w:val="22"/>
          <w:shd w:val="clear" w:color="auto" w:fill="FFFF99"/>
          <w:rtl/>
        </w:rPr>
        <w:t>.</w:t>
      </w:r>
      <w:r w:rsidRPr="001C675D">
        <w:rPr>
          <w:rStyle w:val="big-number"/>
          <w:rFonts w:cs="FrankRuehl"/>
          <w:vanish/>
          <w:sz w:val="22"/>
          <w:szCs w:val="22"/>
          <w:shd w:val="clear" w:color="auto" w:fill="FFFF99"/>
          <w:rtl/>
        </w:rPr>
        <w:tab/>
      </w:r>
      <w:r w:rsidRPr="001C675D">
        <w:rPr>
          <w:rStyle w:val="default"/>
          <w:rFonts w:cs="FrankRuehl" w:hint="cs"/>
          <w:vanish/>
          <w:sz w:val="22"/>
          <w:szCs w:val="22"/>
          <w:u w:val="single"/>
          <w:shd w:val="clear" w:color="auto" w:fill="FFFF99"/>
          <w:rtl/>
        </w:rPr>
        <w:t>(א)</w:t>
      </w:r>
      <w:r w:rsidRPr="001C675D">
        <w:rPr>
          <w:rStyle w:val="default"/>
          <w:rFonts w:cs="FrankRuehl" w:hint="cs"/>
          <w:vanish/>
          <w:sz w:val="22"/>
          <w:szCs w:val="22"/>
          <w:shd w:val="clear" w:color="auto" w:fill="FFFF99"/>
          <w:rtl/>
        </w:rPr>
        <w:tab/>
        <w:t xml:space="preserve">על אף האמור בסעיף 2, מחיר הבסיס </w:t>
      </w:r>
      <w:r w:rsidRPr="001C675D">
        <w:rPr>
          <w:rStyle w:val="default"/>
          <w:rFonts w:cs="FrankRuehl"/>
          <w:vanish/>
          <w:sz w:val="22"/>
          <w:szCs w:val="22"/>
          <w:shd w:val="clear" w:color="auto" w:fill="FFFF99"/>
          <w:rtl/>
        </w:rPr>
        <w:t>–</w:t>
      </w:r>
    </w:p>
    <w:p w14:paraId="4A00D4E0" w14:textId="77777777" w:rsidR="00F57762" w:rsidRPr="001C675D" w:rsidRDefault="00F57762" w:rsidP="00F57762">
      <w:pPr>
        <w:pStyle w:val="P00"/>
        <w:spacing w:before="0"/>
        <w:ind w:left="1021" w:right="1134"/>
        <w:rPr>
          <w:rStyle w:val="default"/>
          <w:rFonts w:cs="FrankRuehl" w:hint="cs"/>
          <w:vanish/>
          <w:sz w:val="22"/>
          <w:szCs w:val="22"/>
          <w:shd w:val="clear" w:color="auto" w:fill="FFFF99"/>
          <w:rtl/>
        </w:rPr>
      </w:pPr>
      <w:r w:rsidRPr="001C675D">
        <w:rPr>
          <w:rStyle w:val="default"/>
          <w:rFonts w:cs="FrankRuehl" w:hint="cs"/>
          <w:vanish/>
          <w:sz w:val="22"/>
          <w:szCs w:val="22"/>
          <w:shd w:val="clear" w:color="auto" w:fill="FFFF99"/>
          <w:rtl/>
        </w:rPr>
        <w:t>(1)</w:t>
      </w:r>
      <w:r w:rsidRPr="001C675D">
        <w:rPr>
          <w:rStyle w:val="default"/>
          <w:rFonts w:cs="FrankRuehl" w:hint="cs"/>
          <w:vanish/>
          <w:sz w:val="22"/>
          <w:szCs w:val="22"/>
          <w:shd w:val="clear" w:color="auto" w:fill="FFFF99"/>
          <w:rtl/>
        </w:rPr>
        <w:tab/>
        <w:t>מיום התחילה עד יום כ"ד באדר ב' התשס"ח (31 במרס 2008) הוא 1.77 אגורות לליטר;</w:t>
      </w:r>
    </w:p>
    <w:p w14:paraId="1CF36494" w14:textId="77777777" w:rsidR="00F57762" w:rsidRPr="001C675D" w:rsidRDefault="00F57762" w:rsidP="00F57762">
      <w:pPr>
        <w:pStyle w:val="P00"/>
        <w:spacing w:before="0"/>
        <w:ind w:left="1021" w:right="1134"/>
        <w:rPr>
          <w:rStyle w:val="default"/>
          <w:rFonts w:cs="FrankRuehl" w:hint="cs"/>
          <w:vanish/>
          <w:sz w:val="22"/>
          <w:szCs w:val="22"/>
          <w:shd w:val="clear" w:color="auto" w:fill="FFFF99"/>
          <w:rtl/>
        </w:rPr>
      </w:pPr>
      <w:r w:rsidRPr="001C675D">
        <w:rPr>
          <w:rStyle w:val="default"/>
          <w:rFonts w:cs="FrankRuehl" w:hint="cs"/>
          <w:vanish/>
          <w:sz w:val="22"/>
          <w:szCs w:val="22"/>
          <w:shd w:val="clear" w:color="auto" w:fill="FFFF99"/>
          <w:rtl/>
        </w:rPr>
        <w:t>(2)</w:t>
      </w:r>
      <w:r w:rsidRPr="001C675D">
        <w:rPr>
          <w:rStyle w:val="default"/>
          <w:rFonts w:cs="FrankRuehl" w:hint="cs"/>
          <w:vanish/>
          <w:sz w:val="22"/>
          <w:szCs w:val="22"/>
          <w:shd w:val="clear" w:color="auto" w:fill="FFFF99"/>
          <w:rtl/>
        </w:rPr>
        <w:tab/>
        <w:t>מיום כ"ה באדר ב' התשס"ח (1 באפריל 2008) עד יום ד' בטבת התשס"ט (31 בדצמבר 2008) הוא 1.48 אגורות לליטר.</w:t>
      </w:r>
    </w:p>
    <w:p w14:paraId="40663504" w14:textId="77777777" w:rsidR="00B70267" w:rsidRPr="001C675D" w:rsidRDefault="00F57762" w:rsidP="004F6913">
      <w:pPr>
        <w:pStyle w:val="P00"/>
        <w:spacing w:before="0"/>
        <w:ind w:left="0" w:right="1134"/>
        <w:rPr>
          <w:rStyle w:val="default"/>
          <w:rFonts w:cs="FrankRuehl" w:hint="cs"/>
          <w:vanish/>
          <w:sz w:val="22"/>
          <w:szCs w:val="22"/>
          <w:shd w:val="clear" w:color="auto" w:fill="FFFF99"/>
          <w:rtl/>
        </w:rPr>
      </w:pPr>
      <w:r w:rsidRPr="001C675D">
        <w:rPr>
          <w:rStyle w:val="default"/>
          <w:rFonts w:cs="FrankRuehl" w:hint="cs"/>
          <w:vanish/>
          <w:sz w:val="22"/>
          <w:szCs w:val="22"/>
          <w:shd w:val="clear" w:color="auto" w:fill="FFFF99"/>
          <w:rtl/>
        </w:rPr>
        <w:tab/>
      </w:r>
      <w:r w:rsidRPr="001C675D">
        <w:rPr>
          <w:rStyle w:val="default"/>
          <w:rFonts w:cs="FrankRuehl" w:hint="cs"/>
          <w:vanish/>
          <w:sz w:val="22"/>
          <w:szCs w:val="22"/>
          <w:u w:val="single"/>
          <w:shd w:val="clear" w:color="auto" w:fill="FFFF99"/>
          <w:rtl/>
        </w:rPr>
        <w:t>(ב)</w:t>
      </w:r>
      <w:r w:rsidRPr="001C675D">
        <w:rPr>
          <w:rStyle w:val="default"/>
          <w:rFonts w:cs="FrankRuehl" w:hint="cs"/>
          <w:vanish/>
          <w:sz w:val="22"/>
          <w:szCs w:val="22"/>
          <w:u w:val="single"/>
          <w:shd w:val="clear" w:color="auto" w:fill="FFFF99"/>
          <w:rtl/>
        </w:rPr>
        <w:tab/>
        <w:t xml:space="preserve">על אף האמור בסעיף 3(א), עד יום י"א בשבט התשע"ה (31 בינואר 2015), עדכון דמי ההרשאה יבוצע ביום העבודה הראשון בפברואר לפי הנוסחאות שבסעיף 2, </w:t>
      </w:r>
      <w:r w:rsidR="004F6913" w:rsidRPr="001C675D">
        <w:rPr>
          <w:rStyle w:val="default"/>
          <w:rFonts w:cs="FrankRuehl" w:hint="cs"/>
          <w:vanish/>
          <w:sz w:val="22"/>
          <w:szCs w:val="22"/>
          <w:u w:val="single"/>
          <w:shd w:val="clear" w:color="auto" w:fill="FFFF99"/>
          <w:rtl/>
        </w:rPr>
        <w:t>לפי המחיר הנמוך מביניהם; לא דיווח נותן שירות, עד 10 בינואר, מהי כמות הדס"ל, בליטרים, שניתן בעדה שירות בכל חודש בשנה החולפת, ולא המציא אסמכתאות בנוגע לגובה דמי ההרשאה ששילם בשנה החולפת, יהיו דמי ההרשאה החל ביום העדכון שלאחר מכן נמוכים ב-3 אחוזים מן המחיר ערב העדכון או מן המחיר שיעודכן  לפי סעיף קטן זה, לפי הנמוך מביניהם.</w:t>
      </w:r>
    </w:p>
    <w:p w14:paraId="2C0CBD96" w14:textId="77777777" w:rsidR="004F6913" w:rsidRPr="004F6913" w:rsidRDefault="004F6913" w:rsidP="004F6913">
      <w:pPr>
        <w:pStyle w:val="P00"/>
        <w:spacing w:before="0"/>
        <w:ind w:left="0" w:right="1134"/>
        <w:rPr>
          <w:rStyle w:val="default"/>
          <w:rFonts w:cs="FrankRuehl" w:hint="cs"/>
          <w:sz w:val="2"/>
          <w:szCs w:val="2"/>
          <w:rtl/>
        </w:rPr>
      </w:pPr>
      <w:r w:rsidRPr="001C675D">
        <w:rPr>
          <w:rStyle w:val="default"/>
          <w:rFonts w:cs="FrankRuehl" w:hint="cs"/>
          <w:vanish/>
          <w:sz w:val="22"/>
          <w:szCs w:val="22"/>
          <w:shd w:val="clear" w:color="auto" w:fill="FFFF99"/>
          <w:rtl/>
        </w:rPr>
        <w:tab/>
      </w:r>
      <w:r w:rsidRPr="001C675D">
        <w:rPr>
          <w:rStyle w:val="default"/>
          <w:rFonts w:cs="FrankRuehl" w:hint="cs"/>
          <w:vanish/>
          <w:sz w:val="22"/>
          <w:szCs w:val="22"/>
          <w:u w:val="single"/>
          <w:shd w:val="clear" w:color="auto" w:fill="FFFF99"/>
          <w:rtl/>
        </w:rPr>
        <w:t>(ג)</w:t>
      </w:r>
      <w:r w:rsidRPr="001C675D">
        <w:rPr>
          <w:rStyle w:val="default"/>
          <w:rFonts w:cs="FrankRuehl" w:hint="cs"/>
          <w:vanish/>
          <w:sz w:val="22"/>
          <w:szCs w:val="22"/>
          <w:u w:val="single"/>
          <w:shd w:val="clear" w:color="auto" w:fill="FFFF99"/>
          <w:rtl/>
        </w:rPr>
        <w:tab/>
        <w:t>עד יום כ' בשבט התשע"ג (31 בינואר 2013), ייווספו על דמי ההרשאה לפי סעיף 2 0.16 אגורות לליטר.</w:t>
      </w:r>
      <w:bookmarkEnd w:id="11"/>
    </w:p>
    <w:p w14:paraId="7FD1E2E1" w14:textId="77777777" w:rsidR="00220557" w:rsidRPr="00220557" w:rsidRDefault="00220557">
      <w:pPr>
        <w:pStyle w:val="P00"/>
        <w:spacing w:before="72"/>
        <w:ind w:left="0" w:right="1134"/>
        <w:rPr>
          <w:rStyle w:val="default"/>
          <w:rFonts w:cs="FrankRuehl" w:hint="cs"/>
          <w:color w:val="FFFFFF"/>
          <w:sz w:val="2"/>
          <w:szCs w:val="2"/>
          <w:rtl/>
        </w:rPr>
      </w:pPr>
    </w:p>
    <w:p w14:paraId="31F9C534" w14:textId="77777777" w:rsidR="00F57762" w:rsidRDefault="00220557">
      <w:pPr>
        <w:pStyle w:val="P00"/>
        <w:spacing w:before="72"/>
        <w:ind w:left="0" w:right="1134"/>
        <w:rPr>
          <w:rStyle w:val="default"/>
          <w:rFonts w:cs="FrankRuehl" w:hint="cs"/>
          <w:rtl/>
        </w:rPr>
      </w:pPr>
      <w:r w:rsidRPr="00220557">
        <w:rPr>
          <w:rStyle w:val="default"/>
          <w:rFonts w:cs="FrankRuehl"/>
          <w:color w:val="FFFFFF"/>
          <w:sz w:val="2"/>
          <w:szCs w:val="2"/>
          <w:rtl/>
        </w:rPr>
        <w:t>5129371</w:t>
      </w:r>
    </w:p>
    <w:p w14:paraId="560F3248" w14:textId="77777777" w:rsidR="00B70267" w:rsidRDefault="00B70267">
      <w:pPr>
        <w:pStyle w:val="P00"/>
        <w:spacing w:before="72"/>
        <w:ind w:left="0" w:right="1134"/>
        <w:rPr>
          <w:rStyle w:val="default"/>
          <w:rFonts w:cs="FrankRuehl" w:hint="cs"/>
          <w:rtl/>
        </w:rPr>
      </w:pPr>
    </w:p>
    <w:p w14:paraId="2008DE8F" w14:textId="77777777" w:rsidR="00B70267" w:rsidRDefault="00B70267" w:rsidP="00112F53">
      <w:pPr>
        <w:pStyle w:val="sig-1"/>
        <w:tabs>
          <w:tab w:val="clear" w:pos="851"/>
          <w:tab w:val="clear" w:pos="2835"/>
          <w:tab w:val="clear" w:pos="4820"/>
          <w:tab w:val="left" w:pos="5103"/>
        </w:tabs>
        <w:spacing w:before="72"/>
        <w:ind w:left="0" w:right="1134"/>
        <w:rPr>
          <w:rStyle w:val="default"/>
          <w:rFonts w:cs="FrankRuehl" w:hint="cs"/>
          <w:rtl/>
        </w:rPr>
      </w:pPr>
      <w:r>
        <w:rPr>
          <w:rStyle w:val="default"/>
          <w:rFonts w:cs="FrankRuehl" w:hint="cs"/>
          <w:rtl/>
        </w:rPr>
        <w:t>י"ח בטבת התשס"ח (27 בדצמבר 2007)</w:t>
      </w:r>
    </w:p>
    <w:p w14:paraId="0F4EC4BB" w14:textId="77777777" w:rsidR="00B70267" w:rsidRDefault="00B70267" w:rsidP="00112F53">
      <w:pPr>
        <w:pStyle w:val="sig-1"/>
        <w:tabs>
          <w:tab w:val="clear" w:pos="851"/>
          <w:tab w:val="clear" w:pos="2835"/>
          <w:tab w:val="clear" w:pos="4820"/>
          <w:tab w:val="center" w:pos="3969"/>
          <w:tab w:val="center" w:pos="6237"/>
        </w:tabs>
        <w:spacing w:before="72"/>
        <w:ind w:left="0" w:right="1134"/>
        <w:rPr>
          <w:rStyle w:val="default"/>
          <w:rFonts w:cs="FrankRuehl" w:hint="cs"/>
          <w:rtl/>
        </w:rPr>
      </w:pPr>
      <w:r>
        <w:rPr>
          <w:rStyle w:val="default"/>
          <w:rFonts w:cs="FrankRuehl" w:hint="cs"/>
          <w:rtl/>
        </w:rPr>
        <w:tab/>
        <w:t>בנימין (פואד) בן אליעזר</w:t>
      </w:r>
      <w:r>
        <w:rPr>
          <w:rStyle w:val="default"/>
          <w:rFonts w:cs="FrankRuehl" w:hint="cs"/>
          <w:rtl/>
        </w:rPr>
        <w:tab/>
        <w:t>רוני בר-און</w:t>
      </w:r>
    </w:p>
    <w:p w14:paraId="5BDDF6ED" w14:textId="77777777" w:rsidR="00B70267" w:rsidRDefault="00B70267">
      <w:pPr>
        <w:pStyle w:val="sig-1"/>
        <w:tabs>
          <w:tab w:val="clear" w:pos="851"/>
          <w:tab w:val="clear" w:pos="2835"/>
          <w:tab w:val="clear" w:pos="4820"/>
          <w:tab w:val="center" w:pos="3969"/>
          <w:tab w:val="center" w:pos="6237"/>
        </w:tabs>
        <w:ind w:left="0" w:right="1134"/>
        <w:rPr>
          <w:rStyle w:val="default"/>
          <w:rFonts w:cs="FrankRuehl" w:hint="cs"/>
          <w:sz w:val="22"/>
          <w:szCs w:val="22"/>
          <w:rtl/>
        </w:rPr>
      </w:pPr>
      <w:r>
        <w:rPr>
          <w:rStyle w:val="default"/>
          <w:rFonts w:cs="FrankRuehl" w:hint="cs"/>
          <w:sz w:val="22"/>
          <w:szCs w:val="22"/>
          <w:rtl/>
        </w:rPr>
        <w:tab/>
        <w:t>שר התשתיות הלאומיות</w:t>
      </w:r>
      <w:r>
        <w:rPr>
          <w:rStyle w:val="default"/>
          <w:rFonts w:cs="FrankRuehl" w:hint="cs"/>
          <w:sz w:val="22"/>
          <w:szCs w:val="22"/>
          <w:rtl/>
        </w:rPr>
        <w:tab/>
        <w:t>שר האוצר</w:t>
      </w:r>
    </w:p>
    <w:p w14:paraId="6D56B664" w14:textId="77777777" w:rsidR="00B70267" w:rsidRDefault="00B70267">
      <w:pPr>
        <w:pStyle w:val="P00"/>
        <w:spacing w:before="72"/>
        <w:ind w:left="0" w:right="1134"/>
        <w:rPr>
          <w:rStyle w:val="default"/>
          <w:rFonts w:cs="FrankRuehl" w:hint="cs"/>
          <w:rtl/>
        </w:rPr>
      </w:pPr>
    </w:p>
    <w:p w14:paraId="32A0016E" w14:textId="77777777" w:rsidR="00B70267" w:rsidRDefault="00B70267">
      <w:pPr>
        <w:pStyle w:val="P00"/>
        <w:spacing w:before="72"/>
        <w:ind w:left="0" w:right="1134"/>
        <w:rPr>
          <w:rStyle w:val="default"/>
          <w:rFonts w:cs="FrankRuehl"/>
          <w:rtl/>
        </w:rPr>
      </w:pPr>
    </w:p>
    <w:p w14:paraId="3F63B067" w14:textId="77777777" w:rsidR="00B70267" w:rsidRDefault="00B70267">
      <w:pPr>
        <w:pStyle w:val="P00"/>
        <w:spacing w:before="72"/>
        <w:ind w:left="0" w:right="1134"/>
        <w:rPr>
          <w:rStyle w:val="default"/>
          <w:rFonts w:cs="FrankRuehl" w:hint="cs"/>
          <w:rtl/>
        </w:rPr>
      </w:pPr>
      <w:bookmarkStart w:id="12" w:name="LawPartEnd"/>
      <w:bookmarkEnd w:id="12"/>
    </w:p>
    <w:p w14:paraId="6E733848" w14:textId="77777777" w:rsidR="00112F53" w:rsidRDefault="00112F53">
      <w:pPr>
        <w:pStyle w:val="P00"/>
        <w:spacing w:before="72"/>
        <w:ind w:left="0" w:right="1134"/>
        <w:rPr>
          <w:rStyle w:val="default"/>
          <w:rFonts w:cs="FrankRuehl" w:hint="cs"/>
          <w:rtl/>
        </w:rPr>
      </w:pPr>
    </w:p>
    <w:sectPr w:rsidR="00112F5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F8E3" w14:textId="77777777" w:rsidR="00DB589D" w:rsidRDefault="00DB589D">
      <w:r>
        <w:separator/>
      </w:r>
    </w:p>
  </w:endnote>
  <w:endnote w:type="continuationSeparator" w:id="0">
    <w:p w14:paraId="1865584F" w14:textId="77777777" w:rsidR="00DB589D" w:rsidRDefault="00DB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0A71" w14:textId="77777777" w:rsidR="00B70267" w:rsidRDefault="00B702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0F82B8" w14:textId="77777777" w:rsidR="00B70267" w:rsidRDefault="00B7026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3169560" w14:textId="77777777" w:rsidR="00B70267" w:rsidRDefault="00B702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Z:\000000000000-law\yael\08-02-03\tav\999_904.doc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41289" w14:textId="77777777" w:rsidR="00B70267" w:rsidRDefault="00B7026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3973">
      <w:rPr>
        <w:rFonts w:hAnsi="FrankRuehl" w:cs="FrankRuehl"/>
        <w:noProof/>
        <w:sz w:val="24"/>
        <w:szCs w:val="24"/>
        <w:rtl/>
      </w:rPr>
      <w:t>4</w:t>
    </w:r>
    <w:r>
      <w:rPr>
        <w:rFonts w:hAnsi="FrankRuehl" w:cs="FrankRuehl"/>
        <w:sz w:val="24"/>
        <w:szCs w:val="24"/>
        <w:rtl/>
      </w:rPr>
      <w:fldChar w:fldCharType="end"/>
    </w:r>
  </w:p>
  <w:p w14:paraId="4437D62E" w14:textId="77777777" w:rsidR="00B70267" w:rsidRDefault="00B7026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207655" w14:textId="77777777" w:rsidR="00B70267" w:rsidRDefault="00B7026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Z:\000000000000-law\yael\08-02-03\tav\999_904.doc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D253" w14:textId="77777777" w:rsidR="00DB589D" w:rsidRDefault="00DB589D">
      <w:pPr>
        <w:spacing w:before="60" w:line="240" w:lineRule="auto"/>
        <w:ind w:right="1134"/>
      </w:pPr>
      <w:r>
        <w:separator/>
      </w:r>
    </w:p>
  </w:footnote>
  <w:footnote w:type="continuationSeparator" w:id="0">
    <w:p w14:paraId="7B542BDC" w14:textId="77777777" w:rsidR="00DB589D" w:rsidRDefault="00DB589D">
      <w:r>
        <w:continuationSeparator/>
      </w:r>
    </w:p>
  </w:footnote>
  <w:footnote w:id="1">
    <w:p w14:paraId="4B96D186" w14:textId="77777777" w:rsidR="00112F53" w:rsidRDefault="00B70267" w:rsidP="00112F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תשס"ח מס' 6643</w:t>
        </w:r>
      </w:hyperlink>
      <w:r>
        <w:rPr>
          <w:rFonts w:hint="cs"/>
          <w:sz w:val="20"/>
          <w:rtl/>
        </w:rPr>
        <w:t xml:space="preserve"> מיום 29.1.2008 עמ' 426.</w:t>
      </w:r>
    </w:p>
    <w:p w14:paraId="73F0E52E" w14:textId="77777777" w:rsidR="003D36FF" w:rsidRDefault="00151CF3" w:rsidP="003D36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002C5740" w:rsidRPr="007F2D51">
          <w:rPr>
            <w:rStyle w:val="Hyperlink"/>
            <w:rFonts w:hint="cs"/>
            <w:sz w:val="20"/>
            <w:rtl/>
          </w:rPr>
          <w:t>ק"ת תשע"ב מס' 7124</w:t>
        </w:r>
      </w:hyperlink>
      <w:r w:rsidR="002C5740">
        <w:rPr>
          <w:rFonts w:hint="cs"/>
          <w:sz w:val="20"/>
          <w:rtl/>
        </w:rPr>
        <w:t xml:space="preserve"> מיום 31.5.2012 עמ' 1186 </w:t>
      </w:r>
      <w:r w:rsidR="002C5740">
        <w:rPr>
          <w:sz w:val="20"/>
          <w:rtl/>
        </w:rPr>
        <w:t>–</w:t>
      </w:r>
      <w:r w:rsidR="002C5740">
        <w:rPr>
          <w:rFonts w:hint="cs"/>
          <w:sz w:val="20"/>
          <w:rtl/>
        </w:rPr>
        <w:t xml:space="preserve"> צו תשע"ב-2012; תחילתו ביום 1.6.2012.</w:t>
      </w:r>
    </w:p>
  </w:footnote>
  <w:footnote w:id="2">
    <w:p w14:paraId="7B951E4D" w14:textId="77777777" w:rsidR="00112F53" w:rsidRDefault="00112F53" w:rsidP="00CE13AF">
      <w:pPr>
        <w:pStyle w:val="a5"/>
        <w:spacing w:before="72" w:line="240" w:lineRule="auto"/>
        <w:ind w:right="1134"/>
        <w:rPr>
          <w:rFonts w:hint="cs"/>
          <w:rtl/>
        </w:rPr>
      </w:pPr>
      <w:r>
        <w:rPr>
          <w:rStyle w:val="a6"/>
        </w:rPr>
        <w:footnoteRef/>
      </w:r>
      <w:r w:rsidRPr="00112F53">
        <w:rPr>
          <w:rFonts w:cs="FrankRuehl"/>
          <w:sz w:val="22"/>
          <w:szCs w:val="22"/>
          <w:rtl/>
        </w:rPr>
        <w:t xml:space="preserve"> </w:t>
      </w:r>
      <w:r w:rsidRPr="00112F53">
        <w:rPr>
          <w:rFonts w:cs="FrankRuehl" w:hint="cs"/>
          <w:sz w:val="22"/>
          <w:szCs w:val="22"/>
          <w:rtl/>
        </w:rPr>
        <w:t xml:space="preserve">מחיר שירות תשתית לתדלוק מיום </w:t>
      </w:r>
      <w:r w:rsidR="001C675D">
        <w:rPr>
          <w:rFonts w:cs="FrankRuehl" w:hint="cs"/>
          <w:sz w:val="22"/>
          <w:szCs w:val="22"/>
          <w:rtl/>
        </w:rPr>
        <w:t>1.</w:t>
      </w:r>
      <w:r w:rsidR="0009094B">
        <w:rPr>
          <w:rFonts w:cs="FrankRuehl" w:hint="cs"/>
          <w:sz w:val="22"/>
          <w:szCs w:val="22"/>
          <w:rtl/>
        </w:rPr>
        <w:t>2</w:t>
      </w:r>
      <w:r w:rsidR="003D36FF">
        <w:rPr>
          <w:rFonts w:cs="FrankRuehl" w:hint="cs"/>
          <w:sz w:val="22"/>
          <w:szCs w:val="22"/>
          <w:rtl/>
        </w:rPr>
        <w:t>.202</w:t>
      </w:r>
      <w:r w:rsidR="0009094B">
        <w:rPr>
          <w:rFonts w:cs="FrankRuehl" w:hint="cs"/>
          <w:sz w:val="22"/>
          <w:szCs w:val="22"/>
          <w:rtl/>
        </w:rPr>
        <w:t>3</w:t>
      </w:r>
      <w:r w:rsidRPr="00112F53">
        <w:rPr>
          <w:rFonts w:cs="FrankRuehl" w:hint="cs"/>
          <w:sz w:val="22"/>
          <w:szCs w:val="22"/>
          <w:rtl/>
        </w:rPr>
        <w:t xml:space="preserve"> הוא </w:t>
      </w:r>
      <w:r w:rsidR="0009094B">
        <w:rPr>
          <w:rFonts w:cs="FrankRuehl" w:hint="cs"/>
          <w:sz w:val="22"/>
          <w:szCs w:val="22"/>
          <w:rtl/>
        </w:rPr>
        <w:t>1.78</w:t>
      </w:r>
      <w:r w:rsidRPr="00112F53">
        <w:rPr>
          <w:rFonts w:cs="FrankRuehl" w:hint="cs"/>
          <w:sz w:val="22"/>
          <w:szCs w:val="22"/>
          <w:rtl/>
        </w:rPr>
        <w:t xml:space="preserve"> אג</w:t>
      </w:r>
      <w:r w:rsidR="00FA6EB3">
        <w:rPr>
          <w:rFonts w:cs="FrankRuehl" w:hint="cs"/>
          <w:sz w:val="22"/>
          <w:szCs w:val="22"/>
          <w:rtl/>
        </w:rPr>
        <w:t>ורות</w:t>
      </w:r>
      <w:r w:rsidRPr="00112F53">
        <w:rPr>
          <w:rFonts w:cs="FrankRuehl" w:hint="cs"/>
          <w:sz w:val="22"/>
          <w:szCs w:val="22"/>
          <w:rtl/>
        </w:rPr>
        <w:t xml:space="preserve"> לליטר: </w:t>
      </w:r>
      <w:hyperlink r:id="rId3" w:history="1">
        <w:r w:rsidR="002A0C04" w:rsidRPr="002A0C04">
          <w:rPr>
            <w:rStyle w:val="Hyperlink"/>
            <w:rFonts w:cs="FrankRuehl" w:hint="cs"/>
            <w:sz w:val="22"/>
            <w:szCs w:val="22"/>
            <w:rtl/>
          </w:rPr>
          <w:t>ק"ת</w:t>
        </w:r>
        <w:r w:rsidR="003D0016" w:rsidRPr="002A0C04">
          <w:rPr>
            <w:rStyle w:val="Hyperlink"/>
            <w:rFonts w:cs="FrankRuehl" w:hint="cs"/>
            <w:sz w:val="22"/>
            <w:szCs w:val="22"/>
            <w:rtl/>
          </w:rPr>
          <w:t xml:space="preserve"> תש</w:t>
        </w:r>
        <w:r w:rsidR="00FA6EB3">
          <w:rPr>
            <w:rStyle w:val="Hyperlink"/>
            <w:rFonts w:cs="FrankRuehl" w:hint="cs"/>
            <w:sz w:val="22"/>
            <w:szCs w:val="22"/>
            <w:rtl/>
          </w:rPr>
          <w:t>פ"</w:t>
        </w:r>
        <w:r w:rsidR="0009094B">
          <w:rPr>
            <w:rStyle w:val="Hyperlink"/>
            <w:rFonts w:cs="FrankRuehl" w:hint="cs"/>
            <w:sz w:val="22"/>
            <w:szCs w:val="22"/>
            <w:rtl/>
          </w:rPr>
          <w:t>ג</w:t>
        </w:r>
        <w:r w:rsidRPr="002A0C04">
          <w:rPr>
            <w:rStyle w:val="Hyperlink"/>
            <w:rFonts w:cs="FrankRuehl" w:hint="cs"/>
            <w:sz w:val="22"/>
            <w:szCs w:val="22"/>
            <w:rtl/>
          </w:rPr>
          <w:t xml:space="preserve"> מס' </w:t>
        </w:r>
        <w:r w:rsidR="0081220B">
          <w:rPr>
            <w:rStyle w:val="Hyperlink"/>
            <w:rFonts w:cs="FrankRuehl" w:hint="cs"/>
            <w:sz w:val="22"/>
            <w:szCs w:val="22"/>
            <w:rtl/>
          </w:rPr>
          <w:t>10</w:t>
        </w:r>
        <w:r w:rsidR="0009094B">
          <w:rPr>
            <w:rStyle w:val="Hyperlink"/>
            <w:rFonts w:cs="FrankRuehl" w:hint="cs"/>
            <w:sz w:val="22"/>
            <w:szCs w:val="22"/>
            <w:rtl/>
          </w:rPr>
          <w:t>536</w:t>
        </w:r>
      </w:hyperlink>
      <w:r w:rsidRPr="00112F53">
        <w:rPr>
          <w:rFonts w:cs="FrankRuehl" w:hint="cs"/>
          <w:sz w:val="22"/>
          <w:szCs w:val="22"/>
          <w:rtl/>
        </w:rPr>
        <w:t xml:space="preserve"> מיום </w:t>
      </w:r>
      <w:r w:rsidR="0009094B">
        <w:rPr>
          <w:rFonts w:cs="FrankRuehl" w:hint="cs"/>
          <w:sz w:val="22"/>
          <w:szCs w:val="22"/>
          <w:rtl/>
        </w:rPr>
        <w:t>30.1.2023</w:t>
      </w:r>
      <w:r w:rsidRPr="00112F53">
        <w:rPr>
          <w:rFonts w:cs="FrankRuehl" w:hint="cs"/>
          <w:sz w:val="22"/>
          <w:szCs w:val="22"/>
          <w:rtl/>
        </w:rPr>
        <w:t xml:space="preserve"> עמ' </w:t>
      </w:r>
      <w:r w:rsidR="0009094B">
        <w:rPr>
          <w:rFonts w:cs="FrankRuehl" w:hint="cs"/>
          <w:sz w:val="22"/>
          <w:szCs w:val="22"/>
          <w:rtl/>
        </w:rPr>
        <w:t>972</w:t>
      </w:r>
      <w:r w:rsidRPr="00112F53">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2960" w14:textId="77777777" w:rsidR="00B70267" w:rsidRDefault="00B7026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08CA0CAA" w14:textId="77777777" w:rsidR="00B70267" w:rsidRDefault="00B702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54967F" w14:textId="77777777" w:rsidR="00B70267" w:rsidRDefault="00B7026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CFA1" w14:textId="77777777" w:rsidR="00B70267" w:rsidRDefault="00B70267">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(מחיר שירותי תשתית לתדלוק מטוסים בנמל התעופה בן גוריון)</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09423DAA" w14:textId="77777777" w:rsidR="00B70267" w:rsidRDefault="00B7026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4464FE" w14:textId="77777777" w:rsidR="00B70267" w:rsidRDefault="00B7026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12FB"/>
    <w:rsid w:val="0009094B"/>
    <w:rsid w:val="000D580A"/>
    <w:rsid w:val="00112F53"/>
    <w:rsid w:val="001411B1"/>
    <w:rsid w:val="00151CF3"/>
    <w:rsid w:val="001864E4"/>
    <w:rsid w:val="001C675D"/>
    <w:rsid w:val="00220557"/>
    <w:rsid w:val="002A0C04"/>
    <w:rsid w:val="002C5740"/>
    <w:rsid w:val="003B419A"/>
    <w:rsid w:val="003D0016"/>
    <w:rsid w:val="003D36FF"/>
    <w:rsid w:val="003E32AE"/>
    <w:rsid w:val="004048D4"/>
    <w:rsid w:val="00432413"/>
    <w:rsid w:val="00473973"/>
    <w:rsid w:val="004D44EB"/>
    <w:rsid w:val="004F6913"/>
    <w:rsid w:val="006A402E"/>
    <w:rsid w:val="007F2D51"/>
    <w:rsid w:val="00806E13"/>
    <w:rsid w:val="0081220B"/>
    <w:rsid w:val="009058A9"/>
    <w:rsid w:val="00931990"/>
    <w:rsid w:val="009403CD"/>
    <w:rsid w:val="009F12FB"/>
    <w:rsid w:val="00A90995"/>
    <w:rsid w:val="00AD5AF9"/>
    <w:rsid w:val="00B04770"/>
    <w:rsid w:val="00B70267"/>
    <w:rsid w:val="00BF54AA"/>
    <w:rsid w:val="00CC2C55"/>
    <w:rsid w:val="00CE13AF"/>
    <w:rsid w:val="00D621D5"/>
    <w:rsid w:val="00D74BF8"/>
    <w:rsid w:val="00DB589D"/>
    <w:rsid w:val="00DF152E"/>
    <w:rsid w:val="00E678BE"/>
    <w:rsid w:val="00EB51A5"/>
    <w:rsid w:val="00F45B7B"/>
    <w:rsid w:val="00F57762"/>
    <w:rsid w:val="00F67E5D"/>
    <w:rsid w:val="00F7672D"/>
    <w:rsid w:val="00FA6E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5CAAE13"/>
  <w15:chartTrackingRefBased/>
  <w15:docId w15:val="{D3ACDB5A-953E-481B-A6EF-3EFC0C4B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2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12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12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06/tak-10536.pdf" TargetMode="External"/><Relationship Id="rId2" Type="http://schemas.openxmlformats.org/officeDocument/2006/relationships/hyperlink" Target="http://www.nevo.co.il/Law_word/law06/tak-7124.pdf" TargetMode="External"/><Relationship Id="rId1" Type="http://schemas.openxmlformats.org/officeDocument/2006/relationships/hyperlink" Target="http://www.nevo.co.il/Law_word/law06/tak-66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7254</CharactersWithSpaces>
  <SharedDoc>false</SharedDoc>
  <HLinks>
    <vt:vector size="90" baseType="variant">
      <vt:variant>
        <vt:i4>8126477</vt:i4>
      </vt:variant>
      <vt:variant>
        <vt:i4>60</vt:i4>
      </vt:variant>
      <vt:variant>
        <vt:i4>0</vt:i4>
      </vt:variant>
      <vt:variant>
        <vt:i4>5</vt:i4>
      </vt:variant>
      <vt:variant>
        <vt:lpwstr>http://www.nevo.co.il/Law_word/law06/tak-7124.pdf</vt:lpwstr>
      </vt:variant>
      <vt:variant>
        <vt:lpwstr/>
      </vt:variant>
      <vt:variant>
        <vt:i4>8126477</vt:i4>
      </vt:variant>
      <vt:variant>
        <vt:i4>57</vt:i4>
      </vt:variant>
      <vt:variant>
        <vt:i4>0</vt:i4>
      </vt:variant>
      <vt:variant>
        <vt:i4>5</vt:i4>
      </vt:variant>
      <vt:variant>
        <vt:lpwstr>http://www.nevo.co.il/Law_word/law06/tak-7124.pdf</vt:lpwstr>
      </vt:variant>
      <vt:variant>
        <vt:lpwstr/>
      </vt:variant>
      <vt:variant>
        <vt:i4>8126477</vt:i4>
      </vt:variant>
      <vt:variant>
        <vt:i4>54</vt:i4>
      </vt:variant>
      <vt:variant>
        <vt:i4>0</vt:i4>
      </vt:variant>
      <vt:variant>
        <vt:i4>5</vt:i4>
      </vt:variant>
      <vt:variant>
        <vt:lpwstr>http://www.nevo.co.il/Law_word/law06/tak-7124.pdf</vt:lpwstr>
      </vt:variant>
      <vt:variant>
        <vt:lpwstr/>
      </vt:variant>
      <vt:variant>
        <vt:i4>196634</vt:i4>
      </vt:variant>
      <vt:variant>
        <vt:i4>51</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2686985</vt:i4>
      </vt:variant>
      <vt:variant>
        <vt:i4>6</vt:i4>
      </vt:variant>
      <vt:variant>
        <vt:i4>0</vt:i4>
      </vt:variant>
      <vt:variant>
        <vt:i4>5</vt:i4>
      </vt:variant>
      <vt:variant>
        <vt:lpwstr>https://www.nevo.co.il/law_html/law06/tak-10536.pdf</vt:lpwstr>
      </vt:variant>
      <vt:variant>
        <vt:lpwstr/>
      </vt:variant>
      <vt:variant>
        <vt:i4>8126477</vt:i4>
      </vt:variant>
      <vt:variant>
        <vt:i4>3</vt:i4>
      </vt:variant>
      <vt:variant>
        <vt:i4>0</vt:i4>
      </vt:variant>
      <vt:variant>
        <vt:i4>5</vt:i4>
      </vt:variant>
      <vt:variant>
        <vt:lpwstr>http://www.nevo.co.il/Law_word/law06/tak-7124.pdf</vt:lpwstr>
      </vt:variant>
      <vt:variant>
        <vt:lpwstr/>
      </vt:variant>
      <vt:variant>
        <vt:i4>8060941</vt:i4>
      </vt:variant>
      <vt:variant>
        <vt:i4>0</vt:i4>
      </vt:variant>
      <vt:variant>
        <vt:i4>0</vt:i4>
      </vt:variant>
      <vt:variant>
        <vt:i4>5</vt:i4>
      </vt:variant>
      <vt:variant>
        <vt:lpwstr>http://www.nevo.co.il/Law_word/law06/tak-6643.pdf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פיקוח על מחירי מצרכים ושירותים</vt:lpwstr>
  </property>
  <property fmtid="{D5CDD505-2E9C-101B-9397-08002B2CF9AE}" pid="4" name="LAWNAME">
    <vt:lpwstr>צו פיקוח על מחירי מצרכים ושירותים (מחיר שירותי תשתית לתדלוק מטוסים בנמל התעופה בן גוריון), תשס"ח-2008</vt:lpwstr>
  </property>
  <property fmtid="{D5CDD505-2E9C-101B-9397-08002B2CF9AE}" pid="5" name="LAWNUMBER">
    <vt:lpwstr>0904</vt:lpwstr>
  </property>
  <property fmtid="{D5CDD505-2E9C-101B-9397-08002B2CF9AE}" pid="6" name="TYPE">
    <vt:lpwstr>01</vt:lpwstr>
  </property>
  <property fmtid="{D5CDD505-2E9C-101B-9397-08002B2CF9AE}" pid="7" name="LINKK2">
    <vt:lpwstr>http://www.nevo.co.il/Law_word/law06/tak-7124.pdf;‎רשומות - תקנות כלליות#תוקן ק"ת תשע"ב מס' ‏‏7124 #מיום 31.5.2012 עמ' 1186 – צו תשע"ב-2012; תחילתו ביום 1.6.2012‏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http://www.nevo.co.il/Law_word/law06/tak-6643.pdf;רשומות – תקנות כלליות#פורסם ק"ת תשס"ח מס' 6643#מיום 29.1.2008#עמ' 426</vt:lpwstr>
  </property>
  <property fmtid="{D5CDD505-2E9C-101B-9397-08002B2CF9AE}" pid="22" name="NOSE11">
    <vt:lpwstr>רשויות ומשפט מנהלי</vt:lpwstr>
  </property>
  <property fmtid="{D5CDD505-2E9C-101B-9397-08002B2CF9AE}" pid="23" name="NOSE21">
    <vt:lpwstr>מצרכים ושירותים</vt:lpwstr>
  </property>
  <property fmtid="{D5CDD505-2E9C-101B-9397-08002B2CF9AE}" pid="24" name="NOSE31">
    <vt:lpwstr>פיקוח ויציבות מחירים</vt:lpwstr>
  </property>
  <property fmtid="{D5CDD505-2E9C-101B-9397-08002B2CF9AE}" pid="25" name="NOSE41">
    <vt:lpwstr>מחירים מרביים</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פיקוח ויציבות מחירים</vt:lpwstr>
  </property>
  <property fmtid="{D5CDD505-2E9C-101B-9397-08002B2CF9AE}" pid="29" name="NOSE42">
    <vt:lpwstr>מחירים מרביים</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תעופה</vt:lpwstr>
  </property>
  <property fmtid="{D5CDD505-2E9C-101B-9397-08002B2CF9AE}" pid="33" name="NOSE43">
    <vt:lpwstr>שדות תעופה</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פיקוח על מחירי מצרכים ושירותים</vt:lpwstr>
  </property>
  <property fmtid="{D5CDD505-2E9C-101B-9397-08002B2CF9AE}" pid="63" name="MEKOR_SAIF1">
    <vt:lpwstr>12X;13X</vt:lpwstr>
  </property>
  <property fmtid="{D5CDD505-2E9C-101B-9397-08002B2CF9AE}" pid="64" name="MEKORSAMCHUT">
    <vt:lpwstr/>
  </property>
</Properties>
</file>