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01E3" w14:textId="77777777" w:rsidR="0069083F" w:rsidRDefault="0069083F" w:rsidP="006B21D1">
      <w:pPr>
        <w:pStyle w:val="big-header"/>
        <w:ind w:left="0" w:right="1134"/>
        <w:rPr>
          <w:rFonts w:hint="cs"/>
          <w:rtl/>
        </w:rPr>
      </w:pPr>
      <w:r>
        <w:rPr>
          <w:rFonts w:hint="cs"/>
          <w:rtl/>
        </w:rPr>
        <w:t>צו פיקוח על מחירי מצרכים ושירותים (</w:t>
      </w:r>
      <w:r w:rsidR="006B21D1">
        <w:rPr>
          <w:rFonts w:hint="cs"/>
          <w:rtl/>
        </w:rPr>
        <w:t xml:space="preserve">תעריפי תשתית במשק הדלק), </w:t>
      </w:r>
      <w:r w:rsidR="006B21D1">
        <w:rPr>
          <w:rtl/>
        </w:rPr>
        <w:br/>
      </w:r>
      <w:r w:rsidR="006B21D1">
        <w:rPr>
          <w:rFonts w:hint="cs"/>
          <w:rtl/>
        </w:rPr>
        <w:t>תשע"ד-2014</w:t>
      </w:r>
    </w:p>
    <w:p w14:paraId="2BE744E5" w14:textId="77777777" w:rsidR="006B21D1" w:rsidRPr="006B21D1" w:rsidRDefault="006B21D1" w:rsidP="006B21D1">
      <w:pPr>
        <w:spacing w:line="320" w:lineRule="auto"/>
        <w:jc w:val="left"/>
        <w:rPr>
          <w:rFonts w:cs="FrankRuehl"/>
          <w:szCs w:val="26"/>
          <w:rtl/>
        </w:rPr>
      </w:pPr>
    </w:p>
    <w:p w14:paraId="624AE074" w14:textId="77777777" w:rsidR="006B21D1" w:rsidRDefault="006B21D1" w:rsidP="006B21D1">
      <w:pPr>
        <w:spacing w:line="320" w:lineRule="auto"/>
        <w:jc w:val="left"/>
        <w:rPr>
          <w:rtl/>
        </w:rPr>
      </w:pPr>
    </w:p>
    <w:p w14:paraId="6D91A51E" w14:textId="77777777" w:rsidR="006B21D1" w:rsidRDefault="006B21D1" w:rsidP="006B21D1">
      <w:pPr>
        <w:spacing w:line="320" w:lineRule="auto"/>
        <w:jc w:val="left"/>
        <w:rPr>
          <w:rFonts w:cs="Miriam"/>
          <w:szCs w:val="22"/>
          <w:rtl/>
        </w:rPr>
      </w:pPr>
      <w:r w:rsidRPr="006B21D1">
        <w:rPr>
          <w:rFonts w:cs="Miriam"/>
          <w:szCs w:val="22"/>
          <w:rtl/>
        </w:rPr>
        <w:t>רשויות ומשפט מנהלי</w:t>
      </w:r>
      <w:r w:rsidRPr="006B21D1">
        <w:rPr>
          <w:rFonts w:cs="FrankRuehl"/>
          <w:szCs w:val="26"/>
          <w:rtl/>
        </w:rPr>
        <w:t xml:space="preserve"> – מצרכים ושירותים – פיקוח ויציבות מחירים</w:t>
      </w:r>
    </w:p>
    <w:p w14:paraId="07786E15" w14:textId="77777777" w:rsidR="006B21D1" w:rsidRDefault="006B21D1" w:rsidP="006B21D1">
      <w:pPr>
        <w:spacing w:line="320" w:lineRule="auto"/>
        <w:jc w:val="left"/>
        <w:rPr>
          <w:rFonts w:cs="Miriam"/>
          <w:szCs w:val="22"/>
          <w:rtl/>
        </w:rPr>
      </w:pPr>
      <w:r w:rsidRPr="006B21D1">
        <w:rPr>
          <w:rFonts w:cs="Miriam"/>
          <w:szCs w:val="22"/>
          <w:rtl/>
        </w:rPr>
        <w:t>משפט פרטי וכלכלה</w:t>
      </w:r>
      <w:r w:rsidRPr="006B21D1">
        <w:rPr>
          <w:rFonts w:cs="FrankRuehl"/>
          <w:szCs w:val="26"/>
          <w:rtl/>
        </w:rPr>
        <w:t xml:space="preserve"> – כספים – פיקוח ויציבות מחירים</w:t>
      </w:r>
    </w:p>
    <w:p w14:paraId="3223CA9C" w14:textId="77777777" w:rsidR="006B21D1" w:rsidRPr="006B21D1" w:rsidRDefault="006B21D1" w:rsidP="006B21D1">
      <w:pPr>
        <w:spacing w:line="320" w:lineRule="auto"/>
        <w:jc w:val="left"/>
        <w:rPr>
          <w:rFonts w:cs="Miriam" w:hint="cs"/>
          <w:szCs w:val="22"/>
          <w:rtl/>
        </w:rPr>
      </w:pPr>
      <w:r w:rsidRPr="006B21D1">
        <w:rPr>
          <w:rFonts w:cs="Miriam"/>
          <w:szCs w:val="22"/>
          <w:rtl/>
        </w:rPr>
        <w:t>רשויות ומשפט מנהלי</w:t>
      </w:r>
      <w:r w:rsidRPr="006B21D1">
        <w:rPr>
          <w:rFonts w:cs="FrankRuehl"/>
          <w:szCs w:val="26"/>
          <w:rtl/>
        </w:rPr>
        <w:t xml:space="preserve"> – תשתיות – דלק</w:t>
      </w:r>
    </w:p>
    <w:p w14:paraId="2220983E" w14:textId="77777777" w:rsidR="0069083F" w:rsidRDefault="0069083F">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7D1D" w:rsidRPr="00437D1D" w14:paraId="6DC5087C" w14:textId="77777777" w:rsidTr="00437D1D">
        <w:tblPrEx>
          <w:tblCellMar>
            <w:top w:w="0" w:type="dxa"/>
            <w:bottom w:w="0" w:type="dxa"/>
          </w:tblCellMar>
        </w:tblPrEx>
        <w:tc>
          <w:tcPr>
            <w:tcW w:w="1247" w:type="dxa"/>
          </w:tcPr>
          <w:p w14:paraId="577D46A2"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1 </w:t>
            </w:r>
          </w:p>
        </w:tc>
        <w:tc>
          <w:tcPr>
            <w:tcW w:w="5669" w:type="dxa"/>
          </w:tcPr>
          <w:p w14:paraId="7C0B92F5" w14:textId="77777777" w:rsidR="00437D1D" w:rsidRPr="00437D1D" w:rsidRDefault="00437D1D" w:rsidP="00437D1D">
            <w:pPr>
              <w:spacing w:line="240" w:lineRule="auto"/>
              <w:jc w:val="left"/>
              <w:rPr>
                <w:rFonts w:cs="Frankruhel" w:hint="cs"/>
                <w:sz w:val="24"/>
                <w:rtl/>
              </w:rPr>
            </w:pPr>
            <w:r>
              <w:rPr>
                <w:rFonts w:cs="Times New Roman"/>
                <w:sz w:val="24"/>
                <w:rtl/>
              </w:rPr>
              <w:t>הגדרות</w:t>
            </w:r>
          </w:p>
        </w:tc>
        <w:tc>
          <w:tcPr>
            <w:tcW w:w="567" w:type="dxa"/>
          </w:tcPr>
          <w:p w14:paraId="6311C699" w14:textId="77777777" w:rsidR="00437D1D" w:rsidRPr="00437D1D" w:rsidRDefault="00437D1D" w:rsidP="00437D1D">
            <w:pPr>
              <w:spacing w:line="240" w:lineRule="auto"/>
              <w:jc w:val="left"/>
              <w:rPr>
                <w:rStyle w:val="Hyperlink"/>
                <w:rFonts w:hint="cs"/>
                <w:rtl/>
              </w:rPr>
            </w:pPr>
            <w:hyperlink w:anchor="Seif1" w:tooltip="הגדרות" w:history="1">
              <w:r w:rsidRPr="00437D1D">
                <w:rPr>
                  <w:rStyle w:val="Hyperlink"/>
                </w:rPr>
                <w:t>Go</w:t>
              </w:r>
            </w:hyperlink>
          </w:p>
        </w:tc>
        <w:tc>
          <w:tcPr>
            <w:tcW w:w="850" w:type="dxa"/>
          </w:tcPr>
          <w:p w14:paraId="3BFCD6B1"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37D1D" w:rsidRPr="00437D1D" w14:paraId="274E1493" w14:textId="77777777" w:rsidTr="00437D1D">
        <w:tblPrEx>
          <w:tblCellMar>
            <w:top w:w="0" w:type="dxa"/>
            <w:bottom w:w="0" w:type="dxa"/>
          </w:tblCellMar>
        </w:tblPrEx>
        <w:tc>
          <w:tcPr>
            <w:tcW w:w="1247" w:type="dxa"/>
          </w:tcPr>
          <w:p w14:paraId="3AE36220"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2 </w:t>
            </w:r>
          </w:p>
        </w:tc>
        <w:tc>
          <w:tcPr>
            <w:tcW w:w="5669" w:type="dxa"/>
          </w:tcPr>
          <w:p w14:paraId="403840D0" w14:textId="77777777" w:rsidR="00437D1D" w:rsidRPr="00437D1D" w:rsidRDefault="00437D1D" w:rsidP="00437D1D">
            <w:pPr>
              <w:spacing w:line="240" w:lineRule="auto"/>
              <w:jc w:val="left"/>
              <w:rPr>
                <w:rFonts w:cs="Frankruhel" w:hint="cs"/>
                <w:sz w:val="24"/>
                <w:rtl/>
              </w:rPr>
            </w:pPr>
            <w:r>
              <w:rPr>
                <w:rFonts w:cs="Times New Roman"/>
                <w:sz w:val="24"/>
                <w:rtl/>
              </w:rPr>
              <w:t>רמות פיקוח</w:t>
            </w:r>
          </w:p>
        </w:tc>
        <w:tc>
          <w:tcPr>
            <w:tcW w:w="567" w:type="dxa"/>
          </w:tcPr>
          <w:p w14:paraId="491B4793" w14:textId="77777777" w:rsidR="00437D1D" w:rsidRPr="00437D1D" w:rsidRDefault="00437D1D" w:rsidP="00437D1D">
            <w:pPr>
              <w:spacing w:line="240" w:lineRule="auto"/>
              <w:jc w:val="left"/>
              <w:rPr>
                <w:rStyle w:val="Hyperlink"/>
                <w:rFonts w:hint="cs"/>
                <w:rtl/>
              </w:rPr>
            </w:pPr>
            <w:hyperlink w:anchor="Seif2" w:tooltip="רמות פיקוח" w:history="1">
              <w:r w:rsidRPr="00437D1D">
                <w:rPr>
                  <w:rStyle w:val="Hyperlink"/>
                </w:rPr>
                <w:t>Go</w:t>
              </w:r>
            </w:hyperlink>
          </w:p>
        </w:tc>
        <w:tc>
          <w:tcPr>
            <w:tcW w:w="850" w:type="dxa"/>
          </w:tcPr>
          <w:p w14:paraId="3695AE57"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7D1D" w:rsidRPr="00437D1D" w14:paraId="76DE3E9F" w14:textId="77777777" w:rsidTr="00437D1D">
        <w:tblPrEx>
          <w:tblCellMar>
            <w:top w:w="0" w:type="dxa"/>
            <w:bottom w:w="0" w:type="dxa"/>
          </w:tblCellMar>
        </w:tblPrEx>
        <w:tc>
          <w:tcPr>
            <w:tcW w:w="1247" w:type="dxa"/>
          </w:tcPr>
          <w:p w14:paraId="7978247D"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3 </w:t>
            </w:r>
          </w:p>
        </w:tc>
        <w:tc>
          <w:tcPr>
            <w:tcW w:w="5669" w:type="dxa"/>
          </w:tcPr>
          <w:p w14:paraId="111CCE7E" w14:textId="77777777" w:rsidR="00437D1D" w:rsidRPr="00437D1D" w:rsidRDefault="00437D1D" w:rsidP="00437D1D">
            <w:pPr>
              <w:spacing w:line="240" w:lineRule="auto"/>
              <w:jc w:val="left"/>
              <w:rPr>
                <w:rFonts w:cs="Frankruhel" w:hint="cs"/>
                <w:sz w:val="24"/>
                <w:rtl/>
              </w:rPr>
            </w:pPr>
            <w:r>
              <w:rPr>
                <w:rFonts w:cs="Times New Roman"/>
                <w:sz w:val="24"/>
                <w:rtl/>
              </w:rPr>
              <w:t>מחירים מרביים</w:t>
            </w:r>
          </w:p>
        </w:tc>
        <w:tc>
          <w:tcPr>
            <w:tcW w:w="567" w:type="dxa"/>
          </w:tcPr>
          <w:p w14:paraId="192A6DA6" w14:textId="77777777" w:rsidR="00437D1D" w:rsidRPr="00437D1D" w:rsidRDefault="00437D1D" w:rsidP="00437D1D">
            <w:pPr>
              <w:spacing w:line="240" w:lineRule="auto"/>
              <w:jc w:val="left"/>
              <w:rPr>
                <w:rStyle w:val="Hyperlink"/>
                <w:rFonts w:hint="cs"/>
                <w:rtl/>
              </w:rPr>
            </w:pPr>
            <w:hyperlink w:anchor="Seif3" w:tooltip="מחירים מרביים" w:history="1">
              <w:r w:rsidRPr="00437D1D">
                <w:rPr>
                  <w:rStyle w:val="Hyperlink"/>
                </w:rPr>
                <w:t>Go</w:t>
              </w:r>
            </w:hyperlink>
          </w:p>
        </w:tc>
        <w:tc>
          <w:tcPr>
            <w:tcW w:w="850" w:type="dxa"/>
          </w:tcPr>
          <w:p w14:paraId="0BBD43C9"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7D1D" w:rsidRPr="00437D1D" w14:paraId="43795733" w14:textId="77777777" w:rsidTr="00437D1D">
        <w:tblPrEx>
          <w:tblCellMar>
            <w:top w:w="0" w:type="dxa"/>
            <w:bottom w:w="0" w:type="dxa"/>
          </w:tblCellMar>
        </w:tblPrEx>
        <w:tc>
          <w:tcPr>
            <w:tcW w:w="1247" w:type="dxa"/>
          </w:tcPr>
          <w:p w14:paraId="47155A57"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4 </w:t>
            </w:r>
          </w:p>
        </w:tc>
        <w:tc>
          <w:tcPr>
            <w:tcW w:w="5669" w:type="dxa"/>
          </w:tcPr>
          <w:p w14:paraId="193789C2" w14:textId="77777777" w:rsidR="00437D1D" w:rsidRPr="00437D1D" w:rsidRDefault="00437D1D" w:rsidP="00437D1D">
            <w:pPr>
              <w:spacing w:line="240" w:lineRule="auto"/>
              <w:jc w:val="left"/>
              <w:rPr>
                <w:rFonts w:cs="Frankruhel" w:hint="cs"/>
                <w:sz w:val="24"/>
                <w:rtl/>
              </w:rPr>
            </w:pPr>
            <w:r>
              <w:rPr>
                <w:rFonts w:cs="Times New Roman"/>
                <w:sz w:val="24"/>
                <w:rtl/>
              </w:rPr>
              <w:t>דלף</w:t>
            </w:r>
          </w:p>
        </w:tc>
        <w:tc>
          <w:tcPr>
            <w:tcW w:w="567" w:type="dxa"/>
          </w:tcPr>
          <w:p w14:paraId="02AC9C44" w14:textId="77777777" w:rsidR="00437D1D" w:rsidRPr="00437D1D" w:rsidRDefault="00437D1D" w:rsidP="00437D1D">
            <w:pPr>
              <w:spacing w:line="240" w:lineRule="auto"/>
              <w:jc w:val="left"/>
              <w:rPr>
                <w:rStyle w:val="Hyperlink"/>
                <w:rFonts w:hint="cs"/>
                <w:rtl/>
              </w:rPr>
            </w:pPr>
            <w:hyperlink w:anchor="Seif4" w:tooltip="דלף" w:history="1">
              <w:r w:rsidRPr="00437D1D">
                <w:rPr>
                  <w:rStyle w:val="Hyperlink"/>
                </w:rPr>
                <w:t>Go</w:t>
              </w:r>
            </w:hyperlink>
          </w:p>
        </w:tc>
        <w:tc>
          <w:tcPr>
            <w:tcW w:w="850" w:type="dxa"/>
          </w:tcPr>
          <w:p w14:paraId="32F38670"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7D1D" w:rsidRPr="00437D1D" w14:paraId="0D002EF2" w14:textId="77777777" w:rsidTr="00437D1D">
        <w:tblPrEx>
          <w:tblCellMar>
            <w:top w:w="0" w:type="dxa"/>
            <w:bottom w:w="0" w:type="dxa"/>
          </w:tblCellMar>
        </w:tblPrEx>
        <w:tc>
          <w:tcPr>
            <w:tcW w:w="1247" w:type="dxa"/>
          </w:tcPr>
          <w:p w14:paraId="21130836"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5 </w:t>
            </w:r>
          </w:p>
        </w:tc>
        <w:tc>
          <w:tcPr>
            <w:tcW w:w="5669" w:type="dxa"/>
          </w:tcPr>
          <w:p w14:paraId="722EBA6F" w14:textId="77777777" w:rsidR="00437D1D" w:rsidRPr="00437D1D" w:rsidRDefault="00437D1D" w:rsidP="00437D1D">
            <w:pPr>
              <w:spacing w:line="240" w:lineRule="auto"/>
              <w:jc w:val="left"/>
              <w:rPr>
                <w:rFonts w:cs="Frankruhel" w:hint="cs"/>
                <w:sz w:val="24"/>
                <w:rtl/>
              </w:rPr>
            </w:pPr>
            <w:r>
              <w:rPr>
                <w:rFonts w:cs="Times New Roman"/>
                <w:sz w:val="24"/>
                <w:rtl/>
              </w:rPr>
              <w:t>אחסון</w:t>
            </w:r>
          </w:p>
        </w:tc>
        <w:tc>
          <w:tcPr>
            <w:tcW w:w="567" w:type="dxa"/>
          </w:tcPr>
          <w:p w14:paraId="05B324B8" w14:textId="77777777" w:rsidR="00437D1D" w:rsidRPr="00437D1D" w:rsidRDefault="00437D1D" w:rsidP="00437D1D">
            <w:pPr>
              <w:spacing w:line="240" w:lineRule="auto"/>
              <w:jc w:val="left"/>
              <w:rPr>
                <w:rStyle w:val="Hyperlink"/>
                <w:rFonts w:hint="cs"/>
                <w:rtl/>
              </w:rPr>
            </w:pPr>
            <w:hyperlink w:anchor="Seif5" w:tooltip="אחסון" w:history="1">
              <w:r w:rsidRPr="00437D1D">
                <w:rPr>
                  <w:rStyle w:val="Hyperlink"/>
                </w:rPr>
                <w:t>Go</w:t>
              </w:r>
            </w:hyperlink>
          </w:p>
        </w:tc>
        <w:tc>
          <w:tcPr>
            <w:tcW w:w="850" w:type="dxa"/>
          </w:tcPr>
          <w:p w14:paraId="44946C01"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7D1D" w:rsidRPr="00437D1D" w14:paraId="236D9EB5" w14:textId="77777777" w:rsidTr="00437D1D">
        <w:tblPrEx>
          <w:tblCellMar>
            <w:top w:w="0" w:type="dxa"/>
            <w:bottom w:w="0" w:type="dxa"/>
          </w:tblCellMar>
        </w:tblPrEx>
        <w:tc>
          <w:tcPr>
            <w:tcW w:w="1247" w:type="dxa"/>
          </w:tcPr>
          <w:p w14:paraId="5B159F74"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6 </w:t>
            </w:r>
          </w:p>
        </w:tc>
        <w:tc>
          <w:tcPr>
            <w:tcW w:w="5669" w:type="dxa"/>
          </w:tcPr>
          <w:p w14:paraId="6792FF0D" w14:textId="77777777" w:rsidR="00437D1D" w:rsidRPr="00437D1D" w:rsidRDefault="00437D1D" w:rsidP="00437D1D">
            <w:pPr>
              <w:spacing w:line="240" w:lineRule="auto"/>
              <w:jc w:val="left"/>
              <w:rPr>
                <w:rFonts w:cs="Frankruhel" w:hint="cs"/>
                <w:sz w:val="24"/>
                <w:rtl/>
              </w:rPr>
            </w:pPr>
            <w:r>
              <w:rPr>
                <w:rFonts w:cs="Times New Roman"/>
                <w:sz w:val="24"/>
                <w:rtl/>
              </w:rPr>
              <w:t>מכלי המעבר</w:t>
            </w:r>
          </w:p>
        </w:tc>
        <w:tc>
          <w:tcPr>
            <w:tcW w:w="567" w:type="dxa"/>
          </w:tcPr>
          <w:p w14:paraId="0D4F94BB" w14:textId="77777777" w:rsidR="00437D1D" w:rsidRPr="00437D1D" w:rsidRDefault="00437D1D" w:rsidP="00437D1D">
            <w:pPr>
              <w:spacing w:line="240" w:lineRule="auto"/>
              <w:jc w:val="left"/>
              <w:rPr>
                <w:rStyle w:val="Hyperlink"/>
                <w:rFonts w:hint="cs"/>
                <w:rtl/>
              </w:rPr>
            </w:pPr>
            <w:hyperlink w:anchor="Seif6" w:tooltip="מכלי המעבר" w:history="1">
              <w:r w:rsidRPr="00437D1D">
                <w:rPr>
                  <w:rStyle w:val="Hyperlink"/>
                </w:rPr>
                <w:t>Go</w:t>
              </w:r>
            </w:hyperlink>
          </w:p>
        </w:tc>
        <w:tc>
          <w:tcPr>
            <w:tcW w:w="850" w:type="dxa"/>
          </w:tcPr>
          <w:p w14:paraId="410978D7"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7D1D" w:rsidRPr="00437D1D" w14:paraId="3B40CE14" w14:textId="77777777" w:rsidTr="00437D1D">
        <w:tblPrEx>
          <w:tblCellMar>
            <w:top w:w="0" w:type="dxa"/>
            <w:bottom w:w="0" w:type="dxa"/>
          </w:tblCellMar>
        </w:tblPrEx>
        <w:tc>
          <w:tcPr>
            <w:tcW w:w="1247" w:type="dxa"/>
          </w:tcPr>
          <w:p w14:paraId="3F6E4DFC"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6א </w:t>
            </w:r>
          </w:p>
        </w:tc>
        <w:tc>
          <w:tcPr>
            <w:tcW w:w="5669" w:type="dxa"/>
          </w:tcPr>
          <w:p w14:paraId="05B29A49" w14:textId="77777777" w:rsidR="00437D1D" w:rsidRPr="00437D1D" w:rsidRDefault="00437D1D" w:rsidP="00437D1D">
            <w:pPr>
              <w:spacing w:line="240" w:lineRule="auto"/>
              <w:jc w:val="left"/>
              <w:rPr>
                <w:rFonts w:cs="Frankruhel" w:hint="cs"/>
                <w:sz w:val="24"/>
                <w:rtl/>
              </w:rPr>
            </w:pPr>
            <w:r>
              <w:rPr>
                <w:rFonts w:cs="Times New Roman"/>
                <w:sz w:val="24"/>
                <w:rtl/>
              </w:rPr>
              <w:t>קו גיבוי סולר</w:t>
            </w:r>
          </w:p>
        </w:tc>
        <w:tc>
          <w:tcPr>
            <w:tcW w:w="567" w:type="dxa"/>
          </w:tcPr>
          <w:p w14:paraId="2FD59EEA" w14:textId="77777777" w:rsidR="00437D1D" w:rsidRPr="00437D1D" w:rsidRDefault="00437D1D" w:rsidP="00437D1D">
            <w:pPr>
              <w:spacing w:line="240" w:lineRule="auto"/>
              <w:jc w:val="left"/>
              <w:rPr>
                <w:rStyle w:val="Hyperlink"/>
                <w:rFonts w:hint="cs"/>
                <w:rtl/>
              </w:rPr>
            </w:pPr>
            <w:hyperlink w:anchor="Seif16" w:tooltip="קו גיבוי סולר" w:history="1">
              <w:r w:rsidRPr="00437D1D">
                <w:rPr>
                  <w:rStyle w:val="Hyperlink"/>
                </w:rPr>
                <w:t>Go</w:t>
              </w:r>
            </w:hyperlink>
          </w:p>
        </w:tc>
        <w:tc>
          <w:tcPr>
            <w:tcW w:w="850" w:type="dxa"/>
          </w:tcPr>
          <w:p w14:paraId="313E39EC"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7D1D" w:rsidRPr="00437D1D" w14:paraId="6A888E2C" w14:textId="77777777" w:rsidTr="00437D1D">
        <w:tblPrEx>
          <w:tblCellMar>
            <w:top w:w="0" w:type="dxa"/>
            <w:bottom w:w="0" w:type="dxa"/>
          </w:tblCellMar>
        </w:tblPrEx>
        <w:tc>
          <w:tcPr>
            <w:tcW w:w="1247" w:type="dxa"/>
          </w:tcPr>
          <w:p w14:paraId="402EA9B6"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7 </w:t>
            </w:r>
          </w:p>
        </w:tc>
        <w:tc>
          <w:tcPr>
            <w:tcW w:w="5669" w:type="dxa"/>
          </w:tcPr>
          <w:p w14:paraId="593179CA" w14:textId="77777777" w:rsidR="00437D1D" w:rsidRPr="00437D1D" w:rsidRDefault="00437D1D" w:rsidP="00437D1D">
            <w:pPr>
              <w:spacing w:line="240" w:lineRule="auto"/>
              <w:jc w:val="left"/>
              <w:rPr>
                <w:rFonts w:cs="Frankruhel" w:hint="cs"/>
                <w:sz w:val="24"/>
                <w:rtl/>
              </w:rPr>
            </w:pPr>
            <w:r>
              <w:rPr>
                <w:rFonts w:cs="Times New Roman"/>
                <w:sz w:val="24"/>
                <w:rtl/>
              </w:rPr>
              <w:t>עדכון מחירים לשירותי תשתית</w:t>
            </w:r>
          </w:p>
        </w:tc>
        <w:tc>
          <w:tcPr>
            <w:tcW w:w="567" w:type="dxa"/>
          </w:tcPr>
          <w:p w14:paraId="5A1A2FF2" w14:textId="77777777" w:rsidR="00437D1D" w:rsidRPr="00437D1D" w:rsidRDefault="00437D1D" w:rsidP="00437D1D">
            <w:pPr>
              <w:spacing w:line="240" w:lineRule="auto"/>
              <w:jc w:val="left"/>
              <w:rPr>
                <w:rStyle w:val="Hyperlink"/>
                <w:rFonts w:hint="cs"/>
                <w:rtl/>
              </w:rPr>
            </w:pPr>
            <w:hyperlink w:anchor="Seif7" w:tooltip="עדכון מחירים לשירותי תשתית" w:history="1">
              <w:r w:rsidRPr="00437D1D">
                <w:rPr>
                  <w:rStyle w:val="Hyperlink"/>
                </w:rPr>
                <w:t>Go</w:t>
              </w:r>
            </w:hyperlink>
          </w:p>
        </w:tc>
        <w:tc>
          <w:tcPr>
            <w:tcW w:w="850" w:type="dxa"/>
          </w:tcPr>
          <w:p w14:paraId="39AE3087"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37D1D" w:rsidRPr="00437D1D" w14:paraId="04795AA2" w14:textId="77777777" w:rsidTr="00437D1D">
        <w:tblPrEx>
          <w:tblCellMar>
            <w:top w:w="0" w:type="dxa"/>
            <w:bottom w:w="0" w:type="dxa"/>
          </w:tblCellMar>
        </w:tblPrEx>
        <w:tc>
          <w:tcPr>
            <w:tcW w:w="1247" w:type="dxa"/>
          </w:tcPr>
          <w:p w14:paraId="13C313BD"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8 </w:t>
            </w:r>
          </w:p>
        </w:tc>
        <w:tc>
          <w:tcPr>
            <w:tcW w:w="5669" w:type="dxa"/>
          </w:tcPr>
          <w:p w14:paraId="3DD906C3" w14:textId="77777777" w:rsidR="00437D1D" w:rsidRPr="00437D1D" w:rsidRDefault="00437D1D" w:rsidP="00437D1D">
            <w:pPr>
              <w:spacing w:line="240" w:lineRule="auto"/>
              <w:jc w:val="left"/>
              <w:rPr>
                <w:rFonts w:cs="Frankruhel" w:hint="cs"/>
                <w:sz w:val="24"/>
                <w:rtl/>
              </w:rPr>
            </w:pPr>
            <w:r>
              <w:rPr>
                <w:rFonts w:cs="Times New Roman"/>
                <w:sz w:val="24"/>
                <w:rtl/>
              </w:rPr>
              <w:t>פרסום עדכון מחירים לשירותי תשתית</w:t>
            </w:r>
          </w:p>
        </w:tc>
        <w:tc>
          <w:tcPr>
            <w:tcW w:w="567" w:type="dxa"/>
          </w:tcPr>
          <w:p w14:paraId="49E53D28" w14:textId="77777777" w:rsidR="00437D1D" w:rsidRPr="00437D1D" w:rsidRDefault="00437D1D" w:rsidP="00437D1D">
            <w:pPr>
              <w:spacing w:line="240" w:lineRule="auto"/>
              <w:jc w:val="left"/>
              <w:rPr>
                <w:rStyle w:val="Hyperlink"/>
                <w:rFonts w:hint="cs"/>
                <w:rtl/>
              </w:rPr>
            </w:pPr>
            <w:hyperlink w:anchor="Seif8" w:tooltip="פרסום עדכון מחירים לשירותי תשתית" w:history="1">
              <w:r w:rsidRPr="00437D1D">
                <w:rPr>
                  <w:rStyle w:val="Hyperlink"/>
                </w:rPr>
                <w:t>Go</w:t>
              </w:r>
            </w:hyperlink>
          </w:p>
        </w:tc>
        <w:tc>
          <w:tcPr>
            <w:tcW w:w="850" w:type="dxa"/>
          </w:tcPr>
          <w:p w14:paraId="7A680AF5"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23151D09" w14:textId="77777777" w:rsidTr="00437D1D">
        <w:tblPrEx>
          <w:tblCellMar>
            <w:top w:w="0" w:type="dxa"/>
            <w:bottom w:w="0" w:type="dxa"/>
          </w:tblCellMar>
        </w:tblPrEx>
        <w:tc>
          <w:tcPr>
            <w:tcW w:w="1247" w:type="dxa"/>
          </w:tcPr>
          <w:p w14:paraId="3E96B59E"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9 </w:t>
            </w:r>
          </w:p>
        </w:tc>
        <w:tc>
          <w:tcPr>
            <w:tcW w:w="5669" w:type="dxa"/>
          </w:tcPr>
          <w:p w14:paraId="36C25427" w14:textId="77777777" w:rsidR="00437D1D" w:rsidRPr="00437D1D" w:rsidRDefault="00437D1D" w:rsidP="00437D1D">
            <w:pPr>
              <w:spacing w:line="240" w:lineRule="auto"/>
              <w:jc w:val="left"/>
              <w:rPr>
                <w:rFonts w:cs="Frankruhel" w:hint="cs"/>
                <w:sz w:val="24"/>
                <w:rtl/>
              </w:rPr>
            </w:pPr>
            <w:r>
              <w:rPr>
                <w:rFonts w:cs="Times New Roman"/>
                <w:sz w:val="24"/>
                <w:rtl/>
              </w:rPr>
              <w:t>אחסון בצנרת</w:t>
            </w:r>
          </w:p>
        </w:tc>
        <w:tc>
          <w:tcPr>
            <w:tcW w:w="567" w:type="dxa"/>
          </w:tcPr>
          <w:p w14:paraId="58232945" w14:textId="77777777" w:rsidR="00437D1D" w:rsidRPr="00437D1D" w:rsidRDefault="00437D1D" w:rsidP="00437D1D">
            <w:pPr>
              <w:spacing w:line="240" w:lineRule="auto"/>
              <w:jc w:val="left"/>
              <w:rPr>
                <w:rStyle w:val="Hyperlink"/>
                <w:rFonts w:hint="cs"/>
                <w:rtl/>
              </w:rPr>
            </w:pPr>
            <w:hyperlink w:anchor="Seif9" w:tooltip="אחסון בצנרת" w:history="1">
              <w:r w:rsidRPr="00437D1D">
                <w:rPr>
                  <w:rStyle w:val="Hyperlink"/>
                </w:rPr>
                <w:t>Go</w:t>
              </w:r>
            </w:hyperlink>
          </w:p>
        </w:tc>
        <w:tc>
          <w:tcPr>
            <w:tcW w:w="850" w:type="dxa"/>
          </w:tcPr>
          <w:p w14:paraId="57F31262"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5B5BCE88" w14:textId="77777777" w:rsidTr="00437D1D">
        <w:tblPrEx>
          <w:tblCellMar>
            <w:top w:w="0" w:type="dxa"/>
            <w:bottom w:w="0" w:type="dxa"/>
          </w:tblCellMar>
        </w:tblPrEx>
        <w:tc>
          <w:tcPr>
            <w:tcW w:w="1247" w:type="dxa"/>
          </w:tcPr>
          <w:p w14:paraId="7C07972A"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10 </w:t>
            </w:r>
          </w:p>
        </w:tc>
        <w:tc>
          <w:tcPr>
            <w:tcW w:w="5669" w:type="dxa"/>
          </w:tcPr>
          <w:p w14:paraId="4A3F2F9A" w14:textId="77777777" w:rsidR="00437D1D" w:rsidRPr="00437D1D" w:rsidRDefault="00437D1D" w:rsidP="00437D1D">
            <w:pPr>
              <w:spacing w:line="240" w:lineRule="auto"/>
              <w:jc w:val="left"/>
              <w:rPr>
                <w:rFonts w:cs="Frankruhel" w:hint="cs"/>
                <w:sz w:val="24"/>
                <w:rtl/>
              </w:rPr>
            </w:pPr>
            <w:r>
              <w:rPr>
                <w:rFonts w:cs="Times New Roman"/>
                <w:sz w:val="24"/>
                <w:rtl/>
              </w:rPr>
              <w:t>חיוב בעד הזרמה בצנרת</w:t>
            </w:r>
          </w:p>
        </w:tc>
        <w:tc>
          <w:tcPr>
            <w:tcW w:w="567" w:type="dxa"/>
          </w:tcPr>
          <w:p w14:paraId="7511FED5" w14:textId="77777777" w:rsidR="00437D1D" w:rsidRPr="00437D1D" w:rsidRDefault="00437D1D" w:rsidP="00437D1D">
            <w:pPr>
              <w:spacing w:line="240" w:lineRule="auto"/>
              <w:jc w:val="left"/>
              <w:rPr>
                <w:rStyle w:val="Hyperlink"/>
                <w:rFonts w:hint="cs"/>
                <w:rtl/>
              </w:rPr>
            </w:pPr>
            <w:hyperlink w:anchor="Seif10" w:tooltip="חיוב בעד הזרמה בצנרת" w:history="1">
              <w:r w:rsidRPr="00437D1D">
                <w:rPr>
                  <w:rStyle w:val="Hyperlink"/>
                </w:rPr>
                <w:t>Go</w:t>
              </w:r>
            </w:hyperlink>
          </w:p>
        </w:tc>
        <w:tc>
          <w:tcPr>
            <w:tcW w:w="850" w:type="dxa"/>
          </w:tcPr>
          <w:p w14:paraId="4E6A340E"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66D71EC8" w14:textId="77777777" w:rsidTr="00437D1D">
        <w:tblPrEx>
          <w:tblCellMar>
            <w:top w:w="0" w:type="dxa"/>
            <w:bottom w:w="0" w:type="dxa"/>
          </w:tblCellMar>
        </w:tblPrEx>
        <w:tc>
          <w:tcPr>
            <w:tcW w:w="1247" w:type="dxa"/>
          </w:tcPr>
          <w:p w14:paraId="6C0F2240"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11 </w:t>
            </w:r>
          </w:p>
        </w:tc>
        <w:tc>
          <w:tcPr>
            <w:tcW w:w="5669" w:type="dxa"/>
          </w:tcPr>
          <w:p w14:paraId="1BA1F234" w14:textId="77777777" w:rsidR="00437D1D" w:rsidRPr="00437D1D" w:rsidRDefault="00437D1D" w:rsidP="00437D1D">
            <w:pPr>
              <w:spacing w:line="240" w:lineRule="auto"/>
              <w:jc w:val="left"/>
              <w:rPr>
                <w:rFonts w:cs="Frankruhel" w:hint="cs"/>
                <w:sz w:val="24"/>
                <w:rtl/>
              </w:rPr>
            </w:pPr>
            <w:r>
              <w:rPr>
                <w:rFonts w:cs="Times New Roman"/>
                <w:sz w:val="24"/>
                <w:rtl/>
              </w:rPr>
              <w:t>אי תחולה</w:t>
            </w:r>
          </w:p>
        </w:tc>
        <w:tc>
          <w:tcPr>
            <w:tcW w:w="567" w:type="dxa"/>
          </w:tcPr>
          <w:p w14:paraId="2ED57F98" w14:textId="77777777" w:rsidR="00437D1D" w:rsidRPr="00437D1D" w:rsidRDefault="00437D1D" w:rsidP="00437D1D">
            <w:pPr>
              <w:spacing w:line="240" w:lineRule="auto"/>
              <w:jc w:val="left"/>
              <w:rPr>
                <w:rStyle w:val="Hyperlink"/>
                <w:rFonts w:hint="cs"/>
                <w:rtl/>
              </w:rPr>
            </w:pPr>
            <w:hyperlink w:anchor="Seif11" w:tooltip="אי תחולה" w:history="1">
              <w:r w:rsidRPr="00437D1D">
                <w:rPr>
                  <w:rStyle w:val="Hyperlink"/>
                </w:rPr>
                <w:t>Go</w:t>
              </w:r>
            </w:hyperlink>
          </w:p>
        </w:tc>
        <w:tc>
          <w:tcPr>
            <w:tcW w:w="850" w:type="dxa"/>
          </w:tcPr>
          <w:p w14:paraId="4F8CC7BB"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2EA2255B" w14:textId="77777777" w:rsidTr="00437D1D">
        <w:tblPrEx>
          <w:tblCellMar>
            <w:top w:w="0" w:type="dxa"/>
            <w:bottom w:w="0" w:type="dxa"/>
          </w:tblCellMar>
        </w:tblPrEx>
        <w:tc>
          <w:tcPr>
            <w:tcW w:w="1247" w:type="dxa"/>
          </w:tcPr>
          <w:p w14:paraId="65C4D44B"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12 </w:t>
            </w:r>
          </w:p>
        </w:tc>
        <w:tc>
          <w:tcPr>
            <w:tcW w:w="5669" w:type="dxa"/>
          </w:tcPr>
          <w:p w14:paraId="4B1121D4" w14:textId="77777777" w:rsidR="00437D1D" w:rsidRPr="00437D1D" w:rsidRDefault="00437D1D" w:rsidP="00437D1D">
            <w:pPr>
              <w:spacing w:line="240" w:lineRule="auto"/>
              <w:jc w:val="left"/>
              <w:rPr>
                <w:rFonts w:cs="Frankruhel" w:hint="cs"/>
                <w:sz w:val="24"/>
                <w:rtl/>
              </w:rPr>
            </w:pPr>
            <w:r>
              <w:rPr>
                <w:rFonts w:cs="Times New Roman"/>
                <w:sz w:val="24"/>
                <w:rtl/>
              </w:rPr>
              <w:t>מס ערך מוסף</w:t>
            </w:r>
          </w:p>
        </w:tc>
        <w:tc>
          <w:tcPr>
            <w:tcW w:w="567" w:type="dxa"/>
          </w:tcPr>
          <w:p w14:paraId="6B4BA106" w14:textId="77777777" w:rsidR="00437D1D" w:rsidRPr="00437D1D" w:rsidRDefault="00437D1D" w:rsidP="00437D1D">
            <w:pPr>
              <w:spacing w:line="240" w:lineRule="auto"/>
              <w:jc w:val="left"/>
              <w:rPr>
                <w:rStyle w:val="Hyperlink"/>
                <w:rFonts w:hint="cs"/>
                <w:rtl/>
              </w:rPr>
            </w:pPr>
            <w:hyperlink w:anchor="Seif12" w:tooltip="מס ערך מוסף" w:history="1">
              <w:r w:rsidRPr="00437D1D">
                <w:rPr>
                  <w:rStyle w:val="Hyperlink"/>
                </w:rPr>
                <w:t>Go</w:t>
              </w:r>
            </w:hyperlink>
          </w:p>
        </w:tc>
        <w:tc>
          <w:tcPr>
            <w:tcW w:w="850" w:type="dxa"/>
          </w:tcPr>
          <w:p w14:paraId="4F6D494E"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005C69FA" w14:textId="77777777" w:rsidTr="00437D1D">
        <w:tblPrEx>
          <w:tblCellMar>
            <w:top w:w="0" w:type="dxa"/>
            <w:bottom w:w="0" w:type="dxa"/>
          </w:tblCellMar>
        </w:tblPrEx>
        <w:tc>
          <w:tcPr>
            <w:tcW w:w="1247" w:type="dxa"/>
          </w:tcPr>
          <w:p w14:paraId="1D7FDCBE"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13 </w:t>
            </w:r>
          </w:p>
        </w:tc>
        <w:tc>
          <w:tcPr>
            <w:tcW w:w="5669" w:type="dxa"/>
          </w:tcPr>
          <w:p w14:paraId="4D441FD7" w14:textId="77777777" w:rsidR="00437D1D" w:rsidRPr="00437D1D" w:rsidRDefault="00437D1D" w:rsidP="00437D1D">
            <w:pPr>
              <w:spacing w:line="240" w:lineRule="auto"/>
              <w:jc w:val="left"/>
              <w:rPr>
                <w:rFonts w:cs="Frankruhel" w:hint="cs"/>
                <w:sz w:val="24"/>
                <w:rtl/>
              </w:rPr>
            </w:pPr>
            <w:r>
              <w:rPr>
                <w:rFonts w:cs="Times New Roman"/>
                <w:sz w:val="24"/>
                <w:rtl/>
              </w:rPr>
              <w:t>דיווח על רווחיות</w:t>
            </w:r>
          </w:p>
        </w:tc>
        <w:tc>
          <w:tcPr>
            <w:tcW w:w="567" w:type="dxa"/>
          </w:tcPr>
          <w:p w14:paraId="49866B7F" w14:textId="77777777" w:rsidR="00437D1D" w:rsidRPr="00437D1D" w:rsidRDefault="00437D1D" w:rsidP="00437D1D">
            <w:pPr>
              <w:spacing w:line="240" w:lineRule="auto"/>
              <w:jc w:val="left"/>
              <w:rPr>
                <w:rStyle w:val="Hyperlink"/>
                <w:rFonts w:hint="cs"/>
                <w:rtl/>
              </w:rPr>
            </w:pPr>
            <w:hyperlink w:anchor="Seif13" w:tooltip="דיווח על רווחיות" w:history="1">
              <w:r w:rsidRPr="00437D1D">
                <w:rPr>
                  <w:rStyle w:val="Hyperlink"/>
                </w:rPr>
                <w:t>Go</w:t>
              </w:r>
            </w:hyperlink>
          </w:p>
        </w:tc>
        <w:tc>
          <w:tcPr>
            <w:tcW w:w="850" w:type="dxa"/>
          </w:tcPr>
          <w:p w14:paraId="44D6D2A9"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0769901F" w14:textId="77777777" w:rsidTr="00437D1D">
        <w:tblPrEx>
          <w:tblCellMar>
            <w:top w:w="0" w:type="dxa"/>
            <w:bottom w:w="0" w:type="dxa"/>
          </w:tblCellMar>
        </w:tblPrEx>
        <w:tc>
          <w:tcPr>
            <w:tcW w:w="1247" w:type="dxa"/>
          </w:tcPr>
          <w:p w14:paraId="745A415B"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14 </w:t>
            </w:r>
          </w:p>
        </w:tc>
        <w:tc>
          <w:tcPr>
            <w:tcW w:w="5669" w:type="dxa"/>
          </w:tcPr>
          <w:p w14:paraId="458A4056" w14:textId="77777777" w:rsidR="00437D1D" w:rsidRPr="00437D1D" w:rsidRDefault="00437D1D" w:rsidP="00437D1D">
            <w:pPr>
              <w:spacing w:line="240" w:lineRule="auto"/>
              <w:jc w:val="left"/>
              <w:rPr>
                <w:rFonts w:cs="Frankruhel" w:hint="cs"/>
                <w:sz w:val="24"/>
                <w:rtl/>
              </w:rPr>
            </w:pPr>
            <w:r>
              <w:rPr>
                <w:rFonts w:cs="Times New Roman"/>
                <w:sz w:val="24"/>
                <w:rtl/>
              </w:rPr>
              <w:t>ביטול צו התשנ"ו</w:t>
            </w:r>
          </w:p>
        </w:tc>
        <w:tc>
          <w:tcPr>
            <w:tcW w:w="567" w:type="dxa"/>
          </w:tcPr>
          <w:p w14:paraId="63D30A44" w14:textId="77777777" w:rsidR="00437D1D" w:rsidRPr="00437D1D" w:rsidRDefault="00437D1D" w:rsidP="00437D1D">
            <w:pPr>
              <w:spacing w:line="240" w:lineRule="auto"/>
              <w:jc w:val="left"/>
              <w:rPr>
                <w:rStyle w:val="Hyperlink"/>
                <w:rFonts w:hint="cs"/>
                <w:rtl/>
              </w:rPr>
            </w:pPr>
            <w:hyperlink w:anchor="Seif14" w:tooltip="ביטול צו התשנו" w:history="1">
              <w:r w:rsidRPr="00437D1D">
                <w:rPr>
                  <w:rStyle w:val="Hyperlink"/>
                </w:rPr>
                <w:t>Go</w:t>
              </w:r>
            </w:hyperlink>
          </w:p>
        </w:tc>
        <w:tc>
          <w:tcPr>
            <w:tcW w:w="850" w:type="dxa"/>
          </w:tcPr>
          <w:p w14:paraId="323DC98A"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16E5B77D" w14:textId="77777777" w:rsidTr="00437D1D">
        <w:tblPrEx>
          <w:tblCellMar>
            <w:top w:w="0" w:type="dxa"/>
            <w:bottom w:w="0" w:type="dxa"/>
          </w:tblCellMar>
        </w:tblPrEx>
        <w:tc>
          <w:tcPr>
            <w:tcW w:w="1247" w:type="dxa"/>
          </w:tcPr>
          <w:p w14:paraId="77CAB8B2" w14:textId="77777777" w:rsidR="00437D1D" w:rsidRPr="00437D1D" w:rsidRDefault="00437D1D" w:rsidP="00437D1D">
            <w:pPr>
              <w:spacing w:line="240" w:lineRule="auto"/>
              <w:jc w:val="left"/>
              <w:rPr>
                <w:rFonts w:cs="Frankruhel" w:hint="cs"/>
                <w:sz w:val="24"/>
                <w:rtl/>
              </w:rPr>
            </w:pPr>
            <w:r>
              <w:rPr>
                <w:rFonts w:cs="Times New Roman"/>
                <w:sz w:val="24"/>
                <w:rtl/>
              </w:rPr>
              <w:t xml:space="preserve">סעיף 15 </w:t>
            </w:r>
          </w:p>
        </w:tc>
        <w:tc>
          <w:tcPr>
            <w:tcW w:w="5669" w:type="dxa"/>
          </w:tcPr>
          <w:p w14:paraId="371C70C9" w14:textId="77777777" w:rsidR="00437D1D" w:rsidRPr="00437D1D" w:rsidRDefault="00437D1D" w:rsidP="00437D1D">
            <w:pPr>
              <w:spacing w:line="240" w:lineRule="auto"/>
              <w:jc w:val="left"/>
              <w:rPr>
                <w:rFonts w:cs="Frankruhel" w:hint="cs"/>
                <w:sz w:val="24"/>
                <w:rtl/>
              </w:rPr>
            </w:pPr>
            <w:r>
              <w:rPr>
                <w:rFonts w:cs="Times New Roman"/>
                <w:sz w:val="24"/>
                <w:rtl/>
              </w:rPr>
              <w:t>תחילה</w:t>
            </w:r>
          </w:p>
        </w:tc>
        <w:tc>
          <w:tcPr>
            <w:tcW w:w="567" w:type="dxa"/>
          </w:tcPr>
          <w:p w14:paraId="591FAD0E" w14:textId="77777777" w:rsidR="00437D1D" w:rsidRPr="00437D1D" w:rsidRDefault="00437D1D" w:rsidP="00437D1D">
            <w:pPr>
              <w:spacing w:line="240" w:lineRule="auto"/>
              <w:jc w:val="left"/>
              <w:rPr>
                <w:rStyle w:val="Hyperlink"/>
                <w:rFonts w:hint="cs"/>
                <w:rtl/>
              </w:rPr>
            </w:pPr>
            <w:hyperlink w:anchor="Seif15" w:tooltip="תחילה" w:history="1">
              <w:r w:rsidRPr="00437D1D">
                <w:rPr>
                  <w:rStyle w:val="Hyperlink"/>
                </w:rPr>
                <w:t>Go</w:t>
              </w:r>
            </w:hyperlink>
          </w:p>
        </w:tc>
        <w:tc>
          <w:tcPr>
            <w:tcW w:w="850" w:type="dxa"/>
          </w:tcPr>
          <w:p w14:paraId="2F3ECA5A"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0412BF27" w14:textId="77777777" w:rsidTr="00437D1D">
        <w:tblPrEx>
          <w:tblCellMar>
            <w:top w:w="0" w:type="dxa"/>
            <w:bottom w:w="0" w:type="dxa"/>
          </w:tblCellMar>
        </w:tblPrEx>
        <w:tc>
          <w:tcPr>
            <w:tcW w:w="1247" w:type="dxa"/>
          </w:tcPr>
          <w:p w14:paraId="05BCF341" w14:textId="77777777" w:rsidR="00437D1D" w:rsidRPr="00437D1D" w:rsidRDefault="00437D1D" w:rsidP="00437D1D">
            <w:pPr>
              <w:spacing w:line="240" w:lineRule="auto"/>
              <w:jc w:val="left"/>
              <w:rPr>
                <w:rFonts w:cs="Frankruhel" w:hint="cs"/>
                <w:sz w:val="24"/>
                <w:rtl/>
              </w:rPr>
            </w:pPr>
          </w:p>
        </w:tc>
        <w:tc>
          <w:tcPr>
            <w:tcW w:w="5669" w:type="dxa"/>
          </w:tcPr>
          <w:p w14:paraId="3CCCCAF9" w14:textId="77777777" w:rsidR="00437D1D" w:rsidRPr="00437D1D" w:rsidRDefault="00437D1D" w:rsidP="00437D1D">
            <w:pPr>
              <w:spacing w:line="240" w:lineRule="auto"/>
              <w:jc w:val="left"/>
              <w:rPr>
                <w:rFonts w:cs="Frankruhel" w:hint="cs"/>
                <w:sz w:val="24"/>
                <w:rtl/>
              </w:rPr>
            </w:pPr>
            <w:r>
              <w:rPr>
                <w:rFonts w:cs="Times New Roman"/>
                <w:sz w:val="24"/>
                <w:rtl/>
              </w:rPr>
              <w:t>תוספת ראשונה</w:t>
            </w:r>
          </w:p>
        </w:tc>
        <w:tc>
          <w:tcPr>
            <w:tcW w:w="567" w:type="dxa"/>
          </w:tcPr>
          <w:p w14:paraId="17937B71" w14:textId="77777777" w:rsidR="00437D1D" w:rsidRPr="00437D1D" w:rsidRDefault="00437D1D" w:rsidP="00437D1D">
            <w:pPr>
              <w:spacing w:line="240" w:lineRule="auto"/>
              <w:jc w:val="left"/>
              <w:rPr>
                <w:rStyle w:val="Hyperlink"/>
                <w:rFonts w:hint="cs"/>
                <w:rtl/>
              </w:rPr>
            </w:pPr>
            <w:hyperlink w:anchor="med0" w:tooltip="תוספת ראשונה" w:history="1">
              <w:r w:rsidRPr="00437D1D">
                <w:rPr>
                  <w:rStyle w:val="Hyperlink"/>
                </w:rPr>
                <w:t>Go</w:t>
              </w:r>
            </w:hyperlink>
          </w:p>
        </w:tc>
        <w:tc>
          <w:tcPr>
            <w:tcW w:w="850" w:type="dxa"/>
          </w:tcPr>
          <w:p w14:paraId="0FF34E62"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37D1D" w:rsidRPr="00437D1D" w14:paraId="2A8F27F2" w14:textId="77777777" w:rsidTr="00437D1D">
        <w:tblPrEx>
          <w:tblCellMar>
            <w:top w:w="0" w:type="dxa"/>
            <w:bottom w:w="0" w:type="dxa"/>
          </w:tblCellMar>
        </w:tblPrEx>
        <w:tc>
          <w:tcPr>
            <w:tcW w:w="1247" w:type="dxa"/>
          </w:tcPr>
          <w:p w14:paraId="5E3BDB76" w14:textId="77777777" w:rsidR="00437D1D" w:rsidRPr="00437D1D" w:rsidRDefault="00437D1D" w:rsidP="00437D1D">
            <w:pPr>
              <w:spacing w:line="240" w:lineRule="auto"/>
              <w:jc w:val="left"/>
              <w:rPr>
                <w:rFonts w:cs="Frankruhel" w:hint="cs"/>
                <w:sz w:val="24"/>
                <w:rtl/>
              </w:rPr>
            </w:pPr>
          </w:p>
        </w:tc>
        <w:tc>
          <w:tcPr>
            <w:tcW w:w="5669" w:type="dxa"/>
          </w:tcPr>
          <w:p w14:paraId="395F22B9" w14:textId="77777777" w:rsidR="00437D1D" w:rsidRPr="00437D1D" w:rsidRDefault="00437D1D" w:rsidP="00437D1D">
            <w:pPr>
              <w:spacing w:line="240" w:lineRule="auto"/>
              <w:jc w:val="left"/>
              <w:rPr>
                <w:rFonts w:cs="Frankruhel" w:hint="cs"/>
                <w:sz w:val="24"/>
                <w:rtl/>
              </w:rPr>
            </w:pPr>
            <w:r>
              <w:rPr>
                <w:rFonts w:cs="Times New Roman"/>
                <w:sz w:val="24"/>
                <w:rtl/>
              </w:rPr>
              <w:t>תוספת שנייה</w:t>
            </w:r>
          </w:p>
        </w:tc>
        <w:tc>
          <w:tcPr>
            <w:tcW w:w="567" w:type="dxa"/>
          </w:tcPr>
          <w:p w14:paraId="11C3D96B" w14:textId="77777777" w:rsidR="00437D1D" w:rsidRPr="00437D1D" w:rsidRDefault="00437D1D" w:rsidP="00437D1D">
            <w:pPr>
              <w:spacing w:line="240" w:lineRule="auto"/>
              <w:jc w:val="left"/>
              <w:rPr>
                <w:rStyle w:val="Hyperlink"/>
                <w:rFonts w:hint="cs"/>
                <w:rtl/>
              </w:rPr>
            </w:pPr>
            <w:hyperlink w:anchor="med1" w:tooltip="תוספת שנייה" w:history="1">
              <w:r w:rsidRPr="00437D1D">
                <w:rPr>
                  <w:rStyle w:val="Hyperlink"/>
                </w:rPr>
                <w:t>Go</w:t>
              </w:r>
            </w:hyperlink>
          </w:p>
        </w:tc>
        <w:tc>
          <w:tcPr>
            <w:tcW w:w="850" w:type="dxa"/>
          </w:tcPr>
          <w:p w14:paraId="217898EB" w14:textId="77777777" w:rsidR="00437D1D" w:rsidRPr="00437D1D" w:rsidRDefault="00437D1D" w:rsidP="00437D1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50FC27B6" w14:textId="77777777" w:rsidR="0069083F" w:rsidRDefault="0069083F">
      <w:pPr>
        <w:pStyle w:val="P00"/>
        <w:spacing w:before="72"/>
        <w:ind w:left="0" w:right="1134"/>
        <w:rPr>
          <w:rFonts w:hint="cs"/>
          <w:rtl/>
        </w:rPr>
      </w:pPr>
    </w:p>
    <w:p w14:paraId="748C3ED1" w14:textId="77777777" w:rsidR="0069083F" w:rsidRPr="00D06824" w:rsidRDefault="0069083F" w:rsidP="006B21D1">
      <w:pPr>
        <w:pStyle w:val="big-header"/>
        <w:ind w:left="0" w:right="1134"/>
        <w:rPr>
          <w:rStyle w:val="default"/>
          <w:rFonts w:cs="FrankRuehl" w:hint="cs"/>
          <w:szCs w:val="32"/>
          <w:rtl/>
        </w:rPr>
      </w:pPr>
      <w:r>
        <w:rPr>
          <w:rtl/>
        </w:rPr>
        <w:br w:type="page"/>
      </w:r>
      <w:r w:rsidR="006B21D1" w:rsidRPr="006B21D1">
        <w:rPr>
          <w:rFonts w:hint="cs"/>
          <w:rtl/>
        </w:rPr>
        <w:lastRenderedPageBreak/>
        <w:t xml:space="preserve"> </w:t>
      </w:r>
      <w:r w:rsidR="006B21D1">
        <w:rPr>
          <w:rFonts w:hint="cs"/>
          <w:rtl/>
        </w:rPr>
        <w:t xml:space="preserve">צו פיקוח על מחירי מצרכים ושירותים (תעריפי תשתית במשק הדלק), </w:t>
      </w:r>
      <w:r w:rsidR="006B21D1">
        <w:rPr>
          <w:rtl/>
        </w:rPr>
        <w:br/>
      </w:r>
      <w:r w:rsidR="006B21D1">
        <w:rPr>
          <w:rFonts w:hint="cs"/>
          <w:rtl/>
        </w:rPr>
        <w:t>תשע"ד-2014</w:t>
      </w:r>
      <w:r>
        <w:rPr>
          <w:rStyle w:val="default"/>
          <w:sz w:val="22"/>
          <w:szCs w:val="22"/>
          <w:rtl/>
        </w:rPr>
        <w:footnoteReference w:customMarkFollows="1" w:id="1"/>
        <w:t>*</w:t>
      </w:r>
    </w:p>
    <w:p w14:paraId="4352BFA0" w14:textId="77777777" w:rsidR="0069083F" w:rsidRDefault="0069083F" w:rsidP="0092167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Pr>
          <w:rStyle w:val="default"/>
          <w:rFonts w:cs="FrankRuehl" w:hint="cs"/>
          <w:rtl/>
        </w:rPr>
        <w:t>סמכותנו לפי סעי</w:t>
      </w:r>
      <w:r w:rsidR="0092167D">
        <w:rPr>
          <w:rStyle w:val="default"/>
          <w:rFonts w:cs="FrankRuehl" w:hint="cs"/>
          <w:rtl/>
        </w:rPr>
        <w:t>פים</w:t>
      </w:r>
      <w:r>
        <w:rPr>
          <w:rStyle w:val="default"/>
          <w:rFonts w:cs="FrankRuehl" w:hint="cs"/>
          <w:rtl/>
        </w:rPr>
        <w:t xml:space="preserve"> </w:t>
      </w:r>
      <w:r w:rsidR="0092167D">
        <w:rPr>
          <w:rStyle w:val="default"/>
          <w:rFonts w:cs="FrankRuehl" w:hint="cs"/>
          <w:rtl/>
        </w:rPr>
        <w:t xml:space="preserve">7, </w:t>
      </w:r>
      <w:r>
        <w:rPr>
          <w:rStyle w:val="default"/>
          <w:rFonts w:cs="FrankRuehl" w:hint="cs"/>
          <w:rtl/>
        </w:rPr>
        <w:t>12</w:t>
      </w:r>
      <w:r w:rsidR="0092167D">
        <w:rPr>
          <w:rStyle w:val="default"/>
          <w:rFonts w:cs="FrankRuehl" w:hint="cs"/>
          <w:rtl/>
        </w:rPr>
        <w:t>, 18, 29 ו-42(ג)</w:t>
      </w:r>
      <w:r>
        <w:rPr>
          <w:rStyle w:val="default"/>
          <w:rFonts w:cs="FrankRuehl" w:hint="cs"/>
          <w:rtl/>
        </w:rPr>
        <w:t xml:space="preserve"> לחוק פיקוח על מחירי מצרכים ושירותים, התשנ"ו-1996 (להלן </w:t>
      </w:r>
      <w:r>
        <w:rPr>
          <w:rStyle w:val="default"/>
          <w:rFonts w:cs="FrankRuehl"/>
          <w:rtl/>
        </w:rPr>
        <w:t>–</w:t>
      </w:r>
      <w:r>
        <w:rPr>
          <w:rStyle w:val="default"/>
          <w:rFonts w:cs="FrankRuehl" w:hint="cs"/>
          <w:rtl/>
        </w:rPr>
        <w:t xml:space="preserve"> החוק), </w:t>
      </w:r>
      <w:r w:rsidR="0092167D">
        <w:rPr>
          <w:rStyle w:val="default"/>
          <w:rFonts w:cs="FrankRuehl" w:hint="cs"/>
          <w:rtl/>
        </w:rPr>
        <w:t xml:space="preserve">לאחר </w:t>
      </w:r>
      <w:r>
        <w:rPr>
          <w:rStyle w:val="default"/>
          <w:rFonts w:cs="FrankRuehl" w:hint="cs"/>
          <w:rtl/>
        </w:rPr>
        <w:t>התייעצות עם ועדת המחירים לפי סעיף 13 לחוק, אנו מצווים לאמור</w:t>
      </w:r>
      <w:r>
        <w:rPr>
          <w:rStyle w:val="default"/>
          <w:rFonts w:cs="FrankRuehl"/>
          <w:rtl/>
        </w:rPr>
        <w:t>:</w:t>
      </w:r>
    </w:p>
    <w:p w14:paraId="588E45F3" w14:textId="77777777" w:rsidR="0069083F" w:rsidRDefault="0069083F">
      <w:pPr>
        <w:pStyle w:val="P00"/>
        <w:spacing w:before="72"/>
        <w:ind w:left="0" w:right="1134"/>
        <w:rPr>
          <w:rStyle w:val="default"/>
          <w:rFonts w:cs="FrankRuehl" w:hint="cs"/>
          <w:rtl/>
        </w:rPr>
      </w:pPr>
      <w:bookmarkStart w:id="0" w:name="Seif1"/>
      <w:bookmarkEnd w:id="0"/>
      <w:r>
        <w:rPr>
          <w:lang w:val="he-IL"/>
        </w:rPr>
        <w:pict w14:anchorId="05212C0C">
          <v:rect id="_x0000_s2050" style="position:absolute;left:0;text-align:left;margin-left:464.5pt;margin-top:8.05pt;width:75.05pt;height:10.4pt;z-index:251635200" o:allowincell="f" filled="f" stroked="f" strokecolor="lime" strokeweight=".25pt">
            <v:textbox style="mso-next-textbox:#_x0000_s2050" inset="0,0,0,0">
              <w:txbxContent>
                <w:p w14:paraId="1EDB9E94" w14:textId="77777777" w:rsidR="00191387" w:rsidRDefault="00191387">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2E59BB">
        <w:rPr>
          <w:rStyle w:val="default"/>
          <w:rFonts w:cs="FrankRuehl"/>
          <w:rtl/>
        </w:rPr>
        <w:t>.</w:t>
      </w:r>
      <w:r w:rsidRPr="002E59BB">
        <w:rPr>
          <w:rStyle w:val="default"/>
          <w:rFonts w:cs="FrankRuehl"/>
          <w:rtl/>
        </w:rPr>
        <w:tab/>
      </w:r>
      <w:r>
        <w:rPr>
          <w:rStyle w:val="default"/>
          <w:rFonts w:cs="FrankRuehl" w:hint="cs"/>
          <w:rtl/>
        </w:rPr>
        <w:t xml:space="preserve">בצו זה </w:t>
      </w:r>
      <w:r>
        <w:rPr>
          <w:rStyle w:val="default"/>
          <w:rFonts w:cs="FrankRuehl"/>
          <w:rtl/>
        </w:rPr>
        <w:t>–</w:t>
      </w:r>
    </w:p>
    <w:p w14:paraId="651E5989" w14:textId="77777777" w:rsidR="0092167D" w:rsidRDefault="0092167D">
      <w:pPr>
        <w:pStyle w:val="P00"/>
        <w:spacing w:before="72"/>
        <w:ind w:left="0" w:right="1134"/>
        <w:rPr>
          <w:rStyle w:val="default"/>
          <w:rFonts w:cs="FrankRuehl" w:hint="cs"/>
          <w:rtl/>
        </w:rPr>
      </w:pPr>
      <w:r>
        <w:rPr>
          <w:rStyle w:val="default"/>
          <w:rFonts w:cs="FrankRuehl" w:hint="cs"/>
          <w:rtl/>
        </w:rPr>
        <w:lastRenderedPageBreak/>
        <w:tab/>
        <w:t xml:space="preserve">"אחסון במעבר" </w:t>
      </w:r>
      <w:r>
        <w:rPr>
          <w:rStyle w:val="default"/>
          <w:rFonts w:cs="FrankRuehl"/>
          <w:rtl/>
        </w:rPr>
        <w:t>–</w:t>
      </w:r>
      <w:r>
        <w:rPr>
          <w:rStyle w:val="default"/>
          <w:rFonts w:cs="FrankRuehl" w:hint="cs"/>
          <w:rtl/>
        </w:rPr>
        <w:t xml:space="preserve"> אחסון ביניים שמבצעת חברה הנותנת שירותי הזרמה במסגרת ההזרמה, אף בלא בקשה או הסכמה של לקוח;</w:t>
      </w:r>
    </w:p>
    <w:p w14:paraId="585DC9F0" w14:textId="77777777" w:rsidR="0092167D" w:rsidRDefault="0092167D">
      <w:pPr>
        <w:pStyle w:val="P00"/>
        <w:spacing w:before="72"/>
        <w:ind w:left="0" w:right="1134"/>
        <w:rPr>
          <w:rStyle w:val="default"/>
          <w:rFonts w:cs="FrankRuehl" w:hint="cs"/>
          <w:rtl/>
        </w:rPr>
      </w:pPr>
      <w:r>
        <w:rPr>
          <w:rStyle w:val="default"/>
          <w:rFonts w:cs="FrankRuehl" w:hint="cs"/>
          <w:rtl/>
        </w:rPr>
        <w:tab/>
        <w:t xml:space="preserve">"אחסון מחויב" </w:t>
      </w:r>
      <w:r>
        <w:rPr>
          <w:rStyle w:val="default"/>
          <w:rFonts w:cs="FrankRuehl"/>
          <w:rtl/>
        </w:rPr>
        <w:t>–</w:t>
      </w:r>
      <w:r>
        <w:rPr>
          <w:rStyle w:val="default"/>
          <w:rFonts w:cs="FrankRuehl" w:hint="cs"/>
          <w:rtl/>
        </w:rPr>
        <w:t xml:space="preserve"> אחסון מלאי חירום או אחסון במעבר;</w:t>
      </w:r>
    </w:p>
    <w:p w14:paraId="2118EEFB" w14:textId="77777777" w:rsidR="0092167D" w:rsidRDefault="00561704" w:rsidP="00561704">
      <w:pPr>
        <w:pStyle w:val="P00"/>
        <w:spacing w:before="72"/>
        <w:ind w:left="0" w:right="1134"/>
        <w:rPr>
          <w:rStyle w:val="default"/>
          <w:rFonts w:cs="FrankRuehl"/>
          <w:rtl/>
        </w:rPr>
      </w:pPr>
      <w:r w:rsidRPr="00561704">
        <w:rPr>
          <w:rStyle w:val="default"/>
          <w:rFonts w:cs="FrankRuehl"/>
        </w:rPr>
        <w:pict w14:anchorId="64A370E5">
          <v:rect id="_x0000_s2208" style="position:absolute;left:0;text-align:left;margin-left:464.5pt;margin-top:8.05pt;width:75.05pt;height:10.6pt;z-index:251652608" o:allowincell="f" filled="f" stroked="f" strokecolor="lime" strokeweight=".25pt">
            <v:textbox style="mso-next-textbox:#_x0000_s2208" inset="0,0,0,0">
              <w:txbxContent>
                <w:p w14:paraId="646AE520" w14:textId="77777777" w:rsidR="00561704" w:rsidRDefault="00561704" w:rsidP="00561704">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sidR="0092167D">
        <w:rPr>
          <w:rStyle w:val="default"/>
          <w:rFonts w:cs="FrankRuehl" w:hint="cs"/>
          <w:rtl/>
        </w:rPr>
        <w:t xml:space="preserve">אחסון מסחרי" </w:t>
      </w:r>
      <w:r w:rsidR="0092167D">
        <w:rPr>
          <w:rStyle w:val="default"/>
          <w:rFonts w:cs="FrankRuehl"/>
          <w:rtl/>
        </w:rPr>
        <w:t>–</w:t>
      </w:r>
      <w:r w:rsidR="0092167D">
        <w:rPr>
          <w:rStyle w:val="default"/>
          <w:rFonts w:cs="FrankRuehl" w:hint="cs"/>
          <w:rtl/>
        </w:rPr>
        <w:t xml:space="preserve"> אחסון </w:t>
      </w:r>
      <w:r>
        <w:rPr>
          <w:rStyle w:val="default"/>
          <w:rFonts w:cs="FrankRuehl" w:hint="cs"/>
          <w:rtl/>
        </w:rPr>
        <w:t>שאיננו אחסון מחויב או אחסון תפעולי</w:t>
      </w:r>
      <w:r w:rsidR="0092167D">
        <w:rPr>
          <w:rStyle w:val="default"/>
          <w:rFonts w:cs="FrankRuehl" w:hint="cs"/>
          <w:rtl/>
        </w:rPr>
        <w:t>;</w:t>
      </w:r>
    </w:p>
    <w:p w14:paraId="5494D126" w14:textId="77777777" w:rsidR="006A5EA0" w:rsidRPr="00DB2E03" w:rsidRDefault="006A5EA0" w:rsidP="006A5EA0">
      <w:pPr>
        <w:pStyle w:val="P00"/>
        <w:spacing w:before="0"/>
        <w:ind w:left="0" w:right="1134"/>
        <w:rPr>
          <w:rStyle w:val="default"/>
          <w:rFonts w:cs="FrankRuehl"/>
          <w:vanish/>
          <w:color w:val="FF0000"/>
          <w:szCs w:val="20"/>
          <w:shd w:val="clear" w:color="auto" w:fill="FFFF99"/>
          <w:rtl/>
        </w:rPr>
      </w:pPr>
      <w:bookmarkStart w:id="1" w:name="Rov19"/>
      <w:r w:rsidRPr="00DB2E03">
        <w:rPr>
          <w:rStyle w:val="default"/>
          <w:rFonts w:cs="FrankRuehl" w:hint="cs"/>
          <w:vanish/>
          <w:color w:val="FF0000"/>
          <w:szCs w:val="20"/>
          <w:shd w:val="clear" w:color="auto" w:fill="FFFF99"/>
          <w:rtl/>
        </w:rPr>
        <w:t>מיום 1.6.2018</w:t>
      </w:r>
    </w:p>
    <w:p w14:paraId="6C2880F5" w14:textId="77777777" w:rsidR="006A5EA0" w:rsidRPr="00DB2E03" w:rsidRDefault="006A5EA0" w:rsidP="006A5EA0">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68E83542" w14:textId="77777777" w:rsidR="006A5EA0" w:rsidRPr="00DB2E03" w:rsidRDefault="006A5EA0" w:rsidP="006A5EA0">
      <w:pPr>
        <w:pStyle w:val="P00"/>
        <w:spacing w:before="0"/>
        <w:ind w:left="0" w:right="1134"/>
        <w:rPr>
          <w:rStyle w:val="default"/>
          <w:rFonts w:cs="FrankRuehl"/>
          <w:vanish/>
          <w:szCs w:val="20"/>
          <w:shd w:val="clear" w:color="auto" w:fill="FFFF99"/>
          <w:rtl/>
        </w:rPr>
      </w:pPr>
      <w:hyperlink r:id="rId6"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2F50015D" w14:textId="77777777" w:rsidR="006A5EA0" w:rsidRPr="00DB2E03" w:rsidRDefault="006A5EA0" w:rsidP="006A5EA0">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החלפת הגדרת "אחסון מסחרי"</w:t>
      </w:r>
    </w:p>
    <w:p w14:paraId="2B512534" w14:textId="77777777" w:rsidR="006A5EA0" w:rsidRPr="00DB2E03" w:rsidRDefault="006A5EA0" w:rsidP="006A5EA0">
      <w:pPr>
        <w:pStyle w:val="P00"/>
        <w:ind w:left="0" w:right="1134"/>
        <w:rPr>
          <w:rStyle w:val="default"/>
          <w:rFonts w:cs="FrankRuehl"/>
          <w:vanish/>
          <w:szCs w:val="20"/>
          <w:shd w:val="clear" w:color="auto" w:fill="FFFF99"/>
          <w:rtl/>
        </w:rPr>
      </w:pPr>
      <w:r w:rsidRPr="00DB2E03">
        <w:rPr>
          <w:rStyle w:val="default"/>
          <w:rFonts w:cs="FrankRuehl" w:hint="cs"/>
          <w:vanish/>
          <w:szCs w:val="20"/>
          <w:shd w:val="clear" w:color="auto" w:fill="FFFF99"/>
          <w:rtl/>
        </w:rPr>
        <w:t>הנוסח הקודם:</w:t>
      </w:r>
    </w:p>
    <w:p w14:paraId="630CFC41" w14:textId="77777777" w:rsidR="006A5EA0" w:rsidRPr="009650A8" w:rsidRDefault="006A5EA0" w:rsidP="009650A8">
      <w:pPr>
        <w:pStyle w:val="P00"/>
        <w:spacing w:before="0"/>
        <w:ind w:left="0" w:right="1134"/>
        <w:rPr>
          <w:rStyle w:val="default"/>
          <w:rFonts w:cs="FrankRuehl"/>
          <w:strike/>
          <w:sz w:val="2"/>
          <w:szCs w:val="2"/>
          <w:rtl/>
        </w:rPr>
      </w:pPr>
      <w:r w:rsidRPr="00DB2E03">
        <w:rPr>
          <w:rStyle w:val="default"/>
          <w:rFonts w:cs="FrankRuehl" w:hint="cs"/>
          <w:vanish/>
          <w:sz w:val="16"/>
          <w:szCs w:val="22"/>
          <w:shd w:val="clear" w:color="auto" w:fill="FFFF99"/>
          <w:rtl/>
        </w:rPr>
        <w:tab/>
      </w:r>
      <w:r w:rsidRPr="00DB2E03">
        <w:rPr>
          <w:rStyle w:val="default"/>
          <w:rFonts w:cs="FrankRuehl" w:hint="cs"/>
          <w:strike/>
          <w:vanish/>
          <w:sz w:val="16"/>
          <w:szCs w:val="22"/>
          <w:shd w:val="clear" w:color="auto" w:fill="FFFF99"/>
          <w:rtl/>
        </w:rPr>
        <w:t xml:space="preserve">"אחסון מסחרי" </w:t>
      </w:r>
      <w:r w:rsidRPr="00DB2E03">
        <w:rPr>
          <w:rStyle w:val="default"/>
          <w:rFonts w:cs="FrankRuehl"/>
          <w:strike/>
          <w:vanish/>
          <w:sz w:val="16"/>
          <w:szCs w:val="22"/>
          <w:shd w:val="clear" w:color="auto" w:fill="FFFF99"/>
          <w:rtl/>
        </w:rPr>
        <w:t>–</w:t>
      </w:r>
      <w:r w:rsidRPr="00DB2E03">
        <w:rPr>
          <w:rStyle w:val="default"/>
          <w:rFonts w:cs="FrankRuehl" w:hint="cs"/>
          <w:strike/>
          <w:vanish/>
          <w:sz w:val="16"/>
          <w:szCs w:val="22"/>
          <w:shd w:val="clear" w:color="auto" w:fill="FFFF99"/>
          <w:rtl/>
        </w:rPr>
        <w:t xml:space="preserve"> אחסון מוצרי נפט לתקופה העולה על 6 חודשים, למעט אחסון מחויב;</w:t>
      </w:r>
      <w:bookmarkEnd w:id="1"/>
    </w:p>
    <w:p w14:paraId="04362495" w14:textId="77777777" w:rsidR="0092167D" w:rsidRDefault="0092167D">
      <w:pPr>
        <w:pStyle w:val="P00"/>
        <w:spacing w:before="72"/>
        <w:ind w:left="0" w:right="1134"/>
        <w:rPr>
          <w:rStyle w:val="default"/>
          <w:rFonts w:cs="FrankRuehl" w:hint="cs"/>
          <w:rtl/>
        </w:rPr>
      </w:pPr>
      <w:r>
        <w:rPr>
          <w:rStyle w:val="default"/>
          <w:rFonts w:cs="FrankRuehl" w:hint="cs"/>
          <w:rtl/>
        </w:rPr>
        <w:tab/>
        <w:t xml:space="preserve">"אחסון תפעולי" </w:t>
      </w:r>
      <w:r>
        <w:rPr>
          <w:rStyle w:val="default"/>
          <w:rFonts w:cs="FrankRuehl"/>
          <w:rtl/>
        </w:rPr>
        <w:t>–</w:t>
      </w:r>
      <w:r>
        <w:rPr>
          <w:rStyle w:val="default"/>
          <w:rFonts w:cs="FrankRuehl" w:hint="cs"/>
          <w:rtl/>
        </w:rPr>
        <w:t xml:space="preserve"> אחסון מוצרי נפט לתקופה שאינה עולה על 6 חודשים;</w:t>
      </w:r>
    </w:p>
    <w:p w14:paraId="2C2608E0" w14:textId="77777777" w:rsidR="0069083F" w:rsidRDefault="00AF776A" w:rsidP="00AF776A">
      <w:pPr>
        <w:pStyle w:val="P00"/>
        <w:spacing w:before="72"/>
        <w:ind w:left="0" w:right="1134"/>
        <w:rPr>
          <w:rStyle w:val="default"/>
          <w:rFonts w:cs="FrankRuehl"/>
          <w:rtl/>
        </w:rPr>
      </w:pPr>
      <w:r w:rsidRPr="00561704">
        <w:rPr>
          <w:rStyle w:val="default"/>
          <w:rFonts w:cs="FrankRuehl"/>
        </w:rPr>
        <w:pict w14:anchorId="6D2EE54B">
          <v:rect id="_x0000_s2236" style="position:absolute;left:0;text-align:left;margin-left:464.5pt;margin-top:8.05pt;width:75.05pt;height:10.6pt;z-index:251679232" o:allowincell="f" filled="f" stroked="f" strokecolor="lime" strokeweight=".25pt">
            <v:textbox style="mso-next-textbox:#_x0000_s2236" inset="0,0,0,0">
              <w:txbxContent>
                <w:p w14:paraId="2E91130F" w14:textId="77777777" w:rsidR="00AF776A" w:rsidRDefault="00AF776A" w:rsidP="00AF776A">
                  <w:pPr>
                    <w:spacing w:line="160" w:lineRule="exact"/>
                    <w:jc w:val="left"/>
                    <w:rPr>
                      <w:rFonts w:cs="Miriam"/>
                      <w:noProof/>
                      <w:sz w:val="18"/>
                      <w:szCs w:val="18"/>
                      <w:rtl/>
                    </w:rPr>
                  </w:pPr>
                  <w:r>
                    <w:rPr>
                      <w:rFonts w:cs="Miriam" w:hint="cs"/>
                      <w:sz w:val="18"/>
                      <w:szCs w:val="18"/>
                      <w:rtl/>
                    </w:rPr>
                    <w:t>צו תשפ"א-2020</w:t>
                  </w:r>
                </w:p>
              </w:txbxContent>
            </v:textbox>
            <w10:anchorlock/>
          </v:rect>
        </w:pict>
      </w:r>
      <w:r w:rsidRPr="00561704">
        <w:rPr>
          <w:rStyle w:val="default"/>
          <w:rFonts w:cs="FrankRuehl"/>
          <w:rtl/>
        </w:rPr>
        <w:tab/>
        <w:t>"</w:t>
      </w:r>
      <w:r w:rsidR="0092167D">
        <w:rPr>
          <w:rStyle w:val="default"/>
          <w:rFonts w:cs="FrankRuehl" w:hint="cs"/>
          <w:rtl/>
        </w:rPr>
        <w:t xml:space="preserve">דלף מוכר" </w:t>
      </w:r>
      <w:r w:rsidR="0092167D">
        <w:rPr>
          <w:rStyle w:val="default"/>
          <w:rFonts w:cs="FrankRuehl"/>
          <w:rtl/>
        </w:rPr>
        <w:t>–</w:t>
      </w:r>
      <w:r w:rsidR="0092167D">
        <w:rPr>
          <w:rStyle w:val="default"/>
          <w:rFonts w:cs="FrankRuehl" w:hint="cs"/>
          <w:rtl/>
        </w:rPr>
        <w:t xml:space="preserve"> כמות שצו זה מכיר בה כאבדני דלק מאושרים במהלך הזרמה או אחסון תפעולי של דלק, ומחושבת על פי השיעור המפורט בפרט 20 לתוספת</w:t>
      </w:r>
      <w:r>
        <w:rPr>
          <w:rStyle w:val="default"/>
          <w:rFonts w:cs="FrankRuehl" w:hint="cs"/>
          <w:rtl/>
        </w:rPr>
        <w:t xml:space="preserve"> הראשונה</w:t>
      </w:r>
      <w:r w:rsidR="0069083F">
        <w:rPr>
          <w:rStyle w:val="default"/>
          <w:rFonts w:cs="FrankRuehl" w:hint="cs"/>
          <w:rtl/>
        </w:rPr>
        <w:t>;</w:t>
      </w:r>
    </w:p>
    <w:p w14:paraId="4A2F3B50" w14:textId="77777777" w:rsidR="00AF776A" w:rsidRPr="00DB2E03" w:rsidRDefault="00AF776A" w:rsidP="00AF776A">
      <w:pPr>
        <w:pStyle w:val="P00"/>
        <w:spacing w:before="0"/>
        <w:ind w:left="0" w:right="1134"/>
        <w:rPr>
          <w:rStyle w:val="default"/>
          <w:rFonts w:ascii="FrankRuehl" w:hAnsi="FrankRuehl" w:cs="FrankRuehl"/>
          <w:vanish/>
          <w:color w:val="FF0000"/>
          <w:szCs w:val="20"/>
          <w:shd w:val="clear" w:color="auto" w:fill="FFFF99"/>
          <w:rtl/>
        </w:rPr>
      </w:pPr>
      <w:bookmarkStart w:id="2" w:name="Rov38"/>
      <w:r w:rsidRPr="00DB2E03">
        <w:rPr>
          <w:rStyle w:val="default"/>
          <w:rFonts w:ascii="FrankRuehl" w:hAnsi="FrankRuehl" w:cs="FrankRuehl" w:hint="cs"/>
          <w:vanish/>
          <w:color w:val="FF0000"/>
          <w:szCs w:val="20"/>
          <w:shd w:val="clear" w:color="auto" w:fill="FFFF99"/>
          <w:rtl/>
        </w:rPr>
        <w:t>מיום 4.11.2020</w:t>
      </w:r>
    </w:p>
    <w:p w14:paraId="11033FE9" w14:textId="77777777" w:rsidR="00AF776A" w:rsidRPr="00DB2E03" w:rsidRDefault="00AF776A" w:rsidP="00AF776A">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44B78AF0" w14:textId="77777777" w:rsidR="00AF776A" w:rsidRPr="00DB2E03" w:rsidRDefault="00AF776A" w:rsidP="00AF776A">
      <w:pPr>
        <w:pStyle w:val="P00"/>
        <w:spacing w:before="0"/>
        <w:ind w:left="0" w:right="1134"/>
        <w:rPr>
          <w:rStyle w:val="default"/>
          <w:rFonts w:ascii="FrankRuehl" w:hAnsi="FrankRuehl" w:cs="FrankRuehl"/>
          <w:vanish/>
          <w:szCs w:val="20"/>
          <w:shd w:val="clear" w:color="auto" w:fill="FFFF99"/>
          <w:rtl/>
        </w:rPr>
      </w:pPr>
      <w:hyperlink r:id="rId7"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352</w:t>
      </w:r>
    </w:p>
    <w:p w14:paraId="5059E2FE" w14:textId="77777777" w:rsidR="00AF776A" w:rsidRPr="00AF776A" w:rsidRDefault="00AF776A" w:rsidP="00AF776A">
      <w:pPr>
        <w:pStyle w:val="P00"/>
        <w:ind w:left="0" w:right="1134"/>
        <w:rPr>
          <w:rStyle w:val="default"/>
          <w:rFonts w:cs="FrankRuehl"/>
          <w:sz w:val="2"/>
          <w:szCs w:val="2"/>
          <w:rtl/>
        </w:rPr>
      </w:pPr>
      <w:r w:rsidRPr="00DB2E03">
        <w:rPr>
          <w:rStyle w:val="default"/>
          <w:rFonts w:cs="FrankRuehl" w:hint="cs"/>
          <w:vanish/>
          <w:sz w:val="16"/>
          <w:szCs w:val="22"/>
          <w:shd w:val="clear" w:color="auto" w:fill="FFFF99"/>
          <w:rtl/>
        </w:rPr>
        <w:tab/>
        <w:t xml:space="preserve">"דלף מוכר"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כמות שצו זה מכיר בה כאבדני דלק מאושרים במהלך הזרמה או אחסון תפעולי של דלק, ומחושבת על פי השיעור המפורט בפרט 20 </w:t>
      </w:r>
      <w:r w:rsidRPr="00DB2E03">
        <w:rPr>
          <w:rStyle w:val="default"/>
          <w:rFonts w:cs="FrankRuehl" w:hint="cs"/>
          <w:strike/>
          <w:vanish/>
          <w:sz w:val="16"/>
          <w:szCs w:val="22"/>
          <w:shd w:val="clear" w:color="auto" w:fill="FFFF99"/>
          <w:rtl/>
        </w:rPr>
        <w:t>לתוספת</w:t>
      </w:r>
      <w:r w:rsidRPr="00DB2E03">
        <w:rPr>
          <w:rStyle w:val="default"/>
          <w:rFonts w:cs="FrankRuehl" w:hint="cs"/>
          <w:vanish/>
          <w:sz w:val="16"/>
          <w:szCs w:val="22"/>
          <w:shd w:val="clear" w:color="auto" w:fill="FFFF99"/>
          <w:rtl/>
        </w:rPr>
        <w:t xml:space="preserve"> </w:t>
      </w:r>
      <w:r w:rsidRPr="00DB2E03">
        <w:rPr>
          <w:rStyle w:val="default"/>
          <w:rFonts w:cs="FrankRuehl" w:hint="cs"/>
          <w:vanish/>
          <w:sz w:val="16"/>
          <w:szCs w:val="22"/>
          <w:u w:val="single"/>
          <w:shd w:val="clear" w:color="auto" w:fill="FFFF99"/>
          <w:rtl/>
        </w:rPr>
        <w:t>לתוספת הראשונה</w:t>
      </w:r>
      <w:r w:rsidRPr="00DB2E03">
        <w:rPr>
          <w:rStyle w:val="default"/>
          <w:rFonts w:cs="FrankRuehl" w:hint="cs"/>
          <w:vanish/>
          <w:sz w:val="16"/>
          <w:szCs w:val="22"/>
          <w:shd w:val="clear" w:color="auto" w:fill="FFFF99"/>
          <w:rtl/>
        </w:rPr>
        <w:t>;</w:t>
      </w:r>
      <w:bookmarkEnd w:id="2"/>
    </w:p>
    <w:p w14:paraId="236600E5" w14:textId="77777777" w:rsidR="0069083F" w:rsidRDefault="009650A8" w:rsidP="009650A8">
      <w:pPr>
        <w:pStyle w:val="P00"/>
        <w:spacing w:before="72"/>
        <w:ind w:left="0" w:right="1134"/>
        <w:rPr>
          <w:rStyle w:val="default"/>
          <w:rFonts w:cs="FrankRuehl"/>
          <w:rtl/>
        </w:rPr>
      </w:pPr>
      <w:r w:rsidRPr="00561704">
        <w:rPr>
          <w:rStyle w:val="default"/>
          <w:rFonts w:cs="FrankRuehl"/>
        </w:rPr>
        <w:pict w14:anchorId="3B1F61DC">
          <v:rect id="_x0000_s2209" style="position:absolute;left:0;text-align:left;margin-left:464.5pt;margin-top:8.05pt;width:75.05pt;height:10.6pt;z-index:251653632" o:allowincell="f" filled="f" stroked="f" strokecolor="lime" strokeweight=".25pt">
            <v:textbox style="mso-next-textbox:#_x0000_s2209" inset="0,0,0,0">
              <w:txbxContent>
                <w:p w14:paraId="006A9FE9" w14:textId="77777777" w:rsidR="009650A8" w:rsidRDefault="009650A8" w:rsidP="009650A8">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sidR="0092167D">
        <w:rPr>
          <w:rStyle w:val="default"/>
          <w:rFonts w:cs="FrankRuehl" w:hint="cs"/>
          <w:rtl/>
        </w:rPr>
        <w:t xml:space="preserve">דלק" </w:t>
      </w:r>
      <w:r w:rsidR="0092167D">
        <w:rPr>
          <w:rStyle w:val="default"/>
          <w:rFonts w:cs="FrankRuehl"/>
          <w:rtl/>
        </w:rPr>
        <w:t>–</w:t>
      </w:r>
      <w:r w:rsidR="0092167D">
        <w:rPr>
          <w:rStyle w:val="default"/>
          <w:rFonts w:cs="FrankRuehl" w:hint="cs"/>
          <w:rtl/>
        </w:rPr>
        <w:t xml:space="preserve"> נפט גולמי</w:t>
      </w:r>
      <w:r>
        <w:rPr>
          <w:rStyle w:val="default"/>
          <w:rFonts w:cs="FrankRuehl" w:hint="cs"/>
          <w:rtl/>
        </w:rPr>
        <w:t>, שארית אטמוספרית,</w:t>
      </w:r>
      <w:r w:rsidR="0092167D">
        <w:rPr>
          <w:rStyle w:val="default"/>
          <w:rFonts w:cs="FrankRuehl" w:hint="cs"/>
          <w:rtl/>
        </w:rPr>
        <w:t xml:space="preserve"> מוצרי נפט</w:t>
      </w:r>
      <w:r>
        <w:rPr>
          <w:rStyle w:val="default"/>
          <w:rFonts w:cs="FrankRuehl" w:hint="cs"/>
          <w:rtl/>
        </w:rPr>
        <w:t xml:space="preserve"> או מזוט</w:t>
      </w:r>
      <w:r w:rsidR="0069083F">
        <w:rPr>
          <w:rStyle w:val="default"/>
          <w:rFonts w:cs="FrankRuehl" w:hint="cs"/>
          <w:rtl/>
        </w:rPr>
        <w:t>;</w:t>
      </w:r>
    </w:p>
    <w:p w14:paraId="1B3D03C5"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3" w:name="Rov32"/>
      <w:r w:rsidRPr="00DB2E03">
        <w:rPr>
          <w:rStyle w:val="default"/>
          <w:rFonts w:cs="FrankRuehl" w:hint="cs"/>
          <w:vanish/>
          <w:color w:val="FF0000"/>
          <w:szCs w:val="20"/>
          <w:shd w:val="clear" w:color="auto" w:fill="FFFF99"/>
          <w:rtl/>
        </w:rPr>
        <w:t>מיום 1.6.2018</w:t>
      </w:r>
    </w:p>
    <w:p w14:paraId="0EC66759"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6C777F72"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8"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3F612882"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החלפת הגדרת "דלק"</w:t>
      </w:r>
    </w:p>
    <w:p w14:paraId="0D5BD2E1" w14:textId="77777777" w:rsidR="009650A8" w:rsidRPr="00DB2E03" w:rsidRDefault="009650A8" w:rsidP="009650A8">
      <w:pPr>
        <w:pStyle w:val="P00"/>
        <w:ind w:left="0" w:right="1134"/>
        <w:rPr>
          <w:rStyle w:val="default"/>
          <w:rFonts w:cs="FrankRuehl"/>
          <w:vanish/>
          <w:szCs w:val="20"/>
          <w:shd w:val="clear" w:color="auto" w:fill="FFFF99"/>
          <w:rtl/>
        </w:rPr>
      </w:pPr>
      <w:r w:rsidRPr="00DB2E03">
        <w:rPr>
          <w:rStyle w:val="default"/>
          <w:rFonts w:cs="FrankRuehl" w:hint="cs"/>
          <w:vanish/>
          <w:szCs w:val="20"/>
          <w:shd w:val="clear" w:color="auto" w:fill="FFFF99"/>
          <w:rtl/>
        </w:rPr>
        <w:t>הנוסח הקודם:</w:t>
      </w:r>
    </w:p>
    <w:p w14:paraId="16B5B870" w14:textId="77777777" w:rsidR="009650A8" w:rsidRPr="005C1741" w:rsidRDefault="009650A8" w:rsidP="005C1741">
      <w:pPr>
        <w:pStyle w:val="P00"/>
        <w:spacing w:before="0"/>
        <w:ind w:left="0" w:right="1134"/>
        <w:rPr>
          <w:rStyle w:val="default"/>
          <w:rFonts w:cs="FrankRuehl" w:hint="cs"/>
          <w:strike/>
          <w:sz w:val="2"/>
          <w:szCs w:val="2"/>
          <w:shd w:val="clear" w:color="auto" w:fill="FFFF99"/>
          <w:rtl/>
        </w:rPr>
      </w:pPr>
      <w:r w:rsidRPr="00DB2E03">
        <w:rPr>
          <w:rStyle w:val="default"/>
          <w:rFonts w:cs="FrankRuehl" w:hint="cs"/>
          <w:vanish/>
          <w:sz w:val="16"/>
          <w:szCs w:val="22"/>
          <w:shd w:val="clear" w:color="auto" w:fill="FFFF99"/>
          <w:rtl/>
        </w:rPr>
        <w:tab/>
      </w:r>
      <w:r w:rsidRPr="00DB2E03">
        <w:rPr>
          <w:rStyle w:val="default"/>
          <w:rFonts w:cs="FrankRuehl" w:hint="cs"/>
          <w:strike/>
          <w:vanish/>
          <w:sz w:val="16"/>
          <w:szCs w:val="22"/>
          <w:shd w:val="clear" w:color="auto" w:fill="FFFF99"/>
          <w:rtl/>
        </w:rPr>
        <w:t xml:space="preserve">"דלק" </w:t>
      </w:r>
      <w:r w:rsidRPr="00DB2E03">
        <w:rPr>
          <w:rStyle w:val="default"/>
          <w:rFonts w:cs="FrankRuehl"/>
          <w:strike/>
          <w:vanish/>
          <w:sz w:val="16"/>
          <w:szCs w:val="22"/>
          <w:shd w:val="clear" w:color="auto" w:fill="FFFF99"/>
          <w:rtl/>
        </w:rPr>
        <w:t>–</w:t>
      </w:r>
      <w:r w:rsidRPr="00DB2E03">
        <w:rPr>
          <w:rStyle w:val="default"/>
          <w:rFonts w:cs="FrankRuehl" w:hint="cs"/>
          <w:strike/>
          <w:vanish/>
          <w:sz w:val="16"/>
          <w:szCs w:val="22"/>
          <w:shd w:val="clear" w:color="auto" w:fill="FFFF99"/>
          <w:rtl/>
        </w:rPr>
        <w:t xml:space="preserve"> נפט גולמי או מוצרי נפט;</w:t>
      </w:r>
      <w:bookmarkEnd w:id="3"/>
    </w:p>
    <w:p w14:paraId="54716B17" w14:textId="77777777" w:rsidR="0092167D" w:rsidRDefault="0092167D" w:rsidP="0092167D">
      <w:pPr>
        <w:pStyle w:val="P00"/>
        <w:spacing w:before="72"/>
        <w:ind w:left="0" w:right="1134"/>
        <w:rPr>
          <w:rStyle w:val="default"/>
          <w:rFonts w:cs="FrankRuehl" w:hint="cs"/>
          <w:rtl/>
        </w:rPr>
      </w:pPr>
      <w:r>
        <w:rPr>
          <w:rStyle w:val="default"/>
          <w:rFonts w:cs="FrankRuehl" w:hint="cs"/>
          <w:rtl/>
        </w:rPr>
        <w:tab/>
        <w:t xml:space="preserve">"החכרה" </w:t>
      </w:r>
      <w:r>
        <w:rPr>
          <w:rStyle w:val="default"/>
          <w:rFonts w:cs="FrankRuehl"/>
          <w:rtl/>
        </w:rPr>
        <w:t>–</w:t>
      </w:r>
      <w:r>
        <w:rPr>
          <w:rStyle w:val="default"/>
          <w:rFonts w:cs="FrankRuehl" w:hint="cs"/>
          <w:rtl/>
        </w:rPr>
        <w:t xml:space="preserve"> החכרה של נפח אחסון ומתן שירותי אחסון של דלק, שהתשלום בעדה מחושב לפי נפח האחסון שהוסכם עליו, ולא על פי כמות הדלק שאוחסן בפועל;</w:t>
      </w:r>
    </w:p>
    <w:p w14:paraId="1E26395C" w14:textId="77777777" w:rsidR="0069083F" w:rsidRDefault="0069083F">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מינהל הדלק במשרד התשתיות הלאומיות</w:t>
      </w:r>
      <w:r w:rsidR="0092167D">
        <w:rPr>
          <w:rStyle w:val="default"/>
          <w:rFonts w:cs="FrankRuehl" w:hint="cs"/>
          <w:rtl/>
        </w:rPr>
        <w:t xml:space="preserve"> האנרגיה והמים</w:t>
      </w:r>
      <w:r>
        <w:rPr>
          <w:rStyle w:val="default"/>
          <w:rFonts w:cs="FrankRuehl" w:hint="cs"/>
          <w:rtl/>
        </w:rPr>
        <w:t>;</w:t>
      </w:r>
    </w:p>
    <w:p w14:paraId="3B733665" w14:textId="77777777" w:rsidR="0069083F" w:rsidRDefault="0069083F" w:rsidP="0092167D">
      <w:pPr>
        <w:pStyle w:val="P00"/>
        <w:spacing w:before="72"/>
        <w:ind w:left="0" w:right="1134"/>
        <w:rPr>
          <w:rStyle w:val="default"/>
          <w:rFonts w:cs="FrankRuehl" w:hint="cs"/>
          <w:rtl/>
        </w:rPr>
      </w:pPr>
      <w:r>
        <w:rPr>
          <w:rStyle w:val="default"/>
          <w:rFonts w:cs="FrankRuehl" w:hint="cs"/>
          <w:rtl/>
        </w:rPr>
        <w:tab/>
        <w:t>"</w:t>
      </w:r>
      <w:r w:rsidR="0092167D">
        <w:rPr>
          <w:rStyle w:val="default"/>
          <w:rFonts w:cs="FrankRuehl" w:hint="cs"/>
          <w:rtl/>
        </w:rPr>
        <w:t xml:space="preserve">חברה מובילה" </w:t>
      </w:r>
      <w:r w:rsidR="0092167D">
        <w:rPr>
          <w:rStyle w:val="default"/>
          <w:rFonts w:cs="FrankRuehl"/>
          <w:rtl/>
        </w:rPr>
        <w:t>–</w:t>
      </w:r>
      <w:r w:rsidR="0092167D">
        <w:rPr>
          <w:rStyle w:val="default"/>
          <w:rFonts w:cs="FrankRuehl" w:hint="cs"/>
          <w:rtl/>
        </w:rPr>
        <w:t xml:space="preserve"> החברה שעל פי נתוניה חושב התעריף הרלוונטי, תש"ן או קמ"ד לפי העניין</w:t>
      </w:r>
      <w:r>
        <w:rPr>
          <w:rStyle w:val="default"/>
          <w:rFonts w:cs="FrankRuehl" w:hint="cs"/>
          <w:rtl/>
        </w:rPr>
        <w:t>;</w:t>
      </w:r>
    </w:p>
    <w:p w14:paraId="4DFA8E77" w14:textId="77777777" w:rsidR="0069083F" w:rsidRDefault="0069083F" w:rsidP="0092167D">
      <w:pPr>
        <w:pStyle w:val="P00"/>
        <w:spacing w:before="72"/>
        <w:ind w:left="0" w:right="1134"/>
        <w:rPr>
          <w:rStyle w:val="default"/>
          <w:rFonts w:cs="FrankRuehl" w:hint="cs"/>
          <w:rtl/>
        </w:rPr>
      </w:pPr>
      <w:r>
        <w:rPr>
          <w:rStyle w:val="default"/>
          <w:rFonts w:cs="FrankRuehl" w:hint="cs"/>
          <w:rtl/>
        </w:rPr>
        <w:tab/>
        <w:t>"</w:t>
      </w:r>
      <w:r w:rsidR="0092167D">
        <w:rPr>
          <w:rStyle w:val="default"/>
          <w:rFonts w:cs="FrankRuehl" w:hint="cs"/>
          <w:rtl/>
        </w:rPr>
        <w:t xml:space="preserve">חברת תשתית" </w:t>
      </w:r>
      <w:r w:rsidR="0092167D">
        <w:rPr>
          <w:rStyle w:val="default"/>
          <w:rFonts w:cs="FrankRuehl"/>
          <w:rtl/>
        </w:rPr>
        <w:t>–</w:t>
      </w:r>
      <w:r w:rsidR="0092167D">
        <w:rPr>
          <w:rStyle w:val="default"/>
          <w:rFonts w:cs="FrankRuehl" w:hint="cs"/>
          <w:rtl/>
        </w:rPr>
        <w:t xml:space="preserve"> גוף הנותן אחד או יותר משירותי התשתית</w:t>
      </w:r>
      <w:r>
        <w:rPr>
          <w:rStyle w:val="default"/>
          <w:rFonts w:cs="FrankRuehl" w:hint="cs"/>
          <w:rtl/>
        </w:rPr>
        <w:t>;</w:t>
      </w:r>
    </w:p>
    <w:p w14:paraId="203859E7" w14:textId="77777777" w:rsidR="0092167D" w:rsidRDefault="0092167D" w:rsidP="0092167D">
      <w:pPr>
        <w:pStyle w:val="P00"/>
        <w:spacing w:before="72"/>
        <w:ind w:left="0" w:right="1134"/>
        <w:rPr>
          <w:rStyle w:val="default"/>
          <w:rFonts w:cs="FrankRuehl" w:hint="cs"/>
          <w:rtl/>
        </w:rPr>
      </w:pPr>
      <w:r>
        <w:rPr>
          <w:rStyle w:val="default"/>
          <w:rFonts w:cs="FrankRuehl" w:hint="cs"/>
          <w:rtl/>
        </w:rPr>
        <w:tab/>
        <w:t xml:space="preserve">"חודש החיוב" </w:t>
      </w:r>
      <w:r>
        <w:rPr>
          <w:rStyle w:val="default"/>
          <w:rFonts w:cs="FrankRuehl"/>
          <w:rtl/>
        </w:rPr>
        <w:t>–</w:t>
      </w:r>
      <w:r>
        <w:rPr>
          <w:rStyle w:val="default"/>
          <w:rFonts w:cs="FrankRuehl" w:hint="cs"/>
          <w:rtl/>
        </w:rPr>
        <w:t xml:space="preserve"> החודש שבו הוענקו שירותי התשתית;</w:t>
      </w:r>
    </w:p>
    <w:p w14:paraId="2CDDB143" w14:textId="77777777" w:rsidR="0092167D" w:rsidRDefault="0092167D" w:rsidP="0092167D">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4FE60F9C" w14:textId="77777777" w:rsidR="009650A8" w:rsidRDefault="009650A8" w:rsidP="009650A8">
      <w:pPr>
        <w:pStyle w:val="P00"/>
        <w:spacing w:before="72"/>
        <w:ind w:left="0" w:right="1134"/>
        <w:rPr>
          <w:rStyle w:val="default"/>
          <w:rFonts w:cs="FrankRuehl"/>
          <w:rtl/>
        </w:rPr>
      </w:pPr>
      <w:r w:rsidRPr="00561704">
        <w:rPr>
          <w:rStyle w:val="default"/>
          <w:rFonts w:cs="FrankRuehl"/>
        </w:rPr>
        <w:pict w14:anchorId="3DFA1940">
          <v:rect id="_x0000_s2210" style="position:absolute;left:0;text-align:left;margin-left:464.5pt;margin-top:8.05pt;width:75.05pt;height:10.6pt;z-index:251654656" o:allowincell="f" filled="f" stroked="f" strokecolor="lime" strokeweight=".25pt">
            <v:textbox style="mso-next-textbox:#_x0000_s2210" inset="0,0,0,0">
              <w:txbxContent>
                <w:p w14:paraId="38B7F643" w14:textId="77777777" w:rsidR="009650A8" w:rsidRDefault="009650A8" w:rsidP="009650A8">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Pr>
          <w:rStyle w:val="default"/>
          <w:rFonts w:cs="FrankRuehl" w:hint="cs"/>
          <w:rtl/>
        </w:rPr>
        <w:t xml:space="preserve">מוצרי נפט" </w:t>
      </w:r>
      <w:r>
        <w:rPr>
          <w:rStyle w:val="default"/>
          <w:rFonts w:cs="FrankRuehl"/>
          <w:rtl/>
        </w:rPr>
        <w:t>–</w:t>
      </w:r>
      <w:r>
        <w:rPr>
          <w:rStyle w:val="default"/>
          <w:rFonts w:cs="FrankRuehl" w:hint="cs"/>
          <w:rtl/>
        </w:rPr>
        <w:t xml:space="preserve"> בנזין לסוגיו, נפטא, קרוסין, סולר לסוגיו;</w:t>
      </w:r>
    </w:p>
    <w:p w14:paraId="47F1BD52"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4" w:name="Rov20"/>
      <w:r w:rsidRPr="00DB2E03">
        <w:rPr>
          <w:rStyle w:val="default"/>
          <w:rFonts w:cs="FrankRuehl" w:hint="cs"/>
          <w:vanish/>
          <w:color w:val="FF0000"/>
          <w:szCs w:val="20"/>
          <w:shd w:val="clear" w:color="auto" w:fill="FFFF99"/>
          <w:rtl/>
        </w:rPr>
        <w:t>מיום 1.6.2018</w:t>
      </w:r>
    </w:p>
    <w:p w14:paraId="1FF8D0FA"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2775C6A9"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9"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6C5311F1" w14:textId="77777777" w:rsidR="009650A8" w:rsidRPr="009650A8" w:rsidRDefault="009650A8" w:rsidP="009650A8">
      <w:pPr>
        <w:pStyle w:val="P00"/>
        <w:spacing w:before="0"/>
        <w:ind w:left="0" w:right="1134"/>
        <w:rPr>
          <w:rStyle w:val="default"/>
          <w:rFonts w:cs="FrankRuehl"/>
          <w:sz w:val="2"/>
          <w:szCs w:val="2"/>
          <w:shd w:val="clear" w:color="auto" w:fill="FFFF99"/>
          <w:rtl/>
        </w:rPr>
      </w:pPr>
      <w:r w:rsidRPr="00DB2E03">
        <w:rPr>
          <w:rStyle w:val="default"/>
          <w:rFonts w:cs="FrankRuehl" w:hint="cs"/>
          <w:b/>
          <w:bCs/>
          <w:vanish/>
          <w:szCs w:val="20"/>
          <w:shd w:val="clear" w:color="auto" w:fill="FFFF99"/>
          <w:rtl/>
        </w:rPr>
        <w:t>הוספת הגדרת "מוצרי נפט"</w:t>
      </w:r>
      <w:bookmarkEnd w:id="4"/>
    </w:p>
    <w:p w14:paraId="49E42E81" w14:textId="77777777" w:rsidR="0069083F" w:rsidRDefault="0069083F" w:rsidP="0092167D">
      <w:pPr>
        <w:pStyle w:val="P00"/>
        <w:spacing w:before="72"/>
        <w:ind w:left="0" w:right="1134"/>
        <w:rPr>
          <w:rStyle w:val="default"/>
          <w:rFonts w:cs="FrankRuehl" w:hint="cs"/>
          <w:rtl/>
        </w:rPr>
      </w:pPr>
      <w:r>
        <w:rPr>
          <w:rStyle w:val="default"/>
          <w:rFonts w:cs="FrankRuehl" w:hint="cs"/>
          <w:rtl/>
        </w:rPr>
        <w:tab/>
        <w:t xml:space="preserve">"מחיר </w:t>
      </w:r>
      <w:r w:rsidR="0092167D">
        <w:rPr>
          <w:rStyle w:val="default"/>
          <w:rFonts w:cs="FrankRuehl" w:hint="cs"/>
          <w:rtl/>
        </w:rPr>
        <w:t xml:space="preserve">ייחוס" </w:t>
      </w:r>
      <w:r w:rsidR="0092167D">
        <w:rPr>
          <w:rStyle w:val="default"/>
          <w:rFonts w:cs="FrankRuehl"/>
          <w:rtl/>
        </w:rPr>
        <w:t>–</w:t>
      </w:r>
      <w:r w:rsidR="0092167D">
        <w:rPr>
          <w:rStyle w:val="default"/>
          <w:rFonts w:cs="FrankRuehl" w:hint="cs"/>
          <w:rtl/>
        </w:rPr>
        <w:t xml:space="preserve"> מחיר המחושב לפי סעיף 2 לצו פיקוח על מחירי מצרכים ושירותים (מחירים מרביים בשער בית זיקוק), התשנ"ג-1992, בין שמחיר המוצר שלגביו מחושב מחיר הייחוס נמצא בפיקוח לפי הצו האמור ובין שהוסר ממנו פיקוח כאמור</w:t>
      </w:r>
      <w:r>
        <w:rPr>
          <w:rStyle w:val="default"/>
          <w:rFonts w:cs="FrankRuehl" w:hint="cs"/>
          <w:rtl/>
        </w:rPr>
        <w:t>;</w:t>
      </w:r>
    </w:p>
    <w:p w14:paraId="51D8F0B1" w14:textId="77777777" w:rsidR="0092167D" w:rsidRDefault="0092167D" w:rsidP="0092167D">
      <w:pPr>
        <w:pStyle w:val="P00"/>
        <w:spacing w:before="72"/>
        <w:ind w:left="0" w:right="1134"/>
        <w:rPr>
          <w:rStyle w:val="default"/>
          <w:rFonts w:cs="FrankRuehl" w:hint="cs"/>
          <w:rtl/>
        </w:rPr>
      </w:pPr>
      <w:r>
        <w:rPr>
          <w:rStyle w:val="default"/>
          <w:rFonts w:cs="FrankRuehl" w:hint="cs"/>
          <w:rtl/>
        </w:rPr>
        <w:tab/>
        <w:t xml:space="preserve">"מכלי המעבר" </w:t>
      </w:r>
      <w:r>
        <w:rPr>
          <w:rStyle w:val="default"/>
          <w:rFonts w:cs="FrankRuehl"/>
          <w:rtl/>
        </w:rPr>
        <w:t>–</w:t>
      </w:r>
      <w:r>
        <w:rPr>
          <w:rStyle w:val="default"/>
          <w:rFonts w:cs="FrankRuehl" w:hint="cs"/>
          <w:rtl/>
        </w:rPr>
        <w:t xml:space="preserve"> מכלים במיתקן האחסון באשדוד שלפי מסמכי הפרטה של פי גלילות מפעילת המיתקן מחויבת להחכירם לתש"ן;</w:t>
      </w:r>
    </w:p>
    <w:p w14:paraId="0A968A60" w14:textId="77777777" w:rsidR="0092167D" w:rsidRDefault="0092167D" w:rsidP="0092167D">
      <w:pPr>
        <w:pStyle w:val="P00"/>
        <w:spacing w:before="72"/>
        <w:ind w:left="0" w:right="1134"/>
        <w:rPr>
          <w:rStyle w:val="default"/>
          <w:rFonts w:cs="FrankRuehl" w:hint="cs"/>
          <w:rtl/>
        </w:rPr>
      </w:pPr>
      <w:r>
        <w:rPr>
          <w:rStyle w:val="default"/>
          <w:rFonts w:cs="FrankRuehl" w:hint="cs"/>
          <w:rtl/>
        </w:rPr>
        <w:tab/>
        <w:t xml:space="preserve">"מכלי חוף" </w:t>
      </w:r>
      <w:r>
        <w:rPr>
          <w:rStyle w:val="default"/>
          <w:rFonts w:cs="FrankRuehl"/>
          <w:rtl/>
        </w:rPr>
        <w:t>–</w:t>
      </w:r>
      <w:r>
        <w:rPr>
          <w:rStyle w:val="default"/>
          <w:rFonts w:cs="FrankRuehl" w:hint="cs"/>
          <w:rtl/>
        </w:rPr>
        <w:t xml:space="preserve"> מכלים באתר האחסון אשקלון דרום של תש"ן, שתש"ן נותנת בהם שירות לשם יבוא ויצוא של תזקיקים, למעט מכל שהחכירה;</w:t>
      </w:r>
    </w:p>
    <w:p w14:paraId="4C4730B5" w14:textId="77777777" w:rsidR="0092167D" w:rsidRDefault="009650A8" w:rsidP="009650A8">
      <w:pPr>
        <w:pStyle w:val="P00"/>
        <w:spacing w:before="72"/>
        <w:ind w:left="0" w:right="1134"/>
        <w:rPr>
          <w:rStyle w:val="default"/>
          <w:rFonts w:cs="FrankRuehl" w:hint="cs"/>
          <w:rtl/>
        </w:rPr>
      </w:pPr>
      <w:r w:rsidRPr="00561704">
        <w:rPr>
          <w:rStyle w:val="default"/>
          <w:rFonts w:cs="FrankRuehl"/>
        </w:rPr>
        <w:pict w14:anchorId="3EA78E68">
          <v:rect id="_x0000_s2211" style="position:absolute;left:0;text-align:left;margin-left:464.5pt;margin-top:8.05pt;width:75.05pt;height:10.6pt;z-index:251655680" o:allowincell="f" filled="f" stroked="f" strokecolor="lime" strokeweight=".25pt">
            <v:textbox style="mso-next-textbox:#_x0000_s2211" inset="0,0,0,0">
              <w:txbxContent>
                <w:p w14:paraId="3C90F1BE" w14:textId="77777777" w:rsidR="009650A8" w:rsidRDefault="009650A8" w:rsidP="009650A8">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sidR="0092167D">
        <w:rPr>
          <w:rStyle w:val="default"/>
          <w:rFonts w:cs="FrankRuehl" w:hint="cs"/>
          <w:rtl/>
        </w:rPr>
        <w:t xml:space="preserve">נפט גולמי" </w:t>
      </w:r>
      <w:r w:rsidR="002E59BB">
        <w:rPr>
          <w:rStyle w:val="default"/>
          <w:rFonts w:cs="FrankRuehl"/>
          <w:rtl/>
        </w:rPr>
        <w:t>–</w:t>
      </w:r>
      <w:r w:rsidR="0092167D">
        <w:rPr>
          <w:rStyle w:val="default"/>
          <w:rFonts w:cs="FrankRuehl" w:hint="cs"/>
          <w:rtl/>
        </w:rPr>
        <w:t xml:space="preserve"> </w:t>
      </w:r>
      <w:r>
        <w:rPr>
          <w:rStyle w:val="default"/>
          <w:rFonts w:cs="FrankRuehl" w:hint="cs"/>
          <w:rtl/>
        </w:rPr>
        <w:t>(נמחקה)</w:t>
      </w:r>
      <w:r w:rsidR="002E59BB">
        <w:rPr>
          <w:rStyle w:val="default"/>
          <w:rFonts w:cs="FrankRuehl" w:hint="cs"/>
          <w:rtl/>
        </w:rPr>
        <w:t>;</w:t>
      </w:r>
    </w:p>
    <w:p w14:paraId="6224738E"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5" w:name="Rov21"/>
      <w:r w:rsidRPr="00DB2E03">
        <w:rPr>
          <w:rStyle w:val="default"/>
          <w:rFonts w:cs="FrankRuehl" w:hint="cs"/>
          <w:vanish/>
          <w:color w:val="FF0000"/>
          <w:szCs w:val="20"/>
          <w:shd w:val="clear" w:color="auto" w:fill="FFFF99"/>
          <w:rtl/>
        </w:rPr>
        <w:t>מיום 1.6.2018</w:t>
      </w:r>
    </w:p>
    <w:p w14:paraId="2B720CB1"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515DB0AD"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10"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124FB68A"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מחיקת הגדרת "נפט גולמי"</w:t>
      </w:r>
    </w:p>
    <w:p w14:paraId="171A8FDF" w14:textId="77777777" w:rsidR="009650A8" w:rsidRPr="00DB2E03" w:rsidRDefault="009650A8" w:rsidP="009650A8">
      <w:pPr>
        <w:pStyle w:val="P00"/>
        <w:ind w:left="0" w:right="1134"/>
        <w:rPr>
          <w:rStyle w:val="default"/>
          <w:rFonts w:cs="FrankRuehl"/>
          <w:vanish/>
          <w:szCs w:val="20"/>
          <w:shd w:val="clear" w:color="auto" w:fill="FFFF99"/>
          <w:rtl/>
        </w:rPr>
      </w:pPr>
      <w:r w:rsidRPr="00DB2E03">
        <w:rPr>
          <w:rStyle w:val="default"/>
          <w:rFonts w:cs="FrankRuehl" w:hint="cs"/>
          <w:vanish/>
          <w:szCs w:val="20"/>
          <w:shd w:val="clear" w:color="auto" w:fill="FFFF99"/>
          <w:rtl/>
        </w:rPr>
        <w:t>הנוסח הקודם:</w:t>
      </w:r>
    </w:p>
    <w:p w14:paraId="710E1947" w14:textId="77777777" w:rsidR="009650A8" w:rsidRPr="009650A8" w:rsidRDefault="009650A8" w:rsidP="009650A8">
      <w:pPr>
        <w:pStyle w:val="P00"/>
        <w:spacing w:before="0"/>
        <w:ind w:left="0" w:right="1134"/>
        <w:rPr>
          <w:rStyle w:val="default"/>
          <w:rFonts w:cs="FrankRuehl" w:hint="cs"/>
          <w:strike/>
          <w:sz w:val="2"/>
          <w:szCs w:val="2"/>
          <w:shd w:val="clear" w:color="auto" w:fill="FFFF99"/>
          <w:rtl/>
        </w:rPr>
      </w:pPr>
      <w:r w:rsidRPr="00DB2E03">
        <w:rPr>
          <w:rStyle w:val="default"/>
          <w:rFonts w:cs="FrankRuehl" w:hint="cs"/>
          <w:vanish/>
          <w:sz w:val="16"/>
          <w:szCs w:val="22"/>
          <w:shd w:val="clear" w:color="auto" w:fill="FFFF99"/>
          <w:rtl/>
        </w:rPr>
        <w:tab/>
      </w:r>
      <w:r w:rsidRPr="00DB2E03">
        <w:rPr>
          <w:rStyle w:val="default"/>
          <w:rFonts w:cs="FrankRuehl" w:hint="cs"/>
          <w:strike/>
          <w:vanish/>
          <w:sz w:val="16"/>
          <w:szCs w:val="22"/>
          <w:shd w:val="clear" w:color="auto" w:fill="FFFF99"/>
          <w:rtl/>
        </w:rPr>
        <w:t xml:space="preserve">"נפט גולמי" </w:t>
      </w:r>
      <w:r w:rsidRPr="00DB2E03">
        <w:rPr>
          <w:rStyle w:val="default"/>
          <w:rFonts w:cs="FrankRuehl"/>
          <w:strike/>
          <w:vanish/>
          <w:sz w:val="16"/>
          <w:szCs w:val="22"/>
          <w:shd w:val="clear" w:color="auto" w:fill="FFFF99"/>
          <w:rtl/>
        </w:rPr>
        <w:t>–</w:t>
      </w:r>
      <w:r w:rsidRPr="00DB2E03">
        <w:rPr>
          <w:rStyle w:val="default"/>
          <w:rFonts w:cs="FrankRuehl" w:hint="cs"/>
          <w:strike/>
          <w:vanish/>
          <w:sz w:val="16"/>
          <w:szCs w:val="22"/>
          <w:shd w:val="clear" w:color="auto" w:fill="FFFF99"/>
          <w:rtl/>
        </w:rPr>
        <w:t xml:space="preserve"> נפט ניגר (הידרוקרבונטים), וכן אספלט ופחמימנים של נפט כשהם מומסים בתוך נפט ניגר וניתנים להפקה יחד אתו, בין שהנפט הובא מחוץ לארץ ובין שהופק בישראל;</w:t>
      </w:r>
      <w:bookmarkEnd w:id="5"/>
    </w:p>
    <w:p w14:paraId="44ECACA2" w14:textId="77777777" w:rsidR="00A31887" w:rsidRDefault="00A31887" w:rsidP="00A31887">
      <w:pPr>
        <w:pStyle w:val="P00"/>
        <w:spacing w:before="72"/>
        <w:ind w:left="0" w:right="1134"/>
        <w:rPr>
          <w:rStyle w:val="default"/>
          <w:rFonts w:cs="FrankRuehl" w:hint="cs"/>
          <w:rtl/>
        </w:rPr>
      </w:pPr>
      <w:r w:rsidRPr="00561704">
        <w:rPr>
          <w:rStyle w:val="default"/>
          <w:rFonts w:cs="FrankRuehl"/>
        </w:rPr>
        <w:pict w14:anchorId="3D0F03AC">
          <v:rect id="_x0000_s2230" style="position:absolute;left:0;text-align:left;margin-left:464.5pt;margin-top:8.05pt;width:75.05pt;height:10.6pt;z-index:251674112" o:allowincell="f" filled="f" stroked="f" strokecolor="lime" strokeweight=".25pt">
            <v:textbox style="mso-next-textbox:#_x0000_s2230" inset="0,0,0,0">
              <w:txbxContent>
                <w:p w14:paraId="79703A74" w14:textId="77777777" w:rsidR="00A31887" w:rsidRDefault="00A31887" w:rsidP="00A31887">
                  <w:pPr>
                    <w:spacing w:line="160" w:lineRule="exact"/>
                    <w:jc w:val="left"/>
                    <w:rPr>
                      <w:rFonts w:cs="Miriam"/>
                      <w:noProof/>
                      <w:sz w:val="18"/>
                      <w:szCs w:val="18"/>
                      <w:rtl/>
                    </w:rPr>
                  </w:pPr>
                  <w:r>
                    <w:rPr>
                      <w:rFonts w:cs="Miriam" w:hint="cs"/>
                      <w:sz w:val="18"/>
                      <w:szCs w:val="18"/>
                      <w:rtl/>
                    </w:rPr>
                    <w:t>צו תשפ"א-2020</w:t>
                  </w:r>
                </w:p>
              </w:txbxContent>
            </v:textbox>
            <w10:anchorlock/>
          </v:rect>
        </w:pict>
      </w:r>
      <w:r w:rsidRPr="00561704">
        <w:rPr>
          <w:rStyle w:val="default"/>
          <w:rFonts w:cs="FrankRuehl"/>
          <w:rtl/>
        </w:rPr>
        <w:tab/>
        <w:t>"</w:t>
      </w:r>
      <w:r>
        <w:rPr>
          <w:rStyle w:val="default"/>
          <w:rFonts w:cs="FrankRuehl" w:hint="cs"/>
          <w:rtl/>
        </w:rPr>
        <w:t xml:space="preserve">קו גיבוי סולר" </w:t>
      </w:r>
      <w:r>
        <w:rPr>
          <w:rStyle w:val="default"/>
          <w:rFonts w:cs="FrankRuehl"/>
          <w:rtl/>
        </w:rPr>
        <w:t>–</w:t>
      </w:r>
      <w:r>
        <w:rPr>
          <w:rStyle w:val="default"/>
          <w:rFonts w:cs="FrankRuehl" w:hint="cs"/>
          <w:rtl/>
        </w:rPr>
        <w:t xml:space="preserve"> קו להזרמת סולר לתחנת כוח הפועלת בשגרה באמצעות גז טבעי, אך אפשר להפעילה באמצעות סולר, והמנוי ברשימת קווי גיבוי סולר לפי מקטעים המובאת בתוספת השנייה;</w:t>
      </w:r>
    </w:p>
    <w:p w14:paraId="46A795CC" w14:textId="77777777" w:rsidR="00A31887" w:rsidRPr="00DB2E03" w:rsidRDefault="00A31887" w:rsidP="00A31887">
      <w:pPr>
        <w:pStyle w:val="P00"/>
        <w:spacing w:before="0"/>
        <w:ind w:left="0" w:right="1134"/>
        <w:rPr>
          <w:rStyle w:val="default"/>
          <w:rFonts w:ascii="FrankRuehl" w:hAnsi="FrankRuehl" w:cs="FrankRuehl"/>
          <w:vanish/>
          <w:color w:val="FF0000"/>
          <w:szCs w:val="20"/>
          <w:shd w:val="clear" w:color="auto" w:fill="FFFF99"/>
          <w:rtl/>
        </w:rPr>
      </w:pPr>
      <w:bookmarkStart w:id="6" w:name="Rov34"/>
      <w:r w:rsidRPr="00DB2E03">
        <w:rPr>
          <w:rStyle w:val="default"/>
          <w:rFonts w:ascii="FrankRuehl" w:hAnsi="FrankRuehl" w:cs="FrankRuehl" w:hint="cs"/>
          <w:vanish/>
          <w:color w:val="FF0000"/>
          <w:szCs w:val="20"/>
          <w:shd w:val="clear" w:color="auto" w:fill="FFFF99"/>
          <w:rtl/>
        </w:rPr>
        <w:t>מיום 4.11.2020</w:t>
      </w:r>
    </w:p>
    <w:p w14:paraId="262A8FDF" w14:textId="77777777" w:rsidR="00A31887" w:rsidRPr="00DB2E03" w:rsidRDefault="00A31887" w:rsidP="00A31887">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49DE32E8" w14:textId="77777777" w:rsidR="00A31887" w:rsidRPr="00DB2E03" w:rsidRDefault="00A31887" w:rsidP="00A31887">
      <w:pPr>
        <w:pStyle w:val="P00"/>
        <w:spacing w:before="0"/>
        <w:ind w:left="0" w:right="1134"/>
        <w:rPr>
          <w:rStyle w:val="default"/>
          <w:rFonts w:ascii="FrankRuehl" w:hAnsi="FrankRuehl" w:cs="FrankRuehl"/>
          <w:vanish/>
          <w:szCs w:val="20"/>
          <w:shd w:val="clear" w:color="auto" w:fill="FFFF99"/>
          <w:rtl/>
        </w:rPr>
      </w:pPr>
      <w:hyperlink r:id="rId11"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352</w:t>
      </w:r>
    </w:p>
    <w:p w14:paraId="6C53C066" w14:textId="77777777" w:rsidR="00A31887" w:rsidRPr="00A31887" w:rsidRDefault="00A31887" w:rsidP="00A31887">
      <w:pPr>
        <w:pStyle w:val="P00"/>
        <w:spacing w:before="0"/>
        <w:ind w:left="0" w:right="1134"/>
        <w:rPr>
          <w:rStyle w:val="default"/>
          <w:rFonts w:ascii="FrankRuehl" w:hAnsi="FrankRuehl" w:cs="FrankRuehl"/>
          <w:sz w:val="2"/>
          <w:szCs w:val="2"/>
          <w:shd w:val="clear" w:color="auto" w:fill="FFFF99"/>
        </w:rPr>
      </w:pPr>
      <w:r w:rsidRPr="00DB2E03">
        <w:rPr>
          <w:rStyle w:val="default"/>
          <w:rFonts w:ascii="FrankRuehl" w:hAnsi="FrankRuehl" w:cs="FrankRuehl" w:hint="cs"/>
          <w:b/>
          <w:bCs/>
          <w:vanish/>
          <w:szCs w:val="20"/>
          <w:shd w:val="clear" w:color="auto" w:fill="FFFF99"/>
          <w:rtl/>
        </w:rPr>
        <w:t>הוספת הגדרת "קו גיבוי סולר"</w:t>
      </w:r>
      <w:bookmarkEnd w:id="6"/>
    </w:p>
    <w:p w14:paraId="64090C41" w14:textId="77777777" w:rsidR="002E59BB" w:rsidRDefault="009650A8" w:rsidP="009650A8">
      <w:pPr>
        <w:pStyle w:val="P00"/>
        <w:spacing w:before="72"/>
        <w:ind w:left="0" w:right="1134"/>
        <w:rPr>
          <w:rStyle w:val="default"/>
          <w:rFonts w:cs="FrankRuehl" w:hint="cs"/>
          <w:rtl/>
        </w:rPr>
      </w:pPr>
      <w:r w:rsidRPr="00561704">
        <w:rPr>
          <w:rStyle w:val="default"/>
          <w:rFonts w:cs="FrankRuehl"/>
        </w:rPr>
        <w:pict w14:anchorId="040CB9CD">
          <v:rect id="_x0000_s2212" style="position:absolute;left:0;text-align:left;margin-left:464.5pt;margin-top:8.05pt;width:75.05pt;height:10.6pt;z-index:251656704" o:allowincell="f" filled="f" stroked="f" strokecolor="lime" strokeweight=".25pt">
            <v:textbox style="mso-next-textbox:#_x0000_s2212" inset="0,0,0,0">
              <w:txbxContent>
                <w:p w14:paraId="72E1173A" w14:textId="77777777" w:rsidR="009650A8" w:rsidRDefault="009650A8" w:rsidP="009650A8">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sidR="002E59BB">
        <w:rPr>
          <w:rStyle w:val="default"/>
          <w:rFonts w:cs="FrankRuehl" w:hint="cs"/>
          <w:rtl/>
        </w:rPr>
        <w:t xml:space="preserve">מוצרי נפט" </w:t>
      </w:r>
      <w:r w:rsidR="002E59BB">
        <w:rPr>
          <w:rStyle w:val="default"/>
          <w:rFonts w:cs="FrankRuehl"/>
          <w:rtl/>
        </w:rPr>
        <w:t>–</w:t>
      </w:r>
      <w:r w:rsidR="002E59BB">
        <w:rPr>
          <w:rStyle w:val="default"/>
          <w:rFonts w:cs="FrankRuehl" w:hint="cs"/>
          <w:rtl/>
        </w:rPr>
        <w:t xml:space="preserve"> </w:t>
      </w:r>
      <w:r>
        <w:rPr>
          <w:rStyle w:val="default"/>
          <w:rFonts w:cs="FrankRuehl" w:hint="cs"/>
          <w:rtl/>
        </w:rPr>
        <w:t>(נמחקה)</w:t>
      </w:r>
      <w:r w:rsidR="002E59BB">
        <w:rPr>
          <w:rStyle w:val="default"/>
          <w:rFonts w:cs="FrankRuehl" w:hint="cs"/>
          <w:rtl/>
        </w:rPr>
        <w:t>;</w:t>
      </w:r>
    </w:p>
    <w:p w14:paraId="4A27F58D"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7" w:name="Rov22"/>
      <w:r w:rsidRPr="00DB2E03">
        <w:rPr>
          <w:rStyle w:val="default"/>
          <w:rFonts w:cs="FrankRuehl" w:hint="cs"/>
          <w:vanish/>
          <w:color w:val="FF0000"/>
          <w:szCs w:val="20"/>
          <w:shd w:val="clear" w:color="auto" w:fill="FFFF99"/>
          <w:rtl/>
        </w:rPr>
        <w:t>מיום 1.6.2018</w:t>
      </w:r>
    </w:p>
    <w:p w14:paraId="7A03F730"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052EEBE5"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12"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741C629E"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מחיקת הגדרת "נפט גולמי"</w:t>
      </w:r>
    </w:p>
    <w:p w14:paraId="00002A9C" w14:textId="77777777" w:rsidR="009650A8" w:rsidRPr="00DB2E03" w:rsidRDefault="009650A8" w:rsidP="009650A8">
      <w:pPr>
        <w:pStyle w:val="P00"/>
        <w:ind w:left="0" w:right="1134"/>
        <w:rPr>
          <w:rStyle w:val="default"/>
          <w:rFonts w:cs="FrankRuehl"/>
          <w:vanish/>
          <w:szCs w:val="20"/>
          <w:shd w:val="clear" w:color="auto" w:fill="FFFF99"/>
          <w:rtl/>
        </w:rPr>
      </w:pPr>
      <w:r w:rsidRPr="00DB2E03">
        <w:rPr>
          <w:rStyle w:val="default"/>
          <w:rFonts w:cs="FrankRuehl" w:hint="cs"/>
          <w:vanish/>
          <w:szCs w:val="20"/>
          <w:shd w:val="clear" w:color="auto" w:fill="FFFF99"/>
          <w:rtl/>
        </w:rPr>
        <w:t>הנוסח הקודם:</w:t>
      </w:r>
    </w:p>
    <w:p w14:paraId="216F42AB" w14:textId="77777777" w:rsidR="009650A8" w:rsidRPr="009650A8" w:rsidRDefault="009650A8" w:rsidP="009650A8">
      <w:pPr>
        <w:pStyle w:val="P00"/>
        <w:spacing w:before="0"/>
        <w:ind w:left="0" w:right="1134"/>
        <w:rPr>
          <w:rStyle w:val="default"/>
          <w:rFonts w:cs="FrankRuehl" w:hint="cs"/>
          <w:strike/>
          <w:sz w:val="2"/>
          <w:szCs w:val="2"/>
          <w:shd w:val="clear" w:color="auto" w:fill="FFFF99"/>
          <w:rtl/>
        </w:rPr>
      </w:pPr>
      <w:r w:rsidRPr="00DB2E03">
        <w:rPr>
          <w:rStyle w:val="default"/>
          <w:rFonts w:cs="FrankRuehl" w:hint="cs"/>
          <w:vanish/>
          <w:sz w:val="16"/>
          <w:szCs w:val="22"/>
          <w:shd w:val="clear" w:color="auto" w:fill="FFFF99"/>
          <w:rtl/>
        </w:rPr>
        <w:tab/>
      </w:r>
      <w:r w:rsidRPr="00DB2E03">
        <w:rPr>
          <w:rStyle w:val="default"/>
          <w:rFonts w:cs="FrankRuehl" w:hint="cs"/>
          <w:strike/>
          <w:vanish/>
          <w:sz w:val="16"/>
          <w:szCs w:val="22"/>
          <w:shd w:val="clear" w:color="auto" w:fill="FFFF99"/>
          <w:rtl/>
        </w:rPr>
        <w:t xml:space="preserve">"מוצרי נפט" </w:t>
      </w:r>
      <w:r w:rsidRPr="00DB2E03">
        <w:rPr>
          <w:rStyle w:val="default"/>
          <w:rFonts w:cs="FrankRuehl"/>
          <w:strike/>
          <w:vanish/>
          <w:sz w:val="16"/>
          <w:szCs w:val="22"/>
          <w:shd w:val="clear" w:color="auto" w:fill="FFFF99"/>
          <w:rtl/>
        </w:rPr>
        <w:t>–</w:t>
      </w:r>
      <w:r w:rsidRPr="00DB2E03">
        <w:rPr>
          <w:rStyle w:val="default"/>
          <w:rFonts w:cs="FrankRuehl" w:hint="cs"/>
          <w:strike/>
          <w:vanish/>
          <w:sz w:val="16"/>
          <w:szCs w:val="22"/>
          <w:shd w:val="clear" w:color="auto" w:fill="FFFF99"/>
          <w:rtl/>
        </w:rPr>
        <w:t xml:space="preserve"> בנזין לסוגיו, נפטא, קרוסין, סולר לסוגיו;</w:t>
      </w:r>
      <w:bookmarkEnd w:id="7"/>
    </w:p>
    <w:p w14:paraId="445D631A" w14:textId="77777777" w:rsidR="0069083F" w:rsidRDefault="0069083F" w:rsidP="002E59BB">
      <w:pPr>
        <w:pStyle w:val="P00"/>
        <w:spacing w:before="72"/>
        <w:ind w:left="0" w:right="1134"/>
        <w:rPr>
          <w:rStyle w:val="default"/>
          <w:rFonts w:cs="FrankRuehl" w:hint="cs"/>
          <w:rtl/>
        </w:rPr>
      </w:pPr>
      <w:r>
        <w:rPr>
          <w:rStyle w:val="default"/>
          <w:rFonts w:cs="FrankRuehl" w:hint="cs"/>
          <w:rtl/>
        </w:rPr>
        <w:tab/>
        <w:t>"</w:t>
      </w:r>
      <w:r w:rsidR="002E59BB">
        <w:rPr>
          <w:rStyle w:val="default"/>
          <w:rFonts w:cs="FrankRuehl" w:hint="cs"/>
          <w:rtl/>
        </w:rPr>
        <w:t xml:space="preserve">מלאי חירום" </w:t>
      </w:r>
      <w:r w:rsidR="002E59BB">
        <w:rPr>
          <w:rStyle w:val="default"/>
          <w:rFonts w:cs="FrankRuehl"/>
          <w:rtl/>
        </w:rPr>
        <w:t>–</w:t>
      </w:r>
      <w:r w:rsidR="002E59BB">
        <w:rPr>
          <w:rStyle w:val="default"/>
          <w:rFonts w:cs="FrankRuehl" w:hint="cs"/>
          <w:rtl/>
        </w:rPr>
        <w:t xml:space="preserve"> מלאי שחברת תשתית מחויבת לאחסנו על פי דין, או שלקוח של חברת תשתית מחויב להחזיקו לפי דין, או שהוא התחייב כלפי המדינה להחזיקו לצורכי חירום</w:t>
      </w:r>
      <w:r>
        <w:rPr>
          <w:rStyle w:val="default"/>
          <w:rFonts w:cs="FrankRuehl" w:hint="cs"/>
          <w:rtl/>
        </w:rPr>
        <w:t>;</w:t>
      </w:r>
    </w:p>
    <w:p w14:paraId="4DAFC0EC" w14:textId="77777777" w:rsidR="0069083F" w:rsidRDefault="0069083F" w:rsidP="002E59BB">
      <w:pPr>
        <w:pStyle w:val="P00"/>
        <w:spacing w:before="72"/>
        <w:ind w:left="0" w:right="1134"/>
        <w:rPr>
          <w:rStyle w:val="default"/>
          <w:rFonts w:cs="FrankRuehl" w:hint="cs"/>
          <w:rtl/>
        </w:rPr>
      </w:pPr>
      <w:r>
        <w:rPr>
          <w:rStyle w:val="default"/>
          <w:rFonts w:cs="FrankRuehl" w:hint="cs"/>
          <w:rtl/>
        </w:rPr>
        <w:tab/>
        <w:t>"</w:t>
      </w:r>
      <w:r w:rsidR="002E59BB">
        <w:rPr>
          <w:rStyle w:val="default"/>
          <w:rFonts w:cs="FrankRuehl" w:hint="cs"/>
          <w:rtl/>
        </w:rPr>
        <w:t xml:space="preserve">ניפוק בצפון" </w:t>
      </w:r>
      <w:r w:rsidR="002E59BB">
        <w:rPr>
          <w:rStyle w:val="default"/>
          <w:rFonts w:cs="FrankRuehl"/>
          <w:rtl/>
        </w:rPr>
        <w:t>–</w:t>
      </w:r>
      <w:r w:rsidR="002E59BB">
        <w:rPr>
          <w:rStyle w:val="default"/>
          <w:rFonts w:cs="FrankRuehl" w:hint="cs"/>
          <w:rtl/>
        </w:rPr>
        <w:t xml:space="preserve"> ניפוק מוצרי נפט בבית הזיקוק בחיפה ובמיתקני חברות שיווק דלק בצפון</w:t>
      </w:r>
      <w:r>
        <w:rPr>
          <w:rStyle w:val="default"/>
          <w:rFonts w:cs="FrankRuehl" w:hint="cs"/>
          <w:rtl/>
        </w:rPr>
        <w:t>;</w:t>
      </w:r>
    </w:p>
    <w:p w14:paraId="6A890DD3" w14:textId="77777777" w:rsidR="0069083F" w:rsidRDefault="0069083F" w:rsidP="002E59BB">
      <w:pPr>
        <w:pStyle w:val="P00"/>
        <w:spacing w:before="72"/>
        <w:ind w:left="0" w:right="1134"/>
        <w:rPr>
          <w:rStyle w:val="default"/>
          <w:rFonts w:cs="FrankRuehl" w:hint="cs"/>
          <w:rtl/>
        </w:rPr>
      </w:pPr>
      <w:r>
        <w:rPr>
          <w:rStyle w:val="default"/>
          <w:rFonts w:cs="FrankRuehl" w:hint="cs"/>
          <w:rtl/>
        </w:rPr>
        <w:tab/>
        <w:t>"</w:t>
      </w:r>
      <w:r w:rsidR="002E59BB">
        <w:rPr>
          <w:rStyle w:val="default"/>
          <w:rFonts w:cs="FrankRuehl" w:hint="cs"/>
          <w:rtl/>
        </w:rPr>
        <w:t xml:space="preserve">ניפוק מוצרי נפט" </w:t>
      </w:r>
      <w:r w:rsidR="002E59BB">
        <w:rPr>
          <w:rStyle w:val="default"/>
          <w:rFonts w:cs="FrankRuehl"/>
          <w:rtl/>
        </w:rPr>
        <w:t>–</w:t>
      </w:r>
      <w:r w:rsidR="002E59BB">
        <w:rPr>
          <w:rStyle w:val="default"/>
          <w:rFonts w:cs="FrankRuehl" w:hint="cs"/>
          <w:rtl/>
        </w:rPr>
        <w:t xml:space="preserve"> ניפוק מוצרי נפט למכליות כביש ורכבות, כולל אחסון תפעולי לפני הניפוק</w:t>
      </w:r>
      <w:r>
        <w:rPr>
          <w:rStyle w:val="default"/>
          <w:rFonts w:cs="FrankRuehl" w:hint="cs"/>
          <w:rtl/>
        </w:rPr>
        <w:t>;</w:t>
      </w:r>
    </w:p>
    <w:p w14:paraId="26E44DAB" w14:textId="77777777" w:rsidR="009650A8" w:rsidRDefault="009650A8" w:rsidP="009650A8">
      <w:pPr>
        <w:pStyle w:val="P00"/>
        <w:spacing w:before="72"/>
        <w:ind w:left="0" w:right="1134"/>
        <w:rPr>
          <w:rStyle w:val="default"/>
          <w:rFonts w:cs="FrankRuehl"/>
          <w:rtl/>
        </w:rPr>
      </w:pPr>
      <w:r w:rsidRPr="00561704">
        <w:rPr>
          <w:rStyle w:val="default"/>
          <w:rFonts w:cs="FrankRuehl"/>
        </w:rPr>
        <w:pict w14:anchorId="7740988E">
          <v:rect id="_x0000_s2214" style="position:absolute;left:0;text-align:left;margin-left:464.5pt;margin-top:8.05pt;width:75.05pt;height:10.6pt;z-index:251658752" o:allowincell="f" filled="f" stroked="f" strokecolor="lime" strokeweight=".25pt">
            <v:textbox style="mso-next-textbox:#_x0000_s2214" inset="0,0,0,0">
              <w:txbxContent>
                <w:p w14:paraId="34C0C212" w14:textId="77777777" w:rsidR="009650A8" w:rsidRDefault="009650A8" w:rsidP="009650A8">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Pr>
          <w:rStyle w:val="default"/>
          <w:rFonts w:cs="FrankRuehl" w:hint="cs"/>
          <w:rtl/>
        </w:rPr>
        <w:t xml:space="preserve">נפח אחסון" </w:t>
      </w:r>
      <w:r>
        <w:rPr>
          <w:rStyle w:val="default"/>
          <w:rFonts w:cs="FrankRuehl"/>
          <w:rtl/>
        </w:rPr>
        <w:t>–</w:t>
      </w:r>
      <w:r>
        <w:rPr>
          <w:rStyle w:val="default"/>
          <w:rFonts w:cs="FrankRuehl" w:hint="cs"/>
          <w:rtl/>
        </w:rPr>
        <w:t xml:space="preserve"> הכמות המרבית בק"ל שניתן לאחסן במכל בטמפרטורה של 15 מעלות צלזיוס, בכפוף לאילוצים תפעוליים ולהתפשטות החומר;</w:t>
      </w:r>
    </w:p>
    <w:p w14:paraId="1F844FD2"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8" w:name="Rov23"/>
      <w:r w:rsidRPr="00DB2E03">
        <w:rPr>
          <w:rStyle w:val="default"/>
          <w:rFonts w:cs="FrankRuehl" w:hint="cs"/>
          <w:vanish/>
          <w:color w:val="FF0000"/>
          <w:szCs w:val="20"/>
          <w:shd w:val="clear" w:color="auto" w:fill="FFFF99"/>
          <w:rtl/>
        </w:rPr>
        <w:t>מיום 1.6.2018</w:t>
      </w:r>
    </w:p>
    <w:p w14:paraId="31F6F5B2"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6A3C6F4D"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13"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2B86BB4F" w14:textId="77777777" w:rsidR="009650A8" w:rsidRPr="009650A8" w:rsidRDefault="009650A8" w:rsidP="009650A8">
      <w:pPr>
        <w:pStyle w:val="P00"/>
        <w:spacing w:before="0"/>
        <w:ind w:left="0" w:right="1134"/>
        <w:rPr>
          <w:rStyle w:val="default"/>
          <w:rFonts w:cs="FrankRuehl"/>
          <w:sz w:val="2"/>
          <w:szCs w:val="2"/>
          <w:shd w:val="clear" w:color="auto" w:fill="FFFF99"/>
          <w:rtl/>
        </w:rPr>
      </w:pPr>
      <w:r w:rsidRPr="00DB2E03">
        <w:rPr>
          <w:rStyle w:val="default"/>
          <w:rFonts w:cs="FrankRuehl" w:hint="cs"/>
          <w:b/>
          <w:bCs/>
          <w:vanish/>
          <w:szCs w:val="20"/>
          <w:shd w:val="clear" w:color="auto" w:fill="FFFF99"/>
          <w:rtl/>
        </w:rPr>
        <w:t>הוספת הגדרת "נפח אחסון"</w:t>
      </w:r>
      <w:bookmarkEnd w:id="8"/>
    </w:p>
    <w:p w14:paraId="6ACC9379" w14:textId="77777777" w:rsidR="009650A8" w:rsidRDefault="009650A8" w:rsidP="009650A8">
      <w:pPr>
        <w:pStyle w:val="P00"/>
        <w:spacing w:before="72"/>
        <w:ind w:left="0" w:right="1134"/>
        <w:rPr>
          <w:rStyle w:val="default"/>
          <w:rFonts w:cs="FrankRuehl"/>
          <w:rtl/>
        </w:rPr>
      </w:pPr>
      <w:r w:rsidRPr="00561704">
        <w:rPr>
          <w:rStyle w:val="default"/>
          <w:rFonts w:cs="FrankRuehl"/>
        </w:rPr>
        <w:pict w14:anchorId="04296A70">
          <v:rect id="_x0000_s2213" style="position:absolute;left:0;text-align:left;margin-left:464.5pt;margin-top:8.05pt;width:75.05pt;height:10.6pt;z-index:251657728" o:allowincell="f" filled="f" stroked="f" strokecolor="lime" strokeweight=".25pt">
            <v:textbox style="mso-next-textbox:#_x0000_s2213" inset="0,0,0,0">
              <w:txbxContent>
                <w:p w14:paraId="35863B25" w14:textId="77777777" w:rsidR="009650A8" w:rsidRDefault="009650A8" w:rsidP="009650A8">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Pr>
          <w:rStyle w:val="default"/>
          <w:rFonts w:cs="FrankRuehl" w:hint="cs"/>
          <w:rtl/>
        </w:rPr>
        <w:t xml:space="preserve">נפט גולמי" </w:t>
      </w:r>
      <w:r>
        <w:rPr>
          <w:rStyle w:val="default"/>
          <w:rFonts w:cs="FrankRuehl"/>
          <w:rtl/>
        </w:rPr>
        <w:t>–</w:t>
      </w:r>
      <w:r>
        <w:rPr>
          <w:rStyle w:val="default"/>
          <w:rFonts w:cs="FrankRuehl" w:hint="cs"/>
          <w:rtl/>
        </w:rPr>
        <w:t xml:space="preserve"> נפט ניגר (הידרוקרבונטים), וכן אספלט ופחמימנים של נפט כשהם מומסים בתוך נפט ניגר וניתנים להפקה יחד אתו;</w:t>
      </w:r>
    </w:p>
    <w:p w14:paraId="454277A0"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9" w:name="Rov24"/>
      <w:r w:rsidRPr="00DB2E03">
        <w:rPr>
          <w:rStyle w:val="default"/>
          <w:rFonts w:cs="FrankRuehl" w:hint="cs"/>
          <w:vanish/>
          <w:color w:val="FF0000"/>
          <w:szCs w:val="20"/>
          <w:shd w:val="clear" w:color="auto" w:fill="FFFF99"/>
          <w:rtl/>
        </w:rPr>
        <w:t>מיום 1.6.2018</w:t>
      </w:r>
    </w:p>
    <w:p w14:paraId="21F419E8"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2C929886"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14"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0EF20BD9" w14:textId="77777777" w:rsidR="009650A8" w:rsidRPr="009650A8" w:rsidRDefault="009650A8" w:rsidP="009650A8">
      <w:pPr>
        <w:pStyle w:val="P00"/>
        <w:spacing w:before="0"/>
        <w:ind w:left="0" w:right="1134"/>
        <w:rPr>
          <w:rStyle w:val="default"/>
          <w:rFonts w:cs="FrankRuehl"/>
          <w:sz w:val="2"/>
          <w:szCs w:val="2"/>
          <w:shd w:val="clear" w:color="auto" w:fill="FFFF99"/>
          <w:rtl/>
        </w:rPr>
      </w:pPr>
      <w:r w:rsidRPr="00DB2E03">
        <w:rPr>
          <w:rStyle w:val="default"/>
          <w:rFonts w:cs="FrankRuehl" w:hint="cs"/>
          <w:b/>
          <w:bCs/>
          <w:vanish/>
          <w:szCs w:val="20"/>
          <w:shd w:val="clear" w:color="auto" w:fill="FFFF99"/>
          <w:rtl/>
        </w:rPr>
        <w:t>הוספת הגדרת "נפט גולמי"</w:t>
      </w:r>
      <w:bookmarkEnd w:id="9"/>
    </w:p>
    <w:p w14:paraId="76BD3C06" w14:textId="77777777" w:rsidR="0069083F" w:rsidRDefault="0069083F" w:rsidP="002E59BB">
      <w:pPr>
        <w:pStyle w:val="P00"/>
        <w:spacing w:before="72"/>
        <w:ind w:left="0" w:right="1134"/>
        <w:rPr>
          <w:rStyle w:val="default"/>
          <w:rFonts w:cs="FrankRuehl" w:hint="cs"/>
          <w:rtl/>
        </w:rPr>
      </w:pPr>
      <w:r>
        <w:rPr>
          <w:rStyle w:val="default"/>
          <w:rFonts w:cs="FrankRuehl" w:hint="cs"/>
          <w:rtl/>
        </w:rPr>
        <w:tab/>
        <w:t>"</w:t>
      </w:r>
      <w:r w:rsidR="002E59BB">
        <w:rPr>
          <w:rStyle w:val="default"/>
          <w:rFonts w:cs="FrankRuehl" w:hint="cs"/>
          <w:rtl/>
        </w:rPr>
        <w:t xml:space="preserve">קמ"ד" </w:t>
      </w:r>
      <w:r w:rsidR="002E59BB">
        <w:rPr>
          <w:rStyle w:val="default"/>
          <w:rFonts w:cs="FrankRuehl"/>
          <w:rtl/>
        </w:rPr>
        <w:t>–</w:t>
      </w:r>
      <w:r w:rsidR="002E59BB">
        <w:rPr>
          <w:rStyle w:val="default"/>
          <w:rFonts w:cs="FrankRuehl" w:hint="cs"/>
          <w:rtl/>
        </w:rPr>
        <w:t xml:space="preserve"> חברת קו מוצרי דלק בע"מ</w:t>
      </w:r>
      <w:r>
        <w:rPr>
          <w:rStyle w:val="default"/>
          <w:rFonts w:cs="FrankRuehl" w:hint="cs"/>
          <w:rtl/>
        </w:rPr>
        <w:t>;</w:t>
      </w:r>
    </w:p>
    <w:p w14:paraId="54B4BB39" w14:textId="77777777" w:rsidR="009650A8" w:rsidRDefault="009650A8" w:rsidP="009650A8">
      <w:pPr>
        <w:pStyle w:val="P00"/>
        <w:spacing w:before="72"/>
        <w:ind w:left="0" w:right="1134"/>
        <w:rPr>
          <w:rStyle w:val="default"/>
          <w:rFonts w:cs="FrankRuehl"/>
          <w:rtl/>
        </w:rPr>
      </w:pPr>
      <w:r w:rsidRPr="00561704">
        <w:rPr>
          <w:rStyle w:val="default"/>
          <w:rFonts w:cs="FrankRuehl"/>
        </w:rPr>
        <w:pict w14:anchorId="43E4FF10">
          <v:rect id="_x0000_s2215" style="position:absolute;left:0;text-align:left;margin-left:464.5pt;margin-top:8.05pt;width:75.05pt;height:10.6pt;z-index:251659776" o:allowincell="f" filled="f" stroked="f" strokecolor="lime" strokeweight=".25pt">
            <v:textbox style="mso-next-textbox:#_x0000_s2215" inset="0,0,0,0">
              <w:txbxContent>
                <w:p w14:paraId="517DF6E7" w14:textId="77777777" w:rsidR="009650A8" w:rsidRDefault="009650A8" w:rsidP="009650A8">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Pr>
          <w:rStyle w:val="default"/>
          <w:rFonts w:cs="FrankRuehl" w:hint="cs"/>
          <w:rtl/>
        </w:rPr>
        <w:t xml:space="preserve">שארית אטמוספרית" </w:t>
      </w:r>
      <w:r>
        <w:rPr>
          <w:rStyle w:val="default"/>
          <w:rFonts w:cs="FrankRuehl"/>
          <w:rtl/>
        </w:rPr>
        <w:t>–</w:t>
      </w:r>
      <w:r>
        <w:rPr>
          <w:rStyle w:val="default"/>
          <w:rFonts w:cs="FrankRuehl" w:hint="cs"/>
          <w:rtl/>
        </w:rPr>
        <w:t xml:space="preserve"> חומר שנשאר מנפט גולמי לאחר זיקוקו במגדל זיקוק;</w:t>
      </w:r>
    </w:p>
    <w:p w14:paraId="347F5C17"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10" w:name="Rov33"/>
      <w:r w:rsidRPr="00DB2E03">
        <w:rPr>
          <w:rStyle w:val="default"/>
          <w:rFonts w:cs="FrankRuehl" w:hint="cs"/>
          <w:vanish/>
          <w:color w:val="FF0000"/>
          <w:szCs w:val="20"/>
          <w:shd w:val="clear" w:color="auto" w:fill="FFFF99"/>
          <w:rtl/>
        </w:rPr>
        <w:t>מיום 1.6.2018</w:t>
      </w:r>
    </w:p>
    <w:p w14:paraId="14FCA4CB"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3B4AA955"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15"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3A4EF473" w14:textId="77777777" w:rsidR="009650A8" w:rsidRPr="005C1741" w:rsidRDefault="009650A8" w:rsidP="005C1741">
      <w:pPr>
        <w:pStyle w:val="P00"/>
        <w:spacing w:before="0"/>
        <w:ind w:left="0" w:right="1134"/>
        <w:rPr>
          <w:rStyle w:val="default"/>
          <w:rFonts w:cs="FrankRuehl"/>
          <w:sz w:val="2"/>
          <w:szCs w:val="2"/>
          <w:shd w:val="clear" w:color="auto" w:fill="FFFF99"/>
          <w:rtl/>
        </w:rPr>
      </w:pPr>
      <w:r w:rsidRPr="00DB2E03">
        <w:rPr>
          <w:rStyle w:val="default"/>
          <w:rFonts w:cs="FrankRuehl" w:hint="cs"/>
          <w:b/>
          <w:bCs/>
          <w:vanish/>
          <w:szCs w:val="20"/>
          <w:shd w:val="clear" w:color="auto" w:fill="FFFF99"/>
          <w:rtl/>
        </w:rPr>
        <w:t>הוספת הגדרת "שארית אטמוספרית"</w:t>
      </w:r>
      <w:bookmarkEnd w:id="10"/>
    </w:p>
    <w:p w14:paraId="0204C010" w14:textId="77777777" w:rsidR="0069083F" w:rsidRDefault="0069083F" w:rsidP="002E59BB">
      <w:pPr>
        <w:pStyle w:val="P00"/>
        <w:spacing w:before="72"/>
        <w:ind w:left="0" w:right="1134"/>
        <w:rPr>
          <w:rStyle w:val="default"/>
          <w:rFonts w:cs="FrankRuehl" w:hint="cs"/>
          <w:rtl/>
        </w:rPr>
      </w:pPr>
      <w:r>
        <w:rPr>
          <w:rStyle w:val="default"/>
          <w:rFonts w:cs="FrankRuehl" w:hint="cs"/>
          <w:rtl/>
        </w:rPr>
        <w:tab/>
        <w:t>"</w:t>
      </w:r>
      <w:r w:rsidR="002E59BB">
        <w:rPr>
          <w:rStyle w:val="default"/>
          <w:rFonts w:cs="FrankRuehl" w:hint="cs"/>
          <w:rtl/>
        </w:rPr>
        <w:t xml:space="preserve">שירות הזרמה" </w:t>
      </w:r>
      <w:r w:rsidR="002E59BB">
        <w:rPr>
          <w:rStyle w:val="default"/>
          <w:rFonts w:cs="FrankRuehl"/>
          <w:rtl/>
        </w:rPr>
        <w:t>–</w:t>
      </w:r>
      <w:r w:rsidR="002E59BB">
        <w:rPr>
          <w:rStyle w:val="default"/>
          <w:rFonts w:cs="FrankRuehl" w:hint="cs"/>
          <w:rtl/>
        </w:rPr>
        <w:t xml:space="preserve"> שירות הזרמה של מוצרי נפט;</w:t>
      </w:r>
    </w:p>
    <w:p w14:paraId="0B48E8F4" w14:textId="77777777" w:rsidR="002E59BB" w:rsidRDefault="00592695" w:rsidP="00592695">
      <w:pPr>
        <w:pStyle w:val="P00"/>
        <w:spacing w:before="72"/>
        <w:ind w:left="0" w:right="1134"/>
        <w:rPr>
          <w:rStyle w:val="default"/>
          <w:rFonts w:cs="FrankRuehl"/>
          <w:rtl/>
        </w:rPr>
      </w:pPr>
      <w:r w:rsidRPr="00561704">
        <w:rPr>
          <w:rStyle w:val="default"/>
          <w:rFonts w:cs="FrankRuehl"/>
        </w:rPr>
        <w:pict w14:anchorId="4319E161">
          <v:rect id="_x0000_s2216" style="position:absolute;left:0;text-align:left;margin-left:464.5pt;margin-top:8.05pt;width:75.05pt;height:10.6pt;z-index:251660800" o:allowincell="f" filled="f" stroked="f" strokecolor="lime" strokeweight=".25pt">
            <v:textbox style="mso-next-textbox:#_x0000_s2216" inset="0,0,0,0">
              <w:txbxContent>
                <w:p w14:paraId="0EE91EDF" w14:textId="77777777" w:rsidR="00592695" w:rsidRDefault="00592695" w:rsidP="00592695">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t>"</w:t>
      </w:r>
      <w:r w:rsidR="002E59BB">
        <w:rPr>
          <w:rStyle w:val="default"/>
          <w:rFonts w:cs="FrankRuehl" w:hint="cs"/>
          <w:rtl/>
        </w:rPr>
        <w:t xml:space="preserve">שירות תשתית" </w:t>
      </w:r>
      <w:r w:rsidR="002E59BB">
        <w:rPr>
          <w:rStyle w:val="default"/>
          <w:rFonts w:cs="FrankRuehl"/>
          <w:rtl/>
        </w:rPr>
        <w:t>–</w:t>
      </w:r>
      <w:r w:rsidR="002E59BB">
        <w:rPr>
          <w:rStyle w:val="default"/>
          <w:rFonts w:cs="FrankRuehl" w:hint="cs"/>
          <w:rtl/>
        </w:rPr>
        <w:t xml:space="preserve"> אחסון, הזרמה וניפוק של </w:t>
      </w:r>
      <w:r>
        <w:rPr>
          <w:rStyle w:val="default"/>
          <w:rFonts w:cs="FrankRuehl" w:hint="cs"/>
          <w:rtl/>
        </w:rPr>
        <w:t>דלק</w:t>
      </w:r>
      <w:r w:rsidR="002E59BB">
        <w:rPr>
          <w:rStyle w:val="default"/>
          <w:rFonts w:cs="FrankRuehl" w:hint="cs"/>
          <w:rtl/>
        </w:rPr>
        <w:t xml:space="preserve">, לרבות כל אחד מן השירותים המפורטים בטור א' בתוספת לפי הפירוט שבטור ב' בה כאשר הוא ניתן בהתאם לתקני שירות שמסר לה המנהל מזמן לזמן, ומופקדים לעיון במשרדו (להלן </w:t>
      </w:r>
      <w:r w:rsidR="002E59BB">
        <w:rPr>
          <w:rStyle w:val="default"/>
          <w:rFonts w:cs="FrankRuehl"/>
          <w:rtl/>
        </w:rPr>
        <w:t>–</w:t>
      </w:r>
      <w:r w:rsidR="002E59BB">
        <w:rPr>
          <w:rStyle w:val="default"/>
          <w:rFonts w:cs="FrankRuehl" w:hint="cs"/>
          <w:rtl/>
        </w:rPr>
        <w:t xml:space="preserve"> תקני השירות)</w:t>
      </w:r>
      <w:r>
        <w:rPr>
          <w:rStyle w:val="default"/>
          <w:rFonts w:cs="FrankRuehl" w:hint="cs"/>
          <w:rtl/>
        </w:rPr>
        <w:t xml:space="preserve"> אם יש כאלה</w:t>
      </w:r>
      <w:r w:rsidR="002E59BB">
        <w:rPr>
          <w:rStyle w:val="default"/>
          <w:rFonts w:cs="FrankRuehl" w:hint="cs"/>
          <w:rtl/>
        </w:rPr>
        <w:t>;</w:t>
      </w:r>
    </w:p>
    <w:p w14:paraId="071D8288" w14:textId="77777777" w:rsidR="009650A8" w:rsidRPr="00DB2E03" w:rsidRDefault="009650A8" w:rsidP="009650A8">
      <w:pPr>
        <w:pStyle w:val="P00"/>
        <w:spacing w:before="0"/>
        <w:ind w:left="0" w:right="1134"/>
        <w:rPr>
          <w:rStyle w:val="default"/>
          <w:rFonts w:cs="FrankRuehl"/>
          <w:vanish/>
          <w:color w:val="FF0000"/>
          <w:szCs w:val="20"/>
          <w:shd w:val="clear" w:color="auto" w:fill="FFFF99"/>
          <w:rtl/>
        </w:rPr>
      </w:pPr>
      <w:bookmarkStart w:id="11" w:name="Rov25"/>
      <w:r w:rsidRPr="00DB2E03">
        <w:rPr>
          <w:rStyle w:val="default"/>
          <w:rFonts w:cs="FrankRuehl" w:hint="cs"/>
          <w:vanish/>
          <w:color w:val="FF0000"/>
          <w:szCs w:val="20"/>
          <w:shd w:val="clear" w:color="auto" w:fill="FFFF99"/>
          <w:rtl/>
        </w:rPr>
        <w:t>מיום 1.6.2018</w:t>
      </w:r>
    </w:p>
    <w:p w14:paraId="1225541F" w14:textId="77777777" w:rsidR="009650A8" w:rsidRPr="00DB2E03" w:rsidRDefault="009650A8" w:rsidP="009650A8">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3D18E0BD" w14:textId="77777777" w:rsidR="009650A8" w:rsidRPr="00DB2E03" w:rsidRDefault="009650A8" w:rsidP="009650A8">
      <w:pPr>
        <w:pStyle w:val="P00"/>
        <w:spacing w:before="0"/>
        <w:ind w:left="0" w:right="1134"/>
        <w:rPr>
          <w:rStyle w:val="default"/>
          <w:rFonts w:cs="FrankRuehl"/>
          <w:vanish/>
          <w:szCs w:val="20"/>
          <w:shd w:val="clear" w:color="auto" w:fill="FFFF99"/>
          <w:rtl/>
        </w:rPr>
      </w:pPr>
      <w:hyperlink r:id="rId16"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7E727D6F" w14:textId="77777777" w:rsidR="00AF776A" w:rsidRPr="00DB2E03" w:rsidRDefault="00AF776A" w:rsidP="00AF776A">
      <w:pPr>
        <w:pStyle w:val="P00"/>
        <w:ind w:left="0" w:right="1134"/>
        <w:rPr>
          <w:rStyle w:val="default"/>
          <w:rFonts w:cs="FrankRuehl"/>
          <w:vanish/>
          <w:sz w:val="16"/>
          <w:szCs w:val="22"/>
          <w:shd w:val="clear" w:color="auto" w:fill="FFFF99"/>
          <w:rtl/>
        </w:rPr>
      </w:pPr>
      <w:r w:rsidRPr="00DB2E03">
        <w:rPr>
          <w:rStyle w:val="default"/>
          <w:rFonts w:cs="FrankRuehl" w:hint="cs"/>
          <w:vanish/>
          <w:sz w:val="16"/>
          <w:szCs w:val="22"/>
          <w:shd w:val="clear" w:color="auto" w:fill="FFFF99"/>
          <w:rtl/>
        </w:rPr>
        <w:tab/>
        <w:t xml:space="preserve">"שירות תשתית"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אחסון, הזרמה וניפוק של </w:t>
      </w:r>
      <w:r w:rsidRPr="00DB2E03">
        <w:rPr>
          <w:rStyle w:val="default"/>
          <w:rFonts w:cs="FrankRuehl" w:hint="cs"/>
          <w:strike/>
          <w:vanish/>
          <w:sz w:val="16"/>
          <w:szCs w:val="22"/>
          <w:shd w:val="clear" w:color="auto" w:fill="FFFF99"/>
          <w:rtl/>
        </w:rPr>
        <w:t>נפט או מוצר נפט</w:t>
      </w:r>
      <w:r w:rsidRPr="00DB2E03">
        <w:rPr>
          <w:rStyle w:val="default"/>
          <w:rFonts w:cs="FrankRuehl" w:hint="cs"/>
          <w:vanish/>
          <w:sz w:val="16"/>
          <w:szCs w:val="22"/>
          <w:shd w:val="clear" w:color="auto" w:fill="FFFF99"/>
          <w:rtl/>
        </w:rPr>
        <w:t xml:space="preserve"> </w:t>
      </w:r>
      <w:r w:rsidRPr="00DB2E03">
        <w:rPr>
          <w:rStyle w:val="default"/>
          <w:rFonts w:cs="FrankRuehl" w:hint="cs"/>
          <w:vanish/>
          <w:sz w:val="16"/>
          <w:szCs w:val="22"/>
          <w:u w:val="single"/>
          <w:shd w:val="clear" w:color="auto" w:fill="FFFF99"/>
          <w:rtl/>
        </w:rPr>
        <w:t>דלק</w:t>
      </w:r>
      <w:r w:rsidRPr="00DB2E03">
        <w:rPr>
          <w:rStyle w:val="default"/>
          <w:rFonts w:cs="FrankRuehl" w:hint="cs"/>
          <w:vanish/>
          <w:sz w:val="16"/>
          <w:szCs w:val="22"/>
          <w:shd w:val="clear" w:color="auto" w:fill="FFFF99"/>
          <w:rtl/>
        </w:rPr>
        <w:t xml:space="preserve">, לרבות כל אחד מן השירותים המפורטים בטור א' בתוספת לפי הפירוט שבטור ב' בה כאשר הוא ניתן בהתאם לתקני שירות שמסר לה המנהל מזמן לזמן, ומופקדים לעיון במשרדו (להלן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תקני השירות) </w:t>
      </w:r>
      <w:r w:rsidRPr="00DB2E03">
        <w:rPr>
          <w:rStyle w:val="default"/>
          <w:rFonts w:cs="FrankRuehl" w:hint="cs"/>
          <w:vanish/>
          <w:sz w:val="16"/>
          <w:szCs w:val="22"/>
          <w:u w:val="single"/>
          <w:shd w:val="clear" w:color="auto" w:fill="FFFF99"/>
          <w:rtl/>
        </w:rPr>
        <w:t>אם יש כאלה</w:t>
      </w:r>
      <w:r w:rsidRPr="00DB2E03">
        <w:rPr>
          <w:rStyle w:val="default"/>
          <w:rFonts w:cs="FrankRuehl" w:hint="cs"/>
          <w:vanish/>
          <w:sz w:val="16"/>
          <w:szCs w:val="22"/>
          <w:shd w:val="clear" w:color="auto" w:fill="FFFF99"/>
          <w:rtl/>
        </w:rPr>
        <w:t>;</w:t>
      </w:r>
    </w:p>
    <w:p w14:paraId="0943162C" w14:textId="77777777" w:rsidR="00AF776A" w:rsidRPr="00DB2E03" w:rsidRDefault="00AF776A" w:rsidP="009650A8">
      <w:pPr>
        <w:pStyle w:val="P00"/>
        <w:spacing w:before="0"/>
        <w:ind w:left="0" w:right="1134"/>
        <w:rPr>
          <w:rStyle w:val="default"/>
          <w:rFonts w:cs="FrankRuehl"/>
          <w:vanish/>
          <w:szCs w:val="20"/>
          <w:shd w:val="clear" w:color="auto" w:fill="FFFF99"/>
          <w:rtl/>
        </w:rPr>
      </w:pPr>
    </w:p>
    <w:p w14:paraId="6DB6396C" w14:textId="77777777" w:rsidR="00AF776A" w:rsidRPr="00DB2E03" w:rsidRDefault="00AF776A" w:rsidP="00AF776A">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4.11.2020</w:t>
      </w:r>
    </w:p>
    <w:p w14:paraId="02C5E138" w14:textId="77777777" w:rsidR="00AF776A" w:rsidRPr="00DB2E03" w:rsidRDefault="00AF776A" w:rsidP="00AF776A">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7C5DD3EB" w14:textId="77777777" w:rsidR="00AF776A" w:rsidRPr="00DB2E03" w:rsidRDefault="00AF776A" w:rsidP="00AF776A">
      <w:pPr>
        <w:pStyle w:val="P00"/>
        <w:spacing w:before="0"/>
        <w:ind w:left="0" w:right="1134"/>
        <w:rPr>
          <w:rStyle w:val="default"/>
          <w:rFonts w:ascii="FrankRuehl" w:hAnsi="FrankRuehl" w:cs="FrankRuehl"/>
          <w:vanish/>
          <w:szCs w:val="20"/>
          <w:shd w:val="clear" w:color="auto" w:fill="FFFF99"/>
          <w:rtl/>
        </w:rPr>
      </w:pPr>
      <w:hyperlink r:id="rId17"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352</w:t>
      </w:r>
    </w:p>
    <w:p w14:paraId="3697CF84" w14:textId="77777777" w:rsidR="009650A8" w:rsidRPr="00592695" w:rsidRDefault="009650A8" w:rsidP="00592695">
      <w:pPr>
        <w:pStyle w:val="P00"/>
        <w:ind w:left="0" w:right="1134"/>
        <w:rPr>
          <w:rStyle w:val="default"/>
          <w:rFonts w:cs="FrankRuehl"/>
          <w:sz w:val="2"/>
          <w:szCs w:val="2"/>
          <w:rtl/>
        </w:rPr>
      </w:pPr>
      <w:r w:rsidRPr="00DB2E03">
        <w:rPr>
          <w:rStyle w:val="default"/>
          <w:rFonts w:cs="FrankRuehl" w:hint="cs"/>
          <w:vanish/>
          <w:sz w:val="16"/>
          <w:szCs w:val="22"/>
          <w:shd w:val="clear" w:color="auto" w:fill="FFFF99"/>
          <w:rtl/>
        </w:rPr>
        <w:tab/>
        <w:t xml:space="preserve">"שירות תשתית"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אחסון, הזרמה וניפוק של </w:t>
      </w:r>
      <w:r w:rsidR="00592695" w:rsidRPr="00DB2E03">
        <w:rPr>
          <w:rStyle w:val="default"/>
          <w:rFonts w:cs="FrankRuehl" w:hint="cs"/>
          <w:vanish/>
          <w:sz w:val="16"/>
          <w:szCs w:val="22"/>
          <w:shd w:val="clear" w:color="auto" w:fill="FFFF99"/>
          <w:rtl/>
        </w:rPr>
        <w:t>דלק</w:t>
      </w:r>
      <w:r w:rsidRPr="00DB2E03">
        <w:rPr>
          <w:rStyle w:val="default"/>
          <w:rFonts w:cs="FrankRuehl" w:hint="cs"/>
          <w:vanish/>
          <w:sz w:val="16"/>
          <w:szCs w:val="22"/>
          <w:shd w:val="clear" w:color="auto" w:fill="FFFF99"/>
          <w:rtl/>
        </w:rPr>
        <w:t xml:space="preserve">, לרבות כל אחד מן השירותים המפורטים בטור א' </w:t>
      </w:r>
      <w:r w:rsidRPr="00DB2E03">
        <w:rPr>
          <w:rStyle w:val="default"/>
          <w:rFonts w:cs="FrankRuehl" w:hint="cs"/>
          <w:strike/>
          <w:vanish/>
          <w:sz w:val="16"/>
          <w:szCs w:val="22"/>
          <w:shd w:val="clear" w:color="auto" w:fill="FFFF99"/>
          <w:rtl/>
        </w:rPr>
        <w:t>בתוספת</w:t>
      </w:r>
      <w:r w:rsidR="00AF776A" w:rsidRPr="00DB2E03">
        <w:rPr>
          <w:rStyle w:val="default"/>
          <w:rFonts w:cs="FrankRuehl" w:hint="cs"/>
          <w:vanish/>
          <w:sz w:val="16"/>
          <w:szCs w:val="22"/>
          <w:shd w:val="clear" w:color="auto" w:fill="FFFF99"/>
          <w:rtl/>
        </w:rPr>
        <w:t xml:space="preserve"> </w:t>
      </w:r>
      <w:r w:rsidR="00AF776A" w:rsidRPr="00DB2E03">
        <w:rPr>
          <w:rStyle w:val="default"/>
          <w:rFonts w:cs="FrankRuehl" w:hint="cs"/>
          <w:vanish/>
          <w:sz w:val="16"/>
          <w:szCs w:val="22"/>
          <w:u w:val="single"/>
          <w:shd w:val="clear" w:color="auto" w:fill="FFFF99"/>
          <w:rtl/>
        </w:rPr>
        <w:t>בתוספת הראשונה</w:t>
      </w:r>
      <w:r w:rsidRPr="00DB2E03">
        <w:rPr>
          <w:rStyle w:val="default"/>
          <w:rFonts w:cs="FrankRuehl" w:hint="cs"/>
          <w:vanish/>
          <w:sz w:val="16"/>
          <w:szCs w:val="22"/>
          <w:shd w:val="clear" w:color="auto" w:fill="FFFF99"/>
          <w:rtl/>
        </w:rPr>
        <w:t xml:space="preserve"> לפי הפירוט שבטור ב' בה כאשר הוא ניתן בהתאם לתקני שירות שמסר לה המנהל מזמן לזמן, ומופקדים לעיון במשרדו (להלן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תקני השירות)</w:t>
      </w:r>
      <w:r w:rsidR="00592695" w:rsidRPr="00DB2E03">
        <w:rPr>
          <w:rStyle w:val="default"/>
          <w:rFonts w:cs="FrankRuehl" w:hint="cs"/>
          <w:vanish/>
          <w:sz w:val="16"/>
          <w:szCs w:val="22"/>
          <w:shd w:val="clear" w:color="auto" w:fill="FFFF99"/>
          <w:rtl/>
        </w:rPr>
        <w:t xml:space="preserve"> אם יש כאלה</w:t>
      </w:r>
      <w:r w:rsidRPr="00DB2E03">
        <w:rPr>
          <w:rStyle w:val="default"/>
          <w:rFonts w:cs="FrankRuehl" w:hint="cs"/>
          <w:vanish/>
          <w:sz w:val="16"/>
          <w:szCs w:val="22"/>
          <w:shd w:val="clear" w:color="auto" w:fill="FFFF99"/>
          <w:rtl/>
        </w:rPr>
        <w:t>;</w:t>
      </w:r>
      <w:bookmarkEnd w:id="11"/>
    </w:p>
    <w:p w14:paraId="7900D025" w14:textId="77777777" w:rsidR="002E59BB" w:rsidRDefault="002E59BB" w:rsidP="002E59BB">
      <w:pPr>
        <w:pStyle w:val="P00"/>
        <w:spacing w:before="72"/>
        <w:ind w:left="0" w:right="1134"/>
        <w:rPr>
          <w:rStyle w:val="default"/>
          <w:rFonts w:cs="FrankRuehl" w:hint="cs"/>
          <w:rtl/>
        </w:rPr>
      </w:pPr>
      <w:r>
        <w:rPr>
          <w:rStyle w:val="default"/>
          <w:rFonts w:cs="FrankRuehl" w:hint="cs"/>
          <w:rtl/>
        </w:rPr>
        <w:tab/>
        <w:t xml:space="preserve">"תש"ן" </w:t>
      </w:r>
      <w:r>
        <w:rPr>
          <w:rStyle w:val="default"/>
          <w:rFonts w:cs="FrankRuehl"/>
          <w:rtl/>
        </w:rPr>
        <w:t>–</w:t>
      </w:r>
      <w:r>
        <w:rPr>
          <w:rStyle w:val="default"/>
          <w:rFonts w:cs="FrankRuehl" w:hint="cs"/>
          <w:rtl/>
        </w:rPr>
        <w:t xml:space="preserve"> חברת תשתיות נפט ואנרגיה בע"מ.</w:t>
      </w:r>
    </w:p>
    <w:p w14:paraId="2F3E0970" w14:textId="77777777" w:rsidR="0069083F" w:rsidRDefault="0069083F" w:rsidP="002E59BB">
      <w:pPr>
        <w:pStyle w:val="P00"/>
        <w:spacing w:before="72"/>
        <w:ind w:left="0" w:right="1134"/>
        <w:rPr>
          <w:rStyle w:val="default"/>
          <w:rFonts w:cs="FrankRuehl" w:hint="cs"/>
          <w:rtl/>
        </w:rPr>
      </w:pPr>
      <w:bookmarkStart w:id="12" w:name="Seif2"/>
      <w:bookmarkEnd w:id="12"/>
      <w:r>
        <w:rPr>
          <w:lang w:val="he-IL"/>
        </w:rPr>
        <w:pict w14:anchorId="52E8148A">
          <v:rect id="_x0000_s2171" style="position:absolute;left:0;text-align:left;margin-left:464.5pt;margin-top:8.05pt;width:75.05pt;height:15.15pt;z-index:251636224" o:allowincell="f" filled="f" stroked="f" strokecolor="lime" strokeweight=".25pt">
            <v:textbox style="mso-next-textbox:#_x0000_s2171" inset="0,0,0,0">
              <w:txbxContent>
                <w:p w14:paraId="069CB469" w14:textId="77777777" w:rsidR="00191387" w:rsidRDefault="00191387">
                  <w:pPr>
                    <w:spacing w:line="160" w:lineRule="exact"/>
                    <w:jc w:val="left"/>
                    <w:rPr>
                      <w:rFonts w:cs="Miriam" w:hint="cs"/>
                      <w:noProof/>
                      <w:szCs w:val="18"/>
                      <w:rtl/>
                    </w:rPr>
                  </w:pPr>
                  <w:r>
                    <w:rPr>
                      <w:rFonts w:cs="Miriam" w:hint="cs"/>
                      <w:szCs w:val="18"/>
                      <w:rtl/>
                    </w:rPr>
                    <w:t>רמות פיקוח</w:t>
                  </w:r>
                </w:p>
              </w:txbxContent>
            </v:textbox>
            <w10:anchorlock/>
          </v:rect>
        </w:pict>
      </w:r>
      <w:r>
        <w:rPr>
          <w:rStyle w:val="big-number"/>
          <w:rFonts w:hint="cs"/>
          <w:rtl/>
        </w:rPr>
        <w:t>2</w:t>
      </w:r>
      <w:r w:rsidRPr="006B21D1">
        <w:rPr>
          <w:rStyle w:val="default"/>
          <w:rFonts w:cs="FrankRuehl"/>
          <w:rtl/>
        </w:rPr>
        <w:t>.</w:t>
      </w:r>
      <w:r w:rsidRPr="006B21D1">
        <w:rPr>
          <w:rStyle w:val="default"/>
          <w:rFonts w:cs="FrankRuehl"/>
          <w:rtl/>
        </w:rPr>
        <w:tab/>
      </w:r>
      <w:r w:rsidR="002E59BB">
        <w:rPr>
          <w:rStyle w:val="default"/>
          <w:rFonts w:cs="FrankRuehl" w:hint="cs"/>
          <w:rtl/>
        </w:rPr>
        <w:t xml:space="preserve">על אף האמור בפרט 10 להודעה בדבר המצרכים והשירותים שעליהם חל פרק ה' לחוק </w:t>
      </w:r>
      <w:r w:rsidR="002E59BB">
        <w:rPr>
          <w:rStyle w:val="default"/>
          <w:rFonts w:cs="FrankRuehl"/>
          <w:rtl/>
        </w:rPr>
        <w:t>–</w:t>
      </w:r>
    </w:p>
    <w:p w14:paraId="79FCDA09" w14:textId="77777777" w:rsidR="002E59BB" w:rsidRDefault="002E59BB" w:rsidP="002E59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ניפוק בצפון לא יחול פיקוח;</w:t>
      </w:r>
    </w:p>
    <w:p w14:paraId="74458EFE" w14:textId="77777777" w:rsidR="002E59BB" w:rsidRDefault="002E59BB" w:rsidP="002E59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רמת הפיקוח אשר תחול על ניפוק מוצרי נפט תהיה בקשה להעלאת מחירים לפי פרק ו' לחוק;</w:t>
      </w:r>
    </w:p>
    <w:p w14:paraId="2B8B8CB4" w14:textId="77777777" w:rsidR="002E59BB" w:rsidRDefault="002E59BB" w:rsidP="002E59BB">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רמת הפיקוח אשר תחול על אחסון מסחרי של מוצרי נפט תהיה דיווח על רווחיות ומחירים לפי פרק ז' לחוק</w:t>
      </w:r>
      <w:r w:rsidR="00592695">
        <w:rPr>
          <w:rStyle w:val="default"/>
          <w:rFonts w:cs="FrankRuehl" w:hint="cs"/>
          <w:rtl/>
        </w:rPr>
        <w:t>;</w:t>
      </w:r>
    </w:p>
    <w:p w14:paraId="23A1948F" w14:textId="77777777" w:rsidR="00592695" w:rsidRDefault="00592695" w:rsidP="00592695">
      <w:pPr>
        <w:pStyle w:val="P00"/>
        <w:spacing w:before="72"/>
        <w:ind w:left="624" w:right="1134"/>
        <w:rPr>
          <w:rStyle w:val="default"/>
          <w:rFonts w:cs="FrankRuehl"/>
          <w:rtl/>
        </w:rPr>
      </w:pPr>
      <w:r w:rsidRPr="00561704">
        <w:rPr>
          <w:rStyle w:val="default"/>
          <w:rFonts w:cs="FrankRuehl"/>
        </w:rPr>
        <w:pict w14:anchorId="2C68C4DB">
          <v:rect id="_x0000_s2218" style="position:absolute;left:0;text-align:left;margin-left:464.5pt;margin-top:8.05pt;width:75.05pt;height:10.6pt;z-index:251662848" o:allowincell="f" filled="f" stroked="f" strokecolor="lime" strokeweight=".25pt">
            <v:textbox style="mso-next-textbox:#_x0000_s2218" inset="0,0,0,0">
              <w:txbxContent>
                <w:p w14:paraId="5D86ADE9" w14:textId="77777777" w:rsidR="00592695" w:rsidRDefault="00592695" w:rsidP="00592695">
                  <w:pPr>
                    <w:spacing w:line="160" w:lineRule="exact"/>
                    <w:jc w:val="left"/>
                    <w:rPr>
                      <w:rFonts w:cs="Miriam"/>
                      <w:noProof/>
                      <w:sz w:val="18"/>
                      <w:szCs w:val="18"/>
                      <w:rtl/>
                    </w:rPr>
                  </w:pPr>
                  <w:r>
                    <w:rPr>
                      <w:rFonts w:cs="Miriam" w:hint="cs"/>
                      <w:sz w:val="18"/>
                      <w:szCs w:val="18"/>
                      <w:rtl/>
                    </w:rPr>
                    <w:t>צו תשע"ח-2018</w:t>
                  </w:r>
                </w:p>
              </w:txbxContent>
            </v:textbox>
            <w10:anchorlock/>
          </v:rect>
        </w:pict>
      </w:r>
      <w:r>
        <w:rPr>
          <w:rStyle w:val="default"/>
          <w:rFonts w:cs="FrankRuehl" w:hint="cs"/>
          <w:rtl/>
        </w:rPr>
        <w:t>(4)</w:t>
      </w:r>
      <w:r w:rsidRPr="00561704">
        <w:rPr>
          <w:rStyle w:val="default"/>
          <w:rFonts w:cs="FrankRuehl"/>
          <w:rtl/>
        </w:rPr>
        <w:tab/>
      </w:r>
      <w:r>
        <w:rPr>
          <w:rStyle w:val="default"/>
          <w:rFonts w:cs="FrankRuehl" w:hint="cs"/>
          <w:rtl/>
        </w:rPr>
        <w:t>רמת הפיקוח אשר תחול על הזרמה מבתי הזיקוק בחיפה או מנמל הדלק בחיפה למיתקני הניפוק של חברות שיווק דלק בצפון תהיה בקשה להעלאת מחירים לפי פרק ו' לחוק;</w:t>
      </w:r>
    </w:p>
    <w:p w14:paraId="08CCEA26" w14:textId="77777777" w:rsidR="00A31887" w:rsidRDefault="00A31887" w:rsidP="00A31887">
      <w:pPr>
        <w:pStyle w:val="P00"/>
        <w:spacing w:before="72"/>
        <w:ind w:left="624" w:right="1134"/>
        <w:rPr>
          <w:rStyle w:val="default"/>
          <w:rFonts w:cs="FrankRuehl" w:hint="cs"/>
          <w:rtl/>
        </w:rPr>
      </w:pPr>
      <w:r w:rsidRPr="00561704">
        <w:rPr>
          <w:rStyle w:val="default"/>
          <w:rFonts w:cs="FrankRuehl"/>
        </w:rPr>
        <w:pict w14:anchorId="4A54CD6A">
          <v:rect id="_x0000_s2231" style="position:absolute;left:0;text-align:left;margin-left:464.5pt;margin-top:8.05pt;width:75.05pt;height:10.6pt;z-index:251675136" o:allowincell="f" filled="f" stroked="f" strokecolor="lime" strokeweight=".25pt">
            <v:textbox style="mso-next-textbox:#_x0000_s2231" inset="0,0,0,0">
              <w:txbxContent>
                <w:p w14:paraId="05B18590" w14:textId="77777777" w:rsidR="00A31887" w:rsidRDefault="00A31887" w:rsidP="00A31887">
                  <w:pPr>
                    <w:spacing w:line="160" w:lineRule="exact"/>
                    <w:jc w:val="left"/>
                    <w:rPr>
                      <w:rFonts w:cs="Miriam"/>
                      <w:noProof/>
                      <w:sz w:val="18"/>
                      <w:szCs w:val="18"/>
                      <w:rtl/>
                    </w:rPr>
                  </w:pPr>
                  <w:r>
                    <w:rPr>
                      <w:rFonts w:cs="Miriam" w:hint="cs"/>
                      <w:sz w:val="18"/>
                      <w:szCs w:val="18"/>
                      <w:rtl/>
                    </w:rPr>
                    <w:t>צו תשע"ח-2018</w:t>
                  </w:r>
                </w:p>
              </w:txbxContent>
            </v:textbox>
            <w10:anchorlock/>
          </v:rect>
        </w:pict>
      </w:r>
      <w:r>
        <w:rPr>
          <w:rStyle w:val="default"/>
          <w:rFonts w:cs="FrankRuehl" w:hint="cs"/>
          <w:rtl/>
        </w:rPr>
        <w:t>(5)</w:t>
      </w:r>
      <w:r w:rsidRPr="00561704">
        <w:rPr>
          <w:rStyle w:val="default"/>
          <w:rFonts w:cs="FrankRuehl"/>
          <w:rtl/>
        </w:rPr>
        <w:tab/>
      </w:r>
      <w:r>
        <w:rPr>
          <w:rStyle w:val="default"/>
          <w:rFonts w:cs="FrankRuehl" w:hint="cs"/>
          <w:rtl/>
        </w:rPr>
        <w:t>רמת הפיקוח שתחול על שאיבה בבית זיקוק אשדוד תהיה דיווח על רווחיות ומחירים לפי פרק ז' לחוק;</w:t>
      </w:r>
    </w:p>
    <w:p w14:paraId="383F701F" w14:textId="77777777" w:rsidR="00592695" w:rsidRDefault="00592695" w:rsidP="00592695">
      <w:pPr>
        <w:pStyle w:val="P00"/>
        <w:spacing w:before="72"/>
        <w:ind w:left="624" w:right="1134"/>
        <w:rPr>
          <w:rStyle w:val="default"/>
          <w:rFonts w:cs="FrankRuehl" w:hint="cs"/>
          <w:rtl/>
        </w:rPr>
      </w:pPr>
      <w:r w:rsidRPr="00561704">
        <w:rPr>
          <w:rStyle w:val="default"/>
          <w:rFonts w:cs="FrankRuehl"/>
        </w:rPr>
        <w:pict w14:anchorId="32593CC4">
          <v:rect id="_x0000_s2217" style="position:absolute;left:0;text-align:left;margin-left:464.5pt;margin-top:8.05pt;width:75.05pt;height:10.6pt;z-index:251661824" o:allowincell="f" filled="f" stroked="f" strokecolor="lime" strokeweight=".25pt">
            <v:textbox style="mso-next-textbox:#_x0000_s2217" inset="0,0,0,0">
              <w:txbxContent>
                <w:p w14:paraId="4F8D5120" w14:textId="77777777" w:rsidR="00592695" w:rsidRDefault="00592695" w:rsidP="00592695">
                  <w:pPr>
                    <w:spacing w:line="160" w:lineRule="exact"/>
                    <w:jc w:val="left"/>
                    <w:rPr>
                      <w:rFonts w:cs="Miriam"/>
                      <w:noProof/>
                      <w:sz w:val="18"/>
                      <w:szCs w:val="18"/>
                      <w:rtl/>
                    </w:rPr>
                  </w:pPr>
                  <w:r>
                    <w:rPr>
                      <w:rFonts w:cs="Miriam" w:hint="cs"/>
                      <w:sz w:val="18"/>
                      <w:szCs w:val="18"/>
                      <w:rtl/>
                    </w:rPr>
                    <w:t xml:space="preserve">צו </w:t>
                  </w:r>
                  <w:r w:rsidR="00A31887">
                    <w:rPr>
                      <w:rFonts w:cs="Miriam" w:hint="cs"/>
                      <w:sz w:val="18"/>
                      <w:szCs w:val="18"/>
                      <w:rtl/>
                    </w:rPr>
                    <w:t>תשפ"א-2020</w:t>
                  </w:r>
                </w:p>
              </w:txbxContent>
            </v:textbox>
            <w10:anchorlock/>
          </v:rect>
        </w:pict>
      </w:r>
      <w:r>
        <w:rPr>
          <w:rStyle w:val="default"/>
          <w:rFonts w:cs="FrankRuehl" w:hint="cs"/>
          <w:rtl/>
        </w:rPr>
        <w:t>(</w:t>
      </w:r>
      <w:r w:rsidR="00A31887">
        <w:rPr>
          <w:rStyle w:val="default"/>
          <w:rFonts w:cs="FrankRuehl" w:hint="cs"/>
          <w:rtl/>
        </w:rPr>
        <w:t>6</w:t>
      </w:r>
      <w:r>
        <w:rPr>
          <w:rStyle w:val="default"/>
          <w:rFonts w:cs="FrankRuehl" w:hint="cs"/>
          <w:rtl/>
        </w:rPr>
        <w:t>)</w:t>
      </w:r>
      <w:r w:rsidRPr="00561704">
        <w:rPr>
          <w:rStyle w:val="default"/>
          <w:rFonts w:cs="FrankRuehl"/>
          <w:rtl/>
        </w:rPr>
        <w:tab/>
      </w:r>
      <w:r w:rsidR="00A31887">
        <w:rPr>
          <w:rStyle w:val="default"/>
          <w:rFonts w:cs="FrankRuehl" w:hint="cs"/>
          <w:rtl/>
        </w:rPr>
        <w:t>רמת הפיקוח על התוספת לתעריף ההקמה הבסיסי של קו גיבוי סולר תהיה בקשה להעלאת מחיר לפי פרק ו' לחוק בכפוף להוראות סעיף 6א(ב) ו-(ג).</w:t>
      </w:r>
    </w:p>
    <w:p w14:paraId="74BD3791" w14:textId="77777777" w:rsidR="00592695" w:rsidRPr="00DB2E03" w:rsidRDefault="00592695" w:rsidP="00592695">
      <w:pPr>
        <w:pStyle w:val="P00"/>
        <w:spacing w:before="0"/>
        <w:ind w:left="624" w:right="1134"/>
        <w:rPr>
          <w:rStyle w:val="default"/>
          <w:rFonts w:cs="FrankRuehl"/>
          <w:vanish/>
          <w:color w:val="FF0000"/>
          <w:szCs w:val="20"/>
          <w:shd w:val="clear" w:color="auto" w:fill="FFFF99"/>
          <w:rtl/>
        </w:rPr>
      </w:pPr>
      <w:bookmarkStart w:id="13" w:name="Rov26"/>
      <w:r w:rsidRPr="00DB2E03">
        <w:rPr>
          <w:rStyle w:val="default"/>
          <w:rFonts w:cs="FrankRuehl" w:hint="cs"/>
          <w:vanish/>
          <w:color w:val="FF0000"/>
          <w:szCs w:val="20"/>
          <w:shd w:val="clear" w:color="auto" w:fill="FFFF99"/>
          <w:rtl/>
        </w:rPr>
        <w:t>מיום 1.6.2018</w:t>
      </w:r>
    </w:p>
    <w:p w14:paraId="1A099B82" w14:textId="77777777" w:rsidR="00592695" w:rsidRPr="00DB2E03" w:rsidRDefault="00592695" w:rsidP="00592695">
      <w:pPr>
        <w:pStyle w:val="P00"/>
        <w:spacing w:before="0"/>
        <w:ind w:left="624"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7D9F7801" w14:textId="77777777" w:rsidR="00592695" w:rsidRPr="00DB2E03" w:rsidRDefault="00592695" w:rsidP="00592695">
      <w:pPr>
        <w:pStyle w:val="P00"/>
        <w:spacing w:before="0"/>
        <w:ind w:left="624" w:right="1134"/>
        <w:rPr>
          <w:rStyle w:val="default"/>
          <w:rFonts w:cs="FrankRuehl"/>
          <w:vanish/>
          <w:szCs w:val="20"/>
          <w:shd w:val="clear" w:color="auto" w:fill="FFFF99"/>
          <w:rtl/>
        </w:rPr>
      </w:pPr>
      <w:hyperlink r:id="rId18"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69CBBDE4" w14:textId="77777777" w:rsidR="00A31887" w:rsidRPr="00DB2E03" w:rsidRDefault="00A31887" w:rsidP="00592695">
      <w:pPr>
        <w:pStyle w:val="P00"/>
        <w:spacing w:before="0"/>
        <w:ind w:left="624"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הוספת פסקאות 2(4), 2(5)</w:t>
      </w:r>
    </w:p>
    <w:p w14:paraId="4840B3A9" w14:textId="77777777" w:rsidR="00A31887" w:rsidRPr="00DB2E03" w:rsidRDefault="00A31887" w:rsidP="00592695">
      <w:pPr>
        <w:pStyle w:val="P00"/>
        <w:spacing w:before="0"/>
        <w:ind w:left="624" w:right="1134"/>
        <w:rPr>
          <w:rStyle w:val="default"/>
          <w:rFonts w:cs="FrankRuehl"/>
          <w:vanish/>
          <w:szCs w:val="20"/>
          <w:shd w:val="clear" w:color="auto" w:fill="FFFF99"/>
          <w:rtl/>
        </w:rPr>
      </w:pPr>
    </w:p>
    <w:p w14:paraId="75394072" w14:textId="77777777" w:rsidR="00A31887" w:rsidRPr="00DB2E03" w:rsidRDefault="00A31887" w:rsidP="00A31887">
      <w:pPr>
        <w:pStyle w:val="P00"/>
        <w:spacing w:before="0"/>
        <w:ind w:left="624"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4.11.2020</w:t>
      </w:r>
    </w:p>
    <w:p w14:paraId="306A3E64" w14:textId="77777777" w:rsidR="00A31887" w:rsidRPr="00DB2E03" w:rsidRDefault="00A31887" w:rsidP="00A31887">
      <w:pPr>
        <w:pStyle w:val="P00"/>
        <w:spacing w:before="0"/>
        <w:ind w:left="624"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76E8483C" w14:textId="77777777" w:rsidR="00A31887" w:rsidRPr="00DB2E03" w:rsidRDefault="00A31887" w:rsidP="00A31887">
      <w:pPr>
        <w:pStyle w:val="P00"/>
        <w:spacing w:before="0"/>
        <w:ind w:left="624" w:right="1134"/>
        <w:rPr>
          <w:rStyle w:val="default"/>
          <w:rFonts w:ascii="FrankRuehl" w:hAnsi="FrankRuehl" w:cs="FrankRuehl"/>
          <w:vanish/>
          <w:szCs w:val="20"/>
          <w:shd w:val="clear" w:color="auto" w:fill="FFFF99"/>
          <w:rtl/>
        </w:rPr>
      </w:pPr>
      <w:hyperlink r:id="rId19"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352</w:t>
      </w:r>
    </w:p>
    <w:p w14:paraId="482811B2" w14:textId="77777777" w:rsidR="00592695" w:rsidRPr="00592695" w:rsidRDefault="00592695" w:rsidP="00592695">
      <w:pPr>
        <w:pStyle w:val="P00"/>
        <w:spacing w:before="0"/>
        <w:ind w:left="624" w:right="1134"/>
        <w:rPr>
          <w:rStyle w:val="default"/>
          <w:rFonts w:cs="FrankRuehl"/>
          <w:sz w:val="2"/>
          <w:szCs w:val="2"/>
          <w:shd w:val="clear" w:color="auto" w:fill="FFFF99"/>
          <w:rtl/>
        </w:rPr>
      </w:pPr>
      <w:r w:rsidRPr="00DB2E03">
        <w:rPr>
          <w:rStyle w:val="default"/>
          <w:rFonts w:cs="FrankRuehl" w:hint="cs"/>
          <w:b/>
          <w:bCs/>
          <w:vanish/>
          <w:szCs w:val="20"/>
          <w:shd w:val="clear" w:color="auto" w:fill="FFFF99"/>
          <w:rtl/>
        </w:rPr>
        <w:t>הוספת פסק</w:t>
      </w:r>
      <w:r w:rsidR="00A31887" w:rsidRPr="00DB2E03">
        <w:rPr>
          <w:rStyle w:val="default"/>
          <w:rFonts w:cs="FrankRuehl" w:hint="cs"/>
          <w:b/>
          <w:bCs/>
          <w:vanish/>
          <w:szCs w:val="20"/>
          <w:shd w:val="clear" w:color="auto" w:fill="FFFF99"/>
          <w:rtl/>
        </w:rPr>
        <w:t>ה</w:t>
      </w:r>
      <w:r w:rsidRPr="00DB2E03">
        <w:rPr>
          <w:rStyle w:val="default"/>
          <w:rFonts w:cs="FrankRuehl" w:hint="cs"/>
          <w:b/>
          <w:bCs/>
          <w:vanish/>
          <w:szCs w:val="20"/>
          <w:shd w:val="clear" w:color="auto" w:fill="FFFF99"/>
          <w:rtl/>
        </w:rPr>
        <w:t xml:space="preserve"> 2(</w:t>
      </w:r>
      <w:r w:rsidR="00A31887" w:rsidRPr="00DB2E03">
        <w:rPr>
          <w:rStyle w:val="default"/>
          <w:rFonts w:cs="FrankRuehl" w:hint="cs"/>
          <w:b/>
          <w:bCs/>
          <w:vanish/>
          <w:szCs w:val="20"/>
          <w:shd w:val="clear" w:color="auto" w:fill="FFFF99"/>
          <w:rtl/>
        </w:rPr>
        <w:t>6</w:t>
      </w:r>
      <w:r w:rsidRPr="00DB2E03">
        <w:rPr>
          <w:rStyle w:val="default"/>
          <w:rFonts w:cs="FrankRuehl" w:hint="cs"/>
          <w:b/>
          <w:bCs/>
          <w:vanish/>
          <w:szCs w:val="20"/>
          <w:shd w:val="clear" w:color="auto" w:fill="FFFF99"/>
          <w:rtl/>
        </w:rPr>
        <w:t>)</w:t>
      </w:r>
      <w:bookmarkEnd w:id="13"/>
    </w:p>
    <w:p w14:paraId="443BA2B8" w14:textId="77777777" w:rsidR="0069083F" w:rsidRDefault="0069083F" w:rsidP="002E59BB">
      <w:pPr>
        <w:pStyle w:val="P00"/>
        <w:spacing w:before="72"/>
        <w:ind w:left="0" w:right="1134"/>
        <w:rPr>
          <w:rStyle w:val="default"/>
          <w:rFonts w:cs="FrankRuehl"/>
          <w:rtl/>
        </w:rPr>
      </w:pPr>
      <w:bookmarkStart w:id="14" w:name="Seif3"/>
      <w:bookmarkEnd w:id="14"/>
      <w:r>
        <w:rPr>
          <w:lang w:val="he-IL"/>
        </w:rPr>
        <w:pict w14:anchorId="247CFC34">
          <v:rect id="_x0000_s2172" style="position:absolute;left:0;text-align:left;margin-left:464.5pt;margin-top:8.05pt;width:75.05pt;height:17.1pt;z-index:251637248" o:allowincell="f" filled="f" stroked="f" strokecolor="lime" strokeweight=".25pt">
            <v:textbox style="mso-next-textbox:#_x0000_s2172" inset="0,0,0,0">
              <w:txbxContent>
                <w:p w14:paraId="4718044D" w14:textId="77777777" w:rsidR="00191387" w:rsidRDefault="00191387">
                  <w:pPr>
                    <w:spacing w:line="160" w:lineRule="exact"/>
                    <w:jc w:val="left"/>
                    <w:rPr>
                      <w:rFonts w:cs="Miriam"/>
                      <w:szCs w:val="18"/>
                      <w:rtl/>
                    </w:rPr>
                  </w:pPr>
                  <w:r>
                    <w:rPr>
                      <w:rFonts w:cs="Miriam" w:hint="cs"/>
                      <w:szCs w:val="18"/>
                      <w:rtl/>
                    </w:rPr>
                    <w:t>מחירים מרביים</w:t>
                  </w:r>
                </w:p>
                <w:p w14:paraId="7F69DBB4" w14:textId="77777777" w:rsidR="009E32B9" w:rsidRDefault="009E32B9">
                  <w:pPr>
                    <w:spacing w:line="160" w:lineRule="exact"/>
                    <w:jc w:val="left"/>
                    <w:rPr>
                      <w:rFonts w:cs="Miriam" w:hint="cs"/>
                      <w:noProof/>
                      <w:szCs w:val="18"/>
                      <w:rtl/>
                    </w:rPr>
                  </w:pPr>
                  <w:r>
                    <w:rPr>
                      <w:rFonts w:cs="Miriam" w:hint="cs"/>
                      <w:szCs w:val="18"/>
                      <w:rtl/>
                    </w:rPr>
                    <w:t>צו תשפ"א-2020</w:t>
                  </w:r>
                </w:p>
              </w:txbxContent>
            </v:textbox>
            <w10:anchorlock/>
          </v:rect>
        </w:pict>
      </w:r>
      <w:r>
        <w:rPr>
          <w:rStyle w:val="big-number"/>
          <w:rFonts w:hint="cs"/>
          <w:rtl/>
        </w:rPr>
        <w:t>3</w:t>
      </w:r>
      <w:r w:rsidRPr="006B21D1">
        <w:rPr>
          <w:rStyle w:val="default"/>
          <w:rFonts w:cs="FrankRuehl"/>
          <w:rtl/>
        </w:rPr>
        <w:t>.</w:t>
      </w:r>
      <w:r w:rsidRPr="006B21D1">
        <w:rPr>
          <w:rStyle w:val="default"/>
          <w:rFonts w:cs="FrankRuehl"/>
          <w:rtl/>
        </w:rPr>
        <w:tab/>
      </w:r>
      <w:r w:rsidR="002E59BB">
        <w:rPr>
          <w:rStyle w:val="default"/>
          <w:rFonts w:cs="FrankRuehl" w:hint="cs"/>
          <w:rtl/>
        </w:rPr>
        <w:t xml:space="preserve">חברת תשתית תגבה בעד שירות תשתית שמנוי בתוספת </w:t>
      </w:r>
      <w:r w:rsidR="009E32B9">
        <w:rPr>
          <w:rStyle w:val="default"/>
          <w:rFonts w:cs="FrankRuehl" w:hint="cs"/>
          <w:rtl/>
        </w:rPr>
        <w:t xml:space="preserve">הראשונה </w:t>
      </w:r>
      <w:r w:rsidR="002E59BB">
        <w:rPr>
          <w:rStyle w:val="default"/>
          <w:rFonts w:cs="FrankRuehl" w:hint="cs"/>
          <w:rtl/>
        </w:rPr>
        <w:t xml:space="preserve">מחיר שלא יעלה על המחיר הנקוב לצדו של השירות בטור ד' בתוספת </w:t>
      </w:r>
      <w:r w:rsidR="009E32B9">
        <w:rPr>
          <w:rStyle w:val="default"/>
          <w:rFonts w:cs="FrankRuehl" w:hint="cs"/>
          <w:rtl/>
        </w:rPr>
        <w:t xml:space="preserve">הראשונה </w:t>
      </w:r>
      <w:r w:rsidR="002E59BB">
        <w:rPr>
          <w:rStyle w:val="default"/>
          <w:rFonts w:cs="FrankRuehl" w:hint="cs"/>
          <w:rtl/>
        </w:rPr>
        <w:t xml:space="preserve">לפי יחידות חיוב בטור ג' לצדו (להלן </w:t>
      </w:r>
      <w:r w:rsidR="002E59BB">
        <w:rPr>
          <w:rStyle w:val="default"/>
          <w:rFonts w:cs="FrankRuehl"/>
          <w:rtl/>
        </w:rPr>
        <w:t>–</w:t>
      </w:r>
      <w:r w:rsidR="002E59BB">
        <w:rPr>
          <w:rStyle w:val="default"/>
          <w:rFonts w:cs="FrankRuehl" w:hint="cs"/>
          <w:rtl/>
        </w:rPr>
        <w:t xml:space="preserve"> מחירים לשירותי תשתית) לפי צו זה</w:t>
      </w:r>
      <w:r>
        <w:rPr>
          <w:rStyle w:val="default"/>
          <w:rFonts w:cs="FrankRuehl"/>
          <w:rtl/>
        </w:rPr>
        <w:t>.</w:t>
      </w:r>
    </w:p>
    <w:p w14:paraId="3EDE4A81" w14:textId="77777777" w:rsidR="00AF776A" w:rsidRPr="00DB2E03" w:rsidRDefault="00AF776A" w:rsidP="00AF776A">
      <w:pPr>
        <w:pStyle w:val="P00"/>
        <w:spacing w:before="0"/>
        <w:ind w:left="0" w:right="1134"/>
        <w:rPr>
          <w:rStyle w:val="default"/>
          <w:rFonts w:ascii="FrankRuehl" w:hAnsi="FrankRuehl" w:cs="FrankRuehl"/>
          <w:vanish/>
          <w:color w:val="FF0000"/>
          <w:szCs w:val="20"/>
          <w:shd w:val="clear" w:color="auto" w:fill="FFFF99"/>
          <w:rtl/>
        </w:rPr>
      </w:pPr>
      <w:bookmarkStart w:id="15" w:name="Rov39"/>
      <w:r w:rsidRPr="00DB2E03">
        <w:rPr>
          <w:rStyle w:val="default"/>
          <w:rFonts w:ascii="FrankRuehl" w:hAnsi="FrankRuehl" w:cs="FrankRuehl" w:hint="cs"/>
          <w:vanish/>
          <w:color w:val="FF0000"/>
          <w:szCs w:val="20"/>
          <w:shd w:val="clear" w:color="auto" w:fill="FFFF99"/>
          <w:rtl/>
        </w:rPr>
        <w:t>מיום 4.11.2020</w:t>
      </w:r>
    </w:p>
    <w:p w14:paraId="70DD12A6" w14:textId="77777777" w:rsidR="00AF776A" w:rsidRPr="00DB2E03" w:rsidRDefault="00AF776A" w:rsidP="00AF776A">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6C2157B3" w14:textId="77777777" w:rsidR="00AF776A" w:rsidRPr="00DB2E03" w:rsidRDefault="00AF776A" w:rsidP="00AF776A">
      <w:pPr>
        <w:pStyle w:val="P00"/>
        <w:spacing w:before="0"/>
        <w:ind w:left="0" w:right="1134"/>
        <w:rPr>
          <w:rStyle w:val="default"/>
          <w:rFonts w:ascii="FrankRuehl" w:hAnsi="FrankRuehl" w:cs="FrankRuehl"/>
          <w:vanish/>
          <w:szCs w:val="20"/>
          <w:shd w:val="clear" w:color="auto" w:fill="FFFF99"/>
          <w:rtl/>
        </w:rPr>
      </w:pPr>
      <w:hyperlink r:id="rId20"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352</w:t>
      </w:r>
    </w:p>
    <w:p w14:paraId="562E4F5C" w14:textId="77777777" w:rsidR="00AF776A" w:rsidRPr="009E32B9" w:rsidRDefault="00AF776A" w:rsidP="009E32B9">
      <w:pPr>
        <w:pStyle w:val="P00"/>
        <w:ind w:left="0" w:right="1134"/>
        <w:rPr>
          <w:rStyle w:val="default"/>
          <w:rFonts w:cs="FrankRuehl"/>
          <w:sz w:val="2"/>
          <w:szCs w:val="2"/>
          <w:rtl/>
        </w:rPr>
      </w:pPr>
      <w:r w:rsidRPr="00DB2E03">
        <w:rPr>
          <w:rStyle w:val="default"/>
          <w:rFonts w:cs="FrankRuehl" w:hint="cs"/>
          <w:vanish/>
          <w:sz w:val="16"/>
          <w:szCs w:val="22"/>
          <w:shd w:val="clear" w:color="auto" w:fill="FFFF99"/>
          <w:rtl/>
        </w:rPr>
        <w:t>3</w:t>
      </w:r>
      <w:r w:rsidRPr="00DB2E03">
        <w:rPr>
          <w:rStyle w:val="default"/>
          <w:rFonts w:cs="FrankRuehl"/>
          <w:vanish/>
          <w:sz w:val="16"/>
          <w:szCs w:val="22"/>
          <w:shd w:val="clear" w:color="auto" w:fill="FFFF99"/>
          <w:rtl/>
        </w:rPr>
        <w:t>.</w:t>
      </w:r>
      <w:r w:rsidRPr="00DB2E03">
        <w:rPr>
          <w:rStyle w:val="default"/>
          <w:rFonts w:cs="FrankRuehl"/>
          <w:vanish/>
          <w:sz w:val="16"/>
          <w:szCs w:val="22"/>
          <w:shd w:val="clear" w:color="auto" w:fill="FFFF99"/>
          <w:rtl/>
        </w:rPr>
        <w:tab/>
      </w:r>
      <w:r w:rsidRPr="00DB2E03">
        <w:rPr>
          <w:rStyle w:val="default"/>
          <w:rFonts w:cs="FrankRuehl" w:hint="cs"/>
          <w:vanish/>
          <w:sz w:val="16"/>
          <w:szCs w:val="22"/>
          <w:shd w:val="clear" w:color="auto" w:fill="FFFF99"/>
          <w:rtl/>
        </w:rPr>
        <w:t xml:space="preserve">חברת תשתית תגבה בעד שירות תשתית שמנוי </w:t>
      </w:r>
      <w:r w:rsidRPr="00DB2E03">
        <w:rPr>
          <w:rStyle w:val="default"/>
          <w:rFonts w:cs="FrankRuehl" w:hint="cs"/>
          <w:strike/>
          <w:vanish/>
          <w:sz w:val="16"/>
          <w:szCs w:val="22"/>
          <w:shd w:val="clear" w:color="auto" w:fill="FFFF99"/>
          <w:rtl/>
        </w:rPr>
        <w:t>בתוספת</w:t>
      </w:r>
      <w:r w:rsidR="009E32B9" w:rsidRPr="00DB2E03">
        <w:rPr>
          <w:rStyle w:val="default"/>
          <w:rFonts w:cs="FrankRuehl" w:hint="cs"/>
          <w:vanish/>
          <w:sz w:val="16"/>
          <w:szCs w:val="22"/>
          <w:shd w:val="clear" w:color="auto" w:fill="FFFF99"/>
          <w:rtl/>
        </w:rPr>
        <w:t xml:space="preserve"> </w:t>
      </w:r>
      <w:r w:rsidR="009E32B9" w:rsidRPr="00DB2E03">
        <w:rPr>
          <w:rStyle w:val="default"/>
          <w:rFonts w:cs="FrankRuehl" w:hint="cs"/>
          <w:vanish/>
          <w:sz w:val="16"/>
          <w:szCs w:val="22"/>
          <w:u w:val="single"/>
          <w:shd w:val="clear" w:color="auto" w:fill="FFFF99"/>
          <w:rtl/>
        </w:rPr>
        <w:t>בתוספת הראשונה</w:t>
      </w:r>
      <w:r w:rsidRPr="00DB2E03">
        <w:rPr>
          <w:rStyle w:val="default"/>
          <w:rFonts w:cs="FrankRuehl" w:hint="cs"/>
          <w:vanish/>
          <w:sz w:val="16"/>
          <w:szCs w:val="22"/>
          <w:shd w:val="clear" w:color="auto" w:fill="FFFF99"/>
          <w:rtl/>
        </w:rPr>
        <w:t xml:space="preserve"> מחיר שלא יעלה על המחיר הנקוב לצדו של השירות בטור ד' </w:t>
      </w:r>
      <w:r w:rsidRPr="00DB2E03">
        <w:rPr>
          <w:rStyle w:val="default"/>
          <w:rFonts w:cs="FrankRuehl" w:hint="cs"/>
          <w:strike/>
          <w:vanish/>
          <w:sz w:val="16"/>
          <w:szCs w:val="22"/>
          <w:shd w:val="clear" w:color="auto" w:fill="FFFF99"/>
          <w:rtl/>
        </w:rPr>
        <w:t>בתוספת</w:t>
      </w:r>
      <w:r w:rsidR="009E32B9" w:rsidRPr="00DB2E03">
        <w:rPr>
          <w:rStyle w:val="default"/>
          <w:rFonts w:cs="FrankRuehl" w:hint="cs"/>
          <w:vanish/>
          <w:sz w:val="16"/>
          <w:szCs w:val="22"/>
          <w:shd w:val="clear" w:color="auto" w:fill="FFFF99"/>
          <w:rtl/>
        </w:rPr>
        <w:t xml:space="preserve"> </w:t>
      </w:r>
      <w:r w:rsidR="009E32B9" w:rsidRPr="00DB2E03">
        <w:rPr>
          <w:rStyle w:val="default"/>
          <w:rFonts w:cs="FrankRuehl" w:hint="cs"/>
          <w:vanish/>
          <w:sz w:val="16"/>
          <w:szCs w:val="22"/>
          <w:u w:val="single"/>
          <w:shd w:val="clear" w:color="auto" w:fill="FFFF99"/>
          <w:rtl/>
        </w:rPr>
        <w:t>בתוספת הראשונה</w:t>
      </w:r>
      <w:r w:rsidRPr="00DB2E03">
        <w:rPr>
          <w:rStyle w:val="default"/>
          <w:rFonts w:cs="FrankRuehl" w:hint="cs"/>
          <w:vanish/>
          <w:sz w:val="16"/>
          <w:szCs w:val="22"/>
          <w:shd w:val="clear" w:color="auto" w:fill="FFFF99"/>
          <w:rtl/>
        </w:rPr>
        <w:t xml:space="preserve"> לפי יחידות חיוב בטור ג' לצדו (להלן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מחירים לשירותי תשתית) לפי צו זה</w:t>
      </w:r>
      <w:r w:rsidRPr="00DB2E03">
        <w:rPr>
          <w:rStyle w:val="default"/>
          <w:rFonts w:cs="FrankRuehl"/>
          <w:vanish/>
          <w:sz w:val="16"/>
          <w:szCs w:val="22"/>
          <w:shd w:val="clear" w:color="auto" w:fill="FFFF99"/>
          <w:rtl/>
        </w:rPr>
        <w:t>.</w:t>
      </w:r>
      <w:bookmarkEnd w:id="15"/>
    </w:p>
    <w:p w14:paraId="49A75476" w14:textId="77777777" w:rsidR="0069083F" w:rsidRDefault="0069083F" w:rsidP="002E59BB">
      <w:pPr>
        <w:pStyle w:val="P00"/>
        <w:spacing w:before="72"/>
        <w:ind w:left="0" w:right="1134"/>
        <w:rPr>
          <w:rStyle w:val="default"/>
          <w:rFonts w:cs="FrankRuehl" w:hint="cs"/>
          <w:rtl/>
        </w:rPr>
      </w:pPr>
      <w:bookmarkStart w:id="16" w:name="Seif4"/>
      <w:bookmarkEnd w:id="16"/>
      <w:r>
        <w:rPr>
          <w:lang w:val="he-IL"/>
        </w:rPr>
        <w:pict w14:anchorId="69E417ED">
          <v:rect id="_x0000_s2173" style="position:absolute;left:0;text-align:left;margin-left:464.5pt;margin-top:8.05pt;width:75.05pt;height:13.5pt;z-index:251638272" o:allowincell="f" filled="f" stroked="f" strokecolor="lime" strokeweight=".25pt">
            <v:textbox style="mso-next-textbox:#_x0000_s2173" inset="0,0,0,0">
              <w:txbxContent>
                <w:p w14:paraId="7EC111A6" w14:textId="77777777" w:rsidR="00191387" w:rsidRDefault="00191387">
                  <w:pPr>
                    <w:spacing w:line="160" w:lineRule="exact"/>
                    <w:jc w:val="left"/>
                    <w:rPr>
                      <w:rFonts w:cs="Miriam" w:hint="cs"/>
                      <w:noProof/>
                      <w:szCs w:val="18"/>
                      <w:rtl/>
                    </w:rPr>
                  </w:pPr>
                  <w:r>
                    <w:rPr>
                      <w:rFonts w:cs="Miriam" w:hint="cs"/>
                      <w:szCs w:val="18"/>
                      <w:rtl/>
                    </w:rPr>
                    <w:t>דלף</w:t>
                  </w:r>
                </w:p>
              </w:txbxContent>
            </v:textbox>
            <w10:anchorlock/>
          </v:rect>
        </w:pict>
      </w:r>
      <w:r>
        <w:rPr>
          <w:rStyle w:val="big-number"/>
          <w:rFonts w:hint="cs"/>
          <w:rtl/>
        </w:rPr>
        <w:t>4</w:t>
      </w:r>
      <w:r w:rsidRPr="002E59BB">
        <w:rPr>
          <w:rStyle w:val="default"/>
          <w:rFonts w:cs="FrankRuehl"/>
          <w:rtl/>
        </w:rPr>
        <w:t>.</w:t>
      </w:r>
      <w:r w:rsidRPr="002E59BB">
        <w:rPr>
          <w:rStyle w:val="default"/>
          <w:rFonts w:cs="FrankRuehl"/>
          <w:rtl/>
        </w:rPr>
        <w:tab/>
      </w:r>
      <w:r w:rsidR="002E59BB">
        <w:rPr>
          <w:rStyle w:val="default"/>
          <w:rFonts w:cs="FrankRuehl" w:hint="cs"/>
          <w:rtl/>
        </w:rPr>
        <w:t>(א)</w:t>
      </w:r>
      <w:r w:rsidR="002E59BB">
        <w:rPr>
          <w:rStyle w:val="default"/>
          <w:rFonts w:cs="FrankRuehl" w:hint="cs"/>
          <w:rtl/>
        </w:rPr>
        <w:tab/>
        <w:t>מקבל שירות הזרמה ישלם את תעריף ההזרמה בעד הכמות שהוזרמה בעבורו; נוסף על כך ישלם סכום השווה לערכו של הדלף המוכר, המחושב לפי מחיר הייחוס של המוצר שבעבורו ניתן שירות הזרמה, במועד ההזרמה.</w:t>
      </w:r>
    </w:p>
    <w:p w14:paraId="33601D1E" w14:textId="77777777" w:rsidR="002E59BB" w:rsidRDefault="002E59BB" w:rsidP="002E59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הדלף ייגבה פעם אחת, במועד התשלום בעבור ההזרמה בעד כל כמות שהוזרמה, בלא התחשבות במרחק ההזרמה ובמספר המכלים שהדלק אוחסן בהם במהלך ההזרמה.</w:t>
      </w:r>
    </w:p>
    <w:p w14:paraId="0949D11B" w14:textId="77777777" w:rsidR="002E59BB" w:rsidRDefault="002E59BB" w:rsidP="002E59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ייגבה כל תשלום נוסף בשל הדלף.</w:t>
      </w:r>
    </w:p>
    <w:p w14:paraId="6FE7BE0A" w14:textId="77777777" w:rsidR="0069083F" w:rsidRDefault="0069083F" w:rsidP="002E59BB">
      <w:pPr>
        <w:pStyle w:val="P00"/>
        <w:spacing w:before="72"/>
        <w:ind w:left="0" w:right="1134"/>
        <w:rPr>
          <w:rStyle w:val="default"/>
          <w:rFonts w:cs="FrankRuehl" w:hint="cs"/>
          <w:rtl/>
        </w:rPr>
      </w:pPr>
      <w:bookmarkStart w:id="17" w:name="Seif5"/>
      <w:bookmarkEnd w:id="17"/>
      <w:r>
        <w:rPr>
          <w:lang w:val="he-IL"/>
        </w:rPr>
        <w:pict w14:anchorId="6E76D269">
          <v:rect id="_x0000_s2174" style="position:absolute;left:0;text-align:left;margin-left:464.5pt;margin-top:8.05pt;width:75.05pt;height:16.6pt;z-index:251639296" o:allowincell="f" filled="f" stroked="f" strokecolor="lime" strokeweight=".25pt">
            <v:textbox style="mso-next-textbox:#_x0000_s2174" inset="0,0,0,0">
              <w:txbxContent>
                <w:p w14:paraId="52CAC2A1" w14:textId="77777777" w:rsidR="00191387" w:rsidRDefault="00191387">
                  <w:pPr>
                    <w:spacing w:line="160" w:lineRule="exact"/>
                    <w:jc w:val="left"/>
                    <w:rPr>
                      <w:rFonts w:cs="Miriam" w:hint="cs"/>
                      <w:noProof/>
                      <w:szCs w:val="18"/>
                      <w:rtl/>
                    </w:rPr>
                  </w:pPr>
                  <w:r>
                    <w:rPr>
                      <w:rFonts w:cs="Miriam" w:hint="cs"/>
                      <w:szCs w:val="18"/>
                      <w:rtl/>
                    </w:rPr>
                    <w:t>אחסון</w:t>
                  </w:r>
                </w:p>
              </w:txbxContent>
            </v:textbox>
            <w10:anchorlock/>
          </v:rect>
        </w:pict>
      </w:r>
      <w:r>
        <w:rPr>
          <w:rStyle w:val="big-number"/>
          <w:rFonts w:hint="cs"/>
          <w:rtl/>
        </w:rPr>
        <w:t>5</w:t>
      </w:r>
      <w:r w:rsidRPr="00157277">
        <w:rPr>
          <w:rStyle w:val="default"/>
          <w:rFonts w:cs="FrankRuehl"/>
          <w:rtl/>
        </w:rPr>
        <w:t>.</w:t>
      </w:r>
      <w:r w:rsidRPr="00157277">
        <w:rPr>
          <w:rStyle w:val="default"/>
          <w:rFonts w:cs="FrankRuehl"/>
          <w:rtl/>
        </w:rPr>
        <w:tab/>
      </w:r>
      <w:r w:rsidR="002E59BB">
        <w:rPr>
          <w:rStyle w:val="default"/>
          <w:rFonts w:cs="FrankRuehl" w:hint="cs"/>
          <w:rtl/>
        </w:rPr>
        <w:t>(א)</w:t>
      </w:r>
      <w:r w:rsidR="002E59BB">
        <w:rPr>
          <w:rStyle w:val="default"/>
          <w:rFonts w:cs="FrankRuehl" w:hint="cs"/>
          <w:rtl/>
        </w:rPr>
        <w:tab/>
        <w:t>מקבל שירות של אחסון מחויב, למעט אחסון במעבר, ישלם בעד אחסון מלאי לתקופה שאינה עולה על שישה חודשים, תעריף החכרה או תעריף אחסון תפעולי, על פי בחירתו</w:t>
      </w:r>
      <w:r>
        <w:rPr>
          <w:rStyle w:val="default"/>
          <w:rFonts w:cs="FrankRuehl" w:hint="cs"/>
          <w:rtl/>
        </w:rPr>
        <w:t>.</w:t>
      </w:r>
    </w:p>
    <w:p w14:paraId="28727F8B" w14:textId="77777777" w:rsidR="002E59BB" w:rsidRDefault="002E59BB" w:rsidP="002E59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חישוב תעריף החכרה יבוצע כלהלן:</w:t>
      </w:r>
    </w:p>
    <w:p w14:paraId="4B93BF5A" w14:textId="77777777" w:rsidR="002E59BB" w:rsidRDefault="002E59BB" w:rsidP="002E59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ביקש מקבל השירות לאחסן מלאי באתר מסוים דווקא </w:t>
      </w:r>
      <w:r>
        <w:rPr>
          <w:rStyle w:val="default"/>
          <w:rFonts w:cs="FrankRuehl"/>
          <w:rtl/>
        </w:rPr>
        <w:t>–</w:t>
      </w:r>
      <w:r>
        <w:rPr>
          <w:rStyle w:val="default"/>
          <w:rFonts w:cs="FrankRuehl" w:hint="cs"/>
          <w:rtl/>
        </w:rPr>
        <w:t xml:space="preserve"> ישלם דמי חכירה המחושבים לפי הכמות שביקש לאחסן;</w:t>
      </w:r>
    </w:p>
    <w:p w14:paraId="7E20C0F3" w14:textId="77777777" w:rsidR="002E59BB" w:rsidRDefault="00592695" w:rsidP="00592695">
      <w:pPr>
        <w:pStyle w:val="P00"/>
        <w:spacing w:before="72"/>
        <w:ind w:left="1021" w:right="1134"/>
        <w:rPr>
          <w:rStyle w:val="default"/>
          <w:rFonts w:cs="FrankRuehl" w:hint="cs"/>
          <w:rtl/>
        </w:rPr>
      </w:pPr>
      <w:r w:rsidRPr="00561704">
        <w:rPr>
          <w:rStyle w:val="default"/>
          <w:rFonts w:cs="FrankRuehl"/>
        </w:rPr>
        <w:pict w14:anchorId="5F72F4E3">
          <v:rect id="_x0000_s2219" style="position:absolute;left:0;text-align:left;margin-left:464.5pt;margin-top:8.05pt;width:75.05pt;height:10.6pt;z-index:251663872" o:allowincell="f" filled="f" stroked="f" strokecolor="lime" strokeweight=".25pt">
            <v:textbox style="mso-next-textbox:#_x0000_s2219" inset="0,0,0,0">
              <w:txbxContent>
                <w:p w14:paraId="6597A61B" w14:textId="77777777" w:rsidR="00592695" w:rsidRDefault="00592695" w:rsidP="00592695">
                  <w:pPr>
                    <w:spacing w:line="160" w:lineRule="exact"/>
                    <w:jc w:val="left"/>
                    <w:rPr>
                      <w:rFonts w:cs="Miriam"/>
                      <w:noProof/>
                      <w:sz w:val="18"/>
                      <w:szCs w:val="18"/>
                      <w:rtl/>
                    </w:rPr>
                  </w:pPr>
                  <w:r>
                    <w:rPr>
                      <w:rFonts w:cs="Miriam" w:hint="cs"/>
                      <w:sz w:val="18"/>
                      <w:szCs w:val="18"/>
                      <w:rtl/>
                    </w:rPr>
                    <w:t>צו תשע"ח-2018</w:t>
                  </w:r>
                </w:p>
              </w:txbxContent>
            </v:textbox>
            <w10:anchorlock/>
          </v:rect>
        </w:pict>
      </w:r>
      <w:r>
        <w:rPr>
          <w:rStyle w:val="default"/>
          <w:rFonts w:cs="FrankRuehl" w:hint="cs"/>
          <w:rtl/>
        </w:rPr>
        <w:t>(</w:t>
      </w:r>
      <w:r w:rsidR="002E59BB">
        <w:rPr>
          <w:rStyle w:val="default"/>
          <w:rFonts w:cs="FrankRuehl" w:hint="cs"/>
          <w:rtl/>
        </w:rPr>
        <w:t>2)</w:t>
      </w:r>
      <w:r w:rsidR="002E59BB">
        <w:rPr>
          <w:rStyle w:val="default"/>
          <w:rFonts w:cs="FrankRuehl" w:hint="cs"/>
          <w:rtl/>
        </w:rPr>
        <w:tab/>
        <w:t xml:space="preserve">ביקש מקבל השירות כי האחסון יתבצע באתר מסוים של נותן השירות </w:t>
      </w:r>
      <w:r w:rsidR="002E59BB">
        <w:rPr>
          <w:rStyle w:val="default"/>
          <w:rFonts w:cs="FrankRuehl"/>
          <w:rtl/>
        </w:rPr>
        <w:t>–</w:t>
      </w:r>
      <w:r w:rsidR="002E59BB">
        <w:rPr>
          <w:rStyle w:val="default"/>
          <w:rFonts w:cs="FrankRuehl" w:hint="cs"/>
          <w:rtl/>
        </w:rPr>
        <w:t xml:space="preserve"> ישלם מקבל השירות בעד </w:t>
      </w:r>
      <w:r w:rsidRPr="00592695">
        <w:rPr>
          <w:rStyle w:val="default"/>
          <w:rFonts w:cs="FrankRuehl" w:hint="cs"/>
          <w:rtl/>
        </w:rPr>
        <w:t xml:space="preserve">נפח אחסון של </w:t>
      </w:r>
      <w:r w:rsidR="002E59BB">
        <w:rPr>
          <w:rStyle w:val="default"/>
          <w:rFonts w:cs="FrankRuehl" w:hint="cs"/>
          <w:rtl/>
        </w:rPr>
        <w:t xml:space="preserve">מכל שלם, שהוא המכל הקטן ביותר באותו אתר אחסון, שיכול להכיל את כל כמות המלאי שביקש לאחסן בעבורו, ואם הכמות עולה על הכמות שניתן לאחסן במכל הגדול ביותר באתר </w:t>
      </w:r>
      <w:r w:rsidR="002E59BB">
        <w:rPr>
          <w:rStyle w:val="default"/>
          <w:rFonts w:cs="FrankRuehl"/>
          <w:rtl/>
        </w:rPr>
        <w:t>–</w:t>
      </w:r>
      <w:r w:rsidR="002E59BB">
        <w:rPr>
          <w:rStyle w:val="default"/>
          <w:rFonts w:cs="FrankRuehl" w:hint="cs"/>
          <w:rtl/>
        </w:rPr>
        <w:t xml:space="preserve"> ישלם כאילו המלאי אוחסן במיתקן באופן המבטיח כי נפח האחסון הפנוי במכלים החכורים הוא המזערי; אין באמור כדי לחייב את נותן השירות לאחסן את המלאי במכלים שעל פי נפחם חושב התשלום, במכל מסוים אחר שיבקש מקבל השירות, או במכל המשרת בלעדית את מקבל השירות;</w:t>
      </w:r>
    </w:p>
    <w:p w14:paraId="499721A3" w14:textId="77777777" w:rsidR="002E59BB" w:rsidRDefault="002E59BB" w:rsidP="002E59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אחסן נותן שירות תשתית מלאי תפעולי במכל שחכר מקבל שירות, או החכיר נותן שירות תשתית את המכל למקבל שירות נוסף אחר או יותר, יחושב התשלום כלהלן:</w:t>
      </w:r>
    </w:p>
    <w:p w14:paraId="45F251B1" w14:textId="77777777" w:rsidR="002E59BB" w:rsidRDefault="002E59BB" w:rsidP="002E59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בעד מלאי תפעולי שאוחסן במכל, יופחת מתשלום דמי החכירה בעד המכל, חלק יחסי השווה לחלק היחסי של המלאי התפעולי המאוחסן מתוך הנפח הכולל של המכל;</w:t>
      </w:r>
    </w:p>
    <w:p w14:paraId="7C34C738" w14:textId="77777777" w:rsidR="002E59BB" w:rsidRDefault="002E59BB" w:rsidP="002E59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הוחכר המכל ללקוח נוסף אחד או יותר </w:t>
      </w:r>
      <w:r>
        <w:rPr>
          <w:rStyle w:val="default"/>
          <w:rFonts w:cs="FrankRuehl"/>
          <w:rtl/>
        </w:rPr>
        <w:t>–</w:t>
      </w:r>
      <w:r>
        <w:rPr>
          <w:rStyle w:val="default"/>
          <w:rFonts w:cs="FrankRuehl" w:hint="cs"/>
          <w:rtl/>
        </w:rPr>
        <w:t xml:space="preserve"> ישלם החוכר את החלק היחסי משתלום דמי החכירה של המכל כולו השווה לחלקו היחסי מסך הנפח המוחכר, כפול 1.2, או את מחיר החכירה של המכל כולו </w:t>
      </w:r>
      <w:r>
        <w:rPr>
          <w:rStyle w:val="default"/>
          <w:rFonts w:cs="FrankRuehl"/>
          <w:rtl/>
        </w:rPr>
        <w:t>–</w:t>
      </w:r>
      <w:r>
        <w:rPr>
          <w:rStyle w:val="default"/>
          <w:rFonts w:cs="FrankRuehl" w:hint="cs"/>
          <w:rtl/>
        </w:rPr>
        <w:t xml:space="preserve"> הנמוך מבין השניים.</w:t>
      </w:r>
    </w:p>
    <w:p w14:paraId="0FCB99F8" w14:textId="77777777" w:rsidR="002E59BB" w:rsidRDefault="002E59BB" w:rsidP="002E59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התשלום בעד החכירה יבוצע עד יום 15 בחודש, ובלבד שנותן השירות דיווח 5 ימים קודם לכן אם המכל היה בשימוש בלעדי של מקבל השירות באותו חודש, ואם לא, מה נפח המכל שנחכר באותו חודש וכמות המלאי התפעולי שאוחסן במכל באותו חודש; לא דיווח נותן השירות על הכמות, ישלם החוכר את חלקו היחסי של הנפח שהוחכר לו מתוך נפח המכל כולו כפול 1.2 או את דמי החכירה של המכל כולו </w:t>
      </w:r>
      <w:r>
        <w:rPr>
          <w:rStyle w:val="default"/>
          <w:rFonts w:cs="FrankRuehl"/>
          <w:rtl/>
        </w:rPr>
        <w:t>–</w:t>
      </w:r>
      <w:r>
        <w:rPr>
          <w:rStyle w:val="default"/>
          <w:rFonts w:cs="FrankRuehl" w:hint="cs"/>
          <w:rtl/>
        </w:rPr>
        <w:t xml:space="preserve"> הנמוך מבין השניים.</w:t>
      </w:r>
    </w:p>
    <w:p w14:paraId="10DE84DB" w14:textId="77777777" w:rsidR="002E59BB" w:rsidRDefault="002E59BB" w:rsidP="002E59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5745E">
        <w:rPr>
          <w:rStyle w:val="default"/>
          <w:rFonts w:cs="FrankRuehl" w:hint="cs"/>
          <w:rtl/>
        </w:rPr>
        <w:t xml:space="preserve">ביקש מקבל שירות שאחסן מלאי לתקופה קצרה מ-6 חודשים להמשיך לאחסן מלאי באחסון מסחרי לאחר תום שישה חודשים, ישלם בעד כל </w:t>
      </w:r>
      <w:r w:rsidR="00C927E8">
        <w:rPr>
          <w:rStyle w:val="default"/>
          <w:rFonts w:cs="FrankRuehl" w:hint="cs"/>
          <w:rtl/>
        </w:rPr>
        <w:t>התקופה את התעריף המסחרי שהוסכם בינו לבין נותן השירות, ואם שילם בעד תקופת האחסון הראשונה תעריף תפעולי, תיערך התחשבנות בעד ההפרשים, והלקוח ישלם את ההפרש או יקזז אותו ולפי העניין, בתשלום בעד חודש האחסון השביעי.</w:t>
      </w:r>
    </w:p>
    <w:p w14:paraId="439B7D28" w14:textId="77777777" w:rsidR="00C927E8" w:rsidRDefault="00C927E8" w:rsidP="002E59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תעריף האחסון של המלאי בתחתיות לכל מקבל שירות יחושב לפי התעריף שהוא משלם בעד מלאי המאוחסן בעבורו באותו מכל שלא בתחתית.</w:t>
      </w:r>
    </w:p>
    <w:p w14:paraId="3F1D38D4" w14:textId="77777777" w:rsidR="00C927E8" w:rsidRDefault="00C927E8" w:rsidP="002E59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157277">
        <w:rPr>
          <w:rStyle w:val="default"/>
          <w:rFonts w:cs="FrankRuehl" w:hint="cs"/>
          <w:rtl/>
        </w:rPr>
        <w:t>בכל מקום בצו זה שבו מחושבות כמויות מאוחסנות בפועל, תחושב הכמות היומית המאוחסנת בכל אחד מימות החודש לפי מחצית מהסכום של הכמות שנמדדה במכל ביום הראשון של החודש (יתרת פתיחה) ושל הכמות שנמדדה במכל בסוף החודש (יתרת סגירה).</w:t>
      </w:r>
    </w:p>
    <w:p w14:paraId="5F19F9ED" w14:textId="77777777" w:rsidR="00157277" w:rsidRDefault="00157277" w:rsidP="002E59BB">
      <w:pPr>
        <w:pStyle w:val="P00"/>
        <w:spacing w:before="72"/>
        <w:ind w:left="0" w:right="1134"/>
        <w:rPr>
          <w:rStyle w:val="default"/>
          <w:rFonts w:cs="FrankRuehl"/>
          <w:rtl/>
        </w:rPr>
      </w:pPr>
      <w:r>
        <w:rPr>
          <w:rStyle w:val="default"/>
          <w:rFonts w:cs="FrankRuehl" w:hint="cs"/>
          <w:rtl/>
        </w:rPr>
        <w:tab/>
        <w:t>(ז)</w:t>
      </w:r>
      <w:r>
        <w:rPr>
          <w:rStyle w:val="default"/>
          <w:rFonts w:cs="FrankRuehl" w:hint="cs"/>
          <w:rtl/>
        </w:rPr>
        <w:tab/>
        <w:t>חברה המייבאת או המייצאת דלק, לא תשלם דמי אחסון בעד אחסון במכלי חוף, אלא מן השבוע השלישי, אם הדלק אוחסן במכלי החוף במשך תקופה העולה על שבועיים; ואולם אם במהלך תקופת האחסון במכלי החוף הגיעה לארץ אוניית דלק נוספת, ומכלי החוף דרושים לצורך קליטת הדלק שנפרק מן האנייה, רשאית תש"ן להעביר את המלאי למכלים אחרים ולגבות בעד האחסון תעריף אחסון תפעולי, אף קודם לחלוף שבועיים; חברה שחוכרת מכל באותו אתר לא תשלם בעד שימוש במכלי חוף, אלא אם כן המלאי שלה אוחסן תקופה מסוימת במכלי החוף, ובעד תקופה זו בלבד.</w:t>
      </w:r>
    </w:p>
    <w:p w14:paraId="0295DBEF" w14:textId="77777777" w:rsidR="00592695" w:rsidRPr="00DB2E03" w:rsidRDefault="00592695" w:rsidP="00592695">
      <w:pPr>
        <w:pStyle w:val="P00"/>
        <w:spacing w:before="0"/>
        <w:ind w:left="0" w:right="1134"/>
        <w:rPr>
          <w:rStyle w:val="default"/>
          <w:rFonts w:cs="FrankRuehl"/>
          <w:vanish/>
          <w:color w:val="FF0000"/>
          <w:szCs w:val="20"/>
          <w:shd w:val="clear" w:color="auto" w:fill="FFFF99"/>
          <w:rtl/>
        </w:rPr>
      </w:pPr>
      <w:bookmarkStart w:id="18" w:name="Rov27"/>
      <w:r w:rsidRPr="00DB2E03">
        <w:rPr>
          <w:rStyle w:val="default"/>
          <w:rFonts w:cs="FrankRuehl" w:hint="cs"/>
          <w:vanish/>
          <w:color w:val="FF0000"/>
          <w:szCs w:val="20"/>
          <w:shd w:val="clear" w:color="auto" w:fill="FFFF99"/>
          <w:rtl/>
        </w:rPr>
        <w:t>מיום 1.6.2018</w:t>
      </w:r>
    </w:p>
    <w:p w14:paraId="4A230357" w14:textId="77777777" w:rsidR="00592695" w:rsidRPr="00DB2E03" w:rsidRDefault="00592695" w:rsidP="00592695">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3C43FE32" w14:textId="77777777" w:rsidR="00592695" w:rsidRPr="00DB2E03" w:rsidRDefault="00592695" w:rsidP="00592695">
      <w:pPr>
        <w:pStyle w:val="P00"/>
        <w:spacing w:before="0"/>
        <w:ind w:left="0" w:right="1134"/>
        <w:rPr>
          <w:rStyle w:val="default"/>
          <w:rFonts w:cs="FrankRuehl"/>
          <w:vanish/>
          <w:szCs w:val="20"/>
          <w:shd w:val="clear" w:color="auto" w:fill="FFFF99"/>
          <w:rtl/>
        </w:rPr>
      </w:pPr>
      <w:hyperlink r:id="rId21"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177B89A0" w14:textId="77777777" w:rsidR="00592695" w:rsidRPr="00DB2E03" w:rsidRDefault="00592695" w:rsidP="00592695">
      <w:pPr>
        <w:pStyle w:val="P00"/>
        <w:ind w:left="0" w:right="1134"/>
        <w:rPr>
          <w:rStyle w:val="default"/>
          <w:rFonts w:cs="FrankRuehl" w:hint="cs"/>
          <w:vanish/>
          <w:sz w:val="16"/>
          <w:szCs w:val="22"/>
          <w:shd w:val="clear" w:color="auto" w:fill="FFFF99"/>
          <w:rtl/>
        </w:rPr>
      </w:pPr>
      <w:r w:rsidRPr="00DB2E03">
        <w:rPr>
          <w:rStyle w:val="default"/>
          <w:rFonts w:cs="FrankRuehl" w:hint="cs"/>
          <w:vanish/>
          <w:sz w:val="16"/>
          <w:szCs w:val="22"/>
          <w:shd w:val="clear" w:color="auto" w:fill="FFFF99"/>
          <w:rtl/>
        </w:rPr>
        <w:tab/>
        <w:t>(ב)</w:t>
      </w:r>
      <w:r w:rsidRPr="00DB2E03">
        <w:rPr>
          <w:rStyle w:val="default"/>
          <w:rFonts w:cs="FrankRuehl" w:hint="cs"/>
          <w:vanish/>
          <w:sz w:val="16"/>
          <w:szCs w:val="22"/>
          <w:shd w:val="clear" w:color="auto" w:fill="FFFF99"/>
          <w:rtl/>
        </w:rPr>
        <w:tab/>
        <w:t>חישוב תעריף החכרה יבוצע כלהלן:</w:t>
      </w:r>
    </w:p>
    <w:p w14:paraId="795B8135" w14:textId="77777777" w:rsidR="00592695" w:rsidRPr="00DB2E03" w:rsidRDefault="00592695" w:rsidP="00592695">
      <w:pPr>
        <w:pStyle w:val="P00"/>
        <w:spacing w:before="0"/>
        <w:ind w:left="1021" w:right="1134"/>
        <w:rPr>
          <w:rStyle w:val="default"/>
          <w:rFonts w:cs="FrankRuehl" w:hint="cs"/>
          <w:vanish/>
          <w:sz w:val="16"/>
          <w:szCs w:val="22"/>
          <w:shd w:val="clear" w:color="auto" w:fill="FFFF99"/>
          <w:rtl/>
        </w:rPr>
      </w:pPr>
      <w:r w:rsidRPr="00DB2E03">
        <w:rPr>
          <w:rStyle w:val="default"/>
          <w:rFonts w:cs="FrankRuehl" w:hint="cs"/>
          <w:vanish/>
          <w:sz w:val="16"/>
          <w:szCs w:val="22"/>
          <w:shd w:val="clear" w:color="auto" w:fill="FFFF99"/>
          <w:rtl/>
        </w:rPr>
        <w:t>(1)</w:t>
      </w:r>
      <w:r w:rsidRPr="00DB2E03">
        <w:rPr>
          <w:rStyle w:val="default"/>
          <w:rFonts w:cs="FrankRuehl" w:hint="cs"/>
          <w:vanish/>
          <w:sz w:val="16"/>
          <w:szCs w:val="22"/>
          <w:shd w:val="clear" w:color="auto" w:fill="FFFF99"/>
          <w:rtl/>
        </w:rPr>
        <w:tab/>
        <w:t xml:space="preserve">לא ביקש מקבל השירות לאחסן מלאי באתר מסוים דווקא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ישלם דמי חכירה המחושבים לפי הכמות שביקש לאחסן;</w:t>
      </w:r>
    </w:p>
    <w:p w14:paraId="4678D666" w14:textId="77777777" w:rsidR="00592695" w:rsidRPr="00E40830" w:rsidRDefault="00592695" w:rsidP="00E40830">
      <w:pPr>
        <w:pStyle w:val="P00"/>
        <w:spacing w:before="0"/>
        <w:ind w:left="1021" w:right="1134"/>
        <w:rPr>
          <w:rStyle w:val="default"/>
          <w:rFonts w:cs="FrankRuehl" w:hint="cs"/>
          <w:sz w:val="2"/>
          <w:szCs w:val="2"/>
          <w:rtl/>
        </w:rPr>
      </w:pPr>
      <w:r w:rsidRPr="00DB2E03">
        <w:rPr>
          <w:rStyle w:val="default"/>
          <w:rFonts w:cs="FrankRuehl" w:hint="cs"/>
          <w:vanish/>
          <w:sz w:val="16"/>
          <w:szCs w:val="22"/>
          <w:shd w:val="clear" w:color="auto" w:fill="FFFF99"/>
          <w:rtl/>
        </w:rPr>
        <w:t>(2)</w:t>
      </w:r>
      <w:r w:rsidRPr="00DB2E03">
        <w:rPr>
          <w:rStyle w:val="default"/>
          <w:rFonts w:cs="FrankRuehl" w:hint="cs"/>
          <w:vanish/>
          <w:sz w:val="16"/>
          <w:szCs w:val="22"/>
          <w:shd w:val="clear" w:color="auto" w:fill="FFFF99"/>
          <w:rtl/>
        </w:rPr>
        <w:tab/>
        <w:t xml:space="preserve">ביקש מקבל השירות כי האחסון יתבצע באתר מסוים של נותן השירות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w:t>
      </w:r>
      <w:r w:rsidRPr="00DB2E03">
        <w:rPr>
          <w:rStyle w:val="default"/>
          <w:rFonts w:cs="FrankRuehl" w:hint="cs"/>
          <w:strike/>
          <w:vanish/>
          <w:sz w:val="16"/>
          <w:szCs w:val="22"/>
          <w:shd w:val="clear" w:color="auto" w:fill="FFFF99"/>
          <w:rtl/>
        </w:rPr>
        <w:t>ישלם מקבל השירות בעד מכל שלם</w:t>
      </w:r>
      <w:r w:rsidRPr="00DB2E03">
        <w:rPr>
          <w:rStyle w:val="default"/>
          <w:rFonts w:cs="FrankRuehl" w:hint="cs"/>
          <w:vanish/>
          <w:sz w:val="16"/>
          <w:szCs w:val="22"/>
          <w:shd w:val="clear" w:color="auto" w:fill="FFFF99"/>
          <w:rtl/>
        </w:rPr>
        <w:t xml:space="preserve"> </w:t>
      </w:r>
      <w:r w:rsidRPr="00DB2E03">
        <w:rPr>
          <w:rStyle w:val="default"/>
          <w:rFonts w:cs="FrankRuehl" w:hint="cs"/>
          <w:vanish/>
          <w:sz w:val="16"/>
          <w:szCs w:val="22"/>
          <w:u w:val="single"/>
          <w:shd w:val="clear" w:color="auto" w:fill="FFFF99"/>
          <w:rtl/>
        </w:rPr>
        <w:t>ישלם מקבל השירות בעד נפח אחסון של מכל שלם</w:t>
      </w:r>
      <w:r w:rsidRPr="00DB2E03">
        <w:rPr>
          <w:rStyle w:val="default"/>
          <w:rFonts w:cs="FrankRuehl" w:hint="cs"/>
          <w:vanish/>
          <w:sz w:val="16"/>
          <w:szCs w:val="22"/>
          <w:shd w:val="clear" w:color="auto" w:fill="FFFF99"/>
          <w:rtl/>
        </w:rPr>
        <w:t xml:space="preserve">, שהוא המכל הקטן ביותר באותו אתר אחסון, שיכול להכיל את כל כמות המלאי שביקש לאחסן בעבורו, ואם הכמות עולה על הכמות שניתן לאחסן במכל הגדול ביותר באתר </w:t>
      </w:r>
      <w:r w:rsidRPr="00DB2E03">
        <w:rPr>
          <w:rStyle w:val="default"/>
          <w:rFonts w:cs="FrankRuehl"/>
          <w:vanish/>
          <w:sz w:val="16"/>
          <w:szCs w:val="22"/>
          <w:shd w:val="clear" w:color="auto" w:fill="FFFF99"/>
          <w:rtl/>
        </w:rPr>
        <w:t>–</w:t>
      </w:r>
      <w:r w:rsidRPr="00DB2E03">
        <w:rPr>
          <w:rStyle w:val="default"/>
          <w:rFonts w:cs="FrankRuehl" w:hint="cs"/>
          <w:vanish/>
          <w:sz w:val="16"/>
          <w:szCs w:val="22"/>
          <w:shd w:val="clear" w:color="auto" w:fill="FFFF99"/>
          <w:rtl/>
        </w:rPr>
        <w:t xml:space="preserve"> ישלם כאילו המלאי אוחסן במיתקן באופן המבטיח כי נפח האחסון הפנוי במכלים החכורים הוא המזערי; אין באמור כדי לחייב את נותן השירות לאחסן את המלאי במכלים שעל פי נפחם חושב התשלום, במכל מסוים אחר שיבקש מקבל השירות, או במכל המשרת בלעדית את מקבל השירות;</w:t>
      </w:r>
      <w:bookmarkEnd w:id="18"/>
    </w:p>
    <w:p w14:paraId="24C5E28B" w14:textId="77777777" w:rsidR="0069083F" w:rsidRDefault="0069083F" w:rsidP="00157277">
      <w:pPr>
        <w:pStyle w:val="P00"/>
        <w:spacing w:before="72"/>
        <w:ind w:left="0" w:right="1134"/>
        <w:rPr>
          <w:rStyle w:val="default"/>
          <w:rFonts w:cs="FrankRuehl" w:hint="cs"/>
          <w:rtl/>
        </w:rPr>
      </w:pPr>
      <w:bookmarkStart w:id="19" w:name="Seif6"/>
      <w:bookmarkEnd w:id="19"/>
      <w:r>
        <w:rPr>
          <w:lang w:val="he-IL"/>
        </w:rPr>
        <w:pict w14:anchorId="58299449">
          <v:rect id="_x0000_s2175" style="position:absolute;left:0;text-align:left;margin-left:464.5pt;margin-top:8.05pt;width:75.05pt;height:14.35pt;z-index:251640320" o:allowincell="f" filled="f" stroked="f" strokecolor="lime" strokeweight=".25pt">
            <v:textbox style="mso-next-textbox:#_x0000_s2175" inset="0,0,0,0">
              <w:txbxContent>
                <w:p w14:paraId="0B4CDAC6" w14:textId="77777777" w:rsidR="00191387" w:rsidRDefault="00191387">
                  <w:pPr>
                    <w:spacing w:line="160" w:lineRule="exact"/>
                    <w:jc w:val="left"/>
                    <w:rPr>
                      <w:rFonts w:cs="Miriam" w:hint="cs"/>
                      <w:noProof/>
                      <w:szCs w:val="18"/>
                      <w:rtl/>
                    </w:rPr>
                  </w:pPr>
                  <w:r>
                    <w:rPr>
                      <w:rFonts w:cs="Miriam" w:hint="cs"/>
                      <w:szCs w:val="18"/>
                      <w:rtl/>
                    </w:rPr>
                    <w:t>מכלי המעבר</w:t>
                  </w:r>
                </w:p>
              </w:txbxContent>
            </v:textbox>
            <w10:anchorlock/>
          </v:rect>
        </w:pict>
      </w:r>
      <w:r>
        <w:rPr>
          <w:rStyle w:val="big-number"/>
          <w:rFonts w:hint="cs"/>
          <w:rtl/>
        </w:rPr>
        <w:t>6</w:t>
      </w:r>
      <w:r w:rsidRPr="00157277">
        <w:rPr>
          <w:rStyle w:val="default"/>
          <w:rFonts w:cs="FrankRuehl"/>
          <w:rtl/>
        </w:rPr>
        <w:t>.</w:t>
      </w:r>
      <w:r w:rsidRPr="00157277">
        <w:rPr>
          <w:rStyle w:val="default"/>
          <w:rFonts w:cs="FrankRuehl"/>
          <w:rtl/>
        </w:rPr>
        <w:tab/>
      </w:r>
      <w:r w:rsidR="00157277">
        <w:rPr>
          <w:rStyle w:val="default"/>
          <w:rFonts w:cs="FrankRuehl" w:hint="cs"/>
          <w:rtl/>
        </w:rPr>
        <w:t>(א)</w:t>
      </w:r>
      <w:r w:rsidR="00157277">
        <w:rPr>
          <w:rStyle w:val="default"/>
          <w:rFonts w:cs="FrankRuehl" w:hint="cs"/>
          <w:rtl/>
        </w:rPr>
        <w:tab/>
        <w:t>בעד חכירת מכלי המעבר באשדוד תשלם תש"ן לפי גלילות תעריף החכרה לכל הנפח המרבי המותר למילוי של המכל המוחכר</w:t>
      </w:r>
      <w:r>
        <w:rPr>
          <w:rStyle w:val="default"/>
          <w:rFonts w:cs="FrankRuehl" w:hint="cs"/>
          <w:rtl/>
        </w:rPr>
        <w:t>.</w:t>
      </w:r>
    </w:p>
    <w:p w14:paraId="5690C004" w14:textId="77777777" w:rsidR="00157277" w:rsidRDefault="00157277" w:rsidP="001572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לקוח שקיבל מתש"ן שירות אחסון במכלי המעבר, ישלם לתש"ן בסוף כל חודש דמי אחסון המחושבים בעד הכמות שאוחסנה בעבורו בפועל, לפי תעריף אחסון תפעולי.</w:t>
      </w:r>
    </w:p>
    <w:p w14:paraId="0A234B46" w14:textId="77777777" w:rsidR="00157277" w:rsidRDefault="008541AB" w:rsidP="008541AB">
      <w:pPr>
        <w:pStyle w:val="P00"/>
        <w:spacing w:before="72"/>
        <w:ind w:left="0" w:right="1134"/>
        <w:rPr>
          <w:rStyle w:val="default"/>
          <w:rFonts w:cs="FrankRuehl" w:hint="cs"/>
          <w:rtl/>
        </w:rPr>
      </w:pPr>
      <w:r w:rsidRPr="00561704">
        <w:rPr>
          <w:rStyle w:val="default"/>
          <w:rFonts w:cs="FrankRuehl"/>
        </w:rPr>
        <w:pict w14:anchorId="4E2A9CF8">
          <v:rect id="_x0000_s2220" style="position:absolute;left:0;text-align:left;margin-left:464.5pt;margin-top:8.05pt;width:75.05pt;height:10.6pt;z-index:251664896" o:allowincell="f" filled="f" stroked="f" strokecolor="lime" strokeweight=".25pt">
            <v:textbox style="mso-next-textbox:#_x0000_s2220" inset="0,0,0,0">
              <w:txbxContent>
                <w:p w14:paraId="07B89F60" w14:textId="77777777" w:rsidR="008541AB" w:rsidRDefault="008541AB" w:rsidP="008541AB">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r>
      <w:r>
        <w:rPr>
          <w:rStyle w:val="default"/>
          <w:rFonts w:cs="FrankRuehl" w:hint="cs"/>
          <w:rtl/>
        </w:rPr>
        <w:t>(ג)</w:t>
      </w:r>
      <w:r>
        <w:rPr>
          <w:rStyle w:val="default"/>
          <w:rFonts w:cs="FrankRuehl"/>
          <w:rtl/>
        </w:rPr>
        <w:tab/>
      </w:r>
      <w:r w:rsidR="00157277">
        <w:rPr>
          <w:rStyle w:val="default"/>
          <w:rFonts w:cs="FrankRuehl" w:hint="cs"/>
          <w:rtl/>
        </w:rPr>
        <w:t>נוסף על כך רשאית תש"ן לגבות מלקוחותיה סכום שיכסה את ההפרש שבין הסכום ששילמה לפי סעיף קטן (א) לבין הסכום שגבתה לפי סעיף קטן (ב), באופן שלהלן:</w:t>
      </w:r>
    </w:p>
    <w:p w14:paraId="070B6C8A" w14:textId="77777777" w:rsidR="00157277" w:rsidRDefault="008541AB" w:rsidP="008541AB">
      <w:pPr>
        <w:pStyle w:val="P00"/>
        <w:spacing w:before="72"/>
        <w:ind w:left="1021" w:right="1134"/>
        <w:rPr>
          <w:rStyle w:val="default"/>
          <w:rFonts w:cs="FrankRuehl" w:hint="cs"/>
          <w:rtl/>
        </w:rPr>
      </w:pPr>
      <w:r w:rsidRPr="00561704">
        <w:rPr>
          <w:rStyle w:val="default"/>
          <w:rFonts w:cs="FrankRuehl"/>
        </w:rPr>
        <w:pict w14:anchorId="53D4B7E0">
          <v:rect id="_x0000_s2221" style="position:absolute;left:0;text-align:left;margin-left:464.5pt;margin-top:8.05pt;width:75.05pt;height:10.6pt;z-index:251665920" o:allowincell="f" filled="f" stroked="f" strokecolor="lime" strokeweight=".25pt">
            <v:textbox style="mso-next-textbox:#_x0000_s2221" inset="0,0,0,0">
              <w:txbxContent>
                <w:p w14:paraId="7A4D63AE" w14:textId="77777777" w:rsidR="008541AB" w:rsidRDefault="008541AB" w:rsidP="008541AB">
                  <w:pPr>
                    <w:spacing w:line="160" w:lineRule="exact"/>
                    <w:jc w:val="left"/>
                    <w:rPr>
                      <w:rFonts w:cs="Miriam"/>
                      <w:noProof/>
                      <w:sz w:val="18"/>
                      <w:szCs w:val="18"/>
                      <w:rtl/>
                    </w:rPr>
                  </w:pPr>
                  <w:r>
                    <w:rPr>
                      <w:rFonts w:cs="Miriam" w:hint="cs"/>
                      <w:sz w:val="18"/>
                      <w:szCs w:val="18"/>
                      <w:rtl/>
                    </w:rPr>
                    <w:t>צו תשע"ח-2018</w:t>
                  </w:r>
                </w:p>
              </w:txbxContent>
            </v:textbox>
            <w10:anchorlock/>
          </v:rect>
        </w:pict>
      </w:r>
      <w:r>
        <w:rPr>
          <w:rStyle w:val="default"/>
          <w:rFonts w:cs="FrankRuehl" w:hint="cs"/>
          <w:rtl/>
        </w:rPr>
        <w:t>(</w:t>
      </w:r>
      <w:r w:rsidR="00157277">
        <w:rPr>
          <w:rStyle w:val="default"/>
          <w:rFonts w:cs="FrankRuehl" w:hint="cs"/>
          <w:rtl/>
        </w:rPr>
        <w:t>1)</w:t>
      </w:r>
      <w:r w:rsidR="00157277">
        <w:rPr>
          <w:rStyle w:val="default"/>
          <w:rFonts w:cs="FrankRuehl" w:hint="cs"/>
          <w:rtl/>
        </w:rPr>
        <w:tab/>
        <w:t xml:space="preserve">הסכום שישלם כל לקוח יחושב באופן מצרפי לשלושת החודשים בכל רבעון ולכלל המוצרים, </w:t>
      </w:r>
      <w:r w:rsidRPr="008541AB">
        <w:rPr>
          <w:rStyle w:val="default"/>
          <w:rFonts w:cs="FrankRuehl" w:hint="cs"/>
          <w:rtl/>
        </w:rPr>
        <w:t>ויחויב בחשבוניות של הרבעון הבא בשלושה חיובים שווים</w:t>
      </w:r>
      <w:r w:rsidRPr="00E40830">
        <w:rPr>
          <w:rStyle w:val="default"/>
          <w:rFonts w:cs="FrankRuehl" w:hint="cs"/>
          <w:sz w:val="16"/>
          <w:szCs w:val="22"/>
          <w:rtl/>
        </w:rPr>
        <w:t xml:space="preserve"> </w:t>
      </w:r>
      <w:r w:rsidR="00157277">
        <w:rPr>
          <w:rStyle w:val="default"/>
          <w:rFonts w:cs="FrankRuehl" w:hint="cs"/>
          <w:rtl/>
        </w:rPr>
        <w:t>שיבוצעו במועד התשלום בעד שירותי התשתית;</w:t>
      </w:r>
    </w:p>
    <w:p w14:paraId="5C4F8EC5" w14:textId="77777777" w:rsidR="00157277" w:rsidRDefault="00157277" w:rsidP="001572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חלקו היחסי של כל לקוח יחושב בידי תש"ן באופן שהיא מחשבת את חלקם היחסי של הלקוחות בתחתיות, בלא התפלגות למוצרים.</w:t>
      </w:r>
    </w:p>
    <w:p w14:paraId="732514F3" w14:textId="77777777" w:rsidR="00157277" w:rsidRDefault="008541AB" w:rsidP="008541AB">
      <w:pPr>
        <w:pStyle w:val="P00"/>
        <w:spacing w:before="72"/>
        <w:ind w:left="0" w:right="1134"/>
        <w:rPr>
          <w:rStyle w:val="default"/>
          <w:rFonts w:cs="FrankRuehl"/>
          <w:rtl/>
        </w:rPr>
      </w:pPr>
      <w:r w:rsidRPr="00561704">
        <w:rPr>
          <w:rStyle w:val="default"/>
          <w:rFonts w:cs="FrankRuehl"/>
        </w:rPr>
        <w:pict w14:anchorId="229EE7CA">
          <v:rect id="_x0000_s2222" style="position:absolute;left:0;text-align:left;margin-left:464.5pt;margin-top:8.05pt;width:75.05pt;height:10.6pt;z-index:251666944" o:allowincell="f" filled="f" stroked="f" strokecolor="lime" strokeweight=".25pt">
            <v:textbox style="mso-next-textbox:#_x0000_s2222" inset="0,0,0,0">
              <w:txbxContent>
                <w:p w14:paraId="49148C2F" w14:textId="77777777" w:rsidR="008541AB" w:rsidRDefault="008541AB" w:rsidP="008541AB">
                  <w:pPr>
                    <w:spacing w:line="160" w:lineRule="exact"/>
                    <w:jc w:val="left"/>
                    <w:rPr>
                      <w:rFonts w:cs="Miriam"/>
                      <w:noProof/>
                      <w:sz w:val="18"/>
                      <w:szCs w:val="18"/>
                      <w:rtl/>
                    </w:rPr>
                  </w:pPr>
                  <w:r>
                    <w:rPr>
                      <w:rFonts w:cs="Miriam" w:hint="cs"/>
                      <w:sz w:val="18"/>
                      <w:szCs w:val="18"/>
                      <w:rtl/>
                    </w:rPr>
                    <w:t>צו תשע"ח-2018</w:t>
                  </w:r>
                </w:p>
              </w:txbxContent>
            </v:textbox>
            <w10:anchorlock/>
          </v:rect>
        </w:pict>
      </w:r>
      <w:r w:rsidRPr="00561704">
        <w:rPr>
          <w:rStyle w:val="default"/>
          <w:rFonts w:cs="FrankRuehl"/>
          <w:rtl/>
        </w:rPr>
        <w:tab/>
      </w:r>
      <w:r>
        <w:rPr>
          <w:rStyle w:val="default"/>
          <w:rFonts w:cs="FrankRuehl" w:hint="cs"/>
          <w:rtl/>
        </w:rPr>
        <w:t>(</w:t>
      </w:r>
      <w:r w:rsidR="00157277">
        <w:rPr>
          <w:rStyle w:val="default"/>
          <w:rFonts w:cs="FrankRuehl" w:hint="cs"/>
          <w:rtl/>
        </w:rPr>
        <w:t>ד)</w:t>
      </w:r>
      <w:r w:rsidR="00157277">
        <w:rPr>
          <w:rStyle w:val="default"/>
          <w:rFonts w:cs="FrankRuehl" w:hint="cs"/>
          <w:rtl/>
        </w:rPr>
        <w:tab/>
        <w:t>תש"ן לא תהיה רשאית לגבות תשלום לפי סעיף קטן (ג), אלא אם כן מסרה למנהל עד היום ה-1</w:t>
      </w:r>
      <w:r>
        <w:rPr>
          <w:rStyle w:val="default"/>
          <w:rFonts w:cs="FrankRuehl" w:hint="cs"/>
          <w:rtl/>
        </w:rPr>
        <w:t>5</w:t>
      </w:r>
      <w:r w:rsidR="00157277">
        <w:rPr>
          <w:rStyle w:val="default"/>
          <w:rFonts w:cs="FrankRuehl" w:hint="cs"/>
          <w:rtl/>
        </w:rPr>
        <w:t xml:space="preserve"> בכל רבעון את הנתונים ששימשו לחישוב התשלום בעד הנפח הריק של המכלים, את פירוט חישוב החיוב של כל צרכן במכלי המעבר ברבעון שחלף ואת הפירוט לפי לקוח של הכנסות תש"ן בעד אחסון בפועל והחלק הריק במכלי המעבר באותה תקופה.</w:t>
      </w:r>
    </w:p>
    <w:p w14:paraId="70A19201" w14:textId="77777777" w:rsidR="00A31887" w:rsidRPr="00DB2E03" w:rsidRDefault="00A31887" w:rsidP="00A31887">
      <w:pPr>
        <w:pStyle w:val="P00"/>
        <w:spacing w:before="0"/>
        <w:ind w:left="0" w:right="1134"/>
        <w:rPr>
          <w:rStyle w:val="default"/>
          <w:rFonts w:cs="FrankRuehl"/>
          <w:vanish/>
          <w:color w:val="FF0000"/>
          <w:szCs w:val="20"/>
          <w:shd w:val="clear" w:color="auto" w:fill="FFFF99"/>
          <w:rtl/>
        </w:rPr>
      </w:pPr>
      <w:bookmarkStart w:id="20" w:name="Rov28"/>
      <w:r w:rsidRPr="00DB2E03">
        <w:rPr>
          <w:rStyle w:val="default"/>
          <w:rFonts w:cs="FrankRuehl" w:hint="cs"/>
          <w:vanish/>
          <w:color w:val="FF0000"/>
          <w:szCs w:val="20"/>
          <w:shd w:val="clear" w:color="auto" w:fill="FFFF99"/>
          <w:rtl/>
        </w:rPr>
        <w:t>מיום 1.6.2018</w:t>
      </w:r>
    </w:p>
    <w:p w14:paraId="016B2794" w14:textId="77777777" w:rsidR="00A31887" w:rsidRPr="00DB2E03" w:rsidRDefault="00A31887" w:rsidP="00A31887">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06DA0BF2" w14:textId="77777777" w:rsidR="00A31887" w:rsidRPr="00DB2E03" w:rsidRDefault="00A31887" w:rsidP="00A31887">
      <w:pPr>
        <w:pStyle w:val="P00"/>
        <w:spacing w:before="0"/>
        <w:ind w:left="0" w:right="1134"/>
        <w:rPr>
          <w:rStyle w:val="default"/>
          <w:rFonts w:cs="FrankRuehl"/>
          <w:vanish/>
          <w:szCs w:val="20"/>
          <w:shd w:val="clear" w:color="auto" w:fill="FFFF99"/>
          <w:rtl/>
        </w:rPr>
      </w:pPr>
      <w:hyperlink r:id="rId22"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2214</w:t>
      </w:r>
    </w:p>
    <w:p w14:paraId="7608F8B6" w14:textId="77777777" w:rsidR="00A31887" w:rsidRPr="00DB2E03" w:rsidRDefault="00A31887" w:rsidP="00A31887">
      <w:pPr>
        <w:pStyle w:val="P00"/>
        <w:ind w:left="0" w:right="1134"/>
        <w:rPr>
          <w:rStyle w:val="default"/>
          <w:rFonts w:cs="FrankRuehl" w:hint="cs"/>
          <w:vanish/>
          <w:sz w:val="16"/>
          <w:szCs w:val="22"/>
          <w:shd w:val="clear" w:color="auto" w:fill="FFFF99"/>
          <w:rtl/>
        </w:rPr>
      </w:pPr>
      <w:r w:rsidRPr="00DB2E03">
        <w:rPr>
          <w:rStyle w:val="default"/>
          <w:rFonts w:cs="FrankRuehl" w:hint="cs"/>
          <w:vanish/>
          <w:sz w:val="16"/>
          <w:szCs w:val="22"/>
          <w:shd w:val="clear" w:color="auto" w:fill="FFFF99"/>
          <w:rtl/>
        </w:rPr>
        <w:tab/>
        <w:t>(ג)</w:t>
      </w:r>
      <w:r w:rsidRPr="00DB2E03">
        <w:rPr>
          <w:rStyle w:val="default"/>
          <w:rFonts w:cs="FrankRuehl" w:hint="cs"/>
          <w:vanish/>
          <w:sz w:val="16"/>
          <w:szCs w:val="22"/>
          <w:shd w:val="clear" w:color="auto" w:fill="FFFF99"/>
          <w:rtl/>
        </w:rPr>
        <w:tab/>
        <w:t xml:space="preserve">נוסף על כך רשאית תש"ן לגבות מלקוחותיה סכום שיכסה את ההפרש שבין </w:t>
      </w:r>
      <w:r w:rsidRPr="00DB2E03">
        <w:rPr>
          <w:rStyle w:val="default"/>
          <w:rFonts w:cs="FrankRuehl" w:hint="cs"/>
          <w:strike/>
          <w:vanish/>
          <w:sz w:val="16"/>
          <w:szCs w:val="22"/>
          <w:shd w:val="clear" w:color="auto" w:fill="FFFF99"/>
          <w:rtl/>
        </w:rPr>
        <w:t>90% מהסכום</w:t>
      </w:r>
      <w:r w:rsidRPr="00DB2E03">
        <w:rPr>
          <w:rStyle w:val="default"/>
          <w:rFonts w:cs="FrankRuehl" w:hint="cs"/>
          <w:vanish/>
          <w:sz w:val="16"/>
          <w:szCs w:val="22"/>
          <w:shd w:val="clear" w:color="auto" w:fill="FFFF99"/>
          <w:rtl/>
        </w:rPr>
        <w:t xml:space="preserve"> </w:t>
      </w:r>
      <w:r w:rsidRPr="00DB2E03">
        <w:rPr>
          <w:rStyle w:val="default"/>
          <w:rFonts w:cs="FrankRuehl" w:hint="cs"/>
          <w:vanish/>
          <w:sz w:val="16"/>
          <w:szCs w:val="22"/>
          <w:u w:val="single"/>
          <w:shd w:val="clear" w:color="auto" w:fill="FFFF99"/>
          <w:rtl/>
        </w:rPr>
        <w:t>הסכום</w:t>
      </w:r>
      <w:r w:rsidRPr="00DB2E03">
        <w:rPr>
          <w:rStyle w:val="default"/>
          <w:rFonts w:cs="FrankRuehl" w:hint="cs"/>
          <w:vanish/>
          <w:sz w:val="16"/>
          <w:szCs w:val="22"/>
          <w:shd w:val="clear" w:color="auto" w:fill="FFFF99"/>
          <w:rtl/>
        </w:rPr>
        <w:t xml:space="preserve"> ששילמה לפי סעיף קטן (א) לבין הסכום שגבתה לפי סעיף קטן (ב), באופן שלהלן:</w:t>
      </w:r>
    </w:p>
    <w:p w14:paraId="513A537E" w14:textId="77777777" w:rsidR="00A31887" w:rsidRPr="00DB2E03" w:rsidRDefault="00A31887" w:rsidP="00A31887">
      <w:pPr>
        <w:pStyle w:val="P00"/>
        <w:spacing w:before="0"/>
        <w:ind w:left="1021" w:right="1134"/>
        <w:rPr>
          <w:rStyle w:val="default"/>
          <w:rFonts w:cs="FrankRuehl" w:hint="cs"/>
          <w:vanish/>
          <w:sz w:val="16"/>
          <w:szCs w:val="22"/>
          <w:shd w:val="clear" w:color="auto" w:fill="FFFF99"/>
          <w:rtl/>
        </w:rPr>
      </w:pPr>
      <w:r w:rsidRPr="00DB2E03">
        <w:rPr>
          <w:rStyle w:val="default"/>
          <w:rFonts w:cs="FrankRuehl" w:hint="cs"/>
          <w:vanish/>
          <w:sz w:val="16"/>
          <w:szCs w:val="22"/>
          <w:shd w:val="clear" w:color="auto" w:fill="FFFF99"/>
          <w:rtl/>
        </w:rPr>
        <w:t>(1)</w:t>
      </w:r>
      <w:r w:rsidRPr="00DB2E03">
        <w:rPr>
          <w:rStyle w:val="default"/>
          <w:rFonts w:cs="FrankRuehl" w:hint="cs"/>
          <w:vanish/>
          <w:sz w:val="16"/>
          <w:szCs w:val="22"/>
          <w:shd w:val="clear" w:color="auto" w:fill="FFFF99"/>
          <w:rtl/>
        </w:rPr>
        <w:tab/>
        <w:t xml:space="preserve">הסכום שישלם כל לקוח יחושב באופן מצרפי לשלושת החודשים בכל רבעון ולכלל המוצרים, </w:t>
      </w:r>
      <w:r w:rsidRPr="00DB2E03">
        <w:rPr>
          <w:rStyle w:val="default"/>
          <w:rFonts w:cs="FrankRuehl" w:hint="cs"/>
          <w:strike/>
          <w:vanish/>
          <w:sz w:val="16"/>
          <w:szCs w:val="22"/>
          <w:shd w:val="clear" w:color="auto" w:fill="FFFF99"/>
          <w:rtl/>
        </w:rPr>
        <w:t>וישולם בידי הלקוח ברבעון הבא, בשלושה תשלומים שווים</w:t>
      </w:r>
      <w:r w:rsidRPr="00DB2E03">
        <w:rPr>
          <w:rStyle w:val="default"/>
          <w:rFonts w:cs="FrankRuehl" w:hint="cs"/>
          <w:vanish/>
          <w:sz w:val="16"/>
          <w:szCs w:val="22"/>
          <w:shd w:val="clear" w:color="auto" w:fill="FFFF99"/>
          <w:rtl/>
        </w:rPr>
        <w:t xml:space="preserve"> </w:t>
      </w:r>
      <w:r w:rsidRPr="00DB2E03">
        <w:rPr>
          <w:rStyle w:val="default"/>
          <w:rFonts w:cs="FrankRuehl" w:hint="cs"/>
          <w:vanish/>
          <w:sz w:val="16"/>
          <w:szCs w:val="22"/>
          <w:u w:val="single"/>
          <w:shd w:val="clear" w:color="auto" w:fill="FFFF99"/>
          <w:rtl/>
        </w:rPr>
        <w:t>ויחויב בחשבוניות של הרבעון הבא בשלושה חיובים שווים</w:t>
      </w:r>
      <w:r w:rsidRPr="00DB2E03">
        <w:rPr>
          <w:rStyle w:val="default"/>
          <w:rFonts w:cs="FrankRuehl" w:hint="cs"/>
          <w:vanish/>
          <w:sz w:val="16"/>
          <w:szCs w:val="22"/>
          <w:shd w:val="clear" w:color="auto" w:fill="FFFF99"/>
          <w:rtl/>
        </w:rPr>
        <w:t xml:space="preserve"> שיבוצעו במועד התשלום בעד שירותי התשתית;</w:t>
      </w:r>
    </w:p>
    <w:p w14:paraId="45A1E443" w14:textId="77777777" w:rsidR="00A31887" w:rsidRPr="00DB2E03" w:rsidRDefault="00A31887" w:rsidP="00A31887">
      <w:pPr>
        <w:pStyle w:val="P00"/>
        <w:spacing w:before="0"/>
        <w:ind w:left="1021" w:right="1134"/>
        <w:rPr>
          <w:rStyle w:val="default"/>
          <w:rFonts w:cs="FrankRuehl" w:hint="cs"/>
          <w:vanish/>
          <w:sz w:val="16"/>
          <w:szCs w:val="22"/>
          <w:shd w:val="clear" w:color="auto" w:fill="FFFF99"/>
          <w:rtl/>
        </w:rPr>
      </w:pPr>
      <w:r w:rsidRPr="00DB2E03">
        <w:rPr>
          <w:rStyle w:val="default"/>
          <w:rFonts w:cs="FrankRuehl" w:hint="cs"/>
          <w:vanish/>
          <w:sz w:val="16"/>
          <w:szCs w:val="22"/>
          <w:shd w:val="clear" w:color="auto" w:fill="FFFF99"/>
          <w:rtl/>
        </w:rPr>
        <w:t>(2)</w:t>
      </w:r>
      <w:r w:rsidRPr="00DB2E03">
        <w:rPr>
          <w:rStyle w:val="default"/>
          <w:rFonts w:cs="FrankRuehl" w:hint="cs"/>
          <w:vanish/>
          <w:sz w:val="16"/>
          <w:szCs w:val="22"/>
          <w:shd w:val="clear" w:color="auto" w:fill="FFFF99"/>
          <w:rtl/>
        </w:rPr>
        <w:tab/>
        <w:t>חלקו היחסי של כל לקוח יחושב בידי תש"ן באופן שהיא מחשבת את חלקם היחסי של הלקוחות בתחתיות, בלא התפלגות למוצרים.</w:t>
      </w:r>
    </w:p>
    <w:p w14:paraId="6EBEAFDC" w14:textId="77777777" w:rsidR="00A31887" w:rsidRPr="008541AB" w:rsidRDefault="00A31887" w:rsidP="00A31887">
      <w:pPr>
        <w:pStyle w:val="P00"/>
        <w:spacing w:before="0"/>
        <w:ind w:left="0" w:right="1134"/>
        <w:rPr>
          <w:rStyle w:val="default"/>
          <w:rFonts w:cs="FrankRuehl"/>
          <w:sz w:val="2"/>
          <w:szCs w:val="2"/>
          <w:rtl/>
        </w:rPr>
      </w:pPr>
      <w:r w:rsidRPr="00DB2E03">
        <w:rPr>
          <w:rStyle w:val="default"/>
          <w:rFonts w:cs="FrankRuehl" w:hint="cs"/>
          <w:vanish/>
          <w:sz w:val="16"/>
          <w:szCs w:val="22"/>
          <w:shd w:val="clear" w:color="auto" w:fill="FFFF99"/>
          <w:rtl/>
        </w:rPr>
        <w:tab/>
        <w:t>(ד)</w:t>
      </w:r>
      <w:r w:rsidRPr="00DB2E03">
        <w:rPr>
          <w:rStyle w:val="default"/>
          <w:rFonts w:cs="FrankRuehl" w:hint="cs"/>
          <w:vanish/>
          <w:sz w:val="16"/>
          <w:szCs w:val="22"/>
          <w:shd w:val="clear" w:color="auto" w:fill="FFFF99"/>
          <w:rtl/>
        </w:rPr>
        <w:tab/>
        <w:t xml:space="preserve">תש"ן לא תהיה רשאית לגבות תשלום לפי סעיף קטן (ג), אלא אם כן מסרה למנהל עד היום </w:t>
      </w:r>
      <w:r w:rsidRPr="00DB2E03">
        <w:rPr>
          <w:rStyle w:val="default"/>
          <w:rFonts w:cs="FrankRuehl" w:hint="cs"/>
          <w:strike/>
          <w:vanish/>
          <w:sz w:val="16"/>
          <w:szCs w:val="22"/>
          <w:shd w:val="clear" w:color="auto" w:fill="FFFF99"/>
          <w:rtl/>
        </w:rPr>
        <w:t>ה-10</w:t>
      </w:r>
      <w:r w:rsidRPr="00DB2E03">
        <w:rPr>
          <w:rStyle w:val="default"/>
          <w:rFonts w:cs="FrankRuehl" w:hint="cs"/>
          <w:vanish/>
          <w:sz w:val="16"/>
          <w:szCs w:val="22"/>
          <w:shd w:val="clear" w:color="auto" w:fill="FFFF99"/>
          <w:rtl/>
        </w:rPr>
        <w:t xml:space="preserve"> </w:t>
      </w:r>
      <w:r w:rsidRPr="00DB2E03">
        <w:rPr>
          <w:rStyle w:val="default"/>
          <w:rFonts w:cs="FrankRuehl" w:hint="cs"/>
          <w:vanish/>
          <w:sz w:val="16"/>
          <w:szCs w:val="22"/>
          <w:u w:val="single"/>
          <w:shd w:val="clear" w:color="auto" w:fill="FFFF99"/>
          <w:rtl/>
        </w:rPr>
        <w:t>ה-15</w:t>
      </w:r>
      <w:r w:rsidRPr="00DB2E03">
        <w:rPr>
          <w:rStyle w:val="default"/>
          <w:rFonts w:cs="FrankRuehl" w:hint="cs"/>
          <w:vanish/>
          <w:sz w:val="16"/>
          <w:szCs w:val="22"/>
          <w:shd w:val="clear" w:color="auto" w:fill="FFFF99"/>
          <w:rtl/>
        </w:rPr>
        <w:t xml:space="preserve"> בכל רבעון את הנתונים ששימשו לחישוב התשלום בעד הנפח הריק של המכלים, את פירוט חישוב החיוב של כל צרכן במכלי המעבר ברבעון שחלף ואת הפירוט לפי לקוח של הכנסות תש"ן בעד אחסון בפועל והחלק הריק במכלי המעבר באותה תקופה.</w:t>
      </w:r>
      <w:bookmarkEnd w:id="20"/>
    </w:p>
    <w:p w14:paraId="246D7CBD" w14:textId="77777777" w:rsidR="00A31887" w:rsidRDefault="00A31887" w:rsidP="00A31887">
      <w:pPr>
        <w:pStyle w:val="P00"/>
        <w:spacing w:before="72"/>
        <w:ind w:left="0" w:right="1134"/>
        <w:rPr>
          <w:rStyle w:val="default"/>
          <w:rFonts w:cs="FrankRuehl"/>
          <w:rtl/>
        </w:rPr>
      </w:pPr>
      <w:bookmarkStart w:id="21" w:name="Seif16"/>
      <w:bookmarkEnd w:id="21"/>
      <w:r>
        <w:rPr>
          <w:lang w:val="he-IL"/>
        </w:rPr>
        <w:pict w14:anchorId="452EFAF0">
          <v:rect id="_x0000_s2232" style="position:absolute;left:0;text-align:left;margin-left:464.5pt;margin-top:8.05pt;width:75.05pt;height:21.4pt;z-index:251676160" o:allowincell="f" filled="f" stroked="f" strokecolor="lime" strokeweight=".25pt">
            <v:textbox style="mso-next-textbox:#_x0000_s2232" inset="0,0,0,0">
              <w:txbxContent>
                <w:p w14:paraId="68A8212F" w14:textId="77777777" w:rsidR="00A31887" w:rsidRDefault="00A31887" w:rsidP="00A31887">
                  <w:pPr>
                    <w:spacing w:line="160" w:lineRule="exact"/>
                    <w:jc w:val="left"/>
                    <w:rPr>
                      <w:rFonts w:cs="Miriam"/>
                      <w:szCs w:val="18"/>
                      <w:rtl/>
                    </w:rPr>
                  </w:pPr>
                  <w:r>
                    <w:rPr>
                      <w:rFonts w:cs="Miriam" w:hint="cs"/>
                      <w:szCs w:val="18"/>
                      <w:rtl/>
                    </w:rPr>
                    <w:t>קו גיבוי סולר</w:t>
                  </w:r>
                </w:p>
                <w:p w14:paraId="150DE849" w14:textId="77777777" w:rsidR="00A31887" w:rsidRDefault="00A31887" w:rsidP="00A31887">
                  <w:pPr>
                    <w:spacing w:line="160" w:lineRule="exact"/>
                    <w:jc w:val="left"/>
                    <w:rPr>
                      <w:rFonts w:cs="Miriam" w:hint="cs"/>
                      <w:noProof/>
                      <w:szCs w:val="18"/>
                      <w:rtl/>
                    </w:rPr>
                  </w:pPr>
                  <w:r>
                    <w:rPr>
                      <w:rFonts w:cs="Miriam" w:hint="cs"/>
                      <w:szCs w:val="18"/>
                      <w:rtl/>
                    </w:rPr>
                    <w:t>צו תשפ"א-2020</w:t>
                  </w:r>
                </w:p>
              </w:txbxContent>
            </v:textbox>
            <w10:anchorlock/>
          </v:rect>
        </w:pict>
      </w:r>
      <w:r>
        <w:rPr>
          <w:rStyle w:val="big-number"/>
          <w:rFonts w:hint="cs"/>
          <w:rtl/>
        </w:rPr>
        <w:t>6</w:t>
      </w:r>
      <w:r>
        <w:rPr>
          <w:rStyle w:val="default"/>
          <w:rFonts w:cs="FrankRuehl" w:hint="cs"/>
          <w:rtl/>
        </w:rPr>
        <w:t>א</w:t>
      </w:r>
      <w:r w:rsidRPr="00157277">
        <w:rPr>
          <w:rStyle w:val="default"/>
          <w:rFonts w:cs="FrankRuehl"/>
          <w:rtl/>
        </w:rPr>
        <w:t>.</w:t>
      </w:r>
      <w:r w:rsidRPr="00157277">
        <w:rPr>
          <w:rStyle w:val="default"/>
          <w:rFonts w:cs="FrankRuehl"/>
          <w:rtl/>
        </w:rPr>
        <w:tab/>
      </w:r>
      <w:r>
        <w:rPr>
          <w:rStyle w:val="default"/>
          <w:rFonts w:cs="FrankRuehl" w:hint="cs"/>
          <w:rtl/>
        </w:rPr>
        <w:t>(א)</w:t>
      </w:r>
      <w:r>
        <w:rPr>
          <w:rStyle w:val="default"/>
          <w:rFonts w:cs="FrankRuehl" w:hint="cs"/>
          <w:rtl/>
        </w:rPr>
        <w:tab/>
        <w:t xml:space="preserve">בעד </w:t>
      </w:r>
      <w:r w:rsidR="0097503E">
        <w:rPr>
          <w:rStyle w:val="default"/>
          <w:rFonts w:cs="FrankRuehl" w:hint="cs"/>
          <w:rtl/>
        </w:rPr>
        <w:t>כל מקטע של קו גיבוי סולר שתש"ן השלימה את הקמתו, תגבה תש"ן במשך 20 שנה את התעריף הקבוע בפרט 8א(א) לתוספת הראשונה, מוכפל בחלק היחסי המפורט לצדו של אותו מקטע בתוספת השנייה; תשלום ראשון ייגבה בתום 60 ימים ממועד השלמת הקמת המקטע, ושאר התשלומים ב-1 בינואר בכל שנה, החל בשנה העוקבת לתשלום הראשון;</w:t>
      </w:r>
    </w:p>
    <w:p w14:paraId="17573535" w14:textId="77777777" w:rsidR="0097503E" w:rsidRDefault="006155BC" w:rsidP="00A31887">
      <w:pPr>
        <w:pStyle w:val="P00"/>
        <w:spacing w:before="72"/>
        <w:ind w:left="0" w:right="1134"/>
        <w:rPr>
          <w:rStyle w:val="default"/>
          <w:rFonts w:cs="FrankRuehl"/>
          <w:rtl/>
        </w:rPr>
      </w:pPr>
      <w:r>
        <w:rPr>
          <w:rStyle w:val="default"/>
          <w:rFonts w:cs="FrankRuehl"/>
          <w:rtl/>
        </w:rPr>
        <w:tab/>
      </w:r>
      <w:r w:rsidR="0097503E">
        <w:rPr>
          <w:rStyle w:val="default"/>
          <w:rFonts w:cs="FrankRuehl" w:hint="cs"/>
          <w:rtl/>
        </w:rPr>
        <w:t xml:space="preserve">בסעיף זה ובסעיף 7 </w:t>
      </w:r>
      <w:r w:rsidR="0097503E">
        <w:rPr>
          <w:rStyle w:val="default"/>
          <w:rFonts w:cs="FrankRuehl"/>
          <w:rtl/>
        </w:rPr>
        <w:t>–</w:t>
      </w:r>
    </w:p>
    <w:p w14:paraId="07A0DDDE" w14:textId="77777777" w:rsidR="0097503E" w:rsidRDefault="006155BC" w:rsidP="00A318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"מקטע" </w:t>
      </w:r>
      <w:r>
        <w:rPr>
          <w:rStyle w:val="default"/>
          <w:rFonts w:cs="FrankRuehl"/>
          <w:rtl/>
        </w:rPr>
        <w:t>–</w:t>
      </w:r>
      <w:r>
        <w:rPr>
          <w:rStyle w:val="default"/>
          <w:rFonts w:cs="FrankRuehl" w:hint="cs"/>
          <w:rtl/>
        </w:rPr>
        <w:t xml:space="preserve"> אחד המקטעים המנויים בתוספת השנייה;</w:t>
      </w:r>
    </w:p>
    <w:p w14:paraId="416C362F" w14:textId="77777777" w:rsidR="006155BC" w:rsidRDefault="006155BC" w:rsidP="00A318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"השלמת הקמת מקטע" </w:t>
      </w:r>
      <w:r>
        <w:rPr>
          <w:rStyle w:val="default"/>
          <w:rFonts w:cs="FrankRuehl"/>
          <w:rtl/>
        </w:rPr>
        <w:t>–</w:t>
      </w:r>
      <w:r>
        <w:rPr>
          <w:rStyle w:val="default"/>
          <w:rFonts w:cs="FrankRuehl" w:hint="cs"/>
          <w:rtl/>
        </w:rPr>
        <w:t xml:space="preserve"> קבלת אישור מאת מנהל מינהל הדלק כי הושלמה הקמתו של מקטע, לאחר שבוצעה בדיקת לחצים ובוצעו בדיקות נוספות לפי דרישת המנהל לעניין אותו מקטע.</w:t>
      </w:r>
    </w:p>
    <w:p w14:paraId="6F678D2D" w14:textId="77777777" w:rsidR="006155BC" w:rsidRDefault="006155BC" w:rsidP="00A3188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B7903">
        <w:rPr>
          <w:rStyle w:val="default"/>
          <w:rFonts w:cs="FrankRuehl" w:hint="cs"/>
          <w:rtl/>
        </w:rPr>
        <w:t>החל במועד הגשת בקשה לאישור השלמה והקמה של כל מקטע תהיה תש"ן רשאית להגיש למפקח בקשה לפי פרק ו' לחוק, להעלאת מחיר לתוספת לתעריף ההקמה הבסיסי בעד אותו מקטע, בהתבסס על ההוצאות העדכניות שהיו לה בהקמת אותו מקטע, ועל העקרונות שלפיהם חושב תעריף ההקמה הבסיסי; ובלבד שלא יתיר המפקח העלאה כאמור אלא בתנאי שתשלום לפי ההיתר ייגבה בתום 60 ימים ממועד היתר ההעלאה, ושאר התשלומים ייגבו ב-1 בינואר בכל שנה, החל בשנה העוקבת לתשלום הראשון.</w:t>
      </w:r>
    </w:p>
    <w:p w14:paraId="729FEAF6" w14:textId="77777777" w:rsidR="003B7903" w:rsidRDefault="003B7903" w:rsidP="00A3188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19436D">
        <w:rPr>
          <w:rStyle w:val="default"/>
          <w:rFonts w:cs="FrankRuehl" w:hint="cs"/>
          <w:rtl/>
        </w:rPr>
        <w:t>על אף האמור בסעיפים קטנים (א) ו-(ב), תש"ן תהיה רשאית לגבות תשלום כאמור באותם סעיפים קטנים, בעד המקטע שבפרט 6 לתוספת השנייה רק לאחר שנוסף להשלמת הקמתו הושלמה גם הקמתו של אחד לפחות מן המקטעים שבפרט 7 או 8 לתוספת השנייה.</w:t>
      </w:r>
    </w:p>
    <w:p w14:paraId="7C05C3B1" w14:textId="77777777" w:rsidR="00A31887" w:rsidRPr="00DB2E03" w:rsidRDefault="00A31887" w:rsidP="00A31887">
      <w:pPr>
        <w:pStyle w:val="P00"/>
        <w:spacing w:before="0"/>
        <w:ind w:left="0" w:right="1134"/>
        <w:rPr>
          <w:rStyle w:val="default"/>
          <w:rFonts w:ascii="FrankRuehl" w:hAnsi="FrankRuehl" w:cs="FrankRuehl"/>
          <w:vanish/>
          <w:color w:val="FF0000"/>
          <w:szCs w:val="20"/>
          <w:shd w:val="clear" w:color="auto" w:fill="FFFF99"/>
          <w:rtl/>
        </w:rPr>
      </w:pPr>
      <w:bookmarkStart w:id="22" w:name="Rov35"/>
      <w:r w:rsidRPr="00DB2E03">
        <w:rPr>
          <w:rStyle w:val="default"/>
          <w:rFonts w:ascii="FrankRuehl" w:hAnsi="FrankRuehl" w:cs="FrankRuehl" w:hint="cs"/>
          <w:vanish/>
          <w:color w:val="FF0000"/>
          <w:szCs w:val="20"/>
          <w:shd w:val="clear" w:color="auto" w:fill="FFFF99"/>
          <w:rtl/>
        </w:rPr>
        <w:t>מיום 4.11.2020</w:t>
      </w:r>
    </w:p>
    <w:p w14:paraId="043165E6" w14:textId="77777777" w:rsidR="00A31887" w:rsidRPr="00DB2E03" w:rsidRDefault="00A31887" w:rsidP="00A31887">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761EE11F" w14:textId="77777777" w:rsidR="00A31887" w:rsidRPr="00DB2E03" w:rsidRDefault="00A31887" w:rsidP="00A31887">
      <w:pPr>
        <w:pStyle w:val="P00"/>
        <w:spacing w:before="0"/>
        <w:ind w:left="0" w:right="1134"/>
        <w:rPr>
          <w:rStyle w:val="default"/>
          <w:rFonts w:ascii="FrankRuehl" w:hAnsi="FrankRuehl" w:cs="FrankRuehl"/>
          <w:vanish/>
          <w:szCs w:val="20"/>
          <w:shd w:val="clear" w:color="auto" w:fill="FFFF99"/>
          <w:rtl/>
        </w:rPr>
      </w:pPr>
      <w:hyperlink r:id="rId23"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352</w:t>
      </w:r>
    </w:p>
    <w:p w14:paraId="19AF67C9" w14:textId="77777777" w:rsidR="0019436D" w:rsidRPr="0019436D" w:rsidRDefault="0019436D" w:rsidP="0019436D">
      <w:pPr>
        <w:pStyle w:val="P00"/>
        <w:spacing w:before="0"/>
        <w:ind w:left="0" w:right="1134"/>
        <w:rPr>
          <w:rStyle w:val="default"/>
          <w:rFonts w:ascii="FrankRuehl" w:hAnsi="FrankRuehl" w:cs="FrankRuehl"/>
          <w:sz w:val="2"/>
          <w:szCs w:val="2"/>
          <w:shd w:val="clear" w:color="auto" w:fill="FFFF99"/>
          <w:rtl/>
        </w:rPr>
      </w:pPr>
      <w:r w:rsidRPr="00DB2E03">
        <w:rPr>
          <w:rStyle w:val="default"/>
          <w:rFonts w:ascii="FrankRuehl" w:hAnsi="FrankRuehl" w:cs="FrankRuehl" w:hint="cs"/>
          <w:b/>
          <w:bCs/>
          <w:vanish/>
          <w:szCs w:val="20"/>
          <w:shd w:val="clear" w:color="auto" w:fill="FFFF99"/>
          <w:rtl/>
        </w:rPr>
        <w:t>הוספת סעיף 6א</w:t>
      </w:r>
      <w:bookmarkEnd w:id="22"/>
    </w:p>
    <w:p w14:paraId="792D57DE" w14:textId="77777777" w:rsidR="0069083F" w:rsidRDefault="0069083F" w:rsidP="00157277">
      <w:pPr>
        <w:pStyle w:val="P00"/>
        <w:spacing w:before="72"/>
        <w:ind w:left="0" w:right="1134"/>
        <w:rPr>
          <w:rStyle w:val="default"/>
          <w:rFonts w:cs="FrankRuehl" w:hint="cs"/>
          <w:rtl/>
        </w:rPr>
      </w:pPr>
      <w:bookmarkStart w:id="23" w:name="Seif7"/>
      <w:bookmarkEnd w:id="23"/>
      <w:r>
        <w:rPr>
          <w:lang w:val="he-IL"/>
        </w:rPr>
        <w:pict w14:anchorId="365D98C3">
          <v:rect id="_x0000_s2176" style="position:absolute;left:0;text-align:left;margin-left:464.5pt;margin-top:8.05pt;width:75.05pt;height:24.05pt;z-index:251641344" o:allowincell="f" filled="f" stroked="f" strokecolor="lime" strokeweight=".25pt">
            <v:textbox style="mso-next-textbox:#_x0000_s2176" inset="0,0,0,0">
              <w:txbxContent>
                <w:p w14:paraId="5A7BD84E" w14:textId="77777777" w:rsidR="00191387" w:rsidRDefault="00191387">
                  <w:pPr>
                    <w:spacing w:line="160" w:lineRule="exact"/>
                    <w:jc w:val="left"/>
                    <w:rPr>
                      <w:rFonts w:cs="Miriam"/>
                      <w:szCs w:val="18"/>
                      <w:rtl/>
                    </w:rPr>
                  </w:pPr>
                  <w:r>
                    <w:rPr>
                      <w:rFonts w:cs="Miriam" w:hint="cs"/>
                      <w:szCs w:val="18"/>
                      <w:rtl/>
                    </w:rPr>
                    <w:t>עדכון מחירים לשירותי תשתית</w:t>
                  </w:r>
                </w:p>
                <w:p w14:paraId="5C261667" w14:textId="77777777" w:rsidR="001C3FAB" w:rsidRDefault="001C3FAB" w:rsidP="001C3FAB">
                  <w:pPr>
                    <w:spacing w:line="160" w:lineRule="exact"/>
                    <w:jc w:val="left"/>
                    <w:rPr>
                      <w:rFonts w:cs="Miriam" w:hint="cs"/>
                      <w:noProof/>
                      <w:szCs w:val="18"/>
                      <w:rtl/>
                    </w:rPr>
                  </w:pPr>
                  <w:r>
                    <w:rPr>
                      <w:rFonts w:cs="Miriam" w:hint="cs"/>
                      <w:szCs w:val="18"/>
                      <w:rtl/>
                    </w:rPr>
                    <w:t>צו תשפ"א-2020</w:t>
                  </w:r>
                </w:p>
              </w:txbxContent>
            </v:textbox>
            <w10:anchorlock/>
          </v:rect>
        </w:pict>
      </w:r>
      <w:r>
        <w:rPr>
          <w:rStyle w:val="big-number"/>
          <w:rFonts w:hint="cs"/>
          <w:rtl/>
        </w:rPr>
        <w:t>7</w:t>
      </w:r>
      <w:r w:rsidRPr="00157277">
        <w:rPr>
          <w:rStyle w:val="default"/>
          <w:rFonts w:cs="FrankRuehl"/>
          <w:rtl/>
        </w:rPr>
        <w:t>.</w:t>
      </w:r>
      <w:r w:rsidRPr="00157277">
        <w:rPr>
          <w:rStyle w:val="default"/>
          <w:rFonts w:cs="FrankRuehl"/>
          <w:rtl/>
        </w:rPr>
        <w:tab/>
      </w:r>
      <w:r w:rsidR="00157277">
        <w:rPr>
          <w:rStyle w:val="default"/>
          <w:rFonts w:cs="FrankRuehl" w:hint="cs"/>
          <w:rtl/>
        </w:rPr>
        <w:t>(א)</w:t>
      </w:r>
      <w:r w:rsidR="00157277">
        <w:rPr>
          <w:rStyle w:val="default"/>
          <w:rFonts w:cs="FrankRuehl" w:hint="cs"/>
          <w:rtl/>
        </w:rPr>
        <w:tab/>
      </w:r>
      <w:r w:rsidR="006C45F3">
        <w:rPr>
          <w:rStyle w:val="default"/>
          <w:rFonts w:cs="FrankRuehl" w:hint="cs"/>
          <w:rtl/>
        </w:rPr>
        <w:t xml:space="preserve">התברר ביום פרסומו של מדד, שהמדד השתנה בשיעור של 3 אחוזים או יותר לעומת המדד שפורסם לאחרונה לפני יום העדכון הקודם, יתעדכנו המחירים שבתוספת </w:t>
      </w:r>
      <w:r w:rsidR="006A452F">
        <w:rPr>
          <w:rStyle w:val="default"/>
          <w:rFonts w:cs="FrankRuehl" w:hint="cs"/>
          <w:rtl/>
        </w:rPr>
        <w:t xml:space="preserve">הראשונה </w:t>
      </w:r>
      <w:r w:rsidR="006C45F3">
        <w:rPr>
          <w:rStyle w:val="default"/>
          <w:rFonts w:cs="FrankRuehl" w:hint="cs"/>
          <w:rtl/>
        </w:rPr>
        <w:t>לפי שיעור שינוי המדד כאמור ביום העבודה הראשון בחודש שלאחר פרסום המדד.</w:t>
      </w:r>
    </w:p>
    <w:p w14:paraId="5B90D549" w14:textId="77777777" w:rsidR="009F6CA2" w:rsidRPr="009F6CA2" w:rsidRDefault="009F6CA2" w:rsidP="009F6CA2">
      <w:pPr>
        <w:pStyle w:val="P00"/>
        <w:spacing w:before="72"/>
        <w:ind w:left="0" w:right="1134"/>
        <w:rPr>
          <w:rStyle w:val="default"/>
          <w:rFonts w:cs="FrankRuehl"/>
          <w:rtl/>
        </w:rPr>
      </w:pPr>
      <w:r>
        <w:rPr>
          <w:rFonts w:hint="cs"/>
          <w:rtl/>
          <w:lang w:eastAsia="en-US"/>
        </w:rPr>
        <w:pict w14:anchorId="3FBA46EF">
          <v:shapetype id="_x0000_t202" coordsize="21600,21600" o:spt="202" path="m,l,21600r21600,l21600,xe">
            <v:stroke joinstyle="miter"/>
            <v:path gradientshapeok="t" o:connecttype="rect"/>
          </v:shapetype>
          <v:shape id="_x0000_s2224" type="#_x0000_t202" style="position:absolute;left:0;text-align:left;margin-left:470.25pt;margin-top:7.1pt;width:1in;height:11.2pt;z-index:251667968" filled="f" stroked="f">
            <v:textbox inset="1mm,0,1mm,0">
              <w:txbxContent>
                <w:p w14:paraId="0E1E29B0" w14:textId="77777777" w:rsidR="009F6CA2" w:rsidRDefault="009F6CA2" w:rsidP="009F6CA2">
                  <w:pPr>
                    <w:spacing w:line="160" w:lineRule="exact"/>
                    <w:jc w:val="left"/>
                    <w:rPr>
                      <w:rFonts w:cs="Miriam" w:hint="cs"/>
                      <w:noProof/>
                      <w:szCs w:val="18"/>
                      <w:rtl/>
                    </w:rPr>
                  </w:pPr>
                  <w:r>
                    <w:rPr>
                      <w:rFonts w:cs="Miriam" w:hint="cs"/>
                      <w:szCs w:val="18"/>
                      <w:rtl/>
                    </w:rPr>
                    <w:t>צו תשע"ח-2018</w:t>
                  </w:r>
                </w:p>
              </w:txbxContent>
            </v:textbox>
            <w10:anchorlock/>
          </v:shape>
        </w:pict>
      </w:r>
      <w:r>
        <w:rPr>
          <w:rStyle w:val="default"/>
          <w:rFonts w:cs="FrankRuehl" w:hint="cs"/>
          <w:rtl/>
        </w:rPr>
        <w:tab/>
        <w:t>(</w:t>
      </w:r>
      <w:r w:rsidRPr="009F6CA2">
        <w:rPr>
          <w:rStyle w:val="default"/>
          <w:rFonts w:cs="FrankRuehl" w:hint="cs"/>
          <w:rtl/>
        </w:rPr>
        <w:t>ב)</w:t>
      </w:r>
      <w:r w:rsidRPr="009F6CA2">
        <w:rPr>
          <w:rStyle w:val="default"/>
          <w:rFonts w:cs="FrankRuehl"/>
          <w:rtl/>
        </w:rPr>
        <w:tab/>
      </w:r>
      <w:r w:rsidRPr="009F6CA2">
        <w:rPr>
          <w:rStyle w:val="default"/>
          <w:rFonts w:cs="FrankRuehl" w:hint="cs"/>
          <w:rtl/>
        </w:rPr>
        <w:t xml:space="preserve">ביום העבודה הראשון בחודש נובמבר של כל שנה, יתעדכנו המחירים שבתוספת </w:t>
      </w:r>
      <w:r w:rsidR="006A452F">
        <w:rPr>
          <w:rStyle w:val="default"/>
          <w:rFonts w:cs="FrankRuehl" w:hint="cs"/>
          <w:rtl/>
        </w:rPr>
        <w:t xml:space="preserve">הראשונה </w:t>
      </w:r>
      <w:r w:rsidRPr="009F6CA2">
        <w:rPr>
          <w:rStyle w:val="default"/>
          <w:rFonts w:cs="FrankRuehl" w:hint="cs"/>
          <w:rtl/>
        </w:rPr>
        <w:t>לפי שיעור שינוי המדד ושינוי ריבית חסרת סיכון, בניכוי מקדם התייעלות, לפי הנוסחה שלהלן:</w:t>
      </w:r>
    </w:p>
    <w:p w14:paraId="5E533240" w14:textId="77777777" w:rsidR="009F6CA2" w:rsidRPr="009F6CA2" w:rsidRDefault="009F6CA2" w:rsidP="009F6CA2">
      <w:pPr>
        <w:pStyle w:val="P00"/>
        <w:spacing w:before="72"/>
        <w:ind w:left="0" w:right="1134"/>
        <w:jc w:val="center"/>
        <w:rPr>
          <w:rStyle w:val="default"/>
          <w:rFonts w:cs="FrankRuehl"/>
          <w:rtl/>
        </w:rPr>
      </w:pPr>
      <w:r w:rsidRPr="009F6CA2">
        <w:rPr>
          <w:rStyle w:val="default"/>
          <w:rFonts w:cs="FrankRuehl"/>
        </w:rPr>
        <w:t>P</w:t>
      </w:r>
      <w:r w:rsidRPr="009F6CA2">
        <w:rPr>
          <w:rStyle w:val="default"/>
          <w:rFonts w:cs="FrankRuehl"/>
          <w:vertAlign w:val="subscript"/>
        </w:rPr>
        <w:t>1</w:t>
      </w:r>
      <w:r w:rsidRPr="009F6CA2">
        <w:rPr>
          <w:rStyle w:val="default"/>
          <w:rFonts w:cs="FrankRuehl"/>
        </w:rPr>
        <w:t>=P</w:t>
      </w:r>
      <w:r w:rsidRPr="009F6CA2">
        <w:rPr>
          <w:rStyle w:val="default"/>
          <w:rFonts w:cs="FrankRuehl"/>
          <w:vertAlign w:val="subscript"/>
        </w:rPr>
        <w:t>0</w:t>
      </w:r>
      <w:r w:rsidRPr="009F6CA2">
        <w:rPr>
          <w:rStyle w:val="default"/>
          <w:rFonts w:cs="FrankRuehl"/>
        </w:rPr>
        <w:t>*(1+M)(1-i%)</w:t>
      </w:r>
      <w:r w:rsidRPr="009F6CA2">
        <w:rPr>
          <w:rStyle w:val="default"/>
          <w:rFonts w:cs="FrankRuehl"/>
          <w:vertAlign w:val="superscript"/>
        </w:rPr>
        <w:t>n/12</w:t>
      </w:r>
      <w:r w:rsidRPr="009F6CA2">
        <w:rPr>
          <w:rStyle w:val="default"/>
          <w:rFonts w:cs="FrankRuehl"/>
        </w:rPr>
        <w:t>*(1+1.7%*∆RF)</w:t>
      </w:r>
    </w:p>
    <w:p w14:paraId="38BBAE32" w14:textId="77777777" w:rsidR="006C45F3" w:rsidRDefault="00DD1239" w:rsidP="00157277">
      <w:pPr>
        <w:pStyle w:val="P00"/>
        <w:spacing w:before="72"/>
        <w:ind w:left="0" w:right="1134"/>
        <w:rPr>
          <w:rStyle w:val="default"/>
          <w:rFonts w:cs="FrankRuehl" w:hint="cs"/>
          <w:rtl/>
        </w:rPr>
      </w:pPr>
      <w:r>
        <w:rPr>
          <w:rFonts w:hint="cs"/>
          <w:rtl/>
          <w:lang w:eastAsia="en-US"/>
        </w:rPr>
        <w:pict w14:anchorId="68400D59">
          <v:shape id="_x0000_s2207" type="#_x0000_t202" style="position:absolute;left:0;text-align:left;margin-left:470.25pt;margin-top:7.1pt;width:1in;height:18.05pt;z-index:251651584" filled="f" stroked="f">
            <v:textbox inset="1mm,0,1mm,0">
              <w:txbxContent>
                <w:p w14:paraId="37FF5611" w14:textId="77777777" w:rsidR="009F6CA2" w:rsidRDefault="009F6CA2" w:rsidP="009F6CA2">
                  <w:pPr>
                    <w:spacing w:line="160" w:lineRule="exact"/>
                    <w:jc w:val="left"/>
                    <w:rPr>
                      <w:rFonts w:cs="Miriam"/>
                      <w:noProof/>
                      <w:szCs w:val="18"/>
                      <w:rtl/>
                    </w:rPr>
                  </w:pPr>
                  <w:r>
                    <w:rPr>
                      <w:rFonts w:cs="Miriam" w:hint="cs"/>
                      <w:szCs w:val="18"/>
                      <w:rtl/>
                    </w:rPr>
                    <w:t>צו תשע"ח-2018</w:t>
                  </w:r>
                </w:p>
                <w:p w14:paraId="59959567" w14:textId="77777777" w:rsidR="0019436D" w:rsidRDefault="0019436D" w:rsidP="009F6CA2">
                  <w:pPr>
                    <w:spacing w:line="160" w:lineRule="exact"/>
                    <w:jc w:val="left"/>
                    <w:rPr>
                      <w:rFonts w:cs="Miriam" w:hint="cs"/>
                      <w:noProof/>
                      <w:szCs w:val="18"/>
                      <w:rtl/>
                    </w:rPr>
                  </w:pPr>
                  <w:r>
                    <w:rPr>
                      <w:rFonts w:cs="Miriam" w:hint="cs"/>
                      <w:noProof/>
                      <w:szCs w:val="18"/>
                      <w:rtl/>
                    </w:rPr>
                    <w:t>צו תשפ"א-2020</w:t>
                  </w:r>
                </w:p>
              </w:txbxContent>
            </v:textbox>
            <w10:anchorlock/>
          </v:shape>
        </w:pict>
      </w:r>
      <w:r w:rsidR="006C45F3">
        <w:rPr>
          <w:rStyle w:val="default"/>
          <w:rFonts w:cs="FrankRuehl" w:hint="cs"/>
          <w:rtl/>
        </w:rPr>
        <w:tab/>
        <w:t>(ג)</w:t>
      </w:r>
      <w:r w:rsidR="006C45F3">
        <w:rPr>
          <w:rStyle w:val="default"/>
          <w:rFonts w:cs="FrankRuehl" w:hint="cs"/>
          <w:rtl/>
        </w:rPr>
        <w:tab/>
      </w:r>
      <w:r w:rsidR="009F6CA2" w:rsidRPr="009F6CA2">
        <w:rPr>
          <w:rStyle w:val="default"/>
          <w:rFonts w:cs="FrankRuehl" w:hint="cs"/>
          <w:rtl/>
        </w:rPr>
        <w:t xml:space="preserve">ביום העבודה הראשון בחודש מאי של כל שנה יתעדכנו המחירים שבתוספת </w:t>
      </w:r>
      <w:r w:rsidR="006A452F">
        <w:rPr>
          <w:rStyle w:val="default"/>
          <w:rFonts w:cs="FrankRuehl" w:hint="cs"/>
          <w:rtl/>
        </w:rPr>
        <w:t xml:space="preserve">הראשונה </w:t>
      </w:r>
      <w:r w:rsidR="009F6CA2" w:rsidRPr="009F6CA2">
        <w:rPr>
          <w:rStyle w:val="default"/>
          <w:rFonts w:cs="FrankRuehl" w:hint="cs"/>
          <w:rtl/>
        </w:rPr>
        <w:t>לפי שינויי מדד בניכוי מקדם התייעלות ושינוי כמויות לכל מחיר לפי הנוסחה שלהלן</w:t>
      </w:r>
      <w:r w:rsidR="000F6AE3">
        <w:rPr>
          <w:rStyle w:val="default"/>
          <w:rFonts w:cs="FrankRuehl" w:hint="cs"/>
          <w:rtl/>
        </w:rPr>
        <w:t>:</w:t>
      </w:r>
    </w:p>
    <w:p w14:paraId="1316920D" w14:textId="77777777" w:rsidR="000F6AE3" w:rsidRDefault="000F6AE3" w:rsidP="009F6CA2">
      <w:pPr>
        <w:pStyle w:val="P00"/>
        <w:spacing w:before="72"/>
        <w:ind w:left="0" w:right="1134"/>
        <w:jc w:val="center"/>
        <w:rPr>
          <w:rStyle w:val="default"/>
          <w:rFonts w:cs="FrankRuehl" w:hint="cs"/>
          <w:rtl/>
        </w:rPr>
      </w:pPr>
      <w:r w:rsidRPr="000F6AE3">
        <w:rPr>
          <w:rStyle w:val="default"/>
          <w:position w:val="-22"/>
        </w:rPr>
        <w:object w:dxaOrig="22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27.9pt" o:ole="">
            <v:imagedata r:id="rId24" o:title=""/>
          </v:shape>
          <o:OLEObject Type="Embed" ProgID="Equation.3" ShapeID="_x0000_i1025" DrawAspect="Content" ObjectID="_1747511451" r:id="rId25"/>
        </w:object>
      </w:r>
    </w:p>
    <w:p w14:paraId="63EDC70D" w14:textId="77777777" w:rsidR="009F6CA2" w:rsidRPr="009F6CA2" w:rsidRDefault="009F6CA2" w:rsidP="009F6CA2">
      <w:pPr>
        <w:pStyle w:val="P00"/>
        <w:spacing w:before="72"/>
        <w:ind w:left="0" w:right="1134"/>
        <w:rPr>
          <w:rStyle w:val="default"/>
          <w:rFonts w:cs="FrankRuehl"/>
          <w:rtl/>
        </w:rPr>
      </w:pPr>
      <w:r>
        <w:rPr>
          <w:rFonts w:hint="cs"/>
          <w:rtl/>
          <w:lang w:eastAsia="en-US"/>
        </w:rPr>
        <w:pict w14:anchorId="7C4CF6F4">
          <v:shape id="_x0000_s2225" type="#_x0000_t202" style="position:absolute;left:0;text-align:left;margin-left:470.25pt;margin-top:7.1pt;width:1in;height:23.1pt;z-index:251668992" filled="f" stroked="f">
            <v:textbox inset="1mm,0,1mm,0">
              <w:txbxContent>
                <w:p w14:paraId="19C29F56" w14:textId="77777777" w:rsidR="009F6CA2" w:rsidRDefault="009F6CA2" w:rsidP="009F6CA2">
                  <w:pPr>
                    <w:spacing w:line="160" w:lineRule="exact"/>
                    <w:jc w:val="left"/>
                    <w:rPr>
                      <w:rFonts w:cs="Miriam"/>
                      <w:szCs w:val="18"/>
                      <w:rtl/>
                    </w:rPr>
                  </w:pPr>
                  <w:r>
                    <w:rPr>
                      <w:rFonts w:cs="Miriam" w:hint="cs"/>
                      <w:szCs w:val="18"/>
                      <w:rtl/>
                    </w:rPr>
                    <w:t>צו תשע"ח-2018</w:t>
                  </w:r>
                </w:p>
                <w:p w14:paraId="5A677823" w14:textId="77777777" w:rsidR="0019436D" w:rsidRDefault="0019436D" w:rsidP="0019436D">
                  <w:pPr>
                    <w:spacing w:line="160" w:lineRule="exact"/>
                    <w:jc w:val="left"/>
                    <w:rPr>
                      <w:rFonts w:cs="Miriam" w:hint="cs"/>
                      <w:noProof/>
                      <w:szCs w:val="18"/>
                      <w:rtl/>
                    </w:rPr>
                  </w:pPr>
                  <w:r>
                    <w:rPr>
                      <w:rFonts w:cs="Miriam" w:hint="cs"/>
                      <w:noProof/>
                      <w:szCs w:val="18"/>
                      <w:rtl/>
                    </w:rPr>
                    <w:t>צו תשפ"א-2020</w:t>
                  </w:r>
                </w:p>
              </w:txbxContent>
            </v:textbox>
            <w10:anchorlock/>
          </v:shape>
        </w:pict>
      </w:r>
      <w:r>
        <w:rPr>
          <w:rStyle w:val="default"/>
          <w:rFonts w:cs="FrankRuehl" w:hint="cs"/>
          <w:rtl/>
        </w:rPr>
        <w:tab/>
        <w:t>(ג1)</w:t>
      </w:r>
      <w:r>
        <w:rPr>
          <w:rStyle w:val="default"/>
          <w:rFonts w:cs="FrankRuehl" w:hint="cs"/>
          <w:rtl/>
        </w:rPr>
        <w:tab/>
      </w:r>
      <w:r w:rsidRPr="009F6CA2">
        <w:rPr>
          <w:rStyle w:val="default"/>
          <w:rFonts w:cs="FrankRuehl" w:hint="cs"/>
          <w:rtl/>
        </w:rPr>
        <w:t xml:space="preserve">בנוסחאות שבסעיף זה </w:t>
      </w:r>
      <w:r w:rsidRPr="009F6CA2">
        <w:rPr>
          <w:rStyle w:val="default"/>
          <w:rFonts w:cs="FrankRuehl"/>
          <w:rtl/>
        </w:rPr>
        <w:t>–</w:t>
      </w:r>
    </w:p>
    <w:p w14:paraId="33FA1EC1"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rPr>
        <w:t>∆Q</w:t>
      </w:r>
      <w:r w:rsidRPr="009F6CA2">
        <w:rPr>
          <w:rStyle w:val="default"/>
          <w:rFonts w:cs="FrankRuehl" w:hint="cs"/>
          <w:rtl/>
        </w:rPr>
        <w:t xml:space="preserve"> </w:t>
      </w:r>
      <w:r w:rsidRPr="009F6CA2">
        <w:rPr>
          <w:rStyle w:val="default"/>
          <w:rFonts w:cs="FrankRuehl"/>
          <w:rtl/>
        </w:rPr>
        <w:t>–</w:t>
      </w:r>
      <w:r w:rsidRPr="009F6CA2">
        <w:rPr>
          <w:rStyle w:val="default"/>
          <w:rFonts w:cs="FrankRuehl" w:hint="cs"/>
          <w:rtl/>
        </w:rPr>
        <w:t xml:space="preserve"> שיעור השינוי בין ממוצע חמש שנתי שחושב בתום שנת הכספים האחרונה לבין ממוצא חמש שנתי שחושב בתום שנת הכספים שקדמה לה</w:t>
      </w:r>
      <w:r w:rsidR="0019436D" w:rsidRPr="0019436D">
        <w:rPr>
          <w:rStyle w:val="default"/>
          <w:rFonts w:cs="FrankRuehl" w:hint="cs"/>
          <w:rtl/>
        </w:rPr>
        <w:t>, ולעניין מחירים שצוין לגביהם בטור ה' שבתוספת "בלא עדכון כמויות" – 0</w:t>
      </w:r>
      <w:r w:rsidRPr="009F6CA2">
        <w:rPr>
          <w:rStyle w:val="default"/>
          <w:rFonts w:cs="FrankRuehl" w:hint="cs"/>
          <w:rtl/>
        </w:rPr>
        <w:t>;</w:t>
      </w:r>
    </w:p>
    <w:p w14:paraId="1D7AB492"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hint="cs"/>
          <w:rtl/>
        </w:rPr>
        <w:t xml:space="preserve">"ממוצע חמש שנתי" </w:t>
      </w:r>
      <w:r w:rsidRPr="009F6CA2">
        <w:rPr>
          <w:rStyle w:val="default"/>
          <w:rFonts w:cs="FrankRuehl"/>
          <w:rtl/>
        </w:rPr>
        <w:t>–</w:t>
      </w:r>
      <w:r w:rsidRPr="009F6CA2">
        <w:rPr>
          <w:rStyle w:val="default"/>
          <w:rFonts w:cs="FrankRuehl" w:hint="cs"/>
          <w:rtl/>
        </w:rPr>
        <w:t xml:space="preserve"> ממוצע הכמויות השנתי בחמש שנים, שהאחרונה שבהן היא זו שהסתיימה קודם למועד העדכון;</w:t>
      </w:r>
    </w:p>
    <w:p w14:paraId="076E1272"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rPr>
        <w:t>∆RF</w:t>
      </w:r>
      <w:r w:rsidRPr="009F6CA2">
        <w:rPr>
          <w:rStyle w:val="default"/>
          <w:rFonts w:cs="FrankRuehl" w:hint="cs"/>
          <w:rtl/>
        </w:rPr>
        <w:t xml:space="preserve"> </w:t>
      </w:r>
      <w:r w:rsidRPr="009F6CA2">
        <w:rPr>
          <w:rStyle w:val="default"/>
          <w:rFonts w:cs="FrankRuehl"/>
          <w:rtl/>
        </w:rPr>
        <w:t>–</w:t>
      </w:r>
      <w:r w:rsidRPr="009F6CA2">
        <w:rPr>
          <w:rStyle w:val="default"/>
          <w:rFonts w:cs="FrankRuehl" w:hint="cs"/>
          <w:rtl/>
        </w:rPr>
        <w:t xml:space="preserve"> השינוי במספר האחוזים בריבית ריאלית חסרת סיכון המתפרסמת באתר בנק ישראל בין ממוצע ריבית על בסיס מדדי לתקופה של 10 השנים האחרונות עד לחודש יוני של השנה </w:t>
      </w:r>
      <w:r w:rsidR="001A1BF4" w:rsidRPr="001A1BF4">
        <w:rPr>
          <w:rStyle w:val="default"/>
          <w:rFonts w:cs="FrankRuehl" w:hint="cs"/>
          <w:rtl/>
        </w:rPr>
        <w:t xml:space="preserve">הנוכחית, לבין ממוצע כאמור שחושב בנובמבר בשנה </w:t>
      </w:r>
      <w:r w:rsidRPr="009F6CA2">
        <w:rPr>
          <w:rStyle w:val="default"/>
          <w:rFonts w:cs="FrankRuehl" w:hint="cs"/>
          <w:rtl/>
        </w:rPr>
        <w:t>הקודמת;</w:t>
      </w:r>
    </w:p>
    <w:p w14:paraId="24C644E1"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rPr>
        <w:t>i%</w:t>
      </w:r>
      <w:r w:rsidRPr="009F6CA2">
        <w:rPr>
          <w:rStyle w:val="default"/>
          <w:rFonts w:cs="FrankRuehl" w:hint="cs"/>
          <w:rtl/>
        </w:rPr>
        <w:t xml:space="preserve"> - שיעור מקדם ההתייעלות השנתי שהוא 0.37%;</w:t>
      </w:r>
    </w:p>
    <w:p w14:paraId="654D3EAF"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rPr>
        <w:t>n</w:t>
      </w:r>
      <w:r w:rsidRPr="009F6CA2">
        <w:rPr>
          <w:rStyle w:val="default"/>
          <w:rFonts w:cs="FrankRuehl" w:hint="cs"/>
          <w:rtl/>
        </w:rPr>
        <w:t xml:space="preserve"> </w:t>
      </w:r>
      <w:r w:rsidRPr="009F6CA2">
        <w:rPr>
          <w:rStyle w:val="default"/>
          <w:rFonts w:cs="FrankRuehl"/>
          <w:rtl/>
        </w:rPr>
        <w:t>–</w:t>
      </w:r>
      <w:r w:rsidRPr="009F6CA2">
        <w:rPr>
          <w:rStyle w:val="default"/>
          <w:rFonts w:cs="FrankRuehl" w:hint="cs"/>
          <w:rtl/>
        </w:rPr>
        <w:t xml:space="preserve"> מספר החודשים שחלפו מיום העדכון הקודם;</w:t>
      </w:r>
    </w:p>
    <w:p w14:paraId="5F6A9C55"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rPr>
        <w:t>M</w:t>
      </w:r>
      <w:r w:rsidRPr="009F6CA2">
        <w:rPr>
          <w:rStyle w:val="default"/>
          <w:rFonts w:cs="FrankRuehl" w:hint="cs"/>
          <w:rtl/>
        </w:rPr>
        <w:t xml:space="preserve"> </w:t>
      </w:r>
      <w:r w:rsidRPr="009F6CA2">
        <w:rPr>
          <w:rStyle w:val="default"/>
          <w:rFonts w:cs="FrankRuehl"/>
          <w:rtl/>
        </w:rPr>
        <w:t>–</w:t>
      </w:r>
      <w:r w:rsidRPr="009F6CA2">
        <w:rPr>
          <w:rStyle w:val="default"/>
          <w:rFonts w:cs="FrankRuehl" w:hint="cs"/>
          <w:rtl/>
        </w:rPr>
        <w:t xml:space="preserve"> שיעור שינוי המדד לפי המדד הידוע ביום העדכון לעומת המדד ששימש לעדכון הקודם;</w:t>
      </w:r>
    </w:p>
    <w:p w14:paraId="17FC6424"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rPr>
        <w:t>P</w:t>
      </w:r>
      <w:r w:rsidRPr="009F6CA2">
        <w:rPr>
          <w:rStyle w:val="default"/>
          <w:rFonts w:cs="FrankRuehl"/>
          <w:vertAlign w:val="subscript"/>
        </w:rPr>
        <w:t>0</w:t>
      </w:r>
      <w:r w:rsidRPr="009F6CA2">
        <w:rPr>
          <w:rStyle w:val="default"/>
          <w:rFonts w:cs="FrankRuehl" w:hint="cs"/>
          <w:rtl/>
        </w:rPr>
        <w:t xml:space="preserve"> </w:t>
      </w:r>
      <w:r w:rsidRPr="009F6CA2">
        <w:rPr>
          <w:rStyle w:val="default"/>
          <w:rFonts w:cs="FrankRuehl"/>
          <w:rtl/>
        </w:rPr>
        <w:t>–</w:t>
      </w:r>
      <w:r w:rsidRPr="009F6CA2">
        <w:rPr>
          <w:rStyle w:val="default"/>
          <w:rFonts w:cs="FrankRuehl" w:hint="cs"/>
          <w:rtl/>
        </w:rPr>
        <w:t xml:space="preserve"> המחיר, כפי שהתעדכן בעדכון הקודם;</w:t>
      </w:r>
    </w:p>
    <w:p w14:paraId="489A64D6"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rPr>
        <w:t>P</w:t>
      </w:r>
      <w:r w:rsidRPr="009F6CA2">
        <w:rPr>
          <w:rStyle w:val="default"/>
          <w:rFonts w:cs="FrankRuehl"/>
          <w:vertAlign w:val="subscript"/>
        </w:rPr>
        <w:t>1</w:t>
      </w:r>
      <w:r w:rsidRPr="009F6CA2">
        <w:rPr>
          <w:rStyle w:val="default"/>
          <w:rFonts w:cs="FrankRuehl" w:hint="cs"/>
          <w:rtl/>
        </w:rPr>
        <w:t xml:space="preserve"> </w:t>
      </w:r>
      <w:r w:rsidRPr="009F6CA2">
        <w:rPr>
          <w:rStyle w:val="default"/>
          <w:rFonts w:cs="FrankRuehl"/>
          <w:rtl/>
        </w:rPr>
        <w:t>–</w:t>
      </w:r>
      <w:r w:rsidRPr="009F6CA2">
        <w:rPr>
          <w:rStyle w:val="default"/>
          <w:rFonts w:cs="FrankRuehl" w:hint="cs"/>
          <w:rtl/>
        </w:rPr>
        <w:t xml:space="preserve"> מחיר מעודכן.</w:t>
      </w:r>
    </w:p>
    <w:p w14:paraId="661B4294" w14:textId="77777777" w:rsidR="009F6CA2" w:rsidRPr="009F6CA2" w:rsidRDefault="009F6CA2" w:rsidP="009F6CA2">
      <w:pPr>
        <w:pStyle w:val="P00"/>
        <w:spacing w:before="72"/>
        <w:ind w:left="0" w:right="1134"/>
        <w:rPr>
          <w:rStyle w:val="default"/>
          <w:rFonts w:cs="FrankRuehl"/>
          <w:rtl/>
        </w:rPr>
      </w:pPr>
      <w:r>
        <w:rPr>
          <w:rFonts w:hint="cs"/>
          <w:rtl/>
          <w:lang w:eastAsia="en-US"/>
        </w:rPr>
        <w:pict w14:anchorId="2FAAF6DD">
          <v:shape id="_x0000_s2226" type="#_x0000_t202" style="position:absolute;left:0;text-align:left;margin-left:470.25pt;margin-top:7.1pt;width:1in;height:11.2pt;z-index:251670016" filled="f" stroked="f">
            <v:textbox inset="1mm,0,1mm,0">
              <w:txbxContent>
                <w:p w14:paraId="0A2AC5F5" w14:textId="77777777" w:rsidR="009F6CA2" w:rsidRDefault="009F6CA2" w:rsidP="009F6CA2">
                  <w:pPr>
                    <w:spacing w:line="160" w:lineRule="exact"/>
                    <w:jc w:val="left"/>
                    <w:rPr>
                      <w:rFonts w:cs="Miriam" w:hint="cs"/>
                      <w:noProof/>
                      <w:szCs w:val="18"/>
                      <w:rtl/>
                    </w:rPr>
                  </w:pPr>
                  <w:r>
                    <w:rPr>
                      <w:rFonts w:cs="Miriam" w:hint="cs"/>
                      <w:szCs w:val="18"/>
                      <w:rtl/>
                    </w:rPr>
                    <w:t>צו תשע"ח-2018</w:t>
                  </w:r>
                </w:p>
              </w:txbxContent>
            </v:textbox>
            <w10:anchorlock/>
          </v:shape>
        </w:pict>
      </w:r>
      <w:r>
        <w:rPr>
          <w:rStyle w:val="default"/>
          <w:rFonts w:cs="FrankRuehl" w:hint="cs"/>
          <w:rtl/>
        </w:rPr>
        <w:tab/>
        <w:t>(ג2)</w:t>
      </w:r>
      <w:r>
        <w:rPr>
          <w:rStyle w:val="default"/>
          <w:rFonts w:cs="FrankRuehl" w:hint="cs"/>
          <w:rtl/>
        </w:rPr>
        <w:tab/>
      </w:r>
      <w:r w:rsidRPr="009F6CA2">
        <w:rPr>
          <w:rStyle w:val="default"/>
          <w:rFonts w:cs="FrankRuehl" w:hint="cs"/>
          <w:rtl/>
        </w:rPr>
        <w:t>שינויי הכמויות לעניין עדכון תעריף ההחכרה יחושבו לפי שינויי הכמויות של השירותים אחסון מלאי חירום ואחסון מסחרי בשיעורים היחסיים ובאתרים שיוחסו לשירותים אלה בחישוב בסיס תעריף ההחכרה.</w:t>
      </w:r>
    </w:p>
    <w:p w14:paraId="3ED603A1" w14:textId="77777777" w:rsidR="009F6CA2" w:rsidRPr="009F6CA2" w:rsidRDefault="009F6CA2" w:rsidP="009F6CA2">
      <w:pPr>
        <w:pStyle w:val="P00"/>
        <w:spacing w:before="72"/>
        <w:ind w:left="0" w:right="1134"/>
        <w:rPr>
          <w:rStyle w:val="default"/>
          <w:rFonts w:cs="FrankRuehl"/>
          <w:rtl/>
        </w:rPr>
      </w:pPr>
      <w:r>
        <w:rPr>
          <w:rFonts w:hint="cs"/>
          <w:rtl/>
          <w:lang w:eastAsia="en-US"/>
        </w:rPr>
        <w:pict w14:anchorId="4CCD3874">
          <v:shape id="_x0000_s2227" type="#_x0000_t202" style="position:absolute;left:0;text-align:left;margin-left:470.25pt;margin-top:7.1pt;width:1in;height:11.2pt;z-index:251671040" filled="f" stroked="f">
            <v:textbox inset="1mm,0,1mm,0">
              <w:txbxContent>
                <w:p w14:paraId="59E325BA" w14:textId="77777777" w:rsidR="009F6CA2" w:rsidRDefault="009F6CA2" w:rsidP="009F6CA2">
                  <w:pPr>
                    <w:spacing w:line="160" w:lineRule="exact"/>
                    <w:jc w:val="left"/>
                    <w:rPr>
                      <w:rFonts w:cs="Miriam" w:hint="cs"/>
                      <w:noProof/>
                      <w:szCs w:val="18"/>
                      <w:rtl/>
                    </w:rPr>
                  </w:pPr>
                  <w:r>
                    <w:rPr>
                      <w:rFonts w:cs="Miriam" w:hint="cs"/>
                      <w:szCs w:val="18"/>
                      <w:rtl/>
                    </w:rPr>
                    <w:t>צו תשע"ח-2018</w:t>
                  </w:r>
                </w:p>
              </w:txbxContent>
            </v:textbox>
            <w10:anchorlock/>
          </v:shape>
        </w:pict>
      </w:r>
      <w:r>
        <w:rPr>
          <w:rStyle w:val="default"/>
          <w:rFonts w:cs="FrankRuehl" w:hint="cs"/>
          <w:rtl/>
        </w:rPr>
        <w:tab/>
        <w:t>(ג3)</w:t>
      </w:r>
      <w:r>
        <w:rPr>
          <w:rStyle w:val="default"/>
          <w:rFonts w:cs="FrankRuehl" w:hint="cs"/>
          <w:rtl/>
        </w:rPr>
        <w:tab/>
      </w:r>
      <w:r w:rsidRPr="009F6CA2">
        <w:rPr>
          <w:rStyle w:val="default"/>
          <w:rFonts w:cs="FrankRuehl" w:hint="cs"/>
          <w:rtl/>
        </w:rPr>
        <w:t>שינויי הכמויות לעניין עדכון תעריף האחסון התפעולי יחושב בניכוי הכמויות שאוחסנו במכלי המעבר.</w:t>
      </w:r>
    </w:p>
    <w:p w14:paraId="3356057D" w14:textId="77777777" w:rsidR="009F6CA2" w:rsidRPr="009F6CA2" w:rsidRDefault="009F6CA2" w:rsidP="009F6CA2">
      <w:pPr>
        <w:pStyle w:val="P00"/>
        <w:spacing w:before="72"/>
        <w:ind w:left="0" w:right="1134"/>
        <w:rPr>
          <w:rStyle w:val="default"/>
          <w:rFonts w:cs="FrankRuehl"/>
          <w:rtl/>
        </w:rPr>
      </w:pPr>
      <w:r>
        <w:rPr>
          <w:rFonts w:hint="cs"/>
          <w:rtl/>
          <w:lang w:eastAsia="en-US"/>
        </w:rPr>
        <w:pict w14:anchorId="77FB8E82">
          <v:shape id="_x0000_s2228" type="#_x0000_t202" style="position:absolute;left:0;text-align:left;margin-left:470.25pt;margin-top:7.1pt;width:1in;height:11.2pt;z-index:251672064" filled="f" stroked="f">
            <v:textbox inset="1mm,0,1mm,0">
              <w:txbxContent>
                <w:p w14:paraId="685109EC" w14:textId="77777777" w:rsidR="009F6CA2" w:rsidRDefault="009F6CA2" w:rsidP="009F6CA2">
                  <w:pPr>
                    <w:spacing w:line="160" w:lineRule="exact"/>
                    <w:jc w:val="left"/>
                    <w:rPr>
                      <w:rFonts w:cs="Miriam" w:hint="cs"/>
                      <w:noProof/>
                      <w:szCs w:val="18"/>
                      <w:rtl/>
                    </w:rPr>
                  </w:pPr>
                  <w:r>
                    <w:rPr>
                      <w:rFonts w:cs="Miriam" w:hint="cs"/>
                      <w:szCs w:val="18"/>
                      <w:rtl/>
                    </w:rPr>
                    <w:t>צו תשע"ח-2018</w:t>
                  </w:r>
                </w:p>
              </w:txbxContent>
            </v:textbox>
            <w10:anchorlock/>
          </v:shape>
        </w:pict>
      </w:r>
      <w:r>
        <w:rPr>
          <w:rStyle w:val="default"/>
          <w:rFonts w:cs="FrankRuehl" w:hint="cs"/>
          <w:rtl/>
        </w:rPr>
        <w:tab/>
        <w:t>(ג4)</w:t>
      </w:r>
      <w:r>
        <w:rPr>
          <w:rStyle w:val="default"/>
          <w:rFonts w:cs="FrankRuehl" w:hint="cs"/>
          <w:rtl/>
        </w:rPr>
        <w:tab/>
      </w:r>
      <w:r w:rsidRPr="009F6CA2">
        <w:rPr>
          <w:rStyle w:val="default"/>
          <w:rFonts w:cs="FrankRuehl" w:hint="cs"/>
          <w:rtl/>
        </w:rPr>
        <w:t xml:space="preserve">שינויי הכמויות לעניין עדכון התעריפים שבפרט 10 בתוספת </w:t>
      </w:r>
      <w:r w:rsidR="001C3FAB">
        <w:rPr>
          <w:rStyle w:val="default"/>
          <w:rFonts w:cs="FrankRuehl" w:hint="cs"/>
          <w:rtl/>
        </w:rPr>
        <w:t xml:space="preserve">הראשונה </w:t>
      </w:r>
      <w:r w:rsidRPr="009F6CA2">
        <w:rPr>
          <w:rStyle w:val="default"/>
          <w:rFonts w:cs="FrankRuehl" w:hint="cs"/>
          <w:rtl/>
        </w:rPr>
        <w:t>שנושאו "הזרמת מוצרי נפט" יחושב במאוחד לשני התעריפים שבפרטי משנה (א) ו-(ב) לפרט האמור לפי הפירוט שלהלן:</w:t>
      </w:r>
    </w:p>
    <w:p w14:paraId="061D69A0" w14:textId="77777777" w:rsidR="009F6CA2" w:rsidRPr="009F6CA2" w:rsidRDefault="009F6CA2" w:rsidP="009F6CA2">
      <w:pPr>
        <w:pStyle w:val="P00"/>
        <w:spacing w:before="72"/>
        <w:ind w:left="1021" w:right="1134"/>
        <w:rPr>
          <w:rStyle w:val="default"/>
          <w:rFonts w:cs="FrankRuehl"/>
          <w:rtl/>
        </w:rPr>
      </w:pPr>
      <w:r w:rsidRPr="009F6CA2">
        <w:rPr>
          <w:rStyle w:val="default"/>
          <w:rFonts w:cs="FrankRuehl" w:hint="cs"/>
          <w:rtl/>
        </w:rPr>
        <w:t>(1)</w:t>
      </w:r>
      <w:r w:rsidRPr="009F6CA2">
        <w:rPr>
          <w:rStyle w:val="default"/>
          <w:rFonts w:cs="FrankRuehl"/>
          <w:rtl/>
        </w:rPr>
        <w:tab/>
      </w:r>
      <w:r w:rsidRPr="009F6CA2">
        <w:rPr>
          <w:rStyle w:val="default"/>
          <w:rFonts w:cs="FrankRuehl" w:hint="cs"/>
          <w:rtl/>
        </w:rPr>
        <w:t xml:space="preserve">המרכיב הקבוע של כל תעריף יעודכן לפי הכמויות הכוללות המיוחסות למרכיב קבוע בכל הקווים האמורים בפרט 10 בתוספת </w:t>
      </w:r>
      <w:r w:rsidR="001C3FAB">
        <w:rPr>
          <w:rStyle w:val="default"/>
          <w:rFonts w:cs="FrankRuehl" w:hint="cs"/>
          <w:rtl/>
        </w:rPr>
        <w:t xml:space="preserve">הראשונה </w:t>
      </w:r>
      <w:r w:rsidRPr="009F6CA2">
        <w:rPr>
          <w:rStyle w:val="default"/>
          <w:rFonts w:cs="FrankRuehl" w:hint="cs"/>
          <w:rtl/>
        </w:rPr>
        <w:t>לצו זה;</w:t>
      </w:r>
    </w:p>
    <w:p w14:paraId="3169D11A" w14:textId="77777777" w:rsidR="009F6CA2" w:rsidRPr="009F6CA2" w:rsidRDefault="009F6CA2" w:rsidP="009F6CA2">
      <w:pPr>
        <w:pStyle w:val="P00"/>
        <w:spacing w:before="72"/>
        <w:ind w:left="1021" w:right="1134"/>
        <w:rPr>
          <w:rStyle w:val="default"/>
          <w:rFonts w:cs="FrankRuehl" w:hint="cs"/>
          <w:rtl/>
        </w:rPr>
      </w:pPr>
      <w:r w:rsidRPr="009F6CA2">
        <w:rPr>
          <w:rStyle w:val="default"/>
          <w:rFonts w:cs="FrankRuehl" w:hint="cs"/>
          <w:rtl/>
        </w:rPr>
        <w:t>(2)</w:t>
      </w:r>
      <w:r w:rsidRPr="009F6CA2">
        <w:rPr>
          <w:rStyle w:val="default"/>
          <w:rFonts w:cs="FrankRuehl"/>
          <w:rtl/>
        </w:rPr>
        <w:tab/>
      </w:r>
      <w:r w:rsidRPr="009F6CA2">
        <w:rPr>
          <w:rStyle w:val="default"/>
          <w:rFonts w:cs="FrankRuehl" w:hint="cs"/>
          <w:rtl/>
        </w:rPr>
        <w:t xml:space="preserve">המרכיב המשתנה של כל תעריף יעודכן לפי שיעור השינוי בסך כל המכפלות ק"ל*ק"מ בכל הקווים האמורים בפרט 10 בתוספת </w:t>
      </w:r>
      <w:r w:rsidR="001C3FAB">
        <w:rPr>
          <w:rStyle w:val="default"/>
          <w:rFonts w:cs="FrankRuehl" w:hint="cs"/>
          <w:rtl/>
        </w:rPr>
        <w:t xml:space="preserve">הראשונה </w:t>
      </w:r>
      <w:r w:rsidRPr="009F6CA2">
        <w:rPr>
          <w:rStyle w:val="default"/>
          <w:rFonts w:cs="FrankRuehl" w:hint="cs"/>
          <w:rtl/>
        </w:rPr>
        <w:t>לצו זה.</w:t>
      </w:r>
    </w:p>
    <w:p w14:paraId="4387B234" w14:textId="77777777" w:rsidR="003877C6" w:rsidRPr="003877C6" w:rsidRDefault="003877C6" w:rsidP="003877C6">
      <w:pPr>
        <w:pStyle w:val="P00"/>
        <w:spacing w:before="72"/>
        <w:ind w:left="0" w:right="1134"/>
        <w:rPr>
          <w:rStyle w:val="default"/>
          <w:rFonts w:cs="FrankRuehl"/>
          <w:rtl/>
        </w:rPr>
      </w:pPr>
      <w:r>
        <w:rPr>
          <w:rFonts w:hint="cs"/>
          <w:rtl/>
          <w:lang w:eastAsia="en-US"/>
        </w:rPr>
        <w:pict w14:anchorId="0896FF4D">
          <v:shape id="_x0000_s2233" type="#_x0000_t202" style="position:absolute;left:0;text-align:left;margin-left:470.25pt;margin-top:7.1pt;width:1in;height:11.2pt;z-index:251677184" filled="f" stroked="f">
            <v:textbox inset="1mm,0,1mm,0">
              <w:txbxContent>
                <w:p w14:paraId="190CC2EF" w14:textId="77777777" w:rsidR="003877C6" w:rsidRDefault="003877C6" w:rsidP="003877C6">
                  <w:pPr>
                    <w:spacing w:line="160" w:lineRule="exact"/>
                    <w:jc w:val="left"/>
                    <w:rPr>
                      <w:rFonts w:cs="Miriam" w:hint="cs"/>
                      <w:noProof/>
                      <w:szCs w:val="18"/>
                      <w:rtl/>
                    </w:rPr>
                  </w:pPr>
                  <w:r>
                    <w:rPr>
                      <w:rFonts w:cs="Miriam" w:hint="cs"/>
                      <w:szCs w:val="18"/>
                      <w:rtl/>
                    </w:rPr>
                    <w:t>צו תשפ"א-2020</w:t>
                  </w:r>
                </w:p>
              </w:txbxContent>
            </v:textbox>
            <w10:anchorlock/>
          </v:shape>
        </w:pict>
      </w:r>
      <w:r>
        <w:rPr>
          <w:rStyle w:val="default"/>
          <w:rFonts w:cs="FrankRuehl" w:hint="cs"/>
          <w:rtl/>
        </w:rPr>
        <w:tab/>
        <w:t>(ג5)</w:t>
      </w:r>
      <w:r>
        <w:rPr>
          <w:rStyle w:val="default"/>
          <w:rFonts w:cs="FrankRuehl" w:hint="cs"/>
          <w:rtl/>
        </w:rPr>
        <w:tab/>
      </w:r>
      <w:r w:rsidRPr="003877C6">
        <w:rPr>
          <w:rStyle w:val="default"/>
          <w:rFonts w:cs="FrankRuehl" w:hint="cs"/>
          <w:rtl/>
        </w:rPr>
        <w:t>על אף האמור בסעיפים קטנים (ב) ו-(ג), עדכון תעריף ההקמה הבסיסי של קו גיבוי סולר, יהיה ביום העבודה הראשון בחודש מאי וביום העבודה הראשון בחודש נובמבר של כל שנה בהתאם לשיעור שינוי המדד מיום העדכון הקודם.</w:t>
      </w:r>
    </w:p>
    <w:p w14:paraId="47CC53F9" w14:textId="77777777" w:rsidR="003877C6" w:rsidRPr="003877C6" w:rsidRDefault="003877C6" w:rsidP="003877C6">
      <w:pPr>
        <w:pStyle w:val="P00"/>
        <w:spacing w:before="72"/>
        <w:ind w:left="0" w:right="1134"/>
        <w:rPr>
          <w:rStyle w:val="default"/>
          <w:rFonts w:cs="FrankRuehl"/>
          <w:rtl/>
        </w:rPr>
      </w:pPr>
      <w:r>
        <w:rPr>
          <w:rFonts w:hint="cs"/>
          <w:rtl/>
          <w:lang w:eastAsia="en-US"/>
        </w:rPr>
        <w:pict w14:anchorId="23CCDA02">
          <v:shape id="_x0000_s2234" type="#_x0000_t202" style="position:absolute;left:0;text-align:left;margin-left:470.25pt;margin-top:7.1pt;width:1in;height:11.2pt;z-index:251678208" filled="f" stroked="f">
            <v:textbox inset="1mm,0,1mm,0">
              <w:txbxContent>
                <w:p w14:paraId="072C3801" w14:textId="77777777" w:rsidR="003877C6" w:rsidRDefault="003877C6" w:rsidP="003877C6">
                  <w:pPr>
                    <w:spacing w:line="160" w:lineRule="exact"/>
                    <w:jc w:val="left"/>
                    <w:rPr>
                      <w:rFonts w:cs="Miriam" w:hint="cs"/>
                      <w:noProof/>
                      <w:szCs w:val="18"/>
                      <w:rtl/>
                    </w:rPr>
                  </w:pPr>
                  <w:r>
                    <w:rPr>
                      <w:rFonts w:cs="Miriam" w:hint="cs"/>
                      <w:szCs w:val="18"/>
                      <w:rtl/>
                    </w:rPr>
                    <w:t>צו תשפ"א-2020</w:t>
                  </w:r>
                </w:p>
              </w:txbxContent>
            </v:textbox>
            <w10:anchorlock/>
          </v:shape>
        </w:pict>
      </w:r>
      <w:r>
        <w:rPr>
          <w:rStyle w:val="default"/>
          <w:rFonts w:cs="FrankRuehl" w:hint="cs"/>
          <w:rtl/>
        </w:rPr>
        <w:tab/>
        <w:t>(ג6)</w:t>
      </w:r>
      <w:r>
        <w:rPr>
          <w:rStyle w:val="default"/>
          <w:rFonts w:cs="FrankRuehl" w:hint="cs"/>
          <w:rtl/>
        </w:rPr>
        <w:tab/>
      </w:r>
      <w:r w:rsidRPr="003877C6">
        <w:rPr>
          <w:rStyle w:val="default"/>
          <w:rFonts w:cs="FrankRuehl" w:hint="cs"/>
          <w:rtl/>
        </w:rPr>
        <w:t>תעריף אחזקת קווים ייעודיים כשהצנרת בבעלות הצרכן, כאמור בפרט 8 בתוספת הראשונה, יעודכן לפי סעיפים קטנים (א) עד (ג), ונוסף על כך יעודכן ביום העבודה הראשון בחודש שלאחר תום 10 ימי עבודה מהשלמת הקמתו של כל מקטע לפי הנוסחה שלהלן:</w:t>
      </w:r>
    </w:p>
    <w:p w14:paraId="04BE648E" w14:textId="77777777" w:rsidR="003877C6" w:rsidRPr="003877C6" w:rsidRDefault="003877C6" w:rsidP="003877C6">
      <w:pPr>
        <w:pStyle w:val="P00"/>
        <w:spacing w:before="72"/>
        <w:ind w:left="0" w:right="1134"/>
        <w:jc w:val="center"/>
        <w:rPr>
          <w:rStyle w:val="default"/>
          <w:rFonts w:cs="FrankRuehl"/>
          <w:rtl/>
        </w:rPr>
      </w:pPr>
      <w:r w:rsidRPr="003877C6">
        <w:rPr>
          <w:rStyle w:val="default"/>
          <w:rFonts w:cs="FrankRuehl"/>
        </w:rPr>
        <w:t>PN=P*K/(K+KN)</w:t>
      </w:r>
    </w:p>
    <w:p w14:paraId="1724610C" w14:textId="77777777" w:rsidR="003877C6" w:rsidRPr="003877C6" w:rsidRDefault="003877C6" w:rsidP="003877C6">
      <w:pPr>
        <w:pStyle w:val="P00"/>
        <w:spacing w:before="72"/>
        <w:ind w:left="0" w:right="1134"/>
        <w:rPr>
          <w:rStyle w:val="default"/>
          <w:rFonts w:cs="FrankRuehl"/>
          <w:rtl/>
        </w:rPr>
      </w:pPr>
      <w:r w:rsidRPr="003877C6">
        <w:rPr>
          <w:rStyle w:val="default"/>
          <w:rFonts w:cs="FrankRuehl" w:hint="cs"/>
          <w:rtl/>
        </w:rPr>
        <w:t xml:space="preserve">בסעיף קטן זה </w:t>
      </w:r>
      <w:r w:rsidRPr="003877C6">
        <w:rPr>
          <w:rStyle w:val="default"/>
          <w:rFonts w:cs="FrankRuehl"/>
          <w:rtl/>
        </w:rPr>
        <w:t>–</w:t>
      </w:r>
    </w:p>
    <w:p w14:paraId="69ABCB72" w14:textId="77777777" w:rsidR="003877C6" w:rsidRPr="003877C6" w:rsidRDefault="003877C6" w:rsidP="003877C6">
      <w:pPr>
        <w:pStyle w:val="P00"/>
        <w:spacing w:before="72"/>
        <w:ind w:left="0" w:right="1134"/>
        <w:rPr>
          <w:rStyle w:val="default"/>
          <w:rFonts w:cs="FrankRuehl"/>
          <w:rtl/>
        </w:rPr>
      </w:pPr>
      <w:r w:rsidRPr="003877C6">
        <w:rPr>
          <w:rStyle w:val="default"/>
          <w:rFonts w:cs="FrankRuehl" w:hint="cs"/>
          <w:rtl/>
        </w:rPr>
        <w:t xml:space="preserve">מקטע </w:t>
      </w:r>
      <w:r w:rsidRPr="003877C6">
        <w:rPr>
          <w:rStyle w:val="default"/>
          <w:rFonts w:cs="FrankRuehl"/>
          <w:rtl/>
        </w:rPr>
        <w:t>–</w:t>
      </w:r>
      <w:r w:rsidRPr="003877C6">
        <w:rPr>
          <w:rStyle w:val="default"/>
          <w:rFonts w:cs="FrankRuehl" w:hint="cs"/>
          <w:rtl/>
        </w:rPr>
        <w:t xml:space="preserve"> אחד המקטעים המפורטים בתוספת השנייה;</w:t>
      </w:r>
    </w:p>
    <w:p w14:paraId="7EA8B631" w14:textId="77777777" w:rsidR="003877C6" w:rsidRPr="003877C6" w:rsidRDefault="003877C6" w:rsidP="003877C6">
      <w:pPr>
        <w:pStyle w:val="P00"/>
        <w:spacing w:before="72"/>
        <w:ind w:left="0" w:right="1134"/>
        <w:rPr>
          <w:rStyle w:val="default"/>
          <w:rFonts w:cs="FrankRuehl"/>
          <w:rtl/>
        </w:rPr>
      </w:pPr>
      <w:r w:rsidRPr="003877C6">
        <w:rPr>
          <w:rStyle w:val="default"/>
          <w:rFonts w:cs="FrankRuehl"/>
        </w:rPr>
        <w:t>K</w:t>
      </w:r>
      <w:r w:rsidRPr="003877C6">
        <w:rPr>
          <w:rStyle w:val="default"/>
          <w:rFonts w:cs="FrankRuehl" w:hint="cs"/>
          <w:rtl/>
        </w:rPr>
        <w:t xml:space="preserve"> </w:t>
      </w:r>
      <w:r w:rsidRPr="003877C6">
        <w:rPr>
          <w:rStyle w:val="default"/>
          <w:rFonts w:cs="FrankRuehl"/>
          <w:rtl/>
        </w:rPr>
        <w:t>–</w:t>
      </w:r>
      <w:r w:rsidRPr="003877C6">
        <w:rPr>
          <w:rStyle w:val="default"/>
          <w:rFonts w:cs="FrankRuehl" w:hint="cs"/>
          <w:rtl/>
        </w:rPr>
        <w:t xml:space="preserve"> האורך בקילומטרים של כלל הקווים שהובאו בחשבון בקביעת המחיר בעדכון הקודם;</w:t>
      </w:r>
    </w:p>
    <w:p w14:paraId="29627794" w14:textId="77777777" w:rsidR="003877C6" w:rsidRPr="003877C6" w:rsidRDefault="003877C6" w:rsidP="003877C6">
      <w:pPr>
        <w:pStyle w:val="P00"/>
        <w:spacing w:before="72"/>
        <w:ind w:left="0" w:right="1134"/>
        <w:rPr>
          <w:rStyle w:val="default"/>
          <w:rFonts w:cs="FrankRuehl"/>
          <w:rtl/>
        </w:rPr>
      </w:pPr>
      <w:r w:rsidRPr="003877C6">
        <w:rPr>
          <w:rStyle w:val="default"/>
          <w:rFonts w:cs="FrankRuehl"/>
        </w:rPr>
        <w:t>KN</w:t>
      </w:r>
      <w:r w:rsidRPr="003877C6">
        <w:rPr>
          <w:rStyle w:val="default"/>
          <w:rFonts w:cs="FrankRuehl" w:hint="cs"/>
          <w:rtl/>
        </w:rPr>
        <w:t xml:space="preserve"> </w:t>
      </w:r>
      <w:r w:rsidRPr="003877C6">
        <w:rPr>
          <w:rStyle w:val="default"/>
          <w:rFonts w:cs="FrankRuehl"/>
          <w:rtl/>
        </w:rPr>
        <w:t>–</w:t>
      </w:r>
      <w:r w:rsidRPr="003877C6">
        <w:rPr>
          <w:rStyle w:val="default"/>
          <w:rFonts w:cs="FrankRuehl" w:hint="cs"/>
          <w:rtl/>
        </w:rPr>
        <w:t xml:space="preserve"> האורך בקילומטרים של המקטע או המקטעים של קווי הגיבוי שנוספו והובאו בחשבון במסגרת העדכון הנוכחי;</w:t>
      </w:r>
    </w:p>
    <w:p w14:paraId="41923352" w14:textId="77777777" w:rsidR="003877C6" w:rsidRPr="003877C6" w:rsidRDefault="003877C6" w:rsidP="003877C6">
      <w:pPr>
        <w:pStyle w:val="P00"/>
        <w:spacing w:before="72"/>
        <w:ind w:left="0" w:right="1134"/>
        <w:rPr>
          <w:rStyle w:val="default"/>
          <w:rFonts w:cs="FrankRuehl"/>
          <w:rtl/>
        </w:rPr>
      </w:pPr>
      <w:r w:rsidRPr="003877C6">
        <w:rPr>
          <w:rStyle w:val="default"/>
          <w:rFonts w:cs="FrankRuehl"/>
        </w:rPr>
        <w:t>P</w:t>
      </w:r>
      <w:r w:rsidRPr="003877C6">
        <w:rPr>
          <w:rStyle w:val="default"/>
          <w:rFonts w:cs="FrankRuehl" w:hint="cs"/>
          <w:rtl/>
        </w:rPr>
        <w:t xml:space="preserve"> </w:t>
      </w:r>
      <w:r w:rsidRPr="003877C6">
        <w:rPr>
          <w:rStyle w:val="default"/>
          <w:rFonts w:cs="FrankRuehl"/>
          <w:rtl/>
        </w:rPr>
        <w:t>–</w:t>
      </w:r>
      <w:r w:rsidRPr="003877C6">
        <w:rPr>
          <w:rStyle w:val="default"/>
          <w:rFonts w:cs="FrankRuehl" w:hint="cs"/>
          <w:rtl/>
        </w:rPr>
        <w:t xml:space="preserve"> המחיר לפני העדכון;</w:t>
      </w:r>
    </w:p>
    <w:p w14:paraId="20C7A05D" w14:textId="77777777" w:rsidR="003877C6" w:rsidRPr="003877C6" w:rsidRDefault="003877C6" w:rsidP="003877C6">
      <w:pPr>
        <w:pStyle w:val="P00"/>
        <w:spacing w:before="72"/>
        <w:ind w:left="0" w:right="1134"/>
        <w:rPr>
          <w:rStyle w:val="default"/>
          <w:rFonts w:cs="FrankRuehl" w:hint="cs"/>
          <w:rtl/>
        </w:rPr>
      </w:pPr>
      <w:r w:rsidRPr="003877C6">
        <w:rPr>
          <w:rStyle w:val="default"/>
          <w:rFonts w:cs="FrankRuehl"/>
        </w:rPr>
        <w:t>PN</w:t>
      </w:r>
      <w:r w:rsidRPr="003877C6">
        <w:rPr>
          <w:rStyle w:val="default"/>
          <w:rFonts w:cs="FrankRuehl" w:hint="cs"/>
          <w:rtl/>
        </w:rPr>
        <w:t xml:space="preserve"> </w:t>
      </w:r>
      <w:r w:rsidRPr="003877C6">
        <w:rPr>
          <w:rStyle w:val="default"/>
          <w:rFonts w:cs="FrankRuehl"/>
          <w:rtl/>
        </w:rPr>
        <w:t>–</w:t>
      </w:r>
      <w:r w:rsidRPr="003877C6">
        <w:rPr>
          <w:rStyle w:val="default"/>
          <w:rFonts w:cs="FrankRuehl" w:hint="cs"/>
          <w:rtl/>
        </w:rPr>
        <w:t xml:space="preserve"> המחיר לאחר העדכון.</w:t>
      </w:r>
    </w:p>
    <w:p w14:paraId="255FE5E1" w14:textId="77777777" w:rsidR="000F6AE3" w:rsidRDefault="000F6AE3" w:rsidP="0015727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חושב מחיר לפי סעיף זה, והוא עולה על שקל חדש אחד </w:t>
      </w:r>
      <w:r>
        <w:rPr>
          <w:rStyle w:val="default"/>
          <w:rFonts w:cs="FrankRuehl"/>
          <w:rtl/>
        </w:rPr>
        <w:t>–</w:t>
      </w:r>
      <w:r>
        <w:rPr>
          <w:rStyle w:val="default"/>
          <w:rFonts w:cs="FrankRuehl" w:hint="cs"/>
          <w:rtl/>
        </w:rPr>
        <w:t xml:space="preserve"> יעוגל המחיר לאגורות שלמות; חושב מחיר והוא פחות משקל חדש אחד </w:t>
      </w:r>
      <w:r>
        <w:rPr>
          <w:rStyle w:val="default"/>
          <w:rFonts w:cs="FrankRuehl"/>
          <w:rtl/>
        </w:rPr>
        <w:t>–</w:t>
      </w:r>
      <w:r>
        <w:rPr>
          <w:rStyle w:val="default"/>
          <w:rFonts w:cs="FrankRuehl" w:hint="cs"/>
          <w:rtl/>
        </w:rPr>
        <w:t xml:space="preserve"> יעוגל לעשיריות האגורה; ואולם לצורך עדכון המחירים הבא יובאו בחשבון התעריפים שחושבו קודם העיגול.</w:t>
      </w:r>
    </w:p>
    <w:p w14:paraId="6B02B743" w14:textId="77777777" w:rsidR="000F6AE3" w:rsidRDefault="009F6CA2" w:rsidP="009F6CA2">
      <w:pPr>
        <w:pStyle w:val="P00"/>
        <w:spacing w:before="72"/>
        <w:ind w:left="0" w:right="1134"/>
        <w:rPr>
          <w:rStyle w:val="default"/>
          <w:rFonts w:cs="FrankRuehl" w:hint="cs"/>
          <w:rtl/>
        </w:rPr>
      </w:pPr>
      <w:r>
        <w:rPr>
          <w:rFonts w:hint="cs"/>
          <w:rtl/>
          <w:lang w:eastAsia="en-US"/>
        </w:rPr>
        <w:pict w14:anchorId="04D43893">
          <v:shape id="_x0000_s2229" type="#_x0000_t202" style="position:absolute;left:0;text-align:left;margin-left:470.25pt;margin-top:7.1pt;width:1in;height:11.2pt;z-index:251673088" filled="f" stroked="f">
            <v:textbox inset="1mm,0,1mm,0">
              <w:txbxContent>
                <w:p w14:paraId="68683C65" w14:textId="77777777" w:rsidR="009F6CA2" w:rsidRDefault="009F6CA2" w:rsidP="009F6CA2">
                  <w:pPr>
                    <w:spacing w:line="160" w:lineRule="exact"/>
                    <w:jc w:val="left"/>
                    <w:rPr>
                      <w:rFonts w:cs="Miriam" w:hint="cs"/>
                      <w:noProof/>
                      <w:szCs w:val="18"/>
                      <w:rtl/>
                    </w:rPr>
                  </w:pPr>
                  <w:r>
                    <w:rPr>
                      <w:rFonts w:cs="Miriam" w:hint="cs"/>
                      <w:szCs w:val="18"/>
                      <w:rtl/>
                    </w:rPr>
                    <w:t>צו תשע"ח-2018</w:t>
                  </w:r>
                </w:p>
              </w:txbxContent>
            </v:textbox>
            <w10:anchorlock/>
          </v:shape>
        </w:pict>
      </w:r>
      <w:r>
        <w:rPr>
          <w:rStyle w:val="default"/>
          <w:rFonts w:cs="FrankRuehl" w:hint="cs"/>
          <w:rtl/>
        </w:rPr>
        <w:tab/>
        <w:t>(</w:t>
      </w:r>
      <w:r w:rsidR="000F6AE3">
        <w:rPr>
          <w:rStyle w:val="default"/>
          <w:rFonts w:cs="FrankRuehl" w:hint="cs"/>
          <w:rtl/>
        </w:rPr>
        <w:t>ה)</w:t>
      </w:r>
      <w:r w:rsidR="000F6AE3">
        <w:rPr>
          <w:rStyle w:val="default"/>
          <w:rFonts w:cs="FrankRuehl" w:hint="cs"/>
          <w:rtl/>
        </w:rPr>
        <w:tab/>
        <w:t xml:space="preserve">לצורך ביצוע העדכון לפי סעיף קטן (ג) תעביר חברה מובילה למנהל את הנתונים הדרושים, לפי דרישת המנהל, עד 1 </w:t>
      </w:r>
      <w:r>
        <w:rPr>
          <w:rStyle w:val="default"/>
          <w:rFonts w:cs="FrankRuehl" w:hint="cs"/>
          <w:rtl/>
        </w:rPr>
        <w:t>במרס</w:t>
      </w:r>
      <w:r w:rsidR="000F6AE3">
        <w:rPr>
          <w:rStyle w:val="default"/>
          <w:rFonts w:cs="FrankRuehl" w:hint="cs"/>
          <w:rtl/>
        </w:rPr>
        <w:t xml:space="preserve"> של כל שנה; לא העבירה חברה מובילה נתונים כאמור, יחושב התעריף לפי הנוסחה שלהלן:</w:t>
      </w:r>
    </w:p>
    <w:p w14:paraId="623D6CF7" w14:textId="77777777" w:rsidR="000F6AE3" w:rsidRDefault="000F6AE3" w:rsidP="000F6AE3">
      <w:pPr>
        <w:pStyle w:val="P00"/>
        <w:spacing w:before="72"/>
        <w:ind w:left="0" w:right="1134"/>
        <w:jc w:val="right"/>
        <w:rPr>
          <w:rStyle w:val="default"/>
          <w:rFonts w:cs="FrankRuehl"/>
        </w:rPr>
      </w:pPr>
      <w:r>
        <w:rPr>
          <w:rStyle w:val="default"/>
          <w:rFonts w:cs="FrankRuehl"/>
        </w:rPr>
        <w:t>P</w:t>
      </w:r>
      <w:r w:rsidRPr="000F6AE3">
        <w:rPr>
          <w:rStyle w:val="default"/>
          <w:rFonts w:cs="FrankRuehl"/>
          <w:vertAlign w:val="subscript"/>
        </w:rPr>
        <w:t>1</w:t>
      </w:r>
      <w:r>
        <w:rPr>
          <w:rStyle w:val="default"/>
          <w:rFonts w:cs="FrankRuehl"/>
        </w:rPr>
        <w:t xml:space="preserve"> = P</w:t>
      </w:r>
      <w:r w:rsidRPr="000F6AE3">
        <w:rPr>
          <w:rStyle w:val="default"/>
          <w:rFonts w:cs="FrankRuehl"/>
          <w:vertAlign w:val="subscript"/>
        </w:rPr>
        <w:t>0</w:t>
      </w:r>
      <w:r>
        <w:rPr>
          <w:rStyle w:val="default"/>
          <w:rFonts w:cs="FrankRuehl"/>
        </w:rPr>
        <w:t xml:space="preserve"> * (1+M) * (1-i%)</w:t>
      </w:r>
      <w:r w:rsidRPr="000F6AE3">
        <w:rPr>
          <w:rStyle w:val="default"/>
          <w:rFonts w:cs="FrankRuehl"/>
          <w:vertAlign w:val="superscript"/>
        </w:rPr>
        <w:t>n/12</w:t>
      </w:r>
    </w:p>
    <w:p w14:paraId="698A21A9" w14:textId="77777777" w:rsidR="000F6AE3" w:rsidRDefault="000F6AE3" w:rsidP="00157277">
      <w:pPr>
        <w:pStyle w:val="P00"/>
        <w:spacing w:before="72"/>
        <w:ind w:left="0" w:right="1134"/>
        <w:rPr>
          <w:rStyle w:val="default"/>
          <w:rFonts w:cs="FrankRuehl" w:hint="cs"/>
          <w:rtl/>
        </w:rPr>
      </w:pPr>
      <w:r>
        <w:rPr>
          <w:rStyle w:val="default"/>
          <w:rFonts w:cs="FrankRuehl" w:hint="cs"/>
          <w:rtl/>
        </w:rPr>
        <w:t xml:space="preserve">ואולם החברה המובילה לא תהיה רשאית לגבות מחיר העולה על 97% מן המחיר המחושב כאמור, או מחיר העולה על </w:t>
      </w:r>
      <w:r>
        <w:rPr>
          <w:rStyle w:val="default"/>
          <w:rFonts w:cs="FrankRuehl"/>
        </w:rPr>
        <w:t>P</w:t>
      </w:r>
      <w:r w:rsidRPr="000F6AE3">
        <w:rPr>
          <w:rStyle w:val="default"/>
          <w:rFonts w:cs="FrankRuehl"/>
          <w:vertAlign w:val="subscript"/>
        </w:rPr>
        <w:t>0</w:t>
      </w:r>
      <w:r>
        <w:rPr>
          <w:rStyle w:val="default"/>
          <w:rFonts w:cs="FrankRuehl" w:hint="cs"/>
          <w:rtl/>
        </w:rPr>
        <w:t>, הנמוך מבין השניים.</w:t>
      </w:r>
    </w:p>
    <w:p w14:paraId="733A39BE" w14:textId="77777777" w:rsidR="000F6AE3" w:rsidRDefault="000F6AE3" w:rsidP="0015727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E96B07">
        <w:rPr>
          <w:rStyle w:val="default"/>
          <w:rFonts w:cs="FrankRuehl" w:hint="cs"/>
          <w:rtl/>
        </w:rPr>
        <w:t>על אף האמור בסעיף זה, חברה שלא הגישה דיווח על רווחיות כאמור בסעיף 13, לא תהיה רשאית לגבות מחיר העולה על 97% מהתעריף שהיה בתוקף במועד שבו היה עליה להגיש את הדיווח.</w:t>
      </w:r>
    </w:p>
    <w:p w14:paraId="1BC616B3" w14:textId="77777777" w:rsidR="00DD1239" w:rsidRPr="00DB2E03" w:rsidRDefault="00DD1239" w:rsidP="00DD1239">
      <w:pPr>
        <w:pStyle w:val="P00"/>
        <w:spacing w:before="0"/>
        <w:ind w:left="0" w:right="1134"/>
        <w:rPr>
          <w:rStyle w:val="default"/>
          <w:rFonts w:cs="FrankRuehl" w:hint="cs"/>
          <w:vanish/>
          <w:color w:val="FF0000"/>
          <w:szCs w:val="20"/>
          <w:shd w:val="clear" w:color="auto" w:fill="FFFF99"/>
          <w:rtl/>
        </w:rPr>
      </w:pPr>
      <w:bookmarkStart w:id="24" w:name="Rov36"/>
      <w:r w:rsidRPr="00DB2E03">
        <w:rPr>
          <w:rStyle w:val="default"/>
          <w:rFonts w:cs="FrankRuehl" w:hint="cs"/>
          <w:vanish/>
          <w:color w:val="FF0000"/>
          <w:szCs w:val="20"/>
          <w:shd w:val="clear" w:color="auto" w:fill="FFFF99"/>
          <w:rtl/>
        </w:rPr>
        <w:t>מיום 1.5.2014</w:t>
      </w:r>
    </w:p>
    <w:p w14:paraId="1961A16E" w14:textId="77777777" w:rsidR="00DD1239" w:rsidRPr="00DB2E03" w:rsidRDefault="00DD1239" w:rsidP="00DD1239">
      <w:pPr>
        <w:pStyle w:val="P00"/>
        <w:spacing w:before="0"/>
        <w:ind w:left="0" w:right="1134"/>
        <w:rPr>
          <w:rStyle w:val="default"/>
          <w:rFonts w:cs="FrankRuehl" w:hint="cs"/>
          <w:vanish/>
          <w:szCs w:val="20"/>
          <w:shd w:val="clear" w:color="auto" w:fill="FFFF99"/>
          <w:rtl/>
        </w:rPr>
      </w:pPr>
      <w:r w:rsidRPr="00DB2E03">
        <w:rPr>
          <w:rStyle w:val="default"/>
          <w:rFonts w:cs="FrankRuehl" w:hint="cs"/>
          <w:b/>
          <w:bCs/>
          <w:vanish/>
          <w:szCs w:val="20"/>
          <w:shd w:val="clear" w:color="auto" w:fill="FFFF99"/>
          <w:rtl/>
        </w:rPr>
        <w:t>צו תשע"ז-2016</w:t>
      </w:r>
    </w:p>
    <w:p w14:paraId="517AA89D" w14:textId="77777777" w:rsidR="00DD1239" w:rsidRPr="00DB2E03" w:rsidRDefault="00DD1239" w:rsidP="00DD1239">
      <w:pPr>
        <w:pStyle w:val="P00"/>
        <w:spacing w:before="0"/>
        <w:ind w:left="0" w:right="1134"/>
        <w:rPr>
          <w:rStyle w:val="default"/>
          <w:rFonts w:cs="FrankRuehl" w:hint="cs"/>
          <w:vanish/>
          <w:szCs w:val="20"/>
          <w:shd w:val="clear" w:color="auto" w:fill="FFFF99"/>
          <w:rtl/>
        </w:rPr>
      </w:pPr>
      <w:hyperlink r:id="rId26" w:history="1">
        <w:r w:rsidRPr="00DB2E03">
          <w:rPr>
            <w:rStyle w:val="Hyperlink"/>
            <w:rFonts w:hint="cs"/>
            <w:vanish/>
            <w:szCs w:val="20"/>
            <w:shd w:val="clear" w:color="auto" w:fill="FFFF99"/>
            <w:rtl/>
          </w:rPr>
          <w:t>ק"ת תשע"ז מס' 7727</w:t>
        </w:r>
      </w:hyperlink>
      <w:r w:rsidRPr="00DB2E03">
        <w:rPr>
          <w:rStyle w:val="default"/>
          <w:rFonts w:cs="FrankRuehl" w:hint="cs"/>
          <w:vanish/>
          <w:szCs w:val="20"/>
          <w:shd w:val="clear" w:color="auto" w:fill="FFFF99"/>
          <w:rtl/>
        </w:rPr>
        <w:t xml:space="preserve"> מיום 14.11.2016 עמ' 140</w:t>
      </w:r>
    </w:p>
    <w:p w14:paraId="69A37CF4" w14:textId="77777777" w:rsidR="00DD1239" w:rsidRPr="00DB2E03" w:rsidRDefault="00DD1239" w:rsidP="00DD1239">
      <w:pPr>
        <w:pStyle w:val="P0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(ג)</w:t>
      </w:r>
      <w:r w:rsidRPr="00DB2E03">
        <w:rPr>
          <w:rStyle w:val="default"/>
          <w:rFonts w:cs="FrankRuehl" w:hint="cs"/>
          <w:vanish/>
          <w:sz w:val="18"/>
          <w:szCs w:val="22"/>
          <w:shd w:val="clear" w:color="auto" w:fill="FFFF99"/>
          <w:rtl/>
        </w:rPr>
        <w:tab/>
        <w:t>ביום העבודה הראשון בחודש אפריל של כל שנה יתעדכנו המחירים שבתוספת לפי שינויי מדד וכמויות לכל מחיר, למעט מחירים שצוין לגביהם בטור ה' שבתוספת "בלא עדכון כמויות", לפי הנוסחה שלהלן:</w:t>
      </w:r>
    </w:p>
    <w:p w14:paraId="3FFD8863" w14:textId="77777777" w:rsidR="00DD1239" w:rsidRPr="00DB2E03" w:rsidRDefault="00DD1239" w:rsidP="00DD1239">
      <w:pPr>
        <w:pStyle w:val="P00"/>
        <w:spacing w:before="0"/>
        <w:ind w:left="0" w:right="1134"/>
        <w:jc w:val="right"/>
        <w:rPr>
          <w:rStyle w:val="default"/>
          <w:rFonts w:cs="FrankRuehl" w:hint="cs"/>
          <w:vanish/>
          <w:sz w:val="18"/>
          <w:szCs w:val="22"/>
          <w:shd w:val="clear" w:color="auto" w:fill="FFFF99"/>
          <w:rtl/>
        </w:rPr>
      </w:pPr>
      <w:r w:rsidRPr="00DB2E03">
        <w:rPr>
          <w:rStyle w:val="default"/>
          <w:rFonts w:cs="FrankRuehl"/>
          <w:vanish/>
          <w:position w:val="-22"/>
          <w:sz w:val="18"/>
          <w:szCs w:val="22"/>
          <w:shd w:val="clear" w:color="auto" w:fill="FFFF99"/>
        </w:rPr>
        <w:object w:dxaOrig="2220" w:dyaOrig="560">
          <v:shape id="_x0000_i1026" type="#_x0000_t75" style="width:111pt;height:27.9pt" o:ole="">
            <v:imagedata r:id="rId24" o:title=""/>
          </v:shape>
          <o:OLEObject Type="Embed" ProgID="Equation.3" ShapeID="_x0000_i1026" DrawAspect="Content" ObjectID="_1747511452" r:id="rId27"/>
        </w:object>
      </w:r>
    </w:p>
    <w:p w14:paraId="7C661F71" w14:textId="77777777" w:rsidR="00DD1239" w:rsidRPr="00DB2E03" w:rsidRDefault="00DD1239" w:rsidP="00DD1239">
      <w:pPr>
        <w:pStyle w:val="P00"/>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 xml:space="preserve">בנוסחות שבסעיף זה </w:t>
      </w:r>
      <w:r w:rsidRPr="00DB2E03">
        <w:rPr>
          <w:rStyle w:val="default"/>
          <w:rFonts w:cs="FrankRuehl"/>
          <w:vanish/>
          <w:sz w:val="18"/>
          <w:szCs w:val="22"/>
          <w:shd w:val="clear" w:color="auto" w:fill="FFFF99"/>
          <w:rtl/>
        </w:rPr>
        <w:t>–</w:t>
      </w:r>
    </w:p>
    <w:p w14:paraId="74D13E50" w14:textId="77777777" w:rsidR="00DD1239" w:rsidRPr="00DB2E03" w:rsidRDefault="00DD1239" w:rsidP="00DD1239">
      <w:pPr>
        <w:pStyle w:val="P00"/>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Pr>
        <w:t>Q</w:t>
      </w:r>
      <w:r w:rsidRPr="00DB2E03">
        <w:rPr>
          <w:rStyle w:val="default"/>
          <w:vanish/>
          <w:sz w:val="18"/>
          <w:szCs w:val="22"/>
          <w:shd w:val="clear" w:color="auto" w:fill="FFFF99"/>
          <w:rtl/>
        </w:rPr>
        <w:t>∆</w:t>
      </w:r>
      <w:r w:rsidRPr="00DB2E03">
        <w:rPr>
          <w:rStyle w:val="default"/>
          <w:rFonts w:cs="FrankRuehl" w:hint="cs"/>
          <w:vanish/>
          <w:sz w:val="18"/>
          <w:szCs w:val="22"/>
          <w:shd w:val="clear" w:color="auto" w:fill="FFFF99"/>
          <w:rtl/>
        </w:rPr>
        <w:t xml:space="preserve"> - שיעור השינוי בין ממוצע חמש שנתי שחושב בתום שנת הכספים האחרונה לבין ממוצע חמש שנתי שחושב בתום שנת הכספים שקדמה לה;</w:t>
      </w:r>
    </w:p>
    <w:p w14:paraId="1A508477" w14:textId="77777777" w:rsidR="00DD1239" w:rsidRPr="00DB2E03" w:rsidRDefault="00DD1239" w:rsidP="00DD1239">
      <w:pPr>
        <w:pStyle w:val="P00"/>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 xml:space="preserve">"ממוצע חמש שנתי"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ממוצע הכמויות השנתי בחמש שנים, שהאחרונה שבהן היא זו שהסתיימה קודם למועד העדכון;</w:t>
      </w:r>
    </w:p>
    <w:p w14:paraId="1DF69762" w14:textId="77777777" w:rsidR="00DD1239" w:rsidRPr="00DB2E03" w:rsidRDefault="00DD1239" w:rsidP="00DD1239">
      <w:pPr>
        <w:pStyle w:val="P00"/>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w:t>
      </w:r>
      <w:r w:rsidRPr="00DB2E03">
        <w:rPr>
          <w:rStyle w:val="default"/>
          <w:rFonts w:cs="FrankRuehl"/>
          <w:vanish/>
          <w:sz w:val="18"/>
          <w:szCs w:val="22"/>
          <w:shd w:val="clear" w:color="auto" w:fill="FFFF99"/>
        </w:rPr>
        <w:t>i</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שיעור מקדם ההתייעלות השנתי שהוא 0.37%;</w:t>
      </w:r>
    </w:p>
    <w:p w14:paraId="181A4F63" w14:textId="77777777" w:rsidR="00DD1239" w:rsidRPr="00DB2E03" w:rsidRDefault="00DD1239" w:rsidP="00DD1239">
      <w:pPr>
        <w:pStyle w:val="P00"/>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Pr>
        <w:t>n</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מספר החודשים שחלפו מיום 1 </w:t>
      </w:r>
      <w:r w:rsidRPr="00DB2E03">
        <w:rPr>
          <w:rStyle w:val="default"/>
          <w:rFonts w:cs="FrankRuehl" w:hint="cs"/>
          <w:strike/>
          <w:vanish/>
          <w:sz w:val="18"/>
          <w:szCs w:val="22"/>
          <w:shd w:val="clear" w:color="auto" w:fill="FFFF99"/>
          <w:rtl/>
        </w:rPr>
        <w:t>באפריל של השנה הקודמת</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באפריל שקדם לו</w:t>
      </w:r>
      <w:r w:rsidRPr="00DB2E03">
        <w:rPr>
          <w:rStyle w:val="default"/>
          <w:rFonts w:cs="FrankRuehl" w:hint="cs"/>
          <w:vanish/>
          <w:sz w:val="18"/>
          <w:szCs w:val="22"/>
          <w:shd w:val="clear" w:color="auto" w:fill="FFFF99"/>
          <w:rtl/>
        </w:rPr>
        <w:t>;</w:t>
      </w:r>
    </w:p>
    <w:p w14:paraId="44645910" w14:textId="77777777" w:rsidR="00DD1239" w:rsidRPr="00DB2E03" w:rsidRDefault="00DD1239" w:rsidP="00DD1239">
      <w:pPr>
        <w:pStyle w:val="P00"/>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Pr>
        <w:t>M</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שיעור שינוי המדד לפי המדד הידוע ביום העדכון לעומת המדד ששימש לעדכון ב-1 </w:t>
      </w:r>
      <w:r w:rsidRPr="00DB2E03">
        <w:rPr>
          <w:rStyle w:val="default"/>
          <w:rFonts w:cs="FrankRuehl" w:hint="cs"/>
          <w:strike/>
          <w:vanish/>
          <w:sz w:val="18"/>
          <w:szCs w:val="22"/>
          <w:shd w:val="clear" w:color="auto" w:fill="FFFF99"/>
          <w:rtl/>
        </w:rPr>
        <w:t>באפריל של השנה הקודמת</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באפריל שקדם לו</w:t>
      </w:r>
      <w:r w:rsidRPr="00DB2E03">
        <w:rPr>
          <w:rStyle w:val="default"/>
          <w:rFonts w:cs="FrankRuehl" w:hint="cs"/>
          <w:vanish/>
          <w:sz w:val="18"/>
          <w:szCs w:val="22"/>
          <w:shd w:val="clear" w:color="auto" w:fill="FFFF99"/>
          <w:rtl/>
        </w:rPr>
        <w:t>;</w:t>
      </w:r>
    </w:p>
    <w:p w14:paraId="58B99B52" w14:textId="77777777" w:rsidR="00DD1239" w:rsidRPr="00DB2E03" w:rsidRDefault="00DD1239" w:rsidP="00DD1239">
      <w:pPr>
        <w:pStyle w:val="P00"/>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0</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המחיר, כפי שהתעדכן ב-1 </w:t>
      </w:r>
      <w:r w:rsidRPr="00DB2E03">
        <w:rPr>
          <w:rStyle w:val="default"/>
          <w:rFonts w:cs="FrankRuehl" w:hint="cs"/>
          <w:strike/>
          <w:vanish/>
          <w:sz w:val="18"/>
          <w:szCs w:val="22"/>
          <w:shd w:val="clear" w:color="auto" w:fill="FFFF99"/>
          <w:rtl/>
        </w:rPr>
        <w:t>באפריל של השנה הקודמת</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באפריל שקדם לו</w:t>
      </w:r>
      <w:r w:rsidRPr="00DB2E03">
        <w:rPr>
          <w:rStyle w:val="default"/>
          <w:rFonts w:cs="FrankRuehl" w:hint="cs"/>
          <w:vanish/>
          <w:sz w:val="18"/>
          <w:szCs w:val="22"/>
          <w:shd w:val="clear" w:color="auto" w:fill="FFFF99"/>
          <w:rtl/>
        </w:rPr>
        <w:t>;</w:t>
      </w:r>
    </w:p>
    <w:p w14:paraId="638870D4" w14:textId="77777777" w:rsidR="00DD1239" w:rsidRPr="00DB2E03" w:rsidRDefault="00DD1239" w:rsidP="00DD1239">
      <w:pPr>
        <w:pStyle w:val="P00"/>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1</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מחיר מעודכן.</w:t>
      </w:r>
    </w:p>
    <w:p w14:paraId="045D5F45" w14:textId="77777777" w:rsidR="008541AB" w:rsidRPr="00DB2E03" w:rsidRDefault="008541AB" w:rsidP="00DD1239">
      <w:pPr>
        <w:pStyle w:val="P00"/>
        <w:spacing w:before="0"/>
        <w:ind w:left="0" w:right="1134"/>
        <w:rPr>
          <w:rStyle w:val="default"/>
          <w:rFonts w:cs="FrankRuehl"/>
          <w:vanish/>
          <w:szCs w:val="20"/>
          <w:shd w:val="clear" w:color="auto" w:fill="FFFF99"/>
          <w:rtl/>
        </w:rPr>
      </w:pPr>
    </w:p>
    <w:p w14:paraId="0D1C7CE9" w14:textId="77777777" w:rsidR="008541AB" w:rsidRPr="00DB2E03" w:rsidRDefault="008541AB" w:rsidP="008541AB">
      <w:pPr>
        <w:pStyle w:val="P00"/>
        <w:spacing w:before="0"/>
        <w:ind w:left="0" w:right="1134"/>
        <w:rPr>
          <w:rStyle w:val="default"/>
          <w:rFonts w:cs="FrankRuehl"/>
          <w:vanish/>
          <w:color w:val="FF0000"/>
          <w:szCs w:val="20"/>
          <w:shd w:val="clear" w:color="auto" w:fill="FFFF99"/>
          <w:rtl/>
        </w:rPr>
      </w:pPr>
      <w:r w:rsidRPr="00DB2E03">
        <w:rPr>
          <w:rStyle w:val="default"/>
          <w:rFonts w:cs="FrankRuehl" w:hint="cs"/>
          <w:vanish/>
          <w:color w:val="FF0000"/>
          <w:szCs w:val="20"/>
          <w:shd w:val="clear" w:color="auto" w:fill="FFFF99"/>
          <w:rtl/>
        </w:rPr>
        <w:t>מיום 1.6.2018</w:t>
      </w:r>
    </w:p>
    <w:p w14:paraId="18F0BBE2" w14:textId="77777777" w:rsidR="008541AB" w:rsidRPr="00DB2E03" w:rsidRDefault="008541AB" w:rsidP="008541AB">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66647A48" w14:textId="77777777" w:rsidR="008541AB" w:rsidRPr="00DB2E03" w:rsidRDefault="008541AB" w:rsidP="008541AB">
      <w:pPr>
        <w:pStyle w:val="P00"/>
        <w:spacing w:before="0"/>
        <w:ind w:left="0" w:right="1134"/>
        <w:rPr>
          <w:rStyle w:val="default"/>
          <w:rFonts w:cs="FrankRuehl"/>
          <w:vanish/>
          <w:szCs w:val="20"/>
          <w:shd w:val="clear" w:color="auto" w:fill="FFFF99"/>
          <w:rtl/>
        </w:rPr>
      </w:pPr>
      <w:hyperlink r:id="rId28"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2215</w:t>
      </w:r>
    </w:p>
    <w:p w14:paraId="37B40A4D" w14:textId="77777777" w:rsidR="008541AB" w:rsidRPr="00DB2E03" w:rsidRDefault="008541AB" w:rsidP="008541AB">
      <w:pPr>
        <w:pStyle w:val="P00"/>
        <w:ind w:left="0" w:right="1134"/>
        <w:rPr>
          <w:rStyle w:val="default"/>
          <w:rFonts w:cs="FrankRuehl" w:hint="cs"/>
          <w:strike/>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(ב)</w:t>
      </w:r>
      <w:r w:rsidRPr="00DB2E03">
        <w:rPr>
          <w:rStyle w:val="default"/>
          <w:rFonts w:cs="FrankRuehl" w:hint="cs"/>
          <w:strike/>
          <w:vanish/>
          <w:sz w:val="18"/>
          <w:szCs w:val="22"/>
          <w:shd w:val="clear" w:color="auto" w:fill="FFFF99"/>
          <w:rtl/>
        </w:rPr>
        <w:tab/>
        <w:t>ביום העבודה הראשון בחודש אוקטובר של כל שנה, יתעדכנו המחירים שבתוספת לפי שיעור שינוי המדד בניכוי מקדם התייעלות, כאמור, ביום העבודה הראשון בחודש שלאחר פרסום המדד, לפי הנוסחה שלהלן:</w:t>
      </w:r>
    </w:p>
    <w:p w14:paraId="10FC0644" w14:textId="77777777" w:rsidR="008541AB" w:rsidRPr="00DB2E03" w:rsidRDefault="008541AB" w:rsidP="008541AB">
      <w:pPr>
        <w:pStyle w:val="P00"/>
        <w:spacing w:before="0"/>
        <w:ind w:left="0" w:right="1134"/>
        <w:jc w:val="right"/>
        <w:rPr>
          <w:rStyle w:val="default"/>
          <w:rFonts w:cs="FrankRuehl"/>
          <w:strike/>
          <w:vanish/>
          <w:sz w:val="18"/>
          <w:szCs w:val="22"/>
          <w:shd w:val="clear" w:color="auto" w:fill="FFFF99"/>
        </w:rPr>
      </w:pPr>
      <w:r w:rsidRPr="00DB2E03">
        <w:rPr>
          <w:rStyle w:val="default"/>
          <w:rFonts w:cs="FrankRuehl"/>
          <w:strike/>
          <w:vanish/>
          <w:sz w:val="18"/>
          <w:szCs w:val="22"/>
          <w:shd w:val="clear" w:color="auto" w:fill="FFFF99"/>
        </w:rPr>
        <w:t>P</w:t>
      </w:r>
      <w:r w:rsidRPr="00DB2E03">
        <w:rPr>
          <w:rStyle w:val="default"/>
          <w:rFonts w:cs="FrankRuehl"/>
          <w:strike/>
          <w:vanish/>
          <w:sz w:val="18"/>
          <w:szCs w:val="22"/>
          <w:shd w:val="clear" w:color="auto" w:fill="FFFF99"/>
          <w:vertAlign w:val="subscript"/>
        </w:rPr>
        <w:t>1</w:t>
      </w:r>
      <w:r w:rsidRPr="00DB2E03">
        <w:rPr>
          <w:rStyle w:val="default"/>
          <w:rFonts w:cs="FrankRuehl"/>
          <w:strike/>
          <w:vanish/>
          <w:sz w:val="18"/>
          <w:szCs w:val="22"/>
          <w:shd w:val="clear" w:color="auto" w:fill="FFFF99"/>
        </w:rPr>
        <w:t xml:space="preserve"> = P</w:t>
      </w:r>
      <w:r w:rsidRPr="00DB2E03">
        <w:rPr>
          <w:rStyle w:val="default"/>
          <w:rFonts w:cs="FrankRuehl"/>
          <w:strike/>
          <w:vanish/>
          <w:sz w:val="18"/>
          <w:szCs w:val="22"/>
          <w:shd w:val="clear" w:color="auto" w:fill="FFFF99"/>
          <w:vertAlign w:val="subscript"/>
        </w:rPr>
        <w:t>0</w:t>
      </w:r>
      <w:r w:rsidRPr="00DB2E03">
        <w:rPr>
          <w:rStyle w:val="default"/>
          <w:rFonts w:cs="FrankRuehl"/>
          <w:strike/>
          <w:vanish/>
          <w:sz w:val="18"/>
          <w:szCs w:val="22"/>
          <w:shd w:val="clear" w:color="auto" w:fill="FFFF99"/>
        </w:rPr>
        <w:t xml:space="preserve"> * (1+M) * (1-i%)</w:t>
      </w:r>
      <w:r w:rsidRPr="00DB2E03">
        <w:rPr>
          <w:rStyle w:val="default"/>
          <w:rFonts w:cs="FrankRuehl"/>
          <w:strike/>
          <w:vanish/>
          <w:sz w:val="18"/>
          <w:szCs w:val="22"/>
          <w:shd w:val="clear" w:color="auto" w:fill="FFFF99"/>
          <w:vertAlign w:val="superscript"/>
        </w:rPr>
        <w:t>n/12</w:t>
      </w:r>
    </w:p>
    <w:p w14:paraId="2F890D76"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(ג)</w:t>
      </w:r>
      <w:r w:rsidRPr="00DB2E03">
        <w:rPr>
          <w:rStyle w:val="default"/>
          <w:rFonts w:cs="FrankRuehl" w:hint="cs"/>
          <w:strike/>
          <w:vanish/>
          <w:sz w:val="18"/>
          <w:szCs w:val="22"/>
          <w:shd w:val="clear" w:color="auto" w:fill="FFFF99"/>
          <w:rtl/>
        </w:rPr>
        <w:tab/>
        <w:t>ביום העבודה הראשון בחודש אפריל של כל שנה יתעדכנו המחירים שבתוספת לפי שינויי מדד וכמויות לכל מחיר, למעט מחירים שצוין לגביהם בטור ה' שבתוספת "בלא עדכון כמויות", לפי הנוסחה שלהלן:</w:t>
      </w:r>
    </w:p>
    <w:p w14:paraId="37D62888" w14:textId="77777777" w:rsidR="008541AB" w:rsidRPr="00DB2E03" w:rsidRDefault="008541AB" w:rsidP="008541AB">
      <w:pPr>
        <w:pStyle w:val="P00"/>
        <w:spacing w:before="0"/>
        <w:ind w:left="0" w:right="1134"/>
        <w:jc w:val="right"/>
        <w:rPr>
          <w:rStyle w:val="default"/>
          <w:rFonts w:cs="FrankRuehl" w:hint="cs"/>
          <w:strike/>
          <w:vanish/>
          <w:sz w:val="18"/>
          <w:szCs w:val="22"/>
          <w:shd w:val="clear" w:color="auto" w:fill="FFFF99"/>
          <w:rtl/>
        </w:rPr>
      </w:pPr>
      <w:r w:rsidRPr="00DB2E03">
        <w:rPr>
          <w:rStyle w:val="default"/>
          <w:rFonts w:cs="FrankRuehl"/>
          <w:strike/>
          <w:vanish/>
          <w:position w:val="-22"/>
          <w:sz w:val="18"/>
          <w:szCs w:val="22"/>
          <w:shd w:val="clear" w:color="auto" w:fill="FFFF99"/>
        </w:rPr>
        <w:object w:dxaOrig="2220" w:dyaOrig="560">
          <v:shape id="_x0000_i1027" type="#_x0000_t75" style="width:111pt;height:27.9pt" o:ole="">
            <v:imagedata r:id="rId24" o:title=""/>
          </v:shape>
          <o:OLEObject Type="Embed" ProgID="Equation.3" ShapeID="_x0000_i1027" DrawAspect="Content" ObjectID="_1747511453" r:id="rId29"/>
        </w:object>
      </w:r>
    </w:p>
    <w:p w14:paraId="2DDDB9E1"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 xml:space="preserve">בנוסחות שבסעיף זה </w:t>
      </w:r>
      <w:r w:rsidRPr="00DB2E03">
        <w:rPr>
          <w:rStyle w:val="default"/>
          <w:rFonts w:cs="FrankRuehl"/>
          <w:strike/>
          <w:vanish/>
          <w:sz w:val="18"/>
          <w:szCs w:val="22"/>
          <w:shd w:val="clear" w:color="auto" w:fill="FFFF99"/>
          <w:rtl/>
        </w:rPr>
        <w:t>–</w:t>
      </w:r>
    </w:p>
    <w:p w14:paraId="2E30C9BA"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strike/>
          <w:vanish/>
          <w:sz w:val="18"/>
          <w:szCs w:val="22"/>
          <w:shd w:val="clear" w:color="auto" w:fill="FFFF99"/>
        </w:rPr>
        <w:t>Q</w:t>
      </w:r>
      <w:r w:rsidRPr="00DB2E03">
        <w:rPr>
          <w:rStyle w:val="default"/>
          <w:rFonts w:ascii="Arial" w:hAnsi="Arial" w:cs="Arial" w:hint="cs"/>
          <w:strike/>
          <w:vanish/>
          <w:sz w:val="18"/>
          <w:szCs w:val="22"/>
          <w:shd w:val="clear" w:color="auto" w:fill="FFFF99"/>
          <w:rtl/>
        </w:rPr>
        <w:t>∆</w:t>
      </w:r>
      <w:r w:rsidRPr="00DB2E03">
        <w:rPr>
          <w:rStyle w:val="default"/>
          <w:rFonts w:cs="FrankRuehl" w:hint="cs"/>
          <w:strike/>
          <w:vanish/>
          <w:sz w:val="18"/>
          <w:szCs w:val="22"/>
          <w:shd w:val="clear" w:color="auto" w:fill="FFFF99"/>
          <w:rtl/>
        </w:rPr>
        <w:t xml:space="preserve"> - שיעור השינוי בין ממוצע חמש שנתי שחושב בתום שנת הכספים האחרונה לבין ממוצע חמש שנתי שחושב בתום שנת הכספים שקדמה לה;</w:t>
      </w:r>
    </w:p>
    <w:p w14:paraId="20B7A802"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 xml:space="preserve">"ממוצע חמש שנתי" </w:t>
      </w:r>
      <w:r w:rsidRPr="00DB2E03">
        <w:rPr>
          <w:rStyle w:val="default"/>
          <w:rFonts w:cs="FrankRuehl"/>
          <w:strike/>
          <w:vanish/>
          <w:sz w:val="18"/>
          <w:szCs w:val="22"/>
          <w:shd w:val="clear" w:color="auto" w:fill="FFFF99"/>
          <w:rtl/>
        </w:rPr>
        <w:t>–</w:t>
      </w:r>
      <w:r w:rsidRPr="00DB2E03">
        <w:rPr>
          <w:rStyle w:val="default"/>
          <w:rFonts w:cs="FrankRuehl" w:hint="cs"/>
          <w:strike/>
          <w:vanish/>
          <w:sz w:val="18"/>
          <w:szCs w:val="22"/>
          <w:shd w:val="clear" w:color="auto" w:fill="FFFF99"/>
          <w:rtl/>
        </w:rPr>
        <w:t xml:space="preserve"> ממוצע הכמויות השנתי בחמש שנים, שהאחרונה שבהן היא זו שהסתיימה קודם למועד העדכון;</w:t>
      </w:r>
    </w:p>
    <w:p w14:paraId="40B51A7C"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w:t>
      </w:r>
      <w:r w:rsidRPr="00DB2E03">
        <w:rPr>
          <w:rStyle w:val="default"/>
          <w:rFonts w:cs="FrankRuehl"/>
          <w:strike/>
          <w:vanish/>
          <w:sz w:val="18"/>
          <w:szCs w:val="22"/>
          <w:shd w:val="clear" w:color="auto" w:fill="FFFF99"/>
        </w:rPr>
        <w:t>i</w:t>
      </w:r>
      <w:r w:rsidRPr="00DB2E03">
        <w:rPr>
          <w:rStyle w:val="default"/>
          <w:rFonts w:cs="FrankRuehl" w:hint="cs"/>
          <w:strike/>
          <w:vanish/>
          <w:sz w:val="18"/>
          <w:szCs w:val="22"/>
          <w:shd w:val="clear" w:color="auto" w:fill="FFFF99"/>
          <w:rtl/>
        </w:rPr>
        <w:t xml:space="preserve"> </w:t>
      </w:r>
      <w:r w:rsidRPr="00DB2E03">
        <w:rPr>
          <w:rStyle w:val="default"/>
          <w:rFonts w:cs="FrankRuehl"/>
          <w:strike/>
          <w:vanish/>
          <w:sz w:val="18"/>
          <w:szCs w:val="22"/>
          <w:shd w:val="clear" w:color="auto" w:fill="FFFF99"/>
          <w:rtl/>
        </w:rPr>
        <w:t>–</w:t>
      </w:r>
      <w:r w:rsidRPr="00DB2E03">
        <w:rPr>
          <w:rStyle w:val="default"/>
          <w:rFonts w:cs="FrankRuehl" w:hint="cs"/>
          <w:strike/>
          <w:vanish/>
          <w:sz w:val="18"/>
          <w:szCs w:val="22"/>
          <w:shd w:val="clear" w:color="auto" w:fill="FFFF99"/>
          <w:rtl/>
        </w:rPr>
        <w:t xml:space="preserve"> שיעור מקדם ההתייעלות השנתי שהוא 0.37%;</w:t>
      </w:r>
    </w:p>
    <w:p w14:paraId="7EC5E501"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strike/>
          <w:vanish/>
          <w:sz w:val="18"/>
          <w:szCs w:val="22"/>
          <w:shd w:val="clear" w:color="auto" w:fill="FFFF99"/>
        </w:rPr>
        <w:t>n</w:t>
      </w:r>
      <w:r w:rsidRPr="00DB2E03">
        <w:rPr>
          <w:rStyle w:val="default"/>
          <w:rFonts w:cs="FrankRuehl" w:hint="cs"/>
          <w:strike/>
          <w:vanish/>
          <w:sz w:val="18"/>
          <w:szCs w:val="22"/>
          <w:shd w:val="clear" w:color="auto" w:fill="FFFF99"/>
          <w:rtl/>
        </w:rPr>
        <w:t xml:space="preserve"> </w:t>
      </w:r>
      <w:r w:rsidRPr="00DB2E03">
        <w:rPr>
          <w:rStyle w:val="default"/>
          <w:rFonts w:cs="FrankRuehl"/>
          <w:strike/>
          <w:vanish/>
          <w:sz w:val="18"/>
          <w:szCs w:val="22"/>
          <w:shd w:val="clear" w:color="auto" w:fill="FFFF99"/>
          <w:rtl/>
        </w:rPr>
        <w:t>–</w:t>
      </w:r>
      <w:r w:rsidRPr="00DB2E03">
        <w:rPr>
          <w:rStyle w:val="default"/>
          <w:rFonts w:cs="FrankRuehl" w:hint="cs"/>
          <w:strike/>
          <w:vanish/>
          <w:sz w:val="18"/>
          <w:szCs w:val="22"/>
          <w:shd w:val="clear" w:color="auto" w:fill="FFFF99"/>
          <w:rtl/>
        </w:rPr>
        <w:t xml:space="preserve"> מספר החודשים שחלפו מיום 1 באפריל שקדם לו;</w:t>
      </w:r>
    </w:p>
    <w:p w14:paraId="08EF4F07"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strike/>
          <w:vanish/>
          <w:sz w:val="18"/>
          <w:szCs w:val="22"/>
          <w:shd w:val="clear" w:color="auto" w:fill="FFFF99"/>
        </w:rPr>
        <w:t>M</w:t>
      </w:r>
      <w:r w:rsidRPr="00DB2E03">
        <w:rPr>
          <w:rStyle w:val="default"/>
          <w:rFonts w:cs="FrankRuehl" w:hint="cs"/>
          <w:strike/>
          <w:vanish/>
          <w:sz w:val="18"/>
          <w:szCs w:val="22"/>
          <w:shd w:val="clear" w:color="auto" w:fill="FFFF99"/>
          <w:rtl/>
        </w:rPr>
        <w:t xml:space="preserve"> </w:t>
      </w:r>
      <w:r w:rsidRPr="00DB2E03">
        <w:rPr>
          <w:rStyle w:val="default"/>
          <w:rFonts w:cs="FrankRuehl"/>
          <w:strike/>
          <w:vanish/>
          <w:sz w:val="18"/>
          <w:szCs w:val="22"/>
          <w:shd w:val="clear" w:color="auto" w:fill="FFFF99"/>
          <w:rtl/>
        </w:rPr>
        <w:t>–</w:t>
      </w:r>
      <w:r w:rsidRPr="00DB2E03">
        <w:rPr>
          <w:rStyle w:val="default"/>
          <w:rFonts w:cs="FrankRuehl" w:hint="cs"/>
          <w:strike/>
          <w:vanish/>
          <w:sz w:val="18"/>
          <w:szCs w:val="22"/>
          <w:shd w:val="clear" w:color="auto" w:fill="FFFF99"/>
          <w:rtl/>
        </w:rPr>
        <w:t xml:space="preserve"> שיעור שינוי המדד לפי המדד הידוע ביום העדכון לעומת המדד ששימש לעדכון ב-1 באפריל שקדם לו;</w:t>
      </w:r>
    </w:p>
    <w:p w14:paraId="5FB7762A" w14:textId="77777777" w:rsidR="008541AB" w:rsidRPr="00DB2E03" w:rsidRDefault="008541AB" w:rsidP="008541AB">
      <w:pPr>
        <w:pStyle w:val="P00"/>
        <w:spacing w:before="0"/>
        <w:ind w:left="0" w:right="1134"/>
        <w:rPr>
          <w:rStyle w:val="default"/>
          <w:rFonts w:cs="FrankRuehl" w:hint="cs"/>
          <w:strike/>
          <w:vanish/>
          <w:sz w:val="18"/>
          <w:szCs w:val="22"/>
          <w:shd w:val="clear" w:color="auto" w:fill="FFFF99"/>
          <w:rtl/>
        </w:rPr>
      </w:pPr>
      <w:r w:rsidRPr="00DB2E03">
        <w:rPr>
          <w:rStyle w:val="default"/>
          <w:rFonts w:cs="FrankRuehl"/>
          <w:strike/>
          <w:vanish/>
          <w:sz w:val="18"/>
          <w:szCs w:val="22"/>
          <w:shd w:val="clear" w:color="auto" w:fill="FFFF99"/>
        </w:rPr>
        <w:t>P</w:t>
      </w:r>
      <w:r w:rsidRPr="00DB2E03">
        <w:rPr>
          <w:rStyle w:val="default"/>
          <w:rFonts w:cs="FrankRuehl"/>
          <w:strike/>
          <w:vanish/>
          <w:sz w:val="18"/>
          <w:szCs w:val="22"/>
          <w:shd w:val="clear" w:color="auto" w:fill="FFFF99"/>
          <w:vertAlign w:val="subscript"/>
        </w:rPr>
        <w:t>0</w:t>
      </w:r>
      <w:r w:rsidRPr="00DB2E03">
        <w:rPr>
          <w:rStyle w:val="default"/>
          <w:rFonts w:cs="FrankRuehl" w:hint="cs"/>
          <w:strike/>
          <w:vanish/>
          <w:sz w:val="18"/>
          <w:szCs w:val="22"/>
          <w:shd w:val="clear" w:color="auto" w:fill="FFFF99"/>
          <w:rtl/>
        </w:rPr>
        <w:t xml:space="preserve"> </w:t>
      </w:r>
      <w:r w:rsidRPr="00DB2E03">
        <w:rPr>
          <w:rStyle w:val="default"/>
          <w:rFonts w:cs="FrankRuehl"/>
          <w:strike/>
          <w:vanish/>
          <w:sz w:val="18"/>
          <w:szCs w:val="22"/>
          <w:shd w:val="clear" w:color="auto" w:fill="FFFF99"/>
          <w:rtl/>
        </w:rPr>
        <w:t>–</w:t>
      </w:r>
      <w:r w:rsidRPr="00DB2E03">
        <w:rPr>
          <w:rStyle w:val="default"/>
          <w:rFonts w:cs="FrankRuehl" w:hint="cs"/>
          <w:strike/>
          <w:vanish/>
          <w:sz w:val="18"/>
          <w:szCs w:val="22"/>
          <w:shd w:val="clear" w:color="auto" w:fill="FFFF99"/>
          <w:rtl/>
        </w:rPr>
        <w:t xml:space="preserve"> המחיר, כפי שהתעדכן ב-1 באפריל שקדם לו;</w:t>
      </w:r>
    </w:p>
    <w:p w14:paraId="1C3D130F" w14:textId="77777777" w:rsidR="008541AB" w:rsidRPr="00DB2E03" w:rsidRDefault="008541AB" w:rsidP="008541AB">
      <w:pPr>
        <w:pStyle w:val="P00"/>
        <w:spacing w:before="0"/>
        <w:ind w:left="0" w:right="1134"/>
        <w:rPr>
          <w:rStyle w:val="default"/>
          <w:rFonts w:cs="FrankRuehl" w:hint="cs"/>
          <w:vanish/>
          <w:sz w:val="18"/>
          <w:szCs w:val="22"/>
          <w:shd w:val="clear" w:color="auto" w:fill="FFFF99"/>
          <w:rtl/>
        </w:rPr>
      </w:pPr>
      <w:r w:rsidRPr="00DB2E03">
        <w:rPr>
          <w:rStyle w:val="default"/>
          <w:rFonts w:cs="FrankRuehl"/>
          <w:strike/>
          <w:vanish/>
          <w:sz w:val="18"/>
          <w:szCs w:val="22"/>
          <w:shd w:val="clear" w:color="auto" w:fill="FFFF99"/>
        </w:rPr>
        <w:t>P</w:t>
      </w:r>
      <w:r w:rsidRPr="00DB2E03">
        <w:rPr>
          <w:rStyle w:val="default"/>
          <w:rFonts w:cs="FrankRuehl"/>
          <w:strike/>
          <w:vanish/>
          <w:sz w:val="18"/>
          <w:szCs w:val="22"/>
          <w:shd w:val="clear" w:color="auto" w:fill="FFFF99"/>
          <w:vertAlign w:val="subscript"/>
        </w:rPr>
        <w:t>1</w:t>
      </w:r>
      <w:r w:rsidRPr="00DB2E03">
        <w:rPr>
          <w:rStyle w:val="default"/>
          <w:rFonts w:cs="FrankRuehl" w:hint="cs"/>
          <w:strike/>
          <w:vanish/>
          <w:sz w:val="18"/>
          <w:szCs w:val="22"/>
          <w:shd w:val="clear" w:color="auto" w:fill="FFFF99"/>
          <w:rtl/>
        </w:rPr>
        <w:t xml:space="preserve"> </w:t>
      </w:r>
      <w:r w:rsidRPr="00DB2E03">
        <w:rPr>
          <w:rStyle w:val="default"/>
          <w:rFonts w:cs="FrankRuehl"/>
          <w:strike/>
          <w:vanish/>
          <w:sz w:val="18"/>
          <w:szCs w:val="22"/>
          <w:shd w:val="clear" w:color="auto" w:fill="FFFF99"/>
          <w:rtl/>
        </w:rPr>
        <w:t>–</w:t>
      </w:r>
      <w:r w:rsidRPr="00DB2E03">
        <w:rPr>
          <w:rStyle w:val="default"/>
          <w:rFonts w:cs="FrankRuehl" w:hint="cs"/>
          <w:strike/>
          <w:vanish/>
          <w:sz w:val="18"/>
          <w:szCs w:val="22"/>
          <w:shd w:val="clear" w:color="auto" w:fill="FFFF99"/>
          <w:rtl/>
        </w:rPr>
        <w:t xml:space="preserve"> מחיר מעודכן.</w:t>
      </w:r>
    </w:p>
    <w:p w14:paraId="6E10EC34" w14:textId="77777777" w:rsidR="00D717A8" w:rsidRPr="00DB2E03" w:rsidRDefault="00F56106" w:rsidP="008541AB">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(ב)</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ביום העבודה הראשון בחודש נובמבר של כל שנה, יתעדכנו המחירים שבתוספת לפי שיעור שינוי המדד ושינוי ריבית חסרת סיכון, בניכוי מקדם התייעלות, לפי הנוסחה שלהלן:</w:t>
      </w:r>
    </w:p>
    <w:p w14:paraId="1A428B37" w14:textId="77777777" w:rsidR="00F56106" w:rsidRPr="00DB2E03" w:rsidRDefault="00F56106" w:rsidP="00C87834">
      <w:pPr>
        <w:pStyle w:val="P00"/>
        <w:spacing w:before="0"/>
        <w:ind w:left="0" w:right="1134"/>
        <w:jc w:val="center"/>
        <w:rPr>
          <w:rStyle w:val="default"/>
          <w:rFonts w:cs="FrankRuehl"/>
          <w:vanish/>
          <w:sz w:val="18"/>
          <w:szCs w:val="22"/>
          <w:shd w:val="clear" w:color="auto" w:fill="FFFF99"/>
          <w:rtl/>
        </w:rPr>
      </w:pPr>
      <w:r w:rsidRPr="00DB2E03">
        <w:rPr>
          <w:rStyle w:val="default"/>
          <w:rFonts w:cs="FrankRuehl"/>
          <w:vanish/>
          <w:sz w:val="18"/>
          <w:szCs w:val="22"/>
          <w:u w:val="single"/>
          <w:shd w:val="clear" w:color="auto" w:fill="FFFF99"/>
        </w:rPr>
        <w:t>P</w:t>
      </w:r>
      <w:r w:rsidRPr="00DB2E03">
        <w:rPr>
          <w:rStyle w:val="default"/>
          <w:rFonts w:cs="FrankRuehl"/>
          <w:vanish/>
          <w:sz w:val="18"/>
          <w:szCs w:val="22"/>
          <w:u w:val="single"/>
          <w:shd w:val="clear" w:color="auto" w:fill="FFFF99"/>
          <w:vertAlign w:val="subscript"/>
        </w:rPr>
        <w:t>1</w:t>
      </w:r>
      <w:r w:rsidRPr="00DB2E03">
        <w:rPr>
          <w:rStyle w:val="default"/>
          <w:rFonts w:cs="FrankRuehl"/>
          <w:vanish/>
          <w:sz w:val="18"/>
          <w:szCs w:val="22"/>
          <w:u w:val="single"/>
          <w:shd w:val="clear" w:color="auto" w:fill="FFFF99"/>
        </w:rPr>
        <w:t>=P</w:t>
      </w:r>
      <w:r w:rsidRPr="00DB2E03">
        <w:rPr>
          <w:rStyle w:val="default"/>
          <w:rFonts w:cs="FrankRuehl"/>
          <w:vanish/>
          <w:sz w:val="18"/>
          <w:szCs w:val="22"/>
          <w:u w:val="single"/>
          <w:shd w:val="clear" w:color="auto" w:fill="FFFF99"/>
          <w:vertAlign w:val="subscript"/>
        </w:rPr>
        <w:t>0</w:t>
      </w:r>
      <w:r w:rsidRPr="00DB2E03">
        <w:rPr>
          <w:rStyle w:val="default"/>
          <w:rFonts w:cs="FrankRuehl"/>
          <w:vanish/>
          <w:sz w:val="18"/>
          <w:szCs w:val="22"/>
          <w:u w:val="single"/>
          <w:shd w:val="clear" w:color="auto" w:fill="FFFF99"/>
        </w:rPr>
        <w:t>*(1+M)(1-i%)</w:t>
      </w:r>
      <w:r w:rsidRPr="00DB2E03">
        <w:rPr>
          <w:rStyle w:val="default"/>
          <w:rFonts w:cs="FrankRuehl"/>
          <w:vanish/>
          <w:sz w:val="18"/>
          <w:szCs w:val="22"/>
          <w:u w:val="single"/>
          <w:shd w:val="clear" w:color="auto" w:fill="FFFF99"/>
          <w:vertAlign w:val="superscript"/>
        </w:rPr>
        <w:t>n/12</w:t>
      </w:r>
      <w:r w:rsidRPr="00DB2E03">
        <w:rPr>
          <w:rStyle w:val="default"/>
          <w:rFonts w:cs="FrankRuehl"/>
          <w:vanish/>
          <w:sz w:val="18"/>
          <w:szCs w:val="22"/>
          <w:u w:val="single"/>
          <w:shd w:val="clear" w:color="auto" w:fill="FFFF99"/>
        </w:rPr>
        <w:t>*(1+1.7</w:t>
      </w:r>
      <w:r w:rsidR="00C87834" w:rsidRPr="00DB2E03">
        <w:rPr>
          <w:rStyle w:val="default"/>
          <w:rFonts w:cs="FrankRuehl"/>
          <w:vanish/>
          <w:sz w:val="18"/>
          <w:szCs w:val="22"/>
          <w:u w:val="single"/>
          <w:shd w:val="clear" w:color="auto" w:fill="FFFF99"/>
        </w:rPr>
        <w:t>%*</w:t>
      </w:r>
      <w:r w:rsidR="00C87834" w:rsidRPr="00DB2E03">
        <w:rPr>
          <w:rStyle w:val="default"/>
          <w:vanish/>
          <w:sz w:val="18"/>
          <w:szCs w:val="22"/>
          <w:u w:val="single"/>
          <w:shd w:val="clear" w:color="auto" w:fill="FFFF99"/>
        </w:rPr>
        <w:t>∆</w:t>
      </w:r>
      <w:r w:rsidR="00C87834" w:rsidRPr="00DB2E03">
        <w:rPr>
          <w:rStyle w:val="default"/>
          <w:rFonts w:cs="FrankRuehl"/>
          <w:vanish/>
          <w:sz w:val="18"/>
          <w:szCs w:val="22"/>
          <w:u w:val="single"/>
          <w:shd w:val="clear" w:color="auto" w:fill="FFFF99"/>
        </w:rPr>
        <w:t>RF)</w:t>
      </w:r>
    </w:p>
    <w:p w14:paraId="05E38E6E" w14:textId="77777777" w:rsidR="00C87834" w:rsidRPr="00DB2E03" w:rsidRDefault="00C87834" w:rsidP="008541AB">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ביום העבודה הראשון בחודש מאי של כל שנה יתעדכנו המחירים שבתוספת לפי שינויי מדד בניכוי מקדם התייעלות ושינוי כמויות לכל מחיר, למעט מחירים שצוין לגביהם בטור ה' שבתוספת "בלא עדכון כמויות", לפי הנוסחה שלהלן:</w:t>
      </w:r>
    </w:p>
    <w:p w14:paraId="05DBD673" w14:textId="77777777" w:rsidR="00C87834" w:rsidRPr="00DB2E03" w:rsidRDefault="009F6CA2" w:rsidP="009F6CA2">
      <w:pPr>
        <w:pStyle w:val="P00"/>
        <w:spacing w:before="0"/>
        <w:ind w:left="0" w:right="1134"/>
        <w:jc w:val="center"/>
        <w:rPr>
          <w:rStyle w:val="default"/>
          <w:rFonts w:cs="FrankRuehl"/>
          <w:vanish/>
          <w:sz w:val="18"/>
          <w:szCs w:val="22"/>
          <w:shd w:val="clear" w:color="auto" w:fill="FFFF99"/>
          <w:rtl/>
        </w:rPr>
      </w:pPr>
      <w:r w:rsidRPr="00DB2E03">
        <w:rPr>
          <w:rStyle w:val="default"/>
          <w:rFonts w:cs="FrankRuehl" w:hint="cs"/>
          <w:vanish/>
          <w:sz w:val="18"/>
          <w:szCs w:val="22"/>
          <w:u w:val="single"/>
          <w:shd w:val="clear" w:color="auto" w:fill="FFFF99"/>
        </w:rPr>
        <w:pict>
          <v:shape id="_x0000_i1028" type="#_x0000_t75" style="width:110.7pt;height:24.3pt">
            <v:imagedata r:id="rId30" o:title=""/>
          </v:shape>
        </w:pict>
      </w:r>
    </w:p>
    <w:p w14:paraId="5DBEAE00" w14:textId="77777777" w:rsidR="00C87834" w:rsidRPr="00DB2E03" w:rsidRDefault="00C87834" w:rsidP="00C87834">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(ג1)</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 xml:space="preserve">בנוסחאות שבסעיף זה </w:t>
      </w:r>
      <w:r w:rsidRPr="00DB2E03">
        <w:rPr>
          <w:rStyle w:val="default"/>
          <w:rFonts w:cs="FrankRuehl"/>
          <w:vanish/>
          <w:sz w:val="18"/>
          <w:szCs w:val="22"/>
          <w:u w:val="single"/>
          <w:shd w:val="clear" w:color="auto" w:fill="FFFF99"/>
          <w:rtl/>
        </w:rPr>
        <w:t>–</w:t>
      </w:r>
    </w:p>
    <w:p w14:paraId="772626FD" w14:textId="77777777" w:rsidR="00C87834" w:rsidRPr="00DB2E03" w:rsidRDefault="00C87834" w:rsidP="008E0F71">
      <w:pPr>
        <w:pStyle w:val="P00"/>
        <w:spacing w:before="0"/>
        <w:ind w:left="1021" w:right="1134"/>
        <w:rPr>
          <w:rStyle w:val="default"/>
          <w:rFonts w:cs="FrankRuehl"/>
          <w:vanish/>
          <w:sz w:val="18"/>
          <w:szCs w:val="22"/>
          <w:u w:val="single"/>
          <w:shd w:val="clear" w:color="auto" w:fill="FFFF99"/>
          <w:rtl/>
        </w:rPr>
      </w:pPr>
      <w:r w:rsidRPr="00DB2E03">
        <w:rPr>
          <w:rStyle w:val="default"/>
          <w:vanish/>
          <w:sz w:val="18"/>
          <w:szCs w:val="22"/>
          <w:u w:val="single"/>
          <w:shd w:val="clear" w:color="auto" w:fill="FFFF99"/>
        </w:rPr>
        <w:t>∆</w:t>
      </w:r>
      <w:r w:rsidRPr="00DB2E03">
        <w:rPr>
          <w:rStyle w:val="default"/>
          <w:rFonts w:cs="FrankRuehl"/>
          <w:vanish/>
          <w:sz w:val="18"/>
          <w:szCs w:val="22"/>
          <w:u w:val="single"/>
          <w:shd w:val="clear" w:color="auto" w:fill="FFFF99"/>
        </w:rPr>
        <w:t>Q</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שיעור השינוי בין ממוצע חמש שנתי שחושב בתום שנת הכספים האחרונה לבין ממוצא חמש שנתי שחושב בתום שנת הכספים שקדמה לה;</w:t>
      </w:r>
    </w:p>
    <w:p w14:paraId="0DB2B4D2" w14:textId="77777777" w:rsidR="00C87834" w:rsidRPr="00DB2E03" w:rsidRDefault="00C87834" w:rsidP="008E0F71">
      <w:pPr>
        <w:pStyle w:val="P00"/>
        <w:spacing w:before="0"/>
        <w:ind w:left="1021" w:right="1134"/>
        <w:rPr>
          <w:rStyle w:val="default"/>
          <w:rFonts w:cs="FrankRuehl"/>
          <w:vanish/>
          <w:sz w:val="18"/>
          <w:szCs w:val="22"/>
          <w:u w:val="single"/>
          <w:shd w:val="clear" w:color="auto" w:fill="FFFF99"/>
          <w:rtl/>
        </w:rPr>
      </w:pPr>
      <w:r w:rsidRPr="00DB2E03">
        <w:rPr>
          <w:rStyle w:val="default"/>
          <w:rFonts w:cs="FrankRuehl" w:hint="cs"/>
          <w:vanish/>
          <w:sz w:val="18"/>
          <w:szCs w:val="22"/>
          <w:u w:val="single"/>
          <w:shd w:val="clear" w:color="auto" w:fill="FFFF99"/>
          <w:rtl/>
        </w:rPr>
        <w:t xml:space="preserve">"ממוצע חמש שנתי"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ממוצע הכמויות השנתי בחמש שנים, שהאחרונה שבהן היא זו שהסתיימה קודם למועד העדכון;</w:t>
      </w:r>
    </w:p>
    <w:p w14:paraId="1BCF87FA" w14:textId="77777777" w:rsidR="00C87834" w:rsidRPr="00DB2E03" w:rsidRDefault="00C87834" w:rsidP="008E0F71">
      <w:pPr>
        <w:pStyle w:val="P00"/>
        <w:spacing w:before="0"/>
        <w:ind w:left="1021" w:right="1134"/>
        <w:rPr>
          <w:rStyle w:val="default"/>
          <w:rFonts w:cs="FrankRuehl"/>
          <w:vanish/>
          <w:sz w:val="18"/>
          <w:szCs w:val="22"/>
          <w:u w:val="single"/>
          <w:shd w:val="clear" w:color="auto" w:fill="FFFF99"/>
          <w:rtl/>
        </w:rPr>
      </w:pPr>
      <w:r w:rsidRPr="00DB2E03">
        <w:rPr>
          <w:rStyle w:val="default"/>
          <w:vanish/>
          <w:sz w:val="18"/>
          <w:szCs w:val="22"/>
          <w:u w:val="single"/>
          <w:shd w:val="clear" w:color="auto" w:fill="FFFF99"/>
        </w:rPr>
        <w:t>∆</w:t>
      </w:r>
      <w:r w:rsidRPr="00DB2E03">
        <w:rPr>
          <w:rStyle w:val="default"/>
          <w:rFonts w:cs="FrankRuehl"/>
          <w:vanish/>
          <w:sz w:val="18"/>
          <w:szCs w:val="22"/>
          <w:u w:val="single"/>
          <w:shd w:val="clear" w:color="auto" w:fill="FFFF99"/>
        </w:rPr>
        <w:t>RF</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השינוי במספר האחוזים בריבית ריאלית חסרת סיכון המתפרסמת באתר בנק ישראל בין ממוצע ריבית על בסיס מדדי לתקופה של 10 השנים האחרונות עד לחודש יוני של השנה </w:t>
      </w:r>
      <w:r w:rsidR="001A1BF4" w:rsidRPr="00DB2E03">
        <w:rPr>
          <w:rStyle w:val="default"/>
          <w:rFonts w:cs="FrankRuehl" w:hint="cs"/>
          <w:vanish/>
          <w:sz w:val="18"/>
          <w:szCs w:val="22"/>
          <w:u w:val="single"/>
          <w:shd w:val="clear" w:color="auto" w:fill="FFFF99"/>
          <w:rtl/>
        </w:rPr>
        <w:t xml:space="preserve">הנוכחית, לבין ממוצע כאמור שחושב בנובמבר בשנה </w:t>
      </w:r>
      <w:r w:rsidRPr="00DB2E03">
        <w:rPr>
          <w:rStyle w:val="default"/>
          <w:rFonts w:cs="FrankRuehl" w:hint="cs"/>
          <w:vanish/>
          <w:sz w:val="18"/>
          <w:szCs w:val="22"/>
          <w:u w:val="single"/>
          <w:shd w:val="clear" w:color="auto" w:fill="FFFF99"/>
          <w:rtl/>
        </w:rPr>
        <w:t>הקודמת;</w:t>
      </w:r>
    </w:p>
    <w:p w14:paraId="03A03154" w14:textId="77777777" w:rsidR="00C87834" w:rsidRPr="00DB2E03" w:rsidRDefault="00C87834" w:rsidP="008E0F71">
      <w:pPr>
        <w:pStyle w:val="P00"/>
        <w:spacing w:before="0"/>
        <w:ind w:left="1021" w:right="1134"/>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i%</w:t>
      </w:r>
      <w:r w:rsidRPr="00DB2E03">
        <w:rPr>
          <w:rStyle w:val="default"/>
          <w:rFonts w:cs="FrankRuehl" w:hint="cs"/>
          <w:vanish/>
          <w:sz w:val="18"/>
          <w:szCs w:val="22"/>
          <w:u w:val="single"/>
          <w:shd w:val="clear" w:color="auto" w:fill="FFFF99"/>
          <w:rtl/>
        </w:rPr>
        <w:t xml:space="preserve"> - שיעור מקדם ההתייעלות השנתי שהוא 0.37%;</w:t>
      </w:r>
    </w:p>
    <w:p w14:paraId="33911D23" w14:textId="77777777" w:rsidR="00C87834" w:rsidRPr="00DB2E03" w:rsidRDefault="00C87834" w:rsidP="008E0F71">
      <w:pPr>
        <w:pStyle w:val="P00"/>
        <w:spacing w:before="0"/>
        <w:ind w:left="1021" w:right="1134"/>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n</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מספר החודשים שחלפו מיום העדכון הקודם;</w:t>
      </w:r>
    </w:p>
    <w:p w14:paraId="61179557" w14:textId="77777777" w:rsidR="00C87834" w:rsidRPr="00DB2E03" w:rsidRDefault="00C87834" w:rsidP="008E0F71">
      <w:pPr>
        <w:pStyle w:val="P00"/>
        <w:spacing w:before="0"/>
        <w:ind w:left="1021" w:right="1134"/>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M</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שיעור שינוי המדד לפי המדד הידוע ביום העדכון לעומת המדד ששימש לעדכון הקודם;</w:t>
      </w:r>
    </w:p>
    <w:p w14:paraId="60C90B56" w14:textId="77777777" w:rsidR="00C87834" w:rsidRPr="00DB2E03" w:rsidRDefault="00C87834" w:rsidP="008E0F71">
      <w:pPr>
        <w:pStyle w:val="P00"/>
        <w:spacing w:before="0"/>
        <w:ind w:left="1021" w:right="1134"/>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P</w:t>
      </w:r>
      <w:r w:rsidRPr="00DB2E03">
        <w:rPr>
          <w:rStyle w:val="default"/>
          <w:rFonts w:cs="FrankRuehl"/>
          <w:vanish/>
          <w:sz w:val="18"/>
          <w:szCs w:val="22"/>
          <w:u w:val="single"/>
          <w:shd w:val="clear" w:color="auto" w:fill="FFFF99"/>
          <w:vertAlign w:val="subscript"/>
        </w:rPr>
        <w:t>0</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המחיר, כפי שהתעדכן בעדכון הקודם;</w:t>
      </w:r>
    </w:p>
    <w:p w14:paraId="1BC4CF31" w14:textId="77777777" w:rsidR="00C87834" w:rsidRPr="00DB2E03" w:rsidRDefault="00C87834" w:rsidP="008E0F71">
      <w:pPr>
        <w:pStyle w:val="P00"/>
        <w:spacing w:before="0"/>
        <w:ind w:left="1021" w:right="1134"/>
        <w:rPr>
          <w:rStyle w:val="default"/>
          <w:rFonts w:cs="FrankRuehl"/>
          <w:vanish/>
          <w:sz w:val="18"/>
          <w:szCs w:val="22"/>
          <w:shd w:val="clear" w:color="auto" w:fill="FFFF99"/>
          <w:rtl/>
        </w:rPr>
      </w:pPr>
      <w:r w:rsidRPr="00DB2E03">
        <w:rPr>
          <w:rStyle w:val="default"/>
          <w:rFonts w:cs="FrankRuehl"/>
          <w:vanish/>
          <w:sz w:val="18"/>
          <w:szCs w:val="22"/>
          <w:u w:val="single"/>
          <w:shd w:val="clear" w:color="auto" w:fill="FFFF99"/>
        </w:rPr>
        <w:t>P</w:t>
      </w:r>
      <w:r w:rsidRPr="00DB2E03">
        <w:rPr>
          <w:rStyle w:val="default"/>
          <w:rFonts w:cs="FrankRuehl"/>
          <w:vanish/>
          <w:sz w:val="18"/>
          <w:szCs w:val="22"/>
          <w:u w:val="single"/>
          <w:shd w:val="clear" w:color="auto" w:fill="FFFF99"/>
          <w:vertAlign w:val="subscript"/>
        </w:rPr>
        <w:t>1</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מחיר מעודכן.</w:t>
      </w:r>
    </w:p>
    <w:p w14:paraId="684D4252" w14:textId="77777777" w:rsidR="00C87834" w:rsidRPr="00DB2E03" w:rsidRDefault="00C87834" w:rsidP="00C87834">
      <w:pPr>
        <w:pStyle w:val="P00"/>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(ג2)</w:t>
      </w:r>
      <w:r w:rsidRPr="00DB2E03">
        <w:rPr>
          <w:rStyle w:val="default"/>
          <w:rFonts w:cs="FrankRuehl"/>
          <w:vanish/>
          <w:sz w:val="18"/>
          <w:szCs w:val="22"/>
          <w:u w:val="single"/>
          <w:shd w:val="clear" w:color="auto" w:fill="FFFF99"/>
          <w:rtl/>
        </w:rPr>
        <w:tab/>
      </w:r>
      <w:r w:rsidR="00AB48BA" w:rsidRPr="00DB2E03">
        <w:rPr>
          <w:rStyle w:val="default"/>
          <w:rFonts w:cs="FrankRuehl" w:hint="cs"/>
          <w:vanish/>
          <w:sz w:val="18"/>
          <w:szCs w:val="22"/>
          <w:u w:val="single"/>
          <w:shd w:val="clear" w:color="auto" w:fill="FFFF99"/>
          <w:rtl/>
        </w:rPr>
        <w:t>שינויי הכמויות לעניין עדכון תעריף ההחכרה יחושבו לפי שינויי הכמויות של השירותים אחסון מלאי חירום ואחסון מסחרי בשיעורים היחסיים ובאתרים שיוחסו לשירותים אלה בחישוב בסיס תעריף ההחכרה.</w:t>
      </w:r>
    </w:p>
    <w:p w14:paraId="76F6347A" w14:textId="77777777" w:rsidR="00AB48BA" w:rsidRPr="00DB2E03" w:rsidRDefault="00AB48BA" w:rsidP="00C87834">
      <w:pPr>
        <w:pStyle w:val="P00"/>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(ג3)</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שינויי הכמויות לעניין עדכון תעריף האחסון התפעולי יחושב בניכוי הכמויות שאוחסנו במכלי המעבר.</w:t>
      </w:r>
    </w:p>
    <w:p w14:paraId="5E4833B7" w14:textId="77777777" w:rsidR="00AB48BA" w:rsidRPr="00DB2E03" w:rsidRDefault="00AB48BA" w:rsidP="00C87834">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(ג4)</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שינויי הכמויות לעניין עדכון התעריפים שבפרט 10 בתוספת שנושאו "הזרמת מוצרי נפט" יחושב במאוחד לשני התעריפים שבפרטי משנה (א) ו-(ב) לפרט האמור לפי הפירוט שלהלן:</w:t>
      </w:r>
    </w:p>
    <w:p w14:paraId="12F4D604" w14:textId="77777777" w:rsidR="00AB48BA" w:rsidRPr="00DB2E03" w:rsidRDefault="00AB48BA" w:rsidP="00AB48BA">
      <w:pPr>
        <w:pStyle w:val="P00"/>
        <w:spacing w:before="0"/>
        <w:ind w:left="1021" w:right="1134"/>
        <w:rPr>
          <w:rStyle w:val="default"/>
          <w:rFonts w:cs="FrankRuehl"/>
          <w:vanish/>
          <w:sz w:val="18"/>
          <w:szCs w:val="22"/>
          <w:u w:val="single"/>
          <w:shd w:val="clear" w:color="auto" w:fill="FFFF99"/>
          <w:rtl/>
        </w:rPr>
      </w:pPr>
      <w:r w:rsidRPr="00DB2E03">
        <w:rPr>
          <w:rStyle w:val="default"/>
          <w:rFonts w:cs="FrankRuehl" w:hint="cs"/>
          <w:vanish/>
          <w:sz w:val="18"/>
          <w:szCs w:val="22"/>
          <w:u w:val="single"/>
          <w:shd w:val="clear" w:color="auto" w:fill="FFFF99"/>
          <w:rtl/>
        </w:rPr>
        <w:t>(1)</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המרכיב הקבוע של כל תעריף יעודכן לפי הכמויות הכוללות המיוחסות למרכיב קבוע בכל הקווים האמורים בפרט 10 בתוספת לצו זה;</w:t>
      </w:r>
    </w:p>
    <w:p w14:paraId="55C30575" w14:textId="77777777" w:rsidR="00AB48BA" w:rsidRPr="00DB2E03" w:rsidRDefault="00AB48BA" w:rsidP="00AB48BA">
      <w:pPr>
        <w:pStyle w:val="P00"/>
        <w:spacing w:before="0"/>
        <w:ind w:left="1021" w:right="1134"/>
        <w:rPr>
          <w:rStyle w:val="default"/>
          <w:rFonts w:cs="FrankRuehl" w:hint="cs"/>
          <w:vanish/>
          <w:sz w:val="18"/>
          <w:szCs w:val="22"/>
          <w:shd w:val="clear" w:color="auto" w:fill="FFFF99"/>
          <w:rtl/>
        </w:rPr>
      </w:pPr>
      <w:r w:rsidRPr="00DB2E03">
        <w:rPr>
          <w:rStyle w:val="default"/>
          <w:rFonts w:cs="FrankRuehl" w:hint="cs"/>
          <w:vanish/>
          <w:sz w:val="18"/>
          <w:szCs w:val="22"/>
          <w:u w:val="single"/>
          <w:shd w:val="clear" w:color="auto" w:fill="FFFF99"/>
          <w:rtl/>
        </w:rPr>
        <w:t>(2)</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המרכיב המשתנה של כל תעריף יעודכן לפי שיעור השינוי בסך כל המכפלות ק"ל*ק"מ בכל הקווים האמורים בפרט 10 בתוספת לצו זה.</w:t>
      </w:r>
    </w:p>
    <w:p w14:paraId="35B54793" w14:textId="77777777" w:rsidR="008541AB" w:rsidRPr="00DB2E03" w:rsidRDefault="008541AB" w:rsidP="008541AB">
      <w:pPr>
        <w:pStyle w:val="P00"/>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(ד)</w:t>
      </w:r>
      <w:r w:rsidRPr="00DB2E03">
        <w:rPr>
          <w:rStyle w:val="default"/>
          <w:rFonts w:cs="FrankRuehl" w:hint="cs"/>
          <w:vanish/>
          <w:sz w:val="18"/>
          <w:szCs w:val="22"/>
          <w:shd w:val="clear" w:color="auto" w:fill="FFFF99"/>
          <w:rtl/>
        </w:rPr>
        <w:tab/>
        <w:t xml:space="preserve">חושב מחיר לפי סעיף זה, והוא עולה על שקל חדש אחד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יעוגל המחיר לאגורות שלמות; חושב מחיר והוא פחות משקל חדש אחד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יעוגל לעשיריות האגורה; ואולם לצורך עדכון המחירים הבא יובאו בחשבון התעריפים שחושבו קודם העיגול.</w:t>
      </w:r>
    </w:p>
    <w:p w14:paraId="0687A5BA" w14:textId="77777777" w:rsidR="008541AB" w:rsidRPr="00DB2E03" w:rsidRDefault="008541AB" w:rsidP="008541AB">
      <w:pPr>
        <w:pStyle w:val="P00"/>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w:t>
      </w:r>
      <w:r w:rsidRPr="00DB2E03">
        <w:rPr>
          <w:rStyle w:val="default"/>
          <w:rFonts w:cs="FrankRuehl" w:hint="cs"/>
          <w:vanish/>
          <w:sz w:val="18"/>
          <w:szCs w:val="22"/>
          <w:shd w:val="clear" w:color="auto" w:fill="FFFF99"/>
          <w:rtl/>
        </w:rPr>
        <w:tab/>
        <w:t xml:space="preserve">לצורך ביצוע העדכון לפי סעיף קטן (ג) תעביר חברה מובילה למנהל את הנתונים הדרושים, לפי דרישת המנהל, עד 1 </w:t>
      </w:r>
      <w:r w:rsidRPr="00DB2E03">
        <w:rPr>
          <w:rStyle w:val="default"/>
          <w:rFonts w:cs="FrankRuehl" w:hint="cs"/>
          <w:strike/>
          <w:vanish/>
          <w:sz w:val="18"/>
          <w:szCs w:val="22"/>
          <w:shd w:val="clear" w:color="auto" w:fill="FFFF99"/>
          <w:rtl/>
        </w:rPr>
        <w:t>בפברואר</w:t>
      </w:r>
      <w:r w:rsidR="00AB48BA" w:rsidRPr="00DB2E03">
        <w:rPr>
          <w:rStyle w:val="default"/>
          <w:rFonts w:cs="FrankRuehl" w:hint="cs"/>
          <w:vanish/>
          <w:sz w:val="18"/>
          <w:szCs w:val="22"/>
          <w:shd w:val="clear" w:color="auto" w:fill="FFFF99"/>
          <w:rtl/>
        </w:rPr>
        <w:t xml:space="preserve"> </w:t>
      </w:r>
      <w:r w:rsidR="00AB48BA" w:rsidRPr="00DB2E03">
        <w:rPr>
          <w:rStyle w:val="default"/>
          <w:rFonts w:cs="FrankRuehl" w:hint="cs"/>
          <w:vanish/>
          <w:sz w:val="18"/>
          <w:szCs w:val="22"/>
          <w:u w:val="single"/>
          <w:shd w:val="clear" w:color="auto" w:fill="FFFF99"/>
          <w:rtl/>
        </w:rPr>
        <w:t>במרס</w:t>
      </w:r>
      <w:r w:rsidRPr="00DB2E03">
        <w:rPr>
          <w:rStyle w:val="default"/>
          <w:rFonts w:cs="FrankRuehl" w:hint="cs"/>
          <w:vanish/>
          <w:sz w:val="18"/>
          <w:szCs w:val="22"/>
          <w:shd w:val="clear" w:color="auto" w:fill="FFFF99"/>
          <w:rtl/>
        </w:rPr>
        <w:t xml:space="preserve"> של כל שנה; לא העבירה חברה מובילה נתונים כאמור, יחושב התעריף לפי הנוסחה שלהלן:</w:t>
      </w:r>
    </w:p>
    <w:p w14:paraId="1CED8373" w14:textId="77777777" w:rsidR="008541AB" w:rsidRPr="00DB2E03" w:rsidRDefault="008541AB" w:rsidP="008541AB">
      <w:pPr>
        <w:pStyle w:val="P00"/>
        <w:spacing w:before="0"/>
        <w:ind w:left="0" w:right="1134"/>
        <w:jc w:val="right"/>
        <w:rPr>
          <w:rStyle w:val="default"/>
          <w:rFonts w:cs="FrankRuehl"/>
          <w:vanish/>
          <w:sz w:val="18"/>
          <w:szCs w:val="22"/>
          <w:shd w:val="clear" w:color="auto" w:fill="FFFF99"/>
        </w:rPr>
      </w:pP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1</w:t>
      </w:r>
      <w:r w:rsidRPr="00DB2E03">
        <w:rPr>
          <w:rStyle w:val="default"/>
          <w:rFonts w:cs="FrankRuehl"/>
          <w:vanish/>
          <w:sz w:val="18"/>
          <w:szCs w:val="22"/>
          <w:shd w:val="clear" w:color="auto" w:fill="FFFF99"/>
        </w:rPr>
        <w:t xml:space="preserve"> = P</w:t>
      </w:r>
      <w:r w:rsidRPr="00DB2E03">
        <w:rPr>
          <w:rStyle w:val="default"/>
          <w:rFonts w:cs="FrankRuehl"/>
          <w:vanish/>
          <w:sz w:val="18"/>
          <w:szCs w:val="22"/>
          <w:shd w:val="clear" w:color="auto" w:fill="FFFF99"/>
          <w:vertAlign w:val="subscript"/>
        </w:rPr>
        <w:t>0</w:t>
      </w:r>
      <w:r w:rsidRPr="00DB2E03">
        <w:rPr>
          <w:rStyle w:val="default"/>
          <w:rFonts w:cs="FrankRuehl"/>
          <w:vanish/>
          <w:sz w:val="18"/>
          <w:szCs w:val="22"/>
          <w:shd w:val="clear" w:color="auto" w:fill="FFFF99"/>
        </w:rPr>
        <w:t xml:space="preserve"> * (1+M) * (1-i%)</w:t>
      </w:r>
      <w:r w:rsidRPr="00DB2E03">
        <w:rPr>
          <w:rStyle w:val="default"/>
          <w:rFonts w:cs="FrankRuehl"/>
          <w:vanish/>
          <w:sz w:val="18"/>
          <w:szCs w:val="22"/>
          <w:shd w:val="clear" w:color="auto" w:fill="FFFF99"/>
          <w:vertAlign w:val="superscript"/>
        </w:rPr>
        <w:t>n/12</w:t>
      </w:r>
    </w:p>
    <w:p w14:paraId="5ED89310" w14:textId="77777777" w:rsidR="008541AB" w:rsidRPr="00DB2E03" w:rsidRDefault="008541AB" w:rsidP="009F6CA2">
      <w:pPr>
        <w:pStyle w:val="P00"/>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 xml:space="preserve">ואולם החברה המובילה לא תהיה רשאית לגבות מחיר העולה על 97% מן המחיר המחושב כאמור, או מחיר העולה על </w:t>
      </w: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0</w:t>
      </w:r>
      <w:r w:rsidRPr="00DB2E03">
        <w:rPr>
          <w:rStyle w:val="default"/>
          <w:rFonts w:cs="FrankRuehl" w:hint="cs"/>
          <w:vanish/>
          <w:sz w:val="18"/>
          <w:szCs w:val="22"/>
          <w:shd w:val="clear" w:color="auto" w:fill="FFFF99"/>
          <w:rtl/>
        </w:rPr>
        <w:t>, הנמוך מבין השניים.</w:t>
      </w:r>
    </w:p>
    <w:p w14:paraId="358EC72C" w14:textId="77777777" w:rsidR="0019436D" w:rsidRPr="00DB2E03" w:rsidRDefault="0019436D" w:rsidP="009F6CA2">
      <w:pPr>
        <w:pStyle w:val="P00"/>
        <w:spacing w:before="0"/>
        <w:ind w:left="0" w:right="1134"/>
        <w:rPr>
          <w:rStyle w:val="default"/>
          <w:rFonts w:cs="FrankRuehl"/>
          <w:vanish/>
          <w:sz w:val="16"/>
          <w:szCs w:val="20"/>
          <w:shd w:val="clear" w:color="auto" w:fill="FFFF99"/>
          <w:rtl/>
        </w:rPr>
      </w:pPr>
    </w:p>
    <w:p w14:paraId="417BAE36" w14:textId="77777777" w:rsidR="0019436D" w:rsidRPr="00DB2E03" w:rsidRDefault="0019436D" w:rsidP="0019436D">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4.11.2020</w:t>
      </w:r>
    </w:p>
    <w:p w14:paraId="40D7358B" w14:textId="77777777" w:rsidR="0019436D" w:rsidRPr="00DB2E03" w:rsidRDefault="0019436D" w:rsidP="0019436D">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1B2DECDD" w14:textId="77777777" w:rsidR="0019436D" w:rsidRPr="00DB2E03" w:rsidRDefault="0019436D" w:rsidP="0019436D">
      <w:pPr>
        <w:pStyle w:val="P00"/>
        <w:spacing w:before="0"/>
        <w:ind w:left="0" w:right="1134"/>
        <w:rPr>
          <w:rStyle w:val="default"/>
          <w:rFonts w:ascii="FrankRuehl" w:hAnsi="FrankRuehl" w:cs="FrankRuehl"/>
          <w:vanish/>
          <w:szCs w:val="20"/>
          <w:shd w:val="clear" w:color="auto" w:fill="FFFF99"/>
          <w:rtl/>
        </w:rPr>
      </w:pPr>
      <w:hyperlink r:id="rId31"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w:t>
      </w:r>
      <w:r w:rsidR="009E32B9" w:rsidRPr="00DB2E03">
        <w:rPr>
          <w:rStyle w:val="default"/>
          <w:rFonts w:ascii="FrankRuehl" w:hAnsi="FrankRuehl" w:cs="FrankRuehl" w:hint="cs"/>
          <w:vanish/>
          <w:szCs w:val="20"/>
          <w:shd w:val="clear" w:color="auto" w:fill="FFFF99"/>
          <w:rtl/>
        </w:rPr>
        <w:t xml:space="preserve"> 352,</w:t>
      </w:r>
      <w:r w:rsidRPr="00DB2E03">
        <w:rPr>
          <w:rStyle w:val="default"/>
          <w:rFonts w:ascii="FrankRuehl" w:hAnsi="FrankRuehl" w:cs="FrankRuehl" w:hint="cs"/>
          <w:vanish/>
          <w:szCs w:val="20"/>
          <w:shd w:val="clear" w:color="auto" w:fill="FFFF99"/>
          <w:rtl/>
        </w:rPr>
        <w:t xml:space="preserve"> 353</w:t>
      </w:r>
    </w:p>
    <w:p w14:paraId="4BE4AC2E" w14:textId="77777777" w:rsidR="009E32B9" w:rsidRPr="00DB2E03" w:rsidRDefault="009E32B9" w:rsidP="009E32B9">
      <w:pPr>
        <w:pStyle w:val="P0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(א)</w:t>
      </w:r>
      <w:r w:rsidRPr="00DB2E03">
        <w:rPr>
          <w:rStyle w:val="default"/>
          <w:rFonts w:cs="FrankRuehl" w:hint="cs"/>
          <w:vanish/>
          <w:sz w:val="18"/>
          <w:szCs w:val="22"/>
          <w:shd w:val="clear" w:color="auto" w:fill="FFFF99"/>
          <w:rtl/>
        </w:rPr>
        <w:tab/>
        <w:t xml:space="preserve">התברר ביום פרסומו של מדד, שהמדד השתנה בשיעור של 3 אחוזים או יותר לעומת המדד שפורסם לאחרונה לפני יום העדכון הקודם, יתעדכנו המחירים </w:t>
      </w:r>
      <w:r w:rsidRPr="00DB2E03">
        <w:rPr>
          <w:rStyle w:val="default"/>
          <w:rFonts w:cs="FrankRuehl" w:hint="cs"/>
          <w:strike/>
          <w:vanish/>
          <w:sz w:val="18"/>
          <w:szCs w:val="22"/>
          <w:shd w:val="clear" w:color="auto" w:fill="FFFF99"/>
          <w:rtl/>
        </w:rPr>
        <w:t>שבתוספת</w:t>
      </w:r>
      <w:r w:rsidR="006A452F" w:rsidRPr="00DB2E03">
        <w:rPr>
          <w:rStyle w:val="default"/>
          <w:rFonts w:cs="FrankRuehl" w:hint="cs"/>
          <w:vanish/>
          <w:sz w:val="18"/>
          <w:szCs w:val="22"/>
          <w:shd w:val="clear" w:color="auto" w:fill="FFFF99"/>
          <w:rtl/>
        </w:rPr>
        <w:t xml:space="preserve"> </w:t>
      </w:r>
      <w:r w:rsidR="006A452F" w:rsidRPr="00DB2E03">
        <w:rPr>
          <w:rStyle w:val="default"/>
          <w:rFonts w:cs="FrankRuehl" w:hint="cs"/>
          <w:vanish/>
          <w:sz w:val="18"/>
          <w:szCs w:val="22"/>
          <w:u w:val="single"/>
          <w:shd w:val="clear" w:color="auto" w:fill="FFFF99"/>
          <w:rtl/>
        </w:rPr>
        <w:t>שבתוספת הראשונה</w:t>
      </w:r>
      <w:r w:rsidRPr="00DB2E03">
        <w:rPr>
          <w:rStyle w:val="default"/>
          <w:rFonts w:cs="FrankRuehl" w:hint="cs"/>
          <w:vanish/>
          <w:sz w:val="18"/>
          <w:szCs w:val="22"/>
          <w:shd w:val="clear" w:color="auto" w:fill="FFFF99"/>
          <w:rtl/>
        </w:rPr>
        <w:t xml:space="preserve"> לפי שיעור שינוי המדד כאמור ביום העבודה הראשון בחודש שלאחר פרסום המדד.</w:t>
      </w:r>
    </w:p>
    <w:p w14:paraId="1EAE4F02" w14:textId="77777777" w:rsidR="009E32B9" w:rsidRPr="00DB2E03" w:rsidRDefault="009E32B9" w:rsidP="009E32B9">
      <w:pPr>
        <w:pStyle w:val="P00"/>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ביום העבודה הראשון בחודש נובמבר של כל שנה, יתעדכנו המחירים </w:t>
      </w:r>
      <w:r w:rsidRPr="00DB2E03">
        <w:rPr>
          <w:rStyle w:val="default"/>
          <w:rFonts w:cs="FrankRuehl" w:hint="cs"/>
          <w:strike/>
          <w:vanish/>
          <w:sz w:val="18"/>
          <w:szCs w:val="22"/>
          <w:shd w:val="clear" w:color="auto" w:fill="FFFF99"/>
          <w:rtl/>
        </w:rPr>
        <w:t>שבתוספת</w:t>
      </w:r>
      <w:r w:rsidR="006A452F" w:rsidRPr="00DB2E03">
        <w:rPr>
          <w:rStyle w:val="default"/>
          <w:rFonts w:cs="FrankRuehl" w:hint="cs"/>
          <w:vanish/>
          <w:sz w:val="18"/>
          <w:szCs w:val="22"/>
          <w:shd w:val="clear" w:color="auto" w:fill="FFFF99"/>
          <w:rtl/>
        </w:rPr>
        <w:t xml:space="preserve"> </w:t>
      </w:r>
      <w:r w:rsidR="006A452F" w:rsidRPr="00DB2E03">
        <w:rPr>
          <w:rStyle w:val="default"/>
          <w:rFonts w:cs="FrankRuehl" w:hint="cs"/>
          <w:vanish/>
          <w:sz w:val="18"/>
          <w:szCs w:val="22"/>
          <w:u w:val="single"/>
          <w:shd w:val="clear" w:color="auto" w:fill="FFFF99"/>
          <w:rtl/>
        </w:rPr>
        <w:t>שבתוספת הראשונה</w:t>
      </w:r>
      <w:r w:rsidRPr="00DB2E03">
        <w:rPr>
          <w:rStyle w:val="default"/>
          <w:rFonts w:cs="FrankRuehl" w:hint="cs"/>
          <w:vanish/>
          <w:sz w:val="18"/>
          <w:szCs w:val="22"/>
          <w:shd w:val="clear" w:color="auto" w:fill="FFFF99"/>
          <w:rtl/>
        </w:rPr>
        <w:t xml:space="preserve"> לפי שיעור שינוי המדד ושינוי ריבית חסרת סיכון, בניכוי מקדם התייעלות, לפי הנוסחה שלהלן:</w:t>
      </w:r>
    </w:p>
    <w:p w14:paraId="2019C197" w14:textId="77777777" w:rsidR="009E32B9" w:rsidRPr="00DB2E03" w:rsidRDefault="009E32B9" w:rsidP="009E32B9">
      <w:pPr>
        <w:pStyle w:val="P00"/>
        <w:spacing w:before="0"/>
        <w:ind w:left="0" w:right="1134"/>
        <w:jc w:val="center"/>
        <w:rPr>
          <w:rStyle w:val="default"/>
          <w:rFonts w:cs="FrankRuehl"/>
          <w:vanish/>
          <w:sz w:val="18"/>
          <w:szCs w:val="22"/>
          <w:shd w:val="clear" w:color="auto" w:fill="FFFF99"/>
          <w:rtl/>
        </w:rPr>
      </w:pP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1</w:t>
      </w: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0</w:t>
      </w:r>
      <w:r w:rsidRPr="00DB2E03">
        <w:rPr>
          <w:rStyle w:val="default"/>
          <w:rFonts w:cs="FrankRuehl"/>
          <w:vanish/>
          <w:sz w:val="18"/>
          <w:szCs w:val="22"/>
          <w:shd w:val="clear" w:color="auto" w:fill="FFFF99"/>
        </w:rPr>
        <w:t>*(1+M)(1-i%)</w:t>
      </w:r>
      <w:r w:rsidRPr="00DB2E03">
        <w:rPr>
          <w:rStyle w:val="default"/>
          <w:rFonts w:cs="FrankRuehl"/>
          <w:vanish/>
          <w:sz w:val="18"/>
          <w:szCs w:val="22"/>
          <w:shd w:val="clear" w:color="auto" w:fill="FFFF99"/>
          <w:vertAlign w:val="superscript"/>
        </w:rPr>
        <w:t>n/12</w:t>
      </w:r>
      <w:r w:rsidRPr="00DB2E03">
        <w:rPr>
          <w:rStyle w:val="default"/>
          <w:rFonts w:cs="FrankRuehl"/>
          <w:vanish/>
          <w:sz w:val="18"/>
          <w:szCs w:val="22"/>
          <w:shd w:val="clear" w:color="auto" w:fill="FFFF99"/>
        </w:rPr>
        <w:t>*(1+1.7%*</w:t>
      </w:r>
      <w:r w:rsidRPr="00DB2E03">
        <w:rPr>
          <w:rStyle w:val="default"/>
          <w:vanish/>
          <w:sz w:val="18"/>
          <w:szCs w:val="22"/>
          <w:shd w:val="clear" w:color="auto" w:fill="FFFF99"/>
        </w:rPr>
        <w:t>∆</w:t>
      </w:r>
      <w:r w:rsidRPr="00DB2E03">
        <w:rPr>
          <w:rStyle w:val="default"/>
          <w:rFonts w:cs="FrankRuehl"/>
          <w:vanish/>
          <w:sz w:val="18"/>
          <w:szCs w:val="22"/>
          <w:shd w:val="clear" w:color="auto" w:fill="FFFF99"/>
        </w:rPr>
        <w:t>RF)</w:t>
      </w:r>
    </w:p>
    <w:p w14:paraId="17248ABC" w14:textId="77777777" w:rsidR="0019436D" w:rsidRPr="00DB2E03" w:rsidRDefault="0019436D" w:rsidP="009E32B9">
      <w:pPr>
        <w:pStyle w:val="P00"/>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(ג)</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ביום העבודה הראשון בחודש מאי של כל שנה יתעדכנו המחירים </w:t>
      </w:r>
      <w:r w:rsidRPr="00DB2E03">
        <w:rPr>
          <w:rStyle w:val="default"/>
          <w:rFonts w:cs="FrankRuehl" w:hint="cs"/>
          <w:strike/>
          <w:vanish/>
          <w:sz w:val="18"/>
          <w:szCs w:val="22"/>
          <w:shd w:val="clear" w:color="auto" w:fill="FFFF99"/>
          <w:rtl/>
        </w:rPr>
        <w:t>שבתוספת</w:t>
      </w:r>
      <w:r w:rsidR="006A452F" w:rsidRPr="00DB2E03">
        <w:rPr>
          <w:rStyle w:val="default"/>
          <w:rFonts w:cs="FrankRuehl" w:hint="cs"/>
          <w:vanish/>
          <w:sz w:val="18"/>
          <w:szCs w:val="22"/>
          <w:shd w:val="clear" w:color="auto" w:fill="FFFF99"/>
          <w:rtl/>
        </w:rPr>
        <w:t xml:space="preserve"> </w:t>
      </w:r>
      <w:r w:rsidR="006A452F" w:rsidRPr="00DB2E03">
        <w:rPr>
          <w:rStyle w:val="default"/>
          <w:rFonts w:cs="FrankRuehl" w:hint="cs"/>
          <w:vanish/>
          <w:sz w:val="18"/>
          <w:szCs w:val="22"/>
          <w:u w:val="single"/>
          <w:shd w:val="clear" w:color="auto" w:fill="FFFF99"/>
          <w:rtl/>
        </w:rPr>
        <w:t>שבתוספת הראשונה</w:t>
      </w:r>
      <w:r w:rsidRPr="00DB2E03">
        <w:rPr>
          <w:rStyle w:val="default"/>
          <w:rFonts w:cs="FrankRuehl" w:hint="cs"/>
          <w:vanish/>
          <w:sz w:val="18"/>
          <w:szCs w:val="22"/>
          <w:shd w:val="clear" w:color="auto" w:fill="FFFF99"/>
          <w:rtl/>
        </w:rPr>
        <w:t xml:space="preserve"> לפי שינויי מדד בניכוי מקדם התייעלות ושינוי כמויות לכל מחיר</w:t>
      </w:r>
      <w:r w:rsidRPr="00DB2E03">
        <w:rPr>
          <w:rStyle w:val="default"/>
          <w:rFonts w:cs="FrankRuehl" w:hint="cs"/>
          <w:strike/>
          <w:vanish/>
          <w:sz w:val="18"/>
          <w:szCs w:val="22"/>
          <w:shd w:val="clear" w:color="auto" w:fill="FFFF99"/>
          <w:rtl/>
        </w:rPr>
        <w:t>, למעט מחירים שצוין לגביהם בטור ה' שבתוספת "בלא עדכון כמויות",</w:t>
      </w:r>
      <w:r w:rsidRPr="00DB2E03">
        <w:rPr>
          <w:rStyle w:val="default"/>
          <w:rFonts w:cs="FrankRuehl" w:hint="cs"/>
          <w:vanish/>
          <w:sz w:val="18"/>
          <w:szCs w:val="22"/>
          <w:shd w:val="clear" w:color="auto" w:fill="FFFF99"/>
          <w:rtl/>
        </w:rPr>
        <w:t xml:space="preserve"> לפי הנוסחה שלהלן:</w:t>
      </w:r>
    </w:p>
    <w:p w14:paraId="6FEB0FB5" w14:textId="77777777" w:rsidR="0019436D" w:rsidRPr="00DB2E03" w:rsidRDefault="0019436D" w:rsidP="0019436D">
      <w:pPr>
        <w:pStyle w:val="P00"/>
        <w:spacing w:before="0"/>
        <w:ind w:left="0" w:right="1134"/>
        <w:jc w:val="center"/>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Pr>
        <w:pict>
          <v:shape id="_x0000_i1029" type="#_x0000_t75" style="width:110.7pt;height:24.3pt">
            <v:imagedata r:id="rId30" o:title=""/>
          </v:shape>
        </w:pict>
      </w:r>
    </w:p>
    <w:p w14:paraId="27C6828C" w14:textId="77777777" w:rsidR="0019436D" w:rsidRPr="00DB2E03" w:rsidRDefault="0019436D" w:rsidP="0019436D">
      <w:pPr>
        <w:pStyle w:val="P00"/>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(ג1)</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בנוסחאות שבסעיף זה </w:t>
      </w:r>
      <w:r w:rsidRPr="00DB2E03">
        <w:rPr>
          <w:rStyle w:val="default"/>
          <w:rFonts w:cs="FrankRuehl"/>
          <w:vanish/>
          <w:sz w:val="18"/>
          <w:szCs w:val="22"/>
          <w:shd w:val="clear" w:color="auto" w:fill="FFFF99"/>
          <w:rtl/>
        </w:rPr>
        <w:t>–</w:t>
      </w:r>
    </w:p>
    <w:p w14:paraId="058B0F01"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vanish/>
          <w:sz w:val="18"/>
          <w:szCs w:val="22"/>
          <w:shd w:val="clear" w:color="auto" w:fill="FFFF99"/>
        </w:rPr>
        <w:t>∆</w:t>
      </w:r>
      <w:r w:rsidRPr="00DB2E03">
        <w:rPr>
          <w:rStyle w:val="default"/>
          <w:rFonts w:cs="FrankRuehl"/>
          <w:vanish/>
          <w:sz w:val="18"/>
          <w:szCs w:val="22"/>
          <w:shd w:val="clear" w:color="auto" w:fill="FFFF99"/>
        </w:rPr>
        <w:t>Q</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שיעור השינוי בין ממוצע חמש שנתי שחושב בתום שנת הכספים האחרונה לבין ממוצא חמש שנתי שחושב בתום שנת הכספים שקדמה לה</w:t>
      </w:r>
      <w:r w:rsidRPr="00DB2E03">
        <w:rPr>
          <w:rStyle w:val="default"/>
          <w:rFonts w:cs="FrankRuehl" w:hint="cs"/>
          <w:vanish/>
          <w:sz w:val="18"/>
          <w:szCs w:val="22"/>
          <w:u w:val="single"/>
          <w:shd w:val="clear" w:color="auto" w:fill="FFFF99"/>
          <w:rtl/>
        </w:rPr>
        <w:t>, ולעניין מחירים שצוין לגביהם בטור ה' שבתוספת "בלא עדכון כמויות" – 0</w:t>
      </w:r>
      <w:r w:rsidRPr="00DB2E03">
        <w:rPr>
          <w:rStyle w:val="default"/>
          <w:rFonts w:cs="FrankRuehl" w:hint="cs"/>
          <w:vanish/>
          <w:sz w:val="18"/>
          <w:szCs w:val="22"/>
          <w:shd w:val="clear" w:color="auto" w:fill="FFFF99"/>
          <w:rtl/>
        </w:rPr>
        <w:t>;</w:t>
      </w:r>
    </w:p>
    <w:p w14:paraId="42CB3A2F"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 xml:space="preserve">"ממוצע חמש שנתי"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ממוצע הכמויות השנתי בחמש שנים, שהאחרונה שבהן היא זו שהסתיימה קודם למועד העדכון;</w:t>
      </w:r>
    </w:p>
    <w:p w14:paraId="0983E5FC"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vanish/>
          <w:sz w:val="18"/>
          <w:szCs w:val="22"/>
          <w:shd w:val="clear" w:color="auto" w:fill="FFFF99"/>
        </w:rPr>
        <w:t>∆</w:t>
      </w:r>
      <w:r w:rsidRPr="00DB2E03">
        <w:rPr>
          <w:rStyle w:val="default"/>
          <w:rFonts w:cs="FrankRuehl"/>
          <w:vanish/>
          <w:sz w:val="18"/>
          <w:szCs w:val="22"/>
          <w:shd w:val="clear" w:color="auto" w:fill="FFFF99"/>
        </w:rPr>
        <w:t>RF</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השינוי במספר האחוזים בריבית ריאלית חסרת סיכון המתפרסמת באתר בנק ישראל בין ממוצע ריבית על בסיס מדדי לתקופה של 10 השנים האחרונות עד לחודש יוני של השנה הנוכחית, לבין ממוצע כאמור שחושב בנובמבר בשנה הקודמת;</w:t>
      </w:r>
    </w:p>
    <w:p w14:paraId="241A9DE9"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Pr>
        <w:t>i%</w:t>
      </w:r>
      <w:r w:rsidRPr="00DB2E03">
        <w:rPr>
          <w:rStyle w:val="default"/>
          <w:rFonts w:cs="FrankRuehl" w:hint="cs"/>
          <w:vanish/>
          <w:sz w:val="18"/>
          <w:szCs w:val="22"/>
          <w:shd w:val="clear" w:color="auto" w:fill="FFFF99"/>
          <w:rtl/>
        </w:rPr>
        <w:t xml:space="preserve"> - שיעור מקדם ההתייעלות השנתי שהוא 0.37%;</w:t>
      </w:r>
    </w:p>
    <w:p w14:paraId="2C28B150"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Pr>
        <w:t>n</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מספר החודשים שחלפו מיום העדכון הקודם;</w:t>
      </w:r>
    </w:p>
    <w:p w14:paraId="30271059"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Pr>
        <w:t>M</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שיעור שינוי המדד לפי המדד הידוע ביום העדכון לעומת המדד ששימש לעדכון הקודם;</w:t>
      </w:r>
    </w:p>
    <w:p w14:paraId="65AAE858"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0</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המחיר, כפי שהתעדכן בעדכון הקודם;</w:t>
      </w:r>
    </w:p>
    <w:p w14:paraId="68A052C8" w14:textId="77777777" w:rsidR="0019436D" w:rsidRPr="00DB2E03" w:rsidRDefault="0019436D" w:rsidP="0019436D">
      <w:pPr>
        <w:pStyle w:val="P00"/>
        <w:spacing w:before="0"/>
        <w:ind w:left="1021"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Pr>
        <w:t>P</w:t>
      </w:r>
      <w:r w:rsidRPr="00DB2E03">
        <w:rPr>
          <w:rStyle w:val="default"/>
          <w:rFonts w:cs="FrankRuehl"/>
          <w:vanish/>
          <w:sz w:val="18"/>
          <w:szCs w:val="22"/>
          <w:shd w:val="clear" w:color="auto" w:fill="FFFF99"/>
          <w:vertAlign w:val="subscript"/>
        </w:rPr>
        <w:t>1</w:t>
      </w:r>
      <w:r w:rsidRPr="00DB2E03">
        <w:rPr>
          <w:rStyle w:val="default"/>
          <w:rFonts w:cs="FrankRuehl" w:hint="cs"/>
          <w:vanish/>
          <w:sz w:val="18"/>
          <w:szCs w:val="22"/>
          <w:shd w:val="clear" w:color="auto" w:fill="FFFF99"/>
          <w:rtl/>
        </w:rPr>
        <w:t xml:space="preserve">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מחיר מעודכן.</w:t>
      </w:r>
    </w:p>
    <w:p w14:paraId="6994A230" w14:textId="77777777" w:rsidR="009E32B9" w:rsidRPr="00DB2E03" w:rsidRDefault="009E32B9" w:rsidP="009E32B9">
      <w:pPr>
        <w:pStyle w:val="P0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(ג4)</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שינויי הכמויות לעניין עדכון התעריפים שבפרט 10 </w:t>
      </w:r>
      <w:r w:rsidRPr="00DB2E03">
        <w:rPr>
          <w:rStyle w:val="default"/>
          <w:rFonts w:cs="FrankRuehl" w:hint="cs"/>
          <w:strike/>
          <w:vanish/>
          <w:sz w:val="18"/>
          <w:szCs w:val="22"/>
          <w:shd w:val="clear" w:color="auto" w:fill="FFFF99"/>
          <w:rtl/>
        </w:rPr>
        <w:t>בתוספת</w:t>
      </w:r>
      <w:r w:rsidR="001C3FAB" w:rsidRPr="00DB2E03">
        <w:rPr>
          <w:rStyle w:val="default"/>
          <w:rFonts w:cs="FrankRuehl" w:hint="cs"/>
          <w:vanish/>
          <w:sz w:val="18"/>
          <w:szCs w:val="22"/>
          <w:shd w:val="clear" w:color="auto" w:fill="FFFF99"/>
          <w:rtl/>
        </w:rPr>
        <w:t xml:space="preserve"> </w:t>
      </w:r>
      <w:r w:rsidR="001C3FAB" w:rsidRPr="00DB2E03">
        <w:rPr>
          <w:rStyle w:val="default"/>
          <w:rFonts w:cs="FrankRuehl" w:hint="cs"/>
          <w:vanish/>
          <w:sz w:val="18"/>
          <w:szCs w:val="22"/>
          <w:u w:val="single"/>
          <w:shd w:val="clear" w:color="auto" w:fill="FFFF99"/>
          <w:rtl/>
        </w:rPr>
        <w:t>בתוספת הראשונה</w:t>
      </w:r>
      <w:r w:rsidRPr="00DB2E03">
        <w:rPr>
          <w:rStyle w:val="default"/>
          <w:rFonts w:cs="FrankRuehl" w:hint="cs"/>
          <w:vanish/>
          <w:sz w:val="18"/>
          <w:szCs w:val="22"/>
          <w:shd w:val="clear" w:color="auto" w:fill="FFFF99"/>
          <w:rtl/>
        </w:rPr>
        <w:t xml:space="preserve"> שנושאו "הזרמת מוצרי נפט" יחושב במאוחד לשני התעריפים שבפרטי משנה (א) ו-(ב) לפרט האמור לפי הפירוט שלהלן:</w:t>
      </w:r>
    </w:p>
    <w:p w14:paraId="061EFBFC" w14:textId="77777777" w:rsidR="009E32B9" w:rsidRPr="00DB2E03" w:rsidRDefault="009E32B9" w:rsidP="009E32B9">
      <w:pPr>
        <w:pStyle w:val="P00"/>
        <w:spacing w:before="0"/>
        <w:ind w:left="1021"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המרכיב הקבוע של כל תעריף יעודכן לפי הכמויות הכוללות המיוחסות למרכיב קבוע בכל הקווים האמורים בפרט 10 </w:t>
      </w:r>
      <w:r w:rsidRPr="00DB2E03">
        <w:rPr>
          <w:rStyle w:val="default"/>
          <w:rFonts w:cs="FrankRuehl" w:hint="cs"/>
          <w:strike/>
          <w:vanish/>
          <w:sz w:val="18"/>
          <w:szCs w:val="22"/>
          <w:shd w:val="clear" w:color="auto" w:fill="FFFF99"/>
          <w:rtl/>
        </w:rPr>
        <w:t>בתוספת</w:t>
      </w:r>
      <w:r w:rsidR="001C3FAB" w:rsidRPr="00DB2E03">
        <w:rPr>
          <w:rStyle w:val="default"/>
          <w:rFonts w:cs="FrankRuehl" w:hint="cs"/>
          <w:vanish/>
          <w:sz w:val="18"/>
          <w:szCs w:val="22"/>
          <w:shd w:val="clear" w:color="auto" w:fill="FFFF99"/>
          <w:rtl/>
        </w:rPr>
        <w:t xml:space="preserve"> </w:t>
      </w:r>
      <w:r w:rsidR="001C3FAB" w:rsidRPr="00DB2E03">
        <w:rPr>
          <w:rStyle w:val="default"/>
          <w:rFonts w:cs="FrankRuehl" w:hint="cs"/>
          <w:vanish/>
          <w:sz w:val="18"/>
          <w:szCs w:val="22"/>
          <w:u w:val="single"/>
          <w:shd w:val="clear" w:color="auto" w:fill="FFFF99"/>
          <w:rtl/>
        </w:rPr>
        <w:t>בתוספת הראשונה</w:t>
      </w:r>
      <w:r w:rsidRPr="00DB2E03">
        <w:rPr>
          <w:rStyle w:val="default"/>
          <w:rFonts w:cs="FrankRuehl" w:hint="cs"/>
          <w:vanish/>
          <w:sz w:val="18"/>
          <w:szCs w:val="22"/>
          <w:shd w:val="clear" w:color="auto" w:fill="FFFF99"/>
          <w:rtl/>
        </w:rPr>
        <w:t xml:space="preserve"> לצו זה;</w:t>
      </w:r>
    </w:p>
    <w:p w14:paraId="6DB59F47" w14:textId="77777777" w:rsidR="009E32B9" w:rsidRPr="00DB2E03" w:rsidRDefault="009E32B9" w:rsidP="009E32B9">
      <w:pPr>
        <w:pStyle w:val="P00"/>
        <w:spacing w:before="0"/>
        <w:ind w:left="1021"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המרכיב המשתנה של כל תעריף יעודכן לפי שיעור השינוי בסך כל המכפלות ק"ל*ק"מ בכל הקווים האמורים בפרט 10 </w:t>
      </w:r>
      <w:r w:rsidRPr="00DB2E03">
        <w:rPr>
          <w:rStyle w:val="default"/>
          <w:rFonts w:cs="FrankRuehl" w:hint="cs"/>
          <w:strike/>
          <w:vanish/>
          <w:sz w:val="18"/>
          <w:szCs w:val="22"/>
          <w:shd w:val="clear" w:color="auto" w:fill="FFFF99"/>
          <w:rtl/>
        </w:rPr>
        <w:t>בתוספת</w:t>
      </w:r>
      <w:r w:rsidR="001C3FAB" w:rsidRPr="00DB2E03">
        <w:rPr>
          <w:rStyle w:val="default"/>
          <w:rFonts w:cs="FrankRuehl" w:hint="cs"/>
          <w:vanish/>
          <w:sz w:val="18"/>
          <w:szCs w:val="22"/>
          <w:shd w:val="clear" w:color="auto" w:fill="FFFF99"/>
          <w:rtl/>
        </w:rPr>
        <w:t xml:space="preserve"> </w:t>
      </w:r>
      <w:r w:rsidR="001C3FAB" w:rsidRPr="00DB2E03">
        <w:rPr>
          <w:rStyle w:val="default"/>
          <w:rFonts w:cs="FrankRuehl" w:hint="cs"/>
          <w:vanish/>
          <w:sz w:val="18"/>
          <w:szCs w:val="22"/>
          <w:u w:val="single"/>
          <w:shd w:val="clear" w:color="auto" w:fill="FFFF99"/>
          <w:rtl/>
        </w:rPr>
        <w:t>בתוספת הראשונה</w:t>
      </w:r>
      <w:r w:rsidRPr="00DB2E03">
        <w:rPr>
          <w:rStyle w:val="default"/>
          <w:rFonts w:cs="FrankRuehl" w:hint="cs"/>
          <w:vanish/>
          <w:sz w:val="18"/>
          <w:szCs w:val="22"/>
          <w:shd w:val="clear" w:color="auto" w:fill="FFFF99"/>
          <w:rtl/>
        </w:rPr>
        <w:t xml:space="preserve"> לצו זה.</w:t>
      </w:r>
    </w:p>
    <w:p w14:paraId="6BAC517D" w14:textId="77777777" w:rsidR="0019436D" w:rsidRPr="00DB2E03" w:rsidRDefault="0019436D" w:rsidP="009E32B9">
      <w:pPr>
        <w:pStyle w:val="P00"/>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(ג5)</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על אף האמור בסעיפים קטנים (ב) ו-(ג), עדכון תעריף ההקמה הבסיסי של קו גיבוי סולר, יהיה ביום העבודה הראשון בחודש מאי וביום העבודה הראשון בחודש נובמבר של כל שנה בהתאם לשיעור שינוי המדד מיום העדכון הקודם.</w:t>
      </w:r>
    </w:p>
    <w:p w14:paraId="4CBF1B6D" w14:textId="77777777" w:rsidR="0019436D" w:rsidRPr="00DB2E03" w:rsidRDefault="0019436D" w:rsidP="0019436D">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(ג6)</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תעריף אחזקת קווים ייעודיים כשהצנרת בבעלות הצרכן, כאמור בפרט 8 בתוספת הראשונה, יעודכן לפי סעיפים קטנים (א) עד (ג), ונוסף על כך יעודכן ביום העבודה הראשון בחודש שלאחר תום 10 ימי עבודה מהשלמת הקמתו של כל מקטע לפי הנוסחה שלהלן:</w:t>
      </w:r>
    </w:p>
    <w:p w14:paraId="5A8BF78B" w14:textId="77777777" w:rsidR="0019436D" w:rsidRPr="00DB2E03" w:rsidRDefault="0019436D" w:rsidP="0019436D">
      <w:pPr>
        <w:pStyle w:val="P00"/>
        <w:spacing w:before="0"/>
        <w:ind w:left="0" w:right="1134"/>
        <w:jc w:val="center"/>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PN=P*K/(K+KN)</w:t>
      </w:r>
    </w:p>
    <w:p w14:paraId="46A46C42" w14:textId="77777777" w:rsidR="0019436D" w:rsidRPr="00DB2E03" w:rsidRDefault="0019436D" w:rsidP="0019436D">
      <w:pPr>
        <w:pStyle w:val="P00"/>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u w:val="single"/>
          <w:shd w:val="clear" w:color="auto" w:fill="FFFF99"/>
          <w:rtl/>
        </w:rPr>
        <w:t xml:space="preserve">בסעיף קטן זה </w:t>
      </w:r>
      <w:r w:rsidR="003877C6" w:rsidRPr="00DB2E03">
        <w:rPr>
          <w:rStyle w:val="default"/>
          <w:rFonts w:cs="FrankRuehl"/>
          <w:vanish/>
          <w:sz w:val="18"/>
          <w:szCs w:val="22"/>
          <w:u w:val="single"/>
          <w:shd w:val="clear" w:color="auto" w:fill="FFFF99"/>
          <w:rtl/>
        </w:rPr>
        <w:t>–</w:t>
      </w:r>
    </w:p>
    <w:p w14:paraId="2CD9F4DF" w14:textId="77777777" w:rsidR="003877C6" w:rsidRPr="00DB2E03" w:rsidRDefault="003877C6" w:rsidP="0019436D">
      <w:pPr>
        <w:pStyle w:val="P00"/>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u w:val="single"/>
          <w:shd w:val="clear" w:color="auto" w:fill="FFFF99"/>
          <w:rtl/>
        </w:rPr>
        <w:t xml:space="preserve">מקטע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אחד המקטעים המפורטים בתוספת השנייה;</w:t>
      </w:r>
    </w:p>
    <w:p w14:paraId="4093E122" w14:textId="77777777" w:rsidR="003877C6" w:rsidRPr="00DB2E03" w:rsidRDefault="003877C6" w:rsidP="0019436D">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K</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האורך בקילומטרים של כלל הקווים שהובאו בחשבון בקביעת המחיר בעדכון הקודם;</w:t>
      </w:r>
    </w:p>
    <w:p w14:paraId="0430B231" w14:textId="77777777" w:rsidR="003877C6" w:rsidRPr="00DB2E03" w:rsidRDefault="003877C6" w:rsidP="0019436D">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KN</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האורך בקילומטרים של המקטע או המקטעים של קווי הגיבוי שנוספו והובאו בחשבון במסגרת העדכון הנוכחי;</w:t>
      </w:r>
    </w:p>
    <w:p w14:paraId="5B30B74C" w14:textId="77777777" w:rsidR="003877C6" w:rsidRPr="00DB2E03" w:rsidRDefault="003877C6" w:rsidP="0019436D">
      <w:pPr>
        <w:pStyle w:val="P00"/>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u w:val="single"/>
          <w:shd w:val="clear" w:color="auto" w:fill="FFFF99"/>
        </w:rPr>
        <w:t>P</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המחיר לפני העדכון;</w:t>
      </w:r>
    </w:p>
    <w:p w14:paraId="76F4D2F8" w14:textId="77777777" w:rsidR="003877C6" w:rsidRPr="003877C6" w:rsidRDefault="003877C6" w:rsidP="003877C6">
      <w:pPr>
        <w:pStyle w:val="P00"/>
        <w:spacing w:before="0"/>
        <w:ind w:left="0" w:right="1134"/>
        <w:rPr>
          <w:rStyle w:val="default"/>
          <w:rFonts w:cs="FrankRuehl" w:hint="cs"/>
          <w:sz w:val="2"/>
          <w:szCs w:val="2"/>
          <w:shd w:val="clear" w:color="auto" w:fill="FFFF99"/>
          <w:rtl/>
        </w:rPr>
      </w:pPr>
      <w:r w:rsidRPr="00DB2E03">
        <w:rPr>
          <w:rStyle w:val="default"/>
          <w:rFonts w:cs="FrankRuehl"/>
          <w:vanish/>
          <w:sz w:val="18"/>
          <w:szCs w:val="22"/>
          <w:u w:val="single"/>
          <w:shd w:val="clear" w:color="auto" w:fill="FFFF99"/>
        </w:rPr>
        <w:t>PN</w:t>
      </w:r>
      <w:r w:rsidRPr="00DB2E03">
        <w:rPr>
          <w:rStyle w:val="default"/>
          <w:rFonts w:cs="FrankRuehl" w:hint="cs"/>
          <w:vanish/>
          <w:sz w:val="18"/>
          <w:szCs w:val="22"/>
          <w:u w:val="single"/>
          <w:shd w:val="clear" w:color="auto" w:fill="FFFF99"/>
          <w:rtl/>
        </w:rPr>
        <w:t xml:space="preserve"> </w:t>
      </w:r>
      <w:r w:rsidRPr="00DB2E03">
        <w:rPr>
          <w:rStyle w:val="default"/>
          <w:rFonts w:cs="FrankRuehl"/>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המחיר לאחר העדכון.</w:t>
      </w:r>
      <w:bookmarkEnd w:id="24"/>
    </w:p>
    <w:p w14:paraId="294E77AB" w14:textId="77777777" w:rsidR="0069083F" w:rsidRDefault="0069083F" w:rsidP="006F1F56">
      <w:pPr>
        <w:pStyle w:val="P00"/>
        <w:spacing w:before="72"/>
        <w:ind w:left="0" w:right="1134"/>
        <w:rPr>
          <w:rStyle w:val="default"/>
          <w:rFonts w:cs="FrankRuehl"/>
          <w:rtl/>
        </w:rPr>
      </w:pPr>
      <w:bookmarkStart w:id="25" w:name="Seif8"/>
      <w:bookmarkEnd w:id="25"/>
      <w:r>
        <w:rPr>
          <w:lang w:val="he-IL"/>
        </w:rPr>
        <w:pict w14:anchorId="5C8B1B91">
          <v:rect id="_x0000_s2177" style="position:absolute;left:0;text-align:left;margin-left:464.5pt;margin-top:8.05pt;width:75.05pt;height:28.2pt;z-index:251642368" o:allowincell="f" filled="f" stroked="f" strokecolor="lime" strokeweight=".25pt">
            <v:textbox style="mso-next-textbox:#_x0000_s2177" inset="0,0,0,0">
              <w:txbxContent>
                <w:p w14:paraId="4E44162A" w14:textId="77777777" w:rsidR="00191387" w:rsidRDefault="00191387">
                  <w:pPr>
                    <w:spacing w:line="160" w:lineRule="exact"/>
                    <w:jc w:val="left"/>
                    <w:rPr>
                      <w:rFonts w:cs="Miriam"/>
                      <w:szCs w:val="18"/>
                      <w:rtl/>
                    </w:rPr>
                  </w:pPr>
                  <w:r>
                    <w:rPr>
                      <w:rFonts w:cs="Miriam" w:hint="cs"/>
                      <w:szCs w:val="18"/>
                      <w:rtl/>
                    </w:rPr>
                    <w:t>פרסום עדכון מחירים לשירותי תשתית</w:t>
                  </w:r>
                </w:p>
                <w:p w14:paraId="25131F81" w14:textId="77777777" w:rsidR="00FA0C6E" w:rsidRDefault="00FA0C6E">
                  <w:pPr>
                    <w:spacing w:line="160" w:lineRule="exact"/>
                    <w:jc w:val="left"/>
                    <w:rPr>
                      <w:rFonts w:cs="Miriam" w:hint="cs"/>
                      <w:noProof/>
                      <w:szCs w:val="18"/>
                      <w:rtl/>
                    </w:rPr>
                  </w:pPr>
                  <w:r>
                    <w:rPr>
                      <w:rFonts w:cs="Miriam" w:hint="cs"/>
                      <w:szCs w:val="18"/>
                      <w:rtl/>
                    </w:rPr>
                    <w:t>צו תשפ"א-2020</w:t>
                  </w:r>
                </w:p>
              </w:txbxContent>
            </v:textbox>
            <w10:anchorlock/>
          </v:rect>
        </w:pict>
      </w:r>
      <w:r>
        <w:rPr>
          <w:rStyle w:val="big-number"/>
          <w:rFonts w:hint="cs"/>
          <w:rtl/>
        </w:rPr>
        <w:t>8</w:t>
      </w:r>
      <w:r w:rsidRPr="0092167D">
        <w:rPr>
          <w:rStyle w:val="default"/>
          <w:rFonts w:cs="FrankRuehl"/>
          <w:rtl/>
        </w:rPr>
        <w:t>.</w:t>
      </w:r>
      <w:r w:rsidRPr="0092167D">
        <w:rPr>
          <w:rStyle w:val="default"/>
          <w:rFonts w:cs="FrankRuehl"/>
          <w:rtl/>
        </w:rPr>
        <w:tab/>
      </w:r>
      <w:r w:rsidR="006F1F56">
        <w:rPr>
          <w:rStyle w:val="default"/>
          <w:rFonts w:cs="FrankRuehl" w:hint="cs"/>
          <w:rtl/>
        </w:rPr>
        <w:t xml:space="preserve">המנהל יפרסם את נוסח התוספת </w:t>
      </w:r>
      <w:r w:rsidR="00FA0C6E">
        <w:rPr>
          <w:rStyle w:val="default"/>
          <w:rFonts w:cs="FrankRuehl" w:hint="cs"/>
          <w:rtl/>
        </w:rPr>
        <w:t xml:space="preserve">הראשונה </w:t>
      </w:r>
      <w:r w:rsidR="006F1F56">
        <w:rPr>
          <w:rStyle w:val="default"/>
          <w:rFonts w:cs="FrankRuehl" w:hint="cs"/>
          <w:rtl/>
        </w:rPr>
        <w:t xml:space="preserve">כפי שהשתנתה על פי האמור </w:t>
      </w:r>
      <w:r w:rsidR="00FA0C6E">
        <w:rPr>
          <w:rStyle w:val="default"/>
          <w:rFonts w:cs="FrankRuehl" w:hint="cs"/>
          <w:rtl/>
        </w:rPr>
        <w:t xml:space="preserve">בסעיף 6א או 7, </w:t>
      </w:r>
      <w:r w:rsidR="006F1F56">
        <w:rPr>
          <w:rStyle w:val="default"/>
          <w:rFonts w:cs="FrankRuehl" w:hint="cs"/>
          <w:rtl/>
        </w:rPr>
        <w:t>או החלק ממנה שהשתנה, כאמור בסעיף 23 לחוק.</w:t>
      </w:r>
    </w:p>
    <w:p w14:paraId="4251B376" w14:textId="77777777" w:rsidR="003877C6" w:rsidRPr="00DB2E03" w:rsidRDefault="003877C6" w:rsidP="003877C6">
      <w:pPr>
        <w:pStyle w:val="P00"/>
        <w:spacing w:before="0"/>
        <w:ind w:left="0" w:right="1134"/>
        <w:rPr>
          <w:rStyle w:val="default"/>
          <w:rFonts w:ascii="FrankRuehl" w:hAnsi="FrankRuehl" w:cs="FrankRuehl"/>
          <w:vanish/>
          <w:color w:val="FF0000"/>
          <w:szCs w:val="20"/>
          <w:shd w:val="clear" w:color="auto" w:fill="FFFF99"/>
          <w:rtl/>
        </w:rPr>
      </w:pPr>
      <w:bookmarkStart w:id="26" w:name="Rov37"/>
      <w:r w:rsidRPr="00DB2E03">
        <w:rPr>
          <w:rStyle w:val="default"/>
          <w:rFonts w:ascii="FrankRuehl" w:hAnsi="FrankRuehl" w:cs="FrankRuehl" w:hint="cs"/>
          <w:vanish/>
          <w:color w:val="FF0000"/>
          <w:szCs w:val="20"/>
          <w:shd w:val="clear" w:color="auto" w:fill="FFFF99"/>
          <w:rtl/>
        </w:rPr>
        <w:t>מיום 4.11.2020</w:t>
      </w:r>
    </w:p>
    <w:p w14:paraId="535E95A0" w14:textId="77777777" w:rsidR="003877C6" w:rsidRPr="00DB2E03" w:rsidRDefault="003877C6" w:rsidP="003877C6">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6E9EFA35" w14:textId="77777777" w:rsidR="003877C6" w:rsidRPr="00DB2E03" w:rsidRDefault="003877C6" w:rsidP="003877C6">
      <w:pPr>
        <w:pStyle w:val="P00"/>
        <w:spacing w:before="0"/>
        <w:ind w:left="0" w:right="1134"/>
        <w:rPr>
          <w:rStyle w:val="default"/>
          <w:rFonts w:ascii="FrankRuehl" w:hAnsi="FrankRuehl" w:cs="FrankRuehl"/>
          <w:vanish/>
          <w:szCs w:val="20"/>
          <w:shd w:val="clear" w:color="auto" w:fill="FFFF99"/>
          <w:rtl/>
        </w:rPr>
      </w:pPr>
      <w:hyperlink r:id="rId32"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353</w:t>
      </w:r>
    </w:p>
    <w:p w14:paraId="63F1B059" w14:textId="77777777" w:rsidR="003877C6" w:rsidRPr="00DB2E03" w:rsidRDefault="003877C6" w:rsidP="003877C6">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החלפת סעיף 8</w:t>
      </w:r>
    </w:p>
    <w:p w14:paraId="4A073227" w14:textId="77777777" w:rsidR="003877C6" w:rsidRPr="00DB2E03" w:rsidRDefault="003877C6" w:rsidP="003877C6">
      <w:pPr>
        <w:pStyle w:val="P0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vanish/>
          <w:szCs w:val="20"/>
          <w:shd w:val="clear" w:color="auto" w:fill="FFFF99"/>
          <w:rtl/>
        </w:rPr>
        <w:t>הנוסח הקודם:</w:t>
      </w:r>
    </w:p>
    <w:p w14:paraId="111BEA9F" w14:textId="77777777" w:rsidR="003877C6" w:rsidRPr="00DB2E03" w:rsidRDefault="003877C6" w:rsidP="00FA0C6E">
      <w:pPr>
        <w:pStyle w:val="P00"/>
        <w:spacing w:before="20"/>
        <w:ind w:left="0" w:right="1134"/>
        <w:rPr>
          <w:rStyle w:val="default"/>
          <w:rFonts w:ascii="Miriam" w:hAnsi="Miriam" w:cs="Miriam"/>
          <w:strike/>
          <w:vanish/>
          <w:sz w:val="16"/>
          <w:szCs w:val="16"/>
          <w:shd w:val="clear" w:color="auto" w:fill="FFFF99"/>
          <w:rtl/>
        </w:rPr>
      </w:pPr>
      <w:r w:rsidRPr="00DB2E03">
        <w:rPr>
          <w:rStyle w:val="default"/>
          <w:rFonts w:ascii="Miriam" w:hAnsi="Miriam" w:cs="Miriam"/>
          <w:strike/>
          <w:vanish/>
          <w:sz w:val="16"/>
          <w:szCs w:val="16"/>
          <w:shd w:val="clear" w:color="auto" w:fill="FFFF99"/>
          <w:rtl/>
        </w:rPr>
        <w:t>פרסום עדכון מחירים לשירותי תשתית</w:t>
      </w:r>
    </w:p>
    <w:p w14:paraId="7704912D" w14:textId="77777777" w:rsidR="003877C6" w:rsidRPr="00FA0C6E" w:rsidRDefault="003877C6" w:rsidP="00FA0C6E">
      <w:pPr>
        <w:pStyle w:val="P00"/>
        <w:spacing w:before="0"/>
        <w:ind w:left="0" w:right="1134"/>
        <w:rPr>
          <w:rStyle w:val="default"/>
          <w:rFonts w:cs="FrankRuehl"/>
          <w:strike/>
          <w:sz w:val="2"/>
          <w:szCs w:val="2"/>
          <w:shd w:val="clear" w:color="auto" w:fill="FFFF99"/>
          <w:rtl/>
        </w:rPr>
      </w:pPr>
      <w:r w:rsidRPr="00DB2E03">
        <w:rPr>
          <w:rStyle w:val="default"/>
          <w:rFonts w:cs="FrankRuehl" w:hint="cs"/>
          <w:strike/>
          <w:vanish/>
          <w:sz w:val="18"/>
          <w:szCs w:val="22"/>
          <w:shd w:val="clear" w:color="auto" w:fill="FFFF99"/>
          <w:rtl/>
        </w:rPr>
        <w:t>8</w:t>
      </w:r>
      <w:r w:rsidRPr="00DB2E03">
        <w:rPr>
          <w:rStyle w:val="default"/>
          <w:rFonts w:cs="FrankRuehl"/>
          <w:strike/>
          <w:vanish/>
          <w:sz w:val="18"/>
          <w:szCs w:val="22"/>
          <w:shd w:val="clear" w:color="auto" w:fill="FFFF99"/>
          <w:rtl/>
        </w:rPr>
        <w:t>.</w:t>
      </w:r>
      <w:r w:rsidRPr="00DB2E03">
        <w:rPr>
          <w:rStyle w:val="default"/>
          <w:rFonts w:cs="FrankRuehl"/>
          <w:strike/>
          <w:vanish/>
          <w:sz w:val="18"/>
          <w:szCs w:val="22"/>
          <w:shd w:val="clear" w:color="auto" w:fill="FFFF99"/>
          <w:rtl/>
        </w:rPr>
        <w:tab/>
      </w:r>
      <w:r w:rsidRPr="00DB2E03">
        <w:rPr>
          <w:rStyle w:val="default"/>
          <w:rFonts w:cs="FrankRuehl" w:hint="cs"/>
          <w:strike/>
          <w:vanish/>
          <w:sz w:val="18"/>
          <w:szCs w:val="22"/>
          <w:shd w:val="clear" w:color="auto" w:fill="FFFF99"/>
          <w:rtl/>
        </w:rPr>
        <w:t>המנהל יפרסם את נוסח התוספת כפי שהשתנתה על פי האמור בסעיפים 4 ו-5, או החלק ממנה שהשתנה, כאמור בסעיף 23 לחוק.</w:t>
      </w:r>
      <w:bookmarkEnd w:id="26"/>
    </w:p>
    <w:p w14:paraId="05426D21" w14:textId="77777777" w:rsidR="0092167D" w:rsidRDefault="0092167D" w:rsidP="006F1F56">
      <w:pPr>
        <w:pStyle w:val="P00"/>
        <w:spacing w:before="72"/>
        <w:ind w:left="0" w:right="1134"/>
        <w:rPr>
          <w:rStyle w:val="default"/>
          <w:rFonts w:cs="FrankRuehl" w:hint="cs"/>
          <w:rtl/>
        </w:rPr>
      </w:pPr>
      <w:bookmarkStart w:id="27" w:name="Seif9"/>
      <w:bookmarkEnd w:id="27"/>
      <w:r>
        <w:rPr>
          <w:lang w:val="he-IL"/>
        </w:rPr>
        <w:pict w14:anchorId="5FAD8468">
          <v:rect id="_x0000_s2195" style="position:absolute;left:0;text-align:left;margin-left:464.5pt;margin-top:8.05pt;width:75.05pt;height:10.4pt;z-index:251643392" o:allowincell="f" filled="f" stroked="f" strokecolor="lime" strokeweight=".25pt">
            <v:textbox style="mso-next-textbox:#_x0000_s2195" inset="0,0,0,0">
              <w:txbxContent>
                <w:p w14:paraId="15AA2E0D" w14:textId="77777777" w:rsidR="00191387" w:rsidRDefault="00191387" w:rsidP="0092167D">
                  <w:pPr>
                    <w:spacing w:line="160" w:lineRule="exact"/>
                    <w:jc w:val="left"/>
                    <w:rPr>
                      <w:rFonts w:cs="Miriam" w:hint="cs"/>
                      <w:noProof/>
                      <w:szCs w:val="18"/>
                      <w:rtl/>
                    </w:rPr>
                  </w:pPr>
                  <w:r>
                    <w:rPr>
                      <w:rFonts w:cs="Miriam" w:hint="cs"/>
                      <w:szCs w:val="18"/>
                      <w:rtl/>
                    </w:rPr>
                    <w:t>אחסון בצנרת</w:t>
                  </w:r>
                </w:p>
              </w:txbxContent>
            </v:textbox>
            <w10:anchorlock/>
          </v:rect>
        </w:pict>
      </w:r>
      <w:r w:rsidR="006F1F56">
        <w:rPr>
          <w:rStyle w:val="big-number"/>
          <w:rFonts w:hint="cs"/>
          <w:rtl/>
        </w:rPr>
        <w:t>9</w:t>
      </w:r>
      <w:r w:rsidRPr="0092167D">
        <w:rPr>
          <w:rStyle w:val="default"/>
          <w:rFonts w:cs="FrankRuehl"/>
          <w:rtl/>
        </w:rPr>
        <w:t>.</w:t>
      </w:r>
      <w:r w:rsidRPr="0092167D">
        <w:rPr>
          <w:rStyle w:val="default"/>
          <w:rFonts w:cs="FrankRuehl"/>
          <w:rtl/>
        </w:rPr>
        <w:tab/>
      </w:r>
      <w:r w:rsidR="006F1F56">
        <w:rPr>
          <w:rStyle w:val="default"/>
          <w:rFonts w:cs="FrankRuehl" w:hint="cs"/>
          <w:rtl/>
        </w:rPr>
        <w:t>חברת תשתית אינה רשאית לגבות תשלום בעד אחסון מוצרי נפט או נפט גולמי המצוי בצנרת.</w:t>
      </w:r>
    </w:p>
    <w:p w14:paraId="60612F2D" w14:textId="77777777" w:rsidR="0092167D" w:rsidRDefault="0092167D" w:rsidP="00C72045">
      <w:pPr>
        <w:pStyle w:val="P00"/>
        <w:spacing w:before="72"/>
        <w:ind w:left="0" w:right="1134"/>
        <w:rPr>
          <w:rStyle w:val="default"/>
          <w:rFonts w:cs="FrankRuehl" w:hint="cs"/>
          <w:rtl/>
        </w:rPr>
      </w:pPr>
      <w:bookmarkStart w:id="28" w:name="Seif10"/>
      <w:bookmarkEnd w:id="28"/>
      <w:r>
        <w:rPr>
          <w:lang w:val="he-IL"/>
        </w:rPr>
        <w:pict w14:anchorId="1EBD77DA">
          <v:rect id="_x0000_s2196" style="position:absolute;left:0;text-align:left;margin-left:464.5pt;margin-top:8.05pt;width:75.05pt;height:18.4pt;z-index:251644416" o:allowincell="f" filled="f" stroked="f" strokecolor="lime" strokeweight=".25pt">
            <v:textbox style="mso-next-textbox:#_x0000_s2196" inset="0,0,0,0">
              <w:txbxContent>
                <w:p w14:paraId="160ED1A6" w14:textId="77777777" w:rsidR="00191387" w:rsidRDefault="00191387" w:rsidP="0092167D">
                  <w:pPr>
                    <w:spacing w:line="160" w:lineRule="exact"/>
                    <w:jc w:val="left"/>
                    <w:rPr>
                      <w:rFonts w:cs="Miriam" w:hint="cs"/>
                      <w:noProof/>
                      <w:szCs w:val="18"/>
                      <w:rtl/>
                    </w:rPr>
                  </w:pPr>
                  <w:r>
                    <w:rPr>
                      <w:rFonts w:cs="Miriam" w:hint="cs"/>
                      <w:szCs w:val="18"/>
                      <w:rtl/>
                    </w:rPr>
                    <w:t>חיוב בעד הזרמה בצנרת</w:t>
                  </w:r>
                </w:p>
              </w:txbxContent>
            </v:textbox>
            <w10:anchorlock/>
          </v:rect>
        </w:pict>
      </w:r>
      <w:r>
        <w:rPr>
          <w:rStyle w:val="big-number"/>
          <w:rFonts w:hint="cs"/>
          <w:rtl/>
        </w:rPr>
        <w:t>10</w:t>
      </w:r>
      <w:r w:rsidRPr="0092167D">
        <w:rPr>
          <w:rStyle w:val="default"/>
          <w:rFonts w:cs="FrankRuehl"/>
          <w:rtl/>
        </w:rPr>
        <w:t>.</w:t>
      </w:r>
      <w:r w:rsidRPr="0092167D">
        <w:rPr>
          <w:rStyle w:val="default"/>
          <w:rFonts w:cs="FrankRuehl"/>
          <w:rtl/>
        </w:rPr>
        <w:tab/>
      </w:r>
      <w:r w:rsidR="00C72045">
        <w:rPr>
          <w:rStyle w:val="default"/>
          <w:rFonts w:cs="FrankRuehl" w:hint="cs"/>
          <w:rtl/>
        </w:rPr>
        <w:t>חברת תשתית תגבה תשלום בעד הזרמת מוצרי נפט לפי מרחק ההזרמה הקצר ביותר מנקודת המוצא של המוצר המוזרם עד ליעד הסופי שקבע הצרכן, בלא תוספת הוצאות, שאיבה, ושימוש בצנרת, שהיו לחברת תשתית במהלך ההזרמה.</w:t>
      </w:r>
    </w:p>
    <w:p w14:paraId="0B5BC74A" w14:textId="77777777" w:rsidR="0092167D" w:rsidRDefault="0092167D" w:rsidP="00C72045">
      <w:pPr>
        <w:pStyle w:val="P00"/>
        <w:spacing w:before="72"/>
        <w:ind w:left="0" w:right="1134"/>
        <w:rPr>
          <w:rStyle w:val="default"/>
          <w:rFonts w:cs="FrankRuehl" w:hint="cs"/>
          <w:rtl/>
        </w:rPr>
      </w:pPr>
      <w:bookmarkStart w:id="29" w:name="Seif11"/>
      <w:bookmarkEnd w:id="29"/>
      <w:r>
        <w:rPr>
          <w:lang w:val="he-IL"/>
        </w:rPr>
        <w:pict w14:anchorId="65ABB983">
          <v:rect id="_x0000_s2197" style="position:absolute;left:0;text-align:left;margin-left:464.5pt;margin-top:8.05pt;width:75.05pt;height:10.4pt;z-index:251645440" o:allowincell="f" filled="f" stroked="f" strokecolor="lime" strokeweight=".25pt">
            <v:textbox style="mso-next-textbox:#_x0000_s2197" inset="0,0,0,0">
              <w:txbxContent>
                <w:p w14:paraId="3DF0FA8D" w14:textId="77777777" w:rsidR="00191387" w:rsidRDefault="00191387" w:rsidP="0092167D">
                  <w:pPr>
                    <w:spacing w:line="160" w:lineRule="exact"/>
                    <w:jc w:val="left"/>
                    <w:rPr>
                      <w:rFonts w:cs="Miriam" w:hint="cs"/>
                      <w:noProof/>
                      <w:szCs w:val="18"/>
                      <w:rtl/>
                    </w:rPr>
                  </w:pPr>
                  <w:r>
                    <w:rPr>
                      <w:rFonts w:cs="Miriam" w:hint="cs"/>
                      <w:szCs w:val="18"/>
                      <w:rtl/>
                    </w:rPr>
                    <w:t>אי-תחולה</w:t>
                  </w:r>
                </w:p>
              </w:txbxContent>
            </v:textbox>
            <w10:anchorlock/>
          </v:rect>
        </w:pict>
      </w:r>
      <w:r>
        <w:rPr>
          <w:rStyle w:val="big-number"/>
          <w:rFonts w:hint="cs"/>
          <w:rtl/>
        </w:rPr>
        <w:t>1</w:t>
      </w:r>
      <w:r w:rsidR="00C72045">
        <w:rPr>
          <w:rStyle w:val="big-number"/>
          <w:rFonts w:hint="cs"/>
          <w:rtl/>
        </w:rPr>
        <w:t>1</w:t>
      </w:r>
      <w:r w:rsidRPr="0092167D">
        <w:rPr>
          <w:rStyle w:val="default"/>
          <w:rFonts w:cs="FrankRuehl"/>
          <w:rtl/>
        </w:rPr>
        <w:t>.</w:t>
      </w:r>
      <w:r w:rsidRPr="0092167D">
        <w:rPr>
          <w:rStyle w:val="default"/>
          <w:rFonts w:cs="FrankRuehl"/>
          <w:rtl/>
        </w:rPr>
        <w:tab/>
      </w:r>
      <w:r w:rsidR="00C72045">
        <w:rPr>
          <w:rStyle w:val="default"/>
          <w:rFonts w:cs="FrankRuehl" w:hint="cs"/>
          <w:rtl/>
        </w:rPr>
        <w:t>צו זה אינו חל על בעל זיכיון הרשאי לקבוע את תעריפיו על פי הזיכיון.</w:t>
      </w:r>
    </w:p>
    <w:p w14:paraId="5AF9119C" w14:textId="77777777" w:rsidR="0092167D" w:rsidRDefault="0092167D" w:rsidP="00C72045">
      <w:pPr>
        <w:pStyle w:val="P00"/>
        <w:spacing w:before="72"/>
        <w:ind w:left="0" w:right="1134"/>
        <w:rPr>
          <w:rStyle w:val="default"/>
          <w:rFonts w:cs="FrankRuehl"/>
          <w:rtl/>
        </w:rPr>
      </w:pPr>
      <w:bookmarkStart w:id="30" w:name="Seif12"/>
      <w:bookmarkEnd w:id="30"/>
      <w:r>
        <w:rPr>
          <w:lang w:val="he-IL"/>
        </w:rPr>
        <w:pict w14:anchorId="07F8D632">
          <v:rect id="_x0000_s2198" style="position:absolute;left:0;text-align:left;margin-left:464.5pt;margin-top:8.05pt;width:75.05pt;height:17.95pt;z-index:251646464" o:allowincell="f" filled="f" stroked="f" strokecolor="lime" strokeweight=".25pt">
            <v:textbox style="mso-next-textbox:#_x0000_s2198" inset="0,0,0,0">
              <w:txbxContent>
                <w:p w14:paraId="11C3383F" w14:textId="77777777" w:rsidR="00191387" w:rsidRDefault="00191387" w:rsidP="0092167D">
                  <w:pPr>
                    <w:spacing w:line="160" w:lineRule="exact"/>
                    <w:jc w:val="left"/>
                    <w:rPr>
                      <w:rFonts w:cs="Miriam"/>
                      <w:noProof/>
                      <w:szCs w:val="18"/>
                      <w:rtl/>
                    </w:rPr>
                  </w:pPr>
                  <w:r>
                    <w:rPr>
                      <w:rFonts w:cs="Miriam" w:hint="cs"/>
                      <w:szCs w:val="18"/>
                      <w:rtl/>
                    </w:rPr>
                    <w:t>מס ערך מוסף</w:t>
                  </w:r>
                </w:p>
                <w:p w14:paraId="09518D00" w14:textId="77777777" w:rsidR="001C3FAB" w:rsidRDefault="001C3FAB" w:rsidP="0092167D">
                  <w:pPr>
                    <w:spacing w:line="160" w:lineRule="exact"/>
                    <w:jc w:val="left"/>
                    <w:rPr>
                      <w:rFonts w:cs="Miriam" w:hint="cs"/>
                      <w:noProof/>
                      <w:szCs w:val="18"/>
                      <w:rtl/>
                    </w:rPr>
                  </w:pPr>
                  <w:r>
                    <w:rPr>
                      <w:rFonts w:cs="Miriam" w:hint="cs"/>
                      <w:noProof/>
                      <w:szCs w:val="18"/>
                      <w:rtl/>
                    </w:rPr>
                    <w:t>צו תשפ"א-2020</w:t>
                  </w:r>
                </w:p>
              </w:txbxContent>
            </v:textbox>
            <w10:anchorlock/>
          </v:rect>
        </w:pict>
      </w:r>
      <w:r>
        <w:rPr>
          <w:rStyle w:val="big-number"/>
          <w:rFonts w:hint="cs"/>
          <w:rtl/>
        </w:rPr>
        <w:t>1</w:t>
      </w:r>
      <w:r w:rsidR="00C72045">
        <w:rPr>
          <w:rStyle w:val="big-number"/>
          <w:rFonts w:hint="cs"/>
          <w:rtl/>
        </w:rPr>
        <w:t>2</w:t>
      </w:r>
      <w:r w:rsidRPr="0092167D">
        <w:rPr>
          <w:rStyle w:val="default"/>
          <w:rFonts w:cs="FrankRuehl"/>
          <w:rtl/>
        </w:rPr>
        <w:t>.</w:t>
      </w:r>
      <w:r w:rsidRPr="0092167D">
        <w:rPr>
          <w:rStyle w:val="default"/>
          <w:rFonts w:cs="FrankRuehl"/>
          <w:rtl/>
        </w:rPr>
        <w:tab/>
      </w:r>
      <w:r w:rsidR="00C72045">
        <w:rPr>
          <w:rStyle w:val="default"/>
          <w:rFonts w:cs="FrankRuehl" w:hint="cs"/>
          <w:rtl/>
        </w:rPr>
        <w:t>תעריפי שירותי התשתית הנקובים בתוספת</w:t>
      </w:r>
      <w:r w:rsidR="006567DF">
        <w:rPr>
          <w:rStyle w:val="default"/>
          <w:rFonts w:cs="FrankRuehl" w:hint="cs"/>
          <w:rtl/>
        </w:rPr>
        <w:t xml:space="preserve"> הראשונה</w:t>
      </w:r>
      <w:r w:rsidR="00C72045">
        <w:rPr>
          <w:rStyle w:val="default"/>
          <w:rFonts w:cs="FrankRuehl" w:hint="cs"/>
          <w:rtl/>
        </w:rPr>
        <w:t>, אינם כוללים את המס המוטל על פי חוק מס ערך מוסף, התשל"ו-1975.</w:t>
      </w:r>
    </w:p>
    <w:p w14:paraId="20258290" w14:textId="77777777" w:rsidR="001C3FAB" w:rsidRPr="00DB2E03" w:rsidRDefault="001C3FAB" w:rsidP="001C3FAB">
      <w:pPr>
        <w:pStyle w:val="P00"/>
        <w:spacing w:before="0"/>
        <w:ind w:left="0" w:right="1134"/>
        <w:rPr>
          <w:rStyle w:val="default"/>
          <w:rFonts w:ascii="FrankRuehl" w:hAnsi="FrankRuehl" w:cs="FrankRuehl"/>
          <w:vanish/>
          <w:color w:val="FF0000"/>
          <w:szCs w:val="20"/>
          <w:shd w:val="clear" w:color="auto" w:fill="FFFF99"/>
          <w:rtl/>
        </w:rPr>
      </w:pPr>
      <w:bookmarkStart w:id="31" w:name="Rov40"/>
      <w:r w:rsidRPr="00DB2E03">
        <w:rPr>
          <w:rStyle w:val="default"/>
          <w:rFonts w:ascii="FrankRuehl" w:hAnsi="FrankRuehl" w:cs="FrankRuehl" w:hint="cs"/>
          <w:vanish/>
          <w:color w:val="FF0000"/>
          <w:szCs w:val="20"/>
          <w:shd w:val="clear" w:color="auto" w:fill="FFFF99"/>
          <w:rtl/>
        </w:rPr>
        <w:t>מיום 4.11.2020</w:t>
      </w:r>
    </w:p>
    <w:p w14:paraId="5A0E8F93" w14:textId="77777777" w:rsidR="001C3FAB" w:rsidRPr="00DB2E03" w:rsidRDefault="001C3FAB" w:rsidP="001C3FAB">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7BA6DC41" w14:textId="77777777" w:rsidR="001C3FAB" w:rsidRPr="00DB2E03" w:rsidRDefault="001C3FAB" w:rsidP="001C3FAB">
      <w:pPr>
        <w:pStyle w:val="P00"/>
        <w:spacing w:before="0"/>
        <w:ind w:left="0" w:right="1134"/>
        <w:rPr>
          <w:rStyle w:val="default"/>
          <w:rFonts w:ascii="FrankRuehl" w:hAnsi="FrankRuehl" w:cs="FrankRuehl"/>
          <w:vanish/>
          <w:szCs w:val="20"/>
          <w:shd w:val="clear" w:color="auto" w:fill="FFFF99"/>
          <w:rtl/>
        </w:rPr>
      </w:pPr>
      <w:hyperlink r:id="rId33"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352</w:t>
      </w:r>
    </w:p>
    <w:p w14:paraId="4B5CB25B" w14:textId="77777777" w:rsidR="001C3FAB" w:rsidRPr="006567DF" w:rsidRDefault="001C3FAB" w:rsidP="006567DF">
      <w:pPr>
        <w:pStyle w:val="P00"/>
        <w:ind w:left="0" w:right="1134"/>
        <w:rPr>
          <w:rStyle w:val="default"/>
          <w:rFonts w:cs="FrankRuehl"/>
          <w:sz w:val="2"/>
          <w:szCs w:val="2"/>
          <w:shd w:val="clear" w:color="auto" w:fill="FFFF99"/>
          <w:rtl/>
        </w:rPr>
      </w:pPr>
      <w:r w:rsidRPr="00DB2E03">
        <w:rPr>
          <w:rStyle w:val="default"/>
          <w:rFonts w:cs="FrankRuehl" w:hint="cs"/>
          <w:vanish/>
          <w:sz w:val="16"/>
          <w:szCs w:val="22"/>
          <w:shd w:val="clear" w:color="auto" w:fill="FFFF99"/>
          <w:rtl/>
        </w:rPr>
        <w:t>12</w:t>
      </w:r>
      <w:r w:rsidRPr="00DB2E03">
        <w:rPr>
          <w:rStyle w:val="default"/>
          <w:rFonts w:cs="FrankRuehl"/>
          <w:vanish/>
          <w:sz w:val="16"/>
          <w:szCs w:val="22"/>
          <w:shd w:val="clear" w:color="auto" w:fill="FFFF99"/>
          <w:rtl/>
        </w:rPr>
        <w:t>.</w:t>
      </w:r>
      <w:r w:rsidRPr="00DB2E03">
        <w:rPr>
          <w:rStyle w:val="default"/>
          <w:rFonts w:cs="FrankRuehl"/>
          <w:vanish/>
          <w:sz w:val="16"/>
          <w:szCs w:val="22"/>
          <w:shd w:val="clear" w:color="auto" w:fill="FFFF99"/>
          <w:rtl/>
        </w:rPr>
        <w:tab/>
      </w:r>
      <w:r w:rsidRPr="00DB2E03">
        <w:rPr>
          <w:rStyle w:val="default"/>
          <w:rFonts w:cs="FrankRuehl" w:hint="cs"/>
          <w:vanish/>
          <w:sz w:val="16"/>
          <w:szCs w:val="22"/>
          <w:shd w:val="clear" w:color="auto" w:fill="FFFF99"/>
          <w:rtl/>
        </w:rPr>
        <w:t xml:space="preserve">תעריפי שירותי התשתית הנקובים </w:t>
      </w:r>
      <w:r w:rsidRPr="00DB2E03">
        <w:rPr>
          <w:rStyle w:val="default"/>
          <w:rFonts w:cs="FrankRuehl" w:hint="cs"/>
          <w:strike/>
          <w:vanish/>
          <w:sz w:val="16"/>
          <w:szCs w:val="22"/>
          <w:shd w:val="clear" w:color="auto" w:fill="FFFF99"/>
          <w:rtl/>
        </w:rPr>
        <w:t>בתוספת</w:t>
      </w:r>
      <w:r w:rsidR="006567DF" w:rsidRPr="00DB2E03">
        <w:rPr>
          <w:rStyle w:val="default"/>
          <w:rFonts w:cs="FrankRuehl" w:hint="cs"/>
          <w:vanish/>
          <w:sz w:val="16"/>
          <w:szCs w:val="22"/>
          <w:shd w:val="clear" w:color="auto" w:fill="FFFF99"/>
          <w:rtl/>
        </w:rPr>
        <w:t xml:space="preserve"> </w:t>
      </w:r>
      <w:r w:rsidR="006567DF" w:rsidRPr="00DB2E03">
        <w:rPr>
          <w:rStyle w:val="default"/>
          <w:rFonts w:cs="FrankRuehl" w:hint="cs"/>
          <w:vanish/>
          <w:sz w:val="16"/>
          <w:szCs w:val="22"/>
          <w:u w:val="single"/>
          <w:shd w:val="clear" w:color="auto" w:fill="FFFF99"/>
          <w:rtl/>
        </w:rPr>
        <w:t>בתוספת הראשונה</w:t>
      </w:r>
      <w:r w:rsidRPr="00DB2E03">
        <w:rPr>
          <w:rStyle w:val="default"/>
          <w:rFonts w:cs="FrankRuehl" w:hint="cs"/>
          <w:vanish/>
          <w:sz w:val="16"/>
          <w:szCs w:val="22"/>
          <w:shd w:val="clear" w:color="auto" w:fill="FFFF99"/>
          <w:rtl/>
        </w:rPr>
        <w:t>, אינם כוללים את המס המוטל על פי חוק מס ערך מוסף, התשל"ו-1975.</w:t>
      </w:r>
      <w:bookmarkEnd w:id="31"/>
    </w:p>
    <w:p w14:paraId="3E3339EE" w14:textId="77777777" w:rsidR="0092167D" w:rsidRDefault="0092167D" w:rsidP="00C72045">
      <w:pPr>
        <w:pStyle w:val="P00"/>
        <w:spacing w:before="72"/>
        <w:ind w:left="0" w:right="1134"/>
        <w:rPr>
          <w:rStyle w:val="default"/>
          <w:rFonts w:cs="FrankRuehl"/>
          <w:rtl/>
        </w:rPr>
      </w:pPr>
      <w:bookmarkStart w:id="32" w:name="Seif13"/>
      <w:bookmarkEnd w:id="32"/>
      <w:r>
        <w:rPr>
          <w:lang w:val="he-IL"/>
        </w:rPr>
        <w:pict w14:anchorId="703DFC73">
          <v:rect id="_x0000_s2199" style="position:absolute;left:0;text-align:left;margin-left:464.5pt;margin-top:8.05pt;width:75.05pt;height:19.5pt;z-index:251647488" o:allowincell="f" filled="f" stroked="f" strokecolor="lime" strokeweight=".25pt">
            <v:textbox style="mso-next-textbox:#_x0000_s2199" inset="0,0,0,0">
              <w:txbxContent>
                <w:p w14:paraId="0B12AEA0" w14:textId="77777777" w:rsidR="00191387" w:rsidRDefault="00191387" w:rsidP="0092167D">
                  <w:pPr>
                    <w:spacing w:line="160" w:lineRule="exact"/>
                    <w:jc w:val="left"/>
                    <w:rPr>
                      <w:rFonts w:cs="Miriam"/>
                      <w:noProof/>
                      <w:szCs w:val="18"/>
                      <w:rtl/>
                    </w:rPr>
                  </w:pPr>
                  <w:r>
                    <w:rPr>
                      <w:rFonts w:cs="Miriam" w:hint="cs"/>
                      <w:szCs w:val="18"/>
                      <w:rtl/>
                    </w:rPr>
                    <w:t>דיווח על רווחיות</w:t>
                  </w:r>
                </w:p>
                <w:p w14:paraId="66C1DE6E" w14:textId="77777777" w:rsidR="009F6CA2" w:rsidRDefault="009F6CA2" w:rsidP="0092167D">
                  <w:pPr>
                    <w:spacing w:line="160" w:lineRule="exact"/>
                    <w:jc w:val="left"/>
                    <w:rPr>
                      <w:rFonts w:cs="Miriam" w:hint="cs"/>
                      <w:noProof/>
                      <w:szCs w:val="18"/>
                      <w:rtl/>
                    </w:rPr>
                  </w:pPr>
                  <w:r>
                    <w:rPr>
                      <w:rFonts w:cs="Miriam" w:hint="cs"/>
                      <w:noProof/>
                      <w:szCs w:val="18"/>
                      <w:rtl/>
                    </w:rPr>
                    <w:t>צו תשע"ח-2018</w:t>
                  </w:r>
                </w:p>
              </w:txbxContent>
            </v:textbox>
            <w10:anchorlock/>
          </v:rect>
        </w:pict>
      </w:r>
      <w:r>
        <w:rPr>
          <w:rStyle w:val="big-number"/>
          <w:rFonts w:hint="cs"/>
          <w:rtl/>
        </w:rPr>
        <w:t>1</w:t>
      </w:r>
      <w:r w:rsidR="00C72045">
        <w:rPr>
          <w:rStyle w:val="big-number"/>
          <w:rFonts w:hint="cs"/>
          <w:rtl/>
        </w:rPr>
        <w:t>3</w:t>
      </w:r>
      <w:r w:rsidRPr="0092167D">
        <w:rPr>
          <w:rStyle w:val="default"/>
          <w:rFonts w:cs="FrankRuehl"/>
          <w:rtl/>
        </w:rPr>
        <w:t>.</w:t>
      </w:r>
      <w:r w:rsidRPr="0092167D">
        <w:rPr>
          <w:rStyle w:val="default"/>
          <w:rFonts w:cs="FrankRuehl"/>
          <w:rtl/>
        </w:rPr>
        <w:tab/>
      </w:r>
      <w:r w:rsidR="00C72045">
        <w:rPr>
          <w:rStyle w:val="default"/>
          <w:rFonts w:cs="FrankRuehl" w:hint="cs"/>
          <w:rtl/>
        </w:rPr>
        <w:t xml:space="preserve">חברת תשתית תדווח פעם בשנה למפקחת על המחירים על רווחיות של שירותי תשתית, סמוך לחתימת הדוחות הכספיים השנתיים ולא יאוחר מ-1 </w:t>
      </w:r>
      <w:r w:rsidR="009F6CA2">
        <w:rPr>
          <w:rStyle w:val="default"/>
          <w:rFonts w:cs="FrankRuehl" w:hint="cs"/>
          <w:rtl/>
        </w:rPr>
        <w:t>במאי</w:t>
      </w:r>
      <w:r w:rsidR="00C72045">
        <w:rPr>
          <w:rStyle w:val="default"/>
          <w:rFonts w:cs="FrankRuehl" w:hint="cs"/>
          <w:rtl/>
        </w:rPr>
        <w:t xml:space="preserve"> בכל שנה.</w:t>
      </w:r>
    </w:p>
    <w:p w14:paraId="4E423661" w14:textId="77777777" w:rsidR="009F6CA2" w:rsidRPr="00DB2E03" w:rsidRDefault="009F6CA2" w:rsidP="009F6CA2">
      <w:pPr>
        <w:pStyle w:val="P00"/>
        <w:spacing w:before="0"/>
        <w:ind w:left="0" w:right="1134"/>
        <w:rPr>
          <w:rStyle w:val="default"/>
          <w:rFonts w:cs="FrankRuehl"/>
          <w:vanish/>
          <w:color w:val="FF0000"/>
          <w:szCs w:val="20"/>
          <w:shd w:val="clear" w:color="auto" w:fill="FFFF99"/>
          <w:rtl/>
        </w:rPr>
      </w:pPr>
      <w:bookmarkStart w:id="33" w:name="Rov30"/>
      <w:r w:rsidRPr="00DB2E03">
        <w:rPr>
          <w:rStyle w:val="default"/>
          <w:rFonts w:cs="FrankRuehl" w:hint="cs"/>
          <w:vanish/>
          <w:color w:val="FF0000"/>
          <w:szCs w:val="20"/>
          <w:shd w:val="clear" w:color="auto" w:fill="FFFF99"/>
          <w:rtl/>
        </w:rPr>
        <w:t>מיום 1.6.2018</w:t>
      </w:r>
    </w:p>
    <w:p w14:paraId="5D2CF5B0" w14:textId="77777777" w:rsidR="009F6CA2" w:rsidRPr="00DB2E03" w:rsidRDefault="009F6CA2" w:rsidP="009F6CA2">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20DA4199" w14:textId="77777777" w:rsidR="009F6CA2" w:rsidRPr="00DB2E03" w:rsidRDefault="009F6CA2" w:rsidP="009F6CA2">
      <w:pPr>
        <w:pStyle w:val="P00"/>
        <w:spacing w:before="0"/>
        <w:ind w:left="0" w:right="1134"/>
        <w:rPr>
          <w:rStyle w:val="default"/>
          <w:rFonts w:cs="FrankRuehl"/>
          <w:vanish/>
          <w:szCs w:val="20"/>
          <w:shd w:val="clear" w:color="auto" w:fill="FFFF99"/>
          <w:rtl/>
        </w:rPr>
      </w:pPr>
      <w:hyperlink r:id="rId34"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2216</w:t>
      </w:r>
    </w:p>
    <w:p w14:paraId="70134A32" w14:textId="77777777" w:rsidR="009F6CA2" w:rsidRPr="009F6CA2" w:rsidRDefault="009F6CA2" w:rsidP="009F6CA2">
      <w:pPr>
        <w:pStyle w:val="P00"/>
        <w:ind w:left="0" w:right="1134"/>
        <w:rPr>
          <w:rStyle w:val="default"/>
          <w:rFonts w:cs="FrankRuehl"/>
          <w:sz w:val="2"/>
          <w:szCs w:val="2"/>
          <w:rtl/>
        </w:rPr>
      </w:pPr>
      <w:r w:rsidRPr="00DB2E03">
        <w:rPr>
          <w:rStyle w:val="default"/>
          <w:rFonts w:cs="FrankRuehl" w:hint="cs"/>
          <w:vanish/>
          <w:sz w:val="16"/>
          <w:szCs w:val="22"/>
          <w:shd w:val="clear" w:color="auto" w:fill="FFFF99"/>
          <w:rtl/>
        </w:rPr>
        <w:t>13</w:t>
      </w:r>
      <w:r w:rsidRPr="00DB2E03">
        <w:rPr>
          <w:rStyle w:val="default"/>
          <w:rFonts w:cs="FrankRuehl"/>
          <w:vanish/>
          <w:sz w:val="16"/>
          <w:szCs w:val="22"/>
          <w:shd w:val="clear" w:color="auto" w:fill="FFFF99"/>
          <w:rtl/>
        </w:rPr>
        <w:t>.</w:t>
      </w:r>
      <w:r w:rsidRPr="00DB2E03">
        <w:rPr>
          <w:rStyle w:val="default"/>
          <w:rFonts w:cs="FrankRuehl"/>
          <w:vanish/>
          <w:sz w:val="16"/>
          <w:szCs w:val="22"/>
          <w:shd w:val="clear" w:color="auto" w:fill="FFFF99"/>
          <w:rtl/>
        </w:rPr>
        <w:tab/>
      </w:r>
      <w:r w:rsidRPr="00DB2E03">
        <w:rPr>
          <w:rStyle w:val="default"/>
          <w:rFonts w:cs="FrankRuehl" w:hint="cs"/>
          <w:vanish/>
          <w:sz w:val="16"/>
          <w:szCs w:val="22"/>
          <w:shd w:val="clear" w:color="auto" w:fill="FFFF99"/>
          <w:rtl/>
        </w:rPr>
        <w:t xml:space="preserve">חברת תשתית תדווח פעם בשנה למפקחת על המחירים על רווחיות של שירותי תשתית, סמוך לחתימת הדוחות הכספיים השנתיים ולא יאוחר מ-1 </w:t>
      </w:r>
      <w:r w:rsidRPr="00DB2E03">
        <w:rPr>
          <w:rStyle w:val="default"/>
          <w:rFonts w:cs="FrankRuehl" w:hint="cs"/>
          <w:strike/>
          <w:vanish/>
          <w:sz w:val="16"/>
          <w:szCs w:val="22"/>
          <w:shd w:val="clear" w:color="auto" w:fill="FFFF99"/>
          <w:rtl/>
        </w:rPr>
        <w:t>ביולי</w:t>
      </w:r>
      <w:r w:rsidRPr="00DB2E03">
        <w:rPr>
          <w:rStyle w:val="default"/>
          <w:rFonts w:cs="FrankRuehl" w:hint="cs"/>
          <w:vanish/>
          <w:sz w:val="16"/>
          <w:szCs w:val="22"/>
          <w:shd w:val="clear" w:color="auto" w:fill="FFFF99"/>
          <w:rtl/>
        </w:rPr>
        <w:t xml:space="preserve"> </w:t>
      </w:r>
      <w:r w:rsidRPr="00DB2E03">
        <w:rPr>
          <w:rStyle w:val="default"/>
          <w:rFonts w:cs="FrankRuehl" w:hint="cs"/>
          <w:vanish/>
          <w:sz w:val="16"/>
          <w:szCs w:val="22"/>
          <w:u w:val="single"/>
          <w:shd w:val="clear" w:color="auto" w:fill="FFFF99"/>
          <w:rtl/>
        </w:rPr>
        <w:t>במאי</w:t>
      </w:r>
      <w:r w:rsidRPr="00DB2E03">
        <w:rPr>
          <w:rStyle w:val="default"/>
          <w:rFonts w:cs="FrankRuehl" w:hint="cs"/>
          <w:vanish/>
          <w:sz w:val="16"/>
          <w:szCs w:val="22"/>
          <w:shd w:val="clear" w:color="auto" w:fill="FFFF99"/>
          <w:rtl/>
        </w:rPr>
        <w:t xml:space="preserve"> בכל שנה.</w:t>
      </w:r>
      <w:bookmarkEnd w:id="33"/>
    </w:p>
    <w:p w14:paraId="2F12422C" w14:textId="77777777" w:rsidR="0092167D" w:rsidRDefault="0092167D" w:rsidP="00C72045">
      <w:pPr>
        <w:pStyle w:val="P00"/>
        <w:spacing w:before="72"/>
        <w:ind w:left="0" w:right="1134"/>
        <w:rPr>
          <w:rStyle w:val="default"/>
          <w:rFonts w:cs="FrankRuehl" w:hint="cs"/>
          <w:rtl/>
        </w:rPr>
      </w:pPr>
      <w:bookmarkStart w:id="34" w:name="Seif14"/>
      <w:bookmarkEnd w:id="34"/>
      <w:r>
        <w:rPr>
          <w:lang w:val="he-IL"/>
        </w:rPr>
        <w:pict w14:anchorId="150AC223">
          <v:rect id="_x0000_s2200" style="position:absolute;left:0;text-align:left;margin-left:464.5pt;margin-top:8.05pt;width:75.05pt;height:10.4pt;z-index:251648512" o:allowincell="f" filled="f" stroked="f" strokecolor="lime" strokeweight=".25pt">
            <v:textbox style="mso-next-textbox:#_x0000_s2200" inset="0,0,0,0">
              <w:txbxContent>
                <w:p w14:paraId="42046855" w14:textId="77777777" w:rsidR="00191387" w:rsidRDefault="00191387" w:rsidP="0092167D">
                  <w:pPr>
                    <w:spacing w:line="160" w:lineRule="exact"/>
                    <w:jc w:val="left"/>
                    <w:rPr>
                      <w:rFonts w:cs="Miriam" w:hint="cs"/>
                      <w:noProof/>
                      <w:szCs w:val="18"/>
                      <w:rtl/>
                    </w:rPr>
                  </w:pPr>
                  <w:r>
                    <w:rPr>
                      <w:rFonts w:cs="Miriam" w:hint="cs"/>
                      <w:szCs w:val="18"/>
                      <w:rtl/>
                    </w:rPr>
                    <w:t>ביטול צו התשנ"ו</w:t>
                  </w:r>
                </w:p>
              </w:txbxContent>
            </v:textbox>
            <w10:anchorlock/>
          </v:rect>
        </w:pict>
      </w:r>
      <w:r>
        <w:rPr>
          <w:rStyle w:val="big-number"/>
          <w:rFonts w:hint="cs"/>
          <w:rtl/>
        </w:rPr>
        <w:t>1</w:t>
      </w:r>
      <w:r w:rsidR="00C72045">
        <w:rPr>
          <w:rStyle w:val="big-number"/>
          <w:rFonts w:hint="cs"/>
          <w:rtl/>
        </w:rPr>
        <w:t>4</w:t>
      </w:r>
      <w:r w:rsidRPr="0092167D">
        <w:rPr>
          <w:rStyle w:val="default"/>
          <w:rFonts w:cs="FrankRuehl"/>
          <w:rtl/>
        </w:rPr>
        <w:t>.</w:t>
      </w:r>
      <w:r w:rsidRPr="0092167D">
        <w:rPr>
          <w:rStyle w:val="default"/>
          <w:rFonts w:cs="FrankRuehl"/>
          <w:rtl/>
        </w:rPr>
        <w:tab/>
      </w:r>
      <w:r w:rsidR="00C72045">
        <w:rPr>
          <w:rStyle w:val="default"/>
          <w:rFonts w:cs="FrankRuehl" w:hint="cs"/>
          <w:rtl/>
        </w:rPr>
        <w:t xml:space="preserve">צו פיקוח על מחירי מצרכים ושירותים (תעריפי תשתית במשק הדלק), התשנ"ו-1995 </w:t>
      </w:r>
      <w:r w:rsidR="00C72045">
        <w:rPr>
          <w:rStyle w:val="default"/>
          <w:rFonts w:cs="FrankRuehl"/>
          <w:rtl/>
        </w:rPr>
        <w:t>–</w:t>
      </w:r>
      <w:r w:rsidR="00C72045">
        <w:rPr>
          <w:rStyle w:val="default"/>
          <w:rFonts w:cs="FrankRuehl" w:hint="cs"/>
          <w:rtl/>
        </w:rPr>
        <w:t xml:space="preserve"> בטל.</w:t>
      </w:r>
    </w:p>
    <w:p w14:paraId="6A815BF0" w14:textId="77777777" w:rsidR="0092167D" w:rsidRDefault="0092167D" w:rsidP="00C72045">
      <w:pPr>
        <w:pStyle w:val="P00"/>
        <w:spacing w:before="72"/>
        <w:ind w:left="0" w:right="1134"/>
        <w:rPr>
          <w:rStyle w:val="default"/>
          <w:rFonts w:cs="FrankRuehl" w:hint="cs"/>
          <w:rtl/>
        </w:rPr>
      </w:pPr>
      <w:bookmarkStart w:id="35" w:name="Seif15"/>
      <w:bookmarkEnd w:id="35"/>
      <w:r>
        <w:rPr>
          <w:lang w:val="he-IL"/>
        </w:rPr>
        <w:pict w14:anchorId="58C68404">
          <v:rect id="_x0000_s2201" style="position:absolute;left:0;text-align:left;margin-left:464.5pt;margin-top:8.05pt;width:75.05pt;height:10.4pt;z-index:251649536" o:allowincell="f" filled="f" stroked="f" strokecolor="lime" strokeweight=".25pt">
            <v:textbox style="mso-next-textbox:#_x0000_s2201" inset="0,0,0,0">
              <w:txbxContent>
                <w:p w14:paraId="6E1808F6" w14:textId="77777777" w:rsidR="00191387" w:rsidRDefault="00191387" w:rsidP="0092167D">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w:t>
      </w:r>
      <w:r w:rsidR="00C72045">
        <w:rPr>
          <w:rStyle w:val="big-number"/>
          <w:rFonts w:hint="cs"/>
          <w:rtl/>
        </w:rPr>
        <w:t>5</w:t>
      </w:r>
      <w:r w:rsidRPr="0092167D">
        <w:rPr>
          <w:rStyle w:val="default"/>
          <w:rFonts w:cs="FrankRuehl"/>
          <w:rtl/>
        </w:rPr>
        <w:t>.</w:t>
      </w:r>
      <w:r w:rsidRPr="0092167D">
        <w:rPr>
          <w:rStyle w:val="default"/>
          <w:rFonts w:cs="FrankRuehl"/>
          <w:rtl/>
        </w:rPr>
        <w:tab/>
      </w:r>
      <w:r>
        <w:rPr>
          <w:rStyle w:val="default"/>
          <w:rFonts w:cs="FrankRuehl" w:hint="cs"/>
          <w:rtl/>
        </w:rPr>
        <w:t>תחילתו</w:t>
      </w:r>
      <w:r w:rsidR="00C72045">
        <w:rPr>
          <w:rStyle w:val="default"/>
          <w:rFonts w:cs="FrankRuehl" w:hint="cs"/>
          <w:rtl/>
        </w:rPr>
        <w:t xml:space="preserve"> של צו זה ביום העבודה הראשון בחודש שלאחר פרסום צו זה.</w:t>
      </w:r>
    </w:p>
    <w:p w14:paraId="7FB0EABD" w14:textId="77777777" w:rsidR="0069083F" w:rsidRDefault="0069083F">
      <w:pPr>
        <w:pStyle w:val="P00"/>
        <w:spacing w:before="72"/>
        <w:ind w:left="0" w:right="1134"/>
        <w:rPr>
          <w:rStyle w:val="default"/>
          <w:rFonts w:cs="FrankRuehl" w:hint="cs"/>
          <w:rtl/>
        </w:rPr>
      </w:pPr>
    </w:p>
    <w:p w14:paraId="412A4BB9" w14:textId="77777777" w:rsidR="0092167D" w:rsidRPr="00C72045" w:rsidRDefault="007908EA" w:rsidP="00C72045">
      <w:pPr>
        <w:pStyle w:val="medium2-header"/>
        <w:keepLines w:val="0"/>
        <w:spacing w:before="72"/>
        <w:ind w:left="0" w:right="1134"/>
        <w:rPr>
          <w:rFonts w:hint="cs"/>
          <w:noProof/>
          <w:rtl/>
        </w:rPr>
      </w:pPr>
      <w:bookmarkStart w:id="36" w:name="med0"/>
      <w:bookmarkEnd w:id="36"/>
      <w:r>
        <w:rPr>
          <w:rFonts w:hint="cs"/>
          <w:noProof/>
          <w:rtl/>
          <w:lang w:eastAsia="en-US"/>
        </w:rPr>
        <w:pict w14:anchorId="52C37C59">
          <v:shape id="_x0000_s2204" type="#_x0000_t202" style="position:absolute;left:0;text-align:left;margin-left:465.6pt;margin-top:7.1pt;width:76.75pt;height:51.4pt;z-index:251650560" filled="f" stroked="f">
            <v:textbox inset="1mm,0,1mm,0">
              <w:txbxContent>
                <w:p w14:paraId="081997B5" w14:textId="77777777" w:rsidR="007908EA" w:rsidRDefault="009F6CA2" w:rsidP="0053660D">
                  <w:pPr>
                    <w:spacing w:line="160" w:lineRule="exact"/>
                    <w:jc w:val="left"/>
                    <w:rPr>
                      <w:rFonts w:cs="Miriam"/>
                      <w:szCs w:val="18"/>
                      <w:rtl/>
                    </w:rPr>
                  </w:pPr>
                  <w:r>
                    <w:rPr>
                      <w:rFonts w:cs="Miriam" w:hint="cs"/>
                      <w:szCs w:val="18"/>
                      <w:rtl/>
                    </w:rPr>
                    <w:t>צו</w:t>
                  </w:r>
                  <w:r w:rsidR="00674873">
                    <w:rPr>
                      <w:rFonts w:cs="Miriam" w:hint="cs"/>
                      <w:szCs w:val="18"/>
                      <w:rtl/>
                    </w:rPr>
                    <w:t xml:space="preserve"> </w:t>
                  </w:r>
                  <w:r w:rsidR="007908EA">
                    <w:rPr>
                      <w:rFonts w:cs="Miriam" w:hint="cs"/>
                      <w:szCs w:val="18"/>
                      <w:rtl/>
                    </w:rPr>
                    <w:t>תשע"</w:t>
                  </w:r>
                  <w:r w:rsidR="001E5F13">
                    <w:rPr>
                      <w:rFonts w:cs="Miriam" w:hint="cs"/>
                      <w:szCs w:val="18"/>
                      <w:rtl/>
                    </w:rPr>
                    <w:t>ח</w:t>
                  </w:r>
                  <w:r w:rsidR="00F7153D">
                    <w:rPr>
                      <w:rFonts w:cs="Miriam" w:hint="cs"/>
                      <w:szCs w:val="18"/>
                      <w:rtl/>
                    </w:rPr>
                    <w:t>-201</w:t>
                  </w:r>
                  <w:r w:rsidR="00674873">
                    <w:rPr>
                      <w:rFonts w:cs="Miriam" w:hint="cs"/>
                      <w:szCs w:val="18"/>
                      <w:rtl/>
                    </w:rPr>
                    <w:t>8</w:t>
                  </w:r>
                </w:p>
                <w:p w14:paraId="58DDA337" w14:textId="77777777" w:rsidR="00FA0C6E" w:rsidRDefault="00FA0C6E" w:rsidP="00090860">
                  <w:pPr>
                    <w:spacing w:line="160" w:lineRule="exact"/>
                    <w:jc w:val="left"/>
                    <w:rPr>
                      <w:rFonts w:cs="Miriam"/>
                      <w:noProof/>
                      <w:szCs w:val="18"/>
                      <w:rtl/>
                    </w:rPr>
                  </w:pPr>
                  <w:r>
                    <w:rPr>
                      <w:rFonts w:cs="Miriam" w:hint="cs"/>
                      <w:noProof/>
                      <w:szCs w:val="18"/>
                      <w:rtl/>
                    </w:rPr>
                    <w:t>צו תשפ"א-2020</w:t>
                  </w:r>
                </w:p>
                <w:p w14:paraId="49CB521E" w14:textId="77777777" w:rsidR="00D82886" w:rsidRDefault="00D82886" w:rsidP="00090860">
                  <w:pPr>
                    <w:spacing w:line="160" w:lineRule="exact"/>
                    <w:jc w:val="left"/>
                    <w:rPr>
                      <w:rFonts w:cs="Miriam"/>
                      <w:noProof/>
                      <w:szCs w:val="18"/>
                      <w:rtl/>
                    </w:rPr>
                  </w:pPr>
                  <w:r>
                    <w:rPr>
                      <w:rFonts w:cs="Miriam" w:hint="cs"/>
                      <w:noProof/>
                      <w:szCs w:val="18"/>
                      <w:rtl/>
                    </w:rPr>
                    <w:t>הודעה (מס' 2) תשפ"ג-2023</w:t>
                  </w:r>
                </w:p>
                <w:p w14:paraId="181A1A46" w14:textId="77777777" w:rsidR="005A3E1D" w:rsidRDefault="005A3E1D" w:rsidP="00090860">
                  <w:pPr>
                    <w:spacing w:line="160" w:lineRule="exact"/>
                    <w:jc w:val="left"/>
                    <w:rPr>
                      <w:rFonts w:cs="Miriam" w:hint="cs"/>
                      <w:noProof/>
                      <w:szCs w:val="18"/>
                      <w:rtl/>
                    </w:rPr>
                  </w:pPr>
                  <w:r>
                    <w:rPr>
                      <w:rFonts w:cs="Miriam" w:hint="cs"/>
                      <w:noProof/>
                      <w:szCs w:val="18"/>
                      <w:rtl/>
                    </w:rPr>
                    <w:t>הודעה (מס' 3) תשפ"ג-2023</w:t>
                  </w:r>
                </w:p>
              </w:txbxContent>
            </v:textbox>
          </v:shape>
        </w:pict>
      </w:r>
      <w:r w:rsidR="00C72045" w:rsidRPr="00C72045">
        <w:rPr>
          <w:rFonts w:hint="cs"/>
          <w:noProof/>
          <w:rtl/>
        </w:rPr>
        <w:t>תוספת</w:t>
      </w:r>
      <w:r w:rsidR="001C3FAB">
        <w:rPr>
          <w:rFonts w:hint="cs"/>
          <w:noProof/>
          <w:rtl/>
        </w:rPr>
        <w:t xml:space="preserve"> ראשונה</w:t>
      </w:r>
    </w:p>
    <w:p w14:paraId="0EA7C3D0" w14:textId="77777777" w:rsidR="0092167D" w:rsidRPr="00C72045" w:rsidRDefault="00C72045" w:rsidP="00C72045">
      <w:pPr>
        <w:pStyle w:val="P00"/>
        <w:spacing w:before="72"/>
        <w:ind w:left="0" w:right="1134"/>
        <w:jc w:val="center"/>
        <w:rPr>
          <w:rStyle w:val="default"/>
          <w:rFonts w:cs="FrankRuehl" w:hint="cs"/>
          <w:sz w:val="24"/>
          <w:szCs w:val="24"/>
          <w:rtl/>
        </w:rPr>
      </w:pPr>
      <w:r w:rsidRPr="00C72045">
        <w:rPr>
          <w:rStyle w:val="default"/>
          <w:rFonts w:cs="FrankRuehl" w:hint="cs"/>
          <w:sz w:val="24"/>
          <w:szCs w:val="24"/>
          <w:rtl/>
        </w:rPr>
        <w:t>(סעיפים 1, 3, 7(א)</w:t>
      </w:r>
      <w:r w:rsidR="009D09AB">
        <w:rPr>
          <w:rStyle w:val="default"/>
          <w:rFonts w:cs="FrankRuehl" w:hint="cs"/>
          <w:sz w:val="24"/>
          <w:szCs w:val="24"/>
          <w:rtl/>
        </w:rPr>
        <w:t>,</w:t>
      </w:r>
      <w:r w:rsidRPr="00C72045">
        <w:rPr>
          <w:rStyle w:val="default"/>
          <w:rFonts w:cs="FrankRuehl" w:hint="cs"/>
          <w:sz w:val="24"/>
          <w:szCs w:val="24"/>
          <w:rtl/>
        </w:rPr>
        <w:t xml:space="preserve"> (ב)</w:t>
      </w:r>
      <w:r w:rsidR="009D09AB">
        <w:rPr>
          <w:rStyle w:val="default"/>
          <w:rFonts w:cs="FrankRuehl" w:hint="cs"/>
          <w:sz w:val="24"/>
          <w:szCs w:val="24"/>
          <w:rtl/>
        </w:rPr>
        <w:t xml:space="preserve"> ו-(ג)</w:t>
      </w:r>
      <w:r w:rsidRPr="00C72045">
        <w:rPr>
          <w:rStyle w:val="default"/>
          <w:rFonts w:cs="FrankRuehl" w:hint="cs"/>
          <w:sz w:val="24"/>
          <w:szCs w:val="24"/>
          <w:rtl/>
        </w:rPr>
        <w:t>, 8 ו-12)</w:t>
      </w:r>
    </w:p>
    <w:p w14:paraId="550FC09A" w14:textId="77777777" w:rsidR="00C72045" w:rsidRPr="00191387" w:rsidRDefault="00C72045" w:rsidP="009D09AB">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72"/>
        <w:ind w:left="0" w:right="1134"/>
        <w:rPr>
          <w:rStyle w:val="default"/>
          <w:rFonts w:cs="FrankRuehl" w:hint="cs"/>
          <w:sz w:val="22"/>
          <w:szCs w:val="22"/>
          <w:rtl/>
        </w:rPr>
      </w:pPr>
      <w:r w:rsidRPr="00191387">
        <w:rPr>
          <w:rStyle w:val="default"/>
          <w:rFonts w:cs="FrankRuehl" w:hint="cs"/>
          <w:sz w:val="22"/>
          <w:szCs w:val="22"/>
          <w:rtl/>
        </w:rPr>
        <w:tab/>
        <w:t>טור א'</w:t>
      </w:r>
      <w:r w:rsidRPr="00191387">
        <w:rPr>
          <w:rStyle w:val="default"/>
          <w:rFonts w:cs="FrankRuehl" w:hint="cs"/>
          <w:sz w:val="22"/>
          <w:szCs w:val="22"/>
          <w:rtl/>
        </w:rPr>
        <w:tab/>
        <w:t>טור ב'</w:t>
      </w:r>
      <w:r w:rsidRPr="00191387">
        <w:rPr>
          <w:rStyle w:val="default"/>
          <w:rFonts w:cs="FrankRuehl" w:hint="cs"/>
          <w:sz w:val="22"/>
          <w:szCs w:val="22"/>
          <w:rtl/>
        </w:rPr>
        <w:tab/>
        <w:t>טור ג'</w:t>
      </w:r>
      <w:r w:rsidRPr="00191387">
        <w:rPr>
          <w:rStyle w:val="default"/>
          <w:rFonts w:cs="FrankRuehl" w:hint="cs"/>
          <w:sz w:val="22"/>
          <w:szCs w:val="22"/>
          <w:rtl/>
        </w:rPr>
        <w:tab/>
      </w:r>
      <w:r w:rsidR="009D09AB" w:rsidRPr="00191387">
        <w:rPr>
          <w:rStyle w:val="default"/>
          <w:rFonts w:cs="FrankRuehl" w:hint="cs"/>
          <w:sz w:val="22"/>
          <w:szCs w:val="22"/>
          <w:rtl/>
        </w:rPr>
        <w:t>טור ד'</w:t>
      </w:r>
      <w:r w:rsidRPr="00191387">
        <w:rPr>
          <w:rStyle w:val="default"/>
          <w:rFonts w:cs="FrankRuehl" w:hint="cs"/>
          <w:sz w:val="22"/>
          <w:szCs w:val="22"/>
          <w:rtl/>
        </w:rPr>
        <w:tab/>
        <w:t>טור ה'</w:t>
      </w:r>
    </w:p>
    <w:p w14:paraId="585CBD12" w14:textId="77777777" w:rsidR="00C72045" w:rsidRPr="00191387" w:rsidRDefault="00C72045" w:rsidP="00191387">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sz w:val="22"/>
          <w:szCs w:val="22"/>
          <w:rtl/>
        </w:rPr>
      </w:pPr>
      <w:r w:rsidRPr="00191387">
        <w:rPr>
          <w:rStyle w:val="default"/>
          <w:rFonts w:cs="FrankRuehl" w:hint="cs"/>
          <w:sz w:val="22"/>
          <w:szCs w:val="22"/>
          <w:rtl/>
        </w:rPr>
        <w:tab/>
        <w:t>שירות תשתית</w:t>
      </w:r>
      <w:r w:rsidRPr="00191387">
        <w:rPr>
          <w:rStyle w:val="default"/>
          <w:rFonts w:cs="FrankRuehl" w:hint="cs"/>
          <w:sz w:val="22"/>
          <w:szCs w:val="22"/>
          <w:rtl/>
        </w:rPr>
        <w:tab/>
        <w:t>הערות</w:t>
      </w:r>
      <w:r w:rsidRPr="00191387">
        <w:rPr>
          <w:rStyle w:val="default"/>
          <w:rFonts w:cs="FrankRuehl" w:hint="cs"/>
          <w:sz w:val="22"/>
          <w:szCs w:val="22"/>
          <w:rtl/>
        </w:rPr>
        <w:tab/>
        <w:t>יחידת חיוב</w:t>
      </w:r>
      <w:r w:rsidRPr="00191387">
        <w:rPr>
          <w:rStyle w:val="default"/>
          <w:rFonts w:cs="FrankRuehl" w:hint="cs"/>
          <w:sz w:val="22"/>
          <w:szCs w:val="22"/>
          <w:rtl/>
        </w:rPr>
        <w:tab/>
      </w:r>
      <w:r w:rsidR="009D09AB">
        <w:rPr>
          <w:rStyle w:val="default"/>
          <w:rFonts w:cs="FrankRuehl" w:hint="cs"/>
          <w:sz w:val="22"/>
          <w:szCs w:val="22"/>
          <w:rtl/>
        </w:rPr>
        <w:t>תעריף</w:t>
      </w:r>
      <w:r w:rsidR="009D09AB" w:rsidRPr="00191387">
        <w:rPr>
          <w:rStyle w:val="default"/>
          <w:rFonts w:cs="FrankRuehl" w:hint="cs"/>
          <w:sz w:val="22"/>
          <w:szCs w:val="22"/>
          <w:rtl/>
        </w:rPr>
        <w:t xml:space="preserve"> </w:t>
      </w:r>
      <w:r w:rsidR="009D09AB">
        <w:rPr>
          <w:rStyle w:val="default"/>
          <w:rFonts w:cs="FrankRuehl" w:hint="cs"/>
          <w:sz w:val="22"/>
          <w:szCs w:val="22"/>
          <w:rtl/>
        </w:rPr>
        <w:t>בש"ח</w:t>
      </w:r>
      <w:r w:rsidRPr="00191387">
        <w:rPr>
          <w:rStyle w:val="default"/>
          <w:rFonts w:cs="FrankRuehl" w:hint="cs"/>
          <w:sz w:val="22"/>
          <w:szCs w:val="22"/>
          <w:rtl/>
        </w:rPr>
        <w:tab/>
        <w:t>עדכון כמויות</w:t>
      </w:r>
    </w:p>
    <w:p w14:paraId="78CE2F4E" w14:textId="77777777" w:rsidR="00C72045" w:rsidRDefault="00C7204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rtl/>
        </w:rPr>
      </w:pPr>
      <w:r>
        <w:rPr>
          <w:rStyle w:val="default"/>
          <w:rFonts w:cs="FrankRuehl" w:hint="cs"/>
          <w:rtl/>
        </w:rPr>
        <w:t>1.</w:t>
      </w:r>
      <w:r>
        <w:rPr>
          <w:rStyle w:val="default"/>
          <w:rFonts w:cs="FrankRuehl" w:hint="cs"/>
          <w:rtl/>
        </w:rPr>
        <w:tab/>
        <w:t>אחסון תפעולי</w:t>
      </w:r>
      <w:r>
        <w:rPr>
          <w:rStyle w:val="default"/>
          <w:rFonts w:cs="FrankRuehl" w:hint="cs"/>
          <w:rtl/>
        </w:rPr>
        <w:tab/>
      </w:r>
      <w:r>
        <w:rPr>
          <w:rStyle w:val="default"/>
          <w:rFonts w:cs="FrankRuehl" w:hint="cs"/>
          <w:rtl/>
        </w:rPr>
        <w:tab/>
        <w:t>ק"ל/חודש</w:t>
      </w:r>
      <w:r>
        <w:rPr>
          <w:rStyle w:val="default"/>
          <w:rFonts w:cs="FrankRuehl" w:hint="cs"/>
          <w:rtl/>
        </w:rPr>
        <w:tab/>
      </w:r>
      <w:r w:rsidR="00E70891">
        <w:rPr>
          <w:rStyle w:val="default"/>
          <w:rFonts w:cs="FrankRuehl" w:hint="cs"/>
          <w:rtl/>
        </w:rPr>
        <w:t>7.</w:t>
      </w:r>
      <w:r w:rsidR="00DB2E03">
        <w:rPr>
          <w:rStyle w:val="default"/>
          <w:rFonts w:cs="FrankRuehl" w:hint="cs"/>
          <w:rtl/>
        </w:rPr>
        <w:t>63</w:t>
      </w:r>
    </w:p>
    <w:p w14:paraId="18F9C663" w14:textId="77777777" w:rsidR="00C72045" w:rsidRDefault="00C7204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2.</w:t>
      </w:r>
      <w:r>
        <w:rPr>
          <w:rStyle w:val="default"/>
          <w:rFonts w:cs="FrankRuehl" w:hint="cs"/>
          <w:rtl/>
        </w:rPr>
        <w:tab/>
        <w:t>החכרה</w:t>
      </w:r>
      <w:r w:rsidR="00191387">
        <w:rPr>
          <w:rStyle w:val="default"/>
          <w:rFonts w:cs="FrankRuehl" w:hint="cs"/>
          <w:rtl/>
        </w:rPr>
        <w:tab/>
      </w:r>
      <w:r w:rsidR="00191387">
        <w:rPr>
          <w:rStyle w:val="default"/>
          <w:rFonts w:cs="FrankRuehl" w:hint="cs"/>
          <w:rtl/>
        </w:rPr>
        <w:tab/>
        <w:t xml:space="preserve">ק"ל נפח </w:t>
      </w:r>
      <w:r w:rsidR="00191387">
        <w:rPr>
          <w:rStyle w:val="default"/>
          <w:rFonts w:cs="FrankRuehl" w:hint="cs"/>
          <w:rtl/>
        </w:rPr>
        <w:tab/>
      </w:r>
      <w:r w:rsidR="00E70891">
        <w:rPr>
          <w:rStyle w:val="default"/>
          <w:rFonts w:cs="FrankRuehl" w:hint="cs"/>
          <w:rtl/>
        </w:rPr>
        <w:t>6.</w:t>
      </w:r>
      <w:r w:rsidR="00DB2E03">
        <w:rPr>
          <w:rStyle w:val="default"/>
          <w:rFonts w:cs="FrankRuehl" w:hint="cs"/>
          <w:rtl/>
        </w:rPr>
        <w:t>54</w:t>
      </w:r>
    </w:p>
    <w:p w14:paraId="413C91F7"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t>מכל/חודש</w:t>
      </w:r>
    </w:p>
    <w:p w14:paraId="4BB88DF1" w14:textId="77777777" w:rsidR="00191387" w:rsidRDefault="00191387"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3.</w:t>
      </w:r>
      <w:r>
        <w:rPr>
          <w:rStyle w:val="default"/>
          <w:rFonts w:cs="FrankRuehl" w:hint="cs"/>
          <w:rtl/>
        </w:rPr>
        <w:tab/>
        <w:t>שימוש במכלי חוף</w:t>
      </w:r>
      <w:r>
        <w:rPr>
          <w:rStyle w:val="default"/>
          <w:rFonts w:cs="FrankRuehl" w:hint="cs"/>
          <w:rtl/>
        </w:rPr>
        <w:tab/>
      </w:r>
      <w:r>
        <w:rPr>
          <w:rStyle w:val="default"/>
          <w:rFonts w:cs="FrankRuehl" w:hint="cs"/>
          <w:rtl/>
        </w:rPr>
        <w:tab/>
        <w:t>ק"ל</w:t>
      </w:r>
      <w:r>
        <w:rPr>
          <w:rStyle w:val="default"/>
          <w:rFonts w:cs="FrankRuehl" w:hint="cs"/>
          <w:rtl/>
        </w:rPr>
        <w:tab/>
      </w:r>
      <w:r w:rsidR="00ED015F">
        <w:rPr>
          <w:rStyle w:val="default"/>
          <w:rFonts w:cs="FrankRuehl" w:hint="cs"/>
          <w:rtl/>
        </w:rPr>
        <w:t>8.</w:t>
      </w:r>
      <w:r w:rsidR="00DB2E03">
        <w:rPr>
          <w:rStyle w:val="default"/>
          <w:rFonts w:cs="FrankRuehl" w:hint="cs"/>
          <w:rtl/>
        </w:rPr>
        <w:t>87</w:t>
      </w:r>
    </w:p>
    <w:p w14:paraId="022A2EE5" w14:textId="77777777" w:rsidR="00191387" w:rsidRDefault="00191387"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4.</w:t>
      </w:r>
      <w:r>
        <w:rPr>
          <w:rStyle w:val="default"/>
          <w:rFonts w:cs="FrankRuehl" w:hint="cs"/>
          <w:rtl/>
        </w:rPr>
        <w:tab/>
        <w:t>אחסון מזוט</w:t>
      </w:r>
      <w:r>
        <w:rPr>
          <w:rStyle w:val="default"/>
          <w:rFonts w:cs="FrankRuehl" w:hint="cs"/>
          <w:rtl/>
        </w:rPr>
        <w:tab/>
      </w:r>
      <w:r>
        <w:rPr>
          <w:rStyle w:val="default"/>
          <w:rFonts w:cs="FrankRuehl" w:hint="cs"/>
          <w:rtl/>
        </w:rPr>
        <w:tab/>
        <w:t>ט"מ/חודש</w:t>
      </w:r>
      <w:r>
        <w:rPr>
          <w:rStyle w:val="default"/>
          <w:rFonts w:cs="FrankRuehl" w:hint="cs"/>
          <w:rtl/>
        </w:rPr>
        <w:tab/>
      </w:r>
      <w:r w:rsidR="00DB2E03">
        <w:rPr>
          <w:rStyle w:val="default"/>
          <w:rFonts w:cs="FrankRuehl" w:hint="cs"/>
          <w:rtl/>
        </w:rPr>
        <w:t>26.40</w:t>
      </w:r>
    </w:p>
    <w:p w14:paraId="2755C097" w14:textId="77777777" w:rsidR="00191387" w:rsidRDefault="00191387"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אחסון נפט גולמי </w:t>
      </w:r>
      <w:r w:rsidR="009D09AB">
        <w:rPr>
          <w:rStyle w:val="default"/>
          <w:rFonts w:cs="FrankRuehl" w:hint="cs"/>
          <w:rtl/>
        </w:rPr>
        <w:t xml:space="preserve">או </w:t>
      </w:r>
      <w:r w:rsidR="009D09AB">
        <w:rPr>
          <w:rStyle w:val="default"/>
          <w:rFonts w:cs="FrankRuehl"/>
          <w:rtl/>
        </w:rPr>
        <w:tab/>
      </w:r>
      <w:r>
        <w:rPr>
          <w:rStyle w:val="default"/>
          <w:rFonts w:cs="FrankRuehl" w:hint="cs"/>
          <w:rtl/>
        </w:rPr>
        <w:tab/>
        <w:t>ט"מ/חודש</w:t>
      </w:r>
      <w:r>
        <w:rPr>
          <w:rStyle w:val="default"/>
          <w:rFonts w:cs="FrankRuehl" w:hint="cs"/>
          <w:rtl/>
        </w:rPr>
        <w:tab/>
      </w:r>
      <w:r w:rsidR="009D09AB">
        <w:rPr>
          <w:rStyle w:val="default"/>
          <w:rFonts w:cs="FrankRuehl" w:hint="cs"/>
          <w:rtl/>
        </w:rPr>
        <w:t>10.</w:t>
      </w:r>
      <w:r w:rsidR="00DB2E03">
        <w:rPr>
          <w:rStyle w:val="default"/>
          <w:rFonts w:cs="FrankRuehl" w:hint="cs"/>
          <w:rtl/>
        </w:rPr>
        <w:t>71</w:t>
      </w:r>
    </w:p>
    <w:p w14:paraId="1FCA1995" w14:textId="77777777" w:rsidR="009D09AB" w:rsidRDefault="009D09AB"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rtl/>
        </w:rPr>
        <w:tab/>
      </w:r>
      <w:r>
        <w:rPr>
          <w:rStyle w:val="default"/>
          <w:rFonts w:cs="FrankRuehl" w:hint="cs"/>
          <w:rtl/>
        </w:rPr>
        <w:t xml:space="preserve">שארית אטמוספרית </w:t>
      </w:r>
    </w:p>
    <w:p w14:paraId="27442081" w14:textId="77777777" w:rsidR="009D09AB"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hint="cs"/>
          <w:rtl/>
        </w:rPr>
        <w:tab/>
      </w:r>
      <w:r w:rsidR="009D09AB">
        <w:rPr>
          <w:rStyle w:val="default"/>
          <w:rFonts w:cs="FrankRuehl" w:hint="cs"/>
          <w:rtl/>
        </w:rPr>
        <w:t xml:space="preserve">במסוף </w:t>
      </w:r>
      <w:r>
        <w:rPr>
          <w:rStyle w:val="default"/>
          <w:rFonts w:cs="FrankRuehl" w:hint="cs"/>
          <w:rtl/>
        </w:rPr>
        <w:t xml:space="preserve">הנפט </w:t>
      </w:r>
    </w:p>
    <w:p w14:paraId="7B9FB141" w14:textId="77777777" w:rsidR="00191387" w:rsidRDefault="009D09AB"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rtl/>
        </w:rPr>
        <w:tab/>
      </w:r>
      <w:r w:rsidR="00191387">
        <w:rPr>
          <w:rStyle w:val="default"/>
          <w:rFonts w:cs="FrankRuehl" w:hint="cs"/>
          <w:rtl/>
        </w:rPr>
        <w:t>בקרי</w:t>
      </w:r>
      <w:r>
        <w:rPr>
          <w:rStyle w:val="default"/>
          <w:rFonts w:cs="FrankRuehl" w:hint="cs"/>
          <w:rtl/>
        </w:rPr>
        <w:t>י</w:t>
      </w:r>
      <w:r w:rsidR="00191387">
        <w:rPr>
          <w:rStyle w:val="default"/>
          <w:rFonts w:cs="FrankRuehl" w:hint="cs"/>
          <w:rtl/>
        </w:rPr>
        <w:t>ת חיים</w:t>
      </w:r>
    </w:p>
    <w:p w14:paraId="385FF3E3" w14:textId="77777777" w:rsidR="00191387" w:rsidRDefault="00191387"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ניפוק מוצרי נפט </w:t>
      </w:r>
      <w:r>
        <w:rPr>
          <w:rStyle w:val="default"/>
          <w:rFonts w:cs="FrankRuehl" w:hint="cs"/>
          <w:rtl/>
        </w:rPr>
        <w:tab/>
        <w:t xml:space="preserve">"ניפוק מוצרי נפט </w:t>
      </w:r>
      <w:r>
        <w:rPr>
          <w:rStyle w:val="default"/>
          <w:rFonts w:cs="FrankRuehl" w:hint="cs"/>
          <w:rtl/>
        </w:rPr>
        <w:tab/>
        <w:t>ק"ל</w:t>
      </w:r>
      <w:r>
        <w:rPr>
          <w:rStyle w:val="default"/>
          <w:rFonts w:cs="FrankRuehl" w:hint="cs"/>
          <w:rtl/>
        </w:rPr>
        <w:tab/>
      </w:r>
      <w:r w:rsidR="00DB2E03">
        <w:rPr>
          <w:rStyle w:val="default"/>
          <w:rFonts w:cs="FrankRuehl" w:hint="cs"/>
          <w:rtl/>
        </w:rPr>
        <w:t>8.97</w:t>
      </w:r>
    </w:p>
    <w:p w14:paraId="541C2D3F"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לקווים ייעודיים</w:t>
      </w:r>
      <w:r>
        <w:rPr>
          <w:rStyle w:val="default"/>
          <w:rFonts w:cs="FrankRuehl" w:hint="cs"/>
          <w:rtl/>
        </w:rPr>
        <w:tab/>
        <w:t xml:space="preserve">לקווים ייעודיים" </w:t>
      </w:r>
      <w:r>
        <w:rPr>
          <w:rStyle w:val="default"/>
          <w:rFonts w:cs="FrankRuehl"/>
          <w:rtl/>
        </w:rPr>
        <w:t>–</w:t>
      </w:r>
    </w:p>
    <w:p w14:paraId="5800A54C"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ניפוק מוצרי נפט </w:t>
      </w:r>
    </w:p>
    <w:p w14:paraId="2BD24587"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לצרכנים סופיים </w:t>
      </w:r>
    </w:p>
    <w:p w14:paraId="3CC21B9E"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המחוברים בצנרת </w:t>
      </w:r>
    </w:p>
    <w:p w14:paraId="7DAA527D"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למסוף, לא כולל </w:t>
      </w:r>
    </w:p>
    <w:p w14:paraId="0A2B7A4D"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אחסון תפעולי </w:t>
      </w:r>
    </w:p>
    <w:p w14:paraId="40FF9D3C" w14:textId="77777777" w:rsidR="00191387" w:rsidRDefault="00191387" w:rsidP="00191387">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לפני הניפוק</w:t>
      </w:r>
    </w:p>
    <w:p w14:paraId="293FE8A8" w14:textId="77777777" w:rsidR="00C617FC" w:rsidRDefault="006D2980"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7</w:t>
      </w:r>
      <w:r w:rsidR="00C617FC">
        <w:rPr>
          <w:rStyle w:val="default"/>
          <w:rFonts w:cs="FrankRuehl" w:hint="cs"/>
          <w:rtl/>
        </w:rPr>
        <w:t>.</w:t>
      </w:r>
      <w:r w:rsidR="00C617FC">
        <w:rPr>
          <w:rStyle w:val="default"/>
          <w:rFonts w:cs="FrankRuehl" w:hint="cs"/>
          <w:rtl/>
        </w:rPr>
        <w:tab/>
        <w:t xml:space="preserve">הולכת מוצרי </w:t>
      </w:r>
      <w:r w:rsidR="00C617FC">
        <w:rPr>
          <w:rStyle w:val="default"/>
          <w:rFonts w:cs="FrankRuehl" w:hint="cs"/>
          <w:rtl/>
        </w:rPr>
        <w:tab/>
        <w:t xml:space="preserve">לצרכנים סופיים </w:t>
      </w:r>
      <w:r w:rsidR="00C617FC">
        <w:rPr>
          <w:rStyle w:val="default"/>
          <w:rFonts w:cs="FrankRuehl" w:hint="cs"/>
          <w:rtl/>
        </w:rPr>
        <w:tab/>
        <w:t>ק"מ/שנה</w:t>
      </w:r>
      <w:r w:rsidR="00C617FC">
        <w:rPr>
          <w:rStyle w:val="default"/>
          <w:rFonts w:cs="FrankRuehl" w:hint="cs"/>
          <w:rtl/>
        </w:rPr>
        <w:tab/>
      </w:r>
      <w:r w:rsidR="00DB2E03">
        <w:rPr>
          <w:rStyle w:val="default"/>
          <w:rFonts w:cs="FrankRuehl" w:hint="cs"/>
          <w:rtl/>
        </w:rPr>
        <w:t>44,462.85</w:t>
      </w:r>
      <w:r w:rsidR="00C617FC">
        <w:rPr>
          <w:rStyle w:val="default"/>
          <w:rFonts w:cs="FrankRuehl" w:hint="cs"/>
          <w:rtl/>
        </w:rPr>
        <w:tab/>
        <w:t xml:space="preserve">בלא עדכון </w:t>
      </w:r>
    </w:p>
    <w:p w14:paraId="13CD310D"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 xml:space="preserve">דלק ומזוט בקווים </w:t>
      </w:r>
      <w:r>
        <w:rPr>
          <w:rStyle w:val="default"/>
          <w:rFonts w:cs="FrankRuehl" w:hint="cs"/>
          <w:rtl/>
        </w:rPr>
        <w:tab/>
        <w:t xml:space="preserve">המחוברים בצנרת </w:t>
      </w:r>
      <w:r>
        <w:rPr>
          <w:rStyle w:val="default"/>
          <w:rFonts w:cs="FrankRuehl" w:hint="cs"/>
          <w:rtl/>
        </w:rPr>
        <w:tab/>
      </w:r>
      <w:r>
        <w:rPr>
          <w:rStyle w:val="default"/>
          <w:rFonts w:cs="FrankRuehl" w:hint="cs"/>
          <w:rtl/>
        </w:rPr>
        <w:tab/>
      </w:r>
      <w:r>
        <w:rPr>
          <w:rStyle w:val="default"/>
          <w:rFonts w:cs="FrankRuehl" w:hint="cs"/>
          <w:rtl/>
        </w:rPr>
        <w:tab/>
        <w:t>כמויות</w:t>
      </w:r>
    </w:p>
    <w:p w14:paraId="41DF8628"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 xml:space="preserve">ייעודיים, כשהצנרת </w:t>
      </w:r>
      <w:r>
        <w:rPr>
          <w:rStyle w:val="default"/>
          <w:rFonts w:cs="FrankRuehl" w:hint="cs"/>
          <w:rtl/>
        </w:rPr>
        <w:tab/>
        <w:t xml:space="preserve">למסוף, כולל החזר </w:t>
      </w:r>
    </w:p>
    <w:p w14:paraId="372A7C7B"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 xml:space="preserve">איננה בבעלות </w:t>
      </w:r>
      <w:r>
        <w:rPr>
          <w:rStyle w:val="default"/>
          <w:rFonts w:cs="FrankRuehl" w:hint="cs"/>
          <w:rtl/>
        </w:rPr>
        <w:tab/>
        <w:t xml:space="preserve">הון, אחזקת קווים </w:t>
      </w:r>
    </w:p>
    <w:p w14:paraId="73F64D40" w14:textId="77777777" w:rsidR="006657FE" w:rsidRDefault="00C617FC" w:rsidP="006657F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Pr>
      </w:pPr>
      <w:r>
        <w:rPr>
          <w:rStyle w:val="default"/>
          <w:rFonts w:cs="FrankRuehl" w:hint="cs"/>
          <w:rtl/>
        </w:rPr>
        <w:tab/>
        <w:t>הצרכן</w:t>
      </w:r>
    </w:p>
    <w:p w14:paraId="4AFE96E5" w14:textId="77777777" w:rsidR="00F565B3" w:rsidRDefault="00F565B3"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p>
    <w:p w14:paraId="23EFB8C4" w14:textId="77777777" w:rsidR="00C617FC" w:rsidRDefault="006D2980"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8</w:t>
      </w:r>
      <w:r w:rsidR="00C617FC">
        <w:rPr>
          <w:rStyle w:val="default"/>
          <w:rFonts w:cs="FrankRuehl" w:hint="cs"/>
          <w:rtl/>
        </w:rPr>
        <w:t>.</w:t>
      </w:r>
      <w:r w:rsidR="00C617FC">
        <w:rPr>
          <w:rStyle w:val="default"/>
          <w:rFonts w:cs="FrankRuehl" w:hint="cs"/>
          <w:rtl/>
        </w:rPr>
        <w:tab/>
        <w:t xml:space="preserve">אחזקת קווים </w:t>
      </w:r>
      <w:r w:rsidR="00C617FC">
        <w:rPr>
          <w:rStyle w:val="default"/>
          <w:rFonts w:cs="FrankRuehl" w:hint="cs"/>
          <w:rtl/>
        </w:rPr>
        <w:tab/>
        <w:t xml:space="preserve">לצרכנים סופיים </w:t>
      </w:r>
      <w:r w:rsidR="00C617FC">
        <w:rPr>
          <w:rStyle w:val="default"/>
          <w:rFonts w:cs="FrankRuehl" w:hint="cs"/>
          <w:rtl/>
        </w:rPr>
        <w:tab/>
        <w:t>ק"מ/שנה</w:t>
      </w:r>
      <w:r w:rsidR="00C617FC">
        <w:rPr>
          <w:rStyle w:val="default"/>
          <w:rFonts w:cs="FrankRuehl" w:hint="cs"/>
          <w:rtl/>
        </w:rPr>
        <w:tab/>
      </w:r>
      <w:r w:rsidR="00ED015F">
        <w:rPr>
          <w:rStyle w:val="default"/>
          <w:rFonts w:cs="FrankRuehl" w:hint="cs"/>
          <w:rtl/>
        </w:rPr>
        <w:t>4,</w:t>
      </w:r>
      <w:r w:rsidR="00DB2E03">
        <w:rPr>
          <w:rStyle w:val="default"/>
          <w:rFonts w:cs="FrankRuehl" w:hint="cs"/>
          <w:rtl/>
        </w:rPr>
        <w:t>161.73</w:t>
      </w:r>
      <w:r w:rsidR="00C617FC">
        <w:rPr>
          <w:rStyle w:val="default"/>
          <w:rFonts w:cs="FrankRuehl" w:hint="cs"/>
          <w:rtl/>
        </w:rPr>
        <w:tab/>
        <w:t xml:space="preserve">בלא עדכון </w:t>
      </w:r>
    </w:p>
    <w:p w14:paraId="3E900E6C"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 xml:space="preserve">ייעודיים כשהצנרת </w:t>
      </w:r>
      <w:r>
        <w:rPr>
          <w:rStyle w:val="default"/>
          <w:rFonts w:cs="FrankRuehl" w:hint="cs"/>
          <w:rtl/>
        </w:rPr>
        <w:tab/>
        <w:t xml:space="preserve">המחוברים בצנרת </w:t>
      </w:r>
      <w:r>
        <w:rPr>
          <w:rStyle w:val="default"/>
          <w:rFonts w:cs="FrankRuehl" w:hint="cs"/>
          <w:rtl/>
        </w:rPr>
        <w:tab/>
      </w:r>
      <w:r>
        <w:rPr>
          <w:rStyle w:val="default"/>
          <w:rFonts w:cs="FrankRuehl" w:hint="cs"/>
          <w:rtl/>
        </w:rPr>
        <w:tab/>
      </w:r>
      <w:r>
        <w:rPr>
          <w:rStyle w:val="default"/>
          <w:rFonts w:cs="FrankRuehl" w:hint="cs"/>
          <w:rtl/>
        </w:rPr>
        <w:tab/>
        <w:t>כמויות</w:t>
      </w:r>
    </w:p>
    <w:p w14:paraId="37860932"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בבעלות הצרכן</w:t>
      </w:r>
      <w:r w:rsidR="006657FE">
        <w:rPr>
          <w:rStyle w:val="default"/>
          <w:rFonts w:cs="FrankRuehl" w:hint="cs"/>
          <w:rtl/>
        </w:rPr>
        <w:t xml:space="preserve"> </w:t>
      </w:r>
      <w:r>
        <w:rPr>
          <w:rStyle w:val="default"/>
          <w:rFonts w:cs="FrankRuehl" w:hint="cs"/>
          <w:rtl/>
        </w:rPr>
        <w:tab/>
        <w:t>למסוף, אחזקת</w:t>
      </w:r>
      <w:r w:rsidR="006657FE">
        <w:rPr>
          <w:rStyle w:val="default"/>
          <w:rFonts w:cs="FrankRuehl" w:hint="cs"/>
          <w:rtl/>
        </w:rPr>
        <w:t xml:space="preserve"> </w:t>
      </w:r>
    </w:p>
    <w:p w14:paraId="2C1B9357"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hint="cs"/>
          <w:rtl/>
        </w:rPr>
        <w:tab/>
      </w:r>
      <w:r>
        <w:rPr>
          <w:rStyle w:val="default"/>
          <w:rFonts w:cs="FrankRuehl" w:hint="cs"/>
          <w:rtl/>
        </w:rPr>
        <w:tab/>
        <w:t>קווים והגנה קטודית</w:t>
      </w:r>
    </w:p>
    <w:p w14:paraId="38F031B8" w14:textId="77777777" w:rsidR="00F565B3" w:rsidRDefault="00F565B3"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p>
    <w:p w14:paraId="71B033C3" w14:textId="77777777" w:rsidR="009B42AB" w:rsidRDefault="00F565B3" w:rsidP="006657F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sz w:val="26"/>
          <w:rtl/>
        </w:rPr>
      </w:pPr>
      <w:r w:rsidRPr="006657FE">
        <w:rPr>
          <w:rStyle w:val="default"/>
          <w:rFonts w:cs="FrankRuehl" w:hint="cs"/>
          <w:sz w:val="26"/>
          <w:rtl/>
        </w:rPr>
        <w:t>8א(א)</w:t>
      </w:r>
      <w:r w:rsidRPr="006657FE">
        <w:rPr>
          <w:rStyle w:val="default"/>
          <w:rFonts w:cs="FrankRuehl"/>
          <w:sz w:val="26"/>
          <w:rtl/>
        </w:rPr>
        <w:tab/>
      </w:r>
      <w:r w:rsidR="00D82886">
        <w:rPr>
          <w:rStyle w:val="default"/>
          <w:rFonts w:cs="FrankRuehl" w:hint="cs"/>
          <w:sz w:val="26"/>
          <w:rtl/>
        </w:rPr>
        <w:t xml:space="preserve">הקמת קו גיבוי </w:t>
      </w:r>
      <w:r w:rsidR="00D82886">
        <w:rPr>
          <w:rStyle w:val="default"/>
          <w:rFonts w:cs="FrankRuehl"/>
          <w:sz w:val="26"/>
          <w:rtl/>
        </w:rPr>
        <w:tab/>
      </w:r>
      <w:r w:rsidR="00D82886">
        <w:rPr>
          <w:rStyle w:val="default"/>
          <w:rFonts w:cs="FrankRuehl" w:hint="cs"/>
          <w:sz w:val="26"/>
          <w:rtl/>
        </w:rPr>
        <w:t xml:space="preserve">בעד מקטע </w:t>
      </w:r>
      <w:r w:rsidR="00D82886">
        <w:rPr>
          <w:rStyle w:val="default"/>
          <w:rFonts w:cs="FrankRuehl"/>
          <w:sz w:val="26"/>
          <w:rtl/>
        </w:rPr>
        <w:tab/>
      </w:r>
      <w:r w:rsidR="00D82886">
        <w:rPr>
          <w:rStyle w:val="default"/>
          <w:rFonts w:cs="FrankRuehl" w:hint="cs"/>
          <w:sz w:val="26"/>
          <w:rtl/>
        </w:rPr>
        <w:t>שנה</w:t>
      </w:r>
      <w:r w:rsidR="00D82886">
        <w:rPr>
          <w:rStyle w:val="default"/>
          <w:rFonts w:cs="FrankRuehl"/>
          <w:sz w:val="26"/>
          <w:rtl/>
        </w:rPr>
        <w:tab/>
      </w:r>
      <w:r w:rsidR="00DB2E03">
        <w:rPr>
          <w:rStyle w:val="default"/>
          <w:rFonts w:cs="FrankRuehl" w:hint="cs"/>
          <w:sz w:val="26"/>
          <w:rtl/>
        </w:rPr>
        <w:t>40,442,151.43</w:t>
      </w:r>
    </w:p>
    <w:p w14:paraId="0FBEAA77" w14:textId="77777777" w:rsidR="00D82886" w:rsidRDefault="00D82886"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sz w:val="26"/>
          <w:rtl/>
        </w:rPr>
      </w:pPr>
      <w:r>
        <w:rPr>
          <w:rStyle w:val="default"/>
          <w:rFonts w:cs="FrankRuehl"/>
          <w:sz w:val="26"/>
          <w:rtl/>
        </w:rPr>
        <w:tab/>
      </w:r>
      <w:r>
        <w:rPr>
          <w:rStyle w:val="default"/>
          <w:rFonts w:cs="FrankRuehl" w:hint="cs"/>
          <w:sz w:val="26"/>
          <w:rtl/>
        </w:rPr>
        <w:t xml:space="preserve">סולר </w:t>
      </w:r>
      <w:r>
        <w:rPr>
          <w:rStyle w:val="default"/>
          <w:rFonts w:cs="FrankRuehl"/>
          <w:sz w:val="26"/>
          <w:rtl/>
        </w:rPr>
        <w:t>–</w:t>
      </w:r>
      <w:r>
        <w:rPr>
          <w:rStyle w:val="default"/>
          <w:rFonts w:cs="FrankRuehl" w:hint="cs"/>
          <w:sz w:val="26"/>
          <w:rtl/>
        </w:rPr>
        <w:t xml:space="preserve"> תעריף </w:t>
      </w:r>
      <w:r>
        <w:rPr>
          <w:rStyle w:val="default"/>
          <w:rFonts w:cs="FrankRuehl"/>
          <w:sz w:val="26"/>
          <w:rtl/>
        </w:rPr>
        <w:tab/>
      </w:r>
      <w:r>
        <w:rPr>
          <w:rStyle w:val="default"/>
          <w:rFonts w:cs="FrankRuehl" w:hint="cs"/>
          <w:sz w:val="26"/>
          <w:rtl/>
        </w:rPr>
        <w:t xml:space="preserve">שהשלמה הקמתו, </w:t>
      </w:r>
    </w:p>
    <w:p w14:paraId="209E5CFE" w14:textId="77777777" w:rsidR="00D82886" w:rsidRPr="00D82886" w:rsidRDefault="00D82886"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ascii="FrankRuehl" w:hAnsi="FrankRuehl" w:cs="FrankRuehl"/>
          <w:sz w:val="26"/>
        </w:rPr>
      </w:pPr>
      <w:r>
        <w:rPr>
          <w:rStyle w:val="default"/>
          <w:rFonts w:cs="FrankRuehl"/>
          <w:sz w:val="26"/>
          <w:rtl/>
        </w:rPr>
        <w:tab/>
      </w:r>
      <w:r>
        <w:rPr>
          <w:rStyle w:val="default"/>
          <w:rFonts w:cs="FrankRuehl" w:hint="cs"/>
          <w:sz w:val="26"/>
          <w:rtl/>
        </w:rPr>
        <w:t>ההקמה הבסיסי</w:t>
      </w:r>
      <w:r>
        <w:rPr>
          <w:rStyle w:val="default"/>
          <w:rFonts w:cs="FrankRuehl"/>
          <w:sz w:val="26"/>
          <w:rtl/>
        </w:rPr>
        <w:tab/>
      </w:r>
      <w:r>
        <w:rPr>
          <w:rStyle w:val="default"/>
          <w:rFonts w:cs="FrankRuehl" w:hint="cs"/>
          <w:sz w:val="26"/>
          <w:rtl/>
        </w:rPr>
        <w:t>ועל פי חלקו היחסי</w:t>
      </w:r>
    </w:p>
    <w:p w14:paraId="766233DE" w14:textId="77777777" w:rsidR="00F565B3" w:rsidRPr="00F565B3" w:rsidRDefault="00F565B3" w:rsidP="00F565B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p>
    <w:p w14:paraId="306CC34F" w14:textId="77777777" w:rsidR="009B42AB" w:rsidRPr="006657FE" w:rsidRDefault="00F565B3" w:rsidP="006657F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ascii="FrankRuehl" w:hAnsi="FrankRuehl" w:cs="FrankRuehl"/>
        </w:rPr>
      </w:pPr>
      <w:r w:rsidRPr="006657FE">
        <w:rPr>
          <w:rStyle w:val="default"/>
          <w:rFonts w:cs="FrankRuehl" w:hint="cs"/>
          <w:rtl/>
        </w:rPr>
        <w:t>8א(ב)</w:t>
      </w:r>
      <w:r w:rsidR="00AF776A" w:rsidRPr="006657FE">
        <w:rPr>
          <w:rStyle w:val="a6"/>
          <w:rtl/>
        </w:rPr>
        <w:footnoteReference w:id="2"/>
      </w:r>
      <w:r w:rsidRPr="006657FE">
        <w:rPr>
          <w:rStyle w:val="default"/>
          <w:rFonts w:cs="FrankRuehl"/>
          <w:rtl/>
        </w:rPr>
        <w:tab/>
      </w:r>
    </w:p>
    <w:p w14:paraId="578D8AAF" w14:textId="77777777" w:rsidR="00F565B3" w:rsidRPr="00F565B3" w:rsidRDefault="00F565B3" w:rsidP="00F565B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p>
    <w:p w14:paraId="6C0E455F" w14:textId="77777777" w:rsidR="00C617FC" w:rsidRDefault="006D2980"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9</w:t>
      </w:r>
      <w:r w:rsidR="00C617FC">
        <w:rPr>
          <w:rStyle w:val="default"/>
          <w:rFonts w:cs="FrankRuehl" w:hint="cs"/>
          <w:rtl/>
        </w:rPr>
        <w:t>.</w:t>
      </w:r>
      <w:r w:rsidR="00C617FC">
        <w:rPr>
          <w:rStyle w:val="default"/>
          <w:rFonts w:cs="FrankRuehl" w:hint="cs"/>
          <w:rtl/>
        </w:rPr>
        <w:tab/>
        <w:t>הזרמת מוצרי נפט</w:t>
      </w:r>
      <w:r w:rsidR="00C617FC">
        <w:rPr>
          <w:rStyle w:val="default"/>
          <w:rFonts w:cs="FrankRuehl" w:hint="cs"/>
          <w:rtl/>
        </w:rPr>
        <w:tab/>
        <w:t xml:space="preserve">הזרמה, למעט בקווים </w:t>
      </w:r>
    </w:p>
    <w:p w14:paraId="7A8839A1"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שאורכם אינו עולה על </w:t>
      </w:r>
    </w:p>
    <w:p w14:paraId="5717D9E3"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2 קילומטרים, מנקודת </w:t>
      </w:r>
    </w:p>
    <w:p w14:paraId="490EB1CE"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המוצא אל היעד הסופי </w:t>
      </w:r>
    </w:p>
    <w:p w14:paraId="53C80B98"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שהורה עליו הצרכן, כולל </w:t>
      </w:r>
    </w:p>
    <w:p w14:paraId="3C71A54E"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כל השאיבה והשימוש </w:t>
      </w:r>
    </w:p>
    <w:p w14:paraId="6EDF6811"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בצנרת הנדרשים לביצוע </w:t>
      </w:r>
    </w:p>
    <w:p w14:paraId="0BA84000"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ההזרמה (לא כולל ניפוק </w:t>
      </w:r>
    </w:p>
    <w:p w14:paraId="50AC0229"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hint="cs"/>
          <w:rtl/>
        </w:rPr>
        <w:tab/>
      </w:r>
      <w:r>
        <w:rPr>
          <w:rStyle w:val="default"/>
          <w:rFonts w:cs="FrankRuehl" w:hint="cs"/>
          <w:rtl/>
        </w:rPr>
        <w:tab/>
        <w:t>והולכה בקווים יעודיים);</w:t>
      </w:r>
    </w:p>
    <w:p w14:paraId="71DBC7A4" w14:textId="77777777" w:rsidR="00C617FC" w:rsidRDefault="00C617FC"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9F18D1">
        <w:rPr>
          <w:rStyle w:val="default"/>
          <w:rFonts w:cs="FrankRuehl" w:hint="cs"/>
          <w:rtl/>
        </w:rPr>
        <w:t xml:space="preserve">המחיר מורכב מרכיב קבוע </w:t>
      </w:r>
    </w:p>
    <w:p w14:paraId="1786DC3C"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לקילו ליטר (להלן </w:t>
      </w:r>
      <w:r w:rsidR="008536F4" w:rsidRPr="008536F4">
        <w:rPr>
          <w:rStyle w:val="default"/>
          <w:rFonts w:cs="FrankRuehl"/>
          <w:rtl/>
        </w:rPr>
        <w:t xml:space="preserve">– </w:t>
      </w:r>
      <w:r>
        <w:rPr>
          <w:rStyle w:val="default"/>
          <w:rFonts w:cs="FrankRuehl" w:hint="cs"/>
          <w:rtl/>
        </w:rPr>
        <w:t xml:space="preserve">הרכיב </w:t>
      </w:r>
    </w:p>
    <w:p w14:paraId="2BBBB4CD"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הקבוע), אשר ישולם פעם </w:t>
      </w:r>
    </w:p>
    <w:p w14:paraId="5B13EF7E"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אחת בעבור כל קילו ליטר, </w:t>
      </w:r>
    </w:p>
    <w:p w14:paraId="26D79881"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ורכיב משתנה המשולם לפי </w:t>
      </w:r>
    </w:p>
    <w:p w14:paraId="38025DA3"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אורך ההזרמה בקילומטרים</w:t>
      </w:r>
      <w:r w:rsidR="009D09AB">
        <w:rPr>
          <w:rStyle w:val="default"/>
          <w:rFonts w:cs="FrankRuehl" w:hint="cs"/>
          <w:rtl/>
        </w:rPr>
        <w:t>.</w:t>
      </w:r>
      <w:r>
        <w:rPr>
          <w:rStyle w:val="default"/>
          <w:rFonts w:cs="FrankRuehl" w:hint="cs"/>
          <w:rtl/>
        </w:rPr>
        <w:t xml:space="preserve"> </w:t>
      </w:r>
    </w:p>
    <w:p w14:paraId="4DCF08B6"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הרכיב הקבוע ישולם לחברת </w:t>
      </w:r>
    </w:p>
    <w:p w14:paraId="1A8E076F"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תשתיות נפט ואנרגיה, למעט </w:t>
      </w:r>
    </w:p>
    <w:p w14:paraId="55BFF494"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מקרים שבהם כל תהליך </w:t>
      </w:r>
    </w:p>
    <w:p w14:paraId="4016C801"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ההזרמה (שאיבה ושימוש </w:t>
      </w:r>
    </w:p>
    <w:p w14:paraId="450399F7"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בצנרת), מבוצע על ידי בתי </w:t>
      </w:r>
    </w:p>
    <w:p w14:paraId="36367D23"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זיקוק לנפט בע"מ (להלן </w:t>
      </w:r>
      <w:r w:rsidR="008536F4" w:rsidRPr="008536F4">
        <w:rPr>
          <w:rStyle w:val="default"/>
          <w:rFonts w:cs="FrankRuehl"/>
          <w:rtl/>
        </w:rPr>
        <w:t>–</w:t>
      </w:r>
    </w:p>
    <w:p w14:paraId="636B6A79"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בז"ן)</w:t>
      </w:r>
      <w:r w:rsidR="009D09AB">
        <w:rPr>
          <w:rStyle w:val="default"/>
          <w:rFonts w:cs="FrankRuehl" w:hint="cs"/>
          <w:rtl/>
        </w:rPr>
        <w:t>,</w:t>
      </w:r>
      <w:r>
        <w:rPr>
          <w:rStyle w:val="default"/>
          <w:rFonts w:cs="FrankRuehl" w:hint="cs"/>
          <w:rtl/>
        </w:rPr>
        <w:t xml:space="preserve"> ובהם ישולם התשלום </w:t>
      </w:r>
    </w:p>
    <w:p w14:paraId="2AE09E17" w14:textId="77777777" w:rsidR="009F18D1" w:rsidRDefault="009F18D1"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hint="cs"/>
          <w:rtl/>
        </w:rPr>
        <w:tab/>
      </w:r>
      <w:r>
        <w:rPr>
          <w:rStyle w:val="default"/>
          <w:rFonts w:cs="FrankRuehl" w:hint="cs"/>
          <w:rtl/>
        </w:rPr>
        <w:tab/>
        <w:t>הקבוע לבז"ן;</w:t>
      </w:r>
      <w:r w:rsidR="009D09AB">
        <w:rPr>
          <w:rStyle w:val="default"/>
          <w:rFonts w:cs="FrankRuehl" w:hint="cs"/>
          <w:rtl/>
        </w:rPr>
        <w:t xml:space="preserve"> הזרמה </w:t>
      </w:r>
    </w:p>
    <w:p w14:paraId="061DB50C" w14:textId="77777777" w:rsidR="009D09AB" w:rsidRDefault="009D09AB"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 xml:space="preserve">מבז"ן לאלרואי תכלול עלות </w:t>
      </w:r>
    </w:p>
    <w:p w14:paraId="3CB734EC" w14:textId="77777777" w:rsidR="009D09AB" w:rsidRDefault="009D09AB"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 xml:space="preserve">נוספת של שאיבת מוצרי </w:t>
      </w:r>
    </w:p>
    <w:p w14:paraId="5B7617FA" w14:textId="77777777" w:rsidR="009D09AB" w:rsidRDefault="009D09AB"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 xml:space="preserve">נפט; הזרמה ביציאה מבית </w:t>
      </w:r>
    </w:p>
    <w:p w14:paraId="5C82AE48" w14:textId="77777777" w:rsidR="009D09AB" w:rsidRDefault="009D09AB"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 xml:space="preserve">זיקוק אשדוד לא כוללת </w:t>
      </w:r>
    </w:p>
    <w:p w14:paraId="1C64DF8B" w14:textId="77777777" w:rsidR="009D09AB" w:rsidRDefault="009D09AB"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 xml:space="preserve">עלות שאיבת מוצרי נפט </w:t>
      </w:r>
    </w:p>
    <w:p w14:paraId="64E093BD" w14:textId="77777777" w:rsidR="009D09AB" w:rsidRDefault="009D09AB" w:rsidP="009F18D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rtl/>
        </w:rPr>
        <w:tab/>
      </w:r>
      <w:r>
        <w:rPr>
          <w:rStyle w:val="default"/>
          <w:rFonts w:cs="FrankRuehl"/>
          <w:rtl/>
        </w:rPr>
        <w:tab/>
      </w:r>
      <w:r>
        <w:rPr>
          <w:rStyle w:val="default"/>
          <w:rFonts w:cs="FrankRuehl" w:hint="cs"/>
          <w:rtl/>
        </w:rPr>
        <w:t>מבית הזיקוק</w:t>
      </w:r>
      <w:r w:rsidR="008536F4">
        <w:rPr>
          <w:rStyle w:val="default"/>
          <w:rFonts w:cs="FrankRuehl" w:hint="cs"/>
          <w:rtl/>
        </w:rPr>
        <w:t xml:space="preserve"> </w:t>
      </w:r>
      <w:r w:rsidR="008536F4" w:rsidRPr="008536F4">
        <w:rPr>
          <w:rStyle w:val="default"/>
          <w:rFonts w:cs="FrankRuehl"/>
          <w:rtl/>
        </w:rPr>
        <w:t>–</w:t>
      </w:r>
    </w:p>
    <w:p w14:paraId="16909500" w14:textId="77777777" w:rsidR="00415985" w:rsidRDefault="00415985" w:rsidP="00AD00F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ab/>
      </w:r>
      <w:r w:rsidR="009D09AB">
        <w:rPr>
          <w:rStyle w:val="default"/>
          <w:rFonts w:cs="FrankRuehl" w:hint="cs"/>
          <w:rtl/>
        </w:rPr>
        <w:t>א</w:t>
      </w:r>
      <w:r>
        <w:rPr>
          <w:rStyle w:val="default"/>
          <w:rFonts w:cs="FrankRuehl" w:hint="cs"/>
          <w:rtl/>
        </w:rPr>
        <w:t>. הזרמה בקו</w:t>
      </w:r>
      <w:r>
        <w:rPr>
          <w:rStyle w:val="default"/>
          <w:rFonts w:cs="FrankRuehl" w:hint="cs"/>
          <w:rtl/>
        </w:rPr>
        <w:tab/>
        <w:t>רכיב קבוע</w:t>
      </w:r>
      <w:r>
        <w:rPr>
          <w:rStyle w:val="default"/>
          <w:rFonts w:cs="FrankRuehl" w:hint="cs"/>
          <w:rtl/>
        </w:rPr>
        <w:tab/>
        <w:t>ק"ל</w:t>
      </w:r>
      <w:r>
        <w:rPr>
          <w:rStyle w:val="default"/>
          <w:rFonts w:cs="FrankRuehl" w:hint="cs"/>
          <w:rtl/>
        </w:rPr>
        <w:tab/>
      </w:r>
      <w:r w:rsidR="009D09AB">
        <w:rPr>
          <w:rStyle w:val="default"/>
          <w:rFonts w:cs="FrankRuehl" w:hint="cs"/>
          <w:rtl/>
        </w:rPr>
        <w:t>3.</w:t>
      </w:r>
      <w:r w:rsidR="00DB2E03">
        <w:rPr>
          <w:rStyle w:val="default"/>
          <w:rFonts w:cs="FrankRuehl" w:hint="cs"/>
          <w:rtl/>
        </w:rPr>
        <w:t>61</w:t>
      </w:r>
    </w:p>
    <w:p w14:paraId="43B0E496"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 xml:space="preserve">חיפה אשדוד ובקו </w:t>
      </w:r>
    </w:p>
    <w:p w14:paraId="743E222F" w14:textId="77777777" w:rsidR="00415985" w:rsidRDefault="0041598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אלרואי-אשדוד</w:t>
      </w:r>
      <w:r>
        <w:rPr>
          <w:rStyle w:val="default"/>
          <w:rFonts w:cs="FrankRuehl" w:hint="cs"/>
          <w:rtl/>
        </w:rPr>
        <w:tab/>
        <w:t>רכיב משתנה</w:t>
      </w:r>
      <w:r>
        <w:rPr>
          <w:rStyle w:val="default"/>
          <w:rFonts w:cs="FrankRuehl" w:hint="cs"/>
          <w:rtl/>
        </w:rPr>
        <w:tab/>
        <w:t>ק"ל/ק"מ</w:t>
      </w:r>
      <w:r>
        <w:rPr>
          <w:rStyle w:val="default"/>
          <w:rFonts w:cs="FrankRuehl" w:hint="cs"/>
          <w:rtl/>
        </w:rPr>
        <w:tab/>
        <w:t>0.</w:t>
      </w:r>
      <w:r w:rsidR="00ED015F">
        <w:rPr>
          <w:rStyle w:val="default"/>
          <w:rFonts w:cs="FrankRuehl" w:hint="cs"/>
          <w:rtl/>
        </w:rPr>
        <w:t>0</w:t>
      </w:r>
      <w:r w:rsidR="00A45F1C">
        <w:rPr>
          <w:rStyle w:val="default"/>
          <w:rFonts w:cs="FrankRuehl" w:hint="cs"/>
          <w:rtl/>
        </w:rPr>
        <w:t>9</w:t>
      </w:r>
      <w:r w:rsidR="00DB2E03">
        <w:rPr>
          <w:rStyle w:val="default"/>
          <w:rFonts w:cs="FrankRuehl" w:hint="cs"/>
          <w:rtl/>
        </w:rPr>
        <w:t>3</w:t>
      </w:r>
    </w:p>
    <w:p w14:paraId="0EB26129" w14:textId="77777777" w:rsidR="00415985" w:rsidRDefault="0041598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ab/>
      </w:r>
      <w:r w:rsidR="009D09AB">
        <w:rPr>
          <w:rStyle w:val="default"/>
          <w:rFonts w:cs="FrankRuehl" w:hint="cs"/>
          <w:rtl/>
        </w:rPr>
        <w:t>ב</w:t>
      </w:r>
      <w:r>
        <w:rPr>
          <w:rStyle w:val="default"/>
          <w:rFonts w:cs="FrankRuehl" w:hint="cs"/>
          <w:rtl/>
        </w:rPr>
        <w:t xml:space="preserve">. הזרמה בכל </w:t>
      </w:r>
      <w:r>
        <w:rPr>
          <w:rStyle w:val="default"/>
          <w:rFonts w:cs="FrankRuehl" w:hint="cs"/>
          <w:rtl/>
        </w:rPr>
        <w:tab/>
        <w:t>רכיב קבוע</w:t>
      </w:r>
      <w:r>
        <w:rPr>
          <w:rStyle w:val="default"/>
          <w:rFonts w:cs="FrankRuehl" w:hint="cs"/>
          <w:rtl/>
        </w:rPr>
        <w:tab/>
        <w:t>ק"ל</w:t>
      </w:r>
      <w:r>
        <w:rPr>
          <w:rStyle w:val="default"/>
          <w:rFonts w:cs="FrankRuehl" w:hint="cs"/>
          <w:rtl/>
        </w:rPr>
        <w:tab/>
      </w:r>
      <w:r w:rsidR="00EA3F9F">
        <w:rPr>
          <w:rStyle w:val="default"/>
          <w:rFonts w:cs="FrankRuehl" w:hint="cs"/>
          <w:rtl/>
        </w:rPr>
        <w:t>3.</w:t>
      </w:r>
      <w:r w:rsidR="00DB2E03">
        <w:rPr>
          <w:rStyle w:val="default"/>
          <w:rFonts w:cs="FrankRuehl" w:hint="cs"/>
          <w:rtl/>
        </w:rPr>
        <w:t>61</w:t>
      </w:r>
    </w:p>
    <w:p w14:paraId="6C460D93" w14:textId="77777777" w:rsidR="00415985" w:rsidRDefault="0041598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שאר הקווים</w:t>
      </w:r>
      <w:r>
        <w:rPr>
          <w:rStyle w:val="default"/>
          <w:rFonts w:cs="FrankRuehl" w:hint="cs"/>
          <w:rtl/>
        </w:rPr>
        <w:tab/>
        <w:t>רכיב משתנה</w:t>
      </w:r>
      <w:r>
        <w:rPr>
          <w:rStyle w:val="default"/>
          <w:rFonts w:cs="FrankRuehl" w:hint="cs"/>
          <w:rtl/>
        </w:rPr>
        <w:tab/>
        <w:t>ק"ל/ק"מ</w:t>
      </w:r>
      <w:r>
        <w:rPr>
          <w:rStyle w:val="default"/>
          <w:rFonts w:cs="FrankRuehl" w:hint="cs"/>
          <w:rtl/>
        </w:rPr>
        <w:tab/>
        <w:t>0.</w:t>
      </w:r>
      <w:r w:rsidR="00A45F1C">
        <w:rPr>
          <w:rStyle w:val="default"/>
          <w:rFonts w:cs="FrankRuehl" w:hint="cs"/>
          <w:rtl/>
        </w:rPr>
        <w:t>12</w:t>
      </w:r>
      <w:r w:rsidR="00DB2E03">
        <w:rPr>
          <w:rStyle w:val="default"/>
          <w:rFonts w:cs="FrankRuehl" w:hint="cs"/>
          <w:rtl/>
        </w:rPr>
        <w:t>4</w:t>
      </w:r>
    </w:p>
    <w:p w14:paraId="5683BCA2" w14:textId="77777777" w:rsidR="00415985" w:rsidRDefault="00415985" w:rsidP="00C617F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0</w:t>
      </w:r>
      <w:r>
        <w:rPr>
          <w:rStyle w:val="default"/>
          <w:rFonts w:cs="FrankRuehl" w:hint="cs"/>
          <w:rtl/>
        </w:rPr>
        <w:t>.</w:t>
      </w:r>
      <w:r>
        <w:rPr>
          <w:rStyle w:val="default"/>
          <w:rFonts w:cs="FrankRuehl" w:hint="cs"/>
          <w:rtl/>
        </w:rPr>
        <w:tab/>
        <w:t xml:space="preserve">הזרמת מוצרי דלק </w:t>
      </w:r>
      <w:r>
        <w:rPr>
          <w:rStyle w:val="default"/>
          <w:rFonts w:cs="FrankRuehl" w:hint="cs"/>
          <w:rtl/>
        </w:rPr>
        <w:tab/>
        <w:t xml:space="preserve">הסכום המחושב </w:t>
      </w:r>
      <w:r>
        <w:rPr>
          <w:rStyle w:val="default"/>
          <w:rFonts w:cs="FrankRuehl" w:hint="cs"/>
          <w:rtl/>
        </w:rPr>
        <w:tab/>
        <w:t>ט"מ</w:t>
      </w:r>
      <w:r>
        <w:rPr>
          <w:rStyle w:val="default"/>
          <w:rFonts w:cs="FrankRuehl" w:hint="cs"/>
          <w:rtl/>
        </w:rPr>
        <w:tab/>
      </w:r>
      <w:r w:rsidR="00487BE0">
        <w:rPr>
          <w:rStyle w:val="default"/>
          <w:rFonts w:cs="FrankRuehl" w:hint="cs"/>
          <w:rtl/>
        </w:rPr>
        <w:t xml:space="preserve">התעריף </w:t>
      </w:r>
      <w:r>
        <w:rPr>
          <w:rStyle w:val="default"/>
          <w:rFonts w:cs="FrankRuehl" w:hint="cs"/>
          <w:rtl/>
        </w:rPr>
        <w:tab/>
        <w:t xml:space="preserve">בלא עדכון </w:t>
      </w:r>
    </w:p>
    <w:p w14:paraId="16E872FD"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בקו אשל שיזפון</w:t>
      </w:r>
      <w:r>
        <w:rPr>
          <w:rStyle w:val="default"/>
          <w:rFonts w:cs="FrankRuehl" w:hint="cs"/>
          <w:rtl/>
        </w:rPr>
        <w:tab/>
        <w:t xml:space="preserve">יעוגל כלפי מעלה </w:t>
      </w:r>
      <w:r>
        <w:rPr>
          <w:rStyle w:val="default"/>
          <w:rFonts w:cs="FrankRuehl" w:hint="cs"/>
          <w:rtl/>
        </w:rPr>
        <w:tab/>
      </w:r>
      <w:r>
        <w:rPr>
          <w:rStyle w:val="default"/>
          <w:rFonts w:cs="FrankRuehl" w:hint="cs"/>
          <w:rtl/>
        </w:rPr>
        <w:tab/>
      </w:r>
      <w:r w:rsidR="00487BE0">
        <w:rPr>
          <w:rStyle w:val="default"/>
          <w:rFonts w:cs="FrankRuehl" w:hint="cs"/>
          <w:rtl/>
        </w:rPr>
        <w:t xml:space="preserve">שמשלמת </w:t>
      </w:r>
      <w:r>
        <w:rPr>
          <w:rStyle w:val="default"/>
          <w:rFonts w:cs="FrankRuehl" w:hint="cs"/>
          <w:rtl/>
        </w:rPr>
        <w:tab/>
        <w:t>כמויות</w:t>
      </w:r>
    </w:p>
    <w:p w14:paraId="6E90091B"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C322EC">
        <w:rPr>
          <w:rStyle w:val="default"/>
          <w:rFonts w:cs="FrankRuehl" w:hint="cs"/>
          <w:rtl/>
        </w:rPr>
        <w:t xml:space="preserve">לגבי </w:t>
      </w:r>
      <w:r>
        <w:rPr>
          <w:rStyle w:val="default"/>
          <w:rFonts w:cs="FrankRuehl" w:hint="cs"/>
          <w:rtl/>
        </w:rPr>
        <w:t>כל סכום שמעל</w:t>
      </w:r>
      <w:r>
        <w:rPr>
          <w:rStyle w:val="default"/>
          <w:rFonts w:cs="FrankRuehl" w:hint="cs"/>
          <w:rtl/>
        </w:rPr>
        <w:tab/>
        <w:t xml:space="preserve"> </w:t>
      </w:r>
      <w:r w:rsidR="00487BE0">
        <w:rPr>
          <w:rStyle w:val="default"/>
          <w:rFonts w:cs="FrankRuehl"/>
          <w:rtl/>
        </w:rPr>
        <w:tab/>
      </w:r>
      <w:r w:rsidR="00487BE0">
        <w:rPr>
          <w:rStyle w:val="default"/>
          <w:rFonts w:cs="FrankRuehl" w:hint="cs"/>
          <w:rtl/>
        </w:rPr>
        <w:t xml:space="preserve">תש"ן לבעל </w:t>
      </w:r>
    </w:p>
    <w:p w14:paraId="26BA4FAA"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למחצית </w:t>
      </w:r>
      <w:r>
        <w:rPr>
          <w:rStyle w:val="default"/>
          <w:rFonts w:cs="FrankRuehl" w:hint="cs"/>
          <w:rtl/>
        </w:rPr>
        <w:t xml:space="preserve">האגורה, וכל </w:t>
      </w:r>
      <w:r>
        <w:rPr>
          <w:rStyle w:val="default"/>
          <w:rFonts w:cs="FrankRuehl" w:hint="cs"/>
          <w:rtl/>
        </w:rPr>
        <w:tab/>
      </w:r>
      <w:r w:rsidR="00487BE0">
        <w:rPr>
          <w:rStyle w:val="default"/>
          <w:rFonts w:cs="FrankRuehl" w:hint="cs"/>
          <w:rtl/>
        </w:rPr>
        <w:t xml:space="preserve">הקו בעבור </w:t>
      </w:r>
    </w:p>
    <w:p w14:paraId="548EF42A"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סכום שעד </w:t>
      </w:r>
      <w:r>
        <w:rPr>
          <w:rStyle w:val="default"/>
          <w:rFonts w:cs="FrankRuehl" w:hint="cs"/>
          <w:rtl/>
        </w:rPr>
        <w:t>למחצית</w:t>
      </w:r>
      <w:r>
        <w:rPr>
          <w:rStyle w:val="default"/>
          <w:rFonts w:cs="FrankRuehl" w:hint="cs"/>
          <w:rtl/>
        </w:rPr>
        <w:tab/>
      </w:r>
      <w:r w:rsidR="00487BE0">
        <w:rPr>
          <w:rStyle w:val="default"/>
          <w:rFonts w:cs="FrankRuehl"/>
          <w:rtl/>
        </w:rPr>
        <w:tab/>
      </w:r>
      <w:r w:rsidR="00487BE0">
        <w:rPr>
          <w:rStyle w:val="default"/>
          <w:rFonts w:cs="FrankRuehl" w:hint="cs"/>
          <w:rtl/>
        </w:rPr>
        <w:t>הזרמה בקו</w:t>
      </w:r>
    </w:p>
    <w:p w14:paraId="0B39CD12"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האגורה יעוגל </w:t>
      </w:r>
      <w:r>
        <w:rPr>
          <w:rStyle w:val="default"/>
          <w:rFonts w:cs="FrankRuehl" w:hint="cs"/>
          <w:rtl/>
        </w:rPr>
        <w:t xml:space="preserve">כלפי </w:t>
      </w:r>
    </w:p>
    <w:p w14:paraId="437CEEE6"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מטה. הסכום </w:t>
      </w:r>
      <w:r>
        <w:rPr>
          <w:rStyle w:val="default"/>
          <w:rFonts w:cs="FrankRuehl" w:hint="cs"/>
          <w:rtl/>
        </w:rPr>
        <w:t xml:space="preserve">מחושב </w:t>
      </w:r>
    </w:p>
    <w:p w14:paraId="2AE5D2B6"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על פי הערך </w:t>
      </w:r>
      <w:r>
        <w:rPr>
          <w:rStyle w:val="default"/>
          <w:rFonts w:cs="FrankRuehl" w:hint="cs"/>
          <w:rtl/>
        </w:rPr>
        <w:t xml:space="preserve">היציג של </w:t>
      </w:r>
    </w:p>
    <w:p w14:paraId="4DD14BD6"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דולר ארה"ב </w:t>
      </w:r>
      <w:r>
        <w:rPr>
          <w:rStyle w:val="default"/>
          <w:rFonts w:cs="FrankRuehl" w:hint="cs"/>
          <w:rtl/>
        </w:rPr>
        <w:t xml:space="preserve">ביום ביצוע </w:t>
      </w:r>
    </w:p>
    <w:p w14:paraId="715721A9"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התשלום; </w:t>
      </w:r>
      <w:r>
        <w:rPr>
          <w:rStyle w:val="default"/>
          <w:rFonts w:cs="FrankRuehl" w:hint="cs"/>
          <w:rtl/>
        </w:rPr>
        <w:t xml:space="preserve">פרט זה לא </w:t>
      </w:r>
    </w:p>
    <w:p w14:paraId="36B35731"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487BE0">
        <w:rPr>
          <w:rStyle w:val="default"/>
          <w:rFonts w:cs="FrankRuehl" w:hint="cs"/>
          <w:rtl/>
        </w:rPr>
        <w:t xml:space="preserve">יעודכן כאמור </w:t>
      </w:r>
      <w:r>
        <w:rPr>
          <w:rStyle w:val="default"/>
          <w:rFonts w:cs="FrankRuehl" w:hint="cs"/>
          <w:rtl/>
        </w:rPr>
        <w:t xml:space="preserve">בסעיף </w:t>
      </w:r>
      <w:r w:rsidR="00487BE0">
        <w:rPr>
          <w:rStyle w:val="default"/>
          <w:rFonts w:cs="FrankRuehl" w:hint="cs"/>
          <w:rtl/>
        </w:rPr>
        <w:t>7</w:t>
      </w:r>
      <w:r>
        <w:rPr>
          <w:rStyle w:val="default"/>
          <w:rFonts w:cs="FrankRuehl" w:hint="cs"/>
          <w:rtl/>
        </w:rPr>
        <w:t xml:space="preserve"> </w:t>
      </w:r>
    </w:p>
    <w:p w14:paraId="1924C3F3"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hint="cs"/>
          <w:rtl/>
        </w:rPr>
        <w:tab/>
      </w:r>
      <w:r>
        <w:rPr>
          <w:rStyle w:val="default"/>
          <w:rFonts w:cs="FrankRuehl" w:hint="cs"/>
          <w:rtl/>
        </w:rPr>
        <w:tab/>
      </w:r>
      <w:r w:rsidR="00487BE0">
        <w:rPr>
          <w:rStyle w:val="default"/>
          <w:rFonts w:cs="FrankRuehl" w:hint="cs"/>
          <w:rtl/>
        </w:rPr>
        <w:t xml:space="preserve">לצו, על אף </w:t>
      </w:r>
      <w:r>
        <w:rPr>
          <w:rStyle w:val="default"/>
          <w:rFonts w:cs="FrankRuehl" w:hint="cs"/>
          <w:rtl/>
        </w:rPr>
        <w:t xml:space="preserve">האמור </w:t>
      </w:r>
    </w:p>
    <w:p w14:paraId="327E1041" w14:textId="77777777" w:rsidR="00487BE0" w:rsidRDefault="00487BE0"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rtl/>
        </w:rPr>
        <w:tab/>
      </w:r>
      <w:r>
        <w:rPr>
          <w:rStyle w:val="default"/>
          <w:rFonts w:cs="FrankRuehl"/>
          <w:rtl/>
        </w:rPr>
        <w:tab/>
      </w:r>
      <w:r>
        <w:rPr>
          <w:rStyle w:val="default"/>
          <w:rFonts w:cs="FrankRuehl" w:hint="cs"/>
          <w:rtl/>
        </w:rPr>
        <w:t>באותו סעיף</w:t>
      </w:r>
    </w:p>
    <w:p w14:paraId="29425253" w14:textId="77777777" w:rsidR="00415985" w:rsidRDefault="0041598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1</w:t>
      </w:r>
      <w:r>
        <w:rPr>
          <w:rStyle w:val="default"/>
          <w:rFonts w:cs="FrankRuehl" w:hint="cs"/>
          <w:rtl/>
        </w:rPr>
        <w:t>.</w:t>
      </w:r>
      <w:r>
        <w:rPr>
          <w:rStyle w:val="default"/>
          <w:rFonts w:cs="FrankRuehl" w:hint="cs"/>
          <w:rtl/>
        </w:rPr>
        <w:tab/>
        <w:t>שאיבת מוצרי נפט</w:t>
      </w:r>
      <w:r w:rsidR="001A7816">
        <w:rPr>
          <w:rStyle w:val="default"/>
          <w:rFonts w:cs="FrankRuehl" w:hint="cs"/>
          <w:rtl/>
        </w:rPr>
        <w:t xml:space="preserve">, </w:t>
      </w:r>
      <w:r>
        <w:rPr>
          <w:rStyle w:val="default"/>
          <w:rFonts w:cs="FrankRuehl" w:hint="cs"/>
          <w:rtl/>
        </w:rPr>
        <w:tab/>
        <w:t xml:space="preserve">הזרמת מוצרי נפט, </w:t>
      </w:r>
      <w:r>
        <w:rPr>
          <w:rStyle w:val="default"/>
          <w:rFonts w:cs="FrankRuehl" w:hint="cs"/>
          <w:rtl/>
        </w:rPr>
        <w:tab/>
        <w:t>ק"ל</w:t>
      </w:r>
      <w:r>
        <w:rPr>
          <w:rStyle w:val="default"/>
          <w:rFonts w:cs="FrankRuehl" w:hint="cs"/>
          <w:rtl/>
        </w:rPr>
        <w:tab/>
      </w:r>
      <w:r w:rsidR="00DB2E03">
        <w:rPr>
          <w:rStyle w:val="default"/>
          <w:rFonts w:cs="FrankRuehl" w:hint="cs"/>
          <w:rtl/>
        </w:rPr>
        <w:t>4.02</w:t>
      </w:r>
    </w:p>
    <w:p w14:paraId="705D0348"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sidR="001A7816">
        <w:rPr>
          <w:rStyle w:val="default"/>
          <w:rFonts w:cs="FrankRuehl" w:hint="cs"/>
          <w:rtl/>
        </w:rPr>
        <w:t xml:space="preserve">למעט שאיבה </w:t>
      </w:r>
      <w:r>
        <w:rPr>
          <w:rStyle w:val="default"/>
          <w:rFonts w:cs="FrankRuehl" w:hint="cs"/>
          <w:rtl/>
        </w:rPr>
        <w:tab/>
        <w:t xml:space="preserve">כולל שימוש בצנרת </w:t>
      </w:r>
    </w:p>
    <w:p w14:paraId="3B53C5C9"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sidR="001A7816">
        <w:rPr>
          <w:rStyle w:val="default"/>
          <w:rFonts w:cs="FrankRuehl" w:hint="cs"/>
          <w:rtl/>
        </w:rPr>
        <w:t xml:space="preserve">מבית הזיקוק </w:t>
      </w:r>
      <w:r>
        <w:rPr>
          <w:rStyle w:val="default"/>
          <w:rFonts w:cs="FrankRuehl" w:hint="cs"/>
          <w:rtl/>
        </w:rPr>
        <w:tab/>
        <w:t xml:space="preserve">שאורכה אינו עולה על </w:t>
      </w:r>
    </w:p>
    <w:p w14:paraId="17D787C3"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sidR="001A7816">
        <w:rPr>
          <w:rStyle w:val="default"/>
          <w:rFonts w:cs="FrankRuehl" w:hint="cs"/>
          <w:rtl/>
        </w:rPr>
        <w:t>באשדוד</w:t>
      </w:r>
      <w:r>
        <w:rPr>
          <w:rStyle w:val="default"/>
          <w:rFonts w:cs="FrankRuehl" w:hint="cs"/>
          <w:rtl/>
        </w:rPr>
        <w:tab/>
        <w:t xml:space="preserve">שני קילומטרים וכן </w:t>
      </w:r>
    </w:p>
    <w:p w14:paraId="42801237"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שירות הניתן לחברת </w:t>
      </w:r>
    </w:p>
    <w:p w14:paraId="4647A1AB"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תשתית המזרימה </w:t>
      </w:r>
    </w:p>
    <w:p w14:paraId="45120738"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מוצרי נפט על ידי </w:t>
      </w:r>
    </w:p>
    <w:p w14:paraId="5FABD0F9"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חברת תשתית אחרת</w:t>
      </w:r>
    </w:p>
    <w:p w14:paraId="5D7CD44B" w14:textId="77777777" w:rsidR="00415985" w:rsidRDefault="0041598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2</w:t>
      </w:r>
      <w:r>
        <w:rPr>
          <w:rStyle w:val="default"/>
          <w:rFonts w:cs="FrankRuehl" w:hint="cs"/>
          <w:rtl/>
        </w:rPr>
        <w:t>.</w:t>
      </w:r>
      <w:r>
        <w:rPr>
          <w:rStyle w:val="default"/>
          <w:rFonts w:cs="FrankRuehl" w:hint="cs"/>
          <w:rtl/>
        </w:rPr>
        <w:tab/>
        <w:t>שאיבת מזוט</w:t>
      </w:r>
      <w:r>
        <w:rPr>
          <w:rStyle w:val="default"/>
          <w:rFonts w:cs="FrankRuehl" w:hint="cs"/>
          <w:rtl/>
        </w:rPr>
        <w:tab/>
        <w:t xml:space="preserve">לא כולל אחסון </w:t>
      </w:r>
      <w:r>
        <w:rPr>
          <w:rStyle w:val="default"/>
          <w:rFonts w:cs="FrankRuehl" w:hint="cs"/>
          <w:rtl/>
        </w:rPr>
        <w:tab/>
        <w:t>ט"מ</w:t>
      </w:r>
      <w:r>
        <w:rPr>
          <w:rStyle w:val="default"/>
          <w:rFonts w:cs="FrankRuehl" w:hint="cs"/>
          <w:rtl/>
        </w:rPr>
        <w:tab/>
      </w:r>
      <w:r w:rsidR="00ED015F">
        <w:rPr>
          <w:rStyle w:val="default"/>
          <w:rFonts w:cs="FrankRuehl" w:hint="cs"/>
          <w:rtl/>
        </w:rPr>
        <w:t>4.</w:t>
      </w:r>
      <w:r w:rsidR="00DB2E03">
        <w:rPr>
          <w:rStyle w:val="default"/>
          <w:rFonts w:cs="FrankRuehl" w:hint="cs"/>
          <w:rtl/>
        </w:rPr>
        <w:t>06</w:t>
      </w:r>
    </w:p>
    <w:p w14:paraId="18E93A68"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תפעולי לפני השאיבה</w:t>
      </w:r>
    </w:p>
    <w:p w14:paraId="4672769B" w14:textId="77777777" w:rsidR="00415985" w:rsidRDefault="00415985" w:rsidP="00AD00F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3</w:t>
      </w:r>
      <w:r>
        <w:rPr>
          <w:rStyle w:val="default"/>
          <w:rFonts w:cs="FrankRuehl" w:hint="cs"/>
          <w:rtl/>
        </w:rPr>
        <w:t>.</w:t>
      </w:r>
      <w:r>
        <w:rPr>
          <w:rStyle w:val="default"/>
          <w:rFonts w:cs="FrankRuehl" w:hint="cs"/>
          <w:rtl/>
        </w:rPr>
        <w:tab/>
        <w:t xml:space="preserve">שימוש בצנרת </w:t>
      </w:r>
      <w:r>
        <w:rPr>
          <w:rStyle w:val="default"/>
          <w:rFonts w:cs="FrankRuehl" w:hint="cs"/>
          <w:rtl/>
        </w:rPr>
        <w:tab/>
        <w:t>שירות הניתן לחברת</w:t>
      </w:r>
      <w:r>
        <w:rPr>
          <w:rStyle w:val="default"/>
          <w:rFonts w:cs="FrankRuehl" w:hint="cs"/>
          <w:rtl/>
        </w:rPr>
        <w:tab/>
        <w:t>ק"ל</w:t>
      </w:r>
      <w:r w:rsidR="00F44EEE">
        <w:rPr>
          <w:rStyle w:val="default"/>
          <w:rFonts w:cs="FrankRuehl" w:hint="cs"/>
        </w:rPr>
        <w:t>X</w:t>
      </w:r>
      <w:r>
        <w:rPr>
          <w:rStyle w:val="default"/>
          <w:rFonts w:cs="FrankRuehl" w:hint="cs"/>
          <w:rtl/>
        </w:rPr>
        <w:t>ק"מ</w:t>
      </w:r>
      <w:r>
        <w:rPr>
          <w:rStyle w:val="default"/>
          <w:rFonts w:cs="FrankRuehl" w:hint="cs"/>
          <w:rtl/>
        </w:rPr>
        <w:tab/>
      </w:r>
      <w:r w:rsidR="00F44EEE">
        <w:rPr>
          <w:rStyle w:val="default"/>
          <w:rFonts w:cs="FrankRuehl" w:hint="cs"/>
          <w:rtl/>
        </w:rPr>
        <w:t>1.</w:t>
      </w:r>
      <w:r w:rsidR="00DB2E03">
        <w:rPr>
          <w:rStyle w:val="default"/>
          <w:rFonts w:cs="FrankRuehl" w:hint="cs"/>
          <w:rtl/>
        </w:rPr>
        <w:t>9</w:t>
      </w:r>
      <w:r w:rsidR="00A45F1C">
        <w:rPr>
          <w:rStyle w:val="default"/>
          <w:rFonts w:cs="FrankRuehl" w:hint="cs"/>
          <w:rtl/>
        </w:rPr>
        <w:t>8</w:t>
      </w:r>
    </w:p>
    <w:p w14:paraId="303CF572"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תשתית המזרימה </w:t>
      </w:r>
    </w:p>
    <w:p w14:paraId="2DA0E7CA"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874202">
        <w:rPr>
          <w:rStyle w:val="default"/>
          <w:rFonts w:cs="FrankRuehl" w:hint="cs"/>
          <w:rtl/>
        </w:rPr>
        <w:t xml:space="preserve">מוצרי </w:t>
      </w:r>
      <w:r>
        <w:rPr>
          <w:rStyle w:val="default"/>
          <w:rFonts w:cs="FrankRuehl" w:hint="cs"/>
          <w:rtl/>
        </w:rPr>
        <w:t xml:space="preserve">נפט על ידי </w:t>
      </w:r>
    </w:p>
    <w:p w14:paraId="10E8EDE7" w14:textId="77777777" w:rsidR="00415985" w:rsidRDefault="00415985" w:rsidP="004159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r>
      <w:r w:rsidR="00874202">
        <w:rPr>
          <w:rStyle w:val="default"/>
          <w:rFonts w:cs="FrankRuehl" w:hint="cs"/>
          <w:rtl/>
        </w:rPr>
        <w:t xml:space="preserve">חברת </w:t>
      </w:r>
      <w:r>
        <w:rPr>
          <w:rStyle w:val="default"/>
          <w:rFonts w:cs="FrankRuehl" w:hint="cs"/>
          <w:rtl/>
        </w:rPr>
        <w:t>תשתית אחרת</w:t>
      </w:r>
    </w:p>
    <w:p w14:paraId="52FB6F43" w14:textId="77777777" w:rsidR="00415985" w:rsidRDefault="00415985"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4</w:t>
      </w:r>
      <w:r>
        <w:rPr>
          <w:rStyle w:val="default"/>
          <w:rFonts w:cs="FrankRuehl" w:hint="cs"/>
          <w:rtl/>
        </w:rPr>
        <w:t>.</w:t>
      </w:r>
      <w:r>
        <w:rPr>
          <w:rStyle w:val="default"/>
          <w:rFonts w:cs="FrankRuehl" w:hint="cs"/>
          <w:rtl/>
        </w:rPr>
        <w:tab/>
      </w:r>
      <w:r w:rsidR="0000742F">
        <w:rPr>
          <w:rStyle w:val="default"/>
          <w:rFonts w:cs="FrankRuehl" w:hint="cs"/>
          <w:rtl/>
        </w:rPr>
        <w:t xml:space="preserve">הזרמת נפט גולמי </w:t>
      </w:r>
      <w:r w:rsidR="0000742F">
        <w:rPr>
          <w:rStyle w:val="default"/>
          <w:rFonts w:cs="FrankRuehl" w:hint="cs"/>
          <w:rtl/>
        </w:rPr>
        <w:tab/>
      </w:r>
      <w:r w:rsidR="0000742F">
        <w:rPr>
          <w:rStyle w:val="default"/>
          <w:rFonts w:cs="FrankRuehl" w:hint="cs"/>
          <w:rtl/>
        </w:rPr>
        <w:tab/>
        <w:t>ט"מ</w:t>
      </w:r>
      <w:r w:rsidR="0000742F">
        <w:rPr>
          <w:rStyle w:val="default"/>
          <w:rFonts w:cs="FrankRuehl" w:hint="cs"/>
          <w:rtl/>
        </w:rPr>
        <w:tab/>
      </w:r>
      <w:r w:rsidR="00E41992">
        <w:rPr>
          <w:rStyle w:val="default"/>
          <w:rFonts w:cs="FrankRuehl" w:hint="cs"/>
          <w:rtl/>
        </w:rPr>
        <w:t>2.</w:t>
      </w:r>
      <w:r w:rsidR="00A45F1C">
        <w:rPr>
          <w:rStyle w:val="default"/>
          <w:rFonts w:cs="FrankRuehl" w:hint="cs"/>
          <w:rtl/>
        </w:rPr>
        <w:t>6</w:t>
      </w:r>
      <w:r w:rsidR="00DB2E03">
        <w:rPr>
          <w:rStyle w:val="default"/>
          <w:rFonts w:cs="FrankRuehl" w:hint="cs"/>
          <w:rtl/>
        </w:rPr>
        <w:t>8</w:t>
      </w:r>
    </w:p>
    <w:p w14:paraId="12E84DF6" w14:textId="77777777" w:rsidR="005C1741" w:rsidRDefault="0000742F"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hint="cs"/>
          <w:rtl/>
        </w:rPr>
        <w:tab/>
      </w:r>
      <w:r w:rsidR="005C1741">
        <w:rPr>
          <w:rStyle w:val="default"/>
          <w:rFonts w:cs="FrankRuehl" w:hint="cs"/>
          <w:rtl/>
        </w:rPr>
        <w:t xml:space="preserve">או שארית אטמוספרית </w:t>
      </w:r>
    </w:p>
    <w:p w14:paraId="75038A11" w14:textId="77777777" w:rsidR="0000742F" w:rsidRDefault="005C1741"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rtl/>
        </w:rPr>
        <w:tab/>
      </w:r>
      <w:r w:rsidR="0000742F">
        <w:rPr>
          <w:rStyle w:val="default"/>
          <w:rFonts w:cs="FrankRuehl" w:hint="cs"/>
          <w:rtl/>
        </w:rPr>
        <w:t xml:space="preserve">בין מסוף הנפט </w:t>
      </w:r>
    </w:p>
    <w:p w14:paraId="23D494C1" w14:textId="77777777" w:rsidR="0000742F" w:rsidRDefault="0000742F"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בקר</w:t>
      </w:r>
      <w:r w:rsidR="005C1741">
        <w:rPr>
          <w:rStyle w:val="default"/>
          <w:rFonts w:cs="FrankRuehl" w:hint="cs"/>
          <w:rtl/>
        </w:rPr>
        <w:t>י</w:t>
      </w:r>
      <w:r>
        <w:rPr>
          <w:rStyle w:val="default"/>
          <w:rFonts w:cs="FrankRuehl" w:hint="cs"/>
          <w:rtl/>
        </w:rPr>
        <w:t xml:space="preserve">ית חיים לבין </w:t>
      </w:r>
    </w:p>
    <w:p w14:paraId="2D5B7D37" w14:textId="77777777" w:rsidR="0000742F" w:rsidRDefault="0000742F"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בית הזיקוק בחיפה</w:t>
      </w:r>
    </w:p>
    <w:p w14:paraId="29DF7D4D" w14:textId="77777777" w:rsidR="0000742F" w:rsidRDefault="0000742F"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5</w:t>
      </w:r>
      <w:r>
        <w:rPr>
          <w:rStyle w:val="default"/>
          <w:rFonts w:cs="FrankRuehl" w:hint="cs"/>
          <w:rtl/>
        </w:rPr>
        <w:t>.</w:t>
      </w:r>
      <w:r>
        <w:rPr>
          <w:rStyle w:val="default"/>
          <w:rFonts w:cs="FrankRuehl" w:hint="cs"/>
          <w:rtl/>
        </w:rPr>
        <w:tab/>
        <w:t>פריקה</w:t>
      </w:r>
      <w:r w:rsidR="00E41992">
        <w:rPr>
          <w:rStyle w:val="default"/>
          <w:rFonts w:cs="FrankRuehl" w:hint="cs"/>
          <w:rtl/>
        </w:rPr>
        <w:t xml:space="preserve"> או טעינה </w:t>
      </w:r>
      <w:r w:rsidR="00E41992">
        <w:rPr>
          <w:rStyle w:val="default"/>
          <w:rFonts w:cs="FrankRuehl" w:hint="cs"/>
          <w:rtl/>
        </w:rPr>
        <w:tab/>
        <w:t>לא כולל אחסון</w:t>
      </w:r>
      <w:r w:rsidR="00E41992">
        <w:rPr>
          <w:rStyle w:val="default"/>
          <w:rFonts w:cs="FrankRuehl" w:hint="cs"/>
          <w:rtl/>
        </w:rPr>
        <w:tab/>
        <w:t>ט"מ</w:t>
      </w:r>
      <w:r w:rsidR="00E41992">
        <w:rPr>
          <w:rStyle w:val="default"/>
          <w:rFonts w:cs="FrankRuehl" w:hint="cs"/>
          <w:rtl/>
        </w:rPr>
        <w:tab/>
      </w:r>
      <w:r w:rsidR="00F44EEE">
        <w:rPr>
          <w:rStyle w:val="default"/>
          <w:rFonts w:cs="FrankRuehl" w:hint="cs"/>
          <w:rtl/>
        </w:rPr>
        <w:t>7.</w:t>
      </w:r>
      <w:r w:rsidR="00DB2E03">
        <w:rPr>
          <w:rStyle w:val="default"/>
          <w:rFonts w:cs="FrankRuehl" w:hint="cs"/>
          <w:rtl/>
        </w:rPr>
        <w:t>57</w:t>
      </w:r>
    </w:p>
    <w:p w14:paraId="7DD6B009" w14:textId="77777777" w:rsidR="0000742F" w:rsidRDefault="0000742F"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של מוצרי נפט</w:t>
      </w:r>
    </w:p>
    <w:p w14:paraId="302C4AE6" w14:textId="77777777" w:rsidR="0000742F" w:rsidRDefault="0000742F"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6</w:t>
      </w:r>
      <w:r>
        <w:rPr>
          <w:rStyle w:val="default"/>
          <w:rFonts w:cs="FrankRuehl" w:hint="cs"/>
          <w:rtl/>
        </w:rPr>
        <w:t>.</w:t>
      </w:r>
      <w:r>
        <w:rPr>
          <w:rStyle w:val="default"/>
          <w:rFonts w:cs="FrankRuehl" w:hint="cs"/>
          <w:rtl/>
        </w:rPr>
        <w:tab/>
        <w:t xml:space="preserve">פריקה או טעינה </w:t>
      </w:r>
      <w:r>
        <w:rPr>
          <w:rStyle w:val="default"/>
          <w:rFonts w:cs="FrankRuehl" w:hint="cs"/>
          <w:rtl/>
        </w:rPr>
        <w:tab/>
        <w:t>לא כולל אחסון</w:t>
      </w:r>
      <w:r>
        <w:rPr>
          <w:rStyle w:val="default"/>
          <w:rFonts w:cs="FrankRuehl" w:hint="cs"/>
          <w:rtl/>
        </w:rPr>
        <w:tab/>
        <w:t>ט"מ</w:t>
      </w:r>
      <w:r>
        <w:rPr>
          <w:rStyle w:val="default"/>
          <w:rFonts w:cs="FrankRuehl" w:hint="cs"/>
          <w:rtl/>
        </w:rPr>
        <w:tab/>
      </w:r>
      <w:r w:rsidR="00ED015F">
        <w:rPr>
          <w:rStyle w:val="default"/>
          <w:rFonts w:cs="FrankRuehl" w:hint="cs"/>
          <w:rtl/>
        </w:rPr>
        <w:t>5.</w:t>
      </w:r>
      <w:r w:rsidR="00DB2E03">
        <w:rPr>
          <w:rStyle w:val="default"/>
          <w:rFonts w:cs="FrankRuehl" w:hint="cs"/>
          <w:rtl/>
        </w:rPr>
        <w:t>60</w:t>
      </w:r>
    </w:p>
    <w:p w14:paraId="2E421653" w14:textId="77777777" w:rsidR="0000742F" w:rsidRDefault="0000742F"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של מזוט</w:t>
      </w:r>
    </w:p>
    <w:p w14:paraId="385F2D8B" w14:textId="77777777" w:rsidR="0000742F" w:rsidRDefault="0000742F"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7</w:t>
      </w:r>
      <w:r>
        <w:rPr>
          <w:rStyle w:val="default"/>
          <w:rFonts w:cs="FrankRuehl" w:hint="cs"/>
          <w:rtl/>
        </w:rPr>
        <w:t>.</w:t>
      </w:r>
      <w:r>
        <w:rPr>
          <w:rStyle w:val="default"/>
          <w:rFonts w:cs="FrankRuehl" w:hint="cs"/>
          <w:rtl/>
        </w:rPr>
        <w:tab/>
        <w:t xml:space="preserve">פריקה של נפט </w:t>
      </w:r>
      <w:r>
        <w:rPr>
          <w:rStyle w:val="default"/>
          <w:rFonts w:cs="FrankRuehl" w:hint="cs"/>
          <w:rtl/>
        </w:rPr>
        <w:tab/>
        <w:t>לא כולל אחסון</w:t>
      </w:r>
      <w:r>
        <w:rPr>
          <w:rStyle w:val="default"/>
          <w:rFonts w:cs="FrankRuehl" w:hint="cs"/>
          <w:rtl/>
        </w:rPr>
        <w:tab/>
        <w:t>ט"מ</w:t>
      </w:r>
      <w:r>
        <w:rPr>
          <w:rStyle w:val="default"/>
          <w:rFonts w:cs="FrankRuehl" w:hint="cs"/>
          <w:rtl/>
        </w:rPr>
        <w:tab/>
      </w:r>
      <w:r w:rsidR="005C1741">
        <w:rPr>
          <w:rStyle w:val="default"/>
          <w:rFonts w:cs="FrankRuehl" w:hint="cs"/>
          <w:rtl/>
        </w:rPr>
        <w:t>4.</w:t>
      </w:r>
      <w:r w:rsidR="00A45F1C">
        <w:rPr>
          <w:rStyle w:val="default"/>
          <w:rFonts w:cs="FrankRuehl" w:hint="cs"/>
          <w:rtl/>
        </w:rPr>
        <w:t>6</w:t>
      </w:r>
      <w:r w:rsidR="00DB2E03">
        <w:rPr>
          <w:rStyle w:val="default"/>
          <w:rFonts w:cs="FrankRuehl" w:hint="cs"/>
          <w:rtl/>
        </w:rPr>
        <w:t>5</w:t>
      </w:r>
    </w:p>
    <w:p w14:paraId="3662FA99" w14:textId="77777777" w:rsidR="005C1741" w:rsidRDefault="0000742F"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rtl/>
        </w:rPr>
      </w:pPr>
      <w:r>
        <w:rPr>
          <w:rStyle w:val="default"/>
          <w:rFonts w:cs="FrankRuehl" w:hint="cs"/>
          <w:rtl/>
        </w:rPr>
        <w:tab/>
        <w:t xml:space="preserve">גולמי </w:t>
      </w:r>
      <w:r w:rsidR="005C1741">
        <w:rPr>
          <w:rStyle w:val="default"/>
          <w:rFonts w:cs="FrankRuehl" w:hint="cs"/>
          <w:rtl/>
        </w:rPr>
        <w:t xml:space="preserve">או שארית </w:t>
      </w:r>
    </w:p>
    <w:p w14:paraId="0E3495E7" w14:textId="77777777" w:rsidR="0000742F" w:rsidRDefault="005C1741"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rtl/>
        </w:rPr>
        <w:tab/>
      </w:r>
      <w:r>
        <w:rPr>
          <w:rStyle w:val="default"/>
          <w:rFonts w:cs="FrankRuehl" w:hint="cs"/>
          <w:rtl/>
        </w:rPr>
        <w:t xml:space="preserve">אטמוספרית </w:t>
      </w:r>
      <w:r w:rsidR="0000742F">
        <w:rPr>
          <w:rStyle w:val="default"/>
          <w:rFonts w:cs="FrankRuehl" w:hint="cs"/>
          <w:rtl/>
        </w:rPr>
        <w:t xml:space="preserve">במסוף </w:t>
      </w:r>
    </w:p>
    <w:p w14:paraId="12677BFD" w14:textId="77777777" w:rsidR="0000742F" w:rsidRDefault="0000742F" w:rsidP="0000742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sidR="005C1741">
        <w:rPr>
          <w:rStyle w:val="default"/>
          <w:rFonts w:cs="FrankRuehl" w:hint="cs"/>
          <w:rtl/>
        </w:rPr>
        <w:t xml:space="preserve">הנפט </w:t>
      </w:r>
      <w:r>
        <w:rPr>
          <w:rStyle w:val="default"/>
          <w:rFonts w:cs="FrankRuehl" w:hint="cs"/>
          <w:rtl/>
        </w:rPr>
        <w:t>בקר</w:t>
      </w:r>
      <w:r w:rsidR="005C1741">
        <w:rPr>
          <w:rStyle w:val="default"/>
          <w:rFonts w:cs="FrankRuehl" w:hint="cs"/>
          <w:rtl/>
        </w:rPr>
        <w:t>י</w:t>
      </w:r>
      <w:r>
        <w:rPr>
          <w:rStyle w:val="default"/>
          <w:rFonts w:cs="FrankRuehl" w:hint="cs"/>
          <w:rtl/>
        </w:rPr>
        <w:t>ית חיים</w:t>
      </w:r>
    </w:p>
    <w:p w14:paraId="270C4DD0" w14:textId="77777777" w:rsidR="0000742F" w:rsidRDefault="0000742F"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w:t>
      </w:r>
      <w:r w:rsidR="006D2980">
        <w:rPr>
          <w:rStyle w:val="default"/>
          <w:rFonts w:cs="FrankRuehl" w:hint="cs"/>
          <w:rtl/>
        </w:rPr>
        <w:t>8</w:t>
      </w:r>
      <w:r>
        <w:rPr>
          <w:rStyle w:val="default"/>
          <w:rFonts w:cs="FrankRuehl" w:hint="cs"/>
          <w:rtl/>
        </w:rPr>
        <w:t>.</w:t>
      </w:r>
      <w:r>
        <w:rPr>
          <w:rStyle w:val="default"/>
          <w:rFonts w:cs="FrankRuehl" w:hint="cs"/>
          <w:rtl/>
        </w:rPr>
        <w:tab/>
      </w:r>
      <w:r w:rsidR="00A60E85">
        <w:rPr>
          <w:rStyle w:val="default"/>
          <w:rFonts w:cs="FrankRuehl" w:hint="cs"/>
          <w:rtl/>
        </w:rPr>
        <w:t xml:space="preserve">הזרמה ומילוי כלי </w:t>
      </w:r>
      <w:r w:rsidR="00A60E85">
        <w:rPr>
          <w:rStyle w:val="default"/>
          <w:rFonts w:cs="FrankRuehl" w:hint="cs"/>
          <w:rtl/>
        </w:rPr>
        <w:tab/>
        <w:t xml:space="preserve">כולל אחסון </w:t>
      </w:r>
      <w:r w:rsidR="00A60E85">
        <w:rPr>
          <w:rStyle w:val="default"/>
          <w:rFonts w:cs="FrankRuehl" w:hint="cs"/>
          <w:rtl/>
        </w:rPr>
        <w:tab/>
        <w:t>ט"מ</w:t>
      </w:r>
      <w:r w:rsidR="00A60E85">
        <w:rPr>
          <w:rStyle w:val="default"/>
          <w:rFonts w:cs="FrankRuehl" w:hint="cs"/>
          <w:rtl/>
        </w:rPr>
        <w:tab/>
      </w:r>
      <w:r w:rsidR="00ED015F">
        <w:rPr>
          <w:rStyle w:val="default"/>
          <w:rFonts w:cs="FrankRuehl" w:hint="cs"/>
          <w:rtl/>
        </w:rPr>
        <w:t>4.</w:t>
      </w:r>
      <w:r w:rsidR="00DB2E03">
        <w:rPr>
          <w:rStyle w:val="default"/>
          <w:rFonts w:cs="FrankRuehl" w:hint="cs"/>
          <w:rtl/>
        </w:rPr>
        <w:t>02</w:t>
      </w:r>
    </w:p>
    <w:p w14:paraId="1E11E12F"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 xml:space="preserve">שיט במוצרי נפט </w:t>
      </w:r>
      <w:r>
        <w:rPr>
          <w:rStyle w:val="default"/>
          <w:rFonts w:cs="FrankRuehl" w:hint="cs"/>
          <w:rtl/>
        </w:rPr>
        <w:tab/>
        <w:t xml:space="preserve">תפעולי לפני מילוי </w:t>
      </w:r>
    </w:p>
    <w:p w14:paraId="2EF87987"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t>או במזוט</w:t>
      </w:r>
      <w:r>
        <w:rPr>
          <w:rStyle w:val="default"/>
          <w:rFonts w:cs="FrankRuehl" w:hint="cs"/>
          <w:rtl/>
        </w:rPr>
        <w:tab/>
        <w:t>כלי השיט</w:t>
      </w:r>
    </w:p>
    <w:p w14:paraId="0D5B0564" w14:textId="77777777" w:rsidR="00A60E85" w:rsidRDefault="006D2980"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72"/>
        <w:ind w:left="0" w:right="1134"/>
        <w:rPr>
          <w:rStyle w:val="default"/>
          <w:rFonts w:cs="FrankRuehl" w:hint="cs"/>
          <w:rtl/>
        </w:rPr>
      </w:pPr>
      <w:r>
        <w:rPr>
          <w:rStyle w:val="default"/>
          <w:rFonts w:cs="FrankRuehl" w:hint="cs"/>
          <w:rtl/>
        </w:rPr>
        <w:t>19</w:t>
      </w:r>
      <w:r w:rsidR="00A60E85">
        <w:rPr>
          <w:rStyle w:val="default"/>
          <w:rFonts w:cs="FrankRuehl" w:hint="cs"/>
          <w:rtl/>
        </w:rPr>
        <w:t>.</w:t>
      </w:r>
      <w:r w:rsidR="00A60E85">
        <w:rPr>
          <w:rStyle w:val="default"/>
          <w:rFonts w:cs="FrankRuehl" w:hint="cs"/>
          <w:rtl/>
        </w:rPr>
        <w:tab/>
        <w:t>דלף</w:t>
      </w:r>
      <w:r w:rsidR="00A60E85">
        <w:rPr>
          <w:rStyle w:val="default"/>
          <w:rFonts w:cs="FrankRuehl" w:hint="cs"/>
          <w:rtl/>
        </w:rPr>
        <w:tab/>
        <w:t xml:space="preserve">אחוז ממחיר המוצר </w:t>
      </w:r>
      <w:r w:rsidR="00A60E85">
        <w:rPr>
          <w:rStyle w:val="default"/>
          <w:rFonts w:cs="FrankRuehl" w:hint="cs"/>
          <w:rtl/>
        </w:rPr>
        <w:tab/>
        <w:t>% ממחיר המוצר</w:t>
      </w:r>
    </w:p>
    <w:p w14:paraId="77EA7C88"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המשולם פעם אחת </w:t>
      </w:r>
    </w:p>
    <w:p w14:paraId="79B857E0"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בכל הזרמה, בלא קשר </w:t>
      </w:r>
    </w:p>
    <w:p w14:paraId="301030ED"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לכמות מכלי האחסון </w:t>
      </w:r>
    </w:p>
    <w:p w14:paraId="7831B402"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 xml:space="preserve">ששימשו בפועל </w:t>
      </w:r>
    </w:p>
    <w:p w14:paraId="25D3AE9C"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במהלך ההזרמה</w:t>
      </w:r>
    </w:p>
    <w:p w14:paraId="44DE5024"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1. בנזין</w:t>
      </w:r>
      <w:r>
        <w:rPr>
          <w:rStyle w:val="default"/>
          <w:rFonts w:cs="FrankRuehl" w:hint="cs"/>
          <w:rtl/>
        </w:rPr>
        <w:tab/>
      </w:r>
      <w:r w:rsidR="005C1741">
        <w:rPr>
          <w:rStyle w:val="default"/>
          <w:rFonts w:cs="FrankRuehl"/>
          <w:rtl/>
        </w:rPr>
        <w:tab/>
      </w:r>
      <w:r>
        <w:rPr>
          <w:rStyle w:val="default"/>
          <w:rFonts w:cs="FrankRuehl" w:hint="cs"/>
          <w:rtl/>
        </w:rPr>
        <w:tab/>
        <w:t>0.17%</w:t>
      </w:r>
    </w:p>
    <w:p w14:paraId="1FB55B22"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2. סולר</w:t>
      </w:r>
      <w:r>
        <w:rPr>
          <w:rStyle w:val="default"/>
          <w:rFonts w:cs="FrankRuehl" w:hint="cs"/>
          <w:rtl/>
        </w:rPr>
        <w:tab/>
      </w:r>
      <w:r w:rsidR="005C1741">
        <w:rPr>
          <w:rStyle w:val="default"/>
          <w:rFonts w:cs="FrankRuehl"/>
          <w:rtl/>
        </w:rPr>
        <w:tab/>
      </w:r>
      <w:r>
        <w:rPr>
          <w:rStyle w:val="default"/>
          <w:rFonts w:cs="FrankRuehl" w:hint="cs"/>
          <w:rtl/>
        </w:rPr>
        <w:tab/>
        <w:t>0.1%</w:t>
      </w:r>
    </w:p>
    <w:p w14:paraId="0B75E9F7" w14:textId="77777777" w:rsidR="00A60E85" w:rsidRDefault="00A60E85" w:rsidP="00A60E85">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rtl/>
        </w:rPr>
      </w:pPr>
      <w:r>
        <w:rPr>
          <w:rStyle w:val="default"/>
          <w:rFonts w:cs="FrankRuehl" w:hint="cs"/>
          <w:rtl/>
        </w:rPr>
        <w:tab/>
      </w:r>
      <w:r>
        <w:rPr>
          <w:rStyle w:val="default"/>
          <w:rFonts w:cs="FrankRuehl" w:hint="cs"/>
          <w:rtl/>
        </w:rPr>
        <w:tab/>
        <w:t>3. דס"ל</w:t>
      </w:r>
      <w:r>
        <w:rPr>
          <w:rStyle w:val="default"/>
          <w:rFonts w:cs="FrankRuehl" w:hint="cs"/>
          <w:rtl/>
        </w:rPr>
        <w:tab/>
      </w:r>
      <w:r w:rsidR="005C1741">
        <w:rPr>
          <w:rStyle w:val="default"/>
          <w:rFonts w:cs="FrankRuehl"/>
          <w:rtl/>
        </w:rPr>
        <w:tab/>
      </w:r>
      <w:r>
        <w:rPr>
          <w:rStyle w:val="default"/>
          <w:rFonts w:cs="FrankRuehl" w:hint="cs"/>
          <w:rtl/>
        </w:rPr>
        <w:tab/>
        <w:t>0.1%</w:t>
      </w:r>
    </w:p>
    <w:p w14:paraId="459D6E90" w14:textId="77777777" w:rsidR="0092167D" w:rsidRPr="00DB2E03" w:rsidRDefault="007908EA" w:rsidP="007908EA">
      <w:pPr>
        <w:pStyle w:val="P00"/>
        <w:spacing w:before="0"/>
        <w:ind w:left="0" w:right="1134"/>
        <w:rPr>
          <w:rStyle w:val="default"/>
          <w:rFonts w:cs="FrankRuehl" w:hint="cs"/>
          <w:vanish/>
          <w:color w:val="FF0000"/>
          <w:szCs w:val="20"/>
          <w:shd w:val="clear" w:color="auto" w:fill="FFFF99"/>
          <w:rtl/>
        </w:rPr>
      </w:pPr>
      <w:bookmarkStart w:id="37" w:name="Rov41"/>
      <w:r w:rsidRPr="00DB2E03">
        <w:rPr>
          <w:rStyle w:val="default"/>
          <w:rFonts w:cs="FrankRuehl" w:hint="cs"/>
          <w:vanish/>
          <w:color w:val="FF0000"/>
          <w:szCs w:val="20"/>
          <w:shd w:val="clear" w:color="auto" w:fill="FFFF99"/>
          <w:rtl/>
        </w:rPr>
        <w:t>מיום 1.10.2014</w:t>
      </w:r>
    </w:p>
    <w:p w14:paraId="43A76F3E" w14:textId="77777777" w:rsidR="007908EA" w:rsidRPr="00DB2E03" w:rsidRDefault="007908EA" w:rsidP="007908EA">
      <w:pPr>
        <w:pStyle w:val="P00"/>
        <w:spacing w:before="0"/>
        <w:ind w:left="0" w:right="1134"/>
        <w:rPr>
          <w:rStyle w:val="default"/>
          <w:rFonts w:cs="FrankRuehl" w:hint="cs"/>
          <w:vanish/>
          <w:szCs w:val="20"/>
          <w:shd w:val="clear" w:color="auto" w:fill="FFFF99"/>
          <w:rtl/>
        </w:rPr>
      </w:pPr>
      <w:r w:rsidRPr="00DB2E03">
        <w:rPr>
          <w:rStyle w:val="default"/>
          <w:rFonts w:cs="FrankRuehl" w:hint="cs"/>
          <w:b/>
          <w:bCs/>
          <w:vanish/>
          <w:szCs w:val="20"/>
          <w:shd w:val="clear" w:color="auto" w:fill="FFFF99"/>
          <w:rtl/>
        </w:rPr>
        <w:t>הודעה תשע"ה-2014</w:t>
      </w:r>
    </w:p>
    <w:p w14:paraId="09636AB4" w14:textId="77777777" w:rsidR="007908EA" w:rsidRPr="00DB2E03" w:rsidRDefault="007908EA" w:rsidP="007908EA">
      <w:pPr>
        <w:pStyle w:val="P00"/>
        <w:spacing w:before="0"/>
        <w:ind w:left="0" w:right="1134"/>
        <w:rPr>
          <w:rStyle w:val="default"/>
          <w:rFonts w:cs="FrankRuehl" w:hint="cs"/>
          <w:vanish/>
          <w:szCs w:val="20"/>
          <w:shd w:val="clear" w:color="auto" w:fill="FFFF99"/>
          <w:rtl/>
        </w:rPr>
      </w:pPr>
      <w:hyperlink r:id="rId35" w:history="1">
        <w:r w:rsidRPr="00DB2E03">
          <w:rPr>
            <w:rStyle w:val="Hyperlink"/>
            <w:rFonts w:hint="cs"/>
            <w:vanish/>
            <w:szCs w:val="20"/>
            <w:shd w:val="clear" w:color="auto" w:fill="FFFF99"/>
            <w:rtl/>
          </w:rPr>
          <w:t>ק"ת תשע"ה מס' 7453</w:t>
        </w:r>
      </w:hyperlink>
      <w:r w:rsidRPr="00DB2E03">
        <w:rPr>
          <w:rStyle w:val="default"/>
          <w:rFonts w:cs="FrankRuehl" w:hint="cs"/>
          <w:vanish/>
          <w:szCs w:val="20"/>
          <w:shd w:val="clear" w:color="auto" w:fill="FFFF99"/>
          <w:rtl/>
        </w:rPr>
        <w:t xml:space="preserve"> מיום 7.12.2014 עמ' 350</w:t>
      </w:r>
    </w:p>
    <w:p w14:paraId="4601325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טור ד'</w:t>
      </w:r>
    </w:p>
    <w:p w14:paraId="36F4065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 xml:space="preserve">תעריף </w:t>
      </w:r>
    </w:p>
    <w:p w14:paraId="4AA54626"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 xml:space="preserve">בשקלים </w:t>
      </w:r>
      <w:r w:rsidRPr="00DB2E03">
        <w:rPr>
          <w:rStyle w:val="default"/>
          <w:rFonts w:cs="FrankRuehl" w:hint="cs"/>
          <w:vanish/>
          <w:szCs w:val="20"/>
          <w:shd w:val="clear" w:color="auto" w:fill="FFFF99"/>
          <w:rtl/>
        </w:rPr>
        <w:tab/>
        <w:t>טור ה'</w:t>
      </w:r>
    </w:p>
    <w:p w14:paraId="4180FF43" w14:textId="77777777" w:rsidR="0068644B" w:rsidRPr="00DB2E03" w:rsidRDefault="0068644B" w:rsidP="0068644B">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חדשים</w:t>
      </w:r>
      <w:r w:rsidRPr="00DB2E03">
        <w:rPr>
          <w:rStyle w:val="default"/>
          <w:rFonts w:cs="FrankRuehl" w:hint="cs"/>
          <w:vanish/>
          <w:szCs w:val="20"/>
          <w:shd w:val="clear" w:color="auto" w:fill="FFFF99"/>
          <w:rtl/>
        </w:rPr>
        <w:tab/>
        <w:t>עדכון כמויות</w:t>
      </w:r>
    </w:p>
    <w:p w14:paraId="0CCD96EB"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10.89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10.96</w:t>
      </w:r>
    </w:p>
    <w:p w14:paraId="46236639"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7.62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7.67</w:t>
      </w:r>
    </w:p>
    <w:p w14:paraId="57158307"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6F509A14"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2.59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2.61</w:t>
      </w:r>
    </w:p>
    <w:p w14:paraId="0233D8B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20.94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21.07</w:t>
      </w:r>
    </w:p>
    <w:p w14:paraId="1A0EC50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אחסון נפט גולמי במסוף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9.82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9.88</w:t>
      </w:r>
    </w:p>
    <w:p w14:paraId="43A91C0C"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בקרית חיים</w:t>
      </w:r>
    </w:p>
    <w:p w14:paraId="49A5D0ED"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5.33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5.36</w:t>
      </w:r>
    </w:p>
    <w:p w14:paraId="794CE26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159635C7"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3E99DB26"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2F79221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551C90C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43EC3C9A"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58DDACE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4B3EBBE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ניפוק מזוט לקווים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4.18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4.21</w:t>
      </w:r>
      <w:r w:rsidRPr="00DB2E03">
        <w:rPr>
          <w:rStyle w:val="default"/>
          <w:rFonts w:cs="FrankRuehl" w:hint="cs"/>
          <w:vanish/>
          <w:sz w:val="18"/>
          <w:szCs w:val="22"/>
          <w:shd w:val="clear" w:color="auto" w:fill="FFFF99"/>
          <w:rtl/>
        </w:rPr>
        <w:tab/>
        <w:t xml:space="preserve">בלא עדכון </w:t>
      </w:r>
    </w:p>
    <w:p w14:paraId="40BCAB7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ייעודיים</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210C01A7"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כולל אחסון </w:t>
      </w:r>
    </w:p>
    <w:p w14:paraId="64A82754"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הניפוק</w:t>
      </w:r>
    </w:p>
    <w:p w14:paraId="21F99C2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 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39,421.57</w:t>
      </w:r>
      <w:r w:rsidRPr="00DB2E03">
        <w:rPr>
          <w:rStyle w:val="default"/>
          <w:rFonts w:cs="FrankRuehl" w:hint="cs"/>
          <w:vanish/>
          <w:sz w:val="18"/>
          <w:szCs w:val="22"/>
          <w:shd w:val="clear" w:color="auto" w:fill="FFFF99"/>
          <w:rtl/>
        </w:rPr>
        <w:tab/>
        <w:t xml:space="preserve">בלא עדכון </w:t>
      </w:r>
    </w:p>
    <w:p w14:paraId="7FE9624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39,670.95</w:t>
      </w:r>
      <w:r w:rsidRPr="00DB2E03">
        <w:rPr>
          <w:rStyle w:val="default"/>
          <w:rFonts w:cs="FrankRuehl" w:hint="cs"/>
          <w:vanish/>
          <w:sz w:val="18"/>
          <w:szCs w:val="22"/>
          <w:shd w:val="clear" w:color="auto" w:fill="FFFF99"/>
          <w:rtl/>
        </w:rPr>
        <w:tab/>
        <w:t>כמויות</w:t>
      </w:r>
    </w:p>
    <w:p w14:paraId="376D431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75B4CE9B"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3467020D"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6EC67C5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הולכת מוצרי </w:t>
      </w:r>
      <w:r w:rsidRPr="00DB2E03">
        <w:rPr>
          <w:rStyle w:val="default"/>
          <w:rFonts w:cs="FrankRuehl" w:hint="cs"/>
          <w:vanish/>
          <w:sz w:val="18"/>
          <w:szCs w:val="22"/>
          <w:shd w:val="clear" w:color="auto" w:fill="FFFF99"/>
          <w:rtl/>
        </w:rPr>
        <w:tab/>
        <w:t xml:space="preserve">בהתאם לתיקון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4,538.59</w:t>
      </w:r>
      <w:r w:rsidRPr="00DB2E03">
        <w:rPr>
          <w:rStyle w:val="default"/>
          <w:rFonts w:cs="FrankRuehl" w:hint="cs"/>
          <w:vanish/>
          <w:sz w:val="18"/>
          <w:szCs w:val="22"/>
          <w:shd w:val="clear" w:color="auto" w:fill="FFFF99"/>
          <w:rtl/>
        </w:rPr>
        <w:tab/>
        <w:t xml:space="preserve">בלא עדכון </w:t>
      </w:r>
    </w:p>
    <w:p w14:paraId="4F9E2592"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למשרד </w:t>
      </w:r>
      <w:r w:rsidRPr="00DB2E03">
        <w:rPr>
          <w:rStyle w:val="default"/>
          <w:rFonts w:cs="FrankRuehl" w:hint="cs"/>
          <w:vanish/>
          <w:sz w:val="18"/>
          <w:szCs w:val="22"/>
          <w:shd w:val="clear" w:color="auto" w:fill="FFFF99"/>
          <w:rtl/>
        </w:rPr>
        <w:tab/>
        <w:t xml:space="preserve">הנדרש כתוצאה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4,567.30</w:t>
      </w:r>
      <w:r w:rsidRPr="00DB2E03">
        <w:rPr>
          <w:rStyle w:val="default"/>
          <w:rFonts w:cs="FrankRuehl" w:hint="cs"/>
          <w:vanish/>
          <w:sz w:val="18"/>
          <w:szCs w:val="22"/>
          <w:shd w:val="clear" w:color="auto" w:fill="FFFF99"/>
          <w:rtl/>
        </w:rPr>
        <w:tab/>
        <w:t>כמויות</w:t>
      </w:r>
    </w:p>
    <w:p w14:paraId="011442F6"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הביטחון בקווים </w:t>
      </w:r>
      <w:r w:rsidRPr="00DB2E03">
        <w:rPr>
          <w:rStyle w:val="default"/>
          <w:rFonts w:cs="FrankRuehl" w:hint="cs"/>
          <w:vanish/>
          <w:sz w:val="18"/>
          <w:szCs w:val="22"/>
          <w:shd w:val="clear" w:color="auto" w:fill="FFFF99"/>
          <w:rtl/>
        </w:rPr>
        <w:tab/>
        <w:t xml:space="preserve">מהטלת עלות עודפת </w:t>
      </w:r>
    </w:p>
    <w:p w14:paraId="0159809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למשך </w:t>
      </w:r>
      <w:r w:rsidRPr="00DB2E03">
        <w:rPr>
          <w:rStyle w:val="default"/>
          <w:rFonts w:cs="FrankRuehl" w:hint="cs"/>
          <w:vanish/>
          <w:sz w:val="18"/>
          <w:szCs w:val="22"/>
          <w:shd w:val="clear" w:color="auto" w:fill="FFFF99"/>
          <w:rtl/>
        </w:rPr>
        <w:tab/>
        <w:t xml:space="preserve">על קו זה; בעקבות </w:t>
      </w:r>
    </w:p>
    <w:p w14:paraId="61A683DC"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שלוש שנים</w:t>
      </w:r>
      <w:r w:rsidRPr="00DB2E03">
        <w:rPr>
          <w:rStyle w:val="default"/>
          <w:rFonts w:cs="FrankRuehl" w:hint="cs"/>
          <w:vanish/>
          <w:sz w:val="18"/>
          <w:szCs w:val="22"/>
          <w:shd w:val="clear" w:color="auto" w:fill="FFFF99"/>
          <w:rtl/>
        </w:rPr>
        <w:tab/>
        <w:t>תיקון חישוב תש"ן</w:t>
      </w:r>
    </w:p>
    <w:p w14:paraId="4C1D68F2"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8,058.35</w:t>
      </w:r>
      <w:r w:rsidRPr="00DB2E03">
        <w:rPr>
          <w:rStyle w:val="default"/>
          <w:rFonts w:cs="FrankRuehl" w:hint="cs"/>
          <w:vanish/>
          <w:sz w:val="18"/>
          <w:szCs w:val="22"/>
          <w:shd w:val="clear" w:color="auto" w:fill="FFFF99"/>
          <w:rtl/>
        </w:rPr>
        <w:tab/>
        <w:t xml:space="preserve">בלא עדכון </w:t>
      </w:r>
    </w:p>
    <w:p w14:paraId="1F4FEB3A"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8,109.33</w:t>
      </w:r>
      <w:r w:rsidRPr="00DB2E03">
        <w:rPr>
          <w:rStyle w:val="default"/>
          <w:rFonts w:cs="FrankRuehl" w:hint="cs"/>
          <w:vanish/>
          <w:sz w:val="18"/>
          <w:szCs w:val="22"/>
          <w:shd w:val="clear" w:color="auto" w:fill="FFFF99"/>
          <w:rtl/>
        </w:rPr>
        <w:tab/>
        <w:t>כמויות</w:t>
      </w:r>
    </w:p>
    <w:p w14:paraId="57FFC55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0A42A06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39115F2C"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6A7CF233"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566478D9"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677D135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445CE4A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3ABBA20C"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4B446A9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1ABB1B73"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1718BB69"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ייעודיים);</w:t>
      </w:r>
    </w:p>
    <w:p w14:paraId="2ADA5A33"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15C33311"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הרכיב </w:t>
      </w:r>
    </w:p>
    <w:p w14:paraId="7C8AD329"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74D3D0BD"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7CFBE4C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6685C6AB"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3523767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2C85C0F4"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224809D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40AD3AB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50B35E1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0C2E8F9A"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p>
    <w:p w14:paraId="7147AD3B"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65CDA9AA"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הקבוע לבז"ן;</w:t>
      </w:r>
    </w:p>
    <w:p w14:paraId="1DF2DB11"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 הזרמה מבתי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1.24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1.25</w:t>
      </w:r>
      <w:r w:rsidRPr="00DB2E03">
        <w:rPr>
          <w:rStyle w:val="default"/>
          <w:rFonts w:cs="FrankRuehl" w:hint="cs"/>
          <w:vanish/>
          <w:sz w:val="18"/>
          <w:szCs w:val="22"/>
          <w:shd w:val="clear" w:color="auto" w:fill="FFFF99"/>
          <w:rtl/>
        </w:rPr>
        <w:tab/>
        <w:t xml:space="preserve">בלא עדכון </w:t>
      </w:r>
    </w:p>
    <w:p w14:paraId="08CADBC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הזיקוק בחיפה או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695DB7B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מנמל הדלק בחיפה </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0.08</w:t>
      </w:r>
    </w:p>
    <w:p w14:paraId="4B5D7BDC"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למיתקני הניפוק </w:t>
      </w:r>
    </w:p>
    <w:p w14:paraId="5C65905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של חברות שיווק </w:t>
      </w:r>
    </w:p>
    <w:p w14:paraId="3F5F6F9D"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דלק בצפון</w:t>
      </w:r>
    </w:p>
    <w:p w14:paraId="4B49A63D"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2.04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2.05</w:t>
      </w:r>
    </w:p>
    <w:p w14:paraId="637B419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0A8FDFA7"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0.070</w:t>
      </w:r>
    </w:p>
    <w:p w14:paraId="4C83BA12"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1.89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1.90</w:t>
      </w:r>
    </w:p>
    <w:p w14:paraId="74862B6A"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0.112</w:t>
      </w:r>
    </w:p>
    <w:p w14:paraId="5A3C6A6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5ACAFD02"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38591EC7"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סכום שמעל למחצית </w:t>
      </w:r>
      <w:r w:rsidRPr="00DB2E03">
        <w:rPr>
          <w:rStyle w:val="default"/>
          <w:rFonts w:cs="FrankRuehl" w:hint="cs"/>
          <w:vanish/>
          <w:sz w:val="18"/>
          <w:szCs w:val="22"/>
          <w:shd w:val="clear" w:color="auto" w:fill="FFFF99"/>
          <w:rtl/>
        </w:rPr>
        <w:tab/>
        <w:t xml:space="preserve">תש"ן לקצא"א </w:t>
      </w:r>
    </w:p>
    <w:p w14:paraId="4DFE851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וכל סכום שעד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בעבור הזרמה </w:t>
      </w:r>
    </w:p>
    <w:p w14:paraId="3844CA87"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יעוגל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בקו</w:t>
      </w:r>
    </w:p>
    <w:p w14:paraId="421A6A9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כלפי מטה; הסכום </w:t>
      </w:r>
    </w:p>
    <w:p w14:paraId="0A7822FD"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מחושב על פי הערך </w:t>
      </w:r>
    </w:p>
    <w:p w14:paraId="3DE2E84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היציג של דולר ארה"ב </w:t>
      </w:r>
    </w:p>
    <w:p w14:paraId="44F4BCC3"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ביום ביצוע התשלום; </w:t>
      </w:r>
    </w:p>
    <w:p w14:paraId="7BFA52B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פרט זה לא יעודכן כאמור</w:t>
      </w:r>
    </w:p>
    <w:p w14:paraId="4D431F93"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בסעיף 2 לצו, על אף</w:t>
      </w:r>
    </w:p>
    <w:p w14:paraId="231F2B23"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האמור בסעיף זה</w:t>
      </w:r>
    </w:p>
    <w:p w14:paraId="7DC6A44B"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מוצרי נפט</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1.56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1.57</w:t>
      </w:r>
    </w:p>
    <w:p w14:paraId="4899D57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כולל שימוש בצנרת </w:t>
      </w:r>
    </w:p>
    <w:p w14:paraId="50A0338A"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שאורכה אינו עולה על </w:t>
      </w:r>
    </w:p>
    <w:p w14:paraId="2CE61D23"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שני קילומטרים וכן </w:t>
      </w:r>
    </w:p>
    <w:p w14:paraId="12F87FB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624750B6"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4F044C9"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708BB7B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3B1412D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4.48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4.51</w:t>
      </w:r>
    </w:p>
    <w:p w14:paraId="0C23ABD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4F83C92B"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0.356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0.358</w:t>
      </w:r>
    </w:p>
    <w:p w14:paraId="0DC958B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מוצרי </w:t>
      </w:r>
    </w:p>
    <w:p w14:paraId="005CC251"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נפט על ידי חברת </w:t>
      </w:r>
    </w:p>
    <w:p w14:paraId="0197578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תשתית אחרת</w:t>
      </w:r>
    </w:p>
    <w:p w14:paraId="26047436"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3.01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3.03</w:t>
      </w:r>
    </w:p>
    <w:p w14:paraId="13EB1200"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בין מסוף הנפט </w:t>
      </w:r>
    </w:p>
    <w:p w14:paraId="3C1E42A5"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בקרית חיים לבין </w:t>
      </w:r>
    </w:p>
    <w:p w14:paraId="6FEF9A11"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55F66E1E"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5.10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5.13</w:t>
      </w:r>
    </w:p>
    <w:p w14:paraId="69EB5D1F"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05606181"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8.86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8.92</w:t>
      </w:r>
    </w:p>
    <w:p w14:paraId="5D895346"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784C943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3.38</w:t>
      </w:r>
    </w:p>
    <w:p w14:paraId="2CDF28D9"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גולמי במסוף הנפט </w:t>
      </w:r>
    </w:p>
    <w:p w14:paraId="082ED418"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בקרית חיים</w:t>
      </w:r>
    </w:p>
    <w:p w14:paraId="078B463C"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8.03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8.08</w:t>
      </w:r>
    </w:p>
    <w:p w14:paraId="0512110A"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21246AAD" w14:textId="77777777" w:rsidR="0068644B" w:rsidRPr="00DB2E03" w:rsidRDefault="0068644B" w:rsidP="0068644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0D1D319D" w14:textId="77777777" w:rsidR="0068644B" w:rsidRPr="00DB2E03" w:rsidRDefault="0068644B" w:rsidP="007908EA">
      <w:pPr>
        <w:pStyle w:val="P00"/>
        <w:spacing w:before="0"/>
        <w:ind w:left="0" w:right="1134"/>
        <w:rPr>
          <w:rStyle w:val="default"/>
          <w:rFonts w:cs="FrankRuehl" w:hint="cs"/>
          <w:vanish/>
          <w:szCs w:val="20"/>
          <w:shd w:val="clear" w:color="auto" w:fill="FFFF99"/>
          <w:rtl/>
        </w:rPr>
      </w:pPr>
    </w:p>
    <w:p w14:paraId="34050171" w14:textId="77777777" w:rsidR="0068644B" w:rsidRPr="00DB2E03" w:rsidRDefault="0068644B" w:rsidP="007908EA">
      <w:pPr>
        <w:pStyle w:val="P00"/>
        <w:spacing w:before="0"/>
        <w:ind w:left="0" w:right="1134"/>
        <w:rPr>
          <w:rStyle w:val="default"/>
          <w:rFonts w:cs="FrankRuehl" w:hint="cs"/>
          <w:vanish/>
          <w:color w:val="FF0000"/>
          <w:szCs w:val="20"/>
          <w:shd w:val="clear" w:color="auto" w:fill="FFFF99"/>
          <w:rtl/>
        </w:rPr>
      </w:pPr>
      <w:r w:rsidRPr="00DB2E03">
        <w:rPr>
          <w:rStyle w:val="default"/>
          <w:rFonts w:cs="FrankRuehl" w:hint="cs"/>
          <w:vanish/>
          <w:color w:val="FF0000"/>
          <w:szCs w:val="20"/>
          <w:shd w:val="clear" w:color="auto" w:fill="FFFF99"/>
          <w:rtl/>
        </w:rPr>
        <w:t>מיום 1.4.2016</w:t>
      </w:r>
    </w:p>
    <w:p w14:paraId="3F1528BD" w14:textId="77777777" w:rsidR="0068644B" w:rsidRPr="00DB2E03" w:rsidRDefault="0068644B" w:rsidP="007908EA">
      <w:pPr>
        <w:pStyle w:val="P00"/>
        <w:spacing w:before="0"/>
        <w:ind w:left="0" w:right="1134"/>
        <w:rPr>
          <w:rStyle w:val="default"/>
          <w:rFonts w:cs="FrankRuehl" w:hint="cs"/>
          <w:vanish/>
          <w:szCs w:val="20"/>
          <w:shd w:val="clear" w:color="auto" w:fill="FFFF99"/>
          <w:rtl/>
        </w:rPr>
      </w:pPr>
      <w:r w:rsidRPr="00DB2E03">
        <w:rPr>
          <w:rStyle w:val="default"/>
          <w:rFonts w:cs="FrankRuehl" w:hint="cs"/>
          <w:b/>
          <w:bCs/>
          <w:vanish/>
          <w:szCs w:val="20"/>
          <w:shd w:val="clear" w:color="auto" w:fill="FFFF99"/>
          <w:rtl/>
        </w:rPr>
        <w:t>הודעה תשע"ו-2016</w:t>
      </w:r>
    </w:p>
    <w:p w14:paraId="29C8A896" w14:textId="77777777" w:rsidR="0068644B" w:rsidRPr="00DB2E03" w:rsidRDefault="0068644B" w:rsidP="007908EA">
      <w:pPr>
        <w:pStyle w:val="P00"/>
        <w:spacing w:before="0"/>
        <w:ind w:left="0" w:right="1134"/>
        <w:rPr>
          <w:rStyle w:val="default"/>
          <w:rFonts w:cs="FrankRuehl" w:hint="cs"/>
          <w:vanish/>
          <w:szCs w:val="20"/>
          <w:shd w:val="clear" w:color="auto" w:fill="FFFF99"/>
          <w:rtl/>
        </w:rPr>
      </w:pPr>
      <w:hyperlink r:id="rId36" w:history="1">
        <w:r w:rsidRPr="00DB2E03">
          <w:rPr>
            <w:rStyle w:val="Hyperlink"/>
            <w:rFonts w:hint="cs"/>
            <w:vanish/>
            <w:szCs w:val="20"/>
            <w:shd w:val="clear" w:color="auto" w:fill="FFFF99"/>
            <w:rtl/>
          </w:rPr>
          <w:t>ק"ת תשע"ו מס' 7662</w:t>
        </w:r>
      </w:hyperlink>
      <w:r w:rsidRPr="00DB2E03">
        <w:rPr>
          <w:rStyle w:val="default"/>
          <w:rFonts w:cs="FrankRuehl" w:hint="cs"/>
          <w:vanish/>
          <w:szCs w:val="20"/>
          <w:shd w:val="clear" w:color="auto" w:fill="FFFF99"/>
          <w:rtl/>
        </w:rPr>
        <w:t xml:space="preserve"> מיום 26.5.2016 עמ' 1178</w:t>
      </w:r>
    </w:p>
    <w:p w14:paraId="11F858B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טור ד'</w:t>
      </w:r>
    </w:p>
    <w:p w14:paraId="7F7100C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 xml:space="preserve">תעריף </w:t>
      </w:r>
    </w:p>
    <w:p w14:paraId="2D36F1D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 xml:space="preserve">בשקלים </w:t>
      </w:r>
      <w:r w:rsidRPr="00DB2E03">
        <w:rPr>
          <w:rStyle w:val="default"/>
          <w:rFonts w:cs="FrankRuehl" w:hint="cs"/>
          <w:vanish/>
          <w:szCs w:val="20"/>
          <w:shd w:val="clear" w:color="auto" w:fill="FFFF99"/>
          <w:rtl/>
        </w:rPr>
        <w:tab/>
        <w:t>טור ה'</w:t>
      </w:r>
    </w:p>
    <w:p w14:paraId="2FE9679B" w14:textId="77777777" w:rsidR="0033229A" w:rsidRPr="00DB2E03" w:rsidRDefault="0033229A" w:rsidP="0033229A">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חדשים</w:t>
      </w:r>
      <w:r w:rsidRPr="00DB2E03">
        <w:rPr>
          <w:rStyle w:val="default"/>
          <w:rFonts w:cs="FrankRuehl" w:hint="cs"/>
          <w:vanish/>
          <w:szCs w:val="20"/>
          <w:shd w:val="clear" w:color="auto" w:fill="FFFF99"/>
          <w:rtl/>
        </w:rPr>
        <w:tab/>
        <w:t>עדכון כמויות</w:t>
      </w:r>
    </w:p>
    <w:p w14:paraId="2838614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10.96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8.86</w:t>
      </w:r>
    </w:p>
    <w:p w14:paraId="15F7BA1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7.67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7.31</w:t>
      </w:r>
    </w:p>
    <w:p w14:paraId="5BAA655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32FE667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2.61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2.88</w:t>
      </w:r>
    </w:p>
    <w:p w14:paraId="64ACBA7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21.07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26.16</w:t>
      </w:r>
    </w:p>
    <w:p w14:paraId="517B4B8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אחסון נפט גולמי במסוף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9.88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10.27</w:t>
      </w:r>
    </w:p>
    <w:p w14:paraId="020CD55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בקרית חיים</w:t>
      </w:r>
    </w:p>
    <w:p w14:paraId="4160D13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5.36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5.68</w:t>
      </w:r>
    </w:p>
    <w:p w14:paraId="3A46A1FE"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42C15F8B"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0F7B4246"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06AA24B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484E42B0"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7D61301A"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147F514E"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735EDA8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ניפוק מזוט לקווים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4.10</w:t>
      </w:r>
      <w:r w:rsidRPr="00DB2E03">
        <w:rPr>
          <w:rStyle w:val="default"/>
          <w:rFonts w:cs="FrankRuehl" w:hint="cs"/>
          <w:vanish/>
          <w:sz w:val="18"/>
          <w:szCs w:val="22"/>
          <w:shd w:val="clear" w:color="auto" w:fill="FFFF99"/>
          <w:rtl/>
        </w:rPr>
        <w:tab/>
        <w:t xml:space="preserve">בלא עדכון </w:t>
      </w:r>
    </w:p>
    <w:p w14:paraId="18F33C6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ייעודיים</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4661D5F9"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כולל אחסון </w:t>
      </w:r>
    </w:p>
    <w:p w14:paraId="325A8A06"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הניפוק</w:t>
      </w:r>
    </w:p>
    <w:p w14:paraId="566DD67B"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 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39,670.95</w:t>
      </w:r>
      <w:r w:rsidRPr="00DB2E03">
        <w:rPr>
          <w:rStyle w:val="default"/>
          <w:rFonts w:cs="FrankRuehl" w:hint="cs"/>
          <w:vanish/>
          <w:sz w:val="18"/>
          <w:szCs w:val="22"/>
          <w:shd w:val="clear" w:color="auto" w:fill="FFFF99"/>
          <w:rtl/>
        </w:rPr>
        <w:tab/>
        <w:t xml:space="preserve">בלא עדכון </w:t>
      </w:r>
    </w:p>
    <w:p w14:paraId="4EC9FF67"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38,654.66</w:t>
      </w:r>
      <w:r w:rsidRPr="00DB2E03">
        <w:rPr>
          <w:rStyle w:val="default"/>
          <w:rFonts w:cs="FrankRuehl" w:hint="cs"/>
          <w:vanish/>
          <w:sz w:val="18"/>
          <w:szCs w:val="22"/>
          <w:shd w:val="clear" w:color="auto" w:fill="FFFF99"/>
          <w:rtl/>
        </w:rPr>
        <w:tab/>
        <w:t>כמויות</w:t>
      </w:r>
    </w:p>
    <w:p w14:paraId="365800A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691D4E78"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245848F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69F3A00A"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הולכת מוצרי </w:t>
      </w:r>
      <w:r w:rsidRPr="00DB2E03">
        <w:rPr>
          <w:rStyle w:val="default"/>
          <w:rFonts w:cs="FrankRuehl" w:hint="cs"/>
          <w:vanish/>
          <w:sz w:val="18"/>
          <w:szCs w:val="22"/>
          <w:shd w:val="clear" w:color="auto" w:fill="FFFF99"/>
          <w:rtl/>
        </w:rPr>
        <w:tab/>
        <w:t xml:space="preserve">בהתאם לתיקון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4,567.30</w:t>
      </w:r>
      <w:r w:rsidRPr="00DB2E03">
        <w:rPr>
          <w:rStyle w:val="default"/>
          <w:rFonts w:cs="FrankRuehl" w:hint="cs"/>
          <w:vanish/>
          <w:sz w:val="18"/>
          <w:szCs w:val="22"/>
          <w:shd w:val="clear" w:color="auto" w:fill="FFFF99"/>
          <w:rtl/>
        </w:rPr>
        <w:tab/>
        <w:t xml:space="preserve">בלא עדכון </w:t>
      </w:r>
    </w:p>
    <w:p w14:paraId="424F92F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למשרד </w:t>
      </w:r>
      <w:r w:rsidRPr="00DB2E03">
        <w:rPr>
          <w:rStyle w:val="default"/>
          <w:rFonts w:cs="FrankRuehl" w:hint="cs"/>
          <w:vanish/>
          <w:sz w:val="18"/>
          <w:szCs w:val="22"/>
          <w:shd w:val="clear" w:color="auto" w:fill="FFFF99"/>
          <w:rtl/>
        </w:rPr>
        <w:tab/>
        <w:t xml:space="preserve">הנדרש כתוצאה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4,450.29</w:t>
      </w:r>
      <w:r w:rsidRPr="00DB2E03">
        <w:rPr>
          <w:rStyle w:val="default"/>
          <w:rFonts w:cs="FrankRuehl" w:hint="cs"/>
          <w:vanish/>
          <w:sz w:val="18"/>
          <w:szCs w:val="22"/>
          <w:shd w:val="clear" w:color="auto" w:fill="FFFF99"/>
          <w:rtl/>
        </w:rPr>
        <w:tab/>
        <w:t>כמויות</w:t>
      </w:r>
    </w:p>
    <w:p w14:paraId="01C53CAA"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הביטחון בקווים </w:t>
      </w:r>
      <w:r w:rsidRPr="00DB2E03">
        <w:rPr>
          <w:rStyle w:val="default"/>
          <w:rFonts w:cs="FrankRuehl" w:hint="cs"/>
          <w:vanish/>
          <w:sz w:val="18"/>
          <w:szCs w:val="22"/>
          <w:shd w:val="clear" w:color="auto" w:fill="FFFF99"/>
          <w:rtl/>
        </w:rPr>
        <w:tab/>
        <w:t xml:space="preserve">מהטלת עלות עודפת </w:t>
      </w:r>
    </w:p>
    <w:p w14:paraId="06B4E4B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למשך </w:t>
      </w:r>
      <w:r w:rsidRPr="00DB2E03">
        <w:rPr>
          <w:rStyle w:val="default"/>
          <w:rFonts w:cs="FrankRuehl" w:hint="cs"/>
          <w:vanish/>
          <w:sz w:val="18"/>
          <w:szCs w:val="22"/>
          <w:shd w:val="clear" w:color="auto" w:fill="FFFF99"/>
          <w:rtl/>
        </w:rPr>
        <w:tab/>
        <w:t xml:space="preserve">על קו זה; בעקבות </w:t>
      </w:r>
    </w:p>
    <w:p w14:paraId="64B6A7E8"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שלוש שנים</w:t>
      </w:r>
      <w:r w:rsidRPr="00DB2E03">
        <w:rPr>
          <w:rStyle w:val="default"/>
          <w:rFonts w:cs="FrankRuehl" w:hint="cs"/>
          <w:vanish/>
          <w:sz w:val="18"/>
          <w:szCs w:val="22"/>
          <w:shd w:val="clear" w:color="auto" w:fill="FFFF99"/>
          <w:rtl/>
        </w:rPr>
        <w:tab/>
        <w:t>תיקון חישוב תש"ן</w:t>
      </w:r>
    </w:p>
    <w:p w14:paraId="4E5449EF"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8,109.33</w:t>
      </w:r>
      <w:r w:rsidRPr="00DB2E03">
        <w:rPr>
          <w:rStyle w:val="default"/>
          <w:rFonts w:cs="FrankRuehl" w:hint="cs"/>
          <w:vanish/>
          <w:sz w:val="18"/>
          <w:szCs w:val="22"/>
          <w:shd w:val="clear" w:color="auto" w:fill="FFFF99"/>
          <w:rtl/>
        </w:rPr>
        <w:tab/>
        <w:t xml:space="preserve">בלא עדכון </w:t>
      </w:r>
    </w:p>
    <w:p w14:paraId="12A53E8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7,901.58</w:t>
      </w:r>
      <w:r w:rsidRPr="00DB2E03">
        <w:rPr>
          <w:rStyle w:val="default"/>
          <w:rFonts w:cs="FrankRuehl" w:hint="cs"/>
          <w:vanish/>
          <w:sz w:val="18"/>
          <w:szCs w:val="22"/>
          <w:shd w:val="clear" w:color="auto" w:fill="FFFF99"/>
          <w:rtl/>
        </w:rPr>
        <w:tab/>
        <w:t>כמויות</w:t>
      </w:r>
    </w:p>
    <w:p w14:paraId="685B84D2"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1A0361B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0EC80212"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2A04318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7DEDACDC"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220D6E6F"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78524B3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081BCA2F"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2D281ADB"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769B1CB8"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37A9C4E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ייעודיים);</w:t>
      </w:r>
    </w:p>
    <w:p w14:paraId="06F33706"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3B928CA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הרכיב </w:t>
      </w:r>
    </w:p>
    <w:p w14:paraId="002A308C"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6D950A7A"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09BFDD3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20954DD6"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1AD7C497"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629D910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51D1678C"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697E53E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2E66A4C8"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32CC65E6"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p>
    <w:p w14:paraId="666DE8D7"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218A7A77"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הקבוע לבז"ן;</w:t>
      </w:r>
    </w:p>
    <w:p w14:paraId="5888F27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 הזרמה מבתי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1.25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1.21</w:t>
      </w:r>
      <w:r w:rsidRPr="00DB2E03">
        <w:rPr>
          <w:rStyle w:val="default"/>
          <w:rFonts w:cs="FrankRuehl" w:hint="cs"/>
          <w:vanish/>
          <w:sz w:val="18"/>
          <w:szCs w:val="22"/>
          <w:shd w:val="clear" w:color="auto" w:fill="FFFF99"/>
          <w:rtl/>
        </w:rPr>
        <w:tab/>
        <w:t xml:space="preserve">בלא עדכון </w:t>
      </w:r>
    </w:p>
    <w:p w14:paraId="18CA5A6F"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הזיקוק בחיפה או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25FC055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מנמל הדלק בחיפה </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0.079</w:t>
      </w:r>
    </w:p>
    <w:p w14:paraId="50653969"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למיתקני הניפוק </w:t>
      </w:r>
    </w:p>
    <w:p w14:paraId="56585F70"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של חברות שיווק </w:t>
      </w:r>
    </w:p>
    <w:p w14:paraId="175233EA"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דלק בצפון</w:t>
      </w:r>
    </w:p>
    <w:p w14:paraId="479E64E2"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2.05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2.01</w:t>
      </w:r>
    </w:p>
    <w:p w14:paraId="229119E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339A962B"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0.070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0.069</w:t>
      </w:r>
    </w:p>
    <w:p w14:paraId="4C7FC9C2"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1.90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1.89</w:t>
      </w:r>
    </w:p>
    <w:p w14:paraId="5D6C0505"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0.113</w:t>
      </w:r>
    </w:p>
    <w:p w14:paraId="14098017"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4B839BB7"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12F99F8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סכום שמעל למחצית </w:t>
      </w:r>
      <w:r w:rsidRPr="00DB2E03">
        <w:rPr>
          <w:rStyle w:val="default"/>
          <w:rFonts w:cs="FrankRuehl" w:hint="cs"/>
          <w:vanish/>
          <w:sz w:val="18"/>
          <w:szCs w:val="22"/>
          <w:shd w:val="clear" w:color="auto" w:fill="FFFF99"/>
          <w:rtl/>
        </w:rPr>
        <w:tab/>
        <w:t xml:space="preserve">תש"ן לקצא"א </w:t>
      </w:r>
    </w:p>
    <w:p w14:paraId="0D692AE0"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וכל סכום שעד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בעבור הזרמה </w:t>
      </w:r>
    </w:p>
    <w:p w14:paraId="169E956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יעוגל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בקו</w:t>
      </w:r>
    </w:p>
    <w:p w14:paraId="5CD5D1C7"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כלפי מטה; הסכום </w:t>
      </w:r>
    </w:p>
    <w:p w14:paraId="11DD9ED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מחושב על פי הערך </w:t>
      </w:r>
    </w:p>
    <w:p w14:paraId="7E22F53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היציג של דולר ארה"ב </w:t>
      </w:r>
    </w:p>
    <w:p w14:paraId="1E25524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ביום ביצוע התשלום; </w:t>
      </w:r>
    </w:p>
    <w:p w14:paraId="18D198C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פרט זה לא יעודכן כאמור</w:t>
      </w:r>
    </w:p>
    <w:p w14:paraId="3BDDD15F"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בסעיף 2 לצו, על אף</w:t>
      </w:r>
    </w:p>
    <w:p w14:paraId="47B5F84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האמור בסעיף זה</w:t>
      </w:r>
    </w:p>
    <w:p w14:paraId="2B01F882"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מוצרי נפט</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1.57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2.33</w:t>
      </w:r>
    </w:p>
    <w:p w14:paraId="05A768B9"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כולל שימוש בצנרת </w:t>
      </w:r>
    </w:p>
    <w:p w14:paraId="02693E5A"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שאורכה אינו עולה על </w:t>
      </w:r>
    </w:p>
    <w:p w14:paraId="1A89BE9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שני קילומטרים וכן </w:t>
      </w:r>
    </w:p>
    <w:p w14:paraId="3160792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5D157C2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1C49B978"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535CF26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2FCB5F8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4.51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3.56</w:t>
      </w:r>
    </w:p>
    <w:p w14:paraId="281BEA20"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51F196AE"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0.358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0.810</w:t>
      </w:r>
    </w:p>
    <w:p w14:paraId="3C2E6EDF"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מוצרי </w:t>
      </w:r>
    </w:p>
    <w:p w14:paraId="5C603CCC"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נפט על ידי חברת </w:t>
      </w:r>
    </w:p>
    <w:p w14:paraId="73094B80"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תשתית אחרת</w:t>
      </w:r>
    </w:p>
    <w:p w14:paraId="46A27532"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3.03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2.78</w:t>
      </w:r>
    </w:p>
    <w:p w14:paraId="6176D73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בין מסוף הנפט </w:t>
      </w:r>
    </w:p>
    <w:p w14:paraId="272AD024"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בקרית חיים לבין </w:t>
      </w:r>
    </w:p>
    <w:p w14:paraId="307FBE49"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2FB3BBC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5.13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5.03</w:t>
      </w:r>
    </w:p>
    <w:p w14:paraId="1D36AEA9"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55D7512D"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8.92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6.55</w:t>
      </w:r>
    </w:p>
    <w:p w14:paraId="405205A3"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25AF1356"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3.33</w:t>
      </w:r>
    </w:p>
    <w:p w14:paraId="48858AE8"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גולמי במסוף הנפט </w:t>
      </w:r>
    </w:p>
    <w:p w14:paraId="462EB6C1"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בקרית חיים</w:t>
      </w:r>
    </w:p>
    <w:p w14:paraId="0925E71A"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8.08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8.79</w:t>
      </w:r>
    </w:p>
    <w:p w14:paraId="0E1F93E2"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6C790ADB" w14:textId="77777777" w:rsidR="0033229A" w:rsidRPr="00DB2E03" w:rsidRDefault="0033229A" w:rsidP="0033229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7AA277E1" w14:textId="77777777" w:rsidR="0033229A" w:rsidRPr="00DB2E03" w:rsidRDefault="0033229A" w:rsidP="007908EA">
      <w:pPr>
        <w:pStyle w:val="P00"/>
        <w:spacing w:before="0"/>
        <w:ind w:left="0" w:right="1134"/>
        <w:rPr>
          <w:rStyle w:val="default"/>
          <w:rFonts w:cs="FrankRuehl" w:hint="cs"/>
          <w:vanish/>
          <w:szCs w:val="20"/>
          <w:shd w:val="clear" w:color="auto" w:fill="FFFF99"/>
          <w:rtl/>
        </w:rPr>
      </w:pPr>
    </w:p>
    <w:p w14:paraId="45DDEA8C" w14:textId="77777777" w:rsidR="0033229A" w:rsidRPr="00DB2E03" w:rsidRDefault="0033229A" w:rsidP="007908EA">
      <w:pPr>
        <w:pStyle w:val="P00"/>
        <w:spacing w:before="0"/>
        <w:ind w:left="0" w:right="1134"/>
        <w:rPr>
          <w:rStyle w:val="default"/>
          <w:rFonts w:cs="FrankRuehl" w:hint="cs"/>
          <w:vanish/>
          <w:color w:val="FF0000"/>
          <w:szCs w:val="20"/>
          <w:shd w:val="clear" w:color="auto" w:fill="FFFF99"/>
          <w:rtl/>
        </w:rPr>
      </w:pPr>
      <w:r w:rsidRPr="00DB2E03">
        <w:rPr>
          <w:rStyle w:val="default"/>
          <w:rFonts w:cs="FrankRuehl" w:hint="cs"/>
          <w:vanish/>
          <w:color w:val="FF0000"/>
          <w:szCs w:val="20"/>
          <w:shd w:val="clear" w:color="auto" w:fill="FFFF99"/>
          <w:rtl/>
        </w:rPr>
        <w:t>מיום 2.10.2016</w:t>
      </w:r>
    </w:p>
    <w:p w14:paraId="6D7BE7C8" w14:textId="77777777" w:rsidR="0033229A" w:rsidRPr="00DB2E03" w:rsidRDefault="0033229A" w:rsidP="007908EA">
      <w:pPr>
        <w:pStyle w:val="P00"/>
        <w:spacing w:before="0"/>
        <w:ind w:left="0" w:right="1134"/>
        <w:rPr>
          <w:rStyle w:val="default"/>
          <w:rFonts w:cs="FrankRuehl" w:hint="cs"/>
          <w:vanish/>
          <w:szCs w:val="20"/>
          <w:shd w:val="clear" w:color="auto" w:fill="FFFF99"/>
          <w:rtl/>
        </w:rPr>
      </w:pPr>
      <w:r w:rsidRPr="00DB2E03">
        <w:rPr>
          <w:rStyle w:val="default"/>
          <w:rFonts w:cs="FrankRuehl" w:hint="cs"/>
          <w:b/>
          <w:bCs/>
          <w:vanish/>
          <w:szCs w:val="20"/>
          <w:shd w:val="clear" w:color="auto" w:fill="FFFF99"/>
          <w:rtl/>
        </w:rPr>
        <w:t>הודעה תשע"ז-2016</w:t>
      </w:r>
    </w:p>
    <w:p w14:paraId="4577C537" w14:textId="77777777" w:rsidR="0033229A" w:rsidRPr="00DB2E03" w:rsidRDefault="0033229A" w:rsidP="007908EA">
      <w:pPr>
        <w:pStyle w:val="P00"/>
        <w:spacing w:before="0"/>
        <w:ind w:left="0" w:right="1134"/>
        <w:rPr>
          <w:rStyle w:val="default"/>
          <w:rFonts w:cs="FrankRuehl" w:hint="cs"/>
          <w:vanish/>
          <w:szCs w:val="20"/>
          <w:shd w:val="clear" w:color="auto" w:fill="FFFF99"/>
          <w:rtl/>
        </w:rPr>
      </w:pPr>
      <w:hyperlink r:id="rId37" w:history="1">
        <w:r w:rsidRPr="00DB2E03">
          <w:rPr>
            <w:rStyle w:val="Hyperlink"/>
            <w:rFonts w:hint="cs"/>
            <w:vanish/>
            <w:szCs w:val="20"/>
            <w:shd w:val="clear" w:color="auto" w:fill="FFFF99"/>
            <w:rtl/>
          </w:rPr>
          <w:t>ק"ת תשע"ז מס' 7741</w:t>
        </w:r>
      </w:hyperlink>
      <w:r w:rsidRPr="00DB2E03">
        <w:rPr>
          <w:rStyle w:val="default"/>
          <w:rFonts w:cs="FrankRuehl" w:hint="cs"/>
          <w:vanish/>
          <w:szCs w:val="20"/>
          <w:shd w:val="clear" w:color="auto" w:fill="FFFF99"/>
          <w:rtl/>
        </w:rPr>
        <w:t xml:space="preserve"> מיום 13.12.2016 עמ' 300</w:t>
      </w:r>
    </w:p>
    <w:p w14:paraId="1ED595A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טור ד'</w:t>
      </w:r>
    </w:p>
    <w:p w14:paraId="02DA731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 xml:space="preserve">תעריף </w:t>
      </w:r>
    </w:p>
    <w:p w14:paraId="117D3FC0"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 xml:space="preserve">בשקלים </w:t>
      </w:r>
      <w:r w:rsidRPr="00DB2E03">
        <w:rPr>
          <w:rStyle w:val="default"/>
          <w:rFonts w:cs="FrankRuehl" w:hint="cs"/>
          <w:vanish/>
          <w:szCs w:val="20"/>
          <w:shd w:val="clear" w:color="auto" w:fill="FFFF99"/>
          <w:rtl/>
        </w:rPr>
        <w:tab/>
        <w:t>טור ה'</w:t>
      </w:r>
    </w:p>
    <w:p w14:paraId="0D0363CD" w14:textId="77777777" w:rsidR="0053660D" w:rsidRPr="00DB2E03" w:rsidRDefault="0053660D" w:rsidP="0053660D">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חדשים</w:t>
      </w:r>
      <w:r w:rsidRPr="00DB2E03">
        <w:rPr>
          <w:rStyle w:val="default"/>
          <w:rFonts w:cs="FrankRuehl" w:hint="cs"/>
          <w:vanish/>
          <w:szCs w:val="20"/>
          <w:shd w:val="clear" w:color="auto" w:fill="FFFF99"/>
          <w:rtl/>
        </w:rPr>
        <w:tab/>
        <w:t>עדכון כמויות</w:t>
      </w:r>
    </w:p>
    <w:p w14:paraId="561858A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8.86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8.92</w:t>
      </w:r>
    </w:p>
    <w:p w14:paraId="7F0F07A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7.36</w:t>
      </w:r>
    </w:p>
    <w:p w14:paraId="7EA5F9A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4067169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2.88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2.90</w:t>
      </w:r>
    </w:p>
    <w:p w14:paraId="4DD99A9B"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26.16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26.35</w:t>
      </w:r>
    </w:p>
    <w:p w14:paraId="300D15A9"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אחסון נפט גולמי במסוף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10.27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10.34</w:t>
      </w:r>
    </w:p>
    <w:p w14:paraId="0104B6B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בקרית חיים</w:t>
      </w:r>
    </w:p>
    <w:p w14:paraId="2CE20E1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5.68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5.72</w:t>
      </w:r>
    </w:p>
    <w:p w14:paraId="7742E450"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5C3DCE9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4A2BE40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10D6D01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1BF987A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4ED6CDB7"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219EC577"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630A33DB"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ניפוק מזוט לקווים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4.10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4.13</w:t>
      </w:r>
      <w:r w:rsidRPr="00DB2E03">
        <w:rPr>
          <w:rStyle w:val="default"/>
          <w:rFonts w:cs="FrankRuehl" w:hint="cs"/>
          <w:vanish/>
          <w:sz w:val="18"/>
          <w:szCs w:val="22"/>
          <w:shd w:val="clear" w:color="auto" w:fill="FFFF99"/>
          <w:rtl/>
        </w:rPr>
        <w:tab/>
        <w:t xml:space="preserve">בלא עדכון </w:t>
      </w:r>
    </w:p>
    <w:p w14:paraId="1974394B"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ייעודיים</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1AC6B8D5"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כולל אחסון </w:t>
      </w:r>
    </w:p>
    <w:p w14:paraId="54AD7AE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הניפוק</w:t>
      </w:r>
    </w:p>
    <w:p w14:paraId="1E50BA40"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 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38,654.66</w:t>
      </w:r>
      <w:r w:rsidRPr="00DB2E03">
        <w:rPr>
          <w:rStyle w:val="default"/>
          <w:rFonts w:cs="FrankRuehl" w:hint="cs"/>
          <w:vanish/>
          <w:sz w:val="18"/>
          <w:szCs w:val="22"/>
          <w:shd w:val="clear" w:color="auto" w:fill="FFFF99"/>
          <w:rtl/>
        </w:rPr>
        <w:tab/>
        <w:t xml:space="preserve">בלא עדכון </w:t>
      </w:r>
    </w:p>
    <w:p w14:paraId="1A05E3EC"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38,936.34</w:t>
      </w:r>
      <w:r w:rsidRPr="00DB2E03">
        <w:rPr>
          <w:rStyle w:val="default"/>
          <w:rFonts w:cs="FrankRuehl" w:hint="cs"/>
          <w:vanish/>
          <w:sz w:val="18"/>
          <w:szCs w:val="22"/>
          <w:shd w:val="clear" w:color="auto" w:fill="FFFF99"/>
          <w:rtl/>
        </w:rPr>
        <w:tab/>
        <w:t>כמויות</w:t>
      </w:r>
    </w:p>
    <w:p w14:paraId="6F0590D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4391E26B"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4EA7EEC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1B7FFBD9"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הולכת מוצרי </w:t>
      </w:r>
      <w:r w:rsidRPr="00DB2E03">
        <w:rPr>
          <w:rStyle w:val="default"/>
          <w:rFonts w:cs="FrankRuehl" w:hint="cs"/>
          <w:vanish/>
          <w:sz w:val="18"/>
          <w:szCs w:val="22"/>
          <w:shd w:val="clear" w:color="auto" w:fill="FFFF99"/>
          <w:rtl/>
        </w:rPr>
        <w:tab/>
        <w:t xml:space="preserve">בהתאם לתיקון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4,450.29</w:t>
      </w:r>
      <w:r w:rsidRPr="00DB2E03">
        <w:rPr>
          <w:rStyle w:val="default"/>
          <w:rFonts w:cs="FrankRuehl" w:hint="cs"/>
          <w:vanish/>
          <w:sz w:val="18"/>
          <w:szCs w:val="22"/>
          <w:shd w:val="clear" w:color="auto" w:fill="FFFF99"/>
          <w:rtl/>
        </w:rPr>
        <w:tab/>
        <w:t xml:space="preserve">בלא עדכון </w:t>
      </w:r>
    </w:p>
    <w:p w14:paraId="17ED661D"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למשרד </w:t>
      </w:r>
      <w:r w:rsidRPr="00DB2E03">
        <w:rPr>
          <w:rStyle w:val="default"/>
          <w:rFonts w:cs="FrankRuehl" w:hint="cs"/>
          <w:vanish/>
          <w:sz w:val="18"/>
          <w:szCs w:val="22"/>
          <w:shd w:val="clear" w:color="auto" w:fill="FFFF99"/>
          <w:rtl/>
        </w:rPr>
        <w:tab/>
        <w:t xml:space="preserve">הנדרש כתוצאה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4,482.72</w:t>
      </w:r>
      <w:r w:rsidRPr="00DB2E03">
        <w:rPr>
          <w:rStyle w:val="default"/>
          <w:rFonts w:cs="FrankRuehl" w:hint="cs"/>
          <w:vanish/>
          <w:sz w:val="18"/>
          <w:szCs w:val="22"/>
          <w:shd w:val="clear" w:color="auto" w:fill="FFFF99"/>
          <w:rtl/>
        </w:rPr>
        <w:tab/>
        <w:t>כמויות</w:t>
      </w:r>
    </w:p>
    <w:p w14:paraId="09731572"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הביטחון בקווים </w:t>
      </w:r>
      <w:r w:rsidRPr="00DB2E03">
        <w:rPr>
          <w:rStyle w:val="default"/>
          <w:rFonts w:cs="FrankRuehl" w:hint="cs"/>
          <w:vanish/>
          <w:sz w:val="18"/>
          <w:szCs w:val="22"/>
          <w:shd w:val="clear" w:color="auto" w:fill="FFFF99"/>
          <w:rtl/>
        </w:rPr>
        <w:tab/>
        <w:t xml:space="preserve">מהטלת עלות עודפת </w:t>
      </w:r>
    </w:p>
    <w:p w14:paraId="1F0A5EA7"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למשך </w:t>
      </w:r>
      <w:r w:rsidRPr="00DB2E03">
        <w:rPr>
          <w:rStyle w:val="default"/>
          <w:rFonts w:cs="FrankRuehl" w:hint="cs"/>
          <w:vanish/>
          <w:sz w:val="18"/>
          <w:szCs w:val="22"/>
          <w:shd w:val="clear" w:color="auto" w:fill="FFFF99"/>
          <w:rtl/>
        </w:rPr>
        <w:tab/>
        <w:t xml:space="preserve">על קו זה; בעקבות </w:t>
      </w:r>
    </w:p>
    <w:p w14:paraId="6BDDF4E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שלוש שנים</w:t>
      </w:r>
      <w:r w:rsidRPr="00DB2E03">
        <w:rPr>
          <w:rStyle w:val="default"/>
          <w:rFonts w:cs="FrankRuehl" w:hint="cs"/>
          <w:vanish/>
          <w:sz w:val="18"/>
          <w:szCs w:val="22"/>
          <w:shd w:val="clear" w:color="auto" w:fill="FFFF99"/>
          <w:rtl/>
        </w:rPr>
        <w:tab/>
        <w:t>תיקון חישוב תש"ן</w:t>
      </w:r>
    </w:p>
    <w:p w14:paraId="3D08F94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7,901.58</w:t>
      </w:r>
      <w:r w:rsidRPr="00DB2E03">
        <w:rPr>
          <w:rStyle w:val="default"/>
          <w:rFonts w:cs="FrankRuehl" w:hint="cs"/>
          <w:vanish/>
          <w:sz w:val="18"/>
          <w:szCs w:val="22"/>
          <w:shd w:val="clear" w:color="auto" w:fill="FFFF99"/>
          <w:rtl/>
        </w:rPr>
        <w:tab/>
        <w:t xml:space="preserve">בלא עדכון </w:t>
      </w:r>
    </w:p>
    <w:p w14:paraId="1C506EB7"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7,959.16</w:t>
      </w:r>
      <w:r w:rsidRPr="00DB2E03">
        <w:rPr>
          <w:rStyle w:val="default"/>
          <w:rFonts w:cs="FrankRuehl" w:hint="cs"/>
          <w:vanish/>
          <w:sz w:val="18"/>
          <w:szCs w:val="22"/>
          <w:shd w:val="clear" w:color="auto" w:fill="FFFF99"/>
          <w:rtl/>
        </w:rPr>
        <w:tab/>
        <w:t>כמויות</w:t>
      </w:r>
    </w:p>
    <w:p w14:paraId="54B42C5C"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1F16A302"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4278588C"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1DE9BE0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2B2B5A0C"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392A59D9"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28C5AB5B"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424B8D8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6780B10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4F15577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00C8D02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ייעודיים);</w:t>
      </w:r>
    </w:p>
    <w:p w14:paraId="32E698A0"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537A02E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הרכיב </w:t>
      </w:r>
    </w:p>
    <w:p w14:paraId="0ACE0F8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1E377C3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51A5750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5387F4C5"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21C6183D"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479C9A80"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5DDFFF22"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754BA4F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7205CF2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63EA2459"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p>
    <w:p w14:paraId="2881684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078A9F5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הקבוע לבז"ן;</w:t>
      </w:r>
    </w:p>
    <w:p w14:paraId="6C0EEEB8"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 הזרמה מבתי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1.21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1.22</w:t>
      </w:r>
      <w:r w:rsidRPr="00DB2E03">
        <w:rPr>
          <w:rStyle w:val="default"/>
          <w:rFonts w:cs="FrankRuehl" w:hint="cs"/>
          <w:vanish/>
          <w:sz w:val="18"/>
          <w:szCs w:val="22"/>
          <w:shd w:val="clear" w:color="auto" w:fill="FFFF99"/>
          <w:rtl/>
        </w:rPr>
        <w:tab/>
        <w:t xml:space="preserve">בלא עדכון </w:t>
      </w:r>
    </w:p>
    <w:p w14:paraId="13E8F232"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הזיקוק בחיפה או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6AA02AA0"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מנמל הדלק בחיפה </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0.079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0.080</w:t>
      </w:r>
    </w:p>
    <w:p w14:paraId="1D901A6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למיתקני הניפוק </w:t>
      </w:r>
    </w:p>
    <w:p w14:paraId="3C510EC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של חברות שיווק </w:t>
      </w:r>
    </w:p>
    <w:p w14:paraId="0CB08E5C"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דלק בצפון</w:t>
      </w:r>
    </w:p>
    <w:p w14:paraId="6C521D6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2.01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2.02</w:t>
      </w:r>
    </w:p>
    <w:p w14:paraId="253E411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60551A4D"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0.069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0.070</w:t>
      </w:r>
    </w:p>
    <w:p w14:paraId="3BDEE639"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1.89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1.90</w:t>
      </w:r>
    </w:p>
    <w:p w14:paraId="7132E1E9"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0.114</w:t>
      </w:r>
    </w:p>
    <w:p w14:paraId="4811933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654A851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76DFCB5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סכום שמעל למחצית </w:t>
      </w:r>
      <w:r w:rsidRPr="00DB2E03">
        <w:rPr>
          <w:rStyle w:val="default"/>
          <w:rFonts w:cs="FrankRuehl" w:hint="cs"/>
          <w:vanish/>
          <w:sz w:val="18"/>
          <w:szCs w:val="22"/>
          <w:shd w:val="clear" w:color="auto" w:fill="FFFF99"/>
          <w:rtl/>
        </w:rPr>
        <w:tab/>
        <w:t xml:space="preserve">תש"ן לקצא"א </w:t>
      </w:r>
    </w:p>
    <w:p w14:paraId="0287E315"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וכל סכום שעד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בעבור הזרמה </w:t>
      </w:r>
    </w:p>
    <w:p w14:paraId="321F4B7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יעוגל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בקו</w:t>
      </w:r>
    </w:p>
    <w:p w14:paraId="759EB57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כלפי מטה; הסכום </w:t>
      </w:r>
    </w:p>
    <w:p w14:paraId="64A5D2D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מחושב על פי הערך </w:t>
      </w:r>
    </w:p>
    <w:p w14:paraId="4896F00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היציג של דולר ארה"ב </w:t>
      </w:r>
    </w:p>
    <w:p w14:paraId="61822509"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ביום ביצוע התשלום; </w:t>
      </w:r>
    </w:p>
    <w:p w14:paraId="58D3BFD5"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פרט זה לא יעודכן כאמור</w:t>
      </w:r>
    </w:p>
    <w:p w14:paraId="4E7327F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בסעיף 2 לצו, על אף</w:t>
      </w:r>
    </w:p>
    <w:p w14:paraId="32D21E68"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האמור בסעיף זה</w:t>
      </w:r>
    </w:p>
    <w:p w14:paraId="41E53B2C"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מוצרי נפט</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2.33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2.35</w:t>
      </w:r>
    </w:p>
    <w:p w14:paraId="121BD417"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כולל שימוש בצנרת </w:t>
      </w:r>
    </w:p>
    <w:p w14:paraId="50A4264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שאורכה אינו עולה על </w:t>
      </w:r>
    </w:p>
    <w:p w14:paraId="445E882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שני קילומטרים וכן </w:t>
      </w:r>
    </w:p>
    <w:p w14:paraId="7999353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059CBB3C"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8C79E5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4D11B277"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3AF850A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3.56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3.59</w:t>
      </w:r>
    </w:p>
    <w:p w14:paraId="633BE7B2"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0C34724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0.810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0.816</w:t>
      </w:r>
    </w:p>
    <w:p w14:paraId="530FF23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מוצרי </w:t>
      </w:r>
    </w:p>
    <w:p w14:paraId="25CD0B11"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נפט על ידי חברת </w:t>
      </w:r>
    </w:p>
    <w:p w14:paraId="462E5D2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תשתית אחרת</w:t>
      </w:r>
    </w:p>
    <w:p w14:paraId="7BB849B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2.78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2.80</w:t>
      </w:r>
    </w:p>
    <w:p w14:paraId="67F0627E"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בין מסוף הנפט </w:t>
      </w:r>
    </w:p>
    <w:p w14:paraId="0BFF6F6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בקרית חיים לבין </w:t>
      </w:r>
    </w:p>
    <w:p w14:paraId="61610D38"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6344F888"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5.03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5.07</w:t>
      </w:r>
    </w:p>
    <w:p w14:paraId="67FF556B"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497CC5CF"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6.55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6.60</w:t>
      </w:r>
    </w:p>
    <w:p w14:paraId="52BD6B2B"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47C529B6"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3.35</w:t>
      </w:r>
    </w:p>
    <w:p w14:paraId="71DE03D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גולמי במסוף הנפט </w:t>
      </w:r>
    </w:p>
    <w:p w14:paraId="6D45DE9D"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בקרית חיים</w:t>
      </w:r>
    </w:p>
    <w:p w14:paraId="2C7A1DF4"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8.79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8.85</w:t>
      </w:r>
    </w:p>
    <w:p w14:paraId="63DBE94A"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069198F3" w14:textId="77777777" w:rsidR="0053660D" w:rsidRPr="00DB2E03" w:rsidRDefault="0053660D" w:rsidP="0053660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1AA54652" w14:textId="77777777" w:rsidR="0053660D" w:rsidRPr="00DB2E03" w:rsidRDefault="0053660D" w:rsidP="007908EA">
      <w:pPr>
        <w:pStyle w:val="P00"/>
        <w:spacing w:before="0"/>
        <w:ind w:left="0" w:right="1134"/>
        <w:rPr>
          <w:rStyle w:val="default"/>
          <w:rFonts w:cs="FrankRuehl" w:hint="cs"/>
          <w:vanish/>
          <w:szCs w:val="20"/>
          <w:shd w:val="clear" w:color="auto" w:fill="FFFF99"/>
          <w:rtl/>
        </w:rPr>
      </w:pPr>
    </w:p>
    <w:p w14:paraId="5187796D" w14:textId="77777777" w:rsidR="0053660D" w:rsidRPr="00DB2E03" w:rsidRDefault="0053660D" w:rsidP="007908EA">
      <w:pPr>
        <w:pStyle w:val="P00"/>
        <w:spacing w:before="0"/>
        <w:ind w:left="0" w:right="1134"/>
        <w:rPr>
          <w:rStyle w:val="default"/>
          <w:rFonts w:cs="FrankRuehl" w:hint="cs"/>
          <w:vanish/>
          <w:color w:val="FF0000"/>
          <w:szCs w:val="20"/>
          <w:shd w:val="clear" w:color="auto" w:fill="FFFF99"/>
          <w:rtl/>
        </w:rPr>
      </w:pPr>
      <w:r w:rsidRPr="00DB2E03">
        <w:rPr>
          <w:rStyle w:val="default"/>
          <w:rFonts w:cs="FrankRuehl" w:hint="cs"/>
          <w:vanish/>
          <w:color w:val="FF0000"/>
          <w:szCs w:val="20"/>
          <w:shd w:val="clear" w:color="auto" w:fill="FFFF99"/>
          <w:rtl/>
        </w:rPr>
        <w:t>מיום 1.4.2017</w:t>
      </w:r>
    </w:p>
    <w:p w14:paraId="554A28EE" w14:textId="77777777" w:rsidR="0053660D" w:rsidRPr="00DB2E03" w:rsidRDefault="0053660D" w:rsidP="007908EA">
      <w:pPr>
        <w:pStyle w:val="P00"/>
        <w:spacing w:before="0"/>
        <w:ind w:left="0" w:right="1134"/>
        <w:rPr>
          <w:rStyle w:val="default"/>
          <w:rFonts w:cs="FrankRuehl" w:hint="cs"/>
          <w:vanish/>
          <w:szCs w:val="20"/>
          <w:shd w:val="clear" w:color="auto" w:fill="FFFF99"/>
          <w:rtl/>
        </w:rPr>
      </w:pPr>
      <w:r w:rsidRPr="00DB2E03">
        <w:rPr>
          <w:rStyle w:val="default"/>
          <w:rFonts w:cs="FrankRuehl" w:hint="cs"/>
          <w:b/>
          <w:bCs/>
          <w:vanish/>
          <w:szCs w:val="20"/>
          <w:shd w:val="clear" w:color="auto" w:fill="FFFF99"/>
          <w:rtl/>
        </w:rPr>
        <w:t>הודעה (מס' 2) תשע"ז-2017</w:t>
      </w:r>
    </w:p>
    <w:p w14:paraId="1911269A" w14:textId="77777777" w:rsidR="0053660D" w:rsidRPr="00DB2E03" w:rsidRDefault="0053660D" w:rsidP="007908EA">
      <w:pPr>
        <w:pStyle w:val="P00"/>
        <w:spacing w:before="0"/>
        <w:ind w:left="0" w:right="1134"/>
        <w:rPr>
          <w:rStyle w:val="default"/>
          <w:rFonts w:cs="FrankRuehl"/>
          <w:vanish/>
          <w:szCs w:val="20"/>
          <w:shd w:val="clear" w:color="auto" w:fill="FFFF99"/>
          <w:rtl/>
        </w:rPr>
      </w:pPr>
      <w:hyperlink r:id="rId38" w:history="1">
        <w:r w:rsidRPr="00DB2E03">
          <w:rPr>
            <w:rStyle w:val="Hyperlink"/>
            <w:rFonts w:hint="cs"/>
            <w:vanish/>
            <w:szCs w:val="20"/>
            <w:shd w:val="clear" w:color="auto" w:fill="FFFF99"/>
            <w:rtl/>
          </w:rPr>
          <w:t>ק"ת תשע"ז מס' 7820</w:t>
        </w:r>
      </w:hyperlink>
      <w:r w:rsidRPr="00DB2E03">
        <w:rPr>
          <w:rStyle w:val="default"/>
          <w:rFonts w:cs="FrankRuehl" w:hint="cs"/>
          <w:vanish/>
          <w:szCs w:val="20"/>
          <w:shd w:val="clear" w:color="auto" w:fill="FFFF99"/>
          <w:rtl/>
        </w:rPr>
        <w:t xml:space="preserve"> מיום 1.6.2017 עמ' 1159</w:t>
      </w:r>
    </w:p>
    <w:p w14:paraId="4202AA40"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טור ד'</w:t>
      </w:r>
    </w:p>
    <w:p w14:paraId="7B4A3DF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 xml:space="preserve">תעריף </w:t>
      </w:r>
    </w:p>
    <w:p w14:paraId="6A37984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 xml:space="preserve">בשקלים </w:t>
      </w:r>
      <w:r w:rsidRPr="00DB2E03">
        <w:rPr>
          <w:rStyle w:val="default"/>
          <w:rFonts w:cs="FrankRuehl" w:hint="cs"/>
          <w:vanish/>
          <w:szCs w:val="20"/>
          <w:shd w:val="clear" w:color="auto" w:fill="FFFF99"/>
          <w:rtl/>
        </w:rPr>
        <w:tab/>
        <w:t>טור ה'</w:t>
      </w:r>
    </w:p>
    <w:p w14:paraId="71D99F27" w14:textId="77777777" w:rsidR="001E5F13" w:rsidRPr="00DB2E03" w:rsidRDefault="001E5F13" w:rsidP="001E5F1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חדשים</w:t>
      </w:r>
      <w:r w:rsidRPr="00DB2E03">
        <w:rPr>
          <w:rStyle w:val="default"/>
          <w:rFonts w:cs="FrankRuehl" w:hint="cs"/>
          <w:vanish/>
          <w:szCs w:val="20"/>
          <w:shd w:val="clear" w:color="auto" w:fill="FFFF99"/>
          <w:rtl/>
        </w:rPr>
        <w:tab/>
        <w:t>עדכון כמויות</w:t>
      </w:r>
    </w:p>
    <w:p w14:paraId="44BB805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8.92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7.73</w:t>
      </w:r>
    </w:p>
    <w:p w14:paraId="6836AC05"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7.27</w:t>
      </w:r>
    </w:p>
    <w:p w14:paraId="14721AA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78763709"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2.90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3.35</w:t>
      </w:r>
    </w:p>
    <w:p w14:paraId="6A2A4C74"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26.35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29.80</w:t>
      </w:r>
    </w:p>
    <w:p w14:paraId="73C3E57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אחסון נפט גולמי במסוף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10.34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9.95</w:t>
      </w:r>
    </w:p>
    <w:p w14:paraId="3D46F294"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בקרית חיים</w:t>
      </w:r>
    </w:p>
    <w:p w14:paraId="65D4E46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5.72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6.65</w:t>
      </w:r>
    </w:p>
    <w:p w14:paraId="334BAFB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79A1E1D0"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5260E7F1"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6AAEDA4C"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50F975F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0D2F7534"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70AFF1A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28D6827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ניפוק מזוט לקווים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4.13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4.10</w:t>
      </w:r>
      <w:r w:rsidRPr="00DB2E03">
        <w:rPr>
          <w:rStyle w:val="default"/>
          <w:rFonts w:cs="FrankRuehl" w:hint="cs"/>
          <w:vanish/>
          <w:sz w:val="18"/>
          <w:szCs w:val="22"/>
          <w:shd w:val="clear" w:color="auto" w:fill="FFFF99"/>
          <w:rtl/>
        </w:rPr>
        <w:tab/>
        <w:t xml:space="preserve">בלא עדכון </w:t>
      </w:r>
    </w:p>
    <w:p w14:paraId="4858C1C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ייעודיים</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100E3334"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כולל אחסון </w:t>
      </w:r>
    </w:p>
    <w:p w14:paraId="0BCF11C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הניפוק</w:t>
      </w:r>
    </w:p>
    <w:p w14:paraId="21EAE35B"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 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38,936.34</w:t>
      </w:r>
      <w:r w:rsidRPr="00DB2E03">
        <w:rPr>
          <w:rStyle w:val="default"/>
          <w:rFonts w:cs="FrankRuehl" w:hint="cs"/>
          <w:vanish/>
          <w:sz w:val="18"/>
          <w:szCs w:val="22"/>
          <w:shd w:val="clear" w:color="auto" w:fill="FFFF99"/>
          <w:rtl/>
        </w:rPr>
        <w:tab/>
        <w:t xml:space="preserve">בלא עדכון </w:t>
      </w:r>
    </w:p>
    <w:p w14:paraId="4B20D38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38,669.21</w:t>
      </w:r>
      <w:r w:rsidRPr="00DB2E03">
        <w:rPr>
          <w:rStyle w:val="default"/>
          <w:rFonts w:cs="FrankRuehl" w:hint="cs"/>
          <w:vanish/>
          <w:sz w:val="18"/>
          <w:szCs w:val="22"/>
          <w:shd w:val="clear" w:color="auto" w:fill="FFFF99"/>
          <w:rtl/>
        </w:rPr>
        <w:tab/>
        <w:t>כמויות</w:t>
      </w:r>
    </w:p>
    <w:p w14:paraId="455FC818"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068C29B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4A28577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08B1881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הולכת מוצרי </w:t>
      </w:r>
      <w:r w:rsidRPr="00DB2E03">
        <w:rPr>
          <w:rStyle w:val="default"/>
          <w:rFonts w:cs="FrankRuehl" w:hint="cs"/>
          <w:vanish/>
          <w:sz w:val="18"/>
          <w:szCs w:val="22"/>
          <w:shd w:val="clear" w:color="auto" w:fill="FFFF99"/>
          <w:rtl/>
        </w:rPr>
        <w:tab/>
        <w:t xml:space="preserve">בהתאם לתיקון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4,482.72</w:t>
      </w:r>
      <w:r w:rsidRPr="00DB2E03">
        <w:rPr>
          <w:rStyle w:val="default"/>
          <w:rFonts w:cs="FrankRuehl" w:hint="cs"/>
          <w:vanish/>
          <w:sz w:val="18"/>
          <w:szCs w:val="22"/>
          <w:shd w:val="clear" w:color="auto" w:fill="FFFF99"/>
          <w:rtl/>
        </w:rPr>
        <w:tab/>
        <w:t xml:space="preserve">בלא עדכון </w:t>
      </w:r>
    </w:p>
    <w:p w14:paraId="1DBDC15B"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למשרד </w:t>
      </w:r>
      <w:r w:rsidRPr="00DB2E03">
        <w:rPr>
          <w:rStyle w:val="default"/>
          <w:rFonts w:cs="FrankRuehl" w:hint="cs"/>
          <w:vanish/>
          <w:sz w:val="18"/>
          <w:szCs w:val="22"/>
          <w:shd w:val="clear" w:color="auto" w:fill="FFFF99"/>
          <w:rtl/>
        </w:rPr>
        <w:tab/>
        <w:t xml:space="preserve">הנדרש כתוצאה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4,451.97</w:t>
      </w:r>
      <w:r w:rsidRPr="00DB2E03">
        <w:rPr>
          <w:rStyle w:val="default"/>
          <w:rFonts w:cs="FrankRuehl" w:hint="cs"/>
          <w:vanish/>
          <w:sz w:val="18"/>
          <w:szCs w:val="22"/>
          <w:shd w:val="clear" w:color="auto" w:fill="FFFF99"/>
          <w:rtl/>
        </w:rPr>
        <w:tab/>
        <w:t>כמויות</w:t>
      </w:r>
    </w:p>
    <w:p w14:paraId="13AF76FC"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הביטחון בקווים </w:t>
      </w:r>
      <w:r w:rsidRPr="00DB2E03">
        <w:rPr>
          <w:rStyle w:val="default"/>
          <w:rFonts w:cs="FrankRuehl" w:hint="cs"/>
          <w:vanish/>
          <w:sz w:val="18"/>
          <w:szCs w:val="22"/>
          <w:shd w:val="clear" w:color="auto" w:fill="FFFF99"/>
          <w:rtl/>
        </w:rPr>
        <w:tab/>
        <w:t xml:space="preserve">מהטלת עלות עודפת </w:t>
      </w:r>
    </w:p>
    <w:p w14:paraId="4D745A7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למשך </w:t>
      </w:r>
      <w:r w:rsidRPr="00DB2E03">
        <w:rPr>
          <w:rStyle w:val="default"/>
          <w:rFonts w:cs="FrankRuehl" w:hint="cs"/>
          <w:vanish/>
          <w:sz w:val="18"/>
          <w:szCs w:val="22"/>
          <w:shd w:val="clear" w:color="auto" w:fill="FFFF99"/>
          <w:rtl/>
        </w:rPr>
        <w:tab/>
        <w:t xml:space="preserve">על קו זה; בעקבות </w:t>
      </w:r>
    </w:p>
    <w:p w14:paraId="03C06F6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שלוש שנים</w:t>
      </w:r>
      <w:r w:rsidRPr="00DB2E03">
        <w:rPr>
          <w:rStyle w:val="default"/>
          <w:rFonts w:cs="FrankRuehl" w:hint="cs"/>
          <w:vanish/>
          <w:sz w:val="18"/>
          <w:szCs w:val="22"/>
          <w:shd w:val="clear" w:color="auto" w:fill="FFFF99"/>
          <w:rtl/>
        </w:rPr>
        <w:tab/>
        <w:t>תיקון חישוב תש"ן</w:t>
      </w:r>
    </w:p>
    <w:p w14:paraId="087EEE9B"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7,959.16</w:t>
      </w:r>
      <w:r w:rsidRPr="00DB2E03">
        <w:rPr>
          <w:rStyle w:val="default"/>
          <w:rFonts w:cs="FrankRuehl" w:hint="cs"/>
          <w:vanish/>
          <w:sz w:val="18"/>
          <w:szCs w:val="22"/>
          <w:shd w:val="clear" w:color="auto" w:fill="FFFF99"/>
          <w:rtl/>
        </w:rPr>
        <w:tab/>
        <w:t xml:space="preserve">בלא עדכון </w:t>
      </w:r>
    </w:p>
    <w:p w14:paraId="0894738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7,904.55</w:t>
      </w:r>
      <w:r w:rsidRPr="00DB2E03">
        <w:rPr>
          <w:rStyle w:val="default"/>
          <w:rFonts w:cs="FrankRuehl" w:hint="cs"/>
          <w:vanish/>
          <w:sz w:val="18"/>
          <w:szCs w:val="22"/>
          <w:shd w:val="clear" w:color="auto" w:fill="FFFF99"/>
          <w:rtl/>
        </w:rPr>
        <w:tab/>
        <w:t>כמויות</w:t>
      </w:r>
    </w:p>
    <w:p w14:paraId="42208C88"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75BC27B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4E4D011B"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7B30506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078A942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6A638B3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07E19DE5"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757321E5"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5CE847E0"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561A359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4687AEB0"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ייעודיים);</w:t>
      </w:r>
    </w:p>
    <w:p w14:paraId="5E4569E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27FDC10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הרכיב </w:t>
      </w:r>
    </w:p>
    <w:p w14:paraId="4CE3F7A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60A072AB"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065C026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12D43189"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717D16A1"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66DA11B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56E6F47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753E8380"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7A47BDC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2D47A9D9"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p>
    <w:p w14:paraId="314BB2B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4014CC6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הקבוע לבז"ן;</w:t>
      </w:r>
    </w:p>
    <w:p w14:paraId="78F1AFA1"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 הזרמה מבתי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1.22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1.21</w:t>
      </w:r>
      <w:r w:rsidRPr="00DB2E03">
        <w:rPr>
          <w:rStyle w:val="default"/>
          <w:rFonts w:cs="FrankRuehl" w:hint="cs"/>
          <w:vanish/>
          <w:sz w:val="18"/>
          <w:szCs w:val="22"/>
          <w:shd w:val="clear" w:color="auto" w:fill="FFFF99"/>
          <w:rtl/>
        </w:rPr>
        <w:tab/>
        <w:t xml:space="preserve">בלא עדכון </w:t>
      </w:r>
    </w:p>
    <w:p w14:paraId="6AEBA02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הזיקוק בחיפה או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6C6B20E0"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מנמל הדלק בחיפה </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0.080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0.079</w:t>
      </w:r>
    </w:p>
    <w:p w14:paraId="64D91A3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למיתקני הניפוק </w:t>
      </w:r>
    </w:p>
    <w:p w14:paraId="77CEF4DC"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של חברות שיווק </w:t>
      </w:r>
    </w:p>
    <w:p w14:paraId="5994900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דלק בצפון</w:t>
      </w:r>
    </w:p>
    <w:p w14:paraId="33677E45"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t>2.02</w:t>
      </w:r>
    </w:p>
    <w:p w14:paraId="2463E958"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27FBAB5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0.07</w:t>
      </w:r>
    </w:p>
    <w:p w14:paraId="7CE9D2D1"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1.90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1.95</w:t>
      </w:r>
    </w:p>
    <w:p w14:paraId="3149996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0.115</w:t>
      </w:r>
    </w:p>
    <w:p w14:paraId="6F8FF46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009F7B98"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015532F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סכום שמעל למחצית </w:t>
      </w:r>
      <w:r w:rsidRPr="00DB2E03">
        <w:rPr>
          <w:rStyle w:val="default"/>
          <w:rFonts w:cs="FrankRuehl" w:hint="cs"/>
          <w:vanish/>
          <w:sz w:val="18"/>
          <w:szCs w:val="22"/>
          <w:shd w:val="clear" w:color="auto" w:fill="FFFF99"/>
          <w:rtl/>
        </w:rPr>
        <w:tab/>
        <w:t xml:space="preserve">תש"ן לקצא"א </w:t>
      </w:r>
    </w:p>
    <w:p w14:paraId="3C91D34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וכל סכום שעד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בעבור הזרמה </w:t>
      </w:r>
    </w:p>
    <w:p w14:paraId="4164099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יעוגל </w:t>
      </w:r>
      <w:r w:rsidRPr="00DB2E03">
        <w:rPr>
          <w:rStyle w:val="default"/>
          <w:rFonts w:cs="FrankRuehl" w:hint="cs"/>
          <w:vanish/>
          <w:sz w:val="18"/>
          <w:szCs w:val="22"/>
          <w:shd w:val="clear" w:color="auto" w:fill="FFFF99"/>
          <w:rtl/>
        </w:rPr>
        <w:tab/>
      </w:r>
      <w:r w:rsidR="00674873"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בקו</w:t>
      </w:r>
    </w:p>
    <w:p w14:paraId="35D01A6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כלפי מטה; הסכום </w:t>
      </w:r>
    </w:p>
    <w:p w14:paraId="0B91BEA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מחושב על פי הערך </w:t>
      </w:r>
    </w:p>
    <w:p w14:paraId="714AFED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היציג של דולר ארה"ב </w:t>
      </w:r>
    </w:p>
    <w:p w14:paraId="651EEAC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ביום ביצוע התשלום; </w:t>
      </w:r>
    </w:p>
    <w:p w14:paraId="6E218D29"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פרט זה לא יעודכן כאמור</w:t>
      </w:r>
    </w:p>
    <w:p w14:paraId="183158E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בסעיף 2 לצו, על אף</w:t>
      </w:r>
    </w:p>
    <w:p w14:paraId="382D5FD4"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האמור בסעיף זה</w:t>
      </w:r>
    </w:p>
    <w:p w14:paraId="3FC218C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מוצרי נפט</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2.84</w:t>
      </w:r>
    </w:p>
    <w:p w14:paraId="143DCFE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כולל שימוש בצנרת </w:t>
      </w:r>
    </w:p>
    <w:p w14:paraId="225CC40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שאורכה אינו עולה על </w:t>
      </w:r>
    </w:p>
    <w:p w14:paraId="5BDA145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שני קילומטרים וכן </w:t>
      </w:r>
    </w:p>
    <w:p w14:paraId="584B43D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5A76811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0F4273F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0366CDA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19ED399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3.59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3.47</w:t>
      </w:r>
    </w:p>
    <w:p w14:paraId="3CC83F1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6928FCE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0.816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0.886</w:t>
      </w:r>
    </w:p>
    <w:p w14:paraId="647B999D"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מוצרי </w:t>
      </w:r>
    </w:p>
    <w:p w14:paraId="74C0F87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נפט על ידי חברת </w:t>
      </w:r>
    </w:p>
    <w:p w14:paraId="2A09FF8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תשתית אחרת</w:t>
      </w:r>
    </w:p>
    <w:p w14:paraId="5C9C73FF"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2.80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2.77</w:t>
      </w:r>
    </w:p>
    <w:p w14:paraId="791ADFF1"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בין מסוף הנפט </w:t>
      </w:r>
    </w:p>
    <w:p w14:paraId="170E066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בקרית חיים לבין </w:t>
      </w:r>
    </w:p>
    <w:p w14:paraId="10178B6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724B07C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5.07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5.34</w:t>
      </w:r>
    </w:p>
    <w:p w14:paraId="4375C9E3"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18CEE1A8"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6.60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6.02</w:t>
      </w:r>
    </w:p>
    <w:p w14:paraId="53B3BBD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313A818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3.57</w:t>
      </w:r>
    </w:p>
    <w:p w14:paraId="2C87B7AA"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גולמי במסוף הנפט </w:t>
      </w:r>
    </w:p>
    <w:p w14:paraId="6D9DC142"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בקרית חיים</w:t>
      </w:r>
    </w:p>
    <w:p w14:paraId="580BEC46"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8.85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9.49</w:t>
      </w:r>
    </w:p>
    <w:p w14:paraId="5C741777"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6CB5087E" w14:textId="77777777" w:rsidR="001E5F13" w:rsidRPr="00DB2E03" w:rsidRDefault="001E5F13" w:rsidP="001E5F1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7813C8EC" w14:textId="77777777" w:rsidR="001E5F13" w:rsidRPr="00DB2E03" w:rsidRDefault="001E5F13" w:rsidP="007908EA">
      <w:pPr>
        <w:pStyle w:val="P00"/>
        <w:spacing w:before="0"/>
        <w:ind w:left="0" w:right="1134"/>
        <w:rPr>
          <w:rStyle w:val="default"/>
          <w:rFonts w:cs="FrankRuehl"/>
          <w:vanish/>
          <w:szCs w:val="20"/>
          <w:shd w:val="clear" w:color="auto" w:fill="FFFF99"/>
          <w:rtl/>
        </w:rPr>
      </w:pPr>
    </w:p>
    <w:p w14:paraId="2A100F61" w14:textId="77777777" w:rsidR="001E5F13" w:rsidRPr="00DB2E03" w:rsidRDefault="001E5F13" w:rsidP="007908EA">
      <w:pPr>
        <w:pStyle w:val="P00"/>
        <w:spacing w:before="0"/>
        <w:ind w:left="0" w:right="1134"/>
        <w:rPr>
          <w:rStyle w:val="default"/>
          <w:rFonts w:cs="FrankRuehl" w:hint="cs"/>
          <w:vanish/>
          <w:color w:val="FF0000"/>
          <w:szCs w:val="20"/>
          <w:shd w:val="clear" w:color="auto" w:fill="FFFF99"/>
          <w:rtl/>
        </w:rPr>
      </w:pPr>
      <w:r w:rsidRPr="00DB2E03">
        <w:rPr>
          <w:rStyle w:val="default"/>
          <w:rFonts w:cs="FrankRuehl" w:hint="cs"/>
          <w:vanish/>
          <w:color w:val="FF0000"/>
          <w:szCs w:val="20"/>
          <w:shd w:val="clear" w:color="auto" w:fill="FFFF99"/>
          <w:rtl/>
        </w:rPr>
        <w:t>מיום 1.10.2017</w:t>
      </w:r>
    </w:p>
    <w:p w14:paraId="452AC9A4" w14:textId="77777777" w:rsidR="001E5F13" w:rsidRPr="00DB2E03" w:rsidRDefault="001E5F13" w:rsidP="007908EA">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הודעה תשע"ח-2017</w:t>
      </w:r>
    </w:p>
    <w:p w14:paraId="15866469" w14:textId="77777777" w:rsidR="001E5F13" w:rsidRPr="00DB2E03" w:rsidRDefault="001E5F13" w:rsidP="007908EA">
      <w:pPr>
        <w:pStyle w:val="P00"/>
        <w:spacing w:before="0"/>
        <w:ind w:left="0" w:right="1134"/>
        <w:rPr>
          <w:rStyle w:val="default"/>
          <w:rFonts w:cs="FrankRuehl"/>
          <w:vanish/>
          <w:szCs w:val="20"/>
          <w:shd w:val="clear" w:color="auto" w:fill="FFFF99"/>
          <w:rtl/>
        </w:rPr>
      </w:pPr>
      <w:hyperlink r:id="rId39" w:history="1">
        <w:r w:rsidRPr="00DB2E03">
          <w:rPr>
            <w:rStyle w:val="Hyperlink"/>
            <w:rFonts w:hint="cs"/>
            <w:vanish/>
            <w:szCs w:val="20"/>
            <w:shd w:val="clear" w:color="auto" w:fill="FFFF99"/>
            <w:rtl/>
          </w:rPr>
          <w:t>ק"ת תשע"ח מס' 7877</w:t>
        </w:r>
      </w:hyperlink>
      <w:r w:rsidRPr="00DB2E03">
        <w:rPr>
          <w:rStyle w:val="default"/>
          <w:rFonts w:cs="FrankRuehl" w:hint="cs"/>
          <w:vanish/>
          <w:szCs w:val="20"/>
          <w:shd w:val="clear" w:color="auto" w:fill="FFFF99"/>
          <w:rtl/>
        </w:rPr>
        <w:t xml:space="preserve"> מיום 29.10.2017 עמ' 154</w:t>
      </w:r>
    </w:p>
    <w:p w14:paraId="5FC6BCBA"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טור ד'</w:t>
      </w:r>
    </w:p>
    <w:p w14:paraId="66430854"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 xml:space="preserve">תעריף </w:t>
      </w:r>
    </w:p>
    <w:p w14:paraId="34A379C6"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 xml:space="preserve">בשקלים </w:t>
      </w:r>
      <w:r w:rsidRPr="00DB2E03">
        <w:rPr>
          <w:rStyle w:val="default"/>
          <w:rFonts w:cs="FrankRuehl" w:hint="cs"/>
          <w:vanish/>
          <w:szCs w:val="20"/>
          <w:shd w:val="clear" w:color="auto" w:fill="FFFF99"/>
          <w:rtl/>
        </w:rPr>
        <w:tab/>
        <w:t>טור ה'</w:t>
      </w:r>
    </w:p>
    <w:p w14:paraId="7E83730C" w14:textId="77777777" w:rsidR="00674873" w:rsidRPr="00DB2E03" w:rsidRDefault="00674873" w:rsidP="0067487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חדשים</w:t>
      </w:r>
      <w:r w:rsidRPr="00DB2E03">
        <w:rPr>
          <w:rStyle w:val="default"/>
          <w:rFonts w:cs="FrankRuehl" w:hint="cs"/>
          <w:vanish/>
          <w:szCs w:val="20"/>
          <w:shd w:val="clear" w:color="auto" w:fill="FFFF99"/>
          <w:rtl/>
        </w:rPr>
        <w:tab/>
        <w:t>עדכון כמויות</w:t>
      </w:r>
    </w:p>
    <w:p w14:paraId="13E19690"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7.73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7.75</w:t>
      </w:r>
    </w:p>
    <w:p w14:paraId="5059C7E3"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7.27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7.29</w:t>
      </w:r>
    </w:p>
    <w:p w14:paraId="1F562470"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46C08F6A"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3.36</w:t>
      </w:r>
    </w:p>
    <w:p w14:paraId="644AAE39"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29.80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29.86</w:t>
      </w:r>
    </w:p>
    <w:p w14:paraId="200A9CF2"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אחסון נפט גולמי במסוף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9.95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9.97</w:t>
      </w:r>
    </w:p>
    <w:p w14:paraId="5233BA64"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בקרית חיים</w:t>
      </w:r>
    </w:p>
    <w:p w14:paraId="25827D4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6.65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6.66</w:t>
      </w:r>
    </w:p>
    <w:p w14:paraId="1A0DA6D3"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18C5BACE"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749C359E"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27C1E4D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5475AC8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4167AFDF"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41D2E424"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528702A8"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ניפוק מזוט לקווים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4.10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4.11</w:t>
      </w:r>
      <w:r w:rsidRPr="00DB2E03">
        <w:rPr>
          <w:rStyle w:val="default"/>
          <w:rFonts w:cs="FrankRuehl" w:hint="cs"/>
          <w:vanish/>
          <w:sz w:val="18"/>
          <w:szCs w:val="22"/>
          <w:shd w:val="clear" w:color="auto" w:fill="FFFF99"/>
          <w:rtl/>
        </w:rPr>
        <w:tab/>
        <w:t xml:space="preserve">בלא עדכון </w:t>
      </w:r>
    </w:p>
    <w:p w14:paraId="207DCF1C"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ייעודיים</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157F241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כולל אחסון </w:t>
      </w:r>
    </w:p>
    <w:p w14:paraId="49993630"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הניפוק</w:t>
      </w:r>
    </w:p>
    <w:p w14:paraId="15C0BE7C"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 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38,669.21</w:t>
      </w:r>
      <w:r w:rsidRPr="00DB2E03">
        <w:rPr>
          <w:rStyle w:val="default"/>
          <w:rFonts w:cs="FrankRuehl" w:hint="cs"/>
          <w:vanish/>
          <w:sz w:val="18"/>
          <w:szCs w:val="22"/>
          <w:shd w:val="clear" w:color="auto" w:fill="FFFF99"/>
          <w:rtl/>
        </w:rPr>
        <w:tab/>
        <w:t xml:space="preserve">בלא עדכון </w:t>
      </w:r>
    </w:p>
    <w:p w14:paraId="1E5855DE"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38,752.31</w:t>
      </w:r>
      <w:r w:rsidRPr="00DB2E03">
        <w:rPr>
          <w:rStyle w:val="default"/>
          <w:rFonts w:cs="FrankRuehl" w:hint="cs"/>
          <w:vanish/>
          <w:sz w:val="18"/>
          <w:szCs w:val="22"/>
          <w:shd w:val="clear" w:color="auto" w:fill="FFFF99"/>
          <w:rtl/>
        </w:rPr>
        <w:tab/>
        <w:t>כמויות</w:t>
      </w:r>
    </w:p>
    <w:p w14:paraId="3DE2EFAE"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4611AB5F"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2EE8281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1B56C643"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7,904.55</w:t>
      </w:r>
      <w:r w:rsidRPr="00DB2E03">
        <w:rPr>
          <w:rStyle w:val="default"/>
          <w:rFonts w:cs="FrankRuehl" w:hint="cs"/>
          <w:vanish/>
          <w:sz w:val="18"/>
          <w:szCs w:val="22"/>
          <w:shd w:val="clear" w:color="auto" w:fill="FFFF99"/>
          <w:rtl/>
        </w:rPr>
        <w:tab/>
        <w:t xml:space="preserve">בלא עדכון </w:t>
      </w:r>
    </w:p>
    <w:p w14:paraId="6B00ABE3"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7,921.54</w:t>
      </w:r>
      <w:r w:rsidRPr="00DB2E03">
        <w:rPr>
          <w:rStyle w:val="default"/>
          <w:rFonts w:cs="FrankRuehl" w:hint="cs"/>
          <w:vanish/>
          <w:sz w:val="18"/>
          <w:szCs w:val="22"/>
          <w:shd w:val="clear" w:color="auto" w:fill="FFFF99"/>
          <w:rtl/>
        </w:rPr>
        <w:tab/>
        <w:t>כמויות</w:t>
      </w:r>
    </w:p>
    <w:p w14:paraId="13CF2279"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0C6A2AF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5FFE0EC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3088EC96"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0FE9149B"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7BC8372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4AF9B46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6889D0F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0A228ADF"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6A363924"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3D3B19C2"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ייעודיים);</w:t>
      </w:r>
    </w:p>
    <w:p w14:paraId="1F57EEBC"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0B6E722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הרכיב </w:t>
      </w:r>
    </w:p>
    <w:p w14:paraId="271ECD9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63C1D7E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1E84555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55C9D832"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3B77D2DA"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7EE0C31E"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0FAA5282"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142BFB6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76585E6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372A9A44"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p>
    <w:p w14:paraId="786CFE7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086BEECF"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הקבוע לבז"ן;</w:t>
      </w:r>
    </w:p>
    <w:p w14:paraId="2FB5362B"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 הזרמה מבתי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t>1.21</w:t>
      </w:r>
      <w:r w:rsidRPr="00DB2E03">
        <w:rPr>
          <w:rStyle w:val="default"/>
          <w:rFonts w:cs="FrankRuehl" w:hint="cs"/>
          <w:vanish/>
          <w:sz w:val="18"/>
          <w:szCs w:val="22"/>
          <w:shd w:val="clear" w:color="auto" w:fill="FFFF99"/>
          <w:rtl/>
        </w:rPr>
        <w:tab/>
        <w:t xml:space="preserve">בלא עדכון </w:t>
      </w:r>
    </w:p>
    <w:p w14:paraId="55EBE796"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הזיקוק בחיפה או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562048C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מנמל הדלק בחיפה </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0.079</w:t>
      </w:r>
    </w:p>
    <w:p w14:paraId="2F94A142"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למיתקני הניפוק </w:t>
      </w:r>
    </w:p>
    <w:p w14:paraId="73FB25D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של חברות שיווק </w:t>
      </w:r>
    </w:p>
    <w:p w14:paraId="04E759D0"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דלק בצפון</w:t>
      </w:r>
    </w:p>
    <w:p w14:paraId="3A6D36BC"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t>2.02</w:t>
      </w:r>
    </w:p>
    <w:p w14:paraId="0AD9B0A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5C5AAECA"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0.070</w:t>
      </w:r>
    </w:p>
    <w:p w14:paraId="1DF05719"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1.95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1.94</w:t>
      </w:r>
    </w:p>
    <w:p w14:paraId="284A1A26"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0.115</w:t>
      </w:r>
    </w:p>
    <w:p w14:paraId="3DD9E2E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6AE242C8"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0528D976"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סכום שמעל למחצית </w:t>
      </w:r>
      <w:r w:rsidRPr="00DB2E03">
        <w:rPr>
          <w:rStyle w:val="default"/>
          <w:rFonts w:cs="FrankRuehl" w:hint="cs"/>
          <w:vanish/>
          <w:sz w:val="18"/>
          <w:szCs w:val="22"/>
          <w:shd w:val="clear" w:color="auto" w:fill="FFFF99"/>
          <w:rtl/>
        </w:rPr>
        <w:tab/>
        <w:t xml:space="preserve">תש"ן לקצא"א </w:t>
      </w:r>
    </w:p>
    <w:p w14:paraId="0B2B3F70"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וכל סכום שעד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בעבור הזרמה </w:t>
      </w:r>
    </w:p>
    <w:p w14:paraId="152D6EA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יעוגל </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בקו</w:t>
      </w:r>
    </w:p>
    <w:p w14:paraId="0AFBA52A"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כלפי מטה; הסכום </w:t>
      </w:r>
    </w:p>
    <w:p w14:paraId="72FBE63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מחושב על פי הערך </w:t>
      </w:r>
    </w:p>
    <w:p w14:paraId="44BBC16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היציג של דולר ארה"ב </w:t>
      </w:r>
    </w:p>
    <w:p w14:paraId="71F70B7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ביום ביצוע התשלום; </w:t>
      </w:r>
    </w:p>
    <w:p w14:paraId="2D7EE06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פרט זה לא יעודכן כאמור</w:t>
      </w:r>
    </w:p>
    <w:p w14:paraId="77733D5B"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בסעיף 2 לצו, על אף</w:t>
      </w:r>
    </w:p>
    <w:p w14:paraId="1B05D4E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האמור בסעיף זה</w:t>
      </w:r>
    </w:p>
    <w:p w14:paraId="49C4894A"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מוצרי נפט</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2.84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2.85</w:t>
      </w:r>
    </w:p>
    <w:p w14:paraId="13D3B5A6"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כולל שימוש בצנרת </w:t>
      </w:r>
    </w:p>
    <w:p w14:paraId="3BEC6C02"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שאורכה אינו עולה על </w:t>
      </w:r>
    </w:p>
    <w:p w14:paraId="77F8663C"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שני קילומטרים וכן </w:t>
      </w:r>
    </w:p>
    <w:p w14:paraId="0F770004"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63484270"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629AA3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6774C10C"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051ECFD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3.47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3.48</w:t>
      </w:r>
    </w:p>
    <w:p w14:paraId="0A191759"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7FA15E6F"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0.886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0.888</w:t>
      </w:r>
    </w:p>
    <w:p w14:paraId="6CB0D5DD"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מוצרי </w:t>
      </w:r>
    </w:p>
    <w:p w14:paraId="57095DC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נפט על ידי חברת </w:t>
      </w:r>
    </w:p>
    <w:p w14:paraId="1D5F2A5B"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תשתית אחרת</w:t>
      </w:r>
    </w:p>
    <w:p w14:paraId="66E8AC1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2.77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2.78</w:t>
      </w:r>
    </w:p>
    <w:p w14:paraId="071ECFB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בין מסוף הנפט </w:t>
      </w:r>
    </w:p>
    <w:p w14:paraId="44126AE7"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בקרית חיים לבין </w:t>
      </w:r>
    </w:p>
    <w:p w14:paraId="119C0333"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293388DB"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5.34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5.35</w:t>
      </w:r>
    </w:p>
    <w:p w14:paraId="3915FE6B"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1BCE25F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6.02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6.03</w:t>
      </w:r>
    </w:p>
    <w:p w14:paraId="4E924493"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5C5D93D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3.57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3.58</w:t>
      </w:r>
    </w:p>
    <w:p w14:paraId="0CFC9FA8"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גולמי במסוף הנפט </w:t>
      </w:r>
    </w:p>
    <w:p w14:paraId="5285A4A1"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בקרית חיים</w:t>
      </w:r>
    </w:p>
    <w:p w14:paraId="6C09A1F5"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9.49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9.51</w:t>
      </w:r>
    </w:p>
    <w:p w14:paraId="48971C4E"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6825B02E" w14:textId="77777777" w:rsidR="00674873" w:rsidRPr="00DB2E03" w:rsidRDefault="00674873" w:rsidP="0067487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08E4B85F" w14:textId="77777777" w:rsidR="00674873" w:rsidRPr="00DB2E03" w:rsidRDefault="00674873" w:rsidP="007908EA">
      <w:pPr>
        <w:pStyle w:val="P00"/>
        <w:spacing w:before="0"/>
        <w:ind w:left="0" w:right="1134"/>
        <w:rPr>
          <w:rStyle w:val="default"/>
          <w:rFonts w:cs="FrankRuehl"/>
          <w:vanish/>
          <w:szCs w:val="20"/>
          <w:shd w:val="clear" w:color="auto" w:fill="FFFF99"/>
          <w:rtl/>
        </w:rPr>
      </w:pPr>
    </w:p>
    <w:p w14:paraId="4981B7F4" w14:textId="77777777" w:rsidR="00674873" w:rsidRPr="00DB2E03" w:rsidRDefault="00674873" w:rsidP="007908EA">
      <w:pPr>
        <w:pStyle w:val="P00"/>
        <w:spacing w:before="0"/>
        <w:ind w:left="0" w:right="1134"/>
        <w:rPr>
          <w:rStyle w:val="default"/>
          <w:rFonts w:cs="FrankRuehl"/>
          <w:vanish/>
          <w:color w:val="FF0000"/>
          <w:szCs w:val="20"/>
          <w:shd w:val="clear" w:color="auto" w:fill="FFFF99"/>
          <w:rtl/>
        </w:rPr>
      </w:pPr>
      <w:r w:rsidRPr="00DB2E03">
        <w:rPr>
          <w:rStyle w:val="default"/>
          <w:rFonts w:cs="FrankRuehl" w:hint="cs"/>
          <w:vanish/>
          <w:color w:val="FF0000"/>
          <w:szCs w:val="20"/>
          <w:shd w:val="clear" w:color="auto" w:fill="FFFF99"/>
          <w:rtl/>
        </w:rPr>
        <w:t>מיום 1.4.2018</w:t>
      </w:r>
    </w:p>
    <w:p w14:paraId="107AE243" w14:textId="77777777" w:rsidR="00674873" w:rsidRPr="00DB2E03" w:rsidRDefault="00674873" w:rsidP="007908EA">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הודעה (מס' 2) תשע"ח-2018</w:t>
      </w:r>
    </w:p>
    <w:p w14:paraId="5546D6EA" w14:textId="77777777" w:rsidR="00674873" w:rsidRPr="00DB2E03" w:rsidRDefault="00674873" w:rsidP="007908EA">
      <w:pPr>
        <w:pStyle w:val="P00"/>
        <w:spacing w:before="0"/>
        <w:ind w:left="0" w:right="1134"/>
        <w:rPr>
          <w:rStyle w:val="default"/>
          <w:rFonts w:cs="FrankRuehl" w:hint="cs"/>
          <w:vanish/>
          <w:szCs w:val="20"/>
          <w:shd w:val="clear" w:color="auto" w:fill="FFFF99"/>
          <w:rtl/>
        </w:rPr>
      </w:pPr>
      <w:hyperlink r:id="rId40" w:history="1">
        <w:r w:rsidRPr="00DB2E03">
          <w:rPr>
            <w:rStyle w:val="Hyperlink"/>
            <w:rFonts w:hint="cs"/>
            <w:vanish/>
            <w:szCs w:val="20"/>
            <w:shd w:val="clear" w:color="auto" w:fill="FFFF99"/>
            <w:rtl/>
          </w:rPr>
          <w:t>ק"ת תשע"ח מס' 7994</w:t>
        </w:r>
      </w:hyperlink>
      <w:r w:rsidRPr="00DB2E03">
        <w:rPr>
          <w:rStyle w:val="default"/>
          <w:rFonts w:cs="FrankRuehl" w:hint="cs"/>
          <w:vanish/>
          <w:szCs w:val="20"/>
          <w:shd w:val="clear" w:color="auto" w:fill="FFFF99"/>
          <w:rtl/>
        </w:rPr>
        <w:t xml:space="preserve"> מיום 1.5.2018 עמ' 1904</w:t>
      </w:r>
    </w:p>
    <w:p w14:paraId="19AFC027"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טור ד'</w:t>
      </w:r>
    </w:p>
    <w:p w14:paraId="066B564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t xml:space="preserve">תעריף </w:t>
      </w:r>
    </w:p>
    <w:p w14:paraId="5ED9F83F"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 xml:space="preserve">בשקלים </w:t>
      </w:r>
      <w:r w:rsidRPr="00DB2E03">
        <w:rPr>
          <w:rStyle w:val="default"/>
          <w:rFonts w:cs="FrankRuehl" w:hint="cs"/>
          <w:vanish/>
          <w:szCs w:val="20"/>
          <w:shd w:val="clear" w:color="auto" w:fill="FFFF99"/>
          <w:rtl/>
        </w:rPr>
        <w:tab/>
        <w:t>טור ה'</w:t>
      </w:r>
    </w:p>
    <w:p w14:paraId="6B157EE5" w14:textId="77777777" w:rsidR="007908EA" w:rsidRPr="00DB2E03" w:rsidRDefault="007908EA" w:rsidP="007908EA">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חדשים</w:t>
      </w:r>
      <w:r w:rsidRPr="00DB2E03">
        <w:rPr>
          <w:rStyle w:val="default"/>
          <w:rFonts w:cs="FrankRuehl" w:hint="cs"/>
          <w:vanish/>
          <w:szCs w:val="20"/>
          <w:shd w:val="clear" w:color="auto" w:fill="FFFF99"/>
          <w:rtl/>
        </w:rPr>
        <w:tab/>
        <w:t>עדכון כמויות</w:t>
      </w:r>
    </w:p>
    <w:p w14:paraId="32B21A9E"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001E5F13" w:rsidRPr="00DB2E03">
        <w:rPr>
          <w:rStyle w:val="default"/>
          <w:rFonts w:cs="FrankRuehl" w:hint="cs"/>
          <w:strike/>
          <w:vanish/>
          <w:sz w:val="18"/>
          <w:szCs w:val="22"/>
          <w:shd w:val="clear" w:color="auto" w:fill="FFFF99"/>
          <w:rtl/>
        </w:rPr>
        <w:t>7.7</w:t>
      </w:r>
      <w:r w:rsidR="00674873" w:rsidRPr="00DB2E03">
        <w:rPr>
          <w:rStyle w:val="default"/>
          <w:rFonts w:cs="FrankRuehl" w:hint="cs"/>
          <w:strike/>
          <w:vanish/>
          <w:sz w:val="18"/>
          <w:szCs w:val="22"/>
          <w:shd w:val="clear" w:color="auto" w:fill="FFFF99"/>
          <w:rtl/>
        </w:rPr>
        <w:t>5</w:t>
      </w:r>
      <w:r w:rsidRPr="00DB2E03">
        <w:rPr>
          <w:rStyle w:val="default"/>
          <w:rFonts w:cs="FrankRuehl" w:hint="cs"/>
          <w:vanish/>
          <w:sz w:val="18"/>
          <w:szCs w:val="22"/>
          <w:shd w:val="clear" w:color="auto" w:fill="FFFF99"/>
          <w:rtl/>
        </w:rPr>
        <w:t xml:space="preserve"> </w:t>
      </w:r>
      <w:r w:rsidR="00363B3F" w:rsidRPr="00DB2E03">
        <w:rPr>
          <w:rStyle w:val="default"/>
          <w:rFonts w:cs="FrankRuehl" w:hint="cs"/>
          <w:vanish/>
          <w:sz w:val="18"/>
          <w:szCs w:val="22"/>
          <w:u w:val="single"/>
          <w:shd w:val="clear" w:color="auto" w:fill="FFFF99"/>
          <w:rtl/>
        </w:rPr>
        <w:t>7.</w:t>
      </w:r>
      <w:r w:rsidR="00674873" w:rsidRPr="00DB2E03">
        <w:rPr>
          <w:rStyle w:val="default"/>
          <w:rFonts w:cs="FrankRuehl" w:hint="cs"/>
          <w:vanish/>
          <w:sz w:val="18"/>
          <w:szCs w:val="22"/>
          <w:u w:val="single"/>
          <w:shd w:val="clear" w:color="auto" w:fill="FFFF99"/>
          <w:rtl/>
        </w:rPr>
        <w:t>09</w:t>
      </w:r>
    </w:p>
    <w:p w14:paraId="75B3E9F3"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w:t>
      </w:r>
      <w:r w:rsidR="001E5F13" w:rsidRPr="00DB2E03">
        <w:rPr>
          <w:rStyle w:val="default"/>
          <w:rFonts w:cs="FrankRuehl" w:hint="cs"/>
          <w:strike/>
          <w:vanish/>
          <w:sz w:val="18"/>
          <w:szCs w:val="22"/>
          <w:shd w:val="clear" w:color="auto" w:fill="FFFF99"/>
          <w:rtl/>
        </w:rPr>
        <w:t>2</w:t>
      </w:r>
      <w:r w:rsidR="00674873" w:rsidRPr="00DB2E03">
        <w:rPr>
          <w:rStyle w:val="default"/>
          <w:rFonts w:cs="FrankRuehl" w:hint="cs"/>
          <w:strike/>
          <w:vanish/>
          <w:sz w:val="18"/>
          <w:szCs w:val="22"/>
          <w:shd w:val="clear" w:color="auto" w:fill="FFFF99"/>
          <w:rtl/>
        </w:rPr>
        <w:t>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674873" w:rsidRPr="00DB2E03">
        <w:rPr>
          <w:rStyle w:val="default"/>
          <w:rFonts w:cs="FrankRuehl" w:hint="cs"/>
          <w:vanish/>
          <w:sz w:val="18"/>
          <w:szCs w:val="22"/>
          <w:u w:val="single"/>
          <w:shd w:val="clear" w:color="auto" w:fill="FFFF99"/>
          <w:rtl/>
        </w:rPr>
        <w:t>0</w:t>
      </w:r>
      <w:r w:rsidR="00510CE2" w:rsidRPr="00DB2E03">
        <w:rPr>
          <w:rStyle w:val="default"/>
          <w:rFonts w:cs="FrankRuehl" w:hint="cs"/>
          <w:vanish/>
          <w:sz w:val="18"/>
          <w:szCs w:val="22"/>
          <w:u w:val="single"/>
          <w:shd w:val="clear" w:color="auto" w:fill="FFFF99"/>
          <w:rtl/>
        </w:rPr>
        <w:t>9</w:t>
      </w:r>
    </w:p>
    <w:p w14:paraId="1223053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648BE539"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001E5F13" w:rsidRPr="00DB2E03">
        <w:rPr>
          <w:rStyle w:val="default"/>
          <w:rFonts w:cs="FrankRuehl" w:hint="cs"/>
          <w:strike/>
          <w:vanish/>
          <w:sz w:val="18"/>
          <w:szCs w:val="22"/>
          <w:shd w:val="clear" w:color="auto" w:fill="FFFF99"/>
          <w:rtl/>
        </w:rPr>
        <w:t>3.3</w:t>
      </w:r>
      <w:r w:rsidR="00674873" w:rsidRPr="00DB2E03">
        <w:rPr>
          <w:rStyle w:val="default"/>
          <w:rFonts w:cs="FrankRuehl" w:hint="cs"/>
          <w:strike/>
          <w:vanish/>
          <w:sz w:val="18"/>
          <w:szCs w:val="22"/>
          <w:shd w:val="clear" w:color="auto" w:fill="FFFF99"/>
          <w:rtl/>
        </w:rPr>
        <w:t>6</w:t>
      </w:r>
      <w:r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4.55</w:t>
      </w:r>
    </w:p>
    <w:p w14:paraId="65E5982B"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001E5F13" w:rsidRPr="00DB2E03">
        <w:rPr>
          <w:rStyle w:val="default"/>
          <w:rFonts w:cs="FrankRuehl" w:hint="cs"/>
          <w:strike/>
          <w:vanish/>
          <w:sz w:val="18"/>
          <w:szCs w:val="22"/>
          <w:shd w:val="clear" w:color="auto" w:fill="FFFF99"/>
          <w:rtl/>
        </w:rPr>
        <w:t>29.8</w:t>
      </w:r>
      <w:r w:rsidR="00674873" w:rsidRPr="00DB2E03">
        <w:rPr>
          <w:rStyle w:val="default"/>
          <w:rFonts w:cs="FrankRuehl" w:hint="cs"/>
          <w:strike/>
          <w:vanish/>
          <w:sz w:val="18"/>
          <w:szCs w:val="22"/>
          <w:shd w:val="clear" w:color="auto" w:fill="FFFF99"/>
          <w:rtl/>
        </w:rPr>
        <w:t>6</w:t>
      </w:r>
      <w:r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30.4</w:t>
      </w:r>
      <w:r w:rsidR="00510CE2" w:rsidRPr="00DB2E03">
        <w:rPr>
          <w:rStyle w:val="default"/>
          <w:rFonts w:cs="FrankRuehl" w:hint="cs"/>
          <w:vanish/>
          <w:sz w:val="18"/>
          <w:szCs w:val="22"/>
          <w:u w:val="single"/>
          <w:shd w:val="clear" w:color="auto" w:fill="FFFF99"/>
          <w:rtl/>
        </w:rPr>
        <w:t>6</w:t>
      </w:r>
    </w:p>
    <w:p w14:paraId="340B8902"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אחסון נפט גולמי במסוף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001E5F13" w:rsidRPr="00DB2E03">
        <w:rPr>
          <w:rStyle w:val="default"/>
          <w:rFonts w:cs="FrankRuehl" w:hint="cs"/>
          <w:strike/>
          <w:vanish/>
          <w:sz w:val="18"/>
          <w:szCs w:val="22"/>
          <w:shd w:val="clear" w:color="auto" w:fill="FFFF99"/>
          <w:rtl/>
        </w:rPr>
        <w:t>9.9</w:t>
      </w:r>
      <w:r w:rsidR="00674873" w:rsidRPr="00DB2E03">
        <w:rPr>
          <w:rStyle w:val="default"/>
          <w:rFonts w:cs="FrankRuehl" w:hint="cs"/>
          <w:strike/>
          <w:vanish/>
          <w:sz w:val="18"/>
          <w:szCs w:val="22"/>
          <w:shd w:val="clear" w:color="auto" w:fill="FFFF99"/>
          <w:rtl/>
        </w:rPr>
        <w:t>7</w:t>
      </w:r>
      <w:r w:rsidRPr="00DB2E03">
        <w:rPr>
          <w:rStyle w:val="default"/>
          <w:rFonts w:cs="FrankRuehl" w:hint="cs"/>
          <w:vanish/>
          <w:sz w:val="18"/>
          <w:szCs w:val="22"/>
          <w:shd w:val="clear" w:color="auto" w:fill="FFFF99"/>
          <w:rtl/>
        </w:rPr>
        <w:t xml:space="preserve"> </w:t>
      </w:r>
      <w:r w:rsidR="00363B3F" w:rsidRPr="00DB2E03">
        <w:rPr>
          <w:rStyle w:val="default"/>
          <w:rFonts w:cs="FrankRuehl" w:hint="cs"/>
          <w:vanish/>
          <w:sz w:val="18"/>
          <w:szCs w:val="22"/>
          <w:u w:val="single"/>
          <w:shd w:val="clear" w:color="auto" w:fill="FFFF99"/>
          <w:rtl/>
        </w:rPr>
        <w:t>9.</w:t>
      </w:r>
      <w:r w:rsidR="00674873" w:rsidRPr="00DB2E03">
        <w:rPr>
          <w:rStyle w:val="default"/>
          <w:rFonts w:cs="FrankRuehl" w:hint="cs"/>
          <w:vanish/>
          <w:sz w:val="18"/>
          <w:szCs w:val="22"/>
          <w:u w:val="single"/>
          <w:shd w:val="clear" w:color="auto" w:fill="FFFF99"/>
          <w:rtl/>
        </w:rPr>
        <w:t>6</w:t>
      </w:r>
      <w:r w:rsidR="00510CE2" w:rsidRPr="00DB2E03">
        <w:rPr>
          <w:rStyle w:val="default"/>
          <w:rFonts w:cs="FrankRuehl" w:hint="cs"/>
          <w:vanish/>
          <w:sz w:val="18"/>
          <w:szCs w:val="22"/>
          <w:u w:val="single"/>
          <w:shd w:val="clear" w:color="auto" w:fill="FFFF99"/>
          <w:rtl/>
        </w:rPr>
        <w:t>7</w:t>
      </w:r>
    </w:p>
    <w:p w14:paraId="3993CDF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בקרית חיים</w:t>
      </w:r>
    </w:p>
    <w:p w14:paraId="76517E6E"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1E5F13" w:rsidRPr="00DB2E03">
        <w:rPr>
          <w:rStyle w:val="default"/>
          <w:rFonts w:cs="FrankRuehl" w:hint="cs"/>
          <w:strike/>
          <w:vanish/>
          <w:sz w:val="18"/>
          <w:szCs w:val="22"/>
          <w:shd w:val="clear" w:color="auto" w:fill="FFFF99"/>
          <w:rtl/>
        </w:rPr>
        <w:t>6.6</w:t>
      </w:r>
      <w:r w:rsidR="00674873" w:rsidRPr="00DB2E03">
        <w:rPr>
          <w:rStyle w:val="default"/>
          <w:rFonts w:cs="FrankRuehl" w:hint="cs"/>
          <w:strike/>
          <w:vanish/>
          <w:sz w:val="18"/>
          <w:szCs w:val="22"/>
          <w:shd w:val="clear" w:color="auto" w:fill="FFFF99"/>
          <w:rtl/>
        </w:rPr>
        <w:t>6</w:t>
      </w:r>
      <w:r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14.20</w:t>
      </w:r>
    </w:p>
    <w:p w14:paraId="2F6C2BE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63DD5D7D"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3E586811"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609D1DF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0693FCCE"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76561D6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60B3364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56367326"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ניפוק מזוט לקווים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w:t>
      </w:r>
      <w:r w:rsidR="0033229A" w:rsidRPr="00DB2E03">
        <w:rPr>
          <w:rStyle w:val="default"/>
          <w:rFonts w:cs="FrankRuehl" w:hint="cs"/>
          <w:strike/>
          <w:vanish/>
          <w:sz w:val="18"/>
          <w:szCs w:val="22"/>
          <w:shd w:val="clear" w:color="auto" w:fill="FFFF99"/>
          <w:rtl/>
        </w:rPr>
        <w:t>1</w:t>
      </w:r>
      <w:r w:rsidR="00674873" w:rsidRPr="00DB2E03">
        <w:rPr>
          <w:rStyle w:val="default"/>
          <w:rFonts w:cs="FrankRuehl" w:hint="cs"/>
          <w:strike/>
          <w:vanish/>
          <w:sz w:val="18"/>
          <w:szCs w:val="22"/>
          <w:shd w:val="clear" w:color="auto" w:fill="FFFF99"/>
          <w:rtl/>
        </w:rPr>
        <w:t>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w:t>
      </w:r>
      <w:r w:rsidR="00674873" w:rsidRPr="00DB2E03">
        <w:rPr>
          <w:rStyle w:val="default"/>
          <w:rFonts w:cs="FrankRuehl" w:hint="cs"/>
          <w:vanish/>
          <w:sz w:val="18"/>
          <w:szCs w:val="22"/>
          <w:u w:val="single"/>
          <w:shd w:val="clear" w:color="auto" w:fill="FFFF99"/>
          <w:rtl/>
        </w:rPr>
        <w:t>09</w:t>
      </w:r>
      <w:r w:rsidRPr="00DB2E03">
        <w:rPr>
          <w:rStyle w:val="default"/>
          <w:rFonts w:cs="FrankRuehl" w:hint="cs"/>
          <w:vanish/>
          <w:sz w:val="18"/>
          <w:szCs w:val="22"/>
          <w:shd w:val="clear" w:color="auto" w:fill="FFFF99"/>
          <w:rtl/>
        </w:rPr>
        <w:tab/>
        <w:t xml:space="preserve">בלא עדכון </w:t>
      </w:r>
    </w:p>
    <w:p w14:paraId="01EC507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ייעודיים</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61D7F95D"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כולל אחסון </w:t>
      </w:r>
    </w:p>
    <w:p w14:paraId="3586429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הניפוק</w:t>
      </w:r>
    </w:p>
    <w:p w14:paraId="7AB5C1F1" w14:textId="77777777" w:rsidR="007908EA" w:rsidRPr="00DB2E03" w:rsidRDefault="007908EA" w:rsidP="00E4389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 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0033229A" w:rsidRPr="00DB2E03">
        <w:rPr>
          <w:rStyle w:val="default"/>
          <w:rFonts w:cs="FrankRuehl" w:hint="cs"/>
          <w:strike/>
          <w:vanish/>
          <w:sz w:val="18"/>
          <w:szCs w:val="22"/>
          <w:shd w:val="clear" w:color="auto" w:fill="FFFF99"/>
          <w:rtl/>
        </w:rPr>
        <w:t>38,</w:t>
      </w:r>
      <w:r w:rsidR="00674873" w:rsidRPr="00DB2E03">
        <w:rPr>
          <w:rStyle w:val="default"/>
          <w:rFonts w:cs="FrankRuehl" w:hint="cs"/>
          <w:strike/>
          <w:vanish/>
          <w:sz w:val="18"/>
          <w:szCs w:val="22"/>
          <w:shd w:val="clear" w:color="auto" w:fill="FFFF99"/>
          <w:rtl/>
        </w:rPr>
        <w:t>752.31</w:t>
      </w:r>
      <w:r w:rsidRPr="00DB2E03">
        <w:rPr>
          <w:rStyle w:val="default"/>
          <w:rFonts w:cs="FrankRuehl" w:hint="cs"/>
          <w:vanish/>
          <w:sz w:val="18"/>
          <w:szCs w:val="22"/>
          <w:shd w:val="clear" w:color="auto" w:fill="FFFF99"/>
          <w:rtl/>
        </w:rPr>
        <w:tab/>
        <w:t xml:space="preserve">בלא עדכון </w:t>
      </w:r>
    </w:p>
    <w:p w14:paraId="29DE3D01"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F7153D" w:rsidRPr="00DB2E03">
        <w:rPr>
          <w:rStyle w:val="default"/>
          <w:rFonts w:cs="FrankRuehl" w:hint="cs"/>
          <w:vanish/>
          <w:sz w:val="18"/>
          <w:szCs w:val="22"/>
          <w:u w:val="single"/>
          <w:shd w:val="clear" w:color="auto" w:fill="FFFF99"/>
          <w:rtl/>
        </w:rPr>
        <w:t>38,</w:t>
      </w:r>
      <w:r w:rsidR="00674873" w:rsidRPr="00DB2E03">
        <w:rPr>
          <w:rStyle w:val="default"/>
          <w:rFonts w:cs="FrankRuehl" w:hint="cs"/>
          <w:vanish/>
          <w:sz w:val="18"/>
          <w:szCs w:val="22"/>
          <w:u w:val="single"/>
          <w:shd w:val="clear" w:color="auto" w:fill="FFFF99"/>
          <w:rtl/>
        </w:rPr>
        <w:t>603.34</w:t>
      </w:r>
      <w:r w:rsidRPr="00DB2E03">
        <w:rPr>
          <w:rStyle w:val="default"/>
          <w:rFonts w:cs="FrankRuehl" w:hint="cs"/>
          <w:vanish/>
          <w:sz w:val="18"/>
          <w:szCs w:val="22"/>
          <w:shd w:val="clear" w:color="auto" w:fill="FFFF99"/>
          <w:rtl/>
        </w:rPr>
        <w:tab/>
        <w:t>כמויות</w:t>
      </w:r>
    </w:p>
    <w:p w14:paraId="4DD70BFB"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4DF37400"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0FB5F95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532B7A89" w14:textId="77777777" w:rsidR="007908EA" w:rsidRPr="00DB2E03" w:rsidRDefault="007908EA" w:rsidP="00E4389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0033229A" w:rsidRPr="00DB2E03">
        <w:rPr>
          <w:rStyle w:val="default"/>
          <w:rFonts w:cs="FrankRuehl" w:hint="cs"/>
          <w:strike/>
          <w:vanish/>
          <w:sz w:val="18"/>
          <w:szCs w:val="22"/>
          <w:shd w:val="clear" w:color="auto" w:fill="FFFF99"/>
          <w:rtl/>
        </w:rPr>
        <w:t>7,</w:t>
      </w:r>
      <w:r w:rsidR="00674873" w:rsidRPr="00DB2E03">
        <w:rPr>
          <w:rStyle w:val="default"/>
          <w:rFonts w:cs="FrankRuehl" w:hint="cs"/>
          <w:strike/>
          <w:vanish/>
          <w:sz w:val="18"/>
          <w:szCs w:val="22"/>
          <w:shd w:val="clear" w:color="auto" w:fill="FFFF99"/>
          <w:rtl/>
        </w:rPr>
        <w:t>921.54</w:t>
      </w:r>
      <w:r w:rsidRPr="00DB2E03">
        <w:rPr>
          <w:rStyle w:val="default"/>
          <w:rFonts w:cs="FrankRuehl" w:hint="cs"/>
          <w:vanish/>
          <w:sz w:val="18"/>
          <w:szCs w:val="22"/>
          <w:shd w:val="clear" w:color="auto" w:fill="FFFF99"/>
          <w:rtl/>
        </w:rPr>
        <w:tab/>
        <w:t xml:space="preserve">בלא עדכון </w:t>
      </w:r>
    </w:p>
    <w:p w14:paraId="4608C43E"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F7153D" w:rsidRPr="00DB2E03">
        <w:rPr>
          <w:rStyle w:val="default"/>
          <w:rFonts w:cs="FrankRuehl" w:hint="cs"/>
          <w:vanish/>
          <w:sz w:val="18"/>
          <w:szCs w:val="22"/>
          <w:u w:val="single"/>
          <w:shd w:val="clear" w:color="auto" w:fill="FFFF99"/>
          <w:rtl/>
        </w:rPr>
        <w:t>7,</w:t>
      </w:r>
      <w:r w:rsidR="00674873" w:rsidRPr="00DB2E03">
        <w:rPr>
          <w:rStyle w:val="default"/>
          <w:rFonts w:cs="FrankRuehl" w:hint="cs"/>
          <w:vanish/>
          <w:sz w:val="18"/>
          <w:szCs w:val="22"/>
          <w:u w:val="single"/>
          <w:shd w:val="clear" w:color="auto" w:fill="FFFF99"/>
          <w:rtl/>
        </w:rPr>
        <w:t>891.09</w:t>
      </w:r>
      <w:r w:rsidRPr="00DB2E03">
        <w:rPr>
          <w:rStyle w:val="default"/>
          <w:rFonts w:cs="FrankRuehl" w:hint="cs"/>
          <w:vanish/>
          <w:sz w:val="18"/>
          <w:szCs w:val="22"/>
          <w:shd w:val="clear" w:color="auto" w:fill="FFFF99"/>
          <w:rtl/>
        </w:rPr>
        <w:tab/>
        <w:t>כמויות</w:t>
      </w:r>
    </w:p>
    <w:p w14:paraId="595D5CA2"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6DB79215"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366C2AA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6EAD791F"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100C9167"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4D32C8B3"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304A624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30A9232C"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63B71F9B"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0344683C"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725F80FD"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ייעודיים);</w:t>
      </w:r>
    </w:p>
    <w:p w14:paraId="54E456C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56E22493"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הרכיב </w:t>
      </w:r>
    </w:p>
    <w:p w14:paraId="3CA20726"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2EF91E4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260BBC6D"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2B485646"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11228982"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7501FE0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687BC037"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6E89DE1C"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3A1ADA1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332DC9B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p>
    <w:p w14:paraId="7EA0937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71467DEB"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הקבוע לבז"ן;</w:t>
      </w:r>
    </w:p>
    <w:p w14:paraId="38598F0A"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 הזרמה מבתי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t>1.2</w:t>
      </w:r>
      <w:r w:rsidR="00510CE2"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 xml:space="preserve">בלא עדכון </w:t>
      </w:r>
    </w:p>
    <w:p w14:paraId="5ED15769"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הזיקוק בחיפה או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20133CC0"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מנמל הדלק בחיפה </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w:t>
      </w:r>
      <w:r w:rsidR="001E5F13" w:rsidRPr="00DB2E03">
        <w:rPr>
          <w:rStyle w:val="default"/>
          <w:rFonts w:cs="FrankRuehl" w:hint="cs"/>
          <w:vanish/>
          <w:sz w:val="18"/>
          <w:szCs w:val="22"/>
          <w:shd w:val="clear" w:color="auto" w:fill="FFFF99"/>
          <w:rtl/>
        </w:rPr>
        <w:t>79</w:t>
      </w:r>
    </w:p>
    <w:p w14:paraId="1D0E50EB"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למיתקני הניפוק </w:t>
      </w:r>
    </w:p>
    <w:p w14:paraId="4942FF91"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של חברות שיווק </w:t>
      </w:r>
    </w:p>
    <w:p w14:paraId="2A53405C"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דלק בצפון</w:t>
      </w:r>
    </w:p>
    <w:p w14:paraId="56D8C55D"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2.0</w:t>
      </w:r>
      <w:r w:rsidR="00AD00F4" w:rsidRPr="00DB2E03">
        <w:rPr>
          <w:rStyle w:val="default"/>
          <w:rFonts w:cs="FrankRuehl" w:hint="cs"/>
          <w:strike/>
          <w:vanish/>
          <w:sz w:val="18"/>
          <w:szCs w:val="22"/>
          <w:shd w:val="clear" w:color="auto" w:fill="FFFF99"/>
          <w:rtl/>
        </w:rPr>
        <w:t>2</w:t>
      </w:r>
      <w:r w:rsidR="00674873"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2.01</w:t>
      </w:r>
    </w:p>
    <w:p w14:paraId="5518669D"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2425691B"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00F7153D" w:rsidRPr="00DB2E03">
        <w:rPr>
          <w:rStyle w:val="default"/>
          <w:rFonts w:cs="FrankRuehl" w:hint="cs"/>
          <w:vanish/>
          <w:sz w:val="18"/>
          <w:szCs w:val="22"/>
          <w:shd w:val="clear" w:color="auto" w:fill="FFFF99"/>
          <w:rtl/>
        </w:rPr>
        <w:t>0.0</w:t>
      </w:r>
      <w:r w:rsidR="00AD00F4" w:rsidRPr="00DB2E03">
        <w:rPr>
          <w:rStyle w:val="default"/>
          <w:rFonts w:cs="FrankRuehl" w:hint="cs"/>
          <w:vanish/>
          <w:sz w:val="18"/>
          <w:szCs w:val="22"/>
          <w:shd w:val="clear" w:color="auto" w:fill="FFFF99"/>
          <w:rtl/>
        </w:rPr>
        <w:t>7</w:t>
      </w:r>
      <w:r w:rsidR="00510CE2" w:rsidRPr="00DB2E03">
        <w:rPr>
          <w:rStyle w:val="default"/>
          <w:rFonts w:cs="FrankRuehl" w:hint="cs"/>
          <w:vanish/>
          <w:sz w:val="18"/>
          <w:szCs w:val="22"/>
          <w:shd w:val="clear" w:color="auto" w:fill="FFFF99"/>
          <w:rtl/>
        </w:rPr>
        <w:t>0</w:t>
      </w:r>
    </w:p>
    <w:p w14:paraId="4A3E0301"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w:t>
      </w:r>
      <w:r w:rsidR="00E43893" w:rsidRPr="00DB2E03">
        <w:rPr>
          <w:rStyle w:val="default"/>
          <w:rFonts w:cs="FrankRuehl" w:hint="cs"/>
          <w:strike/>
          <w:vanish/>
          <w:sz w:val="18"/>
          <w:szCs w:val="22"/>
          <w:shd w:val="clear" w:color="auto" w:fill="FFFF99"/>
          <w:rtl/>
        </w:rPr>
        <w:t>9</w:t>
      </w:r>
      <w:r w:rsidR="00674873" w:rsidRPr="00DB2E03">
        <w:rPr>
          <w:rStyle w:val="default"/>
          <w:rFonts w:cs="FrankRuehl" w:hint="cs"/>
          <w:strike/>
          <w:vanish/>
          <w:sz w:val="18"/>
          <w:szCs w:val="22"/>
          <w:shd w:val="clear" w:color="auto" w:fill="FFFF99"/>
          <w:rtl/>
        </w:rPr>
        <w:t>4</w:t>
      </w:r>
      <w:r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2.11</w:t>
      </w:r>
    </w:p>
    <w:p w14:paraId="4806212B"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w:t>
      </w:r>
      <w:r w:rsidR="001E5F13" w:rsidRPr="00DB2E03">
        <w:rPr>
          <w:rStyle w:val="default"/>
          <w:rFonts w:cs="FrankRuehl" w:hint="cs"/>
          <w:strike/>
          <w:vanish/>
          <w:sz w:val="18"/>
          <w:szCs w:val="22"/>
          <w:shd w:val="clear" w:color="auto" w:fill="FFFF99"/>
          <w:rtl/>
        </w:rPr>
        <w:t>5</w:t>
      </w:r>
      <w:r w:rsidR="00674873"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0.122</w:t>
      </w:r>
    </w:p>
    <w:p w14:paraId="2E33465D"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בלא עדכון </w:t>
      </w:r>
    </w:p>
    <w:p w14:paraId="001F2C2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46EDFA95"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סכום שמעל למחצית </w:t>
      </w:r>
      <w:r w:rsidRPr="00DB2E03">
        <w:rPr>
          <w:rStyle w:val="default"/>
          <w:rFonts w:cs="FrankRuehl" w:hint="cs"/>
          <w:vanish/>
          <w:sz w:val="18"/>
          <w:szCs w:val="22"/>
          <w:shd w:val="clear" w:color="auto" w:fill="FFFF99"/>
          <w:rtl/>
        </w:rPr>
        <w:tab/>
        <w:t xml:space="preserve"> </w:t>
      </w:r>
    </w:p>
    <w:p w14:paraId="32B3103B"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וכל סכום שעד </w:t>
      </w:r>
      <w:r w:rsidRPr="00DB2E03">
        <w:rPr>
          <w:rStyle w:val="default"/>
          <w:rFonts w:cs="FrankRuehl" w:hint="cs"/>
          <w:vanish/>
          <w:sz w:val="18"/>
          <w:szCs w:val="22"/>
          <w:shd w:val="clear" w:color="auto" w:fill="FFFF99"/>
          <w:rtl/>
        </w:rPr>
        <w:tab/>
        <w:t xml:space="preserve"> </w:t>
      </w:r>
    </w:p>
    <w:p w14:paraId="1A827117"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יעוגל </w:t>
      </w:r>
      <w:r w:rsidRPr="00DB2E03">
        <w:rPr>
          <w:rStyle w:val="default"/>
          <w:rFonts w:cs="FrankRuehl" w:hint="cs"/>
          <w:vanish/>
          <w:sz w:val="18"/>
          <w:szCs w:val="22"/>
          <w:shd w:val="clear" w:color="auto" w:fill="FFFF99"/>
          <w:rtl/>
        </w:rPr>
        <w:tab/>
      </w:r>
    </w:p>
    <w:p w14:paraId="1939480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כלפי מטה; הסכום </w:t>
      </w:r>
    </w:p>
    <w:p w14:paraId="458D6274"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מחושב על פי הערך </w:t>
      </w:r>
    </w:p>
    <w:p w14:paraId="5C06C62B"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היציג של דולר ארה"ב </w:t>
      </w:r>
    </w:p>
    <w:p w14:paraId="0AED4B26"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ביום ביצוע התשלום; </w:t>
      </w:r>
    </w:p>
    <w:p w14:paraId="4C689705"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פרט זה לא יעודכן כאמור</w:t>
      </w:r>
    </w:p>
    <w:p w14:paraId="637666B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בסעיף 2 לצו, על אף</w:t>
      </w:r>
    </w:p>
    <w:p w14:paraId="504F7AC2"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האמור בסעיף זה</w:t>
      </w:r>
    </w:p>
    <w:p w14:paraId="14253D1F"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מוצרי נפט</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33229A" w:rsidRPr="00DB2E03">
        <w:rPr>
          <w:rStyle w:val="default"/>
          <w:rFonts w:cs="FrankRuehl" w:hint="cs"/>
          <w:strike/>
          <w:vanish/>
          <w:sz w:val="18"/>
          <w:szCs w:val="22"/>
          <w:shd w:val="clear" w:color="auto" w:fill="FFFF99"/>
          <w:rtl/>
        </w:rPr>
        <w:t>2.</w:t>
      </w:r>
      <w:r w:rsidR="001E5F13" w:rsidRPr="00DB2E03">
        <w:rPr>
          <w:rStyle w:val="default"/>
          <w:rFonts w:cs="FrankRuehl" w:hint="cs"/>
          <w:strike/>
          <w:vanish/>
          <w:sz w:val="18"/>
          <w:szCs w:val="22"/>
          <w:shd w:val="clear" w:color="auto" w:fill="FFFF99"/>
          <w:rtl/>
        </w:rPr>
        <w:t>8</w:t>
      </w:r>
      <w:r w:rsidR="00674873" w:rsidRPr="00DB2E03">
        <w:rPr>
          <w:rStyle w:val="default"/>
          <w:rFonts w:cs="FrankRuehl" w:hint="cs"/>
          <w:strike/>
          <w:vanish/>
          <w:sz w:val="18"/>
          <w:szCs w:val="22"/>
          <w:shd w:val="clear" w:color="auto" w:fill="FFFF99"/>
          <w:rtl/>
        </w:rPr>
        <w:t>5</w:t>
      </w:r>
      <w:r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3.35</w:t>
      </w:r>
    </w:p>
    <w:p w14:paraId="73A67D2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כולל שימוש בצנרת </w:t>
      </w:r>
    </w:p>
    <w:p w14:paraId="551CA93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שאורכה אינו עולה על </w:t>
      </w:r>
    </w:p>
    <w:p w14:paraId="4794B803"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שני קילומטרים וכן </w:t>
      </w:r>
    </w:p>
    <w:p w14:paraId="2F642FCB"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318A5D62"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242D3BE4"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765F51A6"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41CC3382"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33229A" w:rsidRPr="00DB2E03">
        <w:rPr>
          <w:rStyle w:val="default"/>
          <w:rFonts w:cs="FrankRuehl" w:hint="cs"/>
          <w:strike/>
          <w:vanish/>
          <w:sz w:val="18"/>
          <w:szCs w:val="22"/>
          <w:shd w:val="clear" w:color="auto" w:fill="FFFF99"/>
          <w:rtl/>
        </w:rPr>
        <w:t>3.</w:t>
      </w:r>
      <w:r w:rsidR="001E5F13" w:rsidRPr="00DB2E03">
        <w:rPr>
          <w:rStyle w:val="default"/>
          <w:rFonts w:cs="FrankRuehl" w:hint="cs"/>
          <w:strike/>
          <w:vanish/>
          <w:sz w:val="18"/>
          <w:szCs w:val="22"/>
          <w:shd w:val="clear" w:color="auto" w:fill="FFFF99"/>
          <w:rtl/>
        </w:rPr>
        <w:t>4</w:t>
      </w:r>
      <w:r w:rsidR="00674873" w:rsidRPr="00DB2E03">
        <w:rPr>
          <w:rStyle w:val="default"/>
          <w:rFonts w:cs="FrankRuehl" w:hint="cs"/>
          <w:strike/>
          <w:vanish/>
          <w:sz w:val="18"/>
          <w:szCs w:val="22"/>
          <w:shd w:val="clear" w:color="auto" w:fill="FFFF99"/>
          <w:rtl/>
        </w:rPr>
        <w:t>8</w:t>
      </w:r>
      <w:r w:rsidRPr="00DB2E03">
        <w:rPr>
          <w:rStyle w:val="default"/>
          <w:rFonts w:cs="FrankRuehl" w:hint="cs"/>
          <w:vanish/>
          <w:sz w:val="18"/>
          <w:szCs w:val="22"/>
          <w:shd w:val="clear" w:color="auto" w:fill="FFFF99"/>
          <w:rtl/>
        </w:rPr>
        <w:t xml:space="preserve"> </w:t>
      </w:r>
      <w:r w:rsidR="00F7153D" w:rsidRPr="00DB2E03">
        <w:rPr>
          <w:rStyle w:val="default"/>
          <w:rFonts w:cs="FrankRuehl" w:hint="cs"/>
          <w:vanish/>
          <w:sz w:val="18"/>
          <w:szCs w:val="22"/>
          <w:u w:val="single"/>
          <w:shd w:val="clear" w:color="auto" w:fill="FFFF99"/>
          <w:rtl/>
        </w:rPr>
        <w:t>3.</w:t>
      </w:r>
      <w:r w:rsidR="00674873" w:rsidRPr="00DB2E03">
        <w:rPr>
          <w:rStyle w:val="default"/>
          <w:rFonts w:cs="FrankRuehl" w:hint="cs"/>
          <w:vanish/>
          <w:sz w:val="18"/>
          <w:szCs w:val="22"/>
          <w:u w:val="single"/>
          <w:shd w:val="clear" w:color="auto" w:fill="FFFF99"/>
          <w:rtl/>
        </w:rPr>
        <w:t>51</w:t>
      </w:r>
    </w:p>
    <w:p w14:paraId="51E0D2C6"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3902D9E3" w14:textId="77777777" w:rsidR="007908EA" w:rsidRPr="00DB2E03" w:rsidRDefault="007908EA" w:rsidP="00E4389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w:t>
      </w:r>
      <w:r w:rsidR="001E5F13" w:rsidRPr="00DB2E03">
        <w:rPr>
          <w:rStyle w:val="default"/>
          <w:rFonts w:cs="FrankRuehl" w:hint="cs"/>
          <w:strike/>
          <w:vanish/>
          <w:sz w:val="18"/>
          <w:szCs w:val="22"/>
          <w:shd w:val="clear" w:color="auto" w:fill="FFFF99"/>
          <w:rtl/>
        </w:rPr>
        <w:t>88</w:t>
      </w:r>
      <w:r w:rsidR="00674873" w:rsidRPr="00DB2E03">
        <w:rPr>
          <w:rStyle w:val="default"/>
          <w:rFonts w:cs="FrankRuehl" w:hint="cs"/>
          <w:strike/>
          <w:vanish/>
          <w:sz w:val="18"/>
          <w:szCs w:val="22"/>
          <w:shd w:val="clear" w:color="auto" w:fill="FFFF99"/>
          <w:rtl/>
        </w:rPr>
        <w:t>8</w:t>
      </w:r>
      <w:r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1.73</w:t>
      </w:r>
    </w:p>
    <w:p w14:paraId="3D6D98C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מוצרי </w:t>
      </w:r>
    </w:p>
    <w:p w14:paraId="308AF6C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נפט על ידי חברת </w:t>
      </w:r>
    </w:p>
    <w:p w14:paraId="5E2A7DD2"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תשתית אחרת</w:t>
      </w:r>
    </w:p>
    <w:p w14:paraId="1F29C459"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33229A" w:rsidRPr="00DB2E03">
        <w:rPr>
          <w:rStyle w:val="default"/>
          <w:rFonts w:cs="FrankRuehl" w:hint="cs"/>
          <w:strike/>
          <w:vanish/>
          <w:sz w:val="18"/>
          <w:szCs w:val="22"/>
          <w:shd w:val="clear" w:color="auto" w:fill="FFFF99"/>
          <w:rtl/>
        </w:rPr>
        <w:t>2.</w:t>
      </w:r>
      <w:r w:rsidR="001E5F13" w:rsidRPr="00DB2E03">
        <w:rPr>
          <w:rStyle w:val="default"/>
          <w:rFonts w:cs="FrankRuehl" w:hint="cs"/>
          <w:strike/>
          <w:vanish/>
          <w:sz w:val="18"/>
          <w:szCs w:val="22"/>
          <w:shd w:val="clear" w:color="auto" w:fill="FFFF99"/>
          <w:rtl/>
        </w:rPr>
        <w:t>7</w:t>
      </w:r>
      <w:r w:rsidR="00674873" w:rsidRPr="00DB2E03">
        <w:rPr>
          <w:rStyle w:val="default"/>
          <w:rFonts w:cs="FrankRuehl" w:hint="cs"/>
          <w:strike/>
          <w:vanish/>
          <w:sz w:val="18"/>
          <w:szCs w:val="22"/>
          <w:shd w:val="clear" w:color="auto" w:fill="FFFF99"/>
          <w:rtl/>
        </w:rPr>
        <w:t>8</w:t>
      </w:r>
      <w:r w:rsidRPr="00DB2E03">
        <w:rPr>
          <w:rStyle w:val="default"/>
          <w:rFonts w:cs="FrankRuehl" w:hint="cs"/>
          <w:vanish/>
          <w:sz w:val="18"/>
          <w:szCs w:val="22"/>
          <w:shd w:val="clear" w:color="auto" w:fill="FFFF99"/>
          <w:rtl/>
        </w:rPr>
        <w:t xml:space="preserve"> </w:t>
      </w:r>
      <w:r w:rsidR="00F7153D" w:rsidRPr="00DB2E03">
        <w:rPr>
          <w:rStyle w:val="default"/>
          <w:rFonts w:cs="FrankRuehl" w:hint="cs"/>
          <w:vanish/>
          <w:sz w:val="18"/>
          <w:szCs w:val="22"/>
          <w:u w:val="single"/>
          <w:shd w:val="clear" w:color="auto" w:fill="FFFF99"/>
          <w:rtl/>
        </w:rPr>
        <w:t>2.</w:t>
      </w:r>
      <w:r w:rsidR="00363B3F" w:rsidRPr="00DB2E03">
        <w:rPr>
          <w:rStyle w:val="default"/>
          <w:rFonts w:cs="FrankRuehl" w:hint="cs"/>
          <w:vanish/>
          <w:sz w:val="18"/>
          <w:szCs w:val="22"/>
          <w:u w:val="single"/>
          <w:shd w:val="clear" w:color="auto" w:fill="FFFF99"/>
          <w:rtl/>
        </w:rPr>
        <w:t>7</w:t>
      </w:r>
      <w:r w:rsidR="00674873" w:rsidRPr="00DB2E03">
        <w:rPr>
          <w:rStyle w:val="default"/>
          <w:rFonts w:cs="FrankRuehl" w:hint="cs"/>
          <w:vanish/>
          <w:sz w:val="18"/>
          <w:szCs w:val="22"/>
          <w:u w:val="single"/>
          <w:shd w:val="clear" w:color="auto" w:fill="FFFF99"/>
          <w:rtl/>
        </w:rPr>
        <w:t>3</w:t>
      </w:r>
    </w:p>
    <w:p w14:paraId="205E42C1"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בין מסוף הנפט </w:t>
      </w:r>
    </w:p>
    <w:p w14:paraId="5B33B756"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בקרית חיים לבין </w:t>
      </w:r>
    </w:p>
    <w:p w14:paraId="6A0D342F"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1797D607"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33229A" w:rsidRPr="00DB2E03">
        <w:rPr>
          <w:rStyle w:val="default"/>
          <w:rFonts w:cs="FrankRuehl" w:hint="cs"/>
          <w:strike/>
          <w:vanish/>
          <w:sz w:val="18"/>
          <w:szCs w:val="22"/>
          <w:shd w:val="clear" w:color="auto" w:fill="FFFF99"/>
          <w:rtl/>
        </w:rPr>
        <w:t>5.</w:t>
      </w:r>
      <w:r w:rsidR="001E5F13" w:rsidRPr="00DB2E03">
        <w:rPr>
          <w:rStyle w:val="default"/>
          <w:rFonts w:cs="FrankRuehl" w:hint="cs"/>
          <w:strike/>
          <w:vanish/>
          <w:sz w:val="18"/>
          <w:szCs w:val="22"/>
          <w:shd w:val="clear" w:color="auto" w:fill="FFFF99"/>
          <w:rtl/>
        </w:rPr>
        <w:t>3</w:t>
      </w:r>
      <w:r w:rsidR="00674873" w:rsidRPr="00DB2E03">
        <w:rPr>
          <w:rStyle w:val="default"/>
          <w:rFonts w:cs="FrankRuehl" w:hint="cs"/>
          <w:strike/>
          <w:vanish/>
          <w:sz w:val="18"/>
          <w:szCs w:val="22"/>
          <w:shd w:val="clear" w:color="auto" w:fill="FFFF99"/>
          <w:rtl/>
        </w:rPr>
        <w:t>5</w:t>
      </w:r>
      <w:r w:rsidRPr="00DB2E03">
        <w:rPr>
          <w:rStyle w:val="default"/>
          <w:rFonts w:cs="FrankRuehl" w:hint="cs"/>
          <w:vanish/>
          <w:sz w:val="18"/>
          <w:szCs w:val="22"/>
          <w:shd w:val="clear" w:color="auto" w:fill="FFFF99"/>
          <w:rtl/>
        </w:rPr>
        <w:t xml:space="preserve"> </w:t>
      </w:r>
      <w:r w:rsidR="00F7153D" w:rsidRPr="00DB2E03">
        <w:rPr>
          <w:rStyle w:val="default"/>
          <w:rFonts w:cs="FrankRuehl" w:hint="cs"/>
          <w:vanish/>
          <w:sz w:val="18"/>
          <w:szCs w:val="22"/>
          <w:u w:val="single"/>
          <w:shd w:val="clear" w:color="auto" w:fill="FFFF99"/>
          <w:rtl/>
        </w:rPr>
        <w:t>5.</w:t>
      </w:r>
      <w:r w:rsidR="00674873" w:rsidRPr="00DB2E03">
        <w:rPr>
          <w:rStyle w:val="default"/>
          <w:rFonts w:cs="FrankRuehl" w:hint="cs"/>
          <w:vanish/>
          <w:sz w:val="18"/>
          <w:szCs w:val="22"/>
          <w:u w:val="single"/>
          <w:shd w:val="clear" w:color="auto" w:fill="FFFF99"/>
          <w:rtl/>
        </w:rPr>
        <w:t>67</w:t>
      </w:r>
    </w:p>
    <w:p w14:paraId="36FA940C"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460E7177"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33229A" w:rsidRPr="00DB2E03">
        <w:rPr>
          <w:rStyle w:val="default"/>
          <w:rFonts w:cs="FrankRuehl" w:hint="cs"/>
          <w:strike/>
          <w:vanish/>
          <w:sz w:val="18"/>
          <w:szCs w:val="22"/>
          <w:shd w:val="clear" w:color="auto" w:fill="FFFF99"/>
          <w:rtl/>
        </w:rPr>
        <w:t>6.</w:t>
      </w:r>
      <w:r w:rsidR="001E5F13" w:rsidRPr="00DB2E03">
        <w:rPr>
          <w:rStyle w:val="default"/>
          <w:rFonts w:cs="FrankRuehl" w:hint="cs"/>
          <w:strike/>
          <w:vanish/>
          <w:sz w:val="18"/>
          <w:szCs w:val="22"/>
          <w:shd w:val="clear" w:color="auto" w:fill="FFFF99"/>
          <w:rtl/>
        </w:rPr>
        <w:t>0</w:t>
      </w:r>
      <w:r w:rsidR="00674873" w:rsidRPr="00DB2E03">
        <w:rPr>
          <w:rStyle w:val="default"/>
          <w:rFonts w:cs="FrankRuehl" w:hint="cs"/>
          <w:strike/>
          <w:vanish/>
          <w:sz w:val="18"/>
          <w:szCs w:val="22"/>
          <w:shd w:val="clear" w:color="auto" w:fill="FFFF99"/>
          <w:rtl/>
        </w:rPr>
        <w:t>3</w:t>
      </w:r>
      <w:r w:rsidRPr="00DB2E03">
        <w:rPr>
          <w:rStyle w:val="default"/>
          <w:rFonts w:cs="FrankRuehl" w:hint="cs"/>
          <w:vanish/>
          <w:sz w:val="18"/>
          <w:szCs w:val="22"/>
          <w:shd w:val="clear" w:color="auto" w:fill="FFFF99"/>
          <w:rtl/>
        </w:rPr>
        <w:t xml:space="preserve"> </w:t>
      </w:r>
      <w:r w:rsidR="00674873" w:rsidRPr="00DB2E03">
        <w:rPr>
          <w:rStyle w:val="default"/>
          <w:rFonts w:cs="FrankRuehl" w:hint="cs"/>
          <w:vanish/>
          <w:sz w:val="18"/>
          <w:szCs w:val="22"/>
          <w:u w:val="single"/>
          <w:shd w:val="clear" w:color="auto" w:fill="FFFF99"/>
          <w:rtl/>
        </w:rPr>
        <w:t>5.51</w:t>
      </w:r>
    </w:p>
    <w:p w14:paraId="3323CBA8"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7F48B54F"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1E5F13" w:rsidRPr="00DB2E03">
        <w:rPr>
          <w:rStyle w:val="default"/>
          <w:rFonts w:cs="FrankRuehl" w:hint="cs"/>
          <w:strike/>
          <w:vanish/>
          <w:sz w:val="18"/>
          <w:szCs w:val="22"/>
          <w:shd w:val="clear" w:color="auto" w:fill="FFFF99"/>
          <w:rtl/>
        </w:rPr>
        <w:t>5</w:t>
      </w:r>
      <w:r w:rsidR="00674873" w:rsidRPr="00DB2E03">
        <w:rPr>
          <w:rStyle w:val="default"/>
          <w:rFonts w:cs="FrankRuehl" w:hint="cs"/>
          <w:strike/>
          <w:vanish/>
          <w:sz w:val="18"/>
          <w:szCs w:val="22"/>
          <w:shd w:val="clear" w:color="auto" w:fill="FFFF99"/>
          <w:rtl/>
        </w:rPr>
        <w:t>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w:t>
      </w:r>
      <w:r w:rsidR="00674873" w:rsidRPr="00DB2E03">
        <w:rPr>
          <w:rStyle w:val="default"/>
          <w:rFonts w:cs="FrankRuehl" w:hint="cs"/>
          <w:vanish/>
          <w:sz w:val="18"/>
          <w:szCs w:val="22"/>
          <w:u w:val="single"/>
          <w:shd w:val="clear" w:color="auto" w:fill="FFFF99"/>
          <w:rtl/>
        </w:rPr>
        <w:t>64</w:t>
      </w:r>
    </w:p>
    <w:p w14:paraId="23608A44"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גולמי במסוף הנפט </w:t>
      </w:r>
    </w:p>
    <w:p w14:paraId="49A52234"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בקרית חיים</w:t>
      </w:r>
    </w:p>
    <w:p w14:paraId="5F1DF403" w14:textId="77777777" w:rsidR="007908EA" w:rsidRPr="00DB2E03" w:rsidRDefault="007908EA" w:rsidP="00363B3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1E5F13" w:rsidRPr="00DB2E03">
        <w:rPr>
          <w:rStyle w:val="default"/>
          <w:rFonts w:cs="FrankRuehl" w:hint="cs"/>
          <w:strike/>
          <w:vanish/>
          <w:sz w:val="18"/>
          <w:szCs w:val="22"/>
          <w:shd w:val="clear" w:color="auto" w:fill="FFFF99"/>
          <w:rtl/>
        </w:rPr>
        <w:t>9.</w:t>
      </w:r>
      <w:r w:rsidR="00674873" w:rsidRPr="00DB2E03">
        <w:rPr>
          <w:rStyle w:val="default"/>
          <w:rFonts w:cs="FrankRuehl" w:hint="cs"/>
          <w:strike/>
          <w:vanish/>
          <w:sz w:val="18"/>
          <w:szCs w:val="22"/>
          <w:shd w:val="clear" w:color="auto" w:fill="FFFF99"/>
          <w:rtl/>
        </w:rPr>
        <w:t>51</w:t>
      </w:r>
      <w:r w:rsidRPr="00DB2E03">
        <w:rPr>
          <w:rStyle w:val="default"/>
          <w:rFonts w:cs="FrankRuehl" w:hint="cs"/>
          <w:vanish/>
          <w:sz w:val="18"/>
          <w:szCs w:val="22"/>
          <w:shd w:val="clear" w:color="auto" w:fill="FFFF99"/>
          <w:rtl/>
        </w:rPr>
        <w:t xml:space="preserve"> </w:t>
      </w:r>
      <w:r w:rsidR="00363B3F" w:rsidRPr="00DB2E03">
        <w:rPr>
          <w:rStyle w:val="default"/>
          <w:rFonts w:cs="FrankRuehl" w:hint="cs"/>
          <w:vanish/>
          <w:sz w:val="18"/>
          <w:szCs w:val="22"/>
          <w:u w:val="single"/>
          <w:shd w:val="clear" w:color="auto" w:fill="FFFF99"/>
          <w:rtl/>
        </w:rPr>
        <w:t>9.</w:t>
      </w:r>
      <w:r w:rsidR="00510CE2" w:rsidRPr="00DB2E03">
        <w:rPr>
          <w:rStyle w:val="default"/>
          <w:rFonts w:cs="FrankRuehl" w:hint="cs"/>
          <w:vanish/>
          <w:sz w:val="18"/>
          <w:szCs w:val="22"/>
          <w:u w:val="single"/>
          <w:shd w:val="clear" w:color="auto" w:fill="FFFF99"/>
          <w:rtl/>
        </w:rPr>
        <w:t>5</w:t>
      </w:r>
      <w:r w:rsidR="00674873" w:rsidRPr="00DB2E03">
        <w:rPr>
          <w:rStyle w:val="default"/>
          <w:rFonts w:cs="FrankRuehl" w:hint="cs"/>
          <w:vanish/>
          <w:sz w:val="18"/>
          <w:szCs w:val="22"/>
          <w:u w:val="single"/>
          <w:shd w:val="clear" w:color="auto" w:fill="FFFF99"/>
          <w:rtl/>
        </w:rPr>
        <w:t>6</w:t>
      </w:r>
    </w:p>
    <w:p w14:paraId="1B27101A"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44A17655" w14:textId="77777777" w:rsidR="007908EA" w:rsidRPr="00DB2E03" w:rsidRDefault="007908EA" w:rsidP="007908E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01458043" w14:textId="77777777" w:rsidR="009F6CA2" w:rsidRPr="00DB2E03" w:rsidRDefault="009F6CA2" w:rsidP="009F6CA2">
      <w:pPr>
        <w:pStyle w:val="P00"/>
        <w:spacing w:before="0"/>
        <w:ind w:left="0" w:right="1134"/>
        <w:rPr>
          <w:rStyle w:val="default"/>
          <w:rFonts w:cs="FrankRuehl"/>
          <w:vanish/>
          <w:szCs w:val="20"/>
          <w:shd w:val="clear" w:color="auto" w:fill="FFFF99"/>
          <w:rtl/>
        </w:rPr>
      </w:pPr>
    </w:p>
    <w:p w14:paraId="62563499" w14:textId="77777777" w:rsidR="009F6CA2" w:rsidRPr="00DB2E03" w:rsidRDefault="009F6CA2" w:rsidP="009F6CA2">
      <w:pPr>
        <w:pStyle w:val="P00"/>
        <w:spacing w:before="0"/>
        <w:ind w:left="0" w:right="1134"/>
        <w:rPr>
          <w:rStyle w:val="default"/>
          <w:rFonts w:cs="FrankRuehl"/>
          <w:vanish/>
          <w:color w:val="FF0000"/>
          <w:szCs w:val="20"/>
          <w:shd w:val="clear" w:color="auto" w:fill="FFFF99"/>
          <w:rtl/>
        </w:rPr>
      </w:pPr>
      <w:r w:rsidRPr="00DB2E03">
        <w:rPr>
          <w:rStyle w:val="default"/>
          <w:rFonts w:cs="FrankRuehl" w:hint="cs"/>
          <w:vanish/>
          <w:color w:val="FF0000"/>
          <w:szCs w:val="20"/>
          <w:shd w:val="clear" w:color="auto" w:fill="FFFF99"/>
          <w:rtl/>
        </w:rPr>
        <w:t>מיום 1.6.2018</w:t>
      </w:r>
    </w:p>
    <w:p w14:paraId="202CBC82" w14:textId="77777777" w:rsidR="009F6CA2" w:rsidRPr="00DB2E03" w:rsidRDefault="009F6CA2" w:rsidP="009F6CA2">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צו תשע"ח-2018</w:t>
      </w:r>
    </w:p>
    <w:p w14:paraId="6F488DE2" w14:textId="77777777" w:rsidR="009F6CA2" w:rsidRPr="00DB2E03" w:rsidRDefault="009F6CA2" w:rsidP="009F6CA2">
      <w:pPr>
        <w:pStyle w:val="P00"/>
        <w:spacing w:before="0"/>
        <w:ind w:left="0" w:right="1134"/>
        <w:rPr>
          <w:rStyle w:val="default"/>
          <w:rFonts w:cs="FrankRuehl"/>
          <w:vanish/>
          <w:szCs w:val="20"/>
          <w:shd w:val="clear" w:color="auto" w:fill="FFFF99"/>
          <w:rtl/>
        </w:rPr>
      </w:pPr>
      <w:hyperlink r:id="rId41" w:history="1">
        <w:r w:rsidRPr="00DB2E03">
          <w:rPr>
            <w:rStyle w:val="Hyperlink"/>
            <w:rFonts w:hint="cs"/>
            <w:vanish/>
            <w:szCs w:val="20"/>
            <w:shd w:val="clear" w:color="auto" w:fill="FFFF99"/>
            <w:rtl/>
          </w:rPr>
          <w:t>ק"ת תשע"ח מס' 8025</w:t>
        </w:r>
      </w:hyperlink>
      <w:r w:rsidRPr="00DB2E03">
        <w:rPr>
          <w:rStyle w:val="default"/>
          <w:rFonts w:cs="FrankRuehl" w:hint="cs"/>
          <w:vanish/>
          <w:szCs w:val="20"/>
          <w:shd w:val="clear" w:color="auto" w:fill="FFFF99"/>
          <w:rtl/>
        </w:rPr>
        <w:t xml:space="preserve"> מיום 20.6.2018 עמ' 2216</w:t>
      </w:r>
    </w:p>
    <w:p w14:paraId="4D77FBF4" w14:textId="77777777" w:rsidR="009F6CA2" w:rsidRPr="00DB2E03" w:rsidRDefault="009F6CA2" w:rsidP="009F6CA2">
      <w:pPr>
        <w:pStyle w:val="P00"/>
        <w:spacing w:before="0"/>
        <w:ind w:left="0" w:right="1134"/>
        <w:rPr>
          <w:rStyle w:val="default"/>
          <w:rFonts w:cs="FrankRuehl"/>
          <w:vanish/>
          <w:szCs w:val="20"/>
          <w:shd w:val="clear" w:color="auto" w:fill="FFFF99"/>
          <w:rtl/>
        </w:rPr>
      </w:pPr>
      <w:r w:rsidRPr="00DB2E03">
        <w:rPr>
          <w:rStyle w:val="default"/>
          <w:rFonts w:cs="FrankRuehl" w:hint="cs"/>
          <w:b/>
          <w:bCs/>
          <w:vanish/>
          <w:szCs w:val="20"/>
          <w:shd w:val="clear" w:color="auto" w:fill="FFFF99"/>
          <w:rtl/>
        </w:rPr>
        <w:t>החלפת התוספת</w:t>
      </w:r>
    </w:p>
    <w:p w14:paraId="0F09AC5D" w14:textId="77777777" w:rsidR="009F6CA2" w:rsidRPr="00DB2E03" w:rsidRDefault="009F6CA2" w:rsidP="009F6CA2">
      <w:pPr>
        <w:pStyle w:val="P00"/>
        <w:ind w:left="0" w:right="1134"/>
        <w:rPr>
          <w:rStyle w:val="default"/>
          <w:rFonts w:cs="FrankRuehl"/>
          <w:vanish/>
          <w:szCs w:val="20"/>
          <w:shd w:val="clear" w:color="auto" w:fill="FFFF99"/>
          <w:rtl/>
        </w:rPr>
      </w:pPr>
      <w:r w:rsidRPr="00DB2E03">
        <w:rPr>
          <w:rStyle w:val="default"/>
          <w:rFonts w:cs="FrankRuehl" w:hint="cs"/>
          <w:vanish/>
          <w:szCs w:val="20"/>
          <w:shd w:val="clear" w:color="auto" w:fill="FFFF99"/>
          <w:rtl/>
        </w:rPr>
        <w:t>הנוסח הקודם:</w:t>
      </w:r>
    </w:p>
    <w:p w14:paraId="012634C5" w14:textId="77777777" w:rsidR="009F6CA2" w:rsidRPr="00DB2E03" w:rsidRDefault="009F6CA2" w:rsidP="009F6CA2">
      <w:pPr>
        <w:pStyle w:val="P00"/>
        <w:spacing w:before="0"/>
        <w:ind w:left="0" w:right="1134"/>
        <w:jc w:val="center"/>
        <w:rPr>
          <w:rStyle w:val="default"/>
          <w:rFonts w:cs="FrankRuehl" w:hint="cs"/>
          <w:strike/>
          <w:vanish/>
          <w:sz w:val="22"/>
          <w:szCs w:val="22"/>
          <w:shd w:val="clear" w:color="auto" w:fill="FFFF99"/>
          <w:rtl/>
        </w:rPr>
      </w:pPr>
      <w:r w:rsidRPr="00DB2E03">
        <w:rPr>
          <w:rStyle w:val="default"/>
          <w:rFonts w:cs="FrankRuehl" w:hint="cs"/>
          <w:strike/>
          <w:vanish/>
          <w:sz w:val="22"/>
          <w:szCs w:val="22"/>
          <w:shd w:val="clear" w:color="auto" w:fill="FFFF99"/>
          <w:rtl/>
        </w:rPr>
        <w:t>תוספת</w:t>
      </w:r>
    </w:p>
    <w:p w14:paraId="31C319E5" w14:textId="77777777" w:rsidR="009F6CA2" w:rsidRPr="00DB2E03" w:rsidRDefault="009F6CA2" w:rsidP="009F6CA2">
      <w:pPr>
        <w:pStyle w:val="P00"/>
        <w:spacing w:before="0"/>
        <w:ind w:left="0" w:right="1134"/>
        <w:jc w:val="center"/>
        <w:rPr>
          <w:rStyle w:val="default"/>
          <w:rFonts w:cs="FrankRuehl" w:hint="cs"/>
          <w:strike/>
          <w:vanish/>
          <w:sz w:val="22"/>
          <w:szCs w:val="22"/>
          <w:shd w:val="clear" w:color="auto" w:fill="FFFF99"/>
          <w:rtl/>
        </w:rPr>
      </w:pPr>
      <w:r w:rsidRPr="00DB2E03">
        <w:rPr>
          <w:rStyle w:val="default"/>
          <w:rFonts w:cs="FrankRuehl" w:hint="cs"/>
          <w:strike/>
          <w:vanish/>
          <w:sz w:val="22"/>
          <w:szCs w:val="22"/>
          <w:shd w:val="clear" w:color="auto" w:fill="FFFF99"/>
          <w:rtl/>
        </w:rPr>
        <w:t>(סעיפים 1, 3, 7(א) ו-(ב), 8 ו-12)</w:t>
      </w:r>
    </w:p>
    <w:p w14:paraId="24C5461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strike/>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strike/>
          <w:vanish/>
          <w:szCs w:val="20"/>
          <w:shd w:val="clear" w:color="auto" w:fill="FFFF99"/>
          <w:rtl/>
        </w:rPr>
        <w:t>טור ד'</w:t>
      </w:r>
    </w:p>
    <w:p w14:paraId="3F1F259B"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strike/>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vanish/>
          <w:szCs w:val="20"/>
          <w:shd w:val="clear" w:color="auto" w:fill="FFFF99"/>
          <w:rtl/>
        </w:rPr>
        <w:tab/>
      </w:r>
      <w:r w:rsidRPr="00DB2E03">
        <w:rPr>
          <w:rStyle w:val="default"/>
          <w:rFonts w:cs="FrankRuehl" w:hint="cs"/>
          <w:strike/>
          <w:vanish/>
          <w:szCs w:val="20"/>
          <w:shd w:val="clear" w:color="auto" w:fill="FFFF99"/>
          <w:rtl/>
        </w:rPr>
        <w:t xml:space="preserve">תעריף </w:t>
      </w:r>
    </w:p>
    <w:p w14:paraId="28F2787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strike/>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strike/>
          <w:vanish/>
          <w:szCs w:val="20"/>
          <w:shd w:val="clear" w:color="auto" w:fill="FFFF99"/>
          <w:rtl/>
        </w:rPr>
        <w:t>טור א'</w:t>
      </w:r>
      <w:r w:rsidRPr="00DB2E03">
        <w:rPr>
          <w:rStyle w:val="default"/>
          <w:rFonts w:cs="FrankRuehl" w:hint="cs"/>
          <w:strike/>
          <w:vanish/>
          <w:szCs w:val="20"/>
          <w:shd w:val="clear" w:color="auto" w:fill="FFFF99"/>
          <w:rtl/>
        </w:rPr>
        <w:tab/>
        <w:t>טור ב'</w:t>
      </w:r>
      <w:r w:rsidRPr="00DB2E03">
        <w:rPr>
          <w:rStyle w:val="default"/>
          <w:rFonts w:cs="FrankRuehl" w:hint="cs"/>
          <w:strike/>
          <w:vanish/>
          <w:szCs w:val="20"/>
          <w:shd w:val="clear" w:color="auto" w:fill="FFFF99"/>
          <w:rtl/>
        </w:rPr>
        <w:tab/>
        <w:t>טור ג'</w:t>
      </w:r>
      <w:r w:rsidRPr="00DB2E03">
        <w:rPr>
          <w:rStyle w:val="default"/>
          <w:rFonts w:cs="FrankRuehl" w:hint="cs"/>
          <w:strike/>
          <w:vanish/>
          <w:szCs w:val="20"/>
          <w:shd w:val="clear" w:color="auto" w:fill="FFFF99"/>
          <w:rtl/>
        </w:rPr>
        <w:tab/>
        <w:t xml:space="preserve">בשקלים </w:t>
      </w:r>
      <w:r w:rsidRPr="00DB2E03">
        <w:rPr>
          <w:rStyle w:val="default"/>
          <w:rFonts w:cs="FrankRuehl" w:hint="cs"/>
          <w:strike/>
          <w:vanish/>
          <w:szCs w:val="20"/>
          <w:shd w:val="clear" w:color="auto" w:fill="FFFF99"/>
          <w:rtl/>
        </w:rPr>
        <w:tab/>
        <w:t>טור ה'</w:t>
      </w:r>
    </w:p>
    <w:p w14:paraId="79039A5B" w14:textId="77777777" w:rsidR="009F6CA2" w:rsidRPr="00DB2E03" w:rsidRDefault="009F6CA2" w:rsidP="009F6CA2">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strike/>
          <w:vanish/>
          <w:szCs w:val="20"/>
          <w:shd w:val="clear" w:color="auto" w:fill="FFFF99"/>
          <w:rtl/>
        </w:rPr>
      </w:pPr>
      <w:r w:rsidRPr="00DB2E03">
        <w:rPr>
          <w:rStyle w:val="default"/>
          <w:rFonts w:cs="FrankRuehl" w:hint="cs"/>
          <w:vanish/>
          <w:szCs w:val="20"/>
          <w:shd w:val="clear" w:color="auto" w:fill="FFFF99"/>
          <w:rtl/>
        </w:rPr>
        <w:tab/>
      </w:r>
      <w:r w:rsidRPr="00DB2E03">
        <w:rPr>
          <w:rStyle w:val="default"/>
          <w:rFonts w:cs="FrankRuehl" w:hint="cs"/>
          <w:strike/>
          <w:vanish/>
          <w:szCs w:val="20"/>
          <w:shd w:val="clear" w:color="auto" w:fill="FFFF99"/>
          <w:rtl/>
        </w:rPr>
        <w:t>שירות תשתית</w:t>
      </w:r>
      <w:r w:rsidRPr="00DB2E03">
        <w:rPr>
          <w:rStyle w:val="default"/>
          <w:rFonts w:cs="FrankRuehl" w:hint="cs"/>
          <w:strike/>
          <w:vanish/>
          <w:szCs w:val="20"/>
          <w:shd w:val="clear" w:color="auto" w:fill="FFFF99"/>
          <w:rtl/>
        </w:rPr>
        <w:tab/>
        <w:t>הערות</w:t>
      </w:r>
      <w:r w:rsidRPr="00DB2E03">
        <w:rPr>
          <w:rStyle w:val="default"/>
          <w:rFonts w:cs="FrankRuehl" w:hint="cs"/>
          <w:strike/>
          <w:vanish/>
          <w:szCs w:val="20"/>
          <w:shd w:val="clear" w:color="auto" w:fill="FFFF99"/>
          <w:rtl/>
        </w:rPr>
        <w:tab/>
        <w:t>יחידת חיוב</w:t>
      </w:r>
      <w:r w:rsidRPr="00DB2E03">
        <w:rPr>
          <w:rStyle w:val="default"/>
          <w:rFonts w:cs="FrankRuehl" w:hint="cs"/>
          <w:strike/>
          <w:vanish/>
          <w:szCs w:val="20"/>
          <w:shd w:val="clear" w:color="auto" w:fill="FFFF99"/>
          <w:rtl/>
        </w:rPr>
        <w:tab/>
        <w:t>חדשים</w:t>
      </w:r>
      <w:r w:rsidRPr="00DB2E03">
        <w:rPr>
          <w:rStyle w:val="default"/>
          <w:rFonts w:cs="FrankRuehl" w:hint="cs"/>
          <w:strike/>
          <w:vanish/>
          <w:szCs w:val="20"/>
          <w:shd w:val="clear" w:color="auto" w:fill="FFFF99"/>
          <w:rtl/>
        </w:rPr>
        <w:tab/>
        <w:t>עדכון כמויות</w:t>
      </w:r>
    </w:p>
    <w:p w14:paraId="1A45994F"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w:t>
      </w:r>
      <w:r w:rsidRPr="00DB2E03">
        <w:rPr>
          <w:rStyle w:val="default"/>
          <w:rFonts w:cs="FrankRuehl" w:hint="cs"/>
          <w:strike/>
          <w:vanish/>
          <w:sz w:val="18"/>
          <w:szCs w:val="22"/>
          <w:shd w:val="clear" w:color="auto" w:fill="FFFF99"/>
          <w:rtl/>
        </w:rPr>
        <w:tab/>
        <w:t>אחסון תפעולי</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ק"ל/חודש</w:t>
      </w:r>
      <w:r w:rsidRPr="00DB2E03">
        <w:rPr>
          <w:rStyle w:val="default"/>
          <w:rFonts w:cs="FrankRuehl" w:hint="cs"/>
          <w:strike/>
          <w:vanish/>
          <w:sz w:val="18"/>
          <w:szCs w:val="22"/>
          <w:shd w:val="clear" w:color="auto" w:fill="FFFF99"/>
          <w:rtl/>
        </w:rPr>
        <w:tab/>
        <w:t>7.09</w:t>
      </w:r>
    </w:p>
    <w:p w14:paraId="7B17361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2.</w:t>
      </w:r>
      <w:r w:rsidRPr="00DB2E03">
        <w:rPr>
          <w:rStyle w:val="default"/>
          <w:rFonts w:cs="FrankRuehl" w:hint="cs"/>
          <w:strike/>
          <w:vanish/>
          <w:sz w:val="18"/>
          <w:szCs w:val="22"/>
          <w:shd w:val="clear" w:color="auto" w:fill="FFFF99"/>
          <w:rtl/>
        </w:rPr>
        <w:tab/>
        <w:t>החכרה</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ק"ל נפח </w:t>
      </w:r>
      <w:r w:rsidRPr="00DB2E03">
        <w:rPr>
          <w:rStyle w:val="default"/>
          <w:rFonts w:cs="FrankRuehl" w:hint="cs"/>
          <w:strike/>
          <w:vanish/>
          <w:sz w:val="18"/>
          <w:szCs w:val="22"/>
          <w:shd w:val="clear" w:color="auto" w:fill="FFFF99"/>
          <w:rtl/>
        </w:rPr>
        <w:tab/>
        <w:t>7.09</w:t>
      </w:r>
    </w:p>
    <w:p w14:paraId="44836B7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מכל/חודש</w:t>
      </w:r>
    </w:p>
    <w:p w14:paraId="00BDD2C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3.</w:t>
      </w:r>
      <w:r w:rsidRPr="00DB2E03">
        <w:rPr>
          <w:rStyle w:val="default"/>
          <w:rFonts w:cs="FrankRuehl" w:hint="cs"/>
          <w:strike/>
          <w:vanish/>
          <w:sz w:val="18"/>
          <w:szCs w:val="22"/>
          <w:shd w:val="clear" w:color="auto" w:fill="FFFF99"/>
          <w:rtl/>
        </w:rPr>
        <w:tab/>
        <w:t>שימוש במכלי חוף</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ק"ל/חודש</w:t>
      </w:r>
      <w:r w:rsidRPr="00DB2E03">
        <w:rPr>
          <w:rStyle w:val="default"/>
          <w:rFonts w:cs="FrankRuehl" w:hint="cs"/>
          <w:strike/>
          <w:vanish/>
          <w:sz w:val="18"/>
          <w:szCs w:val="22"/>
          <w:shd w:val="clear" w:color="auto" w:fill="FFFF99"/>
          <w:rtl/>
        </w:rPr>
        <w:tab/>
        <w:t>4.55</w:t>
      </w:r>
    </w:p>
    <w:p w14:paraId="0D4ADD8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4.</w:t>
      </w:r>
      <w:r w:rsidRPr="00DB2E03">
        <w:rPr>
          <w:rStyle w:val="default"/>
          <w:rFonts w:cs="FrankRuehl" w:hint="cs"/>
          <w:strike/>
          <w:vanish/>
          <w:sz w:val="18"/>
          <w:szCs w:val="22"/>
          <w:shd w:val="clear" w:color="auto" w:fill="FFFF99"/>
          <w:rtl/>
        </w:rPr>
        <w:tab/>
        <w:t>אחסון מזוט</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ט"מ/חודש</w:t>
      </w:r>
      <w:r w:rsidRPr="00DB2E03">
        <w:rPr>
          <w:rStyle w:val="default"/>
          <w:rFonts w:cs="FrankRuehl" w:hint="cs"/>
          <w:strike/>
          <w:vanish/>
          <w:sz w:val="18"/>
          <w:szCs w:val="22"/>
          <w:shd w:val="clear" w:color="auto" w:fill="FFFF99"/>
          <w:rtl/>
        </w:rPr>
        <w:tab/>
        <w:t>30.46</w:t>
      </w:r>
    </w:p>
    <w:p w14:paraId="0C214C5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5.</w:t>
      </w:r>
      <w:r w:rsidRPr="00DB2E03">
        <w:rPr>
          <w:rStyle w:val="default"/>
          <w:rFonts w:cs="FrankRuehl" w:hint="cs"/>
          <w:strike/>
          <w:vanish/>
          <w:sz w:val="18"/>
          <w:szCs w:val="22"/>
          <w:shd w:val="clear" w:color="auto" w:fill="FFFF99"/>
          <w:rtl/>
        </w:rPr>
        <w:tab/>
        <w:t>אחסון נפט גולמי במסוף</w:t>
      </w:r>
      <w:r w:rsidRPr="00DB2E03">
        <w:rPr>
          <w:rStyle w:val="default"/>
          <w:rFonts w:cs="FrankRuehl" w:hint="cs"/>
          <w:strike/>
          <w:vanish/>
          <w:sz w:val="18"/>
          <w:szCs w:val="22"/>
          <w:shd w:val="clear" w:color="auto" w:fill="FFFF99"/>
          <w:rtl/>
        </w:rPr>
        <w:tab/>
        <w:t>ט"מ/חודש</w:t>
      </w:r>
      <w:r w:rsidRPr="00DB2E03">
        <w:rPr>
          <w:rStyle w:val="default"/>
          <w:rFonts w:cs="FrankRuehl" w:hint="cs"/>
          <w:strike/>
          <w:vanish/>
          <w:sz w:val="18"/>
          <w:szCs w:val="22"/>
          <w:shd w:val="clear" w:color="auto" w:fill="FFFF99"/>
          <w:rtl/>
        </w:rPr>
        <w:tab/>
        <w:t>9.67</w:t>
      </w:r>
    </w:p>
    <w:p w14:paraId="747AE289"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הנפט בקרית חיים</w:t>
      </w:r>
    </w:p>
    <w:p w14:paraId="29518F0E"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6.</w:t>
      </w:r>
      <w:r w:rsidRPr="00DB2E03">
        <w:rPr>
          <w:rStyle w:val="default"/>
          <w:rFonts w:cs="FrankRuehl" w:hint="cs"/>
          <w:strike/>
          <w:vanish/>
          <w:sz w:val="18"/>
          <w:szCs w:val="22"/>
          <w:shd w:val="clear" w:color="auto" w:fill="FFFF99"/>
          <w:rtl/>
        </w:rPr>
        <w:tab/>
        <w:t xml:space="preserve">ניפוק מוצרי נפט </w:t>
      </w:r>
      <w:r w:rsidRPr="00DB2E03">
        <w:rPr>
          <w:rStyle w:val="default"/>
          <w:rFonts w:cs="FrankRuehl" w:hint="cs"/>
          <w:strike/>
          <w:vanish/>
          <w:sz w:val="18"/>
          <w:szCs w:val="22"/>
          <w:shd w:val="clear" w:color="auto" w:fill="FFFF99"/>
          <w:rtl/>
        </w:rPr>
        <w:tab/>
        <w:t xml:space="preserve">"ניפוק מוצרי נפט </w:t>
      </w:r>
      <w:r w:rsidRPr="00DB2E03">
        <w:rPr>
          <w:rStyle w:val="default"/>
          <w:rFonts w:cs="FrankRuehl" w:hint="cs"/>
          <w:strike/>
          <w:vanish/>
          <w:sz w:val="18"/>
          <w:szCs w:val="22"/>
          <w:shd w:val="clear" w:color="auto" w:fill="FFFF99"/>
          <w:rtl/>
        </w:rPr>
        <w:tab/>
        <w:t>ק"ל</w:t>
      </w:r>
      <w:r w:rsidRPr="00DB2E03">
        <w:rPr>
          <w:rStyle w:val="default"/>
          <w:rFonts w:cs="FrankRuehl" w:hint="cs"/>
          <w:strike/>
          <w:vanish/>
          <w:sz w:val="18"/>
          <w:szCs w:val="22"/>
          <w:shd w:val="clear" w:color="auto" w:fill="FFFF99"/>
          <w:rtl/>
        </w:rPr>
        <w:tab/>
        <w:t>14.20</w:t>
      </w:r>
    </w:p>
    <w:p w14:paraId="38E9CFE6"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לקווים ייעודיים</w:t>
      </w:r>
      <w:r w:rsidRPr="00DB2E03">
        <w:rPr>
          <w:rStyle w:val="default"/>
          <w:rFonts w:cs="FrankRuehl" w:hint="cs"/>
          <w:strike/>
          <w:vanish/>
          <w:sz w:val="18"/>
          <w:szCs w:val="22"/>
          <w:shd w:val="clear" w:color="auto" w:fill="FFFF99"/>
          <w:rtl/>
        </w:rPr>
        <w:tab/>
        <w:t xml:space="preserve">לקווים ייעודיים" </w:t>
      </w:r>
      <w:r w:rsidRPr="00DB2E03">
        <w:rPr>
          <w:rStyle w:val="default"/>
          <w:rFonts w:cs="FrankRuehl"/>
          <w:strike/>
          <w:vanish/>
          <w:sz w:val="18"/>
          <w:szCs w:val="22"/>
          <w:shd w:val="clear" w:color="auto" w:fill="FFFF99"/>
          <w:rtl/>
        </w:rPr>
        <w:t>–</w:t>
      </w:r>
    </w:p>
    <w:p w14:paraId="7CD96CC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ניפוק מוצרי נפט </w:t>
      </w:r>
    </w:p>
    <w:p w14:paraId="3C2F711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לצרכנים סופיים </w:t>
      </w:r>
    </w:p>
    <w:p w14:paraId="0312C5B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המחוברים בצנרת </w:t>
      </w:r>
    </w:p>
    <w:p w14:paraId="0236E99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למסוף, לא כולל </w:t>
      </w:r>
    </w:p>
    <w:p w14:paraId="0FAB70D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אחסון תפעולי </w:t>
      </w:r>
    </w:p>
    <w:p w14:paraId="3F13C62E"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לפני הניפוק</w:t>
      </w:r>
    </w:p>
    <w:p w14:paraId="74A6B72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7.</w:t>
      </w:r>
      <w:r w:rsidRPr="00DB2E03">
        <w:rPr>
          <w:rStyle w:val="default"/>
          <w:rFonts w:cs="FrankRuehl" w:hint="cs"/>
          <w:strike/>
          <w:vanish/>
          <w:sz w:val="18"/>
          <w:szCs w:val="22"/>
          <w:shd w:val="clear" w:color="auto" w:fill="FFFF99"/>
          <w:rtl/>
        </w:rPr>
        <w:tab/>
        <w:t xml:space="preserve">ניפוק מזוט לקווים </w:t>
      </w:r>
      <w:r w:rsidRPr="00DB2E03">
        <w:rPr>
          <w:rStyle w:val="default"/>
          <w:rFonts w:cs="FrankRuehl" w:hint="cs"/>
          <w:strike/>
          <w:vanish/>
          <w:sz w:val="18"/>
          <w:szCs w:val="22"/>
          <w:shd w:val="clear" w:color="auto" w:fill="FFFF99"/>
          <w:rtl/>
        </w:rPr>
        <w:tab/>
        <w:t xml:space="preserve">לצרכנים סופיים </w:t>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t>4.09</w:t>
      </w:r>
      <w:r w:rsidRPr="00DB2E03">
        <w:rPr>
          <w:rStyle w:val="default"/>
          <w:rFonts w:cs="FrankRuehl" w:hint="cs"/>
          <w:strike/>
          <w:vanish/>
          <w:sz w:val="18"/>
          <w:szCs w:val="22"/>
          <w:shd w:val="clear" w:color="auto" w:fill="FFFF99"/>
          <w:rtl/>
        </w:rPr>
        <w:tab/>
        <w:t xml:space="preserve">בלא עדכון </w:t>
      </w:r>
    </w:p>
    <w:p w14:paraId="3ACC749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ייעודיים</w:t>
      </w:r>
      <w:r w:rsidRPr="00DB2E03">
        <w:rPr>
          <w:rStyle w:val="default"/>
          <w:rFonts w:cs="FrankRuehl" w:hint="cs"/>
          <w:strike/>
          <w:vanish/>
          <w:sz w:val="18"/>
          <w:szCs w:val="22"/>
          <w:shd w:val="clear" w:color="auto" w:fill="FFFF99"/>
          <w:rtl/>
        </w:rPr>
        <w:tab/>
        <w:t xml:space="preserve">המחוברים בצנרת </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כמויות</w:t>
      </w:r>
    </w:p>
    <w:p w14:paraId="50A255D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למסוף, כולל אחסון </w:t>
      </w:r>
    </w:p>
    <w:p w14:paraId="7EC3284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תפעולי לפני הניפוק</w:t>
      </w:r>
    </w:p>
    <w:p w14:paraId="1FEC7D6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8.</w:t>
      </w:r>
      <w:r w:rsidRPr="00DB2E03">
        <w:rPr>
          <w:rStyle w:val="default"/>
          <w:rFonts w:cs="FrankRuehl" w:hint="cs"/>
          <w:strike/>
          <w:vanish/>
          <w:sz w:val="18"/>
          <w:szCs w:val="22"/>
          <w:shd w:val="clear" w:color="auto" w:fill="FFFF99"/>
          <w:rtl/>
        </w:rPr>
        <w:tab/>
        <w:t xml:space="preserve">הולכת מוצרי </w:t>
      </w:r>
      <w:r w:rsidRPr="00DB2E03">
        <w:rPr>
          <w:rStyle w:val="default"/>
          <w:rFonts w:cs="FrankRuehl" w:hint="cs"/>
          <w:strike/>
          <w:vanish/>
          <w:sz w:val="18"/>
          <w:szCs w:val="22"/>
          <w:shd w:val="clear" w:color="auto" w:fill="FFFF99"/>
          <w:rtl/>
        </w:rPr>
        <w:tab/>
        <w:t xml:space="preserve">לצרכנים סופיים </w:t>
      </w:r>
      <w:r w:rsidRPr="00DB2E03">
        <w:rPr>
          <w:rStyle w:val="default"/>
          <w:rFonts w:cs="FrankRuehl" w:hint="cs"/>
          <w:strike/>
          <w:vanish/>
          <w:sz w:val="18"/>
          <w:szCs w:val="22"/>
          <w:shd w:val="clear" w:color="auto" w:fill="FFFF99"/>
          <w:rtl/>
        </w:rPr>
        <w:tab/>
        <w:t>ק"מ/שנה</w:t>
      </w:r>
      <w:r w:rsidRPr="00DB2E03">
        <w:rPr>
          <w:rStyle w:val="default"/>
          <w:rFonts w:cs="FrankRuehl" w:hint="cs"/>
          <w:strike/>
          <w:vanish/>
          <w:sz w:val="18"/>
          <w:szCs w:val="22"/>
          <w:shd w:val="clear" w:color="auto" w:fill="FFFF99"/>
          <w:rtl/>
        </w:rPr>
        <w:tab/>
        <w:t>38,603.34</w:t>
      </w:r>
      <w:r w:rsidRPr="00DB2E03">
        <w:rPr>
          <w:rStyle w:val="default"/>
          <w:rFonts w:cs="FrankRuehl" w:hint="cs"/>
          <w:strike/>
          <w:vanish/>
          <w:sz w:val="18"/>
          <w:szCs w:val="22"/>
          <w:shd w:val="clear" w:color="auto" w:fill="FFFF99"/>
          <w:rtl/>
        </w:rPr>
        <w:tab/>
        <w:t xml:space="preserve">בלא עדכון </w:t>
      </w:r>
    </w:p>
    <w:p w14:paraId="4E9414B6"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דלק ומזוט בקווים </w:t>
      </w:r>
      <w:r w:rsidRPr="00DB2E03">
        <w:rPr>
          <w:rStyle w:val="default"/>
          <w:rFonts w:cs="FrankRuehl" w:hint="cs"/>
          <w:strike/>
          <w:vanish/>
          <w:sz w:val="18"/>
          <w:szCs w:val="22"/>
          <w:shd w:val="clear" w:color="auto" w:fill="FFFF99"/>
          <w:rtl/>
        </w:rPr>
        <w:tab/>
        <w:t xml:space="preserve">המחוברים בצנרת </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כמויות</w:t>
      </w:r>
    </w:p>
    <w:p w14:paraId="21EB75B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ייעודיים, כשהצנרת </w:t>
      </w:r>
      <w:r w:rsidRPr="00DB2E03">
        <w:rPr>
          <w:rStyle w:val="default"/>
          <w:rFonts w:cs="FrankRuehl" w:hint="cs"/>
          <w:strike/>
          <w:vanish/>
          <w:sz w:val="18"/>
          <w:szCs w:val="22"/>
          <w:shd w:val="clear" w:color="auto" w:fill="FFFF99"/>
          <w:rtl/>
        </w:rPr>
        <w:tab/>
        <w:t xml:space="preserve">למסוף, כולל החזר </w:t>
      </w:r>
    </w:p>
    <w:p w14:paraId="610FC106"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איננה בבעלות </w:t>
      </w:r>
      <w:r w:rsidRPr="00DB2E03">
        <w:rPr>
          <w:rStyle w:val="default"/>
          <w:rFonts w:cs="FrankRuehl" w:hint="cs"/>
          <w:strike/>
          <w:vanish/>
          <w:sz w:val="18"/>
          <w:szCs w:val="22"/>
          <w:shd w:val="clear" w:color="auto" w:fill="FFFF99"/>
          <w:rtl/>
        </w:rPr>
        <w:tab/>
        <w:t xml:space="preserve">הון, אחזקת קווים </w:t>
      </w:r>
    </w:p>
    <w:p w14:paraId="346CF15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הצרכן</w:t>
      </w:r>
      <w:r w:rsidRPr="00DB2E03">
        <w:rPr>
          <w:rStyle w:val="default"/>
          <w:rFonts w:cs="FrankRuehl" w:hint="cs"/>
          <w:strike/>
          <w:vanish/>
          <w:sz w:val="18"/>
          <w:szCs w:val="22"/>
          <w:shd w:val="clear" w:color="auto" w:fill="FFFF99"/>
          <w:rtl/>
        </w:rPr>
        <w:tab/>
        <w:t>והגנה קטודית</w:t>
      </w:r>
    </w:p>
    <w:p w14:paraId="5272D77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9.</w:t>
      </w:r>
      <w:r w:rsidRPr="00DB2E03">
        <w:rPr>
          <w:rStyle w:val="default"/>
          <w:rFonts w:cs="FrankRuehl" w:hint="cs"/>
          <w:strike/>
          <w:vanish/>
          <w:sz w:val="18"/>
          <w:szCs w:val="22"/>
          <w:shd w:val="clear" w:color="auto" w:fill="FFFF99"/>
          <w:rtl/>
        </w:rPr>
        <w:tab/>
        <w:t xml:space="preserve">אחזקת קווים </w:t>
      </w:r>
      <w:r w:rsidRPr="00DB2E03">
        <w:rPr>
          <w:rStyle w:val="default"/>
          <w:rFonts w:cs="FrankRuehl" w:hint="cs"/>
          <w:strike/>
          <w:vanish/>
          <w:sz w:val="18"/>
          <w:szCs w:val="22"/>
          <w:shd w:val="clear" w:color="auto" w:fill="FFFF99"/>
          <w:rtl/>
        </w:rPr>
        <w:tab/>
        <w:t xml:space="preserve">לצרכנים סופיים </w:t>
      </w:r>
      <w:r w:rsidRPr="00DB2E03">
        <w:rPr>
          <w:rStyle w:val="default"/>
          <w:rFonts w:cs="FrankRuehl" w:hint="cs"/>
          <w:strike/>
          <w:vanish/>
          <w:sz w:val="18"/>
          <w:szCs w:val="22"/>
          <w:shd w:val="clear" w:color="auto" w:fill="FFFF99"/>
          <w:rtl/>
        </w:rPr>
        <w:tab/>
        <w:t>ק"מ/שנה</w:t>
      </w:r>
      <w:r w:rsidRPr="00DB2E03">
        <w:rPr>
          <w:rStyle w:val="default"/>
          <w:rFonts w:cs="FrankRuehl" w:hint="cs"/>
          <w:strike/>
          <w:vanish/>
          <w:sz w:val="18"/>
          <w:szCs w:val="22"/>
          <w:shd w:val="clear" w:color="auto" w:fill="FFFF99"/>
          <w:rtl/>
        </w:rPr>
        <w:tab/>
        <w:t>7,891.09</w:t>
      </w:r>
      <w:r w:rsidRPr="00DB2E03">
        <w:rPr>
          <w:rStyle w:val="default"/>
          <w:rFonts w:cs="FrankRuehl" w:hint="cs"/>
          <w:strike/>
          <w:vanish/>
          <w:sz w:val="18"/>
          <w:szCs w:val="22"/>
          <w:shd w:val="clear" w:color="auto" w:fill="FFFF99"/>
          <w:rtl/>
        </w:rPr>
        <w:tab/>
        <w:t xml:space="preserve">בלא עדכון </w:t>
      </w:r>
    </w:p>
    <w:p w14:paraId="1ABFDF2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ייעודיים כשהצנרת </w:t>
      </w:r>
      <w:r w:rsidRPr="00DB2E03">
        <w:rPr>
          <w:rStyle w:val="default"/>
          <w:rFonts w:cs="FrankRuehl" w:hint="cs"/>
          <w:strike/>
          <w:vanish/>
          <w:sz w:val="18"/>
          <w:szCs w:val="22"/>
          <w:shd w:val="clear" w:color="auto" w:fill="FFFF99"/>
          <w:rtl/>
        </w:rPr>
        <w:tab/>
        <w:t xml:space="preserve">המחוברים בצנרת </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כמויות</w:t>
      </w:r>
    </w:p>
    <w:p w14:paraId="4DE15BA6"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בבעלות הצרכן</w:t>
      </w:r>
      <w:r w:rsidRPr="00DB2E03">
        <w:rPr>
          <w:rStyle w:val="default"/>
          <w:rFonts w:cs="FrankRuehl" w:hint="cs"/>
          <w:strike/>
          <w:vanish/>
          <w:sz w:val="18"/>
          <w:szCs w:val="22"/>
          <w:shd w:val="clear" w:color="auto" w:fill="FFFF99"/>
          <w:rtl/>
        </w:rPr>
        <w:tab/>
        <w:t xml:space="preserve">למסוף, אחזקת </w:t>
      </w:r>
    </w:p>
    <w:p w14:paraId="5985BFC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קווים והגנה קטודית</w:t>
      </w:r>
    </w:p>
    <w:p w14:paraId="7B1B124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10.</w:t>
      </w:r>
      <w:r w:rsidRPr="00DB2E03">
        <w:rPr>
          <w:rStyle w:val="default"/>
          <w:rFonts w:cs="FrankRuehl" w:hint="cs"/>
          <w:strike/>
          <w:vanish/>
          <w:sz w:val="18"/>
          <w:szCs w:val="22"/>
          <w:shd w:val="clear" w:color="auto" w:fill="FFFF99"/>
          <w:rtl/>
        </w:rPr>
        <w:tab/>
        <w:t>הזרמת מוצרי נפט</w:t>
      </w:r>
      <w:r w:rsidRPr="00DB2E03">
        <w:rPr>
          <w:rStyle w:val="default"/>
          <w:rFonts w:cs="FrankRuehl" w:hint="cs"/>
          <w:strike/>
          <w:vanish/>
          <w:sz w:val="18"/>
          <w:szCs w:val="22"/>
          <w:shd w:val="clear" w:color="auto" w:fill="FFFF99"/>
          <w:rtl/>
        </w:rPr>
        <w:tab/>
        <w:t xml:space="preserve">הזרמה, למעט בקווים </w:t>
      </w:r>
    </w:p>
    <w:p w14:paraId="5899179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שאורכם אינו עולה על </w:t>
      </w:r>
    </w:p>
    <w:p w14:paraId="042AE7FB"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2 קילומטרים, מנקודת </w:t>
      </w:r>
    </w:p>
    <w:p w14:paraId="7D123FC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המוצא אל היעד הסופי </w:t>
      </w:r>
    </w:p>
    <w:p w14:paraId="4025ACF4"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שהורה עליו הצרכן, כולל </w:t>
      </w:r>
    </w:p>
    <w:p w14:paraId="0068E9A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כל השאיבה והשימוש </w:t>
      </w:r>
    </w:p>
    <w:p w14:paraId="53D788E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בצנרת הנדרשים לביצוע </w:t>
      </w:r>
    </w:p>
    <w:p w14:paraId="0EACB1D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ההזרמה (לא כולל ניפוק </w:t>
      </w:r>
    </w:p>
    <w:p w14:paraId="12300AE8"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והולכה בקווים ייעודיים);</w:t>
      </w:r>
    </w:p>
    <w:p w14:paraId="581F32C8"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המחיר מורכב מרכיב קבוע </w:t>
      </w:r>
    </w:p>
    <w:p w14:paraId="3FEC0DF4"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לקילו ליטר (להלן הרכיב </w:t>
      </w:r>
    </w:p>
    <w:p w14:paraId="5DE027AD"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הקבוע), אשר ישולם פעם </w:t>
      </w:r>
    </w:p>
    <w:p w14:paraId="7B5EF01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אחת בעבור כל קילו ליטר, </w:t>
      </w:r>
    </w:p>
    <w:p w14:paraId="042E6154"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ורכיב משתנה המשולם לפי </w:t>
      </w:r>
    </w:p>
    <w:p w14:paraId="02589070"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אורך ההזרמה בקילומטרים; </w:t>
      </w:r>
    </w:p>
    <w:p w14:paraId="1AA9BFA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הרכיב הקבוע ישולם לחברת </w:t>
      </w:r>
    </w:p>
    <w:p w14:paraId="7D2A2E8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תשתיות נפט ואנרגיה, למעט </w:t>
      </w:r>
    </w:p>
    <w:p w14:paraId="5647DF1D"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מקרים שבהם כל תהליך </w:t>
      </w:r>
    </w:p>
    <w:p w14:paraId="1E472EEF"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ההזרמה (שאיבה ושימוש </w:t>
      </w:r>
    </w:p>
    <w:p w14:paraId="2BE040A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בצנרת), מבוצע על ידי בתי </w:t>
      </w:r>
    </w:p>
    <w:p w14:paraId="551DC2A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זיקוק לנפט בע"מ (להלן </w:t>
      </w:r>
    </w:p>
    <w:p w14:paraId="71C15509"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בז"ן) ובהם ישולם התשלום </w:t>
      </w:r>
    </w:p>
    <w:p w14:paraId="20E8285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הקבוע לבז"ן;</w:t>
      </w:r>
    </w:p>
    <w:p w14:paraId="0560650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א. הזרמה מבתי </w:t>
      </w:r>
      <w:r w:rsidRPr="00DB2E03">
        <w:rPr>
          <w:rStyle w:val="default"/>
          <w:rFonts w:cs="FrankRuehl" w:hint="cs"/>
          <w:strike/>
          <w:vanish/>
          <w:sz w:val="18"/>
          <w:szCs w:val="22"/>
          <w:shd w:val="clear" w:color="auto" w:fill="FFFF99"/>
          <w:rtl/>
        </w:rPr>
        <w:tab/>
        <w:t>רכיב קבוע</w:t>
      </w:r>
      <w:r w:rsidRPr="00DB2E03">
        <w:rPr>
          <w:rStyle w:val="default"/>
          <w:rFonts w:cs="FrankRuehl" w:hint="cs"/>
          <w:strike/>
          <w:vanish/>
          <w:sz w:val="18"/>
          <w:szCs w:val="22"/>
          <w:shd w:val="clear" w:color="auto" w:fill="FFFF99"/>
          <w:rtl/>
        </w:rPr>
        <w:tab/>
        <w:t>ק"ל</w:t>
      </w:r>
      <w:r w:rsidRPr="00DB2E03">
        <w:rPr>
          <w:rStyle w:val="default"/>
          <w:rFonts w:cs="FrankRuehl" w:hint="cs"/>
          <w:strike/>
          <w:vanish/>
          <w:sz w:val="18"/>
          <w:szCs w:val="22"/>
          <w:shd w:val="clear" w:color="auto" w:fill="FFFF99"/>
          <w:rtl/>
        </w:rPr>
        <w:tab/>
        <w:t>1.21</w:t>
      </w:r>
      <w:r w:rsidRPr="00DB2E03">
        <w:rPr>
          <w:rStyle w:val="default"/>
          <w:rFonts w:cs="FrankRuehl" w:hint="cs"/>
          <w:strike/>
          <w:vanish/>
          <w:sz w:val="18"/>
          <w:szCs w:val="22"/>
          <w:shd w:val="clear" w:color="auto" w:fill="FFFF99"/>
          <w:rtl/>
        </w:rPr>
        <w:tab/>
        <w:t xml:space="preserve">בלא עדכון </w:t>
      </w:r>
    </w:p>
    <w:p w14:paraId="5E0F9135"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הזיקוק בחיפה או </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כמויות</w:t>
      </w:r>
    </w:p>
    <w:p w14:paraId="164280C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מנמל הדלק בחיפה </w:t>
      </w:r>
      <w:r w:rsidRPr="00DB2E03">
        <w:rPr>
          <w:rStyle w:val="default"/>
          <w:rFonts w:cs="FrankRuehl" w:hint="cs"/>
          <w:strike/>
          <w:vanish/>
          <w:sz w:val="18"/>
          <w:szCs w:val="22"/>
          <w:shd w:val="clear" w:color="auto" w:fill="FFFF99"/>
          <w:rtl/>
        </w:rPr>
        <w:tab/>
        <w:t>רכיב משתנה</w:t>
      </w:r>
      <w:r w:rsidRPr="00DB2E03">
        <w:rPr>
          <w:rStyle w:val="default"/>
          <w:rFonts w:cs="FrankRuehl" w:hint="cs"/>
          <w:strike/>
          <w:vanish/>
          <w:sz w:val="18"/>
          <w:szCs w:val="22"/>
          <w:shd w:val="clear" w:color="auto" w:fill="FFFF99"/>
          <w:rtl/>
        </w:rPr>
        <w:tab/>
        <w:t>ק"ל/ק"מ</w:t>
      </w:r>
      <w:r w:rsidRPr="00DB2E03">
        <w:rPr>
          <w:rStyle w:val="default"/>
          <w:rFonts w:cs="FrankRuehl" w:hint="cs"/>
          <w:strike/>
          <w:vanish/>
          <w:sz w:val="18"/>
          <w:szCs w:val="22"/>
          <w:shd w:val="clear" w:color="auto" w:fill="FFFF99"/>
          <w:rtl/>
        </w:rPr>
        <w:tab/>
        <w:t>0.079</w:t>
      </w:r>
    </w:p>
    <w:p w14:paraId="10537364"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למיתקני הניפוק </w:t>
      </w:r>
    </w:p>
    <w:p w14:paraId="6C7E8B08"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של חברות שיווק </w:t>
      </w:r>
    </w:p>
    <w:p w14:paraId="4DA8AB9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דלק בצפון</w:t>
      </w:r>
    </w:p>
    <w:p w14:paraId="5ACB9918"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ב. הזרמה בקו</w:t>
      </w:r>
      <w:r w:rsidRPr="00DB2E03">
        <w:rPr>
          <w:rStyle w:val="default"/>
          <w:rFonts w:cs="FrankRuehl" w:hint="cs"/>
          <w:strike/>
          <w:vanish/>
          <w:sz w:val="18"/>
          <w:szCs w:val="22"/>
          <w:shd w:val="clear" w:color="auto" w:fill="FFFF99"/>
          <w:rtl/>
        </w:rPr>
        <w:tab/>
        <w:t>רכיב קבוע</w:t>
      </w:r>
      <w:r w:rsidRPr="00DB2E03">
        <w:rPr>
          <w:rStyle w:val="default"/>
          <w:rFonts w:cs="FrankRuehl" w:hint="cs"/>
          <w:strike/>
          <w:vanish/>
          <w:sz w:val="18"/>
          <w:szCs w:val="22"/>
          <w:shd w:val="clear" w:color="auto" w:fill="FFFF99"/>
          <w:rtl/>
        </w:rPr>
        <w:tab/>
        <w:t>ק"ל</w:t>
      </w:r>
      <w:r w:rsidRPr="00DB2E03">
        <w:rPr>
          <w:rStyle w:val="default"/>
          <w:rFonts w:cs="FrankRuehl" w:hint="cs"/>
          <w:strike/>
          <w:vanish/>
          <w:sz w:val="18"/>
          <w:szCs w:val="22"/>
          <w:shd w:val="clear" w:color="auto" w:fill="FFFF99"/>
          <w:rtl/>
        </w:rPr>
        <w:tab/>
        <w:t>2.01</w:t>
      </w:r>
    </w:p>
    <w:p w14:paraId="4FBD145F"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חיפה אשדוד ובקו </w:t>
      </w:r>
    </w:p>
    <w:p w14:paraId="23C3548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אלרואי-אשדוד</w:t>
      </w:r>
      <w:r w:rsidRPr="00DB2E03">
        <w:rPr>
          <w:rStyle w:val="default"/>
          <w:rFonts w:cs="FrankRuehl" w:hint="cs"/>
          <w:strike/>
          <w:vanish/>
          <w:sz w:val="18"/>
          <w:szCs w:val="22"/>
          <w:shd w:val="clear" w:color="auto" w:fill="FFFF99"/>
          <w:rtl/>
        </w:rPr>
        <w:tab/>
        <w:t>רכיב משתנה</w:t>
      </w:r>
      <w:r w:rsidRPr="00DB2E03">
        <w:rPr>
          <w:rStyle w:val="default"/>
          <w:rFonts w:cs="FrankRuehl" w:hint="cs"/>
          <w:strike/>
          <w:vanish/>
          <w:sz w:val="18"/>
          <w:szCs w:val="22"/>
          <w:shd w:val="clear" w:color="auto" w:fill="FFFF99"/>
          <w:rtl/>
        </w:rPr>
        <w:tab/>
        <w:t>ק"ל/ק"מ</w:t>
      </w:r>
      <w:r w:rsidRPr="00DB2E03">
        <w:rPr>
          <w:rStyle w:val="default"/>
          <w:rFonts w:cs="FrankRuehl" w:hint="cs"/>
          <w:strike/>
          <w:vanish/>
          <w:sz w:val="18"/>
          <w:szCs w:val="22"/>
          <w:shd w:val="clear" w:color="auto" w:fill="FFFF99"/>
          <w:rtl/>
        </w:rPr>
        <w:tab/>
        <w:t>0.070</w:t>
      </w:r>
    </w:p>
    <w:p w14:paraId="178DCA75"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ג. הזרמה בכל </w:t>
      </w:r>
      <w:r w:rsidRPr="00DB2E03">
        <w:rPr>
          <w:rStyle w:val="default"/>
          <w:rFonts w:cs="FrankRuehl" w:hint="cs"/>
          <w:strike/>
          <w:vanish/>
          <w:sz w:val="18"/>
          <w:szCs w:val="22"/>
          <w:shd w:val="clear" w:color="auto" w:fill="FFFF99"/>
          <w:rtl/>
        </w:rPr>
        <w:tab/>
        <w:t>רכיב קבוע</w:t>
      </w:r>
      <w:r w:rsidRPr="00DB2E03">
        <w:rPr>
          <w:rStyle w:val="default"/>
          <w:rFonts w:cs="FrankRuehl" w:hint="cs"/>
          <w:strike/>
          <w:vanish/>
          <w:sz w:val="18"/>
          <w:szCs w:val="22"/>
          <w:shd w:val="clear" w:color="auto" w:fill="FFFF99"/>
          <w:rtl/>
        </w:rPr>
        <w:tab/>
        <w:t>ק"ל</w:t>
      </w:r>
      <w:r w:rsidRPr="00DB2E03">
        <w:rPr>
          <w:rStyle w:val="default"/>
          <w:rFonts w:cs="FrankRuehl" w:hint="cs"/>
          <w:strike/>
          <w:vanish/>
          <w:sz w:val="18"/>
          <w:szCs w:val="22"/>
          <w:shd w:val="clear" w:color="auto" w:fill="FFFF99"/>
          <w:rtl/>
        </w:rPr>
        <w:tab/>
        <w:t>2.11</w:t>
      </w:r>
    </w:p>
    <w:p w14:paraId="359CAC1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שאר הקווים</w:t>
      </w:r>
      <w:r w:rsidRPr="00DB2E03">
        <w:rPr>
          <w:rStyle w:val="default"/>
          <w:rFonts w:cs="FrankRuehl" w:hint="cs"/>
          <w:strike/>
          <w:vanish/>
          <w:sz w:val="18"/>
          <w:szCs w:val="22"/>
          <w:shd w:val="clear" w:color="auto" w:fill="FFFF99"/>
          <w:rtl/>
        </w:rPr>
        <w:tab/>
        <w:t>רכיב משתנה</w:t>
      </w:r>
      <w:r w:rsidRPr="00DB2E03">
        <w:rPr>
          <w:rStyle w:val="default"/>
          <w:rFonts w:cs="FrankRuehl" w:hint="cs"/>
          <w:strike/>
          <w:vanish/>
          <w:sz w:val="18"/>
          <w:szCs w:val="22"/>
          <w:shd w:val="clear" w:color="auto" w:fill="FFFF99"/>
          <w:rtl/>
        </w:rPr>
        <w:tab/>
        <w:t>ק"ל/ק"מ</w:t>
      </w:r>
      <w:r w:rsidRPr="00DB2E03">
        <w:rPr>
          <w:rStyle w:val="default"/>
          <w:rFonts w:cs="FrankRuehl" w:hint="cs"/>
          <w:strike/>
          <w:vanish/>
          <w:sz w:val="18"/>
          <w:szCs w:val="22"/>
          <w:shd w:val="clear" w:color="auto" w:fill="FFFF99"/>
          <w:rtl/>
        </w:rPr>
        <w:tab/>
        <w:t>0.122</w:t>
      </w:r>
    </w:p>
    <w:p w14:paraId="5681DF8B"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11.</w:t>
      </w:r>
      <w:r w:rsidRPr="00DB2E03">
        <w:rPr>
          <w:rStyle w:val="default"/>
          <w:rFonts w:cs="FrankRuehl" w:hint="cs"/>
          <w:strike/>
          <w:vanish/>
          <w:sz w:val="18"/>
          <w:szCs w:val="22"/>
          <w:shd w:val="clear" w:color="auto" w:fill="FFFF99"/>
          <w:rtl/>
        </w:rPr>
        <w:tab/>
        <w:t xml:space="preserve">הזרמת מוצרי דלק </w:t>
      </w:r>
      <w:r w:rsidRPr="00DB2E03">
        <w:rPr>
          <w:rStyle w:val="default"/>
          <w:rFonts w:cs="FrankRuehl" w:hint="cs"/>
          <w:strike/>
          <w:vanish/>
          <w:sz w:val="18"/>
          <w:szCs w:val="22"/>
          <w:shd w:val="clear" w:color="auto" w:fill="FFFF99"/>
          <w:rtl/>
        </w:rPr>
        <w:tab/>
        <w:t xml:space="preserve">הסכום המחושב </w:t>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בלא עדכון </w:t>
      </w:r>
    </w:p>
    <w:p w14:paraId="4F69A964"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בקו אשל שיזפון</w:t>
      </w:r>
      <w:r w:rsidRPr="00DB2E03">
        <w:rPr>
          <w:rStyle w:val="default"/>
          <w:rFonts w:cs="FrankRuehl" w:hint="cs"/>
          <w:strike/>
          <w:vanish/>
          <w:sz w:val="18"/>
          <w:szCs w:val="22"/>
          <w:shd w:val="clear" w:color="auto" w:fill="FFFF99"/>
          <w:rtl/>
        </w:rPr>
        <w:tab/>
        <w:t xml:space="preserve">יעוגל כלפי מעלה </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כמויות</w:t>
      </w:r>
    </w:p>
    <w:p w14:paraId="23944FA0"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כל סכום שמעל למחצית </w:t>
      </w:r>
      <w:r w:rsidRPr="00DB2E03">
        <w:rPr>
          <w:rStyle w:val="default"/>
          <w:rFonts w:cs="FrankRuehl" w:hint="cs"/>
          <w:strike/>
          <w:vanish/>
          <w:sz w:val="18"/>
          <w:szCs w:val="22"/>
          <w:shd w:val="clear" w:color="auto" w:fill="FFFF99"/>
          <w:rtl/>
        </w:rPr>
        <w:tab/>
        <w:t xml:space="preserve"> </w:t>
      </w:r>
    </w:p>
    <w:p w14:paraId="0BBF6EFE"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האגורה, וכל סכום שעד </w:t>
      </w:r>
      <w:r w:rsidRPr="00DB2E03">
        <w:rPr>
          <w:rStyle w:val="default"/>
          <w:rFonts w:cs="FrankRuehl" w:hint="cs"/>
          <w:strike/>
          <w:vanish/>
          <w:sz w:val="18"/>
          <w:szCs w:val="22"/>
          <w:shd w:val="clear" w:color="auto" w:fill="FFFF99"/>
          <w:rtl/>
        </w:rPr>
        <w:tab/>
        <w:t xml:space="preserve"> </w:t>
      </w:r>
    </w:p>
    <w:p w14:paraId="4A11ACC9"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למחצית האגורה יעוגל </w:t>
      </w:r>
      <w:r w:rsidRPr="00DB2E03">
        <w:rPr>
          <w:rStyle w:val="default"/>
          <w:rFonts w:cs="FrankRuehl" w:hint="cs"/>
          <w:strike/>
          <w:vanish/>
          <w:sz w:val="18"/>
          <w:szCs w:val="22"/>
          <w:shd w:val="clear" w:color="auto" w:fill="FFFF99"/>
          <w:rtl/>
        </w:rPr>
        <w:tab/>
      </w:r>
    </w:p>
    <w:p w14:paraId="231E82C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כלפי מטה; הסכום </w:t>
      </w:r>
    </w:p>
    <w:p w14:paraId="648C958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מחושב על פי הערך </w:t>
      </w:r>
    </w:p>
    <w:p w14:paraId="0051A947"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היציג של דולר ארה"ב </w:t>
      </w:r>
    </w:p>
    <w:p w14:paraId="57D7A99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ביום ביצוע התשלום; </w:t>
      </w:r>
    </w:p>
    <w:p w14:paraId="0792B4F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פרט זה לא יעודכן כאמור</w:t>
      </w:r>
    </w:p>
    <w:p w14:paraId="22345FA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בסעיף 2 לצו, על אף</w:t>
      </w:r>
    </w:p>
    <w:p w14:paraId="4E46B5A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האמור בסעיף זה</w:t>
      </w:r>
    </w:p>
    <w:p w14:paraId="09B2B629"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12.</w:t>
      </w:r>
      <w:r w:rsidRPr="00DB2E03">
        <w:rPr>
          <w:rStyle w:val="default"/>
          <w:rFonts w:cs="FrankRuehl" w:hint="cs"/>
          <w:strike/>
          <w:vanish/>
          <w:sz w:val="18"/>
          <w:szCs w:val="22"/>
          <w:shd w:val="clear" w:color="auto" w:fill="FFFF99"/>
          <w:rtl/>
        </w:rPr>
        <w:tab/>
        <w:t>שאיבת מוצרי נפט</w:t>
      </w:r>
      <w:r w:rsidRPr="00DB2E03">
        <w:rPr>
          <w:rStyle w:val="default"/>
          <w:rFonts w:cs="FrankRuehl" w:hint="cs"/>
          <w:strike/>
          <w:vanish/>
          <w:sz w:val="18"/>
          <w:szCs w:val="22"/>
          <w:shd w:val="clear" w:color="auto" w:fill="FFFF99"/>
          <w:rtl/>
        </w:rPr>
        <w:tab/>
        <w:t xml:space="preserve">הזרמת מוצרי נפט, </w:t>
      </w:r>
      <w:r w:rsidRPr="00DB2E03">
        <w:rPr>
          <w:rStyle w:val="default"/>
          <w:rFonts w:cs="FrankRuehl" w:hint="cs"/>
          <w:strike/>
          <w:vanish/>
          <w:sz w:val="18"/>
          <w:szCs w:val="22"/>
          <w:shd w:val="clear" w:color="auto" w:fill="FFFF99"/>
          <w:rtl/>
        </w:rPr>
        <w:tab/>
        <w:t>ק"ל</w:t>
      </w:r>
      <w:r w:rsidRPr="00DB2E03">
        <w:rPr>
          <w:rStyle w:val="default"/>
          <w:rFonts w:cs="FrankRuehl" w:hint="cs"/>
          <w:strike/>
          <w:vanish/>
          <w:sz w:val="18"/>
          <w:szCs w:val="22"/>
          <w:shd w:val="clear" w:color="auto" w:fill="FFFF99"/>
          <w:rtl/>
        </w:rPr>
        <w:tab/>
        <w:t>3.35</w:t>
      </w:r>
    </w:p>
    <w:p w14:paraId="2803001D"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כולל שימוש בצנרת </w:t>
      </w:r>
    </w:p>
    <w:p w14:paraId="16281B60"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שאורכה אינו עולה על </w:t>
      </w:r>
    </w:p>
    <w:p w14:paraId="1BAEE64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שני קילומטרים וכן </w:t>
      </w:r>
    </w:p>
    <w:p w14:paraId="1FC3FDD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שירות הניתן לחברת </w:t>
      </w:r>
    </w:p>
    <w:p w14:paraId="3CED093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תשתית המזרימה </w:t>
      </w:r>
    </w:p>
    <w:p w14:paraId="6C87C8C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מוצרי נפט על ידי </w:t>
      </w:r>
    </w:p>
    <w:p w14:paraId="302EDB9B"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חברת תשתית אחרת</w:t>
      </w:r>
    </w:p>
    <w:p w14:paraId="10AB8448"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13.</w:t>
      </w:r>
      <w:r w:rsidRPr="00DB2E03">
        <w:rPr>
          <w:rStyle w:val="default"/>
          <w:rFonts w:cs="FrankRuehl" w:hint="cs"/>
          <w:strike/>
          <w:vanish/>
          <w:sz w:val="18"/>
          <w:szCs w:val="22"/>
          <w:shd w:val="clear" w:color="auto" w:fill="FFFF99"/>
          <w:rtl/>
        </w:rPr>
        <w:tab/>
        <w:t>שאיבת מזוט</w:t>
      </w:r>
      <w:r w:rsidRPr="00DB2E03">
        <w:rPr>
          <w:rStyle w:val="default"/>
          <w:rFonts w:cs="FrankRuehl" w:hint="cs"/>
          <w:strike/>
          <w:vanish/>
          <w:sz w:val="18"/>
          <w:szCs w:val="22"/>
          <w:shd w:val="clear" w:color="auto" w:fill="FFFF99"/>
          <w:rtl/>
        </w:rPr>
        <w:tab/>
        <w:t xml:space="preserve">לא כולל אחסון </w:t>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t>3.51</w:t>
      </w:r>
    </w:p>
    <w:p w14:paraId="1EFE6FC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תפעולי לפני השאיבה</w:t>
      </w:r>
    </w:p>
    <w:p w14:paraId="221248C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14.</w:t>
      </w:r>
      <w:r w:rsidRPr="00DB2E03">
        <w:rPr>
          <w:rStyle w:val="default"/>
          <w:rFonts w:cs="FrankRuehl" w:hint="cs"/>
          <w:strike/>
          <w:vanish/>
          <w:sz w:val="18"/>
          <w:szCs w:val="22"/>
          <w:shd w:val="clear" w:color="auto" w:fill="FFFF99"/>
          <w:rtl/>
        </w:rPr>
        <w:tab/>
        <w:t xml:space="preserve">שימוש בצנרת </w:t>
      </w:r>
      <w:r w:rsidRPr="00DB2E03">
        <w:rPr>
          <w:rStyle w:val="default"/>
          <w:rFonts w:cs="FrankRuehl" w:hint="cs"/>
          <w:strike/>
          <w:vanish/>
          <w:sz w:val="18"/>
          <w:szCs w:val="22"/>
          <w:shd w:val="clear" w:color="auto" w:fill="FFFF99"/>
          <w:rtl/>
        </w:rPr>
        <w:tab/>
        <w:t>שירות הניתן לחברת</w:t>
      </w:r>
      <w:r w:rsidRPr="00DB2E03">
        <w:rPr>
          <w:rStyle w:val="default"/>
          <w:rFonts w:cs="FrankRuehl" w:hint="cs"/>
          <w:strike/>
          <w:vanish/>
          <w:sz w:val="18"/>
          <w:szCs w:val="22"/>
          <w:shd w:val="clear" w:color="auto" w:fill="FFFF99"/>
          <w:rtl/>
        </w:rPr>
        <w:tab/>
        <w:t>ק"ל</w:t>
      </w:r>
      <w:r w:rsidRPr="00DB2E03">
        <w:rPr>
          <w:rStyle w:val="default"/>
          <w:rFonts w:cs="FrankRuehl"/>
          <w:strike/>
          <w:vanish/>
          <w:sz w:val="18"/>
          <w:szCs w:val="22"/>
          <w:shd w:val="clear" w:color="auto" w:fill="FFFF99"/>
        </w:rPr>
        <w:t>x</w:t>
      </w:r>
      <w:r w:rsidRPr="00DB2E03">
        <w:rPr>
          <w:rStyle w:val="default"/>
          <w:rFonts w:cs="FrankRuehl" w:hint="cs"/>
          <w:strike/>
          <w:vanish/>
          <w:sz w:val="18"/>
          <w:szCs w:val="22"/>
          <w:shd w:val="clear" w:color="auto" w:fill="FFFF99"/>
          <w:rtl/>
        </w:rPr>
        <w:t>ק"מ</w:t>
      </w:r>
      <w:r w:rsidRPr="00DB2E03">
        <w:rPr>
          <w:rStyle w:val="default"/>
          <w:rFonts w:cs="FrankRuehl" w:hint="cs"/>
          <w:strike/>
          <w:vanish/>
          <w:sz w:val="18"/>
          <w:szCs w:val="22"/>
          <w:shd w:val="clear" w:color="auto" w:fill="FFFF99"/>
          <w:rtl/>
        </w:rPr>
        <w:tab/>
        <w:t>1.73</w:t>
      </w:r>
    </w:p>
    <w:p w14:paraId="327E07CE"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תשתית המזרימה מוצרי </w:t>
      </w:r>
    </w:p>
    <w:p w14:paraId="27FE2EB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נפט על ידי חברת </w:t>
      </w:r>
    </w:p>
    <w:p w14:paraId="5D5239BB"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תשתית אחרת</w:t>
      </w:r>
    </w:p>
    <w:p w14:paraId="367D975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15.</w:t>
      </w:r>
      <w:r w:rsidRPr="00DB2E03">
        <w:rPr>
          <w:rStyle w:val="default"/>
          <w:rFonts w:cs="FrankRuehl" w:hint="cs"/>
          <w:strike/>
          <w:vanish/>
          <w:sz w:val="18"/>
          <w:szCs w:val="22"/>
          <w:shd w:val="clear" w:color="auto" w:fill="FFFF99"/>
          <w:rtl/>
        </w:rPr>
        <w:tab/>
        <w:t xml:space="preserve">הזרמת נפט גולמי </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t>2.73</w:t>
      </w:r>
    </w:p>
    <w:p w14:paraId="0B22FD35"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בין מסוף הנפט </w:t>
      </w:r>
    </w:p>
    <w:p w14:paraId="58589A9E"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בקרית חיים לבין </w:t>
      </w:r>
    </w:p>
    <w:p w14:paraId="5A307A5C"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בית הזיקוק בחיפה</w:t>
      </w:r>
    </w:p>
    <w:p w14:paraId="10D308E5"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16.</w:t>
      </w:r>
      <w:r w:rsidRPr="00DB2E03">
        <w:rPr>
          <w:rStyle w:val="default"/>
          <w:rFonts w:cs="FrankRuehl" w:hint="cs"/>
          <w:strike/>
          <w:vanish/>
          <w:sz w:val="18"/>
          <w:szCs w:val="22"/>
          <w:shd w:val="clear" w:color="auto" w:fill="FFFF99"/>
          <w:rtl/>
        </w:rPr>
        <w:tab/>
        <w:t xml:space="preserve">פריקה או טעינה </w:t>
      </w:r>
      <w:r w:rsidRPr="00DB2E03">
        <w:rPr>
          <w:rStyle w:val="default"/>
          <w:rFonts w:cs="FrankRuehl" w:hint="cs"/>
          <w:strike/>
          <w:vanish/>
          <w:sz w:val="18"/>
          <w:szCs w:val="22"/>
          <w:shd w:val="clear" w:color="auto" w:fill="FFFF99"/>
          <w:rtl/>
        </w:rPr>
        <w:tab/>
        <w:t>לא כולל אחסון</w:t>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t>5.67</w:t>
      </w:r>
    </w:p>
    <w:p w14:paraId="0B08FB22"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של מוצרי נפט</w:t>
      </w:r>
    </w:p>
    <w:p w14:paraId="7296F4D5"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17.</w:t>
      </w:r>
      <w:r w:rsidRPr="00DB2E03">
        <w:rPr>
          <w:rStyle w:val="default"/>
          <w:rFonts w:cs="FrankRuehl" w:hint="cs"/>
          <w:strike/>
          <w:vanish/>
          <w:sz w:val="18"/>
          <w:szCs w:val="22"/>
          <w:shd w:val="clear" w:color="auto" w:fill="FFFF99"/>
          <w:rtl/>
        </w:rPr>
        <w:tab/>
        <w:t xml:space="preserve">פריקה או טעינה </w:t>
      </w:r>
      <w:r w:rsidRPr="00DB2E03">
        <w:rPr>
          <w:rStyle w:val="default"/>
          <w:rFonts w:cs="FrankRuehl" w:hint="cs"/>
          <w:strike/>
          <w:vanish/>
          <w:sz w:val="18"/>
          <w:szCs w:val="22"/>
          <w:shd w:val="clear" w:color="auto" w:fill="FFFF99"/>
          <w:rtl/>
        </w:rPr>
        <w:tab/>
        <w:t>לא כולל אחסון</w:t>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t>5.51</w:t>
      </w:r>
    </w:p>
    <w:p w14:paraId="243B7309"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של מזוט</w:t>
      </w:r>
    </w:p>
    <w:p w14:paraId="17B8EA3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18.</w:t>
      </w:r>
      <w:r w:rsidRPr="00DB2E03">
        <w:rPr>
          <w:rStyle w:val="default"/>
          <w:rFonts w:cs="FrankRuehl" w:hint="cs"/>
          <w:strike/>
          <w:vanish/>
          <w:sz w:val="18"/>
          <w:szCs w:val="22"/>
          <w:shd w:val="clear" w:color="auto" w:fill="FFFF99"/>
          <w:rtl/>
        </w:rPr>
        <w:tab/>
        <w:t xml:space="preserve">פריקה של נפט </w:t>
      </w:r>
      <w:r w:rsidRPr="00DB2E03">
        <w:rPr>
          <w:rStyle w:val="default"/>
          <w:rFonts w:cs="FrankRuehl" w:hint="cs"/>
          <w:strike/>
          <w:vanish/>
          <w:sz w:val="18"/>
          <w:szCs w:val="22"/>
          <w:shd w:val="clear" w:color="auto" w:fill="FFFF99"/>
          <w:rtl/>
        </w:rPr>
        <w:tab/>
        <w:t>לא כולל אחסון</w:t>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t>3.64</w:t>
      </w:r>
    </w:p>
    <w:p w14:paraId="2BFE714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גולמי במסוף הנפט </w:t>
      </w:r>
    </w:p>
    <w:p w14:paraId="5B4BE809"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בקרית חיים</w:t>
      </w:r>
    </w:p>
    <w:p w14:paraId="0A11932A"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19.</w:t>
      </w:r>
      <w:r w:rsidRPr="00DB2E03">
        <w:rPr>
          <w:rStyle w:val="default"/>
          <w:rFonts w:cs="FrankRuehl" w:hint="cs"/>
          <w:strike/>
          <w:vanish/>
          <w:sz w:val="18"/>
          <w:szCs w:val="22"/>
          <w:shd w:val="clear" w:color="auto" w:fill="FFFF99"/>
          <w:rtl/>
        </w:rPr>
        <w:tab/>
        <w:t xml:space="preserve">הזרמה ומילוי כלי </w:t>
      </w:r>
      <w:r w:rsidRPr="00DB2E03">
        <w:rPr>
          <w:rStyle w:val="default"/>
          <w:rFonts w:cs="FrankRuehl" w:hint="cs"/>
          <w:strike/>
          <w:vanish/>
          <w:sz w:val="18"/>
          <w:szCs w:val="22"/>
          <w:shd w:val="clear" w:color="auto" w:fill="FFFF99"/>
          <w:rtl/>
        </w:rPr>
        <w:tab/>
        <w:t xml:space="preserve">כולל אחסון </w:t>
      </w:r>
      <w:r w:rsidRPr="00DB2E03">
        <w:rPr>
          <w:rStyle w:val="default"/>
          <w:rFonts w:cs="FrankRuehl" w:hint="cs"/>
          <w:strike/>
          <w:vanish/>
          <w:sz w:val="18"/>
          <w:szCs w:val="22"/>
          <w:shd w:val="clear" w:color="auto" w:fill="FFFF99"/>
          <w:rtl/>
        </w:rPr>
        <w:tab/>
        <w:t>ט"מ</w:t>
      </w:r>
      <w:r w:rsidRPr="00DB2E03">
        <w:rPr>
          <w:rStyle w:val="default"/>
          <w:rFonts w:cs="FrankRuehl" w:hint="cs"/>
          <w:strike/>
          <w:vanish/>
          <w:sz w:val="18"/>
          <w:szCs w:val="22"/>
          <w:shd w:val="clear" w:color="auto" w:fill="FFFF99"/>
          <w:rtl/>
        </w:rPr>
        <w:tab/>
        <w:t>9.56</w:t>
      </w:r>
    </w:p>
    <w:p w14:paraId="5F476954"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 xml:space="preserve">שיט במוצרי נפט </w:t>
      </w:r>
      <w:r w:rsidRPr="00DB2E03">
        <w:rPr>
          <w:rStyle w:val="default"/>
          <w:rFonts w:cs="FrankRuehl" w:hint="cs"/>
          <w:strike/>
          <w:vanish/>
          <w:sz w:val="18"/>
          <w:szCs w:val="22"/>
          <w:shd w:val="clear" w:color="auto" w:fill="FFFF99"/>
          <w:rtl/>
        </w:rPr>
        <w:tab/>
        <w:t xml:space="preserve">תפעולי לפני מילוי </w:t>
      </w:r>
    </w:p>
    <w:p w14:paraId="51A0A8C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t>או במזוט</w:t>
      </w:r>
      <w:r w:rsidRPr="00DB2E03">
        <w:rPr>
          <w:rStyle w:val="default"/>
          <w:rFonts w:cs="FrankRuehl" w:hint="cs"/>
          <w:strike/>
          <w:vanish/>
          <w:sz w:val="18"/>
          <w:szCs w:val="22"/>
          <w:shd w:val="clear" w:color="auto" w:fill="FFFF99"/>
          <w:rtl/>
        </w:rPr>
        <w:tab/>
        <w:t>כלי השיט</w:t>
      </w:r>
    </w:p>
    <w:p w14:paraId="1B77143D"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20.</w:t>
      </w:r>
      <w:r w:rsidRPr="00DB2E03">
        <w:rPr>
          <w:rStyle w:val="default"/>
          <w:rFonts w:cs="FrankRuehl" w:hint="cs"/>
          <w:strike/>
          <w:vanish/>
          <w:sz w:val="18"/>
          <w:szCs w:val="22"/>
          <w:shd w:val="clear" w:color="auto" w:fill="FFFF99"/>
          <w:rtl/>
        </w:rPr>
        <w:tab/>
        <w:t>דלף</w:t>
      </w:r>
      <w:r w:rsidRPr="00DB2E03">
        <w:rPr>
          <w:rStyle w:val="default"/>
          <w:rFonts w:cs="FrankRuehl" w:hint="cs"/>
          <w:strike/>
          <w:vanish/>
          <w:sz w:val="18"/>
          <w:szCs w:val="22"/>
          <w:shd w:val="clear" w:color="auto" w:fill="FFFF99"/>
          <w:rtl/>
        </w:rPr>
        <w:tab/>
        <w:t xml:space="preserve">אחוז ממחיר המוצר </w:t>
      </w:r>
      <w:r w:rsidRPr="00DB2E03">
        <w:rPr>
          <w:rStyle w:val="default"/>
          <w:rFonts w:cs="FrankRuehl" w:hint="cs"/>
          <w:strike/>
          <w:vanish/>
          <w:sz w:val="18"/>
          <w:szCs w:val="22"/>
          <w:shd w:val="clear" w:color="auto" w:fill="FFFF99"/>
          <w:rtl/>
        </w:rPr>
        <w:tab/>
        <w:t>% ממחיר המוצר</w:t>
      </w:r>
    </w:p>
    <w:p w14:paraId="42502201"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המשולם פעם אחת </w:t>
      </w:r>
    </w:p>
    <w:p w14:paraId="173562E6"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בכל הזרמה, בלא קשר </w:t>
      </w:r>
    </w:p>
    <w:p w14:paraId="761FBF8F"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לכמות מכלי האחסון </w:t>
      </w:r>
    </w:p>
    <w:p w14:paraId="3B04BF05"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 xml:space="preserve">ששימשו בפועל </w:t>
      </w:r>
    </w:p>
    <w:p w14:paraId="4020F636"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במהלך ההזרמה</w:t>
      </w:r>
    </w:p>
    <w:p w14:paraId="4B9255D3"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1. בנזין</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0.17%</w:t>
      </w:r>
    </w:p>
    <w:p w14:paraId="47F3622F" w14:textId="77777777" w:rsidR="009F6CA2" w:rsidRPr="00DB2E03" w:rsidRDefault="009F6CA2" w:rsidP="009F6CA2">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trike/>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2. סולר</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0.1%</w:t>
      </w:r>
    </w:p>
    <w:p w14:paraId="5F0A7971" w14:textId="77777777" w:rsidR="009F6CA2" w:rsidRPr="00DB2E03" w:rsidRDefault="009F6CA2" w:rsidP="005C174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3. דס"ל</w:t>
      </w:r>
      <w:r w:rsidRPr="00DB2E03">
        <w:rPr>
          <w:rStyle w:val="default"/>
          <w:rFonts w:cs="FrankRuehl" w:hint="cs"/>
          <w:strike/>
          <w:vanish/>
          <w:sz w:val="18"/>
          <w:szCs w:val="22"/>
          <w:shd w:val="clear" w:color="auto" w:fill="FFFF99"/>
          <w:rtl/>
        </w:rPr>
        <w:tab/>
      </w:r>
      <w:r w:rsidRPr="00DB2E03">
        <w:rPr>
          <w:rStyle w:val="default"/>
          <w:rFonts w:cs="FrankRuehl" w:hint="cs"/>
          <w:strike/>
          <w:vanish/>
          <w:sz w:val="18"/>
          <w:szCs w:val="22"/>
          <w:shd w:val="clear" w:color="auto" w:fill="FFFF99"/>
          <w:rtl/>
        </w:rPr>
        <w:tab/>
        <w:t>0.1%</w:t>
      </w:r>
    </w:p>
    <w:p w14:paraId="2FE1D21F" w14:textId="77777777" w:rsidR="00C64433" w:rsidRPr="00DB2E03" w:rsidRDefault="00C64433" w:rsidP="005C174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p>
    <w:p w14:paraId="0546C296" w14:textId="77777777" w:rsidR="00C64433" w:rsidRPr="00DB2E03" w:rsidRDefault="00C64433" w:rsidP="005C174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color w:val="FF0000"/>
          <w:sz w:val="16"/>
          <w:szCs w:val="20"/>
          <w:shd w:val="clear" w:color="auto" w:fill="FFFF99"/>
          <w:rtl/>
        </w:rPr>
      </w:pPr>
      <w:r w:rsidRPr="00DB2E03">
        <w:rPr>
          <w:rStyle w:val="default"/>
          <w:rFonts w:cs="FrankRuehl" w:hint="cs"/>
          <w:vanish/>
          <w:color w:val="FF0000"/>
          <w:sz w:val="16"/>
          <w:szCs w:val="20"/>
          <w:shd w:val="clear" w:color="auto" w:fill="FFFF99"/>
          <w:rtl/>
        </w:rPr>
        <w:t>מיום 1.11.2018</w:t>
      </w:r>
    </w:p>
    <w:p w14:paraId="06A3A75F" w14:textId="77777777" w:rsidR="00C64433" w:rsidRPr="00DB2E03" w:rsidRDefault="00C64433" w:rsidP="005C174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r w:rsidRPr="00DB2E03">
        <w:rPr>
          <w:rStyle w:val="default"/>
          <w:rFonts w:cs="FrankRuehl" w:hint="cs"/>
          <w:b/>
          <w:bCs/>
          <w:vanish/>
          <w:sz w:val="16"/>
          <w:szCs w:val="20"/>
          <w:shd w:val="clear" w:color="auto" w:fill="FFFF99"/>
          <w:rtl/>
        </w:rPr>
        <w:t>הודעה תשע"ט-2018</w:t>
      </w:r>
    </w:p>
    <w:p w14:paraId="4F58A7CD" w14:textId="77777777" w:rsidR="00C64433" w:rsidRPr="00DB2E03" w:rsidRDefault="00C64433" w:rsidP="005C174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hyperlink r:id="rId42" w:history="1">
        <w:r w:rsidRPr="00DB2E03">
          <w:rPr>
            <w:rStyle w:val="Hyperlink"/>
            <w:rFonts w:hint="cs"/>
            <w:vanish/>
            <w:sz w:val="16"/>
            <w:szCs w:val="20"/>
            <w:shd w:val="clear" w:color="auto" w:fill="FFFF99"/>
            <w:rtl/>
          </w:rPr>
          <w:t>ק"ת תשע"ט מס' 8106</w:t>
        </w:r>
      </w:hyperlink>
      <w:r w:rsidRPr="00DB2E03">
        <w:rPr>
          <w:rStyle w:val="default"/>
          <w:rFonts w:cs="FrankRuehl" w:hint="cs"/>
          <w:vanish/>
          <w:sz w:val="16"/>
          <w:szCs w:val="20"/>
          <w:shd w:val="clear" w:color="auto" w:fill="FFFF99"/>
          <w:rtl/>
        </w:rPr>
        <w:t xml:space="preserve"> מיום 13.11.2018 עמ' 1328</w:t>
      </w:r>
    </w:p>
    <w:p w14:paraId="172A377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499EC1D2" w14:textId="77777777" w:rsidR="00C64433" w:rsidRPr="00DB2E03" w:rsidRDefault="00C64433" w:rsidP="00C6443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6A7E7D3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8.65</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8.69</w:t>
      </w:r>
    </w:p>
    <w:p w14:paraId="11967E5A"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7.33</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7.37</w:t>
      </w:r>
    </w:p>
    <w:p w14:paraId="5579EE3A"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41B5155D"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6.12</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6.15</w:t>
      </w:r>
    </w:p>
    <w:p w14:paraId="5B01790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41.84</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42.06</w:t>
      </w:r>
    </w:p>
    <w:p w14:paraId="628C34F7"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10.44</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10.49</w:t>
      </w:r>
    </w:p>
    <w:p w14:paraId="37D8CF8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139D77A9"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1B04422C"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0D6B592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6.16</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6.19</w:t>
      </w:r>
    </w:p>
    <w:p w14:paraId="6A488F8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7CB6FDC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13322C3C"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06D7C029"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1DF38784"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22A28349"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4F934110"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5F33EFD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42,055.79</w:t>
      </w:r>
      <w:r w:rsidRPr="00DB2E03">
        <w:rPr>
          <w:rStyle w:val="default"/>
          <w:rFonts w:cs="FrankRuehl" w:hint="cs"/>
          <w:vanish/>
          <w:sz w:val="18"/>
          <w:szCs w:val="22"/>
          <w:shd w:val="clear" w:color="auto" w:fill="FFFF99"/>
          <w:rtl/>
        </w:rPr>
        <w:tab/>
        <w:t xml:space="preserve">בלא עדכון </w:t>
      </w:r>
    </w:p>
    <w:p w14:paraId="6684A33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EB1CBC" w:rsidRPr="00DB2E03">
        <w:rPr>
          <w:rStyle w:val="default"/>
          <w:rFonts w:cs="FrankRuehl" w:hint="cs"/>
          <w:vanish/>
          <w:sz w:val="18"/>
          <w:szCs w:val="22"/>
          <w:u w:val="single"/>
          <w:shd w:val="clear" w:color="auto" w:fill="FFFF99"/>
          <w:rtl/>
        </w:rPr>
        <w:t>42,274.56</w:t>
      </w:r>
      <w:r w:rsidRPr="00DB2E03">
        <w:rPr>
          <w:rStyle w:val="default"/>
          <w:rFonts w:cs="FrankRuehl" w:hint="cs"/>
          <w:vanish/>
          <w:sz w:val="18"/>
          <w:szCs w:val="22"/>
          <w:shd w:val="clear" w:color="auto" w:fill="FFFF99"/>
          <w:rtl/>
        </w:rPr>
        <w:tab/>
        <w:t>כמויות</w:t>
      </w:r>
    </w:p>
    <w:p w14:paraId="0976FB0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348836C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68AA0280"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5D2EC7A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3,947.16</w:t>
      </w:r>
      <w:r w:rsidRPr="00DB2E03">
        <w:rPr>
          <w:rStyle w:val="default"/>
          <w:rFonts w:cs="FrankRuehl" w:hint="cs"/>
          <w:vanish/>
          <w:sz w:val="18"/>
          <w:szCs w:val="22"/>
          <w:shd w:val="clear" w:color="auto" w:fill="FFFF99"/>
          <w:rtl/>
        </w:rPr>
        <w:tab/>
        <w:t xml:space="preserve">בלא עדכון </w:t>
      </w:r>
    </w:p>
    <w:p w14:paraId="66AE6C1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EB1CBC" w:rsidRPr="00DB2E03">
        <w:rPr>
          <w:rStyle w:val="default"/>
          <w:rFonts w:cs="FrankRuehl" w:hint="cs"/>
          <w:vanish/>
          <w:sz w:val="18"/>
          <w:szCs w:val="22"/>
          <w:u w:val="single"/>
          <w:shd w:val="clear" w:color="auto" w:fill="FFFF99"/>
          <w:rtl/>
        </w:rPr>
        <w:t>3,967.69</w:t>
      </w:r>
      <w:r w:rsidRPr="00DB2E03">
        <w:rPr>
          <w:rStyle w:val="default"/>
          <w:rFonts w:cs="FrankRuehl" w:hint="cs"/>
          <w:vanish/>
          <w:sz w:val="18"/>
          <w:szCs w:val="22"/>
          <w:shd w:val="clear" w:color="auto" w:fill="FFFF99"/>
          <w:rtl/>
        </w:rPr>
        <w:tab/>
        <w:t>כמויות</w:t>
      </w:r>
    </w:p>
    <w:p w14:paraId="4C75BC6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5BCA3DB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78ADB3EC"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3ADC51E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313EFDC9"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589ACCF4"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45B58AAD"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6095E71D"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71D01C5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57DB7F5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1AB1B2C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2E246BA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464222E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הרכיב </w:t>
      </w:r>
    </w:p>
    <w:p w14:paraId="7241FE30"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68C1647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5E37C16E"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1C048C81"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758EE7C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065EE95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022A172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23C712A1"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27226DB4"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6ED75A3F"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p>
    <w:p w14:paraId="56AE042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6CE1D09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2E0BFFD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1D62533E"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6020223A"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4BCDE77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35354BEC"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58AE5D19"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מבית הזיקוק</w:t>
      </w:r>
    </w:p>
    <w:p w14:paraId="3436630C"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3.36</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3.38</w:t>
      </w:r>
    </w:p>
    <w:p w14:paraId="25828A7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1C06DF8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0.089</w:t>
      </w:r>
    </w:p>
    <w:p w14:paraId="4EBA3840"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3.36</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3.38</w:t>
      </w:r>
    </w:p>
    <w:p w14:paraId="590CD2E7"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0.118</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0.119</w:t>
      </w:r>
    </w:p>
    <w:p w14:paraId="5C03D81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1A859A9D"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12892B9D"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335AF0D1"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00EB1CBC"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42D5400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0A06AFB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3D90423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62493B67"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2E78CF30"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6BB1261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060E853E"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761A430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6889995D"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01CD658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4.91</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4.94</w:t>
      </w:r>
    </w:p>
    <w:p w14:paraId="3FBC65E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399E0671"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7E69FE61"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4350CD91"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0DEB171C"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0EE2421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190D8F8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3847B92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3.29</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3.31</w:t>
      </w:r>
    </w:p>
    <w:p w14:paraId="329622B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44BDDC3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0.835</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0.839</w:t>
      </w:r>
    </w:p>
    <w:p w14:paraId="42B6ADE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753A7B6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5F9C8A8F"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137C8B0F"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2.54</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2.55</w:t>
      </w:r>
    </w:p>
    <w:p w14:paraId="2BEF82A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1E7365EF"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4C1A369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24AC7A7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07E2477A"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6.94</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6.98</w:t>
      </w:r>
    </w:p>
    <w:p w14:paraId="0EDCC18E"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45FA1AD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5.02</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5.05</w:t>
      </w:r>
    </w:p>
    <w:p w14:paraId="26E44AB3"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1F128F6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4.38</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4.40</w:t>
      </w:r>
    </w:p>
    <w:p w14:paraId="2613CB6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606F8469"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3137A75B"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3F1C278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7.29</w:t>
      </w:r>
      <w:r w:rsidR="00EB1CBC" w:rsidRPr="00DB2E03">
        <w:rPr>
          <w:rStyle w:val="default"/>
          <w:rFonts w:cs="FrankRuehl" w:hint="cs"/>
          <w:vanish/>
          <w:sz w:val="18"/>
          <w:szCs w:val="22"/>
          <w:shd w:val="clear" w:color="auto" w:fill="FFFF99"/>
          <w:rtl/>
        </w:rPr>
        <w:t xml:space="preserve"> </w:t>
      </w:r>
      <w:r w:rsidR="00EB1CBC" w:rsidRPr="00DB2E03">
        <w:rPr>
          <w:rStyle w:val="default"/>
          <w:rFonts w:cs="FrankRuehl" w:hint="cs"/>
          <w:vanish/>
          <w:sz w:val="18"/>
          <w:szCs w:val="22"/>
          <w:u w:val="single"/>
          <w:shd w:val="clear" w:color="auto" w:fill="FFFF99"/>
          <w:rtl/>
        </w:rPr>
        <w:t>7.33</w:t>
      </w:r>
    </w:p>
    <w:p w14:paraId="362514E0"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479E9D02"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2AFA2215"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20.</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58FA36A0"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120E7E68"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51140CEF"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09410CA9"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1F8F6F16"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5CA5619A"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4F9E3D24" w14:textId="77777777" w:rsidR="00C64433" w:rsidRPr="00DB2E03" w:rsidRDefault="00C64433" w:rsidP="00C6443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049C7303" w14:textId="77777777" w:rsidR="00C64433" w:rsidRPr="00DB2E03" w:rsidRDefault="00C64433" w:rsidP="00EB1CB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00F4E0E8"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p>
    <w:p w14:paraId="4D64DB3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color w:val="FF0000"/>
          <w:sz w:val="16"/>
          <w:szCs w:val="20"/>
          <w:shd w:val="clear" w:color="auto" w:fill="FFFF99"/>
          <w:rtl/>
        </w:rPr>
      </w:pPr>
      <w:r w:rsidRPr="00DB2E03">
        <w:rPr>
          <w:rStyle w:val="default"/>
          <w:rFonts w:cs="FrankRuehl" w:hint="cs"/>
          <w:vanish/>
          <w:color w:val="FF0000"/>
          <w:sz w:val="16"/>
          <w:szCs w:val="20"/>
          <w:shd w:val="clear" w:color="auto" w:fill="FFFF99"/>
          <w:rtl/>
        </w:rPr>
        <w:t xml:space="preserve">מיום </w:t>
      </w:r>
      <w:r w:rsidRPr="00DB2E03">
        <w:rPr>
          <w:rStyle w:val="default"/>
          <w:rFonts w:cs="FrankRuehl"/>
          <w:vanish/>
          <w:color w:val="FF0000"/>
          <w:sz w:val="16"/>
          <w:szCs w:val="20"/>
          <w:shd w:val="clear" w:color="auto" w:fill="FFFF99"/>
          <w:rtl/>
        </w:rPr>
        <w:t>1.5.2019</w:t>
      </w:r>
    </w:p>
    <w:p w14:paraId="313A393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r w:rsidRPr="00DB2E03">
        <w:rPr>
          <w:rStyle w:val="default"/>
          <w:rFonts w:cs="FrankRuehl"/>
          <w:b/>
          <w:bCs/>
          <w:vanish/>
          <w:sz w:val="16"/>
          <w:szCs w:val="20"/>
          <w:shd w:val="clear" w:color="auto" w:fill="FFFF99"/>
          <w:rtl/>
        </w:rPr>
        <w:t xml:space="preserve">הודעה </w:t>
      </w:r>
      <w:r w:rsidR="00090860" w:rsidRPr="00DB2E03">
        <w:rPr>
          <w:rStyle w:val="default"/>
          <w:rFonts w:cs="FrankRuehl" w:hint="cs"/>
          <w:b/>
          <w:bCs/>
          <w:vanish/>
          <w:sz w:val="16"/>
          <w:szCs w:val="20"/>
          <w:shd w:val="clear" w:color="auto" w:fill="FFFF99"/>
          <w:rtl/>
        </w:rPr>
        <w:t xml:space="preserve">(מס' 2) </w:t>
      </w:r>
      <w:r w:rsidRPr="00DB2E03">
        <w:rPr>
          <w:rStyle w:val="default"/>
          <w:rFonts w:cs="FrankRuehl"/>
          <w:b/>
          <w:bCs/>
          <w:vanish/>
          <w:sz w:val="16"/>
          <w:szCs w:val="20"/>
          <w:shd w:val="clear" w:color="auto" w:fill="FFFF99"/>
          <w:rtl/>
        </w:rPr>
        <w:t>תשע"ט-2019</w:t>
      </w:r>
    </w:p>
    <w:p w14:paraId="21B140A1"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hyperlink r:id="rId43" w:history="1">
        <w:r w:rsidRPr="00DB2E03">
          <w:rPr>
            <w:rStyle w:val="Hyperlink"/>
            <w:vanish/>
            <w:sz w:val="16"/>
            <w:szCs w:val="20"/>
            <w:shd w:val="clear" w:color="auto" w:fill="FFFF99"/>
            <w:rtl/>
          </w:rPr>
          <w:t>ק"ת תשע"ט מס' 8238</w:t>
        </w:r>
      </w:hyperlink>
      <w:r w:rsidRPr="00DB2E03">
        <w:rPr>
          <w:rStyle w:val="default"/>
          <w:rFonts w:cs="FrankRuehl"/>
          <w:vanish/>
          <w:sz w:val="16"/>
          <w:szCs w:val="20"/>
          <w:shd w:val="clear" w:color="auto" w:fill="FFFF99"/>
          <w:rtl/>
        </w:rPr>
        <w:t xml:space="preserve"> מיום 26.6.2019 עמ' 3412</w:t>
      </w:r>
    </w:p>
    <w:p w14:paraId="280937EE"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04B37E54" w14:textId="77777777" w:rsidR="001254DC" w:rsidRPr="00DB2E03" w:rsidRDefault="001254DC" w:rsidP="001254D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7502205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8.69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7.41</w:t>
      </w:r>
    </w:p>
    <w:p w14:paraId="6D9EF8C0"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7.35</w:t>
      </w:r>
    </w:p>
    <w:p w14:paraId="06B9CD7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210C47D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6.15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6.70</w:t>
      </w:r>
    </w:p>
    <w:p w14:paraId="6F2CD560"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42.06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39.13</w:t>
      </w:r>
    </w:p>
    <w:p w14:paraId="2602AEA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10.49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10.42</w:t>
      </w:r>
    </w:p>
    <w:p w14:paraId="4FF2EA00"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3507D7B8"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08EB7FE5"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4D9623B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6.19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7.26</w:t>
      </w:r>
    </w:p>
    <w:p w14:paraId="13E443A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370404EE"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303DFF3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5573E7BF"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5A8E6845"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24430FC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3BC0668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5F296BAE"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42,274.56</w:t>
      </w:r>
      <w:r w:rsidRPr="00DB2E03">
        <w:rPr>
          <w:rStyle w:val="default"/>
          <w:rFonts w:cs="FrankRuehl" w:hint="cs"/>
          <w:vanish/>
          <w:sz w:val="18"/>
          <w:szCs w:val="22"/>
          <w:shd w:val="clear" w:color="auto" w:fill="FFFF99"/>
          <w:rtl/>
        </w:rPr>
        <w:tab/>
        <w:t xml:space="preserve">בלא עדכון </w:t>
      </w:r>
    </w:p>
    <w:p w14:paraId="5314E5F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42,282.33</w:t>
      </w:r>
      <w:r w:rsidRPr="00DB2E03">
        <w:rPr>
          <w:rStyle w:val="default"/>
          <w:rFonts w:cs="FrankRuehl" w:hint="cs"/>
          <w:vanish/>
          <w:sz w:val="18"/>
          <w:szCs w:val="22"/>
          <w:shd w:val="clear" w:color="auto" w:fill="FFFF99"/>
          <w:rtl/>
        </w:rPr>
        <w:tab/>
        <w:t>כמויות</w:t>
      </w:r>
    </w:p>
    <w:p w14:paraId="63C773A5"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75AC7A3F"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74DAC60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07EB362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3,967.69</w:t>
      </w:r>
      <w:r w:rsidRPr="00DB2E03">
        <w:rPr>
          <w:rStyle w:val="default"/>
          <w:rFonts w:cs="FrankRuehl" w:hint="cs"/>
          <w:vanish/>
          <w:sz w:val="18"/>
          <w:szCs w:val="22"/>
          <w:shd w:val="clear" w:color="auto" w:fill="FFFF99"/>
          <w:rtl/>
        </w:rPr>
        <w:tab/>
        <w:t xml:space="preserve">בלא עדכון </w:t>
      </w:r>
    </w:p>
    <w:p w14:paraId="6588967C"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3,968.42</w:t>
      </w:r>
      <w:r w:rsidRPr="00DB2E03">
        <w:rPr>
          <w:rStyle w:val="default"/>
          <w:rFonts w:cs="FrankRuehl" w:hint="cs"/>
          <w:vanish/>
          <w:sz w:val="18"/>
          <w:szCs w:val="22"/>
          <w:shd w:val="clear" w:color="auto" w:fill="FFFF99"/>
          <w:rtl/>
        </w:rPr>
        <w:tab/>
        <w:t>כמויות</w:t>
      </w:r>
    </w:p>
    <w:p w14:paraId="4401EE9C"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192BAF2A"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3BEBA59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3.35</w:t>
      </w:r>
    </w:p>
    <w:p w14:paraId="5A3C68B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5A89628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6394FA01"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6547DDF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111B324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5B63EC8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2376267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06ADEC1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5946C775"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0B5EA79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494F849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0A9EC56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08073EB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18FD742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4E5CEFAD"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5E63A9F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307B8A8C"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0E7EEA5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35F0B80A"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6ED1267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68BD33A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3D72EC0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7CD58D0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2790202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5F2D830E"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70098D98"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3989F46F"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7C7315AB"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66134F0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3.35</w:t>
      </w:r>
    </w:p>
    <w:p w14:paraId="0DCBE750"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62758FC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0.089</w:t>
      </w:r>
    </w:p>
    <w:p w14:paraId="5319831C"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3.35</w:t>
      </w:r>
    </w:p>
    <w:p w14:paraId="14C79D65"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0.117</w:t>
      </w:r>
    </w:p>
    <w:p w14:paraId="48EDE57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6988BB6D"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3D8B437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22A7807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0EF878CD"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6D3F17F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2886D06C"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56F67E8C"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4961AD5B"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4344567F"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2FB72931"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20B41B9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38931AB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7E74B46B"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4.94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5.80</w:t>
      </w:r>
    </w:p>
    <w:p w14:paraId="5E3A7A2F"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046E4D1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16905A6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3AE8DC3D"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1255DA31"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02A04EF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5B01FFF1"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76C4B2D1"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3.41</w:t>
      </w:r>
    </w:p>
    <w:p w14:paraId="730CECD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51E6EA1E"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0.839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1.11</w:t>
      </w:r>
    </w:p>
    <w:p w14:paraId="22B05E0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31450A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1D66877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01677238"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2.55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2.53</w:t>
      </w:r>
    </w:p>
    <w:p w14:paraId="7895723B"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184C41DD"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4087870A"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2A54569D"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008B7F8F"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6.98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7.22</w:t>
      </w:r>
    </w:p>
    <w:p w14:paraId="02A93F1C"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31E6C474"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5.05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4.95</w:t>
      </w:r>
    </w:p>
    <w:p w14:paraId="7D0B6CB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3A56A07B"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4.40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4.24</w:t>
      </w:r>
    </w:p>
    <w:p w14:paraId="2857517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38DC562F"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77E325C2"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602C77C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6.92</w:t>
      </w:r>
    </w:p>
    <w:p w14:paraId="24FB707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5D15A1E0"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21EFEDC3"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20.</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0C810E16"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4E0616F7"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5AABEBAE"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107D45E9"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30EFAB00"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757FF10B"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484F2F3A"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20D3A435" w14:textId="77777777" w:rsidR="001254DC" w:rsidRPr="00DB2E03" w:rsidRDefault="001254DC" w:rsidP="001254D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724F3A73" w14:textId="77777777" w:rsidR="001254DC" w:rsidRPr="00DB2E03" w:rsidRDefault="001254D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p>
    <w:p w14:paraId="64824CA1" w14:textId="77777777" w:rsidR="001254DC" w:rsidRPr="00DB2E03" w:rsidRDefault="001254D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color w:val="FF0000"/>
          <w:sz w:val="16"/>
          <w:szCs w:val="20"/>
          <w:shd w:val="clear" w:color="auto" w:fill="FFFF99"/>
          <w:rtl/>
        </w:rPr>
      </w:pPr>
      <w:r w:rsidRPr="00DB2E03">
        <w:rPr>
          <w:rStyle w:val="default"/>
          <w:rFonts w:cs="FrankRuehl" w:hint="cs"/>
          <w:vanish/>
          <w:color w:val="FF0000"/>
          <w:sz w:val="16"/>
          <w:szCs w:val="20"/>
          <w:shd w:val="clear" w:color="auto" w:fill="FFFF99"/>
          <w:rtl/>
        </w:rPr>
        <w:t>מיום 1.11.2019</w:t>
      </w:r>
    </w:p>
    <w:p w14:paraId="75C2AA41" w14:textId="77777777" w:rsidR="001254DC" w:rsidRPr="00DB2E03" w:rsidRDefault="001254D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r w:rsidRPr="00DB2E03">
        <w:rPr>
          <w:rStyle w:val="default"/>
          <w:rFonts w:cs="FrankRuehl" w:hint="cs"/>
          <w:b/>
          <w:bCs/>
          <w:vanish/>
          <w:sz w:val="16"/>
          <w:szCs w:val="20"/>
          <w:shd w:val="clear" w:color="auto" w:fill="FFFF99"/>
          <w:rtl/>
        </w:rPr>
        <w:t>הודעה תש"ף-2019</w:t>
      </w:r>
    </w:p>
    <w:p w14:paraId="480A83C9" w14:textId="77777777" w:rsidR="001254DC" w:rsidRPr="00DB2E03" w:rsidRDefault="001254D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hyperlink r:id="rId44" w:history="1">
        <w:r w:rsidRPr="00DB2E03">
          <w:rPr>
            <w:rStyle w:val="Hyperlink"/>
            <w:rFonts w:hint="cs"/>
            <w:vanish/>
            <w:sz w:val="16"/>
            <w:szCs w:val="20"/>
            <w:shd w:val="clear" w:color="auto" w:fill="FFFF99"/>
            <w:rtl/>
          </w:rPr>
          <w:t>ק"ת תש"ף מס' 8290</w:t>
        </w:r>
      </w:hyperlink>
      <w:r w:rsidRPr="00DB2E03">
        <w:rPr>
          <w:rStyle w:val="default"/>
          <w:rFonts w:cs="FrankRuehl" w:hint="cs"/>
          <w:vanish/>
          <w:sz w:val="16"/>
          <w:szCs w:val="20"/>
          <w:shd w:val="clear" w:color="auto" w:fill="FFFF99"/>
          <w:rtl/>
        </w:rPr>
        <w:t xml:space="preserve"> מיום 14.11.2019 עמ' 114</w:t>
      </w:r>
    </w:p>
    <w:p w14:paraId="566E9FBE"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6CF3212D" w14:textId="77777777" w:rsidR="006D2980" w:rsidRPr="00DB2E03" w:rsidRDefault="006D2980" w:rsidP="006D2980">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464C9D6E"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7.41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7.37</w:t>
      </w:r>
    </w:p>
    <w:p w14:paraId="044055F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7.31</w:t>
      </w:r>
    </w:p>
    <w:p w14:paraId="332E7F6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19DA85BC"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6.70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6.67</w:t>
      </w:r>
    </w:p>
    <w:p w14:paraId="6F4945A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39.13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38.91</w:t>
      </w:r>
    </w:p>
    <w:p w14:paraId="6902E98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10.42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10.36</w:t>
      </w:r>
    </w:p>
    <w:p w14:paraId="2FC56DE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441627E9"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2105EC3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7B42BF6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7.26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7.22</w:t>
      </w:r>
    </w:p>
    <w:p w14:paraId="4AB5EE0B"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407A002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2365929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0AB4A4D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4F2374C3"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1E433555"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1361C537"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28D77F7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42,282.33</w:t>
      </w:r>
      <w:r w:rsidRPr="00DB2E03">
        <w:rPr>
          <w:rStyle w:val="default"/>
          <w:rFonts w:cs="FrankRuehl" w:hint="cs"/>
          <w:vanish/>
          <w:sz w:val="18"/>
          <w:szCs w:val="22"/>
          <w:shd w:val="clear" w:color="auto" w:fill="FFFF99"/>
          <w:rtl/>
        </w:rPr>
        <w:tab/>
        <w:t xml:space="preserve">בלא עדכון </w:t>
      </w:r>
    </w:p>
    <w:p w14:paraId="6E419959"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42,046.15</w:t>
      </w:r>
      <w:r w:rsidRPr="00DB2E03">
        <w:rPr>
          <w:rStyle w:val="default"/>
          <w:rFonts w:cs="FrankRuehl" w:hint="cs"/>
          <w:vanish/>
          <w:sz w:val="18"/>
          <w:szCs w:val="22"/>
          <w:shd w:val="clear" w:color="auto" w:fill="FFFF99"/>
          <w:rtl/>
        </w:rPr>
        <w:tab/>
        <w:t>כמויות</w:t>
      </w:r>
    </w:p>
    <w:p w14:paraId="65A4D01C"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7ED0A7D9"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25C41C55"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6F7F9CF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3,968.42</w:t>
      </w:r>
      <w:r w:rsidRPr="00DB2E03">
        <w:rPr>
          <w:rStyle w:val="default"/>
          <w:rFonts w:cs="FrankRuehl" w:hint="cs"/>
          <w:vanish/>
          <w:sz w:val="18"/>
          <w:szCs w:val="22"/>
          <w:shd w:val="clear" w:color="auto" w:fill="FFFF99"/>
          <w:rtl/>
        </w:rPr>
        <w:tab/>
        <w:t xml:space="preserve">בלא עדכון </w:t>
      </w:r>
    </w:p>
    <w:p w14:paraId="0DB51FB3"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3,946.26</w:t>
      </w:r>
      <w:r w:rsidRPr="00DB2E03">
        <w:rPr>
          <w:rStyle w:val="default"/>
          <w:rFonts w:cs="FrankRuehl" w:hint="cs"/>
          <w:vanish/>
          <w:sz w:val="18"/>
          <w:szCs w:val="22"/>
          <w:shd w:val="clear" w:color="auto" w:fill="FFFF99"/>
          <w:rtl/>
        </w:rPr>
        <w:tab/>
        <w:t>כמויות</w:t>
      </w:r>
    </w:p>
    <w:p w14:paraId="788DCE9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733BA2B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51DF20E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77FD00B9"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4011A0C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7F510D83"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63804F07"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4C64A3DF"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4BEF842B"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3EAE3D83"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3D7AA6E7"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2561BD5E"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31AA83A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7588B87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191891AF"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5E9996C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45393C1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3FC2E6E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33209CEF"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05314A1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4EF39F2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732D9CB7"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37E21ADB"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782D1F7E"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761E201A"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7CC2850B"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4D77041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69E49B07"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021C4FFC"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1335345E"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7B26A801"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15082581"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3.34</w:t>
      </w:r>
    </w:p>
    <w:p w14:paraId="74937225"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578EDCB1"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0.089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0.088</w:t>
      </w:r>
    </w:p>
    <w:p w14:paraId="1EB557D5"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3.34</w:t>
      </w:r>
    </w:p>
    <w:p w14:paraId="2DF73E9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t>0.117</w:t>
      </w:r>
    </w:p>
    <w:p w14:paraId="0128701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0760B7F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247D31A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71E6B33C"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3A770C01"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041466B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1DB4767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2F313E65"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0F33850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468248CF"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0F30180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43175EF3"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72A25AE7"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59864CD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5.80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5.76</w:t>
      </w:r>
    </w:p>
    <w:p w14:paraId="103E0CB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377A04E5"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5F1AA52C"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1C3F7CFA"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4AAA3D3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7FFA4761"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3F91587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45FC7DD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3.41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3.39</w:t>
      </w:r>
    </w:p>
    <w:p w14:paraId="02737C91"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237E7EA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1.11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1.1</w:t>
      </w:r>
    </w:p>
    <w:p w14:paraId="46CD7415"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52EB28F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228E5AD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4A3F301C"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2.53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2.51</w:t>
      </w:r>
    </w:p>
    <w:p w14:paraId="75258BBE"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3C6EF59B"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07D0FF4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77DDCA3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12A46DA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7.22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7.18</w:t>
      </w:r>
    </w:p>
    <w:p w14:paraId="490EDA3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59D614D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4.95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4.92</w:t>
      </w:r>
    </w:p>
    <w:p w14:paraId="04EA8A66"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34CC1C0F"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4.22</w:t>
      </w:r>
    </w:p>
    <w:p w14:paraId="155D3D59"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35074744"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7345BD90"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5586308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6.92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6.88</w:t>
      </w:r>
    </w:p>
    <w:p w14:paraId="18017927"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0B917E2D"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67A22FE1"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20.</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5413B90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13AE502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2144F53B"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6D8099D8"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799AE34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460D5B7B"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097B44F2"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5910A16C" w14:textId="77777777" w:rsidR="006D2980" w:rsidRPr="00DB2E03" w:rsidRDefault="006D2980" w:rsidP="006D2980">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6E0D9E33" w14:textId="77777777" w:rsidR="006D2980" w:rsidRPr="00DB2E03" w:rsidRDefault="006D2980"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p>
    <w:p w14:paraId="1B7AEEEF" w14:textId="77777777" w:rsidR="006D2980" w:rsidRPr="00DB2E03" w:rsidRDefault="006D2980"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color w:val="FF0000"/>
          <w:sz w:val="16"/>
          <w:szCs w:val="20"/>
          <w:shd w:val="clear" w:color="auto" w:fill="FFFF99"/>
          <w:rtl/>
        </w:rPr>
      </w:pPr>
      <w:r w:rsidRPr="00DB2E03">
        <w:rPr>
          <w:rStyle w:val="default"/>
          <w:rFonts w:cs="FrankRuehl" w:hint="cs"/>
          <w:vanish/>
          <w:color w:val="FF0000"/>
          <w:sz w:val="16"/>
          <w:szCs w:val="20"/>
          <w:shd w:val="clear" w:color="auto" w:fill="FFFF99"/>
          <w:rtl/>
        </w:rPr>
        <w:t>מיום 1.5.2020</w:t>
      </w:r>
    </w:p>
    <w:p w14:paraId="562D0996" w14:textId="77777777" w:rsidR="006D2980" w:rsidRPr="00DB2E03" w:rsidRDefault="006D2980"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r w:rsidRPr="00DB2E03">
        <w:rPr>
          <w:rStyle w:val="default"/>
          <w:rFonts w:cs="FrankRuehl" w:hint="cs"/>
          <w:b/>
          <w:bCs/>
          <w:vanish/>
          <w:sz w:val="16"/>
          <w:szCs w:val="20"/>
          <w:shd w:val="clear" w:color="auto" w:fill="FFFF99"/>
          <w:rtl/>
        </w:rPr>
        <w:t>הודעה (מס' 2) תש"ף-2020</w:t>
      </w:r>
    </w:p>
    <w:p w14:paraId="18D59344" w14:textId="77777777" w:rsidR="006D2980" w:rsidRPr="00DB2E03" w:rsidRDefault="006D2980"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hyperlink r:id="rId45" w:history="1">
        <w:r w:rsidRPr="00DB2E03">
          <w:rPr>
            <w:rStyle w:val="Hyperlink"/>
            <w:rFonts w:hint="cs"/>
            <w:vanish/>
            <w:sz w:val="16"/>
            <w:szCs w:val="20"/>
            <w:shd w:val="clear" w:color="auto" w:fill="FFFF99"/>
            <w:rtl/>
          </w:rPr>
          <w:t>ק"ת תש"ף מס' 8538</w:t>
        </w:r>
      </w:hyperlink>
      <w:r w:rsidRPr="00DB2E03">
        <w:rPr>
          <w:rStyle w:val="default"/>
          <w:rFonts w:cs="FrankRuehl" w:hint="cs"/>
          <w:vanish/>
          <w:sz w:val="16"/>
          <w:szCs w:val="20"/>
          <w:shd w:val="clear" w:color="auto" w:fill="FFFF99"/>
          <w:rtl/>
        </w:rPr>
        <w:t xml:space="preserve"> מיום 6.5.2020 עמ' 1326</w:t>
      </w:r>
    </w:p>
    <w:p w14:paraId="547F4E06"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32E13078" w14:textId="77777777" w:rsidR="00B9561C" w:rsidRPr="00DB2E03" w:rsidRDefault="00B9561C" w:rsidP="00B9561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040D41D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00364ED0" w:rsidRPr="00DB2E03">
        <w:rPr>
          <w:rStyle w:val="default"/>
          <w:rFonts w:cs="FrankRuehl" w:hint="cs"/>
          <w:strike/>
          <w:vanish/>
          <w:sz w:val="18"/>
          <w:szCs w:val="22"/>
          <w:shd w:val="clear" w:color="auto" w:fill="FFFF99"/>
          <w:rtl/>
        </w:rPr>
        <w:t>7.</w:t>
      </w:r>
      <w:r w:rsidR="006D2980" w:rsidRPr="00DB2E03">
        <w:rPr>
          <w:rStyle w:val="default"/>
          <w:rFonts w:cs="FrankRuehl" w:hint="cs"/>
          <w:strike/>
          <w:vanish/>
          <w:sz w:val="18"/>
          <w:szCs w:val="22"/>
          <w:shd w:val="clear" w:color="auto" w:fill="FFFF99"/>
          <w:rtl/>
        </w:rPr>
        <w:t>37</w:t>
      </w:r>
      <w:r w:rsidR="00565298"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6.96</w:t>
      </w:r>
    </w:p>
    <w:p w14:paraId="0BA38B35"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w:t>
      </w:r>
      <w:r w:rsidR="006D2980" w:rsidRPr="00DB2E03">
        <w:rPr>
          <w:rStyle w:val="default"/>
          <w:rFonts w:cs="FrankRuehl" w:hint="cs"/>
          <w:strike/>
          <w:vanish/>
          <w:sz w:val="18"/>
          <w:szCs w:val="22"/>
          <w:shd w:val="clear" w:color="auto" w:fill="FFFF99"/>
          <w:rtl/>
        </w:rPr>
        <w:t>1</w:t>
      </w:r>
      <w:r w:rsidR="00565298" w:rsidRPr="00DB2E03">
        <w:rPr>
          <w:rStyle w:val="default"/>
          <w:rFonts w:cs="FrankRuehl" w:hint="cs"/>
          <w:vanish/>
          <w:sz w:val="18"/>
          <w:szCs w:val="22"/>
          <w:shd w:val="clear" w:color="auto" w:fill="FFFF99"/>
          <w:rtl/>
        </w:rPr>
        <w:t xml:space="preserve"> </w:t>
      </w:r>
      <w:r w:rsidR="00565298" w:rsidRPr="00DB2E03">
        <w:rPr>
          <w:rStyle w:val="default"/>
          <w:rFonts w:cs="FrankRuehl" w:hint="cs"/>
          <w:vanish/>
          <w:sz w:val="18"/>
          <w:szCs w:val="22"/>
          <w:u w:val="single"/>
          <w:shd w:val="clear" w:color="auto" w:fill="FFFF99"/>
          <w:rtl/>
        </w:rPr>
        <w:t>7.</w:t>
      </w:r>
      <w:r w:rsidR="006D2980" w:rsidRPr="00DB2E03">
        <w:rPr>
          <w:rStyle w:val="default"/>
          <w:rFonts w:cs="FrankRuehl" w:hint="cs"/>
          <w:vanish/>
          <w:sz w:val="18"/>
          <w:szCs w:val="22"/>
          <w:u w:val="single"/>
          <w:shd w:val="clear" w:color="auto" w:fill="FFFF99"/>
          <w:rtl/>
        </w:rPr>
        <w:t>1</w:t>
      </w:r>
      <w:r w:rsidR="00364ED0" w:rsidRPr="00DB2E03">
        <w:rPr>
          <w:rStyle w:val="default"/>
          <w:rFonts w:cs="FrankRuehl" w:hint="cs"/>
          <w:vanish/>
          <w:sz w:val="18"/>
          <w:szCs w:val="22"/>
          <w:u w:val="single"/>
          <w:shd w:val="clear" w:color="auto" w:fill="FFFF99"/>
          <w:rtl/>
        </w:rPr>
        <w:t>1</w:t>
      </w:r>
    </w:p>
    <w:p w14:paraId="1C20294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18DC450A"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w:t>
      </w:r>
      <w:r w:rsidR="006D2980" w:rsidRPr="00DB2E03">
        <w:rPr>
          <w:rStyle w:val="default"/>
          <w:rFonts w:cs="FrankRuehl" w:hint="cs"/>
          <w:strike/>
          <w:vanish/>
          <w:sz w:val="18"/>
          <w:szCs w:val="22"/>
          <w:shd w:val="clear" w:color="auto" w:fill="FFFF99"/>
          <w:rtl/>
        </w:rPr>
        <w:t>67</w:t>
      </w:r>
      <w:r w:rsidR="00565298" w:rsidRPr="00DB2E03">
        <w:rPr>
          <w:rStyle w:val="default"/>
          <w:rFonts w:cs="FrankRuehl" w:hint="cs"/>
          <w:vanish/>
          <w:sz w:val="18"/>
          <w:szCs w:val="22"/>
          <w:shd w:val="clear" w:color="auto" w:fill="FFFF99"/>
          <w:rtl/>
        </w:rPr>
        <w:t xml:space="preserve"> </w:t>
      </w:r>
      <w:r w:rsidR="00565298" w:rsidRPr="00DB2E03">
        <w:rPr>
          <w:rStyle w:val="default"/>
          <w:rFonts w:cs="FrankRuehl" w:hint="cs"/>
          <w:vanish/>
          <w:sz w:val="18"/>
          <w:szCs w:val="22"/>
          <w:u w:val="single"/>
          <w:shd w:val="clear" w:color="auto" w:fill="FFFF99"/>
          <w:rtl/>
        </w:rPr>
        <w:t>6.</w:t>
      </w:r>
      <w:r w:rsidR="006D2980" w:rsidRPr="00DB2E03">
        <w:rPr>
          <w:rStyle w:val="default"/>
          <w:rFonts w:cs="FrankRuehl" w:hint="cs"/>
          <w:vanish/>
          <w:sz w:val="18"/>
          <w:szCs w:val="22"/>
          <w:u w:val="single"/>
          <w:shd w:val="clear" w:color="auto" w:fill="FFFF99"/>
          <w:rtl/>
        </w:rPr>
        <w:t>9</w:t>
      </w:r>
      <w:r w:rsidR="00364ED0" w:rsidRPr="00DB2E03">
        <w:rPr>
          <w:rStyle w:val="default"/>
          <w:rFonts w:cs="FrankRuehl" w:hint="cs"/>
          <w:vanish/>
          <w:sz w:val="18"/>
          <w:szCs w:val="22"/>
          <w:u w:val="single"/>
          <w:shd w:val="clear" w:color="auto" w:fill="FFFF99"/>
          <w:rtl/>
        </w:rPr>
        <w:t>7</w:t>
      </w:r>
    </w:p>
    <w:p w14:paraId="5551459B"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006D2980" w:rsidRPr="00DB2E03">
        <w:rPr>
          <w:rStyle w:val="default"/>
          <w:rFonts w:cs="FrankRuehl" w:hint="cs"/>
          <w:strike/>
          <w:vanish/>
          <w:sz w:val="18"/>
          <w:szCs w:val="22"/>
          <w:shd w:val="clear" w:color="auto" w:fill="FFFF99"/>
          <w:rtl/>
        </w:rPr>
        <w:t>38.91</w:t>
      </w:r>
      <w:r w:rsidR="00565298"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34.83</w:t>
      </w:r>
    </w:p>
    <w:p w14:paraId="29E83542"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w:t>
      </w:r>
      <w:r w:rsidR="006D2980" w:rsidRPr="00DB2E03">
        <w:rPr>
          <w:rStyle w:val="default"/>
          <w:rFonts w:cs="FrankRuehl" w:hint="cs"/>
          <w:strike/>
          <w:vanish/>
          <w:sz w:val="18"/>
          <w:szCs w:val="22"/>
          <w:shd w:val="clear" w:color="auto" w:fill="FFFF99"/>
          <w:rtl/>
        </w:rPr>
        <w:t>36</w:t>
      </w:r>
      <w:r w:rsidR="00565298" w:rsidRPr="00DB2E03">
        <w:rPr>
          <w:rStyle w:val="default"/>
          <w:rFonts w:cs="FrankRuehl" w:hint="cs"/>
          <w:vanish/>
          <w:sz w:val="18"/>
          <w:szCs w:val="22"/>
          <w:shd w:val="clear" w:color="auto" w:fill="FFFF99"/>
          <w:rtl/>
        </w:rPr>
        <w:t xml:space="preserve"> </w:t>
      </w:r>
      <w:r w:rsidR="00565298" w:rsidRPr="00DB2E03">
        <w:rPr>
          <w:rStyle w:val="default"/>
          <w:rFonts w:cs="FrankRuehl" w:hint="cs"/>
          <w:vanish/>
          <w:sz w:val="18"/>
          <w:szCs w:val="22"/>
          <w:u w:val="single"/>
          <w:shd w:val="clear" w:color="auto" w:fill="FFFF99"/>
          <w:rtl/>
        </w:rPr>
        <w:t>10.</w:t>
      </w:r>
      <w:r w:rsidR="006D2980" w:rsidRPr="00DB2E03">
        <w:rPr>
          <w:rStyle w:val="default"/>
          <w:rFonts w:cs="FrankRuehl" w:hint="cs"/>
          <w:vanish/>
          <w:sz w:val="18"/>
          <w:szCs w:val="22"/>
          <w:u w:val="single"/>
          <w:shd w:val="clear" w:color="auto" w:fill="FFFF99"/>
          <w:rtl/>
        </w:rPr>
        <w:t>19</w:t>
      </w:r>
    </w:p>
    <w:p w14:paraId="4C4FF8A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3303B43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302500F0"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16A1CD0F"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364ED0" w:rsidRPr="00DB2E03">
        <w:rPr>
          <w:rStyle w:val="default"/>
          <w:rFonts w:cs="FrankRuehl" w:hint="cs"/>
          <w:strike/>
          <w:vanish/>
          <w:sz w:val="18"/>
          <w:szCs w:val="22"/>
          <w:shd w:val="clear" w:color="auto" w:fill="FFFF99"/>
          <w:rtl/>
        </w:rPr>
        <w:t>7.2</w:t>
      </w:r>
      <w:r w:rsidR="006D2980" w:rsidRPr="00DB2E03">
        <w:rPr>
          <w:rStyle w:val="default"/>
          <w:rFonts w:cs="FrankRuehl" w:hint="cs"/>
          <w:strike/>
          <w:vanish/>
          <w:sz w:val="18"/>
          <w:szCs w:val="22"/>
          <w:shd w:val="clear" w:color="auto" w:fill="FFFF99"/>
          <w:rtl/>
        </w:rPr>
        <w:t>2</w:t>
      </w:r>
      <w:r w:rsidR="00565298" w:rsidRPr="00DB2E03">
        <w:rPr>
          <w:rStyle w:val="default"/>
          <w:rFonts w:cs="FrankRuehl" w:hint="cs"/>
          <w:vanish/>
          <w:sz w:val="18"/>
          <w:szCs w:val="22"/>
          <w:shd w:val="clear" w:color="auto" w:fill="FFFF99"/>
          <w:rtl/>
        </w:rPr>
        <w:t xml:space="preserve"> </w:t>
      </w:r>
      <w:r w:rsidR="00565298" w:rsidRPr="00DB2E03">
        <w:rPr>
          <w:rStyle w:val="default"/>
          <w:rFonts w:cs="FrankRuehl" w:hint="cs"/>
          <w:vanish/>
          <w:sz w:val="18"/>
          <w:szCs w:val="22"/>
          <w:u w:val="single"/>
          <w:shd w:val="clear" w:color="auto" w:fill="FFFF99"/>
          <w:rtl/>
        </w:rPr>
        <w:t>7.</w:t>
      </w:r>
      <w:r w:rsidR="006D2980" w:rsidRPr="00DB2E03">
        <w:rPr>
          <w:rStyle w:val="default"/>
          <w:rFonts w:cs="FrankRuehl" w:hint="cs"/>
          <w:vanish/>
          <w:sz w:val="18"/>
          <w:szCs w:val="22"/>
          <w:u w:val="single"/>
          <w:shd w:val="clear" w:color="auto" w:fill="FFFF99"/>
          <w:rtl/>
        </w:rPr>
        <w:t>00</w:t>
      </w:r>
    </w:p>
    <w:p w14:paraId="58447211"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54D8EA2A"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209C2DF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229D2FD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0341C27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0CCD59BF"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3CF8AF0F"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2B60A58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strike/>
          <w:vanish/>
          <w:sz w:val="18"/>
          <w:szCs w:val="22"/>
          <w:shd w:val="clear" w:color="auto" w:fill="FFFF99"/>
          <w:rtl/>
        </w:rPr>
        <w:t>8</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7</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w:t>
      </w:r>
      <w:r w:rsidR="006D2980" w:rsidRPr="00DB2E03">
        <w:rPr>
          <w:rStyle w:val="default"/>
          <w:rFonts w:cs="FrankRuehl" w:hint="cs"/>
          <w:strike/>
          <w:vanish/>
          <w:sz w:val="18"/>
          <w:szCs w:val="22"/>
          <w:shd w:val="clear" w:color="auto" w:fill="FFFF99"/>
          <w:rtl/>
        </w:rPr>
        <w:t>046.15</w:t>
      </w:r>
      <w:r w:rsidRPr="00DB2E03">
        <w:rPr>
          <w:rStyle w:val="default"/>
          <w:rFonts w:cs="FrankRuehl" w:hint="cs"/>
          <w:vanish/>
          <w:sz w:val="18"/>
          <w:szCs w:val="22"/>
          <w:shd w:val="clear" w:color="auto" w:fill="FFFF99"/>
          <w:rtl/>
        </w:rPr>
        <w:tab/>
        <w:t xml:space="preserve">בלא עדכון </w:t>
      </w:r>
    </w:p>
    <w:p w14:paraId="35BB542F"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6D2980" w:rsidRPr="00DB2E03">
        <w:rPr>
          <w:rStyle w:val="default"/>
          <w:rFonts w:cs="FrankRuehl" w:hint="cs"/>
          <w:vanish/>
          <w:sz w:val="18"/>
          <w:szCs w:val="22"/>
          <w:u w:val="single"/>
          <w:shd w:val="clear" w:color="auto" w:fill="FFFF99"/>
          <w:rtl/>
        </w:rPr>
        <w:t>41,926.66</w:t>
      </w:r>
      <w:r w:rsidRPr="00DB2E03">
        <w:rPr>
          <w:rStyle w:val="default"/>
          <w:rFonts w:cs="FrankRuehl" w:hint="cs"/>
          <w:vanish/>
          <w:sz w:val="18"/>
          <w:szCs w:val="22"/>
          <w:shd w:val="clear" w:color="auto" w:fill="FFFF99"/>
          <w:rtl/>
        </w:rPr>
        <w:tab/>
        <w:t>כמויות</w:t>
      </w:r>
    </w:p>
    <w:p w14:paraId="6E9959A0"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0C104511"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67364D0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2936EE8D"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strike/>
          <w:vanish/>
          <w:sz w:val="18"/>
          <w:szCs w:val="22"/>
          <w:shd w:val="clear" w:color="auto" w:fill="FFFF99"/>
          <w:rtl/>
        </w:rPr>
        <w:t>9</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8</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6D2980" w:rsidRPr="00DB2E03">
        <w:rPr>
          <w:rStyle w:val="default"/>
          <w:rFonts w:cs="FrankRuehl" w:hint="cs"/>
          <w:strike/>
          <w:vanish/>
          <w:sz w:val="18"/>
          <w:szCs w:val="22"/>
          <w:shd w:val="clear" w:color="auto" w:fill="FFFF99"/>
          <w:rtl/>
        </w:rPr>
        <w:t>946.26</w:t>
      </w:r>
      <w:r w:rsidRPr="00DB2E03">
        <w:rPr>
          <w:rStyle w:val="default"/>
          <w:rFonts w:cs="FrankRuehl" w:hint="cs"/>
          <w:vanish/>
          <w:sz w:val="18"/>
          <w:szCs w:val="22"/>
          <w:shd w:val="clear" w:color="auto" w:fill="FFFF99"/>
          <w:rtl/>
        </w:rPr>
        <w:tab/>
        <w:t xml:space="preserve">בלא עדכון </w:t>
      </w:r>
    </w:p>
    <w:p w14:paraId="3B6A503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9B56EC" w:rsidRPr="00DB2E03">
        <w:rPr>
          <w:rStyle w:val="default"/>
          <w:rFonts w:cs="FrankRuehl" w:hint="cs"/>
          <w:vanish/>
          <w:sz w:val="18"/>
          <w:szCs w:val="22"/>
          <w:u w:val="single"/>
          <w:shd w:val="clear" w:color="auto" w:fill="FFFF99"/>
          <w:rtl/>
        </w:rPr>
        <w:t>3</w:t>
      </w:r>
      <w:r w:rsidR="00090860" w:rsidRPr="00DB2E03">
        <w:rPr>
          <w:rStyle w:val="default"/>
          <w:rFonts w:cs="FrankRuehl" w:hint="cs"/>
          <w:vanish/>
          <w:sz w:val="18"/>
          <w:szCs w:val="22"/>
          <w:u w:val="single"/>
          <w:shd w:val="clear" w:color="auto" w:fill="FFFF99"/>
          <w:rtl/>
        </w:rPr>
        <w:t>,</w:t>
      </w:r>
      <w:r w:rsidR="006D2980" w:rsidRPr="00DB2E03">
        <w:rPr>
          <w:rStyle w:val="default"/>
          <w:rFonts w:cs="FrankRuehl" w:hint="cs"/>
          <w:vanish/>
          <w:sz w:val="18"/>
          <w:szCs w:val="22"/>
          <w:u w:val="single"/>
          <w:shd w:val="clear" w:color="auto" w:fill="FFFF99"/>
          <w:rtl/>
        </w:rPr>
        <w:t>935.04</w:t>
      </w:r>
      <w:r w:rsidRPr="00DB2E03">
        <w:rPr>
          <w:rStyle w:val="default"/>
          <w:rFonts w:cs="FrankRuehl" w:hint="cs"/>
          <w:vanish/>
          <w:sz w:val="18"/>
          <w:szCs w:val="22"/>
          <w:shd w:val="clear" w:color="auto" w:fill="FFFF99"/>
          <w:rtl/>
        </w:rPr>
        <w:tab/>
        <w:t>כמויות</w:t>
      </w:r>
    </w:p>
    <w:p w14:paraId="78953D20"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1056F65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7334B82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10</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9</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488A710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021E51D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60365F1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20EB328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79FF2E5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4DA2187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5E90C10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724A0DCB"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1E00264D"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06CA0DB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לקילו ליטר (להלן</w:t>
      </w:r>
      <w:r w:rsidR="00BE6145" w:rsidRPr="00DB2E03">
        <w:rPr>
          <w:rStyle w:val="default"/>
          <w:rFonts w:cs="FrankRuehl" w:hint="cs"/>
          <w:vanish/>
          <w:sz w:val="18"/>
          <w:szCs w:val="22"/>
          <w:shd w:val="clear" w:color="auto" w:fill="FFFF99"/>
          <w:rtl/>
        </w:rPr>
        <w:t xml:space="preserve"> </w:t>
      </w:r>
      <w:r w:rsidR="00BE6145" w:rsidRPr="00DB2E03">
        <w:rPr>
          <w:rStyle w:val="default"/>
          <w:rFonts w:cs="FrankRuehl"/>
          <w:vanish/>
          <w:sz w:val="18"/>
          <w:szCs w:val="22"/>
          <w:shd w:val="clear" w:color="auto" w:fill="FFFF99"/>
          <w:rtl/>
        </w:rPr>
        <w:t>–</w:t>
      </w:r>
      <w:r w:rsidR="00BE6145"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shd w:val="clear" w:color="auto" w:fill="FFFF99"/>
          <w:rtl/>
        </w:rPr>
        <w:t xml:space="preserve">הרכיב </w:t>
      </w:r>
    </w:p>
    <w:p w14:paraId="107C489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0AF8D9E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07CBB2EF"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2C9C29A8"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7DF6D9A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02091B1D"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3261DE9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6FA5CD8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46CBAAF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0E6B5CB1"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זיקוק לנפט בע"מ (להלן</w:t>
      </w:r>
      <w:r w:rsidR="00BE6145" w:rsidRPr="00DB2E03">
        <w:rPr>
          <w:rStyle w:val="default"/>
          <w:rFonts w:cs="FrankRuehl" w:hint="cs"/>
          <w:vanish/>
          <w:sz w:val="18"/>
          <w:szCs w:val="22"/>
          <w:shd w:val="clear" w:color="auto" w:fill="FFFF99"/>
          <w:rtl/>
        </w:rPr>
        <w:t xml:space="preserve"> </w:t>
      </w:r>
      <w:r w:rsidR="00BE6145" w:rsidRPr="00DB2E03">
        <w:rPr>
          <w:rStyle w:val="default"/>
          <w:rFonts w:cs="FrankRuehl"/>
          <w:vanish/>
          <w:sz w:val="18"/>
          <w:szCs w:val="22"/>
          <w:shd w:val="clear" w:color="auto" w:fill="FFFF99"/>
          <w:rtl/>
        </w:rPr>
        <w:t>–</w:t>
      </w:r>
      <w:r w:rsidR="00BE6145"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shd w:val="clear" w:color="auto" w:fill="FFFF99"/>
          <w:rtl/>
        </w:rPr>
        <w:t xml:space="preserve"> </w:t>
      </w:r>
    </w:p>
    <w:p w14:paraId="47CFAF4B"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0584A48B"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4CA9293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109FBA3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5AB88F06"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7553C35A"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297A3C4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5167F8F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מבית הזיקוק</w:t>
      </w:r>
      <w:r w:rsidR="00BE6145" w:rsidRPr="00DB2E03">
        <w:rPr>
          <w:rStyle w:val="default"/>
          <w:rFonts w:cs="FrankRuehl" w:hint="cs"/>
          <w:vanish/>
          <w:sz w:val="18"/>
          <w:szCs w:val="22"/>
          <w:shd w:val="clear" w:color="auto" w:fill="FFFF99"/>
          <w:rtl/>
        </w:rPr>
        <w:t xml:space="preserve"> </w:t>
      </w:r>
      <w:r w:rsidR="00BE6145" w:rsidRPr="00DB2E03">
        <w:rPr>
          <w:rStyle w:val="default"/>
          <w:rFonts w:cs="FrankRuehl"/>
          <w:vanish/>
          <w:sz w:val="18"/>
          <w:szCs w:val="22"/>
          <w:shd w:val="clear" w:color="auto" w:fill="FFFF99"/>
          <w:rtl/>
        </w:rPr>
        <w:t>–</w:t>
      </w:r>
    </w:p>
    <w:p w14:paraId="1CC6EEE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w:t>
      </w:r>
      <w:r w:rsidR="006D2980" w:rsidRPr="00DB2E03">
        <w:rPr>
          <w:rStyle w:val="default"/>
          <w:rFonts w:cs="FrankRuehl" w:hint="cs"/>
          <w:strike/>
          <w:vanish/>
          <w:sz w:val="18"/>
          <w:szCs w:val="22"/>
          <w:shd w:val="clear" w:color="auto" w:fill="FFFF99"/>
          <w:rtl/>
        </w:rPr>
        <w:t>4</w:t>
      </w:r>
      <w:r w:rsidR="00BE6145" w:rsidRPr="00DB2E03">
        <w:rPr>
          <w:rStyle w:val="default"/>
          <w:rFonts w:cs="FrankRuehl" w:hint="cs"/>
          <w:vanish/>
          <w:sz w:val="18"/>
          <w:szCs w:val="22"/>
          <w:shd w:val="clear" w:color="auto" w:fill="FFFF99"/>
          <w:rtl/>
        </w:rPr>
        <w:t xml:space="preserve"> </w:t>
      </w:r>
      <w:r w:rsidR="00BE6145" w:rsidRPr="00DB2E03">
        <w:rPr>
          <w:rStyle w:val="default"/>
          <w:rFonts w:cs="FrankRuehl" w:hint="cs"/>
          <w:vanish/>
          <w:sz w:val="18"/>
          <w:szCs w:val="22"/>
          <w:u w:val="single"/>
          <w:shd w:val="clear" w:color="auto" w:fill="FFFF99"/>
          <w:rtl/>
        </w:rPr>
        <w:t>3.</w:t>
      </w:r>
      <w:r w:rsidR="006D2980" w:rsidRPr="00DB2E03">
        <w:rPr>
          <w:rStyle w:val="default"/>
          <w:rFonts w:cs="FrankRuehl" w:hint="cs"/>
          <w:vanish/>
          <w:sz w:val="18"/>
          <w:szCs w:val="22"/>
          <w:u w:val="single"/>
          <w:shd w:val="clear" w:color="auto" w:fill="FFFF99"/>
          <w:rtl/>
        </w:rPr>
        <w:t>2</w:t>
      </w:r>
      <w:r w:rsidR="00364ED0" w:rsidRPr="00DB2E03">
        <w:rPr>
          <w:rStyle w:val="default"/>
          <w:rFonts w:cs="FrankRuehl" w:hint="cs"/>
          <w:vanish/>
          <w:sz w:val="18"/>
          <w:szCs w:val="22"/>
          <w:u w:val="single"/>
          <w:shd w:val="clear" w:color="auto" w:fill="FFFF99"/>
          <w:rtl/>
        </w:rPr>
        <w:t>4</w:t>
      </w:r>
    </w:p>
    <w:p w14:paraId="16C7DF3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0CCB563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0.08</w:t>
      </w:r>
      <w:r w:rsidR="006D2980" w:rsidRPr="00DB2E03">
        <w:rPr>
          <w:rStyle w:val="default"/>
          <w:rFonts w:cs="FrankRuehl" w:hint="cs"/>
          <w:strike/>
          <w:vanish/>
          <w:sz w:val="18"/>
          <w:szCs w:val="22"/>
          <w:shd w:val="clear" w:color="auto" w:fill="FFFF99"/>
          <w:rtl/>
        </w:rPr>
        <w:t>8</w:t>
      </w:r>
      <w:r w:rsidR="00364ED0" w:rsidRPr="00DB2E03">
        <w:rPr>
          <w:rStyle w:val="default"/>
          <w:rFonts w:cs="FrankRuehl" w:hint="cs"/>
          <w:vanish/>
          <w:sz w:val="18"/>
          <w:szCs w:val="22"/>
          <w:shd w:val="clear" w:color="auto" w:fill="FFFF99"/>
          <w:rtl/>
        </w:rPr>
        <w:t xml:space="preserve"> </w:t>
      </w:r>
      <w:r w:rsidR="00364ED0" w:rsidRPr="00DB2E03">
        <w:rPr>
          <w:rStyle w:val="default"/>
          <w:rFonts w:cs="FrankRuehl" w:hint="cs"/>
          <w:vanish/>
          <w:sz w:val="18"/>
          <w:szCs w:val="22"/>
          <w:u w:val="single"/>
          <w:shd w:val="clear" w:color="auto" w:fill="FFFF99"/>
          <w:rtl/>
        </w:rPr>
        <w:t>0.08</w:t>
      </w:r>
      <w:r w:rsidR="006D2980" w:rsidRPr="00DB2E03">
        <w:rPr>
          <w:rStyle w:val="default"/>
          <w:rFonts w:cs="FrankRuehl" w:hint="cs"/>
          <w:vanish/>
          <w:sz w:val="18"/>
          <w:szCs w:val="22"/>
          <w:u w:val="single"/>
          <w:shd w:val="clear" w:color="auto" w:fill="FFFF99"/>
          <w:rtl/>
        </w:rPr>
        <w:t>4</w:t>
      </w:r>
    </w:p>
    <w:p w14:paraId="6FB8356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BE6145" w:rsidRPr="00DB2E03">
        <w:rPr>
          <w:rStyle w:val="default"/>
          <w:rFonts w:cs="FrankRuehl" w:hint="cs"/>
          <w:strike/>
          <w:vanish/>
          <w:sz w:val="18"/>
          <w:szCs w:val="22"/>
          <w:shd w:val="clear" w:color="auto" w:fill="FFFF99"/>
          <w:rtl/>
        </w:rPr>
        <w:t>3.3</w:t>
      </w:r>
      <w:r w:rsidR="006D2980" w:rsidRPr="00DB2E03">
        <w:rPr>
          <w:rStyle w:val="default"/>
          <w:rFonts w:cs="FrankRuehl" w:hint="cs"/>
          <w:strike/>
          <w:vanish/>
          <w:sz w:val="18"/>
          <w:szCs w:val="22"/>
          <w:shd w:val="clear" w:color="auto" w:fill="FFFF99"/>
          <w:rtl/>
        </w:rPr>
        <w:t>4</w:t>
      </w:r>
      <w:r w:rsidR="00BE6145" w:rsidRPr="00DB2E03">
        <w:rPr>
          <w:rStyle w:val="default"/>
          <w:rFonts w:cs="FrankRuehl" w:hint="cs"/>
          <w:vanish/>
          <w:sz w:val="18"/>
          <w:szCs w:val="22"/>
          <w:shd w:val="clear" w:color="auto" w:fill="FFFF99"/>
          <w:rtl/>
        </w:rPr>
        <w:t xml:space="preserve"> </w:t>
      </w:r>
      <w:r w:rsidR="00BE6145" w:rsidRPr="00DB2E03">
        <w:rPr>
          <w:rStyle w:val="default"/>
          <w:rFonts w:cs="FrankRuehl" w:hint="cs"/>
          <w:vanish/>
          <w:sz w:val="18"/>
          <w:szCs w:val="22"/>
          <w:u w:val="single"/>
          <w:shd w:val="clear" w:color="auto" w:fill="FFFF99"/>
          <w:rtl/>
        </w:rPr>
        <w:t>3.</w:t>
      </w:r>
      <w:r w:rsidR="006D2980" w:rsidRPr="00DB2E03">
        <w:rPr>
          <w:rStyle w:val="default"/>
          <w:rFonts w:cs="FrankRuehl" w:hint="cs"/>
          <w:vanish/>
          <w:sz w:val="18"/>
          <w:szCs w:val="22"/>
          <w:u w:val="single"/>
          <w:shd w:val="clear" w:color="auto" w:fill="FFFF99"/>
          <w:rtl/>
        </w:rPr>
        <w:t>2</w:t>
      </w:r>
      <w:r w:rsidR="00364ED0" w:rsidRPr="00DB2E03">
        <w:rPr>
          <w:rStyle w:val="default"/>
          <w:rFonts w:cs="FrankRuehl" w:hint="cs"/>
          <w:vanish/>
          <w:sz w:val="18"/>
          <w:szCs w:val="22"/>
          <w:u w:val="single"/>
          <w:shd w:val="clear" w:color="auto" w:fill="FFFF99"/>
          <w:rtl/>
        </w:rPr>
        <w:t>4</w:t>
      </w:r>
    </w:p>
    <w:p w14:paraId="08E5A90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00BE6145" w:rsidRPr="00DB2E03">
        <w:rPr>
          <w:rStyle w:val="default"/>
          <w:rFonts w:cs="FrankRuehl" w:hint="cs"/>
          <w:strike/>
          <w:vanish/>
          <w:sz w:val="18"/>
          <w:szCs w:val="22"/>
          <w:shd w:val="clear" w:color="auto" w:fill="FFFF99"/>
          <w:rtl/>
        </w:rPr>
        <w:t>0.117</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0.111</w:t>
      </w:r>
    </w:p>
    <w:p w14:paraId="6D9342A5"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strike/>
          <w:vanish/>
          <w:sz w:val="18"/>
          <w:szCs w:val="22"/>
          <w:shd w:val="clear" w:color="auto" w:fill="FFFF99"/>
          <w:rtl/>
        </w:rPr>
        <w:t>11</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10</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r>
      <w:r w:rsidR="00864F21" w:rsidRPr="00DB2E03">
        <w:rPr>
          <w:rStyle w:val="default"/>
          <w:rFonts w:cs="FrankRuehl" w:hint="cs"/>
          <w:vanish/>
          <w:sz w:val="18"/>
          <w:szCs w:val="22"/>
          <w:shd w:val="clear" w:color="auto" w:fill="FFFF99"/>
          <w:rtl/>
        </w:rPr>
        <w:t>בלא עדכון</w:t>
      </w:r>
      <w:r w:rsidRPr="00DB2E03">
        <w:rPr>
          <w:rStyle w:val="default"/>
          <w:rFonts w:cs="FrankRuehl" w:hint="cs"/>
          <w:vanish/>
          <w:sz w:val="18"/>
          <w:szCs w:val="22"/>
          <w:shd w:val="clear" w:color="auto" w:fill="FFFF99"/>
          <w:rtl/>
        </w:rPr>
        <w:t xml:space="preserve"> </w:t>
      </w:r>
    </w:p>
    <w:p w14:paraId="45709580"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r>
      <w:r w:rsidR="00864F21" w:rsidRPr="00DB2E03">
        <w:rPr>
          <w:rStyle w:val="default"/>
          <w:rFonts w:cs="FrankRuehl" w:hint="cs"/>
          <w:vanish/>
          <w:sz w:val="18"/>
          <w:szCs w:val="22"/>
          <w:shd w:val="clear" w:color="auto" w:fill="FFFF99"/>
          <w:rtl/>
        </w:rPr>
        <w:t>כמויות</w:t>
      </w:r>
    </w:p>
    <w:p w14:paraId="0B24162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0272E16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0C3D592D"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2892CE65"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2304C842"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098352D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0E0D256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295FEFB1"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607B154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6CEC414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3E9172A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6CE912B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12</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11</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364ED0" w:rsidRPr="00DB2E03">
        <w:rPr>
          <w:rStyle w:val="default"/>
          <w:rFonts w:cs="FrankRuehl" w:hint="cs"/>
          <w:strike/>
          <w:vanish/>
          <w:sz w:val="18"/>
          <w:szCs w:val="22"/>
          <w:shd w:val="clear" w:color="auto" w:fill="FFFF99"/>
          <w:rtl/>
        </w:rPr>
        <w:t>5.</w:t>
      </w:r>
      <w:r w:rsidR="006D2980" w:rsidRPr="00DB2E03">
        <w:rPr>
          <w:rStyle w:val="default"/>
          <w:rFonts w:cs="FrankRuehl" w:hint="cs"/>
          <w:strike/>
          <w:vanish/>
          <w:sz w:val="18"/>
          <w:szCs w:val="22"/>
          <w:shd w:val="clear" w:color="auto" w:fill="FFFF99"/>
          <w:rtl/>
        </w:rPr>
        <w:t>76</w:t>
      </w:r>
      <w:r w:rsidR="00B54C66"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4.29</w:t>
      </w:r>
    </w:p>
    <w:p w14:paraId="447FD55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772842F1"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5E9D1DA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4C882EB8"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1F751D8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AFA0E2B"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15FE70D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5D3B030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13</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12</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6D2980" w:rsidRPr="00DB2E03">
        <w:rPr>
          <w:rStyle w:val="default"/>
          <w:rFonts w:cs="FrankRuehl" w:hint="cs"/>
          <w:strike/>
          <w:vanish/>
          <w:sz w:val="18"/>
          <w:szCs w:val="22"/>
          <w:shd w:val="clear" w:color="auto" w:fill="FFFF99"/>
          <w:rtl/>
        </w:rPr>
        <w:t>39</w:t>
      </w:r>
      <w:r w:rsidR="00B54C66" w:rsidRPr="00DB2E03">
        <w:rPr>
          <w:rStyle w:val="default"/>
          <w:rFonts w:cs="FrankRuehl" w:hint="cs"/>
          <w:vanish/>
          <w:sz w:val="18"/>
          <w:szCs w:val="22"/>
          <w:shd w:val="clear" w:color="auto" w:fill="FFFF99"/>
          <w:rtl/>
        </w:rPr>
        <w:t xml:space="preserve"> </w:t>
      </w:r>
      <w:r w:rsidR="00B54C66" w:rsidRPr="00DB2E03">
        <w:rPr>
          <w:rStyle w:val="default"/>
          <w:rFonts w:cs="FrankRuehl" w:hint="cs"/>
          <w:vanish/>
          <w:sz w:val="18"/>
          <w:szCs w:val="22"/>
          <w:u w:val="single"/>
          <w:shd w:val="clear" w:color="auto" w:fill="FFFF99"/>
          <w:rtl/>
        </w:rPr>
        <w:t>3.</w:t>
      </w:r>
      <w:r w:rsidR="006D2980" w:rsidRPr="00DB2E03">
        <w:rPr>
          <w:rStyle w:val="default"/>
          <w:rFonts w:cs="FrankRuehl" w:hint="cs"/>
          <w:vanish/>
          <w:sz w:val="18"/>
          <w:szCs w:val="22"/>
          <w:u w:val="single"/>
          <w:shd w:val="clear" w:color="auto" w:fill="FFFF99"/>
          <w:rtl/>
        </w:rPr>
        <w:t>52</w:t>
      </w:r>
    </w:p>
    <w:p w14:paraId="3BEFFC1C"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00A78C7A"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14</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13</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002B1434"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00364ED0" w:rsidRPr="00DB2E03">
        <w:rPr>
          <w:rStyle w:val="default"/>
          <w:rFonts w:cs="FrankRuehl" w:hint="cs"/>
          <w:strike/>
          <w:vanish/>
          <w:sz w:val="18"/>
          <w:szCs w:val="22"/>
          <w:shd w:val="clear" w:color="auto" w:fill="FFFF99"/>
          <w:rtl/>
        </w:rPr>
        <w:t>1.1</w:t>
      </w:r>
      <w:r w:rsidR="002B1434" w:rsidRPr="00DB2E03">
        <w:rPr>
          <w:rStyle w:val="default"/>
          <w:rFonts w:cs="FrankRuehl" w:hint="cs"/>
          <w:vanish/>
          <w:sz w:val="18"/>
          <w:szCs w:val="22"/>
          <w:shd w:val="clear" w:color="auto" w:fill="FFFF99"/>
          <w:rtl/>
        </w:rPr>
        <w:t xml:space="preserve"> </w:t>
      </w:r>
      <w:r w:rsidR="002B1434" w:rsidRPr="00DB2E03">
        <w:rPr>
          <w:rStyle w:val="default"/>
          <w:rFonts w:cs="FrankRuehl" w:hint="cs"/>
          <w:vanish/>
          <w:sz w:val="18"/>
          <w:szCs w:val="22"/>
          <w:u w:val="single"/>
          <w:shd w:val="clear" w:color="auto" w:fill="FFFF99"/>
          <w:rtl/>
        </w:rPr>
        <w:t>1.</w:t>
      </w:r>
      <w:r w:rsidR="006D2980" w:rsidRPr="00DB2E03">
        <w:rPr>
          <w:rStyle w:val="default"/>
          <w:rFonts w:cs="FrankRuehl" w:hint="cs"/>
          <w:vanish/>
          <w:sz w:val="18"/>
          <w:szCs w:val="22"/>
          <w:u w:val="single"/>
          <w:shd w:val="clear" w:color="auto" w:fill="FFFF99"/>
          <w:rtl/>
        </w:rPr>
        <w:t>09</w:t>
      </w:r>
    </w:p>
    <w:p w14:paraId="36C4D0AE"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37866B12"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3AC657E6"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6626DB88"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15</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14</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2.5</w:t>
      </w:r>
      <w:r w:rsidR="006D2980" w:rsidRPr="00DB2E03">
        <w:rPr>
          <w:rStyle w:val="default"/>
          <w:rFonts w:cs="FrankRuehl" w:hint="cs"/>
          <w:strike/>
          <w:vanish/>
          <w:sz w:val="18"/>
          <w:szCs w:val="22"/>
          <w:shd w:val="clear" w:color="auto" w:fill="FFFF99"/>
          <w:rtl/>
        </w:rPr>
        <w:t>1</w:t>
      </w:r>
      <w:r w:rsidR="00671BAA" w:rsidRPr="00DB2E03">
        <w:rPr>
          <w:rStyle w:val="default"/>
          <w:rFonts w:cs="FrankRuehl" w:hint="cs"/>
          <w:vanish/>
          <w:sz w:val="18"/>
          <w:szCs w:val="22"/>
          <w:shd w:val="clear" w:color="auto" w:fill="FFFF99"/>
          <w:rtl/>
        </w:rPr>
        <w:t xml:space="preserve"> </w:t>
      </w:r>
      <w:r w:rsidR="00671BAA" w:rsidRPr="00DB2E03">
        <w:rPr>
          <w:rStyle w:val="default"/>
          <w:rFonts w:cs="FrankRuehl" w:hint="cs"/>
          <w:vanish/>
          <w:sz w:val="18"/>
          <w:szCs w:val="22"/>
          <w:u w:val="single"/>
          <w:shd w:val="clear" w:color="auto" w:fill="FFFF99"/>
          <w:rtl/>
        </w:rPr>
        <w:t>2.</w:t>
      </w:r>
      <w:r w:rsidR="006D2980" w:rsidRPr="00DB2E03">
        <w:rPr>
          <w:rStyle w:val="default"/>
          <w:rFonts w:cs="FrankRuehl" w:hint="cs"/>
          <w:vanish/>
          <w:sz w:val="18"/>
          <w:szCs w:val="22"/>
          <w:u w:val="single"/>
          <w:shd w:val="clear" w:color="auto" w:fill="FFFF99"/>
          <w:rtl/>
        </w:rPr>
        <w:t>48</w:t>
      </w:r>
    </w:p>
    <w:p w14:paraId="7BC0ED75"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3362A7C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6ACB43F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12FAA622"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34C42CB6"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16</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15</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364ED0" w:rsidRPr="00DB2E03">
        <w:rPr>
          <w:rStyle w:val="default"/>
          <w:rFonts w:cs="FrankRuehl" w:hint="cs"/>
          <w:strike/>
          <w:vanish/>
          <w:sz w:val="18"/>
          <w:szCs w:val="22"/>
          <w:shd w:val="clear" w:color="auto" w:fill="FFFF99"/>
          <w:rtl/>
        </w:rPr>
        <w:t>7.</w:t>
      </w:r>
      <w:r w:rsidR="006D2980" w:rsidRPr="00DB2E03">
        <w:rPr>
          <w:rStyle w:val="default"/>
          <w:rFonts w:cs="FrankRuehl" w:hint="cs"/>
          <w:strike/>
          <w:vanish/>
          <w:sz w:val="18"/>
          <w:szCs w:val="22"/>
          <w:shd w:val="clear" w:color="auto" w:fill="FFFF99"/>
          <w:rtl/>
        </w:rPr>
        <w:t>18</w:t>
      </w:r>
      <w:r w:rsidR="00671BAA" w:rsidRPr="00DB2E03">
        <w:rPr>
          <w:rStyle w:val="default"/>
          <w:rFonts w:cs="FrankRuehl" w:hint="cs"/>
          <w:vanish/>
          <w:sz w:val="18"/>
          <w:szCs w:val="22"/>
          <w:shd w:val="clear" w:color="auto" w:fill="FFFF99"/>
          <w:rtl/>
        </w:rPr>
        <w:t xml:space="preserve"> </w:t>
      </w:r>
      <w:r w:rsidR="00671BAA" w:rsidRPr="00DB2E03">
        <w:rPr>
          <w:rStyle w:val="default"/>
          <w:rFonts w:cs="FrankRuehl" w:hint="cs"/>
          <w:vanish/>
          <w:sz w:val="18"/>
          <w:szCs w:val="22"/>
          <w:u w:val="single"/>
          <w:shd w:val="clear" w:color="auto" w:fill="FFFF99"/>
          <w:rtl/>
        </w:rPr>
        <w:t>7.</w:t>
      </w:r>
      <w:r w:rsidR="006D2980" w:rsidRPr="00DB2E03">
        <w:rPr>
          <w:rStyle w:val="default"/>
          <w:rFonts w:cs="FrankRuehl" w:hint="cs"/>
          <w:vanish/>
          <w:sz w:val="18"/>
          <w:szCs w:val="22"/>
          <w:u w:val="single"/>
          <w:shd w:val="clear" w:color="auto" w:fill="FFFF99"/>
          <w:rtl/>
        </w:rPr>
        <w:t>34</w:t>
      </w:r>
    </w:p>
    <w:p w14:paraId="64F40B18"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015A94C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17</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16</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364ED0" w:rsidRPr="00DB2E03">
        <w:rPr>
          <w:rStyle w:val="default"/>
          <w:rFonts w:cs="FrankRuehl" w:hint="cs"/>
          <w:strike/>
          <w:vanish/>
          <w:sz w:val="18"/>
          <w:szCs w:val="22"/>
          <w:shd w:val="clear" w:color="auto" w:fill="FFFF99"/>
          <w:rtl/>
        </w:rPr>
        <w:t>4.9</w:t>
      </w:r>
      <w:r w:rsidR="006D2980" w:rsidRPr="00DB2E03">
        <w:rPr>
          <w:rStyle w:val="default"/>
          <w:rFonts w:cs="FrankRuehl" w:hint="cs"/>
          <w:strike/>
          <w:vanish/>
          <w:sz w:val="18"/>
          <w:szCs w:val="22"/>
          <w:shd w:val="clear" w:color="auto" w:fill="FFFF99"/>
          <w:rtl/>
        </w:rPr>
        <w:t>2</w:t>
      </w:r>
      <w:r w:rsidR="00671BAA" w:rsidRPr="00DB2E03">
        <w:rPr>
          <w:rStyle w:val="default"/>
          <w:rFonts w:cs="FrankRuehl" w:hint="cs"/>
          <w:vanish/>
          <w:sz w:val="18"/>
          <w:szCs w:val="22"/>
          <w:shd w:val="clear" w:color="auto" w:fill="FFFF99"/>
          <w:rtl/>
        </w:rPr>
        <w:t xml:space="preserve"> </w:t>
      </w:r>
      <w:r w:rsidR="00671BAA" w:rsidRPr="00DB2E03">
        <w:rPr>
          <w:rStyle w:val="default"/>
          <w:rFonts w:cs="FrankRuehl" w:hint="cs"/>
          <w:vanish/>
          <w:sz w:val="18"/>
          <w:szCs w:val="22"/>
          <w:u w:val="single"/>
          <w:shd w:val="clear" w:color="auto" w:fill="FFFF99"/>
          <w:rtl/>
        </w:rPr>
        <w:t>4.</w:t>
      </w:r>
      <w:r w:rsidR="006D2980" w:rsidRPr="00DB2E03">
        <w:rPr>
          <w:rStyle w:val="default"/>
          <w:rFonts w:cs="FrankRuehl" w:hint="cs"/>
          <w:vanish/>
          <w:sz w:val="18"/>
          <w:szCs w:val="22"/>
          <w:u w:val="single"/>
          <w:shd w:val="clear" w:color="auto" w:fill="FFFF99"/>
          <w:rtl/>
        </w:rPr>
        <w:t>83</w:t>
      </w:r>
    </w:p>
    <w:p w14:paraId="0B0A4FD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25A5B1C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18</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17</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w:t>
      </w:r>
      <w:r w:rsidR="00364ED0" w:rsidRPr="00DB2E03">
        <w:rPr>
          <w:rStyle w:val="default"/>
          <w:rFonts w:cs="FrankRuehl" w:hint="cs"/>
          <w:strike/>
          <w:vanish/>
          <w:sz w:val="18"/>
          <w:szCs w:val="22"/>
          <w:shd w:val="clear" w:color="auto" w:fill="FFFF99"/>
          <w:rtl/>
        </w:rPr>
        <w:t>2</w:t>
      </w:r>
      <w:r w:rsidR="006D2980" w:rsidRPr="00DB2E03">
        <w:rPr>
          <w:rStyle w:val="default"/>
          <w:rFonts w:cs="FrankRuehl" w:hint="cs"/>
          <w:strike/>
          <w:vanish/>
          <w:sz w:val="18"/>
          <w:szCs w:val="22"/>
          <w:shd w:val="clear" w:color="auto" w:fill="FFFF99"/>
          <w:rtl/>
        </w:rPr>
        <w:t>2</w:t>
      </w:r>
      <w:r w:rsidR="00671BAA" w:rsidRPr="00DB2E03">
        <w:rPr>
          <w:rStyle w:val="default"/>
          <w:rFonts w:cs="FrankRuehl" w:hint="cs"/>
          <w:vanish/>
          <w:sz w:val="18"/>
          <w:szCs w:val="22"/>
          <w:shd w:val="clear" w:color="auto" w:fill="FFFF99"/>
          <w:rtl/>
        </w:rPr>
        <w:t xml:space="preserve"> </w:t>
      </w:r>
      <w:r w:rsidR="00671BAA" w:rsidRPr="00DB2E03">
        <w:rPr>
          <w:rStyle w:val="default"/>
          <w:rFonts w:cs="FrankRuehl" w:hint="cs"/>
          <w:vanish/>
          <w:sz w:val="18"/>
          <w:szCs w:val="22"/>
          <w:u w:val="single"/>
          <w:shd w:val="clear" w:color="auto" w:fill="FFFF99"/>
          <w:rtl/>
        </w:rPr>
        <w:t>4.</w:t>
      </w:r>
      <w:r w:rsidR="006D2980" w:rsidRPr="00DB2E03">
        <w:rPr>
          <w:rStyle w:val="default"/>
          <w:rFonts w:cs="FrankRuehl" w:hint="cs"/>
          <w:vanish/>
          <w:sz w:val="18"/>
          <w:szCs w:val="22"/>
          <w:u w:val="single"/>
          <w:shd w:val="clear" w:color="auto" w:fill="FFFF99"/>
          <w:rtl/>
        </w:rPr>
        <w:t>07</w:t>
      </w:r>
    </w:p>
    <w:p w14:paraId="60A17631"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2D403106"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12A56EAD"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6F939EDD"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strike/>
          <w:vanish/>
          <w:sz w:val="18"/>
          <w:szCs w:val="22"/>
          <w:shd w:val="clear" w:color="auto" w:fill="FFFF99"/>
          <w:rtl/>
        </w:rPr>
        <w:t>19</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18</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364ED0" w:rsidRPr="00DB2E03">
        <w:rPr>
          <w:rStyle w:val="default"/>
          <w:rFonts w:cs="FrankRuehl" w:hint="cs"/>
          <w:strike/>
          <w:vanish/>
          <w:sz w:val="18"/>
          <w:szCs w:val="22"/>
          <w:shd w:val="clear" w:color="auto" w:fill="FFFF99"/>
          <w:rtl/>
        </w:rPr>
        <w:t>6.</w:t>
      </w:r>
      <w:r w:rsidR="006D2980" w:rsidRPr="00DB2E03">
        <w:rPr>
          <w:rStyle w:val="default"/>
          <w:rFonts w:cs="FrankRuehl" w:hint="cs"/>
          <w:strike/>
          <w:vanish/>
          <w:sz w:val="18"/>
          <w:szCs w:val="22"/>
          <w:shd w:val="clear" w:color="auto" w:fill="FFFF99"/>
          <w:rtl/>
        </w:rPr>
        <w:t>88</w:t>
      </w:r>
      <w:r w:rsidR="00671BAA"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5.77</w:t>
      </w:r>
    </w:p>
    <w:p w14:paraId="0D427116"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48F90294"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13E4BA5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strike/>
          <w:vanish/>
          <w:sz w:val="18"/>
          <w:szCs w:val="22"/>
          <w:shd w:val="clear" w:color="auto" w:fill="FFFF99"/>
          <w:rtl/>
        </w:rPr>
        <w:t>20</w:t>
      </w:r>
      <w:r w:rsidR="006D2980" w:rsidRPr="00DB2E03">
        <w:rPr>
          <w:rStyle w:val="default"/>
          <w:rFonts w:cs="FrankRuehl" w:hint="cs"/>
          <w:vanish/>
          <w:sz w:val="18"/>
          <w:szCs w:val="22"/>
          <w:shd w:val="clear" w:color="auto" w:fill="FFFF99"/>
          <w:rtl/>
        </w:rPr>
        <w:t xml:space="preserve"> </w:t>
      </w:r>
      <w:r w:rsidR="006D2980" w:rsidRPr="00DB2E03">
        <w:rPr>
          <w:rStyle w:val="default"/>
          <w:rFonts w:cs="FrankRuehl" w:hint="cs"/>
          <w:vanish/>
          <w:sz w:val="18"/>
          <w:szCs w:val="22"/>
          <w:u w:val="single"/>
          <w:shd w:val="clear" w:color="auto" w:fill="FFFF99"/>
          <w:rtl/>
        </w:rPr>
        <w:t>19</w:t>
      </w:r>
      <w:r w:rsidRPr="00DB2E03">
        <w:rPr>
          <w:rStyle w:val="default"/>
          <w:rFonts w:cs="FrankRuehl" w:hint="cs"/>
          <w:vanish/>
          <w:sz w:val="18"/>
          <w:szCs w:val="22"/>
          <w:shd w:val="clear" w:color="auto" w:fill="FFFF99"/>
          <w:rtl/>
        </w:rPr>
        <w:t>.</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48CD5586"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0856DF2F"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07BCB7F7"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6DEA2072"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49EBAB9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71221179"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43053E73" w14:textId="77777777" w:rsidR="00B9561C" w:rsidRPr="00DB2E03" w:rsidRDefault="00B9561C" w:rsidP="00B956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3B39A668" w14:textId="77777777" w:rsidR="00B9561C" w:rsidRPr="00DB2E03" w:rsidRDefault="00B9561C" w:rsidP="008F372A">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2DB1BB73" w14:textId="77777777" w:rsidR="00FA0C6E" w:rsidRPr="00DB2E03" w:rsidRDefault="00FA0C6E" w:rsidP="00FA0C6E">
      <w:pPr>
        <w:pStyle w:val="P00"/>
        <w:spacing w:before="0"/>
        <w:ind w:left="0" w:right="1134"/>
        <w:rPr>
          <w:rStyle w:val="default"/>
          <w:rFonts w:ascii="FrankRuehl" w:hAnsi="FrankRuehl" w:cs="FrankRuehl"/>
          <w:vanish/>
          <w:szCs w:val="20"/>
          <w:shd w:val="clear" w:color="auto" w:fill="FFFF99"/>
          <w:rtl/>
        </w:rPr>
      </w:pPr>
    </w:p>
    <w:p w14:paraId="1670F230" w14:textId="77777777" w:rsidR="00E70891" w:rsidRPr="00DB2E03" w:rsidRDefault="00E70891" w:rsidP="00FA0C6E">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vanish/>
          <w:color w:val="FF0000"/>
          <w:szCs w:val="20"/>
          <w:shd w:val="clear" w:color="auto" w:fill="FFFF99"/>
          <w:rtl/>
        </w:rPr>
        <w:t>מיום 1.11.2020</w:t>
      </w:r>
    </w:p>
    <w:p w14:paraId="0607D2E3" w14:textId="77777777" w:rsidR="00E70891" w:rsidRPr="00DB2E03" w:rsidRDefault="00E70891" w:rsidP="00FA0C6E">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b/>
          <w:bCs/>
          <w:vanish/>
          <w:szCs w:val="20"/>
          <w:shd w:val="clear" w:color="auto" w:fill="FFFF99"/>
          <w:rtl/>
        </w:rPr>
        <w:t>הודעה תשפ"א-2021</w:t>
      </w:r>
    </w:p>
    <w:p w14:paraId="753211D3" w14:textId="77777777" w:rsidR="00E70891" w:rsidRPr="00DB2E03" w:rsidRDefault="00E70891" w:rsidP="00FA0C6E">
      <w:pPr>
        <w:pStyle w:val="P00"/>
        <w:spacing w:before="0"/>
        <w:ind w:left="0" w:right="1134"/>
        <w:rPr>
          <w:rStyle w:val="default"/>
          <w:rFonts w:ascii="FrankRuehl" w:hAnsi="FrankRuehl" w:cs="FrankRuehl"/>
          <w:vanish/>
          <w:szCs w:val="20"/>
          <w:shd w:val="clear" w:color="auto" w:fill="FFFF99"/>
          <w:rtl/>
        </w:rPr>
      </w:pPr>
      <w:hyperlink r:id="rId46" w:history="1">
        <w:r w:rsidRPr="00DB2E03">
          <w:rPr>
            <w:rStyle w:val="Hyperlink"/>
            <w:rFonts w:ascii="FrankRuehl" w:hAnsi="FrankRuehl"/>
            <w:vanish/>
            <w:szCs w:val="20"/>
            <w:shd w:val="clear" w:color="auto" w:fill="FFFF99"/>
            <w:rtl/>
          </w:rPr>
          <w:t>ק"ת תשפ"א מס' 9424</w:t>
        </w:r>
      </w:hyperlink>
      <w:r w:rsidRPr="00DB2E03">
        <w:rPr>
          <w:rStyle w:val="default"/>
          <w:rFonts w:ascii="FrankRuehl" w:hAnsi="FrankRuehl" w:cs="FrankRuehl"/>
          <w:vanish/>
          <w:szCs w:val="20"/>
          <w:shd w:val="clear" w:color="auto" w:fill="FFFF99"/>
          <w:rtl/>
        </w:rPr>
        <w:t xml:space="preserve"> מיום 8.6.2021 עמ' 3302</w:t>
      </w:r>
    </w:p>
    <w:p w14:paraId="1CE2B0CF"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3FA5B111" w14:textId="77777777" w:rsidR="00E70891" w:rsidRPr="00DB2E03" w:rsidRDefault="00E70891" w:rsidP="00E70891">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5286B80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6.96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w:t>
      </w:r>
      <w:r w:rsidR="00A577C4" w:rsidRPr="00DB2E03">
        <w:rPr>
          <w:rStyle w:val="default"/>
          <w:rFonts w:cs="FrankRuehl" w:hint="cs"/>
          <w:vanish/>
          <w:sz w:val="18"/>
          <w:szCs w:val="22"/>
          <w:u w:val="single"/>
          <w:shd w:val="clear" w:color="auto" w:fill="FFFF99"/>
          <w:rtl/>
        </w:rPr>
        <w:t>87</w:t>
      </w:r>
    </w:p>
    <w:p w14:paraId="154F097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7.11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A577C4" w:rsidRPr="00DB2E03">
        <w:rPr>
          <w:rStyle w:val="default"/>
          <w:rFonts w:cs="FrankRuehl" w:hint="cs"/>
          <w:vanish/>
          <w:sz w:val="18"/>
          <w:szCs w:val="22"/>
          <w:u w:val="single"/>
          <w:shd w:val="clear" w:color="auto" w:fill="FFFF99"/>
          <w:rtl/>
        </w:rPr>
        <w:t>0</w:t>
      </w:r>
      <w:r w:rsidRPr="00DB2E03">
        <w:rPr>
          <w:rStyle w:val="default"/>
          <w:rFonts w:cs="FrankRuehl" w:hint="cs"/>
          <w:vanish/>
          <w:sz w:val="18"/>
          <w:szCs w:val="22"/>
          <w:u w:val="single"/>
          <w:shd w:val="clear" w:color="auto" w:fill="FFFF99"/>
          <w:rtl/>
        </w:rPr>
        <w:t>1</w:t>
      </w:r>
    </w:p>
    <w:p w14:paraId="142AC5B1"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47EED843"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6.97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w:t>
      </w:r>
      <w:r w:rsidR="00A577C4" w:rsidRPr="00DB2E03">
        <w:rPr>
          <w:rStyle w:val="default"/>
          <w:rFonts w:cs="FrankRuehl" w:hint="cs"/>
          <w:vanish/>
          <w:sz w:val="18"/>
          <w:szCs w:val="22"/>
          <w:u w:val="single"/>
          <w:shd w:val="clear" w:color="auto" w:fill="FFFF99"/>
          <w:rtl/>
        </w:rPr>
        <w:t>88</w:t>
      </w:r>
    </w:p>
    <w:p w14:paraId="30EB6EB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34.83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34.</w:t>
      </w:r>
      <w:r w:rsidR="00A577C4" w:rsidRPr="00DB2E03">
        <w:rPr>
          <w:rStyle w:val="default"/>
          <w:rFonts w:cs="FrankRuehl" w:hint="cs"/>
          <w:vanish/>
          <w:sz w:val="18"/>
          <w:szCs w:val="22"/>
          <w:u w:val="single"/>
          <w:shd w:val="clear" w:color="auto" w:fill="FFFF99"/>
          <w:rtl/>
        </w:rPr>
        <w:t>38</w:t>
      </w:r>
    </w:p>
    <w:p w14:paraId="5302227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10.19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w:t>
      </w:r>
      <w:r w:rsidR="00A577C4" w:rsidRPr="00DB2E03">
        <w:rPr>
          <w:rStyle w:val="default"/>
          <w:rFonts w:cs="FrankRuehl" w:hint="cs"/>
          <w:vanish/>
          <w:sz w:val="18"/>
          <w:szCs w:val="22"/>
          <w:u w:val="single"/>
          <w:shd w:val="clear" w:color="auto" w:fill="FFFF99"/>
          <w:rtl/>
        </w:rPr>
        <w:t>06</w:t>
      </w:r>
    </w:p>
    <w:p w14:paraId="13F00DFD"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7B555A94"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1480DE66"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2EE0A1A2"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7.00</w:t>
      </w:r>
      <w:r w:rsidRPr="00DB2E03">
        <w:rPr>
          <w:rStyle w:val="default"/>
          <w:rFonts w:cs="FrankRuehl" w:hint="cs"/>
          <w:vanish/>
          <w:sz w:val="18"/>
          <w:szCs w:val="22"/>
          <w:shd w:val="clear" w:color="auto" w:fill="FFFF99"/>
          <w:rtl/>
        </w:rPr>
        <w:t xml:space="preserve"> </w:t>
      </w:r>
      <w:r w:rsidR="00A577C4" w:rsidRPr="00DB2E03">
        <w:rPr>
          <w:rStyle w:val="default"/>
          <w:rFonts w:cs="FrankRuehl" w:hint="cs"/>
          <w:vanish/>
          <w:sz w:val="18"/>
          <w:szCs w:val="22"/>
          <w:u w:val="single"/>
          <w:shd w:val="clear" w:color="auto" w:fill="FFFF99"/>
          <w:rtl/>
        </w:rPr>
        <w:t>6.91</w:t>
      </w:r>
    </w:p>
    <w:p w14:paraId="7AA58EA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3C5D9AF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6E0EE5E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4C967F2C"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449993ED"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52CCB5E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126A36DB"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0FC7394B"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00543BAC" w:rsidRPr="00DB2E03">
        <w:rPr>
          <w:rStyle w:val="default"/>
          <w:rFonts w:cs="FrankRuehl" w:hint="cs"/>
          <w:strike/>
          <w:vanish/>
          <w:sz w:val="18"/>
          <w:szCs w:val="22"/>
          <w:shd w:val="clear" w:color="auto" w:fill="FFFF99"/>
          <w:rtl/>
        </w:rPr>
        <w:t>41,926.66</w:t>
      </w:r>
      <w:r w:rsidRPr="00DB2E03">
        <w:rPr>
          <w:rStyle w:val="default"/>
          <w:rFonts w:cs="FrankRuehl" w:hint="cs"/>
          <w:vanish/>
          <w:sz w:val="18"/>
          <w:szCs w:val="22"/>
          <w:shd w:val="clear" w:color="auto" w:fill="FFFF99"/>
          <w:rtl/>
        </w:rPr>
        <w:tab/>
        <w:t xml:space="preserve">בלא עדכון </w:t>
      </w:r>
    </w:p>
    <w:p w14:paraId="68ED9B8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41,</w:t>
      </w:r>
      <w:r w:rsidR="00A577C4" w:rsidRPr="00DB2E03">
        <w:rPr>
          <w:rStyle w:val="default"/>
          <w:rFonts w:cs="FrankRuehl" w:hint="cs"/>
          <w:vanish/>
          <w:sz w:val="18"/>
          <w:szCs w:val="22"/>
          <w:u w:val="single"/>
          <w:shd w:val="clear" w:color="auto" w:fill="FFFF99"/>
          <w:rtl/>
        </w:rPr>
        <w:t>384.25</w:t>
      </w:r>
      <w:r w:rsidRPr="00DB2E03">
        <w:rPr>
          <w:rStyle w:val="default"/>
          <w:rFonts w:cs="FrankRuehl" w:hint="cs"/>
          <w:vanish/>
          <w:sz w:val="18"/>
          <w:szCs w:val="22"/>
          <w:shd w:val="clear" w:color="auto" w:fill="FFFF99"/>
          <w:rtl/>
        </w:rPr>
        <w:tab/>
        <w:t>כמויות</w:t>
      </w:r>
    </w:p>
    <w:p w14:paraId="7E748D7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5863FEFF"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0F3A64B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4E367F6B"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543BAC" w:rsidRPr="00DB2E03">
        <w:rPr>
          <w:rStyle w:val="default"/>
          <w:rFonts w:cs="FrankRuehl" w:hint="cs"/>
          <w:strike/>
          <w:vanish/>
          <w:sz w:val="18"/>
          <w:szCs w:val="22"/>
          <w:shd w:val="clear" w:color="auto" w:fill="FFFF99"/>
          <w:rtl/>
        </w:rPr>
        <w:t>935.04</w:t>
      </w:r>
      <w:r w:rsidRPr="00DB2E03">
        <w:rPr>
          <w:rStyle w:val="default"/>
          <w:rFonts w:cs="FrankRuehl" w:hint="cs"/>
          <w:vanish/>
          <w:sz w:val="18"/>
          <w:szCs w:val="22"/>
          <w:shd w:val="clear" w:color="auto" w:fill="FFFF99"/>
          <w:rtl/>
        </w:rPr>
        <w:tab/>
        <w:t xml:space="preserve">בלא עדכון </w:t>
      </w:r>
    </w:p>
    <w:p w14:paraId="1BC31BE4"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w:t>
      </w:r>
      <w:r w:rsidR="00A577C4" w:rsidRPr="00DB2E03">
        <w:rPr>
          <w:rStyle w:val="default"/>
          <w:rFonts w:cs="FrankRuehl" w:hint="cs"/>
          <w:vanish/>
          <w:sz w:val="18"/>
          <w:szCs w:val="22"/>
          <w:u w:val="single"/>
          <w:shd w:val="clear" w:color="auto" w:fill="FFFF99"/>
          <w:rtl/>
        </w:rPr>
        <w:t>884.13</w:t>
      </w:r>
      <w:r w:rsidRPr="00DB2E03">
        <w:rPr>
          <w:rStyle w:val="default"/>
          <w:rFonts w:cs="FrankRuehl" w:hint="cs"/>
          <w:vanish/>
          <w:sz w:val="18"/>
          <w:szCs w:val="22"/>
          <w:shd w:val="clear" w:color="auto" w:fill="FFFF99"/>
          <w:rtl/>
        </w:rPr>
        <w:tab/>
        <w:t>כמויות</w:t>
      </w:r>
    </w:p>
    <w:p w14:paraId="2711C283"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6F5FD66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4AB1442C"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0D913783"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170B42CE"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260EA4BD"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1AD2C094"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2232A00B"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0B329B4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2F7B4E4E"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2877CE92"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173C6E6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046494E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21B124D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23DEBAB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32AE1FA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5D01185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0E0FB72C"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0BF2C63D"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7BABCEEC"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092E3FDB"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4E545B72"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154508AC"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146A635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5070A9B6"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0D2B870F"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59E8F90E"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59A7672D"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062E0211"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2E11FC0D"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02FF493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16A8188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543BAC" w:rsidRPr="00DB2E03">
        <w:rPr>
          <w:rStyle w:val="default"/>
          <w:rFonts w:cs="FrankRuehl" w:hint="cs"/>
          <w:strike/>
          <w:vanish/>
          <w:sz w:val="18"/>
          <w:szCs w:val="22"/>
          <w:shd w:val="clear" w:color="auto" w:fill="FFFF99"/>
          <w:rtl/>
        </w:rPr>
        <w:t>2</w:t>
      </w:r>
      <w:r w:rsidRPr="00DB2E03">
        <w:rPr>
          <w:rStyle w:val="default"/>
          <w:rFonts w:cs="FrankRuehl" w:hint="cs"/>
          <w:strike/>
          <w:vanish/>
          <w:sz w:val="18"/>
          <w:szCs w:val="22"/>
          <w:shd w:val="clear" w:color="auto" w:fill="FFFF99"/>
          <w:rtl/>
        </w:rPr>
        <w:t>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3.2</w:t>
      </w:r>
      <w:r w:rsidR="00A577C4" w:rsidRPr="00DB2E03">
        <w:rPr>
          <w:rStyle w:val="default"/>
          <w:rFonts w:cs="FrankRuehl" w:hint="cs"/>
          <w:vanish/>
          <w:sz w:val="18"/>
          <w:szCs w:val="22"/>
          <w:u w:val="single"/>
          <w:shd w:val="clear" w:color="auto" w:fill="FFFF99"/>
          <w:rtl/>
        </w:rPr>
        <w:t>0</w:t>
      </w:r>
    </w:p>
    <w:p w14:paraId="49C09A5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7CEE53D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0.08</w:t>
      </w:r>
      <w:r w:rsidR="00543BAC" w:rsidRPr="00DB2E03">
        <w:rPr>
          <w:rStyle w:val="default"/>
          <w:rFonts w:cs="FrankRuehl" w:hint="cs"/>
          <w:strike/>
          <w:vanish/>
          <w:sz w:val="18"/>
          <w:szCs w:val="22"/>
          <w:shd w:val="clear" w:color="auto" w:fill="FFFF99"/>
          <w:rtl/>
        </w:rPr>
        <w:t>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0.08</w:t>
      </w:r>
      <w:r w:rsidR="00A577C4" w:rsidRPr="00DB2E03">
        <w:rPr>
          <w:rStyle w:val="default"/>
          <w:rFonts w:cs="FrankRuehl" w:hint="cs"/>
          <w:vanish/>
          <w:sz w:val="18"/>
          <w:szCs w:val="22"/>
          <w:u w:val="single"/>
          <w:shd w:val="clear" w:color="auto" w:fill="FFFF99"/>
          <w:rtl/>
        </w:rPr>
        <w:t>3</w:t>
      </w:r>
    </w:p>
    <w:p w14:paraId="5E138DE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543BAC" w:rsidRPr="00DB2E03">
        <w:rPr>
          <w:rStyle w:val="default"/>
          <w:rFonts w:cs="FrankRuehl" w:hint="cs"/>
          <w:strike/>
          <w:vanish/>
          <w:sz w:val="18"/>
          <w:szCs w:val="22"/>
          <w:shd w:val="clear" w:color="auto" w:fill="FFFF99"/>
          <w:rtl/>
        </w:rPr>
        <w:t>2</w:t>
      </w:r>
      <w:r w:rsidRPr="00DB2E03">
        <w:rPr>
          <w:rStyle w:val="default"/>
          <w:rFonts w:cs="FrankRuehl" w:hint="cs"/>
          <w:strike/>
          <w:vanish/>
          <w:sz w:val="18"/>
          <w:szCs w:val="22"/>
          <w:shd w:val="clear" w:color="auto" w:fill="FFFF99"/>
          <w:rtl/>
        </w:rPr>
        <w:t>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3.2</w:t>
      </w:r>
      <w:r w:rsidR="00A577C4" w:rsidRPr="00DB2E03">
        <w:rPr>
          <w:rStyle w:val="default"/>
          <w:rFonts w:cs="FrankRuehl" w:hint="cs"/>
          <w:vanish/>
          <w:sz w:val="18"/>
          <w:szCs w:val="22"/>
          <w:u w:val="single"/>
          <w:shd w:val="clear" w:color="auto" w:fill="FFFF99"/>
          <w:rtl/>
        </w:rPr>
        <w:t>0</w:t>
      </w:r>
    </w:p>
    <w:p w14:paraId="2F381B02"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w:t>
      </w:r>
      <w:r w:rsidR="00543BAC" w:rsidRPr="00DB2E03">
        <w:rPr>
          <w:rStyle w:val="default"/>
          <w:rFonts w:cs="FrankRuehl" w:hint="cs"/>
          <w:strike/>
          <w:vanish/>
          <w:sz w:val="18"/>
          <w:szCs w:val="22"/>
          <w:shd w:val="clear" w:color="auto" w:fill="FFFF99"/>
          <w:rtl/>
        </w:rPr>
        <w:t>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w:t>
      </w:r>
    </w:p>
    <w:p w14:paraId="1670DCC4"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02D2182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50F57EE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75129C51"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6603C0F1"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390DBE9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5F553C9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640213E4"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3EC2040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342106C3"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720D439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01E73FD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1F88ED4E"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630486C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543BAC" w:rsidRPr="00DB2E03">
        <w:rPr>
          <w:rStyle w:val="default"/>
          <w:rFonts w:cs="FrankRuehl" w:hint="cs"/>
          <w:strike/>
          <w:vanish/>
          <w:sz w:val="18"/>
          <w:szCs w:val="22"/>
          <w:shd w:val="clear" w:color="auto" w:fill="FFFF99"/>
          <w:rtl/>
        </w:rPr>
        <w:t>4.29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4.2</w:t>
      </w:r>
      <w:r w:rsidR="00A577C4" w:rsidRPr="00DB2E03">
        <w:rPr>
          <w:rStyle w:val="default"/>
          <w:rFonts w:cs="FrankRuehl" w:hint="cs"/>
          <w:vanish/>
          <w:sz w:val="18"/>
          <w:szCs w:val="22"/>
          <w:u w:val="single"/>
          <w:shd w:val="clear" w:color="auto" w:fill="FFFF99"/>
          <w:rtl/>
        </w:rPr>
        <w:t>3</w:t>
      </w:r>
    </w:p>
    <w:p w14:paraId="3FB36F0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61B797F1"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5B4CD31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2D49F6D6"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098F4A6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5926496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2CD9E0A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3D8C85BE"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543BAC" w:rsidRPr="00DB2E03">
        <w:rPr>
          <w:rStyle w:val="default"/>
          <w:rFonts w:cs="FrankRuehl" w:hint="cs"/>
          <w:strike/>
          <w:vanish/>
          <w:sz w:val="18"/>
          <w:szCs w:val="22"/>
          <w:shd w:val="clear" w:color="auto" w:fill="FFFF99"/>
          <w:rtl/>
        </w:rPr>
        <w:t>52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w:t>
      </w:r>
      <w:r w:rsidR="00A577C4" w:rsidRPr="00DB2E03">
        <w:rPr>
          <w:rStyle w:val="default"/>
          <w:rFonts w:cs="FrankRuehl" w:hint="cs"/>
          <w:vanish/>
          <w:sz w:val="18"/>
          <w:szCs w:val="22"/>
          <w:u w:val="single"/>
          <w:shd w:val="clear" w:color="auto" w:fill="FFFF99"/>
          <w:rtl/>
        </w:rPr>
        <w:t>48</w:t>
      </w:r>
    </w:p>
    <w:p w14:paraId="52F39567"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65B75FE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w:t>
      </w:r>
      <w:r w:rsidR="00543BAC" w:rsidRPr="00DB2E03">
        <w:rPr>
          <w:rStyle w:val="default"/>
          <w:rFonts w:cs="FrankRuehl" w:hint="cs"/>
          <w:strike/>
          <w:vanish/>
          <w:sz w:val="18"/>
          <w:szCs w:val="22"/>
          <w:shd w:val="clear" w:color="auto" w:fill="FFFF99"/>
          <w:rtl/>
        </w:rPr>
        <w:t>09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w:t>
      </w:r>
      <w:r w:rsidR="00A577C4" w:rsidRPr="00DB2E03">
        <w:rPr>
          <w:rStyle w:val="default"/>
          <w:rFonts w:cs="FrankRuehl" w:hint="cs"/>
          <w:vanish/>
          <w:sz w:val="18"/>
          <w:szCs w:val="22"/>
          <w:u w:val="single"/>
          <w:shd w:val="clear" w:color="auto" w:fill="FFFF99"/>
          <w:rtl/>
        </w:rPr>
        <w:t>8</w:t>
      </w:r>
    </w:p>
    <w:p w14:paraId="46E7897F"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3B929FC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0308A2E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7D5E83A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w:t>
      </w:r>
      <w:r w:rsidR="00543BAC" w:rsidRPr="00DB2E03">
        <w:rPr>
          <w:rStyle w:val="default"/>
          <w:rFonts w:cs="FrankRuehl" w:hint="cs"/>
          <w:strike/>
          <w:vanish/>
          <w:sz w:val="18"/>
          <w:szCs w:val="22"/>
          <w:shd w:val="clear" w:color="auto" w:fill="FFFF99"/>
          <w:rtl/>
        </w:rPr>
        <w:t>48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2.4</w:t>
      </w:r>
      <w:r w:rsidR="00A577C4" w:rsidRPr="00DB2E03">
        <w:rPr>
          <w:rStyle w:val="default"/>
          <w:rFonts w:cs="FrankRuehl" w:hint="cs"/>
          <w:vanish/>
          <w:sz w:val="18"/>
          <w:szCs w:val="22"/>
          <w:u w:val="single"/>
          <w:shd w:val="clear" w:color="auto" w:fill="FFFF99"/>
          <w:rtl/>
        </w:rPr>
        <w:t>5</w:t>
      </w:r>
    </w:p>
    <w:p w14:paraId="2DEDBB0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142C8A7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0BC8639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21A1CE2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576EABBF"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w:t>
      </w:r>
      <w:r w:rsidR="00543BAC" w:rsidRPr="00DB2E03">
        <w:rPr>
          <w:rStyle w:val="default"/>
          <w:rFonts w:cs="FrankRuehl" w:hint="cs"/>
          <w:strike/>
          <w:vanish/>
          <w:sz w:val="18"/>
          <w:szCs w:val="22"/>
          <w:shd w:val="clear" w:color="auto" w:fill="FFFF99"/>
          <w:rtl/>
        </w:rPr>
        <w:t>34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A577C4" w:rsidRPr="00DB2E03">
        <w:rPr>
          <w:rStyle w:val="default"/>
          <w:rFonts w:cs="FrankRuehl" w:hint="cs"/>
          <w:vanish/>
          <w:sz w:val="18"/>
          <w:szCs w:val="22"/>
          <w:u w:val="single"/>
          <w:shd w:val="clear" w:color="auto" w:fill="FFFF99"/>
          <w:rtl/>
        </w:rPr>
        <w:t>2</w:t>
      </w:r>
      <w:r w:rsidRPr="00DB2E03">
        <w:rPr>
          <w:rStyle w:val="default"/>
          <w:rFonts w:cs="FrankRuehl" w:hint="cs"/>
          <w:vanish/>
          <w:sz w:val="18"/>
          <w:szCs w:val="22"/>
          <w:u w:val="single"/>
          <w:shd w:val="clear" w:color="auto" w:fill="FFFF99"/>
          <w:rtl/>
        </w:rPr>
        <w:t>4</w:t>
      </w:r>
    </w:p>
    <w:p w14:paraId="4BBFA8B6"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12B81E4B"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w:t>
      </w:r>
      <w:r w:rsidR="00543BAC" w:rsidRPr="00DB2E03">
        <w:rPr>
          <w:rStyle w:val="default"/>
          <w:rFonts w:cs="FrankRuehl" w:hint="cs"/>
          <w:strike/>
          <w:vanish/>
          <w:sz w:val="18"/>
          <w:szCs w:val="22"/>
          <w:shd w:val="clear" w:color="auto" w:fill="FFFF99"/>
          <w:rtl/>
        </w:rPr>
        <w:t>83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w:t>
      </w:r>
      <w:r w:rsidR="00A577C4" w:rsidRPr="00DB2E03">
        <w:rPr>
          <w:rStyle w:val="default"/>
          <w:rFonts w:cs="FrankRuehl" w:hint="cs"/>
          <w:vanish/>
          <w:sz w:val="18"/>
          <w:szCs w:val="22"/>
          <w:u w:val="single"/>
          <w:shd w:val="clear" w:color="auto" w:fill="FFFF99"/>
          <w:rtl/>
        </w:rPr>
        <w:t>76</w:t>
      </w:r>
    </w:p>
    <w:p w14:paraId="3C6EE45C"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053B715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w:t>
      </w:r>
      <w:r w:rsidR="00543BAC" w:rsidRPr="00DB2E03">
        <w:rPr>
          <w:rStyle w:val="default"/>
          <w:rFonts w:cs="FrankRuehl" w:hint="cs"/>
          <w:strike/>
          <w:vanish/>
          <w:sz w:val="18"/>
          <w:szCs w:val="22"/>
          <w:shd w:val="clear" w:color="auto" w:fill="FFFF99"/>
          <w:rtl/>
        </w:rPr>
        <w:t>07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4.0</w:t>
      </w:r>
      <w:r w:rsidR="00A577C4" w:rsidRPr="00DB2E03">
        <w:rPr>
          <w:rStyle w:val="default"/>
          <w:rFonts w:cs="FrankRuehl" w:hint="cs"/>
          <w:vanish/>
          <w:sz w:val="18"/>
          <w:szCs w:val="22"/>
          <w:u w:val="single"/>
          <w:shd w:val="clear" w:color="auto" w:fill="FFFF99"/>
          <w:rtl/>
        </w:rPr>
        <w:t>2</w:t>
      </w:r>
    </w:p>
    <w:p w14:paraId="5478013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1AD3FA1F"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512F27E4"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191A2B4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543BAC" w:rsidRPr="00DB2E03">
        <w:rPr>
          <w:rStyle w:val="default"/>
          <w:rFonts w:cs="FrankRuehl" w:hint="cs"/>
          <w:strike/>
          <w:vanish/>
          <w:sz w:val="18"/>
          <w:szCs w:val="22"/>
          <w:shd w:val="clear" w:color="auto" w:fill="FFFF99"/>
          <w:rtl/>
        </w:rPr>
        <w:t>5.77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5.7</w:t>
      </w:r>
      <w:r w:rsidR="00A577C4" w:rsidRPr="00DB2E03">
        <w:rPr>
          <w:rStyle w:val="default"/>
          <w:rFonts w:cs="FrankRuehl" w:hint="cs"/>
          <w:vanish/>
          <w:sz w:val="18"/>
          <w:szCs w:val="22"/>
          <w:u w:val="single"/>
          <w:shd w:val="clear" w:color="auto" w:fill="FFFF99"/>
          <w:rtl/>
        </w:rPr>
        <w:t>0</w:t>
      </w:r>
    </w:p>
    <w:p w14:paraId="1BF9EC6D"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5DEFD196"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544845F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73B1638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77443ED5"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102B56E9"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69B1E0EA"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680E5AA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09B8BD38"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0F3FCD3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1DAF54A0" w14:textId="77777777" w:rsidR="00E70891" w:rsidRPr="00DB2E03" w:rsidRDefault="00E70891" w:rsidP="00E70891">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6A4E3BB7" w14:textId="77777777" w:rsidR="00E70891" w:rsidRPr="00DB2E03" w:rsidRDefault="00E70891" w:rsidP="00FA0C6E">
      <w:pPr>
        <w:pStyle w:val="P00"/>
        <w:spacing w:before="0"/>
        <w:ind w:left="0" w:right="1134"/>
        <w:rPr>
          <w:rStyle w:val="default"/>
          <w:rFonts w:cs="FrankRuehl"/>
          <w:vanish/>
          <w:sz w:val="16"/>
          <w:szCs w:val="20"/>
          <w:shd w:val="clear" w:color="auto" w:fill="FFFF99"/>
          <w:rtl/>
        </w:rPr>
      </w:pPr>
    </w:p>
    <w:p w14:paraId="5655C128" w14:textId="77777777" w:rsidR="00FA0C6E" w:rsidRPr="00DB2E03" w:rsidRDefault="00FA0C6E" w:rsidP="00FA0C6E">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4.11.2020</w:t>
      </w:r>
    </w:p>
    <w:p w14:paraId="32E00807" w14:textId="77777777" w:rsidR="00FA0C6E" w:rsidRPr="00DB2E03" w:rsidRDefault="00FA0C6E" w:rsidP="00FA0C6E">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57A0CEFB" w14:textId="77777777" w:rsidR="00FA0C6E" w:rsidRPr="00DB2E03" w:rsidRDefault="00FA0C6E" w:rsidP="00FA0C6E">
      <w:pPr>
        <w:pStyle w:val="P00"/>
        <w:spacing w:before="0"/>
        <w:ind w:left="0" w:right="1134"/>
        <w:rPr>
          <w:rStyle w:val="default"/>
          <w:rFonts w:ascii="FrankRuehl" w:hAnsi="FrankRuehl" w:cs="FrankRuehl"/>
          <w:vanish/>
          <w:szCs w:val="20"/>
          <w:shd w:val="clear" w:color="auto" w:fill="FFFF99"/>
          <w:rtl/>
        </w:rPr>
      </w:pPr>
      <w:hyperlink r:id="rId47"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353</w:t>
      </w:r>
    </w:p>
    <w:p w14:paraId="4F31563D" w14:textId="77777777" w:rsidR="00FA0C6E" w:rsidRPr="00DB2E03" w:rsidRDefault="00FA0C6E" w:rsidP="00FA0C6E">
      <w:pPr>
        <w:pStyle w:val="P00"/>
        <w:ind w:left="0" w:right="1134"/>
        <w:jc w:val="center"/>
        <w:rPr>
          <w:rStyle w:val="default"/>
          <w:rFonts w:ascii="FrankRuehl" w:hAnsi="FrankRuehl" w:cs="FrankRuehl"/>
          <w:vanish/>
          <w:sz w:val="22"/>
          <w:szCs w:val="22"/>
          <w:shd w:val="clear" w:color="auto" w:fill="FFFF99"/>
          <w:rtl/>
        </w:rPr>
      </w:pPr>
      <w:r w:rsidRPr="00DB2E03">
        <w:rPr>
          <w:rStyle w:val="default"/>
          <w:rFonts w:ascii="FrankRuehl" w:hAnsi="FrankRuehl" w:cs="FrankRuehl" w:hint="cs"/>
          <w:vanish/>
          <w:sz w:val="22"/>
          <w:szCs w:val="22"/>
          <w:shd w:val="clear" w:color="auto" w:fill="FFFF99"/>
          <w:rtl/>
        </w:rPr>
        <w:t xml:space="preserve">תוספת </w:t>
      </w:r>
      <w:r w:rsidRPr="00DB2E03">
        <w:rPr>
          <w:rStyle w:val="default"/>
          <w:rFonts w:ascii="FrankRuehl" w:hAnsi="FrankRuehl" w:cs="FrankRuehl" w:hint="cs"/>
          <w:vanish/>
          <w:sz w:val="22"/>
          <w:szCs w:val="22"/>
          <w:u w:val="single"/>
          <w:shd w:val="clear" w:color="auto" w:fill="FFFF99"/>
          <w:rtl/>
        </w:rPr>
        <w:t>ראשונה</w:t>
      </w:r>
    </w:p>
    <w:p w14:paraId="32C640F2"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t>41,926.66</w:t>
      </w:r>
      <w:r w:rsidRPr="00DB2E03">
        <w:rPr>
          <w:rStyle w:val="default"/>
          <w:rFonts w:cs="FrankRuehl" w:hint="cs"/>
          <w:vanish/>
          <w:sz w:val="18"/>
          <w:szCs w:val="22"/>
          <w:shd w:val="clear" w:color="auto" w:fill="FFFF99"/>
          <w:rtl/>
        </w:rPr>
        <w:tab/>
        <w:t xml:space="preserve">בלא עדכון </w:t>
      </w:r>
    </w:p>
    <w:p w14:paraId="7AB65522"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p>
    <w:p w14:paraId="3FECF5A8"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00991510"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0BC9B0ED"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הצרכן</w:t>
      </w:r>
      <w:r w:rsidR="00F565B3" w:rsidRPr="00DB2E03">
        <w:rPr>
          <w:rStyle w:val="default"/>
          <w:rFonts w:cs="FrankRuehl" w:hint="cs"/>
          <w:vanish/>
          <w:sz w:val="18"/>
          <w:szCs w:val="22"/>
          <w:u w:val="single"/>
          <w:shd w:val="clear" w:color="auto" w:fill="FFFF99"/>
          <w:rtl/>
        </w:rPr>
        <w:t>, למעט</w:t>
      </w:r>
      <w:r w:rsidR="00F565B3"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shd w:val="clear" w:color="auto" w:fill="FFFF99"/>
          <w:rtl/>
        </w:rPr>
        <w:tab/>
        <w:t>והגנה קטודית</w:t>
      </w:r>
    </w:p>
    <w:p w14:paraId="53952AB8"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קווי גיבוי</w:t>
      </w:r>
    </w:p>
    <w:p w14:paraId="1C94CA25"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t>3,935.04</w:t>
      </w:r>
      <w:r w:rsidRPr="00DB2E03">
        <w:rPr>
          <w:rStyle w:val="default"/>
          <w:rFonts w:cs="FrankRuehl" w:hint="cs"/>
          <w:vanish/>
          <w:sz w:val="18"/>
          <w:szCs w:val="22"/>
          <w:shd w:val="clear" w:color="auto" w:fill="FFFF99"/>
          <w:rtl/>
        </w:rPr>
        <w:tab/>
        <w:t xml:space="preserve">בלא עדכון </w:t>
      </w:r>
    </w:p>
    <w:p w14:paraId="131BC1D0"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כמויות</w:t>
      </w:r>
      <w:r w:rsidR="00F565B3" w:rsidRPr="00DB2E03">
        <w:rPr>
          <w:rStyle w:val="default"/>
          <w:rFonts w:cs="FrankRuehl" w:hint="cs"/>
          <w:vanish/>
          <w:sz w:val="18"/>
          <w:szCs w:val="22"/>
          <w:u w:val="single"/>
          <w:shd w:val="clear" w:color="auto" w:fill="FFFF99"/>
          <w:rtl/>
        </w:rPr>
        <w:t xml:space="preserve">, למעט </w:t>
      </w:r>
    </w:p>
    <w:p w14:paraId="2AE71045"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ab/>
        <w:t>בבעלות הצרכן</w:t>
      </w:r>
      <w:r w:rsidR="00F565B3" w:rsidRPr="00DB2E03">
        <w:rPr>
          <w:rStyle w:val="default"/>
          <w:rFonts w:cs="FrankRuehl" w:hint="cs"/>
          <w:vanish/>
          <w:sz w:val="18"/>
          <w:szCs w:val="22"/>
          <w:u w:val="single"/>
          <w:shd w:val="clear" w:color="auto" w:fill="FFFF99"/>
          <w:rtl/>
        </w:rPr>
        <w:t xml:space="preserve">, וכן </w:t>
      </w:r>
      <w:r w:rsidRPr="00DB2E03">
        <w:rPr>
          <w:rStyle w:val="default"/>
          <w:rFonts w:cs="FrankRuehl" w:hint="cs"/>
          <w:vanish/>
          <w:sz w:val="18"/>
          <w:szCs w:val="22"/>
          <w:shd w:val="clear" w:color="auto" w:fill="FFFF99"/>
          <w:rtl/>
        </w:rPr>
        <w:tab/>
        <w:t xml:space="preserve">למסוף, אחזקת </w:t>
      </w:r>
      <w:r w:rsidR="00F565B3" w:rsidRPr="00DB2E03">
        <w:rPr>
          <w:rStyle w:val="default"/>
          <w:rFonts w:cs="FrankRuehl"/>
          <w:vanish/>
          <w:sz w:val="18"/>
          <w:szCs w:val="22"/>
          <w:shd w:val="clear" w:color="auto" w:fill="FFFF99"/>
          <w:rtl/>
        </w:rPr>
        <w:tab/>
      </w:r>
      <w:r w:rsidR="00F565B3" w:rsidRPr="00DB2E03">
        <w:rPr>
          <w:rStyle w:val="default"/>
          <w:rFonts w:cs="FrankRuehl"/>
          <w:vanish/>
          <w:sz w:val="18"/>
          <w:szCs w:val="22"/>
          <w:shd w:val="clear" w:color="auto" w:fill="FFFF99"/>
          <w:rtl/>
        </w:rPr>
        <w:tab/>
      </w:r>
      <w:r w:rsidR="00F565B3" w:rsidRPr="00DB2E03">
        <w:rPr>
          <w:rStyle w:val="default"/>
          <w:rFonts w:cs="FrankRuehl"/>
          <w:vanish/>
          <w:sz w:val="18"/>
          <w:szCs w:val="22"/>
          <w:shd w:val="clear" w:color="auto" w:fill="FFFF99"/>
          <w:rtl/>
        </w:rPr>
        <w:tab/>
      </w:r>
      <w:r w:rsidR="00F565B3" w:rsidRPr="00DB2E03">
        <w:rPr>
          <w:rStyle w:val="default"/>
          <w:rFonts w:cs="FrankRuehl" w:hint="cs"/>
          <w:vanish/>
          <w:sz w:val="18"/>
          <w:szCs w:val="22"/>
          <w:u w:val="single"/>
          <w:shd w:val="clear" w:color="auto" w:fill="FFFF99"/>
          <w:rtl/>
        </w:rPr>
        <w:t xml:space="preserve">עדכון ק"מ עם </w:t>
      </w:r>
    </w:p>
    <w:p w14:paraId="7D67FA62" w14:textId="77777777" w:rsidR="00FA0C6E" w:rsidRPr="00DB2E03" w:rsidRDefault="00FA0C6E"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00F565B3" w:rsidRPr="00DB2E03">
        <w:rPr>
          <w:rStyle w:val="default"/>
          <w:rFonts w:cs="FrankRuehl" w:hint="cs"/>
          <w:vanish/>
          <w:sz w:val="18"/>
          <w:szCs w:val="22"/>
          <w:u w:val="single"/>
          <w:shd w:val="clear" w:color="auto" w:fill="FFFF99"/>
          <w:rtl/>
        </w:rPr>
        <w:t>החזקת קווי גיבוי</w:t>
      </w:r>
      <w:r w:rsidRPr="00DB2E03">
        <w:rPr>
          <w:rStyle w:val="default"/>
          <w:rFonts w:cs="FrankRuehl" w:hint="cs"/>
          <w:vanish/>
          <w:sz w:val="18"/>
          <w:szCs w:val="22"/>
          <w:shd w:val="clear" w:color="auto" w:fill="FFFF99"/>
          <w:rtl/>
        </w:rPr>
        <w:tab/>
        <w:t>קווים והגנה קטודית</w:t>
      </w:r>
      <w:r w:rsidR="00F565B3" w:rsidRPr="00DB2E03">
        <w:rPr>
          <w:rStyle w:val="default"/>
          <w:rFonts w:cs="FrankRuehl"/>
          <w:vanish/>
          <w:sz w:val="18"/>
          <w:szCs w:val="22"/>
          <w:shd w:val="clear" w:color="auto" w:fill="FFFF99"/>
          <w:rtl/>
        </w:rPr>
        <w:tab/>
      </w:r>
      <w:r w:rsidR="00F565B3" w:rsidRPr="00DB2E03">
        <w:rPr>
          <w:rStyle w:val="default"/>
          <w:rFonts w:cs="FrankRuehl"/>
          <w:vanish/>
          <w:sz w:val="18"/>
          <w:szCs w:val="22"/>
          <w:shd w:val="clear" w:color="auto" w:fill="FFFF99"/>
          <w:rtl/>
        </w:rPr>
        <w:tab/>
      </w:r>
      <w:r w:rsidR="00F565B3" w:rsidRPr="00DB2E03">
        <w:rPr>
          <w:rStyle w:val="default"/>
          <w:rFonts w:cs="FrankRuehl"/>
          <w:vanish/>
          <w:sz w:val="18"/>
          <w:szCs w:val="22"/>
          <w:shd w:val="clear" w:color="auto" w:fill="FFFF99"/>
          <w:rtl/>
        </w:rPr>
        <w:tab/>
      </w:r>
      <w:r w:rsidR="00F565B3" w:rsidRPr="00DB2E03">
        <w:rPr>
          <w:rStyle w:val="default"/>
          <w:rFonts w:cs="FrankRuehl" w:hint="cs"/>
          <w:vanish/>
          <w:sz w:val="18"/>
          <w:szCs w:val="22"/>
          <w:u w:val="single"/>
          <w:shd w:val="clear" w:color="auto" w:fill="FFFF99"/>
          <w:rtl/>
        </w:rPr>
        <w:t xml:space="preserve">השלמת הקמתו של </w:t>
      </w:r>
    </w:p>
    <w:p w14:paraId="18FD8135"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מקטע חדש של קו </w:t>
      </w:r>
    </w:p>
    <w:p w14:paraId="50528E9E"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גיבוי סולר</w:t>
      </w:r>
    </w:p>
    <w:p w14:paraId="0A361E5D"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u w:val="single"/>
          <w:shd w:val="clear" w:color="auto" w:fill="FFFF99"/>
          <w:rtl/>
        </w:rPr>
        <w:t>8א(א)</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הקמת קו גיבוי סולר </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בעד כל מקטע </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שנה</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38,054,408</w:t>
      </w:r>
    </w:p>
    <w:p w14:paraId="59379CE4"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 תעריף ההקמה </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שהושלמה הקמתו, </w:t>
      </w:r>
    </w:p>
    <w:p w14:paraId="458ABF21"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הבסיסי</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ועל פי חלקו היחסי</w:t>
      </w:r>
    </w:p>
    <w:p w14:paraId="76D328D4"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u w:val="single"/>
          <w:shd w:val="clear" w:color="auto" w:fill="FFFF99"/>
          <w:rtl/>
        </w:rPr>
        <w:t>8א(ב)*</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הקמת קו גיבוי סולר </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בעד כל מקטע </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שנה</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w:t>
      </w:r>
    </w:p>
    <w:p w14:paraId="1DD25709"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 תוספת לתעריף </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שהושלמה הקמתו, </w:t>
      </w:r>
    </w:p>
    <w:p w14:paraId="2961BE3A"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ההקמה הבסיסי</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בסכום התוספת </w:t>
      </w:r>
    </w:p>
    <w:p w14:paraId="25CB7543"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המעודכן כולל שיעור </w:t>
      </w:r>
    </w:p>
    <w:p w14:paraId="095E5C0B" w14:textId="77777777" w:rsidR="00F565B3" w:rsidRPr="00DB2E03" w:rsidRDefault="00F565B3" w:rsidP="00FA0C6E">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ההעלאה שהתיר המפקח </w:t>
      </w:r>
    </w:p>
    <w:p w14:paraId="03FDB72A" w14:textId="77777777" w:rsidR="00543BAC" w:rsidRPr="00DB2E03" w:rsidRDefault="00F565B3" w:rsidP="006567D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לפי פרק ו' לחו</w:t>
      </w:r>
      <w:r w:rsidR="00543BAC" w:rsidRPr="00DB2E03">
        <w:rPr>
          <w:rStyle w:val="default"/>
          <w:rFonts w:cs="FrankRuehl" w:hint="cs"/>
          <w:vanish/>
          <w:sz w:val="18"/>
          <w:szCs w:val="22"/>
          <w:u w:val="single"/>
          <w:shd w:val="clear" w:color="auto" w:fill="FFFF99"/>
          <w:rtl/>
        </w:rPr>
        <w:t>ק</w:t>
      </w:r>
    </w:p>
    <w:p w14:paraId="37687D55" w14:textId="77777777" w:rsidR="00147D94" w:rsidRPr="00DB2E03" w:rsidRDefault="00147D94" w:rsidP="00147D94">
      <w:pPr>
        <w:pStyle w:val="P00"/>
        <w:spacing w:before="0"/>
        <w:ind w:left="0" w:right="1134"/>
        <w:rPr>
          <w:rStyle w:val="default"/>
          <w:rFonts w:ascii="FrankRuehl" w:hAnsi="FrankRuehl" w:cs="FrankRuehl"/>
          <w:vanish/>
          <w:szCs w:val="20"/>
          <w:shd w:val="clear" w:color="auto" w:fill="FFFF99"/>
          <w:rtl/>
        </w:rPr>
      </w:pPr>
    </w:p>
    <w:p w14:paraId="3E9CECC3" w14:textId="77777777" w:rsidR="00147D94" w:rsidRPr="00DB2E03" w:rsidRDefault="00147D94" w:rsidP="00147D94">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2.5.2021</w:t>
      </w:r>
    </w:p>
    <w:p w14:paraId="2533C83D" w14:textId="77777777" w:rsidR="00147D94" w:rsidRPr="00DB2E03" w:rsidRDefault="00147D94" w:rsidP="00147D94">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b/>
          <w:bCs/>
          <w:vanish/>
          <w:szCs w:val="20"/>
          <w:shd w:val="clear" w:color="auto" w:fill="FFFF99"/>
          <w:rtl/>
        </w:rPr>
        <w:t xml:space="preserve">הודעה </w:t>
      </w:r>
      <w:r w:rsidR="009B42AB" w:rsidRPr="00DB2E03">
        <w:rPr>
          <w:rStyle w:val="default"/>
          <w:rFonts w:ascii="FrankRuehl" w:hAnsi="FrankRuehl" w:cs="FrankRuehl" w:hint="cs"/>
          <w:b/>
          <w:bCs/>
          <w:vanish/>
          <w:szCs w:val="20"/>
          <w:shd w:val="clear" w:color="auto" w:fill="FFFF99"/>
          <w:rtl/>
        </w:rPr>
        <w:t xml:space="preserve">(מס' 2) </w:t>
      </w:r>
      <w:r w:rsidRPr="00DB2E03">
        <w:rPr>
          <w:rStyle w:val="default"/>
          <w:rFonts w:ascii="FrankRuehl" w:hAnsi="FrankRuehl" w:cs="FrankRuehl"/>
          <w:b/>
          <w:bCs/>
          <w:vanish/>
          <w:szCs w:val="20"/>
          <w:shd w:val="clear" w:color="auto" w:fill="FFFF99"/>
          <w:rtl/>
        </w:rPr>
        <w:t>תשפ"א-2021</w:t>
      </w:r>
    </w:p>
    <w:p w14:paraId="4E958601" w14:textId="77777777" w:rsidR="00147D94" w:rsidRPr="00DB2E03" w:rsidRDefault="00147D94" w:rsidP="00147D94">
      <w:pPr>
        <w:pStyle w:val="P00"/>
        <w:spacing w:before="0"/>
        <w:ind w:left="0" w:right="1134"/>
        <w:rPr>
          <w:rStyle w:val="default"/>
          <w:rFonts w:ascii="FrankRuehl" w:hAnsi="FrankRuehl" w:cs="FrankRuehl"/>
          <w:vanish/>
          <w:szCs w:val="20"/>
          <w:shd w:val="clear" w:color="auto" w:fill="FFFF99"/>
          <w:rtl/>
        </w:rPr>
      </w:pPr>
      <w:hyperlink r:id="rId48" w:history="1">
        <w:r w:rsidRPr="00DB2E03">
          <w:rPr>
            <w:rStyle w:val="Hyperlink"/>
            <w:rFonts w:ascii="FrankRuehl" w:hAnsi="FrankRuehl"/>
            <w:vanish/>
            <w:szCs w:val="20"/>
            <w:shd w:val="clear" w:color="auto" w:fill="FFFF99"/>
            <w:rtl/>
          </w:rPr>
          <w:t>ק"ת תשפ"א מס' 9424</w:t>
        </w:r>
      </w:hyperlink>
      <w:r w:rsidRPr="00DB2E03">
        <w:rPr>
          <w:rStyle w:val="default"/>
          <w:rFonts w:ascii="FrankRuehl" w:hAnsi="FrankRuehl" w:cs="FrankRuehl"/>
          <w:vanish/>
          <w:szCs w:val="20"/>
          <w:shd w:val="clear" w:color="auto" w:fill="FFFF99"/>
          <w:rtl/>
        </w:rPr>
        <w:t xml:space="preserve"> מיום 8.6.2021 עמ' 330</w:t>
      </w:r>
      <w:r w:rsidRPr="00DB2E03">
        <w:rPr>
          <w:rStyle w:val="default"/>
          <w:rFonts w:ascii="FrankRuehl" w:hAnsi="FrankRuehl" w:cs="FrankRuehl" w:hint="cs"/>
          <w:vanish/>
          <w:szCs w:val="20"/>
          <w:shd w:val="clear" w:color="auto" w:fill="FFFF99"/>
          <w:rtl/>
        </w:rPr>
        <w:t>5</w:t>
      </w:r>
    </w:p>
    <w:p w14:paraId="5942B6E5"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6F6F438F" w14:textId="77777777" w:rsidR="009B42AB" w:rsidRPr="00DB2E03" w:rsidRDefault="009B42AB" w:rsidP="009B42AB">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1A7FB306"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6.87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7.14</w:t>
      </w:r>
    </w:p>
    <w:p w14:paraId="30039A3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7.01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6.63</w:t>
      </w:r>
    </w:p>
    <w:p w14:paraId="153FE9D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4FFA262F"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6.88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7.43</w:t>
      </w:r>
    </w:p>
    <w:p w14:paraId="4A97AD7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34.38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29.16</w:t>
      </w:r>
    </w:p>
    <w:p w14:paraId="37E5B61F"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10.06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10.09</w:t>
      </w:r>
    </w:p>
    <w:p w14:paraId="02889696"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4D05AB5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6D8C1BC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33137279"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6.91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7.30</w:t>
      </w:r>
    </w:p>
    <w:p w14:paraId="0C1B4E1F"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0E90BDA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61C86098"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5F2E988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199DA5A5"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4FE86C6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2294885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3740077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41,384.25</w:t>
      </w:r>
      <w:r w:rsidRPr="00DB2E03">
        <w:rPr>
          <w:rStyle w:val="default"/>
          <w:rFonts w:cs="FrankRuehl" w:hint="cs"/>
          <w:vanish/>
          <w:sz w:val="18"/>
          <w:szCs w:val="22"/>
          <w:shd w:val="clear" w:color="auto" w:fill="FFFF99"/>
          <w:rtl/>
        </w:rPr>
        <w:tab/>
        <w:t xml:space="preserve">בלא עדכון </w:t>
      </w:r>
    </w:p>
    <w:p w14:paraId="2E6A419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41,638.49</w:t>
      </w:r>
      <w:r w:rsidRPr="00DB2E03">
        <w:rPr>
          <w:rStyle w:val="default"/>
          <w:rFonts w:cs="FrankRuehl" w:hint="cs"/>
          <w:vanish/>
          <w:sz w:val="18"/>
          <w:szCs w:val="22"/>
          <w:shd w:val="clear" w:color="auto" w:fill="FFFF99"/>
          <w:rtl/>
        </w:rPr>
        <w:tab/>
        <w:t>כמויות</w:t>
      </w:r>
    </w:p>
    <w:p w14:paraId="3D63C30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373ED19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7FFA8D93"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4A1641C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3,884.13</w:t>
      </w:r>
      <w:r w:rsidRPr="00DB2E03">
        <w:rPr>
          <w:rStyle w:val="default"/>
          <w:rFonts w:cs="FrankRuehl" w:hint="cs"/>
          <w:vanish/>
          <w:sz w:val="18"/>
          <w:szCs w:val="22"/>
          <w:shd w:val="clear" w:color="auto" w:fill="FFFF99"/>
          <w:rtl/>
        </w:rPr>
        <w:tab/>
        <w:t xml:space="preserve">בלא עדכון </w:t>
      </w:r>
    </w:p>
    <w:p w14:paraId="52E749F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3,907.99</w:t>
      </w:r>
      <w:r w:rsidRPr="00DB2E03">
        <w:rPr>
          <w:rStyle w:val="default"/>
          <w:rFonts w:cs="FrankRuehl" w:hint="cs"/>
          <w:vanish/>
          <w:sz w:val="18"/>
          <w:szCs w:val="22"/>
          <w:shd w:val="clear" w:color="auto" w:fill="FFFF99"/>
          <w:rtl/>
        </w:rPr>
        <w:tab/>
        <w:t>כמויות</w:t>
      </w:r>
    </w:p>
    <w:p w14:paraId="0E0E33B3"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51E203C3"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66B73058" w14:textId="77777777" w:rsidR="009B42AB" w:rsidRPr="00DB2E03" w:rsidRDefault="009B42AB" w:rsidP="0023247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8א(א)</w:t>
      </w:r>
      <w:r w:rsidRPr="00DB2E03">
        <w:rPr>
          <w:rStyle w:val="default"/>
          <w:rFonts w:cs="FrankRuehl"/>
          <w:vanish/>
          <w:sz w:val="18"/>
          <w:szCs w:val="22"/>
          <w:shd w:val="clear" w:color="auto" w:fill="FFFF99"/>
          <w:rtl/>
        </w:rPr>
        <w:tab/>
      </w:r>
    </w:p>
    <w:p w14:paraId="1CC69E60" w14:textId="77777777" w:rsidR="009B42AB" w:rsidRPr="00DB2E03" w:rsidRDefault="009B42AB" w:rsidP="0023247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8א(ב)*</w:t>
      </w:r>
      <w:r w:rsidRPr="00DB2E03">
        <w:rPr>
          <w:rStyle w:val="default"/>
          <w:rFonts w:cs="FrankRuehl"/>
          <w:vanish/>
          <w:sz w:val="18"/>
          <w:szCs w:val="22"/>
          <w:shd w:val="clear" w:color="auto" w:fill="FFFF99"/>
          <w:rtl/>
        </w:rPr>
        <w:tab/>
      </w:r>
    </w:p>
    <w:p w14:paraId="0AB68CC3"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1842DE0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584D3798"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255A95C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1F3047F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1A4668D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1A30AED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58B114F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1C7D7EC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157468B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2DE2DE19"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736F2AD6"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0ACB581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35FE55A0"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79279F9B"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0022FE4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59811B0B"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48F7528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53252176"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52819CB5"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5165BAB9"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46B9256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47DD6E6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14E090C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061DE5DA"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4407965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721F5FA5"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38A5273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32DD4C28"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6EBF6DB3"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3.20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3.35</w:t>
      </w:r>
    </w:p>
    <w:p w14:paraId="40E05DB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7A773E4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0.083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0.086</w:t>
      </w:r>
    </w:p>
    <w:p w14:paraId="4B9CB748"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3.20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3.35</w:t>
      </w:r>
    </w:p>
    <w:p w14:paraId="5630134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0.114</w:t>
      </w:r>
    </w:p>
    <w:p w14:paraId="0D61827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70D79F2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1B012EF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1772F85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30AD25A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7D8B270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5E66095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0B806256"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57494506"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30E9D178"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1515BDB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7E1BD62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0CF319EB"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6536032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3.77</w:t>
      </w:r>
    </w:p>
    <w:p w14:paraId="642373D0"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3F1ED67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1D158BC3"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5E9F8218"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284EACC9"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D475B3B"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6583D9D2"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0E48430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3.48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3.95</w:t>
      </w:r>
    </w:p>
    <w:p w14:paraId="053F3E8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664F821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1.15</w:t>
      </w:r>
    </w:p>
    <w:p w14:paraId="133F52A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7F537CE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40EBA3C0"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2AF5E41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2.45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2.52</w:t>
      </w:r>
    </w:p>
    <w:p w14:paraId="363B9940"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2772F8C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00BDC90D"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0BD6AF66"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46138DF5"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7.24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7.35</w:t>
      </w:r>
    </w:p>
    <w:p w14:paraId="7739D44B"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00923324"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4.76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4.93</w:t>
      </w:r>
    </w:p>
    <w:p w14:paraId="03C0A328"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103FD60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4.02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4.35</w:t>
      </w:r>
    </w:p>
    <w:p w14:paraId="7C038F9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2FA96145"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10055B0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3881CF8B"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5.70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5.11</w:t>
      </w:r>
    </w:p>
    <w:p w14:paraId="6703E395"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1B3EAE09"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4EA7601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061F385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76C21CFA"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0FDE90D1"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68666E4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3CA17727"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1964F973"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51C261EE"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2933C74C" w14:textId="77777777" w:rsidR="009B42AB" w:rsidRPr="00DB2E03" w:rsidRDefault="009B42AB" w:rsidP="009B42AB">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42716E4C" w14:textId="77777777" w:rsidR="009B42AB" w:rsidRPr="00DB2E03" w:rsidRDefault="009B42AB" w:rsidP="00147D94">
      <w:pPr>
        <w:pStyle w:val="P00"/>
        <w:spacing w:before="0"/>
        <w:ind w:left="0" w:right="1134"/>
        <w:rPr>
          <w:rStyle w:val="default"/>
          <w:rFonts w:ascii="FrankRuehl" w:hAnsi="FrankRuehl" w:cs="FrankRuehl"/>
          <w:vanish/>
          <w:szCs w:val="20"/>
          <w:shd w:val="clear" w:color="auto" w:fill="FFFF99"/>
          <w:rtl/>
        </w:rPr>
      </w:pPr>
    </w:p>
    <w:p w14:paraId="14A14296" w14:textId="77777777" w:rsidR="009B42AB" w:rsidRPr="00DB2E03" w:rsidRDefault="009B42AB" w:rsidP="00147D94">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1.11.2021</w:t>
      </w:r>
    </w:p>
    <w:p w14:paraId="09843A54" w14:textId="77777777" w:rsidR="009B42AB" w:rsidRPr="00DB2E03" w:rsidRDefault="009B42AB" w:rsidP="00147D94">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הודעה תשפ"ב-2021</w:t>
      </w:r>
    </w:p>
    <w:p w14:paraId="30BE6715" w14:textId="77777777" w:rsidR="009B42AB" w:rsidRPr="00DB2E03" w:rsidRDefault="006657FE" w:rsidP="00147D94">
      <w:pPr>
        <w:pStyle w:val="P00"/>
        <w:spacing w:before="0"/>
        <w:ind w:left="0" w:right="1134"/>
        <w:rPr>
          <w:rStyle w:val="default"/>
          <w:rFonts w:ascii="FrankRuehl" w:hAnsi="FrankRuehl" w:cs="FrankRuehl"/>
          <w:vanish/>
          <w:szCs w:val="20"/>
          <w:shd w:val="clear" w:color="auto" w:fill="FFFF99"/>
          <w:rtl/>
        </w:rPr>
      </w:pPr>
      <w:hyperlink r:id="rId49" w:history="1">
        <w:r w:rsidR="009B42AB" w:rsidRPr="00DB2E03">
          <w:rPr>
            <w:rStyle w:val="Hyperlink"/>
            <w:rFonts w:ascii="FrankRuehl" w:hAnsi="FrankRuehl" w:hint="cs"/>
            <w:vanish/>
            <w:szCs w:val="20"/>
            <w:shd w:val="clear" w:color="auto" w:fill="FFFF99"/>
            <w:rtl/>
          </w:rPr>
          <w:t>ק"ת תשפ"ב מס' 9707</w:t>
        </w:r>
      </w:hyperlink>
      <w:r w:rsidR="009B42AB" w:rsidRPr="00DB2E03">
        <w:rPr>
          <w:rStyle w:val="default"/>
          <w:rFonts w:ascii="FrankRuehl" w:hAnsi="FrankRuehl" w:cs="FrankRuehl" w:hint="cs"/>
          <w:vanish/>
          <w:szCs w:val="20"/>
          <w:shd w:val="clear" w:color="auto" w:fill="FFFF99"/>
          <w:rtl/>
        </w:rPr>
        <w:t xml:space="preserve"> מיום 31.10.2021 עמ' 802</w:t>
      </w:r>
    </w:p>
    <w:p w14:paraId="13855DC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7E6C851E" w14:textId="77777777" w:rsidR="00ED015F" w:rsidRPr="00DB2E03" w:rsidRDefault="00ED015F" w:rsidP="00ED015F">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243BD59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7.14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7.21</w:t>
      </w:r>
    </w:p>
    <w:p w14:paraId="267D1DA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6.63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6.70</w:t>
      </w:r>
    </w:p>
    <w:p w14:paraId="28E8554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741D7AE8"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7.43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7.51</w:t>
      </w:r>
    </w:p>
    <w:p w14:paraId="2A0113DD"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29.16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29.46</w:t>
      </w:r>
    </w:p>
    <w:p w14:paraId="0663C940"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10.09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10.20</w:t>
      </w:r>
    </w:p>
    <w:p w14:paraId="3D2C460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668894EC"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20C61C05"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6B2DB01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7.37</w:t>
      </w:r>
    </w:p>
    <w:p w14:paraId="52C8B4F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78D2A56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4420DD3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3BD3CE8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47A66CA1"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56A22BB0"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2672D88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1EEA7C5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41,638.49</w:t>
      </w:r>
      <w:r w:rsidRPr="00DB2E03">
        <w:rPr>
          <w:rStyle w:val="default"/>
          <w:rFonts w:cs="FrankRuehl" w:hint="cs"/>
          <w:vanish/>
          <w:sz w:val="18"/>
          <w:szCs w:val="22"/>
          <w:shd w:val="clear" w:color="auto" w:fill="FFFF99"/>
          <w:rtl/>
        </w:rPr>
        <w:tab/>
        <w:t xml:space="preserve">בלא עדכון </w:t>
      </w:r>
    </w:p>
    <w:p w14:paraId="24B16E7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42,067.57</w:t>
      </w:r>
      <w:r w:rsidRPr="00DB2E03">
        <w:rPr>
          <w:rStyle w:val="default"/>
          <w:rFonts w:cs="FrankRuehl" w:hint="cs"/>
          <w:vanish/>
          <w:sz w:val="18"/>
          <w:szCs w:val="22"/>
          <w:shd w:val="clear" w:color="auto" w:fill="FFFF99"/>
          <w:rtl/>
        </w:rPr>
        <w:tab/>
        <w:t>כמויות</w:t>
      </w:r>
    </w:p>
    <w:p w14:paraId="45E6FEE1"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49CCD40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51F0008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7F50A33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3,907.99</w:t>
      </w:r>
      <w:r w:rsidRPr="00DB2E03">
        <w:rPr>
          <w:rStyle w:val="default"/>
          <w:rFonts w:cs="FrankRuehl" w:hint="cs"/>
          <w:vanish/>
          <w:sz w:val="18"/>
          <w:szCs w:val="22"/>
          <w:shd w:val="clear" w:color="auto" w:fill="FFFF99"/>
          <w:rtl/>
        </w:rPr>
        <w:tab/>
        <w:t xml:space="preserve">בלא עדכון </w:t>
      </w:r>
    </w:p>
    <w:p w14:paraId="539257F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3,948.27</w:t>
      </w:r>
      <w:r w:rsidRPr="00DB2E03">
        <w:rPr>
          <w:rStyle w:val="default"/>
          <w:rFonts w:cs="FrankRuehl" w:hint="cs"/>
          <w:vanish/>
          <w:sz w:val="18"/>
          <w:szCs w:val="22"/>
          <w:shd w:val="clear" w:color="auto" w:fill="FFFF99"/>
          <w:rtl/>
        </w:rPr>
        <w:tab/>
        <w:t>כמויות</w:t>
      </w:r>
    </w:p>
    <w:p w14:paraId="30455042"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6E24D049"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15577855"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8א(א)</w:t>
      </w:r>
      <w:r w:rsidRPr="00DB2E03">
        <w:rPr>
          <w:rStyle w:val="default"/>
          <w:rFonts w:cs="FrankRuehl"/>
          <w:vanish/>
          <w:sz w:val="18"/>
          <w:szCs w:val="22"/>
          <w:shd w:val="clear" w:color="auto" w:fill="FFFF99"/>
          <w:rtl/>
        </w:rPr>
        <w:tab/>
      </w:r>
    </w:p>
    <w:p w14:paraId="57B01970"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8א(ב)*</w:t>
      </w:r>
      <w:r w:rsidRPr="00DB2E03">
        <w:rPr>
          <w:rStyle w:val="default"/>
          <w:rFonts w:cs="FrankRuehl"/>
          <w:vanish/>
          <w:sz w:val="18"/>
          <w:szCs w:val="22"/>
          <w:shd w:val="clear" w:color="auto" w:fill="FFFF99"/>
          <w:rtl/>
        </w:rPr>
        <w:tab/>
      </w:r>
    </w:p>
    <w:p w14:paraId="19CCBF3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5ED19A65"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2A1CEB9C"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32878E1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15641BEC"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3C8FEC59"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786AF45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3A2C778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56F38D9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588B3E6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70E6EFB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6687B6B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7F7A80B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19AA048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2A7D045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191D42A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12928C2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1B16C62D"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53BD6D4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25175C0C"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0C3304DD"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1C4E5739"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0474DD62"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125DAA82"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2E62EFA8"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2490BCE0"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5FAAA3B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30582C47"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41A7767C"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507952F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3.39</w:t>
      </w:r>
    </w:p>
    <w:p w14:paraId="597047A9"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437A0340"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0.063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0.087</w:t>
      </w:r>
    </w:p>
    <w:p w14:paraId="3ADB7475"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3.39</w:t>
      </w:r>
    </w:p>
    <w:p w14:paraId="100F8DE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0.115</w:t>
      </w:r>
    </w:p>
    <w:p w14:paraId="3FC4029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5DA3C6EC"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6F133FCC"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50835CC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5A8C5A0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55667670"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56DA93D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1A672B5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02F6D9A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53090A8D"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1CE69B1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55D99AD9"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1816659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2E43A41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3.77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3.81</w:t>
      </w:r>
    </w:p>
    <w:p w14:paraId="73FA476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63929788"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09CC172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75A0BF01"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32CC7E07"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A0BA55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5BD2C96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40865E19"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3.99</w:t>
      </w:r>
    </w:p>
    <w:p w14:paraId="7DD4B67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64686405"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1.15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1.17</w:t>
      </w:r>
    </w:p>
    <w:p w14:paraId="13D1F29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7854CF2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689C7A90"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5616CD5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2.52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2.55</w:t>
      </w:r>
    </w:p>
    <w:p w14:paraId="43D0531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2A100341"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4359980D"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5F2AF07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0D587CA6"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7.43</w:t>
      </w:r>
    </w:p>
    <w:p w14:paraId="16B2973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5C60DC12"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4.93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4.98</w:t>
      </w:r>
    </w:p>
    <w:p w14:paraId="0AE7815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6E5AE363"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4.35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4.39</w:t>
      </w:r>
    </w:p>
    <w:p w14:paraId="2FD250E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3276F5E7"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18C4710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43316978"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5.11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5.16</w:t>
      </w:r>
    </w:p>
    <w:p w14:paraId="59A7FC74"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1C8CE282"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63DA4C12"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48A54D3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08912349"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4303603E"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738FF141"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7427366F"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1F6028DA"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470BF5A8"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30DC0C4B" w14:textId="77777777" w:rsidR="00ED015F" w:rsidRPr="00DB2E03" w:rsidRDefault="00ED015F" w:rsidP="00ED015F">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04D0600F" w14:textId="77777777" w:rsidR="00ED015F" w:rsidRPr="00DB2E03" w:rsidRDefault="00ED015F" w:rsidP="00147D94">
      <w:pPr>
        <w:pStyle w:val="P00"/>
        <w:spacing w:before="0"/>
        <w:ind w:left="0" w:right="1134"/>
        <w:rPr>
          <w:rStyle w:val="default"/>
          <w:rFonts w:ascii="FrankRuehl" w:hAnsi="FrankRuehl" w:cs="FrankRuehl"/>
          <w:vanish/>
          <w:szCs w:val="20"/>
          <w:shd w:val="clear" w:color="auto" w:fill="FFFF99"/>
          <w:rtl/>
        </w:rPr>
      </w:pPr>
    </w:p>
    <w:p w14:paraId="4901C583" w14:textId="77777777" w:rsidR="00ED015F" w:rsidRPr="00DB2E03" w:rsidRDefault="00ED015F" w:rsidP="00147D94">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1.5.2022</w:t>
      </w:r>
    </w:p>
    <w:p w14:paraId="640316EB" w14:textId="77777777" w:rsidR="00ED015F" w:rsidRPr="00DB2E03" w:rsidRDefault="00ED015F" w:rsidP="00147D94">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הודעה (מס' 2) תשפ"ב-2022</w:t>
      </w:r>
    </w:p>
    <w:p w14:paraId="65931786" w14:textId="77777777" w:rsidR="00ED015F" w:rsidRPr="00DB2E03" w:rsidRDefault="00ED015F" w:rsidP="00147D94">
      <w:pPr>
        <w:pStyle w:val="P00"/>
        <w:spacing w:before="0"/>
        <w:ind w:left="0" w:right="1134"/>
        <w:rPr>
          <w:rStyle w:val="default"/>
          <w:rFonts w:ascii="FrankRuehl" w:hAnsi="FrankRuehl" w:cs="FrankRuehl"/>
          <w:vanish/>
          <w:szCs w:val="20"/>
          <w:shd w:val="clear" w:color="auto" w:fill="FFFF99"/>
          <w:rtl/>
        </w:rPr>
      </w:pPr>
      <w:hyperlink r:id="rId50" w:history="1">
        <w:r w:rsidRPr="00DB2E03">
          <w:rPr>
            <w:rStyle w:val="Hyperlink"/>
            <w:rFonts w:ascii="FrankRuehl" w:hAnsi="FrankRuehl" w:hint="cs"/>
            <w:vanish/>
            <w:szCs w:val="20"/>
            <w:shd w:val="clear" w:color="auto" w:fill="FFFF99"/>
            <w:rtl/>
          </w:rPr>
          <w:t>ק"ת תשפ"ב מס' 10129</w:t>
        </w:r>
      </w:hyperlink>
      <w:r w:rsidRPr="00DB2E03">
        <w:rPr>
          <w:rStyle w:val="default"/>
          <w:rFonts w:ascii="FrankRuehl" w:hAnsi="FrankRuehl" w:cs="FrankRuehl" w:hint="cs"/>
          <w:vanish/>
          <w:szCs w:val="20"/>
          <w:shd w:val="clear" w:color="auto" w:fill="FFFF99"/>
          <w:rtl/>
        </w:rPr>
        <w:t xml:space="preserve"> מיום 28.4.2022 עמ' 2708</w:t>
      </w:r>
    </w:p>
    <w:p w14:paraId="56FA6DE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60584622" w14:textId="77777777" w:rsidR="00A45F1C" w:rsidRPr="00DB2E03" w:rsidRDefault="00A45F1C" w:rsidP="00A45F1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35877E2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7.21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7.29</w:t>
      </w:r>
    </w:p>
    <w:p w14:paraId="29FFD5B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6.70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6.48</w:t>
      </w:r>
    </w:p>
    <w:p w14:paraId="56B7B49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6098B5A9"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7.51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8.45</w:t>
      </w:r>
    </w:p>
    <w:p w14:paraId="5D7E114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29.46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27.49</w:t>
      </w:r>
    </w:p>
    <w:p w14:paraId="486A88F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10.20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10.66</w:t>
      </w:r>
    </w:p>
    <w:p w14:paraId="3A147AD0"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3EB861AB"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4287AA5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699FE2C3"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7.37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7.51</w:t>
      </w:r>
    </w:p>
    <w:p w14:paraId="35CB546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54715C57"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1BF0518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6D751676"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3FEBAC5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4F3E9E9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305676F9"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001EF4D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42,067.57</w:t>
      </w:r>
      <w:r w:rsidRPr="00DB2E03">
        <w:rPr>
          <w:rStyle w:val="default"/>
          <w:rFonts w:cs="FrankRuehl" w:hint="cs"/>
          <w:vanish/>
          <w:sz w:val="18"/>
          <w:szCs w:val="22"/>
          <w:shd w:val="clear" w:color="auto" w:fill="FFFF99"/>
          <w:rtl/>
        </w:rPr>
        <w:tab/>
        <w:t xml:space="preserve">בלא עדכון </w:t>
      </w:r>
    </w:p>
    <w:p w14:paraId="3EA2BEE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42,728.49</w:t>
      </w:r>
      <w:r w:rsidRPr="00DB2E03">
        <w:rPr>
          <w:rStyle w:val="default"/>
          <w:rFonts w:cs="FrankRuehl" w:hint="cs"/>
          <w:vanish/>
          <w:sz w:val="18"/>
          <w:szCs w:val="22"/>
          <w:shd w:val="clear" w:color="auto" w:fill="FFFF99"/>
          <w:rtl/>
        </w:rPr>
        <w:tab/>
        <w:t>כמויות</w:t>
      </w:r>
    </w:p>
    <w:p w14:paraId="0482A0FB"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22665EC1"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4C4DD3F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60C9EAB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3,948.27</w:t>
      </w:r>
      <w:r w:rsidRPr="00DB2E03">
        <w:rPr>
          <w:rStyle w:val="default"/>
          <w:rFonts w:cs="FrankRuehl" w:hint="cs"/>
          <w:vanish/>
          <w:sz w:val="18"/>
          <w:szCs w:val="22"/>
          <w:shd w:val="clear" w:color="auto" w:fill="FFFF99"/>
          <w:rtl/>
        </w:rPr>
        <w:tab/>
        <w:t xml:space="preserve">בלא עדכון </w:t>
      </w:r>
    </w:p>
    <w:p w14:paraId="3D3D9671"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4,010.30</w:t>
      </w:r>
      <w:r w:rsidRPr="00DB2E03">
        <w:rPr>
          <w:rStyle w:val="default"/>
          <w:rFonts w:cs="FrankRuehl" w:hint="cs"/>
          <w:vanish/>
          <w:sz w:val="18"/>
          <w:szCs w:val="22"/>
          <w:shd w:val="clear" w:color="auto" w:fill="FFFF99"/>
          <w:rtl/>
        </w:rPr>
        <w:tab/>
        <w:t>כמויות</w:t>
      </w:r>
    </w:p>
    <w:p w14:paraId="7EC1367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5553E6D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0ECAF3E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8א(א)</w:t>
      </w:r>
      <w:r w:rsidRPr="00DB2E03">
        <w:rPr>
          <w:rStyle w:val="default"/>
          <w:rFonts w:cs="FrankRuehl"/>
          <w:vanish/>
          <w:sz w:val="18"/>
          <w:szCs w:val="22"/>
          <w:shd w:val="clear" w:color="auto" w:fill="FFFF99"/>
          <w:rtl/>
        </w:rPr>
        <w:tab/>
      </w:r>
    </w:p>
    <w:p w14:paraId="1AFC0185"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8א(ב)*</w:t>
      </w:r>
      <w:r w:rsidRPr="00DB2E03">
        <w:rPr>
          <w:rStyle w:val="default"/>
          <w:rFonts w:cs="FrankRuehl"/>
          <w:vanish/>
          <w:sz w:val="18"/>
          <w:szCs w:val="22"/>
          <w:shd w:val="clear" w:color="auto" w:fill="FFFF99"/>
          <w:rtl/>
        </w:rPr>
        <w:tab/>
      </w:r>
    </w:p>
    <w:p w14:paraId="50D316EB"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4D2319C6"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56A0AA0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6CA8AED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1E48E43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6D6912E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73066BA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585DA430"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1B70A546"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4B812E1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35D31DE0"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7F2DE03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1DFF362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62CE7653"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259E3269"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41009AF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4F45F81B"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4A4BFFB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609F175B"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524FD726"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5BFDA585"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2CC3BB8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6BFF0110"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30D8B1C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04291FF3"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38BB5C09"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06C685F0"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090CF24D"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50B82A9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4446F30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3.50</w:t>
      </w:r>
    </w:p>
    <w:p w14:paraId="70E5CC9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3AE6015D"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0.087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0.09</w:t>
      </w:r>
    </w:p>
    <w:p w14:paraId="24CF1E3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3.39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3.50</w:t>
      </w:r>
    </w:p>
    <w:p w14:paraId="38C7A84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0.119</w:t>
      </w:r>
    </w:p>
    <w:p w14:paraId="5E8FACB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48E2E60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439EFDF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4582F19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4B7BBC9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64FE112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01E485B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36E9BB8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3FCD11C7"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392FCBF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79AFD5C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69A955C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204DE5A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6770106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3.81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3.66</w:t>
      </w:r>
    </w:p>
    <w:p w14:paraId="51315BD6"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6D9D1195"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3DB87019"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67B1495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175896A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3C97858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1BE9E96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77ACD795"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3.99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4.39</w:t>
      </w:r>
    </w:p>
    <w:p w14:paraId="3CD758E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2C7B683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1.17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1.25</w:t>
      </w:r>
    </w:p>
    <w:p w14:paraId="155A0A4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3A4A23A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4945DAC3"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17E64DA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2.55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2.59</w:t>
      </w:r>
    </w:p>
    <w:p w14:paraId="793E895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6F28925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02841B69"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211C36FB"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5275F8A0"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7.43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7.29</w:t>
      </w:r>
    </w:p>
    <w:p w14:paraId="12D000D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50BE3052"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4.98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5.20</w:t>
      </w:r>
    </w:p>
    <w:p w14:paraId="2B50944E"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4D5637FF"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4.39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4.59</w:t>
      </w:r>
    </w:p>
    <w:p w14:paraId="7FAF0C4C"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7977B791"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00CA2E8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67681728"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5.16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4.49</w:t>
      </w:r>
    </w:p>
    <w:p w14:paraId="1F4D4E20"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73BAD27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61297CA4"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0F9F9631"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78519DE1"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6E22B6E6"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44CF80A1"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678669B1"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2A9196E6"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2E56C91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526DB23A" w14:textId="77777777" w:rsidR="00A45F1C" w:rsidRPr="00DB2E03" w:rsidRDefault="00A45F1C" w:rsidP="00A45F1C">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555B355C" w14:textId="77777777" w:rsidR="00A45F1C" w:rsidRPr="00DB2E03" w:rsidRDefault="00A45F1C" w:rsidP="00147D94">
      <w:pPr>
        <w:pStyle w:val="P00"/>
        <w:spacing w:before="0"/>
        <w:ind w:left="0" w:right="1134"/>
        <w:rPr>
          <w:rStyle w:val="default"/>
          <w:rFonts w:ascii="FrankRuehl" w:hAnsi="FrankRuehl" w:cs="FrankRuehl"/>
          <w:vanish/>
          <w:szCs w:val="20"/>
          <w:shd w:val="clear" w:color="auto" w:fill="FFFF99"/>
          <w:rtl/>
        </w:rPr>
      </w:pPr>
    </w:p>
    <w:p w14:paraId="271ADF8B" w14:textId="77777777" w:rsidR="00A45F1C" w:rsidRPr="00DB2E03" w:rsidRDefault="00A45F1C" w:rsidP="00147D94">
      <w:pPr>
        <w:pStyle w:val="P00"/>
        <w:spacing w:before="0"/>
        <w:ind w:left="0" w:right="1134"/>
        <w:rPr>
          <w:rStyle w:val="default"/>
          <w:rFonts w:ascii="FrankRuehl" w:hAnsi="FrankRuehl" w:cs="FrankRuehl"/>
          <w:vanish/>
          <w:color w:val="FF0000"/>
          <w:szCs w:val="20"/>
          <w:shd w:val="clear" w:color="auto" w:fill="FFFF99"/>
          <w:rtl/>
        </w:rPr>
      </w:pPr>
      <w:r w:rsidRPr="00DB2E03">
        <w:rPr>
          <w:rStyle w:val="default"/>
          <w:rFonts w:ascii="FrankRuehl" w:hAnsi="FrankRuehl" w:cs="FrankRuehl" w:hint="cs"/>
          <w:vanish/>
          <w:color w:val="FF0000"/>
          <w:szCs w:val="20"/>
          <w:shd w:val="clear" w:color="auto" w:fill="FFFF99"/>
          <w:rtl/>
        </w:rPr>
        <w:t>מיום 2.11.2022</w:t>
      </w:r>
    </w:p>
    <w:p w14:paraId="4CFE9829" w14:textId="77777777" w:rsidR="00A45F1C" w:rsidRPr="00DB2E03" w:rsidRDefault="00A45F1C" w:rsidP="00147D94">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הודעה תשפ"ג-2022</w:t>
      </w:r>
    </w:p>
    <w:p w14:paraId="5E202D5E" w14:textId="77777777" w:rsidR="00A45F1C" w:rsidRPr="00DB2E03" w:rsidRDefault="00A45F1C" w:rsidP="00147D94">
      <w:pPr>
        <w:pStyle w:val="P00"/>
        <w:spacing w:before="0"/>
        <w:ind w:left="0" w:right="1134"/>
        <w:rPr>
          <w:rStyle w:val="default"/>
          <w:rFonts w:ascii="FrankRuehl" w:hAnsi="FrankRuehl" w:cs="FrankRuehl"/>
          <w:vanish/>
          <w:szCs w:val="20"/>
          <w:shd w:val="clear" w:color="auto" w:fill="FFFF99"/>
          <w:rtl/>
        </w:rPr>
      </w:pPr>
      <w:hyperlink r:id="rId51" w:history="1">
        <w:r w:rsidRPr="00DB2E03">
          <w:rPr>
            <w:rStyle w:val="Hyperlink"/>
            <w:rFonts w:ascii="FrankRuehl" w:hAnsi="FrankRuehl" w:hint="cs"/>
            <w:vanish/>
            <w:szCs w:val="20"/>
            <w:shd w:val="clear" w:color="auto" w:fill="FFFF99"/>
            <w:rtl/>
          </w:rPr>
          <w:t>ק"ת תשפ"ג מס' 10376</w:t>
        </w:r>
      </w:hyperlink>
      <w:r w:rsidRPr="00DB2E03">
        <w:rPr>
          <w:rStyle w:val="default"/>
          <w:rFonts w:ascii="FrankRuehl" w:hAnsi="FrankRuehl" w:cs="FrankRuehl" w:hint="cs"/>
          <w:vanish/>
          <w:szCs w:val="20"/>
          <w:shd w:val="clear" w:color="auto" w:fill="FFFF99"/>
          <w:rtl/>
        </w:rPr>
        <w:t xml:space="preserve"> מיום 30.10.2022 עמ' 204</w:t>
      </w:r>
    </w:p>
    <w:p w14:paraId="13794C23"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2F6A9E27" w14:textId="77777777" w:rsidR="00A577C4" w:rsidRPr="00DB2E03" w:rsidRDefault="00A577C4" w:rsidP="00A577C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284203E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006657FE" w:rsidRPr="00DB2E03">
        <w:rPr>
          <w:rStyle w:val="default"/>
          <w:rFonts w:cs="FrankRuehl" w:hint="cs"/>
          <w:strike/>
          <w:vanish/>
          <w:sz w:val="18"/>
          <w:szCs w:val="22"/>
          <w:shd w:val="clear" w:color="auto" w:fill="FFFF99"/>
          <w:rtl/>
        </w:rPr>
        <w:t>7.</w:t>
      </w:r>
      <w:r w:rsidR="00ED015F" w:rsidRPr="00DB2E03">
        <w:rPr>
          <w:rStyle w:val="default"/>
          <w:rFonts w:cs="FrankRuehl" w:hint="cs"/>
          <w:strike/>
          <w:vanish/>
          <w:sz w:val="18"/>
          <w:szCs w:val="22"/>
          <w:shd w:val="clear" w:color="auto" w:fill="FFFF99"/>
          <w:rtl/>
        </w:rPr>
        <w:t>2</w:t>
      </w:r>
      <w:r w:rsidR="00A45F1C" w:rsidRPr="00DB2E03">
        <w:rPr>
          <w:rStyle w:val="default"/>
          <w:rFonts w:cs="FrankRuehl" w:hint="cs"/>
          <w:strike/>
          <w:vanish/>
          <w:sz w:val="18"/>
          <w:szCs w:val="22"/>
          <w:shd w:val="clear" w:color="auto" w:fill="FFFF99"/>
          <w:rtl/>
        </w:rPr>
        <w:t>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5A3E1D" w:rsidRPr="00DB2E03">
        <w:rPr>
          <w:rStyle w:val="default"/>
          <w:rFonts w:cs="FrankRuehl" w:hint="cs"/>
          <w:vanish/>
          <w:sz w:val="18"/>
          <w:szCs w:val="22"/>
          <w:u w:val="single"/>
          <w:shd w:val="clear" w:color="auto" w:fill="FFFF99"/>
          <w:rtl/>
        </w:rPr>
        <w:t>44</w:t>
      </w:r>
    </w:p>
    <w:p w14:paraId="079D791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006657FE" w:rsidRPr="00DB2E03">
        <w:rPr>
          <w:rStyle w:val="default"/>
          <w:rFonts w:cs="FrankRuehl" w:hint="cs"/>
          <w:strike/>
          <w:vanish/>
          <w:sz w:val="18"/>
          <w:szCs w:val="22"/>
          <w:shd w:val="clear" w:color="auto" w:fill="FFFF99"/>
          <w:rtl/>
        </w:rPr>
        <w:t>6.</w:t>
      </w:r>
      <w:r w:rsidR="00A45F1C" w:rsidRPr="00DB2E03">
        <w:rPr>
          <w:rStyle w:val="default"/>
          <w:rFonts w:cs="FrankRuehl" w:hint="cs"/>
          <w:strike/>
          <w:vanish/>
          <w:sz w:val="18"/>
          <w:szCs w:val="22"/>
          <w:shd w:val="clear" w:color="auto" w:fill="FFFF99"/>
          <w:rtl/>
        </w:rPr>
        <w:t>48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w:t>
      </w:r>
      <w:r w:rsidR="005A3E1D" w:rsidRPr="00DB2E03">
        <w:rPr>
          <w:rStyle w:val="default"/>
          <w:rFonts w:cs="FrankRuehl" w:hint="cs"/>
          <w:vanish/>
          <w:sz w:val="18"/>
          <w:szCs w:val="22"/>
          <w:u w:val="single"/>
          <w:shd w:val="clear" w:color="auto" w:fill="FFFF99"/>
          <w:rtl/>
        </w:rPr>
        <w:t>62</w:t>
      </w:r>
    </w:p>
    <w:p w14:paraId="3F3A05B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2FFB4D4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A45F1C" w:rsidRPr="00DB2E03">
        <w:rPr>
          <w:rStyle w:val="default"/>
          <w:rFonts w:cs="FrankRuehl" w:hint="cs"/>
          <w:strike/>
          <w:vanish/>
          <w:sz w:val="18"/>
          <w:szCs w:val="22"/>
          <w:shd w:val="clear" w:color="auto" w:fill="FFFF99"/>
          <w:rtl/>
        </w:rPr>
        <w:t>8.45</w:t>
      </w:r>
      <w:r w:rsidRPr="00DB2E03">
        <w:rPr>
          <w:rStyle w:val="default"/>
          <w:rFonts w:cs="FrankRuehl" w:hint="cs"/>
          <w:vanish/>
          <w:sz w:val="18"/>
          <w:szCs w:val="22"/>
          <w:shd w:val="clear" w:color="auto" w:fill="FFFF99"/>
          <w:rtl/>
        </w:rPr>
        <w:t xml:space="preserve"> </w:t>
      </w:r>
      <w:r w:rsidR="00DF366A" w:rsidRPr="00DB2E03">
        <w:rPr>
          <w:rStyle w:val="default"/>
          <w:rFonts w:cs="FrankRuehl" w:hint="cs"/>
          <w:vanish/>
          <w:sz w:val="18"/>
          <w:szCs w:val="22"/>
          <w:u w:val="single"/>
          <w:shd w:val="clear" w:color="auto" w:fill="FFFF99"/>
          <w:rtl/>
        </w:rPr>
        <w:t>8.</w:t>
      </w:r>
      <w:r w:rsidR="005A3E1D" w:rsidRPr="00DB2E03">
        <w:rPr>
          <w:rStyle w:val="default"/>
          <w:rFonts w:cs="FrankRuehl" w:hint="cs"/>
          <w:vanish/>
          <w:sz w:val="18"/>
          <w:szCs w:val="22"/>
          <w:u w:val="single"/>
          <w:shd w:val="clear" w:color="auto" w:fill="FFFF99"/>
          <w:rtl/>
        </w:rPr>
        <w:t>63</w:t>
      </w:r>
    </w:p>
    <w:p w14:paraId="56D13F7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00A45F1C" w:rsidRPr="00DB2E03">
        <w:rPr>
          <w:rStyle w:val="default"/>
          <w:rFonts w:cs="FrankRuehl" w:hint="cs"/>
          <w:strike/>
          <w:vanish/>
          <w:sz w:val="18"/>
          <w:szCs w:val="22"/>
          <w:shd w:val="clear" w:color="auto" w:fill="FFFF99"/>
          <w:rtl/>
        </w:rPr>
        <w:t>27.49</w:t>
      </w:r>
      <w:r w:rsidRPr="00DB2E03">
        <w:rPr>
          <w:rStyle w:val="default"/>
          <w:rFonts w:cs="FrankRuehl" w:hint="cs"/>
          <w:vanish/>
          <w:sz w:val="18"/>
          <w:szCs w:val="22"/>
          <w:shd w:val="clear" w:color="auto" w:fill="FFFF99"/>
          <w:rtl/>
        </w:rPr>
        <w:t xml:space="preserve"> </w:t>
      </w:r>
      <w:r w:rsidR="005A3E1D" w:rsidRPr="00DB2E03">
        <w:rPr>
          <w:rStyle w:val="default"/>
          <w:rFonts w:cs="FrankRuehl" w:hint="cs"/>
          <w:vanish/>
          <w:sz w:val="18"/>
          <w:szCs w:val="22"/>
          <w:u w:val="single"/>
          <w:shd w:val="clear" w:color="auto" w:fill="FFFF99"/>
          <w:rtl/>
        </w:rPr>
        <w:t>28.06</w:t>
      </w:r>
    </w:p>
    <w:p w14:paraId="347B9BE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w:t>
      </w:r>
      <w:r w:rsidR="00A45F1C" w:rsidRPr="00DB2E03">
        <w:rPr>
          <w:rStyle w:val="default"/>
          <w:rFonts w:cs="FrankRuehl" w:hint="cs"/>
          <w:strike/>
          <w:vanish/>
          <w:sz w:val="18"/>
          <w:szCs w:val="22"/>
          <w:shd w:val="clear" w:color="auto" w:fill="FFFF99"/>
          <w:rtl/>
        </w:rPr>
        <w:t>66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w:t>
      </w:r>
      <w:r w:rsidR="005A3E1D" w:rsidRPr="00DB2E03">
        <w:rPr>
          <w:rStyle w:val="default"/>
          <w:rFonts w:cs="FrankRuehl" w:hint="cs"/>
          <w:vanish/>
          <w:sz w:val="18"/>
          <w:szCs w:val="22"/>
          <w:u w:val="single"/>
          <w:shd w:val="clear" w:color="auto" w:fill="FFFF99"/>
          <w:rtl/>
        </w:rPr>
        <w:t>88</w:t>
      </w:r>
    </w:p>
    <w:p w14:paraId="0519D70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4B5BBC2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194EFBD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06212E3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6657FE" w:rsidRPr="00DB2E03">
        <w:rPr>
          <w:rStyle w:val="default"/>
          <w:rFonts w:cs="FrankRuehl" w:hint="cs"/>
          <w:strike/>
          <w:vanish/>
          <w:sz w:val="18"/>
          <w:szCs w:val="22"/>
          <w:shd w:val="clear" w:color="auto" w:fill="FFFF99"/>
          <w:rtl/>
        </w:rPr>
        <w:t>7.</w:t>
      </w:r>
      <w:r w:rsidR="00A45F1C" w:rsidRPr="00DB2E03">
        <w:rPr>
          <w:rStyle w:val="default"/>
          <w:rFonts w:cs="FrankRuehl" w:hint="cs"/>
          <w:strike/>
          <w:vanish/>
          <w:sz w:val="18"/>
          <w:szCs w:val="22"/>
          <w:shd w:val="clear" w:color="auto" w:fill="FFFF99"/>
          <w:rtl/>
        </w:rPr>
        <w:t>51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5A3E1D" w:rsidRPr="00DB2E03">
        <w:rPr>
          <w:rStyle w:val="default"/>
          <w:rFonts w:cs="FrankRuehl" w:hint="cs"/>
          <w:vanish/>
          <w:sz w:val="18"/>
          <w:szCs w:val="22"/>
          <w:u w:val="single"/>
          <w:shd w:val="clear" w:color="auto" w:fill="FFFF99"/>
          <w:rtl/>
        </w:rPr>
        <w:t>67</w:t>
      </w:r>
    </w:p>
    <w:p w14:paraId="41F7DC03"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5CC0309C"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5415C27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61D30BE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787B81B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352D290C"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208C6EBA"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4680A65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00ED015F" w:rsidRPr="00DB2E03">
        <w:rPr>
          <w:rStyle w:val="default"/>
          <w:rFonts w:cs="FrankRuehl" w:hint="cs"/>
          <w:strike/>
          <w:vanish/>
          <w:sz w:val="18"/>
          <w:szCs w:val="22"/>
          <w:shd w:val="clear" w:color="auto" w:fill="FFFF99"/>
          <w:rtl/>
        </w:rPr>
        <w:t>42,067.57</w:t>
      </w:r>
      <w:r w:rsidRPr="00DB2E03">
        <w:rPr>
          <w:rStyle w:val="default"/>
          <w:rFonts w:cs="FrankRuehl" w:hint="cs"/>
          <w:vanish/>
          <w:sz w:val="18"/>
          <w:szCs w:val="22"/>
          <w:shd w:val="clear" w:color="auto" w:fill="FFFF99"/>
          <w:rtl/>
        </w:rPr>
        <w:tab/>
        <w:t xml:space="preserve">בלא עדכון </w:t>
      </w:r>
    </w:p>
    <w:p w14:paraId="507A5077"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5A3E1D" w:rsidRPr="00DB2E03">
        <w:rPr>
          <w:rStyle w:val="default"/>
          <w:rFonts w:cs="FrankRuehl" w:hint="cs"/>
          <w:vanish/>
          <w:sz w:val="18"/>
          <w:szCs w:val="22"/>
          <w:u w:val="single"/>
          <w:shd w:val="clear" w:color="auto" w:fill="FFFF99"/>
          <w:rtl/>
        </w:rPr>
        <w:t>43,612.44</w:t>
      </w:r>
      <w:r w:rsidRPr="00DB2E03">
        <w:rPr>
          <w:rStyle w:val="default"/>
          <w:rFonts w:cs="FrankRuehl" w:hint="cs"/>
          <w:vanish/>
          <w:sz w:val="18"/>
          <w:szCs w:val="22"/>
          <w:shd w:val="clear" w:color="auto" w:fill="FFFF99"/>
          <w:rtl/>
        </w:rPr>
        <w:tab/>
        <w:t>כמויות</w:t>
      </w:r>
    </w:p>
    <w:p w14:paraId="7F6DBE8B"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3033C81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4D90F6D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4D5AB567"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DF366A" w:rsidRPr="00DB2E03">
        <w:rPr>
          <w:rStyle w:val="default"/>
          <w:rFonts w:cs="FrankRuehl" w:hint="cs"/>
          <w:strike/>
          <w:vanish/>
          <w:sz w:val="18"/>
          <w:szCs w:val="22"/>
          <w:shd w:val="clear" w:color="auto" w:fill="FFFF99"/>
          <w:rtl/>
        </w:rPr>
        <w:t>948.27</w:t>
      </w:r>
      <w:r w:rsidRPr="00DB2E03">
        <w:rPr>
          <w:rStyle w:val="default"/>
          <w:rFonts w:cs="FrankRuehl" w:hint="cs"/>
          <w:vanish/>
          <w:sz w:val="18"/>
          <w:szCs w:val="22"/>
          <w:shd w:val="clear" w:color="auto" w:fill="FFFF99"/>
          <w:rtl/>
        </w:rPr>
        <w:tab/>
        <w:t xml:space="preserve">בלא עדכון </w:t>
      </w:r>
    </w:p>
    <w:p w14:paraId="2BEE10B4"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5A3E1D" w:rsidRPr="00DB2E03">
        <w:rPr>
          <w:rStyle w:val="default"/>
          <w:rFonts w:cs="FrankRuehl" w:hint="cs"/>
          <w:vanish/>
          <w:sz w:val="18"/>
          <w:szCs w:val="22"/>
          <w:u w:val="single"/>
          <w:shd w:val="clear" w:color="auto" w:fill="FFFF99"/>
          <w:rtl/>
        </w:rPr>
        <w:t>4,093.26</w:t>
      </w:r>
      <w:r w:rsidRPr="00DB2E03">
        <w:rPr>
          <w:rStyle w:val="default"/>
          <w:rFonts w:cs="FrankRuehl" w:hint="cs"/>
          <w:vanish/>
          <w:sz w:val="18"/>
          <w:szCs w:val="22"/>
          <w:shd w:val="clear" w:color="auto" w:fill="FFFF99"/>
          <w:rtl/>
        </w:rPr>
        <w:tab/>
        <w:t>כמויות</w:t>
      </w:r>
    </w:p>
    <w:p w14:paraId="67038C86"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0E32E74B"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51DFF054" w14:textId="77777777" w:rsidR="00A577C4" w:rsidRPr="00DB2E03" w:rsidRDefault="00A577C4" w:rsidP="0023247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8א(א)</w:t>
      </w:r>
      <w:r w:rsidRPr="00DB2E03">
        <w:rPr>
          <w:rStyle w:val="default"/>
          <w:rFonts w:cs="FrankRuehl"/>
          <w:vanish/>
          <w:sz w:val="18"/>
          <w:szCs w:val="22"/>
          <w:shd w:val="clear" w:color="auto" w:fill="FFFF99"/>
          <w:rtl/>
        </w:rPr>
        <w:tab/>
      </w:r>
    </w:p>
    <w:p w14:paraId="17139651" w14:textId="77777777" w:rsidR="00A577C4" w:rsidRPr="00DB2E03" w:rsidRDefault="00A577C4" w:rsidP="0023247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8א(ב)</w:t>
      </w:r>
      <w:r w:rsidR="00DF366A" w:rsidRPr="00DB2E03">
        <w:rPr>
          <w:rStyle w:val="default"/>
          <w:rFonts w:cs="FrankRuehl" w:hint="cs"/>
          <w:vanish/>
          <w:sz w:val="18"/>
          <w:szCs w:val="22"/>
          <w:shd w:val="clear" w:color="auto" w:fill="FFFF99"/>
          <w:rtl/>
        </w:rPr>
        <w:t>*</w:t>
      </w:r>
      <w:r w:rsidRPr="00DB2E03">
        <w:rPr>
          <w:rStyle w:val="default"/>
          <w:rFonts w:cs="FrankRuehl"/>
          <w:vanish/>
          <w:sz w:val="18"/>
          <w:szCs w:val="22"/>
          <w:shd w:val="clear" w:color="auto" w:fill="FFFF99"/>
          <w:rtl/>
        </w:rPr>
        <w:tab/>
      </w:r>
    </w:p>
    <w:p w14:paraId="657A660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23AA35FA"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53E57A35"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258E1A8C"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579D37C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45720C6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4353E62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04B21CC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4005A16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330DDA57"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357E00F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3DF8CB64"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0C9FA13C"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62F92F7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0C9F030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4B442E16"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11A8D637"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152EB5C1"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3BFF625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4F6B6F8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67A361EA"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01F04B3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7A824475"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728947A5"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178E818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510CB465"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6F716D0A"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6D711D7A"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2784D37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2DB19011"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A45F1C" w:rsidRPr="00DB2E03">
        <w:rPr>
          <w:rStyle w:val="default"/>
          <w:rFonts w:cs="FrankRuehl" w:hint="cs"/>
          <w:strike/>
          <w:vanish/>
          <w:sz w:val="18"/>
          <w:szCs w:val="22"/>
          <w:shd w:val="clear" w:color="auto" w:fill="FFFF99"/>
          <w:rtl/>
        </w:rPr>
        <w:t>50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w:t>
      </w:r>
      <w:r w:rsidR="00DF366A" w:rsidRPr="00DB2E03">
        <w:rPr>
          <w:rStyle w:val="default"/>
          <w:rFonts w:cs="FrankRuehl" w:hint="cs"/>
          <w:vanish/>
          <w:sz w:val="18"/>
          <w:szCs w:val="22"/>
          <w:u w:val="single"/>
          <w:shd w:val="clear" w:color="auto" w:fill="FFFF99"/>
          <w:rtl/>
        </w:rPr>
        <w:t>5</w:t>
      </w:r>
      <w:r w:rsidR="005A3E1D" w:rsidRPr="00DB2E03">
        <w:rPr>
          <w:rStyle w:val="default"/>
          <w:rFonts w:cs="FrankRuehl" w:hint="cs"/>
          <w:vanish/>
          <w:sz w:val="18"/>
          <w:szCs w:val="22"/>
          <w:u w:val="single"/>
          <w:shd w:val="clear" w:color="auto" w:fill="FFFF99"/>
          <w:rtl/>
        </w:rPr>
        <w:t>7</w:t>
      </w:r>
    </w:p>
    <w:p w14:paraId="0FF09E1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1CEE9262"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w:t>
      </w:r>
      <w:r w:rsidR="00A45F1C" w:rsidRPr="00DB2E03">
        <w:rPr>
          <w:rStyle w:val="default"/>
          <w:rFonts w:cs="FrankRuehl" w:hint="cs"/>
          <w:strike/>
          <w:vanish/>
          <w:sz w:val="18"/>
          <w:szCs w:val="22"/>
          <w:shd w:val="clear" w:color="auto" w:fill="FFFF99"/>
          <w:rtl/>
        </w:rPr>
        <w:t>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w:t>
      </w:r>
      <w:r w:rsidR="00DF366A" w:rsidRPr="00DB2E03">
        <w:rPr>
          <w:rStyle w:val="default"/>
          <w:rFonts w:cs="FrankRuehl" w:hint="cs"/>
          <w:vanish/>
          <w:sz w:val="18"/>
          <w:szCs w:val="22"/>
          <w:u w:val="single"/>
          <w:shd w:val="clear" w:color="auto" w:fill="FFFF99"/>
          <w:rtl/>
        </w:rPr>
        <w:t>0</w:t>
      </w:r>
      <w:r w:rsidR="005A3E1D" w:rsidRPr="00DB2E03">
        <w:rPr>
          <w:rStyle w:val="default"/>
          <w:rFonts w:cs="FrankRuehl" w:hint="cs"/>
          <w:vanish/>
          <w:sz w:val="18"/>
          <w:szCs w:val="22"/>
          <w:u w:val="single"/>
          <w:shd w:val="clear" w:color="auto" w:fill="FFFF99"/>
          <w:rtl/>
        </w:rPr>
        <w:t>92</w:t>
      </w:r>
    </w:p>
    <w:p w14:paraId="077276E6"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w:t>
      </w:r>
      <w:r w:rsidR="00A45F1C" w:rsidRPr="00DB2E03">
        <w:rPr>
          <w:rStyle w:val="default"/>
          <w:rFonts w:cs="FrankRuehl" w:hint="cs"/>
          <w:strike/>
          <w:vanish/>
          <w:sz w:val="18"/>
          <w:szCs w:val="22"/>
          <w:shd w:val="clear" w:color="auto" w:fill="FFFF99"/>
          <w:rtl/>
        </w:rPr>
        <w:t>50</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w:t>
      </w:r>
      <w:r w:rsidR="00DF366A" w:rsidRPr="00DB2E03">
        <w:rPr>
          <w:rStyle w:val="default"/>
          <w:rFonts w:cs="FrankRuehl" w:hint="cs"/>
          <w:vanish/>
          <w:sz w:val="18"/>
          <w:szCs w:val="22"/>
          <w:u w:val="single"/>
          <w:shd w:val="clear" w:color="auto" w:fill="FFFF99"/>
          <w:rtl/>
        </w:rPr>
        <w:t>5</w:t>
      </w:r>
      <w:r w:rsidR="005A3E1D" w:rsidRPr="00DB2E03">
        <w:rPr>
          <w:rStyle w:val="default"/>
          <w:rFonts w:cs="FrankRuehl" w:hint="cs"/>
          <w:vanish/>
          <w:sz w:val="18"/>
          <w:szCs w:val="22"/>
          <w:u w:val="single"/>
          <w:shd w:val="clear" w:color="auto" w:fill="FFFF99"/>
          <w:rtl/>
        </w:rPr>
        <w:t>7</w:t>
      </w:r>
    </w:p>
    <w:p w14:paraId="4D47F8F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0.11</w:t>
      </w:r>
      <w:r w:rsidR="00A45F1C" w:rsidRPr="00DB2E03">
        <w:rPr>
          <w:rStyle w:val="default"/>
          <w:rFonts w:cs="FrankRuehl" w:hint="cs"/>
          <w:strike/>
          <w:vanish/>
          <w:sz w:val="18"/>
          <w:szCs w:val="22"/>
          <w:shd w:val="clear" w:color="auto" w:fill="FFFF99"/>
          <w:rtl/>
        </w:rPr>
        <w:t>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0.1</w:t>
      </w:r>
      <w:r w:rsidR="005A3E1D" w:rsidRPr="00DB2E03">
        <w:rPr>
          <w:rStyle w:val="default"/>
          <w:rFonts w:cs="FrankRuehl" w:hint="cs"/>
          <w:vanish/>
          <w:sz w:val="18"/>
          <w:szCs w:val="22"/>
          <w:u w:val="single"/>
          <w:shd w:val="clear" w:color="auto" w:fill="FFFF99"/>
          <w:rtl/>
        </w:rPr>
        <w:t>22</w:t>
      </w:r>
    </w:p>
    <w:p w14:paraId="5D282541"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682A078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2F709D5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0E51DD44"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75A2436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6D01C8F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7887D597"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0E19F9AB"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158BD9A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312AC9C5"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518B5113"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68B21CD1"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140872B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23269D52"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006657FE" w:rsidRPr="00DB2E03">
        <w:rPr>
          <w:rStyle w:val="default"/>
          <w:rFonts w:cs="FrankRuehl" w:hint="cs"/>
          <w:strike/>
          <w:vanish/>
          <w:sz w:val="18"/>
          <w:szCs w:val="22"/>
          <w:shd w:val="clear" w:color="auto" w:fill="FFFF99"/>
          <w:rtl/>
        </w:rPr>
        <w:t>3.</w:t>
      </w:r>
      <w:r w:rsidR="00A45F1C" w:rsidRPr="00DB2E03">
        <w:rPr>
          <w:rStyle w:val="default"/>
          <w:rFonts w:cs="FrankRuehl" w:hint="cs"/>
          <w:strike/>
          <w:vanish/>
          <w:sz w:val="18"/>
          <w:szCs w:val="22"/>
          <w:shd w:val="clear" w:color="auto" w:fill="FFFF99"/>
          <w:rtl/>
        </w:rPr>
        <w:t>66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w:t>
      </w:r>
      <w:r w:rsidR="005A3E1D" w:rsidRPr="00DB2E03">
        <w:rPr>
          <w:rStyle w:val="default"/>
          <w:rFonts w:cs="FrankRuehl" w:hint="cs"/>
          <w:vanish/>
          <w:sz w:val="18"/>
          <w:szCs w:val="22"/>
          <w:u w:val="single"/>
          <w:shd w:val="clear" w:color="auto" w:fill="FFFF99"/>
          <w:rtl/>
        </w:rPr>
        <w:t>73</w:t>
      </w:r>
    </w:p>
    <w:p w14:paraId="1B6E126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68C4DB6C"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6322AE8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448F3BC7"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45F511F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5C008C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131E7DE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13D11A8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A45F1C" w:rsidRPr="00DB2E03">
        <w:rPr>
          <w:rStyle w:val="default"/>
          <w:rFonts w:cs="FrankRuehl" w:hint="cs"/>
          <w:strike/>
          <w:vanish/>
          <w:sz w:val="18"/>
          <w:szCs w:val="22"/>
          <w:shd w:val="clear" w:color="auto" w:fill="FFFF99"/>
          <w:rtl/>
        </w:rPr>
        <w:t>4.3</w:t>
      </w:r>
      <w:r w:rsidR="00DF366A" w:rsidRPr="00DB2E03">
        <w:rPr>
          <w:rStyle w:val="default"/>
          <w:rFonts w:cs="FrankRuehl" w:hint="cs"/>
          <w:strike/>
          <w:vanish/>
          <w:sz w:val="18"/>
          <w:szCs w:val="22"/>
          <w:shd w:val="clear" w:color="auto" w:fill="FFFF99"/>
          <w:rtl/>
        </w:rPr>
        <w:t>9</w:t>
      </w:r>
      <w:r w:rsidRPr="00DB2E03">
        <w:rPr>
          <w:rStyle w:val="default"/>
          <w:rFonts w:cs="FrankRuehl" w:hint="cs"/>
          <w:vanish/>
          <w:sz w:val="18"/>
          <w:szCs w:val="22"/>
          <w:shd w:val="clear" w:color="auto" w:fill="FFFF99"/>
          <w:rtl/>
        </w:rPr>
        <w:t xml:space="preserve"> </w:t>
      </w:r>
      <w:r w:rsidR="00DF366A" w:rsidRPr="00DB2E03">
        <w:rPr>
          <w:rStyle w:val="default"/>
          <w:rFonts w:cs="FrankRuehl" w:hint="cs"/>
          <w:vanish/>
          <w:sz w:val="18"/>
          <w:szCs w:val="22"/>
          <w:u w:val="single"/>
          <w:shd w:val="clear" w:color="auto" w:fill="FFFF99"/>
          <w:rtl/>
        </w:rPr>
        <w:t>4.</w:t>
      </w:r>
      <w:r w:rsidR="005A3E1D" w:rsidRPr="00DB2E03">
        <w:rPr>
          <w:rStyle w:val="default"/>
          <w:rFonts w:cs="FrankRuehl" w:hint="cs"/>
          <w:vanish/>
          <w:sz w:val="18"/>
          <w:szCs w:val="22"/>
          <w:u w:val="single"/>
          <w:shd w:val="clear" w:color="auto" w:fill="FFFF99"/>
          <w:rtl/>
        </w:rPr>
        <w:t>48</w:t>
      </w:r>
    </w:p>
    <w:p w14:paraId="57F3807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339328E6"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w:t>
      </w:r>
      <w:r w:rsidR="00A45F1C" w:rsidRPr="00DB2E03">
        <w:rPr>
          <w:rStyle w:val="default"/>
          <w:rFonts w:cs="FrankRuehl" w:hint="cs"/>
          <w:strike/>
          <w:vanish/>
          <w:sz w:val="18"/>
          <w:szCs w:val="22"/>
          <w:shd w:val="clear" w:color="auto" w:fill="FFFF99"/>
          <w:rtl/>
        </w:rPr>
        <w:t>25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w:t>
      </w:r>
      <w:r w:rsidR="00DF366A" w:rsidRPr="00DB2E03">
        <w:rPr>
          <w:rStyle w:val="default"/>
          <w:rFonts w:cs="FrankRuehl" w:hint="cs"/>
          <w:vanish/>
          <w:sz w:val="18"/>
          <w:szCs w:val="22"/>
          <w:u w:val="single"/>
          <w:shd w:val="clear" w:color="auto" w:fill="FFFF99"/>
          <w:rtl/>
        </w:rPr>
        <w:t>2</w:t>
      </w:r>
      <w:r w:rsidR="005A3E1D" w:rsidRPr="00DB2E03">
        <w:rPr>
          <w:rStyle w:val="default"/>
          <w:rFonts w:cs="FrankRuehl" w:hint="cs"/>
          <w:vanish/>
          <w:sz w:val="18"/>
          <w:szCs w:val="22"/>
          <w:u w:val="single"/>
          <w:shd w:val="clear" w:color="auto" w:fill="FFFF99"/>
          <w:rtl/>
        </w:rPr>
        <w:t>8</w:t>
      </w:r>
    </w:p>
    <w:p w14:paraId="2F94BBB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77F27C93"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2CA2017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5E1F525A"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w:t>
      </w:r>
      <w:r w:rsidR="006657FE" w:rsidRPr="00DB2E03">
        <w:rPr>
          <w:rStyle w:val="default"/>
          <w:rFonts w:cs="FrankRuehl" w:hint="cs"/>
          <w:strike/>
          <w:vanish/>
          <w:sz w:val="18"/>
          <w:szCs w:val="22"/>
          <w:shd w:val="clear" w:color="auto" w:fill="FFFF99"/>
          <w:rtl/>
        </w:rPr>
        <w:t>5</w:t>
      </w:r>
      <w:r w:rsidR="00A45F1C" w:rsidRPr="00DB2E03">
        <w:rPr>
          <w:rStyle w:val="default"/>
          <w:rFonts w:cs="FrankRuehl" w:hint="cs"/>
          <w:strike/>
          <w:vanish/>
          <w:sz w:val="18"/>
          <w:szCs w:val="22"/>
          <w:shd w:val="clear" w:color="auto" w:fill="FFFF99"/>
          <w:rtl/>
        </w:rPr>
        <w:t>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w:t>
      </w:r>
      <w:r w:rsidR="005A3E1D" w:rsidRPr="00DB2E03">
        <w:rPr>
          <w:rStyle w:val="default"/>
          <w:rFonts w:cs="FrankRuehl" w:hint="cs"/>
          <w:vanish/>
          <w:sz w:val="18"/>
          <w:szCs w:val="22"/>
          <w:u w:val="single"/>
          <w:shd w:val="clear" w:color="auto" w:fill="FFFF99"/>
          <w:rtl/>
        </w:rPr>
        <w:t>65</w:t>
      </w:r>
    </w:p>
    <w:p w14:paraId="72A726E7"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118C4E74"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4EAA6639"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7A206761"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482AE9C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w:t>
      </w:r>
      <w:r w:rsidR="00A45F1C" w:rsidRPr="00DB2E03">
        <w:rPr>
          <w:rStyle w:val="default"/>
          <w:rFonts w:cs="FrankRuehl" w:hint="cs"/>
          <w:strike/>
          <w:vanish/>
          <w:sz w:val="18"/>
          <w:szCs w:val="22"/>
          <w:shd w:val="clear" w:color="auto" w:fill="FFFF99"/>
          <w:rtl/>
        </w:rPr>
        <w:t>29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5A3E1D" w:rsidRPr="00DB2E03">
        <w:rPr>
          <w:rStyle w:val="default"/>
          <w:rFonts w:cs="FrankRuehl" w:hint="cs"/>
          <w:vanish/>
          <w:sz w:val="18"/>
          <w:szCs w:val="22"/>
          <w:u w:val="single"/>
          <w:shd w:val="clear" w:color="auto" w:fill="FFFF99"/>
          <w:rtl/>
        </w:rPr>
        <w:t>44</w:t>
      </w:r>
    </w:p>
    <w:p w14:paraId="3158372A"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204909F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A45F1C" w:rsidRPr="00DB2E03">
        <w:rPr>
          <w:rStyle w:val="default"/>
          <w:rFonts w:cs="FrankRuehl" w:hint="cs"/>
          <w:strike/>
          <w:vanish/>
          <w:sz w:val="18"/>
          <w:szCs w:val="22"/>
          <w:shd w:val="clear" w:color="auto" w:fill="FFFF99"/>
          <w:rtl/>
        </w:rPr>
        <w:t>5.20</w:t>
      </w:r>
      <w:r w:rsidRPr="00DB2E03">
        <w:rPr>
          <w:rStyle w:val="default"/>
          <w:rFonts w:cs="FrankRuehl" w:hint="cs"/>
          <w:vanish/>
          <w:sz w:val="18"/>
          <w:szCs w:val="22"/>
          <w:shd w:val="clear" w:color="auto" w:fill="FFFF99"/>
          <w:rtl/>
        </w:rPr>
        <w:t xml:space="preserve"> </w:t>
      </w:r>
      <w:r w:rsidR="00DF366A" w:rsidRPr="00DB2E03">
        <w:rPr>
          <w:rStyle w:val="default"/>
          <w:rFonts w:cs="FrankRuehl" w:hint="cs"/>
          <w:vanish/>
          <w:sz w:val="18"/>
          <w:szCs w:val="22"/>
          <w:u w:val="single"/>
          <w:shd w:val="clear" w:color="auto" w:fill="FFFF99"/>
          <w:rtl/>
        </w:rPr>
        <w:t>5.</w:t>
      </w:r>
      <w:r w:rsidR="005A3E1D" w:rsidRPr="00DB2E03">
        <w:rPr>
          <w:rStyle w:val="default"/>
          <w:rFonts w:cs="FrankRuehl" w:hint="cs"/>
          <w:vanish/>
          <w:sz w:val="18"/>
          <w:szCs w:val="22"/>
          <w:u w:val="single"/>
          <w:shd w:val="clear" w:color="auto" w:fill="FFFF99"/>
          <w:rtl/>
        </w:rPr>
        <w:t>31</w:t>
      </w:r>
    </w:p>
    <w:p w14:paraId="2D1136E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08742FC3"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w:t>
      </w:r>
      <w:r w:rsidR="00A45F1C" w:rsidRPr="00DB2E03">
        <w:rPr>
          <w:rStyle w:val="default"/>
          <w:rFonts w:cs="FrankRuehl" w:hint="cs"/>
          <w:strike/>
          <w:vanish/>
          <w:sz w:val="18"/>
          <w:szCs w:val="22"/>
          <w:shd w:val="clear" w:color="auto" w:fill="FFFF99"/>
          <w:rtl/>
        </w:rPr>
        <w:t>5</w:t>
      </w:r>
      <w:r w:rsidR="00DF366A" w:rsidRPr="00DB2E03">
        <w:rPr>
          <w:rStyle w:val="default"/>
          <w:rFonts w:cs="FrankRuehl" w:hint="cs"/>
          <w:strike/>
          <w:vanish/>
          <w:sz w:val="18"/>
          <w:szCs w:val="22"/>
          <w:shd w:val="clear" w:color="auto" w:fill="FFFF99"/>
          <w:rtl/>
        </w:rPr>
        <w:t>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w:t>
      </w:r>
      <w:r w:rsidR="005A3E1D" w:rsidRPr="00DB2E03">
        <w:rPr>
          <w:rStyle w:val="default"/>
          <w:rFonts w:cs="FrankRuehl" w:hint="cs"/>
          <w:vanish/>
          <w:sz w:val="18"/>
          <w:szCs w:val="22"/>
          <w:u w:val="single"/>
          <w:shd w:val="clear" w:color="auto" w:fill="FFFF99"/>
          <w:rtl/>
        </w:rPr>
        <w:t>6</w:t>
      </w:r>
      <w:r w:rsidR="006657FE" w:rsidRPr="00DB2E03">
        <w:rPr>
          <w:rStyle w:val="default"/>
          <w:rFonts w:cs="FrankRuehl" w:hint="cs"/>
          <w:vanish/>
          <w:sz w:val="18"/>
          <w:szCs w:val="22"/>
          <w:u w:val="single"/>
          <w:shd w:val="clear" w:color="auto" w:fill="FFFF99"/>
          <w:rtl/>
        </w:rPr>
        <w:t>9</w:t>
      </w:r>
    </w:p>
    <w:p w14:paraId="6C58F845"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2C396441"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30C7EEC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011F0D20"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00A45F1C" w:rsidRPr="00DB2E03">
        <w:rPr>
          <w:rStyle w:val="default"/>
          <w:rFonts w:cs="FrankRuehl" w:hint="cs"/>
          <w:strike/>
          <w:vanish/>
          <w:sz w:val="18"/>
          <w:szCs w:val="22"/>
          <w:shd w:val="clear" w:color="auto" w:fill="FFFF99"/>
          <w:rtl/>
        </w:rPr>
        <w:t>4.49</w:t>
      </w:r>
      <w:r w:rsidRPr="00DB2E03">
        <w:rPr>
          <w:rStyle w:val="default"/>
          <w:rFonts w:cs="FrankRuehl" w:hint="cs"/>
          <w:vanish/>
          <w:sz w:val="18"/>
          <w:szCs w:val="22"/>
          <w:shd w:val="clear" w:color="auto" w:fill="FFFF99"/>
          <w:rtl/>
        </w:rPr>
        <w:t xml:space="preserve"> </w:t>
      </w:r>
      <w:r w:rsidR="00DF366A" w:rsidRPr="00DB2E03">
        <w:rPr>
          <w:rStyle w:val="default"/>
          <w:rFonts w:cs="FrankRuehl" w:hint="cs"/>
          <w:vanish/>
          <w:sz w:val="18"/>
          <w:szCs w:val="22"/>
          <w:u w:val="single"/>
          <w:shd w:val="clear" w:color="auto" w:fill="FFFF99"/>
          <w:rtl/>
        </w:rPr>
        <w:t>4.</w:t>
      </w:r>
      <w:r w:rsidR="005A3E1D" w:rsidRPr="00DB2E03">
        <w:rPr>
          <w:rStyle w:val="default"/>
          <w:rFonts w:cs="FrankRuehl" w:hint="cs"/>
          <w:vanish/>
          <w:sz w:val="18"/>
          <w:szCs w:val="22"/>
          <w:u w:val="single"/>
          <w:shd w:val="clear" w:color="auto" w:fill="FFFF99"/>
          <w:rtl/>
        </w:rPr>
        <w:t>58</w:t>
      </w:r>
    </w:p>
    <w:p w14:paraId="1F474225"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0BC13DCB"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0F6C4424"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477EDB6D"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68B4CB96"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7AF319B2"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5B2DCA8F"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06C0A466"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276F855E"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7C5C3658" w14:textId="77777777" w:rsidR="00A577C4"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789DCDF1" w14:textId="77777777" w:rsidR="00D82886" w:rsidRPr="00DB2E03" w:rsidRDefault="00A577C4"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r w:rsidR="00D82886" w:rsidRPr="00DB2E03">
        <w:rPr>
          <w:rStyle w:val="default"/>
          <w:rFonts w:cs="FrankRuehl" w:hint="cs"/>
          <w:vanish/>
          <w:sz w:val="18"/>
          <w:szCs w:val="22"/>
          <w:shd w:val="clear" w:color="auto" w:fill="FFFF99"/>
          <w:rtl/>
        </w:rPr>
        <w:t>%</w:t>
      </w:r>
    </w:p>
    <w:p w14:paraId="58F2A00B" w14:textId="77777777" w:rsidR="00D82886" w:rsidRPr="00DB2E03" w:rsidRDefault="00D82886"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p>
    <w:p w14:paraId="6EF2ABD2" w14:textId="77777777" w:rsidR="00D82886" w:rsidRPr="00DB2E03" w:rsidRDefault="00D82886"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color w:val="FF0000"/>
          <w:sz w:val="16"/>
          <w:szCs w:val="20"/>
          <w:shd w:val="clear" w:color="auto" w:fill="FFFF99"/>
          <w:rtl/>
        </w:rPr>
      </w:pPr>
      <w:r w:rsidRPr="00DB2E03">
        <w:rPr>
          <w:rStyle w:val="default"/>
          <w:rFonts w:cs="FrankRuehl" w:hint="cs"/>
          <w:vanish/>
          <w:color w:val="FF0000"/>
          <w:sz w:val="16"/>
          <w:szCs w:val="20"/>
          <w:shd w:val="clear" w:color="auto" w:fill="FFFF99"/>
          <w:rtl/>
        </w:rPr>
        <w:t>מיום 2.11.2022</w:t>
      </w:r>
    </w:p>
    <w:p w14:paraId="6EB691B8" w14:textId="77777777" w:rsidR="00D82886" w:rsidRPr="00DB2E03" w:rsidRDefault="00D82886"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r w:rsidRPr="00DB2E03">
        <w:rPr>
          <w:rStyle w:val="default"/>
          <w:rFonts w:cs="FrankRuehl" w:hint="cs"/>
          <w:b/>
          <w:bCs/>
          <w:vanish/>
          <w:sz w:val="16"/>
          <w:szCs w:val="20"/>
          <w:shd w:val="clear" w:color="auto" w:fill="FFFF99"/>
          <w:rtl/>
        </w:rPr>
        <w:t>הודעה (מס' 2) תשפ"ג-2023</w:t>
      </w:r>
    </w:p>
    <w:p w14:paraId="6D01388D" w14:textId="77777777" w:rsidR="00D82886" w:rsidRPr="00DB2E03" w:rsidRDefault="00D82886" w:rsidP="00A577C4">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hyperlink r:id="rId52" w:history="1">
        <w:r w:rsidRPr="00DB2E03">
          <w:rPr>
            <w:rStyle w:val="Hyperlink"/>
            <w:rFonts w:hint="cs"/>
            <w:vanish/>
            <w:sz w:val="16"/>
            <w:szCs w:val="20"/>
            <w:shd w:val="clear" w:color="auto" w:fill="FFFF99"/>
            <w:rtl/>
          </w:rPr>
          <w:t>ק"ת תשפ"ג מס' 10593</w:t>
        </w:r>
      </w:hyperlink>
      <w:r w:rsidRPr="00DB2E03">
        <w:rPr>
          <w:rStyle w:val="default"/>
          <w:rFonts w:cs="FrankRuehl" w:hint="cs"/>
          <w:vanish/>
          <w:sz w:val="16"/>
          <w:szCs w:val="20"/>
          <w:shd w:val="clear" w:color="auto" w:fill="FFFF99"/>
          <w:rtl/>
        </w:rPr>
        <w:t xml:space="preserve"> מיום 19.3.2023 עמ' 1138</w:t>
      </w:r>
    </w:p>
    <w:p w14:paraId="62E36B09" w14:textId="77777777" w:rsidR="00D82886" w:rsidRPr="00DB2E03" w:rsidRDefault="00D82886"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8א(א)</w:t>
      </w: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 xml:space="preserve">הקמת קו גיבוי סולר </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 xml:space="preserve">בעד מקטע שהושלמה </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שנה</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39,668,639.52</w:t>
      </w:r>
    </w:p>
    <w:p w14:paraId="498E352D" w14:textId="77777777" w:rsidR="00D82886" w:rsidRPr="00DB2E03" w:rsidRDefault="00D82886"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eastAsia"/>
          <w:vanish/>
          <w:sz w:val="18"/>
          <w:szCs w:val="22"/>
          <w:u w:val="single"/>
          <w:shd w:val="clear" w:color="auto" w:fill="FFFF99"/>
          <w:rtl/>
        </w:rPr>
        <w:t>–</w:t>
      </w:r>
      <w:r w:rsidRPr="00DB2E03">
        <w:rPr>
          <w:rStyle w:val="default"/>
          <w:rFonts w:cs="FrankRuehl" w:hint="cs"/>
          <w:vanish/>
          <w:sz w:val="18"/>
          <w:szCs w:val="22"/>
          <w:u w:val="single"/>
          <w:shd w:val="clear" w:color="auto" w:fill="FFFF99"/>
          <w:rtl/>
        </w:rPr>
        <w:t xml:space="preserve"> תעריף ההקמה </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 xml:space="preserve">הקמתו, ועל פי חלקו </w:t>
      </w:r>
    </w:p>
    <w:p w14:paraId="6F9AD151" w14:textId="77777777" w:rsidR="005A3E1D" w:rsidRPr="00DB2E03" w:rsidRDefault="00D82886"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u w:val="single"/>
          <w:shd w:val="clear" w:color="auto" w:fill="FFFF99"/>
          <w:rtl/>
        </w:rPr>
        <w:t>הבסיסי</w:t>
      </w:r>
      <w:r w:rsidRPr="00DB2E03">
        <w:rPr>
          <w:rStyle w:val="default"/>
          <w:rFonts w:cs="FrankRuehl"/>
          <w:vanish/>
          <w:sz w:val="18"/>
          <w:szCs w:val="22"/>
          <w:u w:val="single"/>
          <w:shd w:val="clear" w:color="auto" w:fill="FFFF99"/>
          <w:rtl/>
        </w:rPr>
        <w:tab/>
      </w:r>
      <w:r w:rsidRPr="00DB2E03">
        <w:rPr>
          <w:rStyle w:val="default"/>
          <w:rFonts w:cs="FrankRuehl" w:hint="cs"/>
          <w:vanish/>
          <w:sz w:val="18"/>
          <w:szCs w:val="22"/>
          <w:u w:val="single"/>
          <w:shd w:val="clear" w:color="auto" w:fill="FFFF99"/>
          <w:rtl/>
        </w:rPr>
        <w:t>היחס</w:t>
      </w:r>
      <w:r w:rsidR="005A3E1D" w:rsidRPr="00DB2E03">
        <w:rPr>
          <w:rStyle w:val="default"/>
          <w:rFonts w:cs="FrankRuehl" w:hint="cs"/>
          <w:vanish/>
          <w:sz w:val="18"/>
          <w:szCs w:val="22"/>
          <w:u w:val="single"/>
          <w:shd w:val="clear" w:color="auto" w:fill="FFFF99"/>
          <w:rtl/>
        </w:rPr>
        <w:t>י</w:t>
      </w:r>
    </w:p>
    <w:p w14:paraId="215D05B1" w14:textId="77777777" w:rsidR="005A3E1D" w:rsidRPr="00DB2E03" w:rsidRDefault="005A3E1D"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p>
    <w:p w14:paraId="08B0151F" w14:textId="77777777" w:rsidR="005A3E1D" w:rsidRPr="00DB2E03" w:rsidRDefault="005A3E1D"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color w:val="FF0000"/>
          <w:sz w:val="16"/>
          <w:szCs w:val="20"/>
          <w:shd w:val="clear" w:color="auto" w:fill="FFFF99"/>
          <w:rtl/>
        </w:rPr>
      </w:pPr>
      <w:r w:rsidRPr="00DB2E03">
        <w:rPr>
          <w:rStyle w:val="default"/>
          <w:rFonts w:cs="FrankRuehl" w:hint="cs"/>
          <w:vanish/>
          <w:color w:val="FF0000"/>
          <w:sz w:val="16"/>
          <w:szCs w:val="20"/>
          <w:shd w:val="clear" w:color="auto" w:fill="FFFF99"/>
          <w:rtl/>
        </w:rPr>
        <w:t>מיום 1.5.2023</w:t>
      </w:r>
    </w:p>
    <w:p w14:paraId="6626F41E" w14:textId="77777777" w:rsidR="005A3E1D" w:rsidRPr="00DB2E03" w:rsidRDefault="005A3E1D"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r w:rsidRPr="00DB2E03">
        <w:rPr>
          <w:rStyle w:val="default"/>
          <w:rFonts w:cs="FrankRuehl" w:hint="cs"/>
          <w:b/>
          <w:bCs/>
          <w:vanish/>
          <w:sz w:val="16"/>
          <w:szCs w:val="20"/>
          <w:shd w:val="clear" w:color="auto" w:fill="FFFF99"/>
          <w:rtl/>
        </w:rPr>
        <w:t>הודעה (מס' 3) תשפ"ג-2023</w:t>
      </w:r>
    </w:p>
    <w:p w14:paraId="7F700307" w14:textId="77777777" w:rsidR="005A3E1D" w:rsidRPr="00DB2E03" w:rsidRDefault="005A3E1D" w:rsidP="00D82886">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6"/>
          <w:szCs w:val="20"/>
          <w:shd w:val="clear" w:color="auto" w:fill="FFFF99"/>
          <w:rtl/>
        </w:rPr>
      </w:pPr>
      <w:hyperlink r:id="rId53" w:history="1">
        <w:r w:rsidRPr="00DB2E03">
          <w:rPr>
            <w:rStyle w:val="Hyperlink"/>
            <w:rFonts w:hint="cs"/>
            <w:vanish/>
            <w:sz w:val="16"/>
            <w:szCs w:val="20"/>
            <w:shd w:val="clear" w:color="auto" w:fill="FFFF99"/>
            <w:rtl/>
          </w:rPr>
          <w:t>ק"ת תשפ"ג מס' 10632</w:t>
        </w:r>
      </w:hyperlink>
      <w:r w:rsidRPr="00DB2E03">
        <w:rPr>
          <w:rStyle w:val="default"/>
          <w:rFonts w:cs="FrankRuehl" w:hint="cs"/>
          <w:vanish/>
          <w:sz w:val="16"/>
          <w:szCs w:val="20"/>
          <w:shd w:val="clear" w:color="auto" w:fill="FFFF99"/>
          <w:rtl/>
        </w:rPr>
        <w:t xml:space="preserve"> מיום 30.4.2023 עמ' 1702</w:t>
      </w:r>
    </w:p>
    <w:p w14:paraId="0731257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טור א'</w:t>
      </w:r>
      <w:r w:rsidRPr="00DB2E03">
        <w:rPr>
          <w:rStyle w:val="default"/>
          <w:rFonts w:cs="FrankRuehl" w:hint="cs"/>
          <w:vanish/>
          <w:szCs w:val="20"/>
          <w:shd w:val="clear" w:color="auto" w:fill="FFFF99"/>
          <w:rtl/>
        </w:rPr>
        <w:tab/>
        <w:t>טור ב'</w:t>
      </w:r>
      <w:r w:rsidRPr="00DB2E03">
        <w:rPr>
          <w:rStyle w:val="default"/>
          <w:rFonts w:cs="FrankRuehl" w:hint="cs"/>
          <w:vanish/>
          <w:szCs w:val="20"/>
          <w:shd w:val="clear" w:color="auto" w:fill="FFFF99"/>
          <w:rtl/>
        </w:rPr>
        <w:tab/>
        <w:t>טור ג'</w:t>
      </w:r>
      <w:r w:rsidRPr="00DB2E03">
        <w:rPr>
          <w:rStyle w:val="default"/>
          <w:rFonts w:cs="FrankRuehl" w:hint="cs"/>
          <w:vanish/>
          <w:szCs w:val="20"/>
          <w:shd w:val="clear" w:color="auto" w:fill="FFFF99"/>
          <w:rtl/>
        </w:rPr>
        <w:tab/>
        <w:t>טור ד'</w:t>
      </w:r>
      <w:r w:rsidRPr="00DB2E03">
        <w:rPr>
          <w:rStyle w:val="default"/>
          <w:rFonts w:cs="FrankRuehl" w:hint="cs"/>
          <w:vanish/>
          <w:szCs w:val="20"/>
          <w:shd w:val="clear" w:color="auto" w:fill="FFFF99"/>
          <w:rtl/>
        </w:rPr>
        <w:tab/>
        <w:t>טור ה'</w:t>
      </w:r>
    </w:p>
    <w:p w14:paraId="0377453D" w14:textId="77777777" w:rsidR="005A3E1D" w:rsidRPr="00DB2E03" w:rsidRDefault="005A3E1D" w:rsidP="005A3E1D">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119"/>
          <w:tab w:val="center" w:pos="4649"/>
          <w:tab w:val="center" w:pos="5954"/>
          <w:tab w:val="center" w:pos="7201"/>
        </w:tabs>
        <w:spacing w:before="0"/>
        <w:ind w:left="0" w:right="1134"/>
        <w:rPr>
          <w:rStyle w:val="default"/>
          <w:rFonts w:cs="FrankRuehl" w:hint="cs"/>
          <w:vanish/>
          <w:szCs w:val="20"/>
          <w:shd w:val="clear" w:color="auto" w:fill="FFFF99"/>
          <w:rtl/>
        </w:rPr>
      </w:pPr>
      <w:r w:rsidRPr="00DB2E03">
        <w:rPr>
          <w:rStyle w:val="default"/>
          <w:rFonts w:cs="FrankRuehl" w:hint="cs"/>
          <w:vanish/>
          <w:szCs w:val="20"/>
          <w:shd w:val="clear" w:color="auto" w:fill="FFFF99"/>
          <w:rtl/>
        </w:rPr>
        <w:tab/>
        <w:t>שירות תשתית</w:t>
      </w:r>
      <w:r w:rsidRPr="00DB2E03">
        <w:rPr>
          <w:rStyle w:val="default"/>
          <w:rFonts w:cs="FrankRuehl" w:hint="cs"/>
          <w:vanish/>
          <w:szCs w:val="20"/>
          <w:shd w:val="clear" w:color="auto" w:fill="FFFF99"/>
          <w:rtl/>
        </w:rPr>
        <w:tab/>
        <w:t>הערות</w:t>
      </w:r>
      <w:r w:rsidRPr="00DB2E03">
        <w:rPr>
          <w:rStyle w:val="default"/>
          <w:rFonts w:cs="FrankRuehl" w:hint="cs"/>
          <w:vanish/>
          <w:szCs w:val="20"/>
          <w:shd w:val="clear" w:color="auto" w:fill="FFFF99"/>
          <w:rtl/>
        </w:rPr>
        <w:tab/>
        <w:t>יחידת חיוב</w:t>
      </w:r>
      <w:r w:rsidRPr="00DB2E03">
        <w:rPr>
          <w:rStyle w:val="default"/>
          <w:rFonts w:cs="FrankRuehl" w:hint="cs"/>
          <w:vanish/>
          <w:szCs w:val="20"/>
          <w:shd w:val="clear" w:color="auto" w:fill="FFFF99"/>
          <w:rtl/>
        </w:rPr>
        <w:tab/>
        <w:t>תעריף בש"ח</w:t>
      </w:r>
      <w:r w:rsidRPr="00DB2E03">
        <w:rPr>
          <w:rStyle w:val="default"/>
          <w:rFonts w:cs="FrankRuehl" w:hint="cs"/>
          <w:vanish/>
          <w:szCs w:val="20"/>
          <w:shd w:val="clear" w:color="auto" w:fill="FFFF99"/>
          <w:rtl/>
        </w:rPr>
        <w:tab/>
        <w:t>עדכון כמויות</w:t>
      </w:r>
    </w:p>
    <w:p w14:paraId="11A7E412"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u w:val="single"/>
          <w:shd w:val="clear" w:color="auto" w:fill="FFFF99"/>
          <w:rtl/>
        </w:rPr>
      </w:pPr>
      <w:r w:rsidRPr="00DB2E03">
        <w:rPr>
          <w:rStyle w:val="default"/>
          <w:rFonts w:cs="FrankRuehl" w:hint="cs"/>
          <w:vanish/>
          <w:sz w:val="18"/>
          <w:szCs w:val="22"/>
          <w:shd w:val="clear" w:color="auto" w:fill="FFFF99"/>
          <w:rtl/>
        </w:rPr>
        <w:t>1.</w:t>
      </w:r>
      <w:r w:rsidRPr="00DB2E03">
        <w:rPr>
          <w:rStyle w:val="default"/>
          <w:rFonts w:cs="FrankRuehl" w:hint="cs"/>
          <w:vanish/>
          <w:sz w:val="18"/>
          <w:szCs w:val="22"/>
          <w:shd w:val="clear" w:color="auto" w:fill="FFFF99"/>
          <w:rtl/>
        </w:rPr>
        <w:tab/>
        <w:t>אחסון תפעולי</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7.44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DB2E03" w:rsidRPr="00DB2E03">
        <w:rPr>
          <w:rStyle w:val="default"/>
          <w:rFonts w:cs="FrankRuehl" w:hint="cs"/>
          <w:vanish/>
          <w:sz w:val="18"/>
          <w:szCs w:val="22"/>
          <w:u w:val="single"/>
          <w:shd w:val="clear" w:color="auto" w:fill="FFFF99"/>
          <w:rtl/>
        </w:rPr>
        <w:t>63</w:t>
      </w:r>
    </w:p>
    <w:p w14:paraId="70E52EC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2.</w:t>
      </w:r>
      <w:r w:rsidRPr="00DB2E03">
        <w:rPr>
          <w:rStyle w:val="default"/>
          <w:rFonts w:cs="FrankRuehl" w:hint="cs"/>
          <w:vanish/>
          <w:sz w:val="18"/>
          <w:szCs w:val="22"/>
          <w:shd w:val="clear" w:color="auto" w:fill="FFFF99"/>
          <w:rtl/>
        </w:rPr>
        <w:tab/>
        <w:t>החכרה</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ק"ל נפח </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6.62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6.</w:t>
      </w:r>
      <w:r w:rsidR="00DB2E03" w:rsidRPr="00DB2E03">
        <w:rPr>
          <w:rStyle w:val="default"/>
          <w:rFonts w:cs="FrankRuehl" w:hint="cs"/>
          <w:vanish/>
          <w:sz w:val="18"/>
          <w:szCs w:val="22"/>
          <w:u w:val="single"/>
          <w:shd w:val="clear" w:color="auto" w:fill="FFFF99"/>
          <w:rtl/>
        </w:rPr>
        <w:t>54</w:t>
      </w:r>
    </w:p>
    <w:p w14:paraId="2340508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מכל/חודש</w:t>
      </w:r>
    </w:p>
    <w:p w14:paraId="755E026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3.</w:t>
      </w:r>
      <w:r w:rsidRPr="00DB2E03">
        <w:rPr>
          <w:rStyle w:val="default"/>
          <w:rFonts w:cs="FrankRuehl" w:hint="cs"/>
          <w:vanish/>
          <w:sz w:val="18"/>
          <w:szCs w:val="22"/>
          <w:shd w:val="clear" w:color="auto" w:fill="FFFF99"/>
          <w:rtl/>
        </w:rPr>
        <w:tab/>
        <w:t>שימוש במכלי חוף</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8.63</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8.</w:t>
      </w:r>
      <w:r w:rsidR="00DB2E03" w:rsidRPr="00DB2E03">
        <w:rPr>
          <w:rStyle w:val="default"/>
          <w:rFonts w:cs="FrankRuehl" w:hint="cs"/>
          <w:vanish/>
          <w:sz w:val="18"/>
          <w:szCs w:val="22"/>
          <w:u w:val="single"/>
          <w:shd w:val="clear" w:color="auto" w:fill="FFFF99"/>
          <w:rtl/>
        </w:rPr>
        <w:t>87</w:t>
      </w:r>
    </w:p>
    <w:p w14:paraId="328F7F4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4.</w:t>
      </w:r>
      <w:r w:rsidRPr="00DB2E03">
        <w:rPr>
          <w:rStyle w:val="default"/>
          <w:rFonts w:cs="FrankRuehl" w:hint="cs"/>
          <w:vanish/>
          <w:sz w:val="18"/>
          <w:szCs w:val="22"/>
          <w:shd w:val="clear" w:color="auto" w:fill="FFFF99"/>
          <w:rtl/>
        </w:rPr>
        <w:tab/>
        <w:t>אחסון מזוט</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28.06</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w:t>
      </w:r>
      <w:r w:rsidR="00DB2E03" w:rsidRPr="00DB2E03">
        <w:rPr>
          <w:rStyle w:val="default"/>
          <w:rFonts w:cs="FrankRuehl" w:hint="cs"/>
          <w:vanish/>
          <w:sz w:val="18"/>
          <w:szCs w:val="22"/>
          <w:u w:val="single"/>
          <w:shd w:val="clear" w:color="auto" w:fill="FFFF99"/>
          <w:rtl/>
        </w:rPr>
        <w:t>6</w:t>
      </w:r>
      <w:r w:rsidRPr="00DB2E03">
        <w:rPr>
          <w:rStyle w:val="default"/>
          <w:rFonts w:cs="FrankRuehl" w:hint="cs"/>
          <w:vanish/>
          <w:sz w:val="18"/>
          <w:szCs w:val="22"/>
          <w:u w:val="single"/>
          <w:shd w:val="clear" w:color="auto" w:fill="FFFF99"/>
          <w:rtl/>
        </w:rPr>
        <w:t>.</w:t>
      </w:r>
      <w:r w:rsidR="00DB2E03" w:rsidRPr="00DB2E03">
        <w:rPr>
          <w:rStyle w:val="default"/>
          <w:rFonts w:cs="FrankRuehl" w:hint="cs"/>
          <w:vanish/>
          <w:sz w:val="18"/>
          <w:szCs w:val="22"/>
          <w:u w:val="single"/>
          <w:shd w:val="clear" w:color="auto" w:fill="FFFF99"/>
          <w:rtl/>
        </w:rPr>
        <w:t>40</w:t>
      </w:r>
    </w:p>
    <w:p w14:paraId="461216C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5.</w:t>
      </w:r>
      <w:r w:rsidRPr="00DB2E03">
        <w:rPr>
          <w:rStyle w:val="default"/>
          <w:rFonts w:cs="FrankRuehl" w:hint="cs"/>
          <w:vanish/>
          <w:sz w:val="18"/>
          <w:szCs w:val="22"/>
          <w:shd w:val="clear" w:color="auto" w:fill="FFFF99"/>
          <w:rtl/>
        </w:rPr>
        <w:tab/>
        <w:t xml:space="preserve">אחסון נפט גולמי או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ט"מ/חודש</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10.88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10.</w:t>
      </w:r>
      <w:r w:rsidR="00DB2E03" w:rsidRPr="00DB2E03">
        <w:rPr>
          <w:rStyle w:val="default"/>
          <w:rFonts w:cs="FrankRuehl" w:hint="cs"/>
          <w:vanish/>
          <w:sz w:val="18"/>
          <w:szCs w:val="22"/>
          <w:u w:val="single"/>
          <w:shd w:val="clear" w:color="auto" w:fill="FFFF99"/>
          <w:rtl/>
        </w:rPr>
        <w:t>71</w:t>
      </w:r>
    </w:p>
    <w:p w14:paraId="3F00267C"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שארית אטמוספרית </w:t>
      </w:r>
    </w:p>
    <w:p w14:paraId="03D12F4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במסוף הנפט </w:t>
      </w:r>
    </w:p>
    <w:p w14:paraId="0B0E79AD"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בקריית חיים</w:t>
      </w:r>
    </w:p>
    <w:p w14:paraId="455EAA0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6.</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 xml:space="preserve">"ניפוק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7.67</w:t>
      </w:r>
      <w:r w:rsidRPr="00DB2E03">
        <w:rPr>
          <w:rStyle w:val="default"/>
          <w:rFonts w:cs="FrankRuehl" w:hint="cs"/>
          <w:vanish/>
          <w:sz w:val="18"/>
          <w:szCs w:val="22"/>
          <w:shd w:val="clear" w:color="auto" w:fill="FFFF99"/>
          <w:rtl/>
        </w:rPr>
        <w:t xml:space="preserve"> </w:t>
      </w:r>
      <w:r w:rsidR="00DB2E03" w:rsidRPr="00DB2E03">
        <w:rPr>
          <w:rStyle w:val="default"/>
          <w:rFonts w:cs="FrankRuehl" w:hint="cs"/>
          <w:vanish/>
          <w:sz w:val="18"/>
          <w:szCs w:val="22"/>
          <w:u w:val="single"/>
          <w:shd w:val="clear" w:color="auto" w:fill="FFFF99"/>
          <w:rtl/>
        </w:rPr>
        <w:t>8.97</w:t>
      </w:r>
    </w:p>
    <w:p w14:paraId="5BACBF2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לקווים ייעודיים</w:t>
      </w:r>
      <w:r w:rsidRPr="00DB2E03">
        <w:rPr>
          <w:rStyle w:val="default"/>
          <w:rFonts w:cs="FrankRuehl" w:hint="cs"/>
          <w:vanish/>
          <w:sz w:val="18"/>
          <w:szCs w:val="22"/>
          <w:shd w:val="clear" w:color="auto" w:fill="FFFF99"/>
          <w:rtl/>
        </w:rPr>
        <w:tab/>
        <w:t xml:space="preserve">לקווים ייעודיים" </w:t>
      </w:r>
      <w:r w:rsidRPr="00DB2E03">
        <w:rPr>
          <w:rStyle w:val="default"/>
          <w:rFonts w:cs="FrankRuehl"/>
          <w:vanish/>
          <w:sz w:val="18"/>
          <w:szCs w:val="22"/>
          <w:shd w:val="clear" w:color="auto" w:fill="FFFF99"/>
          <w:rtl/>
        </w:rPr>
        <w:t>–</w:t>
      </w:r>
    </w:p>
    <w:p w14:paraId="0D2D3BD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ניפוק מוצרי נפט </w:t>
      </w:r>
    </w:p>
    <w:p w14:paraId="1B5E763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לצרכנים סופיים </w:t>
      </w:r>
    </w:p>
    <w:p w14:paraId="11E8CE4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המחוברים בצנרת </w:t>
      </w:r>
    </w:p>
    <w:p w14:paraId="2B3F490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למסוף, לא כולל </w:t>
      </w:r>
    </w:p>
    <w:p w14:paraId="35E137F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אחסון תפעולי </w:t>
      </w:r>
    </w:p>
    <w:p w14:paraId="1C2D78F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לפני הניפוק</w:t>
      </w:r>
    </w:p>
    <w:p w14:paraId="178775D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7.</w:t>
      </w:r>
      <w:r w:rsidRPr="00DB2E03">
        <w:rPr>
          <w:rStyle w:val="default"/>
          <w:rFonts w:cs="FrankRuehl" w:hint="cs"/>
          <w:vanish/>
          <w:sz w:val="18"/>
          <w:szCs w:val="22"/>
          <w:shd w:val="clear" w:color="auto" w:fill="FFFF99"/>
          <w:rtl/>
        </w:rPr>
        <w:tab/>
        <w:t xml:space="preserve">הולכת מוצרי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43,612.44</w:t>
      </w:r>
      <w:r w:rsidRPr="00DB2E03">
        <w:rPr>
          <w:rStyle w:val="default"/>
          <w:rFonts w:cs="FrankRuehl" w:hint="cs"/>
          <w:vanish/>
          <w:sz w:val="18"/>
          <w:szCs w:val="22"/>
          <w:shd w:val="clear" w:color="auto" w:fill="FFFF99"/>
          <w:rtl/>
        </w:rPr>
        <w:tab/>
        <w:t xml:space="preserve">בלא עדכון </w:t>
      </w:r>
    </w:p>
    <w:p w14:paraId="42BFF96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דלק ומזוט בקווים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00DB2E03" w:rsidRPr="00DB2E03">
        <w:rPr>
          <w:rStyle w:val="default"/>
          <w:rFonts w:cs="FrankRuehl" w:hint="cs"/>
          <w:vanish/>
          <w:sz w:val="18"/>
          <w:szCs w:val="22"/>
          <w:u w:val="single"/>
          <w:shd w:val="clear" w:color="auto" w:fill="FFFF99"/>
          <w:rtl/>
        </w:rPr>
        <w:t>44,462.85</w:t>
      </w:r>
      <w:r w:rsidRPr="00DB2E03">
        <w:rPr>
          <w:rStyle w:val="default"/>
          <w:rFonts w:cs="FrankRuehl" w:hint="cs"/>
          <w:vanish/>
          <w:sz w:val="18"/>
          <w:szCs w:val="22"/>
          <w:shd w:val="clear" w:color="auto" w:fill="FFFF99"/>
          <w:rtl/>
        </w:rPr>
        <w:tab/>
        <w:t>כמויות</w:t>
      </w:r>
    </w:p>
    <w:p w14:paraId="59D0489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למסוף, כולל החזר </w:t>
      </w:r>
    </w:p>
    <w:p w14:paraId="267D0CEA"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איננה בבעלות </w:t>
      </w:r>
      <w:r w:rsidRPr="00DB2E03">
        <w:rPr>
          <w:rStyle w:val="default"/>
          <w:rFonts w:cs="FrankRuehl" w:hint="cs"/>
          <w:vanish/>
          <w:sz w:val="18"/>
          <w:szCs w:val="22"/>
          <w:shd w:val="clear" w:color="auto" w:fill="FFFF99"/>
          <w:rtl/>
        </w:rPr>
        <w:tab/>
        <w:t xml:space="preserve">הון, אחזקת קווים </w:t>
      </w:r>
    </w:p>
    <w:p w14:paraId="26653ADC"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הצרכן</w:t>
      </w:r>
      <w:r w:rsidRPr="00DB2E03">
        <w:rPr>
          <w:rStyle w:val="default"/>
          <w:rFonts w:cs="FrankRuehl" w:hint="cs"/>
          <w:vanish/>
          <w:sz w:val="18"/>
          <w:szCs w:val="22"/>
          <w:shd w:val="clear" w:color="auto" w:fill="FFFF99"/>
          <w:rtl/>
        </w:rPr>
        <w:tab/>
        <w:t>והגנה קטודית</w:t>
      </w:r>
    </w:p>
    <w:p w14:paraId="148FD93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8.</w:t>
      </w:r>
      <w:r w:rsidRPr="00DB2E03">
        <w:rPr>
          <w:rStyle w:val="default"/>
          <w:rFonts w:cs="FrankRuehl" w:hint="cs"/>
          <w:vanish/>
          <w:sz w:val="18"/>
          <w:szCs w:val="22"/>
          <w:shd w:val="clear" w:color="auto" w:fill="FFFF99"/>
          <w:rtl/>
        </w:rPr>
        <w:tab/>
        <w:t xml:space="preserve">אחזקת קווים </w:t>
      </w:r>
      <w:r w:rsidRPr="00DB2E03">
        <w:rPr>
          <w:rStyle w:val="default"/>
          <w:rFonts w:cs="FrankRuehl" w:hint="cs"/>
          <w:vanish/>
          <w:sz w:val="18"/>
          <w:szCs w:val="22"/>
          <w:shd w:val="clear" w:color="auto" w:fill="FFFF99"/>
          <w:rtl/>
        </w:rPr>
        <w:tab/>
        <w:t xml:space="preserve">לצרכנים סופיים </w:t>
      </w:r>
      <w:r w:rsidRPr="00DB2E03">
        <w:rPr>
          <w:rStyle w:val="default"/>
          <w:rFonts w:cs="FrankRuehl" w:hint="cs"/>
          <w:vanish/>
          <w:sz w:val="18"/>
          <w:szCs w:val="22"/>
          <w:shd w:val="clear" w:color="auto" w:fill="FFFF99"/>
          <w:rtl/>
        </w:rPr>
        <w:tab/>
        <w:t>ק"מ/שנה</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4,093.26</w:t>
      </w:r>
      <w:r w:rsidRPr="00DB2E03">
        <w:rPr>
          <w:rStyle w:val="default"/>
          <w:rFonts w:cs="FrankRuehl" w:hint="cs"/>
          <w:vanish/>
          <w:sz w:val="18"/>
          <w:szCs w:val="22"/>
          <w:shd w:val="clear" w:color="auto" w:fill="FFFF99"/>
          <w:rtl/>
        </w:rPr>
        <w:tab/>
        <w:t xml:space="preserve">בלא עדכון </w:t>
      </w:r>
    </w:p>
    <w:p w14:paraId="6D8C33BF"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ייעודיים כשהצנרת </w:t>
      </w:r>
      <w:r w:rsidRPr="00DB2E03">
        <w:rPr>
          <w:rStyle w:val="default"/>
          <w:rFonts w:cs="FrankRuehl" w:hint="cs"/>
          <w:vanish/>
          <w:sz w:val="18"/>
          <w:szCs w:val="22"/>
          <w:shd w:val="clear" w:color="auto" w:fill="FFFF99"/>
          <w:rtl/>
        </w:rPr>
        <w:tab/>
        <w:t xml:space="preserve">המחוברים בצנרת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r>
      <w:r w:rsidRPr="00DB2E03">
        <w:rPr>
          <w:rStyle w:val="default"/>
          <w:rFonts w:cs="FrankRuehl" w:hint="cs"/>
          <w:vanish/>
          <w:sz w:val="18"/>
          <w:szCs w:val="22"/>
          <w:u w:val="single"/>
          <w:shd w:val="clear" w:color="auto" w:fill="FFFF99"/>
          <w:rtl/>
        </w:rPr>
        <w:t>4,</w:t>
      </w:r>
      <w:r w:rsidR="00DB2E03" w:rsidRPr="00DB2E03">
        <w:rPr>
          <w:rStyle w:val="default"/>
          <w:rFonts w:cs="FrankRuehl" w:hint="cs"/>
          <w:vanish/>
          <w:sz w:val="18"/>
          <w:szCs w:val="22"/>
          <w:u w:val="single"/>
          <w:shd w:val="clear" w:color="auto" w:fill="FFFF99"/>
          <w:rtl/>
        </w:rPr>
        <w:t>161.73</w:t>
      </w:r>
      <w:r w:rsidRPr="00DB2E03">
        <w:rPr>
          <w:rStyle w:val="default"/>
          <w:rFonts w:cs="FrankRuehl" w:hint="cs"/>
          <w:vanish/>
          <w:sz w:val="18"/>
          <w:szCs w:val="22"/>
          <w:shd w:val="clear" w:color="auto" w:fill="FFFF99"/>
          <w:rtl/>
        </w:rPr>
        <w:tab/>
        <w:t>כמויות</w:t>
      </w:r>
    </w:p>
    <w:p w14:paraId="36AA056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בבעלות הצרכן</w:t>
      </w:r>
      <w:r w:rsidRPr="00DB2E03">
        <w:rPr>
          <w:rStyle w:val="default"/>
          <w:rFonts w:cs="FrankRuehl" w:hint="cs"/>
          <w:vanish/>
          <w:sz w:val="18"/>
          <w:szCs w:val="22"/>
          <w:shd w:val="clear" w:color="auto" w:fill="FFFF99"/>
          <w:rtl/>
        </w:rPr>
        <w:tab/>
        <w:t xml:space="preserve">למסוף, אחזקת </w:t>
      </w:r>
    </w:p>
    <w:p w14:paraId="339DD9D2"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קווים והגנה קטודית</w:t>
      </w:r>
    </w:p>
    <w:p w14:paraId="49BA16D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8א(א)</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הקמת קו גיבוי סולר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בעד מקטע שהושלמה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שנה</w:t>
      </w:r>
      <w:r w:rsidRPr="00DB2E03">
        <w:rPr>
          <w:rStyle w:val="default"/>
          <w:rFonts w:cs="FrankRuehl"/>
          <w:vanish/>
          <w:sz w:val="18"/>
          <w:szCs w:val="22"/>
          <w:shd w:val="clear" w:color="auto" w:fill="FFFF99"/>
          <w:rtl/>
        </w:rPr>
        <w:tab/>
      </w:r>
      <w:r w:rsidRPr="00DB2E03">
        <w:rPr>
          <w:rStyle w:val="default"/>
          <w:rFonts w:cs="FrankRuehl" w:hint="cs"/>
          <w:strike/>
          <w:vanish/>
          <w:sz w:val="18"/>
          <w:szCs w:val="22"/>
          <w:shd w:val="clear" w:color="auto" w:fill="FFFF99"/>
          <w:rtl/>
        </w:rPr>
        <w:t>39,668,639.52</w:t>
      </w:r>
    </w:p>
    <w:p w14:paraId="030C2ABA"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eastAsia"/>
          <w:vanish/>
          <w:sz w:val="18"/>
          <w:szCs w:val="22"/>
          <w:shd w:val="clear" w:color="auto" w:fill="FFFF99"/>
          <w:rtl/>
        </w:rPr>
        <w:t>–</w:t>
      </w:r>
      <w:r w:rsidRPr="00DB2E03">
        <w:rPr>
          <w:rStyle w:val="default"/>
          <w:rFonts w:cs="FrankRuehl" w:hint="cs"/>
          <w:vanish/>
          <w:sz w:val="18"/>
          <w:szCs w:val="22"/>
          <w:shd w:val="clear" w:color="auto" w:fill="FFFF99"/>
          <w:rtl/>
        </w:rPr>
        <w:t xml:space="preserve"> תעריף ההקמה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הקמתו, ועל פי חלקו </w:t>
      </w:r>
      <w:r w:rsidR="00DB2E03" w:rsidRPr="00DB2E03">
        <w:rPr>
          <w:rStyle w:val="default"/>
          <w:rFonts w:cs="FrankRuehl"/>
          <w:vanish/>
          <w:sz w:val="18"/>
          <w:szCs w:val="22"/>
          <w:shd w:val="clear" w:color="auto" w:fill="FFFF99"/>
          <w:rtl/>
        </w:rPr>
        <w:tab/>
      </w:r>
      <w:r w:rsidR="00DB2E03" w:rsidRPr="00DB2E03">
        <w:rPr>
          <w:rStyle w:val="default"/>
          <w:rFonts w:cs="FrankRuehl"/>
          <w:vanish/>
          <w:sz w:val="18"/>
          <w:szCs w:val="22"/>
          <w:shd w:val="clear" w:color="auto" w:fill="FFFF99"/>
          <w:rtl/>
        </w:rPr>
        <w:tab/>
      </w:r>
      <w:r w:rsidR="00DB2E03" w:rsidRPr="00DB2E03">
        <w:rPr>
          <w:rStyle w:val="default"/>
          <w:rFonts w:cs="FrankRuehl" w:hint="cs"/>
          <w:vanish/>
          <w:sz w:val="18"/>
          <w:szCs w:val="22"/>
          <w:u w:val="single"/>
          <w:shd w:val="clear" w:color="auto" w:fill="FFFF99"/>
          <w:rtl/>
        </w:rPr>
        <w:t>40,442,151.43</w:t>
      </w:r>
    </w:p>
    <w:p w14:paraId="04CFE08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הבסיסי</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היחסי</w:t>
      </w:r>
    </w:p>
    <w:p w14:paraId="35E4CB3F"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8א(ב)*</w:t>
      </w:r>
      <w:r w:rsidRPr="00DB2E03">
        <w:rPr>
          <w:rStyle w:val="default"/>
          <w:rFonts w:cs="FrankRuehl"/>
          <w:vanish/>
          <w:sz w:val="18"/>
          <w:szCs w:val="22"/>
          <w:shd w:val="clear" w:color="auto" w:fill="FFFF99"/>
          <w:rtl/>
        </w:rPr>
        <w:tab/>
      </w:r>
    </w:p>
    <w:p w14:paraId="25560F9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9.</w:t>
      </w:r>
      <w:r w:rsidRPr="00DB2E03">
        <w:rPr>
          <w:rStyle w:val="default"/>
          <w:rFonts w:cs="FrankRuehl" w:hint="cs"/>
          <w:vanish/>
          <w:sz w:val="18"/>
          <w:szCs w:val="22"/>
          <w:shd w:val="clear" w:color="auto" w:fill="FFFF99"/>
          <w:rtl/>
        </w:rPr>
        <w:tab/>
        <w:t>הזרמת מוצרי נפט</w:t>
      </w:r>
      <w:r w:rsidRPr="00DB2E03">
        <w:rPr>
          <w:rStyle w:val="default"/>
          <w:rFonts w:cs="FrankRuehl" w:hint="cs"/>
          <w:vanish/>
          <w:sz w:val="18"/>
          <w:szCs w:val="22"/>
          <w:shd w:val="clear" w:color="auto" w:fill="FFFF99"/>
          <w:rtl/>
        </w:rPr>
        <w:tab/>
        <w:t xml:space="preserve">הזרמה, למעט בקווים </w:t>
      </w:r>
    </w:p>
    <w:p w14:paraId="719FD02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שאורכם אינו עולה על </w:t>
      </w:r>
    </w:p>
    <w:p w14:paraId="1B00E43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2 קילומטרים, מנקודת </w:t>
      </w:r>
    </w:p>
    <w:p w14:paraId="0C3F3A65"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המוצא אל היעד הסופי </w:t>
      </w:r>
    </w:p>
    <w:p w14:paraId="70AFDB3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שהורה עליו הצרכן, כולל </w:t>
      </w:r>
    </w:p>
    <w:p w14:paraId="257941A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כל השאיבה והשימוש </w:t>
      </w:r>
    </w:p>
    <w:p w14:paraId="37D906A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הנדרשים לביצוע </w:t>
      </w:r>
    </w:p>
    <w:p w14:paraId="1BE0093C"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(לא כולל ניפוק </w:t>
      </w:r>
    </w:p>
    <w:p w14:paraId="7CCF05D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והולכה בקווים יעודיים);</w:t>
      </w:r>
    </w:p>
    <w:p w14:paraId="2D20923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המחיר מורכב מרכיב קבוע </w:t>
      </w:r>
    </w:p>
    <w:p w14:paraId="5595A13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לקילו ליטר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הרכיב </w:t>
      </w:r>
    </w:p>
    <w:p w14:paraId="6857A4E2"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אשר ישולם פעם </w:t>
      </w:r>
    </w:p>
    <w:p w14:paraId="055D5862"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אחת בעבור כל קילו ליטר, </w:t>
      </w:r>
    </w:p>
    <w:p w14:paraId="691458C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ורכיב משתנה המשולם לפי </w:t>
      </w:r>
    </w:p>
    <w:p w14:paraId="4C9DC3F2"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אורך ההזרמה בקילומטרים. </w:t>
      </w:r>
    </w:p>
    <w:p w14:paraId="5B7300F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הרכיב הקבוע ישולם לחברת </w:t>
      </w:r>
    </w:p>
    <w:p w14:paraId="65F8ECB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תשתיות נפט ואנרגיה, למעט </w:t>
      </w:r>
    </w:p>
    <w:p w14:paraId="199DA19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מקרים שבהם כל תהליך </w:t>
      </w:r>
    </w:p>
    <w:p w14:paraId="4F4CDC6C"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ההזרמה (שאיבה ושימוש </w:t>
      </w:r>
    </w:p>
    <w:p w14:paraId="52B0E86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בצנרת), מבוצע על ידי בתי </w:t>
      </w:r>
    </w:p>
    <w:p w14:paraId="67D0E16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זיקוק לנפט בע"מ (להלן </w:t>
      </w:r>
      <w:r w:rsidRPr="00DB2E03">
        <w:rPr>
          <w:rStyle w:val="default"/>
          <w:rFonts w:cs="FrankRuehl"/>
          <w:vanish/>
          <w:sz w:val="18"/>
          <w:szCs w:val="22"/>
          <w:shd w:val="clear" w:color="auto" w:fill="FFFF99"/>
          <w:rtl/>
        </w:rPr>
        <w:t>–</w:t>
      </w:r>
      <w:r w:rsidRPr="00DB2E03">
        <w:rPr>
          <w:rStyle w:val="default"/>
          <w:rFonts w:cs="FrankRuehl" w:hint="cs"/>
          <w:vanish/>
          <w:sz w:val="18"/>
          <w:szCs w:val="22"/>
          <w:shd w:val="clear" w:color="auto" w:fill="FFFF99"/>
          <w:rtl/>
        </w:rPr>
        <w:t xml:space="preserve">  </w:t>
      </w:r>
    </w:p>
    <w:p w14:paraId="53651845"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בז"ן), ובהם ישולם התשלום </w:t>
      </w:r>
    </w:p>
    <w:p w14:paraId="6860EAB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הקבוע לבז"ן; הזרמה </w:t>
      </w:r>
    </w:p>
    <w:p w14:paraId="6918DAD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מבז"ן לאלרואי תכלול עלות </w:t>
      </w:r>
    </w:p>
    <w:p w14:paraId="7990A06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נוספת של שאיבת מוצרי </w:t>
      </w:r>
    </w:p>
    <w:p w14:paraId="3C668D0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נפט; הזרמה ביציאה מבית </w:t>
      </w:r>
    </w:p>
    <w:p w14:paraId="453BFCF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זיקוק אשדוד לא כוללת </w:t>
      </w:r>
    </w:p>
    <w:p w14:paraId="2964398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עלות שאיבת מוצרי נפט </w:t>
      </w:r>
    </w:p>
    <w:p w14:paraId="05004A9D"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מבית הזיקוק </w:t>
      </w:r>
      <w:r w:rsidRPr="00DB2E03">
        <w:rPr>
          <w:rStyle w:val="default"/>
          <w:rFonts w:cs="FrankRuehl"/>
          <w:vanish/>
          <w:sz w:val="18"/>
          <w:szCs w:val="22"/>
          <w:shd w:val="clear" w:color="auto" w:fill="FFFF99"/>
          <w:rtl/>
        </w:rPr>
        <w:t>–</w:t>
      </w:r>
    </w:p>
    <w:p w14:paraId="773B169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 הזרמה בקו</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3.57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w:t>
      </w:r>
      <w:r w:rsidR="00DB2E03" w:rsidRPr="00DB2E03">
        <w:rPr>
          <w:rStyle w:val="default"/>
          <w:rFonts w:cs="FrankRuehl" w:hint="cs"/>
          <w:vanish/>
          <w:sz w:val="18"/>
          <w:szCs w:val="22"/>
          <w:u w:val="single"/>
          <w:shd w:val="clear" w:color="auto" w:fill="FFFF99"/>
          <w:rtl/>
        </w:rPr>
        <w:t>61</w:t>
      </w:r>
    </w:p>
    <w:p w14:paraId="30DE897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חיפה אשדוד ובקו </w:t>
      </w:r>
    </w:p>
    <w:p w14:paraId="644CF97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אלרואי-אשדוד</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0.092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0.0</w:t>
      </w:r>
      <w:r w:rsidR="00DB2E03" w:rsidRPr="00DB2E03">
        <w:rPr>
          <w:rStyle w:val="default"/>
          <w:rFonts w:cs="FrankRuehl" w:hint="cs"/>
          <w:vanish/>
          <w:sz w:val="18"/>
          <w:szCs w:val="22"/>
          <w:u w:val="single"/>
          <w:shd w:val="clear" w:color="auto" w:fill="FFFF99"/>
          <w:rtl/>
        </w:rPr>
        <w:t>93</w:t>
      </w:r>
    </w:p>
    <w:p w14:paraId="780A4202"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 הזרמה בכל </w:t>
      </w:r>
      <w:r w:rsidRPr="00DB2E03">
        <w:rPr>
          <w:rStyle w:val="default"/>
          <w:rFonts w:cs="FrankRuehl" w:hint="cs"/>
          <w:vanish/>
          <w:sz w:val="18"/>
          <w:szCs w:val="22"/>
          <w:shd w:val="clear" w:color="auto" w:fill="FFFF99"/>
          <w:rtl/>
        </w:rPr>
        <w:tab/>
        <w:t>רכיב קבוע</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3.57</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3.</w:t>
      </w:r>
      <w:r w:rsidR="00DB2E03" w:rsidRPr="00DB2E03">
        <w:rPr>
          <w:rStyle w:val="default"/>
          <w:rFonts w:cs="FrankRuehl" w:hint="cs"/>
          <w:vanish/>
          <w:sz w:val="18"/>
          <w:szCs w:val="22"/>
          <w:u w:val="single"/>
          <w:shd w:val="clear" w:color="auto" w:fill="FFFF99"/>
          <w:rtl/>
        </w:rPr>
        <w:t>61</w:t>
      </w:r>
    </w:p>
    <w:p w14:paraId="3C933E6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שאר הקווים</w:t>
      </w:r>
      <w:r w:rsidRPr="00DB2E03">
        <w:rPr>
          <w:rStyle w:val="default"/>
          <w:rFonts w:cs="FrankRuehl" w:hint="cs"/>
          <w:vanish/>
          <w:sz w:val="18"/>
          <w:szCs w:val="22"/>
          <w:shd w:val="clear" w:color="auto" w:fill="FFFF99"/>
          <w:rtl/>
        </w:rPr>
        <w:tab/>
        <w:t>רכיב משתנה</w:t>
      </w:r>
      <w:r w:rsidRPr="00DB2E03">
        <w:rPr>
          <w:rStyle w:val="default"/>
          <w:rFonts w:cs="FrankRuehl" w:hint="cs"/>
          <w:vanish/>
          <w:sz w:val="18"/>
          <w:szCs w:val="22"/>
          <w:shd w:val="clear" w:color="auto" w:fill="FFFF99"/>
          <w:rtl/>
        </w:rPr>
        <w:tab/>
        <w:t>ק"ל/ק"מ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0.122</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0.</w:t>
      </w:r>
      <w:r w:rsidR="00DB2E03" w:rsidRPr="00DB2E03">
        <w:rPr>
          <w:rStyle w:val="default"/>
          <w:rFonts w:cs="FrankRuehl" w:hint="cs"/>
          <w:vanish/>
          <w:sz w:val="18"/>
          <w:szCs w:val="22"/>
          <w:u w:val="single"/>
          <w:shd w:val="clear" w:color="auto" w:fill="FFFF99"/>
          <w:rtl/>
        </w:rPr>
        <w:t>124</w:t>
      </w:r>
    </w:p>
    <w:p w14:paraId="77CD38F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10.</w:t>
      </w:r>
      <w:r w:rsidRPr="00DB2E03">
        <w:rPr>
          <w:rStyle w:val="default"/>
          <w:rFonts w:cs="FrankRuehl" w:hint="cs"/>
          <w:vanish/>
          <w:sz w:val="18"/>
          <w:szCs w:val="22"/>
          <w:shd w:val="clear" w:color="auto" w:fill="FFFF99"/>
          <w:rtl/>
        </w:rPr>
        <w:tab/>
        <w:t xml:space="preserve">הזרמת מוצרי דלק </w:t>
      </w:r>
      <w:r w:rsidRPr="00DB2E03">
        <w:rPr>
          <w:rStyle w:val="default"/>
          <w:rFonts w:cs="FrankRuehl" w:hint="cs"/>
          <w:vanish/>
          <w:sz w:val="18"/>
          <w:szCs w:val="22"/>
          <w:shd w:val="clear" w:color="auto" w:fill="FFFF99"/>
          <w:rtl/>
        </w:rPr>
        <w:tab/>
        <w:t xml:space="preserve">הסכום המחושב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t xml:space="preserve">התעריף </w:t>
      </w:r>
      <w:r w:rsidRPr="00DB2E03">
        <w:rPr>
          <w:rStyle w:val="default"/>
          <w:rFonts w:cs="FrankRuehl" w:hint="cs"/>
          <w:vanish/>
          <w:sz w:val="18"/>
          <w:szCs w:val="22"/>
          <w:shd w:val="clear" w:color="auto" w:fill="FFFF99"/>
          <w:rtl/>
        </w:rPr>
        <w:tab/>
        <w:t xml:space="preserve">בלא עדכון </w:t>
      </w:r>
    </w:p>
    <w:p w14:paraId="170EAC1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בקו אשל שיזפון</w:t>
      </w:r>
      <w:r w:rsidRPr="00DB2E03">
        <w:rPr>
          <w:rStyle w:val="default"/>
          <w:rFonts w:cs="FrankRuehl" w:hint="cs"/>
          <w:vanish/>
          <w:sz w:val="18"/>
          <w:szCs w:val="22"/>
          <w:shd w:val="clear" w:color="auto" w:fill="FFFF99"/>
          <w:rtl/>
        </w:rPr>
        <w:tab/>
        <w:t xml:space="preserve">יעוגל כלפי מעלה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שמשלמת </w:t>
      </w:r>
      <w:r w:rsidRPr="00DB2E03">
        <w:rPr>
          <w:rStyle w:val="default"/>
          <w:rFonts w:cs="FrankRuehl" w:hint="cs"/>
          <w:vanish/>
          <w:sz w:val="18"/>
          <w:szCs w:val="22"/>
          <w:shd w:val="clear" w:color="auto" w:fill="FFFF99"/>
          <w:rtl/>
        </w:rPr>
        <w:tab/>
        <w:t>כמויות</w:t>
      </w:r>
    </w:p>
    <w:p w14:paraId="28EC410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לגבי כל סכום שמעל</w:t>
      </w:r>
      <w:r w:rsidRPr="00DB2E03">
        <w:rPr>
          <w:rStyle w:val="default"/>
          <w:rFonts w:cs="FrankRuehl" w:hint="cs"/>
          <w:vanish/>
          <w:sz w:val="18"/>
          <w:szCs w:val="22"/>
          <w:shd w:val="clear" w:color="auto" w:fill="FFFF99"/>
          <w:rtl/>
        </w:rPr>
        <w:tab/>
        <w:t xml:space="preserve">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תש"ן לבעל </w:t>
      </w:r>
    </w:p>
    <w:p w14:paraId="0A876125"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למחצית האגורה, וכל </w:t>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 xml:space="preserve">הקו בעבור </w:t>
      </w:r>
    </w:p>
    <w:p w14:paraId="06A6736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סכום שעד למחצית</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הזרמה בקו</w:t>
      </w:r>
    </w:p>
    <w:p w14:paraId="3AA506C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האגורה יעוגל כלפי </w:t>
      </w:r>
    </w:p>
    <w:p w14:paraId="68022FD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מטה. הסכום מחושב </w:t>
      </w:r>
    </w:p>
    <w:p w14:paraId="36F2881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על פי הערך היציג של </w:t>
      </w:r>
    </w:p>
    <w:p w14:paraId="115B1E7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דולר ארה"ב ביום ביצוע </w:t>
      </w:r>
    </w:p>
    <w:p w14:paraId="6FAD763A"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התשלום; פרט זה לא </w:t>
      </w:r>
    </w:p>
    <w:p w14:paraId="6C9D809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יעודכן כאמור בסעיף 7 </w:t>
      </w:r>
    </w:p>
    <w:p w14:paraId="715ADB8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לצו, על אף האמור </w:t>
      </w:r>
    </w:p>
    <w:p w14:paraId="45A4863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באותו סעיף</w:t>
      </w:r>
    </w:p>
    <w:p w14:paraId="53BD9A0F"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11.</w:t>
      </w:r>
      <w:r w:rsidRPr="00DB2E03">
        <w:rPr>
          <w:rStyle w:val="default"/>
          <w:rFonts w:cs="FrankRuehl" w:hint="cs"/>
          <w:vanish/>
          <w:sz w:val="18"/>
          <w:szCs w:val="22"/>
          <w:shd w:val="clear" w:color="auto" w:fill="FFFF99"/>
          <w:rtl/>
        </w:rPr>
        <w:tab/>
        <w:t xml:space="preserve">שאיבת מוצרי נפט, </w:t>
      </w:r>
      <w:r w:rsidRPr="00DB2E03">
        <w:rPr>
          <w:rStyle w:val="default"/>
          <w:rFonts w:cs="FrankRuehl" w:hint="cs"/>
          <w:vanish/>
          <w:sz w:val="18"/>
          <w:szCs w:val="22"/>
          <w:shd w:val="clear" w:color="auto" w:fill="FFFF99"/>
          <w:rtl/>
        </w:rPr>
        <w:tab/>
        <w:t xml:space="preserve">הזרמת מוצרי נפט, </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3.73</w:t>
      </w:r>
      <w:r w:rsidRPr="00DB2E03">
        <w:rPr>
          <w:rStyle w:val="default"/>
          <w:rFonts w:cs="FrankRuehl" w:hint="cs"/>
          <w:vanish/>
          <w:sz w:val="18"/>
          <w:szCs w:val="22"/>
          <w:shd w:val="clear" w:color="auto" w:fill="FFFF99"/>
          <w:rtl/>
        </w:rPr>
        <w:t xml:space="preserve"> </w:t>
      </w:r>
      <w:r w:rsidR="00DB2E03" w:rsidRPr="00DB2E03">
        <w:rPr>
          <w:rStyle w:val="default"/>
          <w:rFonts w:cs="FrankRuehl" w:hint="cs"/>
          <w:vanish/>
          <w:sz w:val="18"/>
          <w:szCs w:val="22"/>
          <w:u w:val="single"/>
          <w:shd w:val="clear" w:color="auto" w:fill="FFFF99"/>
          <w:rtl/>
        </w:rPr>
        <w:t>4.02</w:t>
      </w:r>
    </w:p>
    <w:p w14:paraId="2BCC267D"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למעט שאיבה </w:t>
      </w:r>
      <w:r w:rsidRPr="00DB2E03">
        <w:rPr>
          <w:rStyle w:val="default"/>
          <w:rFonts w:cs="FrankRuehl" w:hint="cs"/>
          <w:vanish/>
          <w:sz w:val="18"/>
          <w:szCs w:val="22"/>
          <w:shd w:val="clear" w:color="auto" w:fill="FFFF99"/>
          <w:rtl/>
        </w:rPr>
        <w:tab/>
        <w:t xml:space="preserve">כולל שימוש בצנרת </w:t>
      </w:r>
    </w:p>
    <w:p w14:paraId="51ED589C"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מבית הזיקוק </w:t>
      </w:r>
      <w:r w:rsidRPr="00DB2E03">
        <w:rPr>
          <w:rStyle w:val="default"/>
          <w:rFonts w:cs="FrankRuehl" w:hint="cs"/>
          <w:vanish/>
          <w:sz w:val="18"/>
          <w:szCs w:val="22"/>
          <w:shd w:val="clear" w:color="auto" w:fill="FFFF99"/>
          <w:rtl/>
        </w:rPr>
        <w:tab/>
        <w:t xml:space="preserve">שאורכה אינו עולה על </w:t>
      </w:r>
    </w:p>
    <w:p w14:paraId="196D324A"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באשדוד</w:t>
      </w:r>
      <w:r w:rsidRPr="00DB2E03">
        <w:rPr>
          <w:rStyle w:val="default"/>
          <w:rFonts w:cs="FrankRuehl" w:hint="cs"/>
          <w:vanish/>
          <w:sz w:val="18"/>
          <w:szCs w:val="22"/>
          <w:shd w:val="clear" w:color="auto" w:fill="FFFF99"/>
          <w:rtl/>
        </w:rPr>
        <w:tab/>
        <w:t xml:space="preserve">שני קילומטרים וכן </w:t>
      </w:r>
    </w:p>
    <w:p w14:paraId="0D2EFDA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שירות הניתן לחברת </w:t>
      </w:r>
    </w:p>
    <w:p w14:paraId="5EC5AF0E"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60D99F8C"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17CABA8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5763239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12.</w:t>
      </w:r>
      <w:r w:rsidRPr="00DB2E03">
        <w:rPr>
          <w:rStyle w:val="default"/>
          <w:rFonts w:cs="FrankRuehl" w:hint="cs"/>
          <w:vanish/>
          <w:sz w:val="18"/>
          <w:szCs w:val="22"/>
          <w:shd w:val="clear" w:color="auto" w:fill="FFFF99"/>
          <w:rtl/>
        </w:rPr>
        <w:tab/>
        <w:t>שאיבת מזוט</w:t>
      </w:r>
      <w:r w:rsidRPr="00DB2E03">
        <w:rPr>
          <w:rStyle w:val="default"/>
          <w:rFonts w:cs="FrankRuehl" w:hint="cs"/>
          <w:vanish/>
          <w:sz w:val="18"/>
          <w:szCs w:val="22"/>
          <w:shd w:val="clear" w:color="auto" w:fill="FFFF99"/>
          <w:rtl/>
        </w:rPr>
        <w:tab/>
        <w:t xml:space="preserve">לא 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4.48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w:t>
      </w:r>
      <w:r w:rsidR="00DB2E03" w:rsidRPr="00DB2E03">
        <w:rPr>
          <w:rStyle w:val="default"/>
          <w:rFonts w:cs="FrankRuehl" w:hint="cs"/>
          <w:vanish/>
          <w:sz w:val="18"/>
          <w:szCs w:val="22"/>
          <w:u w:val="single"/>
          <w:shd w:val="clear" w:color="auto" w:fill="FFFF99"/>
          <w:rtl/>
        </w:rPr>
        <w:t>06</w:t>
      </w:r>
    </w:p>
    <w:p w14:paraId="1158269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תפעולי לפני השאיבה</w:t>
      </w:r>
    </w:p>
    <w:p w14:paraId="7DCCB86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13.</w:t>
      </w:r>
      <w:r w:rsidRPr="00DB2E03">
        <w:rPr>
          <w:rStyle w:val="default"/>
          <w:rFonts w:cs="FrankRuehl" w:hint="cs"/>
          <w:vanish/>
          <w:sz w:val="18"/>
          <w:szCs w:val="22"/>
          <w:shd w:val="clear" w:color="auto" w:fill="FFFF99"/>
          <w:rtl/>
        </w:rPr>
        <w:tab/>
        <w:t xml:space="preserve">שימוש בצנרת </w:t>
      </w:r>
      <w:r w:rsidRPr="00DB2E03">
        <w:rPr>
          <w:rStyle w:val="default"/>
          <w:rFonts w:cs="FrankRuehl" w:hint="cs"/>
          <w:vanish/>
          <w:sz w:val="18"/>
          <w:szCs w:val="22"/>
          <w:shd w:val="clear" w:color="auto" w:fill="FFFF99"/>
          <w:rtl/>
        </w:rPr>
        <w:tab/>
        <w:t>שירות הניתן לחברת</w:t>
      </w:r>
      <w:r w:rsidRPr="00DB2E03">
        <w:rPr>
          <w:rStyle w:val="default"/>
          <w:rFonts w:cs="FrankRuehl" w:hint="cs"/>
          <w:vanish/>
          <w:sz w:val="18"/>
          <w:szCs w:val="22"/>
          <w:shd w:val="clear" w:color="auto" w:fill="FFFF99"/>
          <w:rtl/>
        </w:rPr>
        <w:tab/>
        <w:t>ק"ל</w:t>
      </w:r>
      <w:r w:rsidRPr="00DB2E03">
        <w:rPr>
          <w:rStyle w:val="default"/>
          <w:rFonts w:cs="FrankRuehl" w:hint="cs"/>
          <w:vanish/>
          <w:sz w:val="18"/>
          <w:szCs w:val="22"/>
          <w:shd w:val="clear" w:color="auto" w:fill="FFFF99"/>
        </w:rPr>
        <w:t>X</w:t>
      </w:r>
      <w:r w:rsidRPr="00DB2E03">
        <w:rPr>
          <w:rStyle w:val="default"/>
          <w:rFonts w:cs="FrankRuehl" w:hint="cs"/>
          <w:vanish/>
          <w:sz w:val="18"/>
          <w:szCs w:val="22"/>
          <w:shd w:val="clear" w:color="auto" w:fill="FFFF99"/>
          <w:rtl/>
        </w:rPr>
        <w:t>ק"מ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1.28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1.</w:t>
      </w:r>
      <w:r w:rsidR="00DB2E03" w:rsidRPr="00DB2E03">
        <w:rPr>
          <w:rStyle w:val="default"/>
          <w:rFonts w:cs="FrankRuehl" w:hint="cs"/>
          <w:vanish/>
          <w:sz w:val="18"/>
          <w:szCs w:val="22"/>
          <w:u w:val="single"/>
          <w:shd w:val="clear" w:color="auto" w:fill="FFFF99"/>
          <w:rtl/>
        </w:rPr>
        <w:t>98</w:t>
      </w:r>
    </w:p>
    <w:p w14:paraId="31CA5F6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תשתית המזרימה </w:t>
      </w:r>
    </w:p>
    <w:p w14:paraId="3BBB6137"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מוצרי נפט על ידי </w:t>
      </w:r>
    </w:p>
    <w:p w14:paraId="1E8D508D"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חברת תשתית אחרת</w:t>
      </w:r>
    </w:p>
    <w:p w14:paraId="2E57F555"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14.</w:t>
      </w:r>
      <w:r w:rsidRPr="00DB2E03">
        <w:rPr>
          <w:rStyle w:val="default"/>
          <w:rFonts w:cs="FrankRuehl" w:hint="cs"/>
          <w:vanish/>
          <w:sz w:val="18"/>
          <w:szCs w:val="22"/>
          <w:shd w:val="clear" w:color="auto" w:fill="FFFF99"/>
          <w:rtl/>
        </w:rPr>
        <w:tab/>
        <w:t xml:space="preserve">הזרמת נפט גולמי </w:t>
      </w: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2.65</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2.</w:t>
      </w:r>
      <w:r w:rsidR="00DB2E03" w:rsidRPr="00DB2E03">
        <w:rPr>
          <w:rStyle w:val="default"/>
          <w:rFonts w:cs="FrankRuehl" w:hint="cs"/>
          <w:vanish/>
          <w:sz w:val="18"/>
          <w:szCs w:val="22"/>
          <w:u w:val="single"/>
          <w:shd w:val="clear" w:color="auto" w:fill="FFFF99"/>
          <w:rtl/>
        </w:rPr>
        <w:t>68</w:t>
      </w:r>
    </w:p>
    <w:p w14:paraId="7F6B9BFC"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או שארית אטמוספרית </w:t>
      </w:r>
    </w:p>
    <w:p w14:paraId="5E4C182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בין מסוף הנפט </w:t>
      </w:r>
    </w:p>
    <w:p w14:paraId="2847183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בקריית חיים לבין </w:t>
      </w:r>
    </w:p>
    <w:p w14:paraId="4A77AD9F"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בית הזיקוק בחיפה</w:t>
      </w:r>
    </w:p>
    <w:p w14:paraId="6C4C91D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15.</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7.44</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7.</w:t>
      </w:r>
      <w:r w:rsidR="00DB2E03" w:rsidRPr="00DB2E03">
        <w:rPr>
          <w:rStyle w:val="default"/>
          <w:rFonts w:cs="FrankRuehl" w:hint="cs"/>
          <w:vanish/>
          <w:sz w:val="18"/>
          <w:szCs w:val="22"/>
          <w:u w:val="single"/>
          <w:shd w:val="clear" w:color="auto" w:fill="FFFF99"/>
          <w:rtl/>
        </w:rPr>
        <w:t>57</w:t>
      </w:r>
    </w:p>
    <w:p w14:paraId="5083C038"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מוצרי נפט</w:t>
      </w:r>
    </w:p>
    <w:p w14:paraId="6971F96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16.</w:t>
      </w:r>
      <w:r w:rsidRPr="00DB2E03">
        <w:rPr>
          <w:rStyle w:val="default"/>
          <w:rFonts w:cs="FrankRuehl" w:hint="cs"/>
          <w:vanish/>
          <w:sz w:val="18"/>
          <w:szCs w:val="22"/>
          <w:shd w:val="clear" w:color="auto" w:fill="FFFF99"/>
          <w:rtl/>
        </w:rPr>
        <w:tab/>
        <w:t xml:space="preserve">פריקה או טעינה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5.31</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5.</w:t>
      </w:r>
      <w:r w:rsidR="00DB2E03" w:rsidRPr="00DB2E03">
        <w:rPr>
          <w:rStyle w:val="default"/>
          <w:rFonts w:cs="FrankRuehl" w:hint="cs"/>
          <w:vanish/>
          <w:sz w:val="18"/>
          <w:szCs w:val="22"/>
          <w:u w:val="single"/>
          <w:shd w:val="clear" w:color="auto" w:fill="FFFF99"/>
          <w:rtl/>
        </w:rPr>
        <w:t>6</w:t>
      </w:r>
      <w:r w:rsidRPr="00DB2E03">
        <w:rPr>
          <w:rStyle w:val="default"/>
          <w:rFonts w:cs="FrankRuehl" w:hint="cs"/>
          <w:vanish/>
          <w:sz w:val="18"/>
          <w:szCs w:val="22"/>
          <w:u w:val="single"/>
          <w:shd w:val="clear" w:color="auto" w:fill="FFFF99"/>
          <w:rtl/>
        </w:rPr>
        <w:t>0</w:t>
      </w:r>
    </w:p>
    <w:p w14:paraId="54792B0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של מזוט</w:t>
      </w:r>
    </w:p>
    <w:p w14:paraId="477459C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17.</w:t>
      </w:r>
      <w:r w:rsidRPr="00DB2E03">
        <w:rPr>
          <w:rStyle w:val="default"/>
          <w:rFonts w:cs="FrankRuehl" w:hint="cs"/>
          <w:vanish/>
          <w:sz w:val="18"/>
          <w:szCs w:val="22"/>
          <w:shd w:val="clear" w:color="auto" w:fill="FFFF99"/>
          <w:rtl/>
        </w:rPr>
        <w:tab/>
        <w:t xml:space="preserve">פריקה של נפט </w:t>
      </w:r>
      <w:r w:rsidRPr="00DB2E03">
        <w:rPr>
          <w:rStyle w:val="default"/>
          <w:rFonts w:cs="FrankRuehl" w:hint="cs"/>
          <w:vanish/>
          <w:sz w:val="18"/>
          <w:szCs w:val="22"/>
          <w:shd w:val="clear" w:color="auto" w:fill="FFFF99"/>
          <w:rtl/>
        </w:rPr>
        <w:tab/>
        <w:t>לא כולל אחסון</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4.69</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w:t>
      </w:r>
      <w:r w:rsidR="00DB2E03" w:rsidRPr="00DB2E03">
        <w:rPr>
          <w:rStyle w:val="default"/>
          <w:rFonts w:cs="FrankRuehl" w:hint="cs"/>
          <w:vanish/>
          <w:sz w:val="18"/>
          <w:szCs w:val="22"/>
          <w:u w:val="single"/>
          <w:shd w:val="clear" w:color="auto" w:fill="FFFF99"/>
          <w:rtl/>
        </w:rPr>
        <w:t>65</w:t>
      </w:r>
    </w:p>
    <w:p w14:paraId="55A4DD8A"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vanish/>
          <w:sz w:val="18"/>
          <w:szCs w:val="22"/>
          <w:shd w:val="clear" w:color="auto" w:fill="FFFF99"/>
          <w:rtl/>
        </w:rPr>
      </w:pPr>
      <w:r w:rsidRPr="00DB2E03">
        <w:rPr>
          <w:rStyle w:val="default"/>
          <w:rFonts w:cs="FrankRuehl" w:hint="cs"/>
          <w:vanish/>
          <w:sz w:val="18"/>
          <w:szCs w:val="22"/>
          <w:shd w:val="clear" w:color="auto" w:fill="FFFF99"/>
          <w:rtl/>
        </w:rPr>
        <w:tab/>
        <w:t xml:space="preserve">גולמי או שארית </w:t>
      </w:r>
    </w:p>
    <w:p w14:paraId="30D3E47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 xml:space="preserve">אטמוספרית במסוף </w:t>
      </w:r>
    </w:p>
    <w:p w14:paraId="4BF01081"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הנפט בקריית חיים</w:t>
      </w:r>
    </w:p>
    <w:p w14:paraId="53B600F3"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u w:val="single"/>
          <w:shd w:val="clear" w:color="auto" w:fill="FFFF99"/>
          <w:rtl/>
        </w:rPr>
      </w:pPr>
      <w:r w:rsidRPr="00DB2E03">
        <w:rPr>
          <w:rStyle w:val="default"/>
          <w:rFonts w:cs="FrankRuehl" w:hint="cs"/>
          <w:vanish/>
          <w:sz w:val="18"/>
          <w:szCs w:val="22"/>
          <w:shd w:val="clear" w:color="auto" w:fill="FFFF99"/>
          <w:rtl/>
        </w:rPr>
        <w:t>18.</w:t>
      </w:r>
      <w:r w:rsidRPr="00DB2E03">
        <w:rPr>
          <w:rStyle w:val="default"/>
          <w:rFonts w:cs="FrankRuehl" w:hint="cs"/>
          <w:vanish/>
          <w:sz w:val="18"/>
          <w:szCs w:val="22"/>
          <w:shd w:val="clear" w:color="auto" w:fill="FFFF99"/>
          <w:rtl/>
        </w:rPr>
        <w:tab/>
        <w:t xml:space="preserve">הזרמה ומילוי כלי </w:t>
      </w:r>
      <w:r w:rsidRPr="00DB2E03">
        <w:rPr>
          <w:rStyle w:val="default"/>
          <w:rFonts w:cs="FrankRuehl" w:hint="cs"/>
          <w:vanish/>
          <w:sz w:val="18"/>
          <w:szCs w:val="22"/>
          <w:shd w:val="clear" w:color="auto" w:fill="FFFF99"/>
          <w:rtl/>
        </w:rPr>
        <w:tab/>
        <w:t xml:space="preserve">כולל אחסון </w:t>
      </w:r>
      <w:r w:rsidRPr="00DB2E03">
        <w:rPr>
          <w:rStyle w:val="default"/>
          <w:rFonts w:cs="FrankRuehl" w:hint="cs"/>
          <w:vanish/>
          <w:sz w:val="18"/>
          <w:szCs w:val="22"/>
          <w:shd w:val="clear" w:color="auto" w:fill="FFFF99"/>
          <w:rtl/>
        </w:rPr>
        <w:tab/>
        <w:t>ט"מ</w:t>
      </w:r>
      <w:r w:rsidRPr="00DB2E03">
        <w:rPr>
          <w:rStyle w:val="default"/>
          <w:rFonts w:cs="FrankRuehl" w:hint="cs"/>
          <w:vanish/>
          <w:sz w:val="18"/>
          <w:szCs w:val="22"/>
          <w:shd w:val="clear" w:color="auto" w:fill="FFFF99"/>
          <w:rtl/>
        </w:rPr>
        <w:tab/>
      </w:r>
      <w:r w:rsidRPr="00DB2E03">
        <w:rPr>
          <w:rStyle w:val="default"/>
          <w:rFonts w:cs="FrankRuehl" w:hint="cs"/>
          <w:strike/>
          <w:vanish/>
          <w:sz w:val="18"/>
          <w:szCs w:val="22"/>
          <w:shd w:val="clear" w:color="auto" w:fill="FFFF99"/>
          <w:rtl/>
        </w:rPr>
        <w:t>4.58</w:t>
      </w:r>
      <w:r w:rsidRPr="00DB2E03">
        <w:rPr>
          <w:rStyle w:val="default"/>
          <w:rFonts w:cs="FrankRuehl" w:hint="cs"/>
          <w:vanish/>
          <w:sz w:val="18"/>
          <w:szCs w:val="22"/>
          <w:shd w:val="clear" w:color="auto" w:fill="FFFF99"/>
          <w:rtl/>
        </w:rPr>
        <w:t xml:space="preserve"> </w:t>
      </w:r>
      <w:r w:rsidRPr="00DB2E03">
        <w:rPr>
          <w:rStyle w:val="default"/>
          <w:rFonts w:cs="FrankRuehl" w:hint="cs"/>
          <w:vanish/>
          <w:sz w:val="18"/>
          <w:szCs w:val="22"/>
          <w:u w:val="single"/>
          <w:shd w:val="clear" w:color="auto" w:fill="FFFF99"/>
          <w:rtl/>
        </w:rPr>
        <w:t>4.</w:t>
      </w:r>
      <w:r w:rsidR="00DB2E03" w:rsidRPr="00DB2E03">
        <w:rPr>
          <w:rStyle w:val="default"/>
          <w:rFonts w:cs="FrankRuehl" w:hint="cs"/>
          <w:vanish/>
          <w:sz w:val="18"/>
          <w:szCs w:val="22"/>
          <w:u w:val="single"/>
          <w:shd w:val="clear" w:color="auto" w:fill="FFFF99"/>
          <w:rtl/>
        </w:rPr>
        <w:t>02</w:t>
      </w:r>
    </w:p>
    <w:p w14:paraId="084F4D3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 xml:space="preserve">שיט במוצרי נפט </w:t>
      </w:r>
      <w:r w:rsidRPr="00DB2E03">
        <w:rPr>
          <w:rStyle w:val="default"/>
          <w:rFonts w:cs="FrankRuehl" w:hint="cs"/>
          <w:vanish/>
          <w:sz w:val="18"/>
          <w:szCs w:val="22"/>
          <w:shd w:val="clear" w:color="auto" w:fill="FFFF99"/>
          <w:rtl/>
        </w:rPr>
        <w:tab/>
        <w:t xml:space="preserve">תפעולי לפני מילוי </w:t>
      </w:r>
    </w:p>
    <w:p w14:paraId="6550D4EB"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t>או במזוט</w:t>
      </w:r>
      <w:r w:rsidRPr="00DB2E03">
        <w:rPr>
          <w:rStyle w:val="default"/>
          <w:rFonts w:cs="FrankRuehl" w:hint="cs"/>
          <w:vanish/>
          <w:sz w:val="18"/>
          <w:szCs w:val="22"/>
          <w:shd w:val="clear" w:color="auto" w:fill="FFFF99"/>
          <w:rtl/>
        </w:rPr>
        <w:tab/>
        <w:t>כלי השיט</w:t>
      </w:r>
    </w:p>
    <w:p w14:paraId="69053B32"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19.</w:t>
      </w:r>
      <w:r w:rsidRPr="00DB2E03">
        <w:rPr>
          <w:rStyle w:val="default"/>
          <w:rFonts w:cs="FrankRuehl" w:hint="cs"/>
          <w:vanish/>
          <w:sz w:val="18"/>
          <w:szCs w:val="22"/>
          <w:shd w:val="clear" w:color="auto" w:fill="FFFF99"/>
          <w:rtl/>
        </w:rPr>
        <w:tab/>
        <w:t>דלף</w:t>
      </w:r>
      <w:r w:rsidRPr="00DB2E03">
        <w:rPr>
          <w:rStyle w:val="default"/>
          <w:rFonts w:cs="FrankRuehl" w:hint="cs"/>
          <w:vanish/>
          <w:sz w:val="18"/>
          <w:szCs w:val="22"/>
          <w:shd w:val="clear" w:color="auto" w:fill="FFFF99"/>
          <w:rtl/>
        </w:rPr>
        <w:tab/>
        <w:t xml:space="preserve">אחוז ממחיר המוצר </w:t>
      </w:r>
      <w:r w:rsidRPr="00DB2E03">
        <w:rPr>
          <w:rStyle w:val="default"/>
          <w:rFonts w:cs="FrankRuehl" w:hint="cs"/>
          <w:vanish/>
          <w:sz w:val="18"/>
          <w:szCs w:val="22"/>
          <w:shd w:val="clear" w:color="auto" w:fill="FFFF99"/>
          <w:rtl/>
        </w:rPr>
        <w:tab/>
        <w:t>% ממחיר המוצר</w:t>
      </w:r>
    </w:p>
    <w:p w14:paraId="08BCE8B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המשולם פעם אחת </w:t>
      </w:r>
    </w:p>
    <w:p w14:paraId="5238C8D6"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בכל הזרמה, בלא קשר </w:t>
      </w:r>
    </w:p>
    <w:p w14:paraId="677DAC75"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לכמות מכלי האחסון </w:t>
      </w:r>
    </w:p>
    <w:p w14:paraId="5B4DE1DD"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 xml:space="preserve">ששימשו בפועל </w:t>
      </w:r>
    </w:p>
    <w:p w14:paraId="55DEC190"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במהלך ההזרמה</w:t>
      </w:r>
    </w:p>
    <w:p w14:paraId="5DB488D4"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1. בנזין</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0.17%</w:t>
      </w:r>
    </w:p>
    <w:p w14:paraId="71F20CD9" w14:textId="77777777" w:rsidR="005A3E1D" w:rsidRPr="00DB2E03" w:rsidRDefault="005A3E1D" w:rsidP="005A3E1D">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vanish/>
          <w:sz w:val="18"/>
          <w:szCs w:val="2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2. סולר</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p>
    <w:p w14:paraId="6DE3C6E2" w14:textId="77777777" w:rsidR="00F565B3" w:rsidRPr="006567DF" w:rsidRDefault="005A3E1D" w:rsidP="00DB2E03">
      <w:pPr>
        <w:pStyle w:val="P00"/>
        <w:tabs>
          <w:tab w:val="clear" w:pos="624"/>
          <w:tab w:val="clear" w:pos="1021"/>
          <w:tab w:val="clear" w:pos="1474"/>
          <w:tab w:val="clear" w:pos="1928"/>
          <w:tab w:val="clear" w:pos="2381"/>
          <w:tab w:val="clear" w:pos="2835"/>
          <w:tab w:val="clear" w:pos="6259"/>
          <w:tab w:val="left" w:pos="567"/>
          <w:tab w:val="left" w:pos="2268"/>
          <w:tab w:val="left" w:pos="3969"/>
          <w:tab w:val="left" w:pos="5387"/>
          <w:tab w:val="left" w:pos="6521"/>
        </w:tabs>
        <w:spacing w:before="0"/>
        <w:ind w:left="0" w:right="1134"/>
        <w:rPr>
          <w:rStyle w:val="default"/>
          <w:rFonts w:cs="FrankRuehl" w:hint="cs"/>
          <w:sz w:val="2"/>
          <w:szCs w:val="2"/>
          <w:shd w:val="clear" w:color="auto" w:fill="FFFF99"/>
          <w:rtl/>
        </w:rPr>
      </w:pPr>
      <w:r w:rsidRPr="00DB2E03">
        <w:rPr>
          <w:rStyle w:val="default"/>
          <w:rFonts w:cs="FrankRuehl" w:hint="cs"/>
          <w:vanish/>
          <w:sz w:val="18"/>
          <w:szCs w:val="22"/>
          <w:shd w:val="clear" w:color="auto" w:fill="FFFF99"/>
          <w:rtl/>
        </w:rPr>
        <w:tab/>
      </w:r>
      <w:r w:rsidRPr="00DB2E03">
        <w:rPr>
          <w:rStyle w:val="default"/>
          <w:rFonts w:cs="FrankRuehl" w:hint="cs"/>
          <w:vanish/>
          <w:sz w:val="18"/>
          <w:szCs w:val="22"/>
          <w:shd w:val="clear" w:color="auto" w:fill="FFFF99"/>
          <w:rtl/>
        </w:rPr>
        <w:tab/>
        <w:t>3. דס"ל</w:t>
      </w:r>
      <w:r w:rsidRPr="00DB2E03">
        <w:rPr>
          <w:rStyle w:val="default"/>
          <w:rFonts w:cs="FrankRuehl" w:hint="cs"/>
          <w:vanish/>
          <w:sz w:val="18"/>
          <w:szCs w:val="22"/>
          <w:shd w:val="clear" w:color="auto" w:fill="FFFF99"/>
          <w:rtl/>
        </w:rPr>
        <w:tab/>
      </w:r>
      <w:r w:rsidRPr="00DB2E03">
        <w:rPr>
          <w:rStyle w:val="default"/>
          <w:rFonts w:cs="FrankRuehl"/>
          <w:vanish/>
          <w:sz w:val="18"/>
          <w:szCs w:val="22"/>
          <w:shd w:val="clear" w:color="auto" w:fill="FFFF99"/>
          <w:rtl/>
        </w:rPr>
        <w:tab/>
      </w:r>
      <w:r w:rsidRPr="00DB2E03">
        <w:rPr>
          <w:rStyle w:val="default"/>
          <w:rFonts w:cs="FrankRuehl" w:hint="cs"/>
          <w:vanish/>
          <w:sz w:val="18"/>
          <w:szCs w:val="22"/>
          <w:shd w:val="clear" w:color="auto" w:fill="FFFF99"/>
          <w:rtl/>
        </w:rPr>
        <w:tab/>
        <w:t>0.1%</w:t>
      </w:r>
      <w:bookmarkEnd w:id="37"/>
    </w:p>
    <w:p w14:paraId="5651B53A" w14:textId="77777777" w:rsidR="006567DF" w:rsidRDefault="006567DF" w:rsidP="006567DF">
      <w:pPr>
        <w:pStyle w:val="P00"/>
        <w:spacing w:before="72"/>
        <w:ind w:left="0" w:right="1134"/>
        <w:rPr>
          <w:rStyle w:val="default"/>
          <w:rFonts w:cs="FrankRuehl" w:hint="cs"/>
          <w:rtl/>
        </w:rPr>
      </w:pPr>
    </w:p>
    <w:p w14:paraId="17A245EB" w14:textId="77777777" w:rsidR="006567DF" w:rsidRPr="00C72045" w:rsidRDefault="006567DF" w:rsidP="006567DF">
      <w:pPr>
        <w:pStyle w:val="medium2-header"/>
        <w:keepLines w:val="0"/>
        <w:spacing w:before="72"/>
        <w:ind w:left="0" w:right="1134"/>
        <w:rPr>
          <w:rFonts w:hint="cs"/>
          <w:noProof/>
          <w:rtl/>
        </w:rPr>
      </w:pPr>
      <w:bookmarkStart w:id="38" w:name="med1"/>
      <w:bookmarkEnd w:id="38"/>
      <w:r>
        <w:rPr>
          <w:rFonts w:hint="cs"/>
          <w:noProof/>
          <w:rtl/>
          <w:lang w:eastAsia="en-US"/>
        </w:rPr>
        <w:pict w14:anchorId="30863594">
          <v:shape id="_x0000_s2240" type="#_x0000_t202" style="position:absolute;left:0;text-align:left;margin-left:465.6pt;margin-top:7.1pt;width:76.75pt;height:12.7pt;z-index:251680256" filled="f" stroked="f">
            <v:textbox inset="1mm,0,1mm,0">
              <w:txbxContent>
                <w:p w14:paraId="7CED9E9F" w14:textId="77777777" w:rsidR="006567DF" w:rsidRDefault="006567DF" w:rsidP="006567DF">
                  <w:pPr>
                    <w:spacing w:line="160" w:lineRule="exact"/>
                    <w:jc w:val="left"/>
                    <w:rPr>
                      <w:rFonts w:cs="Miriam" w:hint="cs"/>
                      <w:noProof/>
                      <w:szCs w:val="18"/>
                      <w:rtl/>
                    </w:rPr>
                  </w:pPr>
                  <w:r>
                    <w:rPr>
                      <w:rFonts w:cs="Miriam" w:hint="cs"/>
                      <w:noProof/>
                      <w:szCs w:val="18"/>
                      <w:rtl/>
                    </w:rPr>
                    <w:t>צו תשפ"א-2020</w:t>
                  </w:r>
                </w:p>
              </w:txbxContent>
            </v:textbox>
          </v:shape>
        </w:pict>
      </w:r>
      <w:r w:rsidRPr="00C72045">
        <w:rPr>
          <w:rFonts w:hint="cs"/>
          <w:noProof/>
          <w:rtl/>
        </w:rPr>
        <w:t>תוספת</w:t>
      </w:r>
      <w:r>
        <w:rPr>
          <w:rFonts w:hint="cs"/>
          <w:noProof/>
          <w:rtl/>
        </w:rPr>
        <w:t xml:space="preserve"> שנייה</w:t>
      </w:r>
    </w:p>
    <w:p w14:paraId="476105AA" w14:textId="77777777" w:rsidR="006567DF" w:rsidRDefault="006567DF" w:rsidP="006567DF">
      <w:pPr>
        <w:pStyle w:val="P00"/>
        <w:spacing w:before="72"/>
        <w:ind w:left="0" w:right="1134"/>
        <w:jc w:val="center"/>
        <w:rPr>
          <w:rStyle w:val="default"/>
          <w:rFonts w:cs="FrankRuehl"/>
          <w:sz w:val="24"/>
          <w:szCs w:val="24"/>
          <w:rtl/>
        </w:rPr>
      </w:pPr>
      <w:r>
        <w:rPr>
          <w:rStyle w:val="default"/>
          <w:rFonts w:cs="FrankRuehl" w:hint="cs"/>
          <w:sz w:val="24"/>
          <w:szCs w:val="24"/>
          <w:rtl/>
        </w:rPr>
        <w:t xml:space="preserve">מקטעי קווי גיבוי סולר והחלק היחסי של כל מקטע מתוך </w:t>
      </w:r>
      <w:r>
        <w:rPr>
          <w:rStyle w:val="default"/>
          <w:rFonts w:cs="FrankRuehl"/>
          <w:sz w:val="24"/>
          <w:szCs w:val="24"/>
          <w:rtl/>
        </w:rPr>
        <w:br/>
      </w:r>
      <w:r>
        <w:rPr>
          <w:rStyle w:val="default"/>
          <w:rFonts w:cs="FrankRuehl" w:hint="cs"/>
          <w:sz w:val="24"/>
          <w:szCs w:val="24"/>
          <w:rtl/>
        </w:rPr>
        <w:t>התעריף הכולל של הקווים המנויים בתוספת זו</w:t>
      </w:r>
    </w:p>
    <w:p w14:paraId="7023148F" w14:textId="77777777" w:rsidR="006567DF" w:rsidRPr="00C72045" w:rsidRDefault="006567DF" w:rsidP="006567DF">
      <w:pPr>
        <w:pStyle w:val="P00"/>
        <w:spacing w:before="72"/>
        <w:ind w:left="0" w:right="1134"/>
        <w:jc w:val="center"/>
        <w:rPr>
          <w:rStyle w:val="default"/>
          <w:rFonts w:cs="FrankRuehl" w:hint="cs"/>
          <w:sz w:val="24"/>
          <w:szCs w:val="24"/>
          <w:rtl/>
        </w:rPr>
      </w:pPr>
      <w:r w:rsidRPr="00C72045">
        <w:rPr>
          <w:rStyle w:val="default"/>
          <w:rFonts w:cs="FrankRuehl" w:hint="cs"/>
          <w:sz w:val="24"/>
          <w:szCs w:val="24"/>
          <w:rtl/>
        </w:rPr>
        <w:t xml:space="preserve">(סעיפים </w:t>
      </w:r>
      <w:r>
        <w:rPr>
          <w:rStyle w:val="default"/>
          <w:rFonts w:cs="FrankRuehl" w:hint="cs"/>
          <w:sz w:val="24"/>
          <w:szCs w:val="24"/>
          <w:rtl/>
        </w:rPr>
        <w:t>1, 6א ו-7</w:t>
      </w:r>
      <w:r w:rsidRPr="00C72045">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7"/>
        <w:gridCol w:w="3971"/>
      </w:tblGrid>
      <w:tr w:rsidR="006567DF" w:rsidRPr="00014BA5" w14:paraId="0FC46F33" w14:textId="77777777" w:rsidTr="00014BA5">
        <w:tc>
          <w:tcPr>
            <w:tcW w:w="4644" w:type="dxa"/>
            <w:shd w:val="clear" w:color="auto" w:fill="auto"/>
            <w:vAlign w:val="bottom"/>
          </w:tcPr>
          <w:p w14:paraId="0CD8AEEF"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14BA5">
              <w:rPr>
                <w:rStyle w:val="default"/>
                <w:rFonts w:cs="FrankRuehl" w:hint="cs"/>
                <w:sz w:val="18"/>
                <w:szCs w:val="22"/>
                <w:rtl/>
              </w:rPr>
              <w:t>מקטע</w:t>
            </w:r>
          </w:p>
        </w:tc>
        <w:tc>
          <w:tcPr>
            <w:tcW w:w="4644" w:type="dxa"/>
            <w:shd w:val="clear" w:color="auto" w:fill="auto"/>
            <w:vAlign w:val="bottom"/>
          </w:tcPr>
          <w:p w14:paraId="6FBBB966"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14BA5">
              <w:rPr>
                <w:rStyle w:val="default"/>
                <w:rFonts w:cs="FrankRuehl" w:hint="cs"/>
                <w:sz w:val="18"/>
                <w:szCs w:val="22"/>
                <w:rtl/>
              </w:rPr>
              <w:t>החלק היחסי של כל מקטע מתוך התעריף הכולל של הקווים המנויים בתוספת</w:t>
            </w:r>
          </w:p>
        </w:tc>
      </w:tr>
      <w:tr w:rsidR="006567DF" w:rsidRPr="00014BA5" w14:paraId="15AF1E11" w14:textId="77777777" w:rsidTr="00014BA5">
        <w:tc>
          <w:tcPr>
            <w:tcW w:w="4644" w:type="dxa"/>
            <w:shd w:val="clear" w:color="auto" w:fill="auto"/>
          </w:tcPr>
          <w:p w14:paraId="7DEAB5CA"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014BA5">
              <w:rPr>
                <w:rStyle w:val="default"/>
                <w:rFonts w:cs="FrankRuehl" w:hint="cs"/>
                <w:szCs w:val="24"/>
                <w:rtl/>
              </w:rPr>
              <w:t>1. אשקלון עוזה</w:t>
            </w:r>
          </w:p>
        </w:tc>
        <w:tc>
          <w:tcPr>
            <w:tcW w:w="4644" w:type="dxa"/>
            <w:shd w:val="clear" w:color="auto" w:fill="auto"/>
          </w:tcPr>
          <w:p w14:paraId="304D046A"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11.35%</w:t>
            </w:r>
          </w:p>
        </w:tc>
      </w:tr>
      <w:tr w:rsidR="006567DF" w:rsidRPr="00014BA5" w14:paraId="00FD43F1" w14:textId="77777777" w:rsidTr="00014BA5">
        <w:tc>
          <w:tcPr>
            <w:tcW w:w="4644" w:type="dxa"/>
            <w:shd w:val="clear" w:color="auto" w:fill="auto"/>
          </w:tcPr>
          <w:p w14:paraId="7A21378E"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14BA5">
              <w:rPr>
                <w:rStyle w:val="default"/>
                <w:rFonts w:cs="FrankRuehl" w:hint="cs"/>
                <w:szCs w:val="24"/>
                <w:rtl/>
              </w:rPr>
              <w:t>2. קדמה דליה צפית</w:t>
            </w:r>
          </w:p>
        </w:tc>
        <w:tc>
          <w:tcPr>
            <w:tcW w:w="4644" w:type="dxa"/>
            <w:shd w:val="clear" w:color="auto" w:fill="auto"/>
          </w:tcPr>
          <w:p w14:paraId="675D4A6E"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4.62%</w:t>
            </w:r>
          </w:p>
        </w:tc>
      </w:tr>
      <w:tr w:rsidR="006567DF" w:rsidRPr="00014BA5" w14:paraId="5EF946F4" w14:textId="77777777" w:rsidTr="00014BA5">
        <w:tc>
          <w:tcPr>
            <w:tcW w:w="4644" w:type="dxa"/>
            <w:shd w:val="clear" w:color="auto" w:fill="auto"/>
          </w:tcPr>
          <w:p w14:paraId="0F243032"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14BA5">
              <w:rPr>
                <w:rStyle w:val="default"/>
                <w:rFonts w:cs="FrankRuehl" w:hint="cs"/>
                <w:szCs w:val="24"/>
                <w:rtl/>
              </w:rPr>
              <w:t>3. יסודות פלוגות</w:t>
            </w:r>
          </w:p>
        </w:tc>
        <w:tc>
          <w:tcPr>
            <w:tcW w:w="4644" w:type="dxa"/>
            <w:shd w:val="clear" w:color="auto" w:fill="auto"/>
          </w:tcPr>
          <w:p w14:paraId="7A59B81E"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18.41%</w:t>
            </w:r>
          </w:p>
        </w:tc>
      </w:tr>
      <w:tr w:rsidR="006567DF" w:rsidRPr="00014BA5" w14:paraId="2FEBF05C" w14:textId="77777777" w:rsidTr="00014BA5">
        <w:tc>
          <w:tcPr>
            <w:tcW w:w="4644" w:type="dxa"/>
            <w:shd w:val="clear" w:color="auto" w:fill="auto"/>
          </w:tcPr>
          <w:p w14:paraId="1C23DE07"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14BA5">
              <w:rPr>
                <w:rStyle w:val="default"/>
                <w:rFonts w:cs="FrankRuehl" w:hint="cs"/>
                <w:szCs w:val="24"/>
                <w:rtl/>
              </w:rPr>
              <w:t>4. צומת אנרגיה</w:t>
            </w:r>
          </w:p>
        </w:tc>
        <w:tc>
          <w:tcPr>
            <w:tcW w:w="4644" w:type="dxa"/>
            <w:shd w:val="clear" w:color="auto" w:fill="auto"/>
          </w:tcPr>
          <w:p w14:paraId="27096ECA"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2.74%</w:t>
            </w:r>
          </w:p>
        </w:tc>
      </w:tr>
      <w:tr w:rsidR="006567DF" w:rsidRPr="00014BA5" w14:paraId="09AF09F5" w14:textId="77777777" w:rsidTr="00014BA5">
        <w:tc>
          <w:tcPr>
            <w:tcW w:w="4644" w:type="dxa"/>
            <w:shd w:val="clear" w:color="auto" w:fill="auto"/>
          </w:tcPr>
          <w:p w14:paraId="0970BD03"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14BA5">
              <w:rPr>
                <w:rStyle w:val="default"/>
                <w:rFonts w:cs="FrankRuehl" w:hint="cs"/>
                <w:szCs w:val="24"/>
                <w:rtl/>
              </w:rPr>
              <w:t>5. קדמה באר טוביה</w:t>
            </w:r>
          </w:p>
        </w:tc>
        <w:tc>
          <w:tcPr>
            <w:tcW w:w="4644" w:type="dxa"/>
            <w:shd w:val="clear" w:color="auto" w:fill="auto"/>
          </w:tcPr>
          <w:p w14:paraId="450FC96C"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6.20%</w:t>
            </w:r>
          </w:p>
        </w:tc>
      </w:tr>
      <w:tr w:rsidR="006567DF" w:rsidRPr="00014BA5" w14:paraId="11DB1ED2" w14:textId="77777777" w:rsidTr="00014BA5">
        <w:tc>
          <w:tcPr>
            <w:tcW w:w="4644" w:type="dxa"/>
            <w:shd w:val="clear" w:color="auto" w:fill="auto"/>
          </w:tcPr>
          <w:p w14:paraId="1B1DA7B1"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14BA5">
              <w:rPr>
                <w:rStyle w:val="default"/>
                <w:rFonts w:cs="FrankRuehl" w:hint="cs"/>
                <w:szCs w:val="24"/>
                <w:rtl/>
              </w:rPr>
              <w:t>6. אשל</w:t>
            </w:r>
          </w:p>
        </w:tc>
        <w:tc>
          <w:tcPr>
            <w:tcW w:w="4644" w:type="dxa"/>
            <w:shd w:val="clear" w:color="auto" w:fill="auto"/>
          </w:tcPr>
          <w:p w14:paraId="5BB6E0CE"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6.56%</w:t>
            </w:r>
          </w:p>
        </w:tc>
      </w:tr>
      <w:tr w:rsidR="006567DF" w:rsidRPr="00014BA5" w14:paraId="5BC48F9B" w14:textId="77777777" w:rsidTr="00014BA5">
        <w:tc>
          <w:tcPr>
            <w:tcW w:w="4644" w:type="dxa"/>
            <w:shd w:val="clear" w:color="auto" w:fill="auto"/>
          </w:tcPr>
          <w:p w14:paraId="1E3A2BEB"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14BA5">
              <w:rPr>
                <w:rStyle w:val="default"/>
                <w:rFonts w:cs="FrankRuehl" w:hint="cs"/>
                <w:szCs w:val="24"/>
                <w:rtl/>
              </w:rPr>
              <w:t>7. עוזה אשל</w:t>
            </w:r>
          </w:p>
        </w:tc>
        <w:tc>
          <w:tcPr>
            <w:tcW w:w="4644" w:type="dxa"/>
            <w:shd w:val="clear" w:color="auto" w:fill="auto"/>
          </w:tcPr>
          <w:p w14:paraId="38B390BE"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12.23%</w:t>
            </w:r>
          </w:p>
        </w:tc>
      </w:tr>
      <w:tr w:rsidR="006567DF" w:rsidRPr="00014BA5" w14:paraId="08CB8DCF" w14:textId="77777777" w:rsidTr="00014BA5">
        <w:tc>
          <w:tcPr>
            <w:tcW w:w="4644" w:type="dxa"/>
            <w:shd w:val="clear" w:color="auto" w:fill="auto"/>
          </w:tcPr>
          <w:p w14:paraId="1EC60B32"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014BA5">
              <w:rPr>
                <w:rStyle w:val="default"/>
                <w:rFonts w:cs="FrankRuehl" w:hint="cs"/>
                <w:szCs w:val="24"/>
                <w:rtl/>
              </w:rPr>
              <w:t>8. אשל מישור רותם</w:t>
            </w:r>
          </w:p>
        </w:tc>
        <w:tc>
          <w:tcPr>
            <w:tcW w:w="4644" w:type="dxa"/>
            <w:shd w:val="clear" w:color="auto" w:fill="auto"/>
          </w:tcPr>
          <w:p w14:paraId="2EA8477F" w14:textId="77777777" w:rsidR="006567DF" w:rsidRPr="00014BA5" w:rsidRDefault="006567DF" w:rsidP="00014BA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014BA5">
              <w:rPr>
                <w:rStyle w:val="default"/>
                <w:rFonts w:cs="FrankRuehl" w:hint="cs"/>
                <w:szCs w:val="24"/>
                <w:rtl/>
              </w:rPr>
              <w:t>37.89%</w:t>
            </w:r>
          </w:p>
        </w:tc>
      </w:tr>
    </w:tbl>
    <w:p w14:paraId="040BFA4C" w14:textId="77777777" w:rsidR="00FA0C6E" w:rsidRPr="006567DF" w:rsidRDefault="00FA0C6E" w:rsidP="006567DF">
      <w:pPr>
        <w:pStyle w:val="P00"/>
        <w:spacing w:before="0"/>
        <w:ind w:left="0" w:right="1134"/>
        <w:rPr>
          <w:rStyle w:val="default"/>
          <w:rFonts w:cs="FrankRuehl"/>
          <w:szCs w:val="20"/>
          <w:rtl/>
        </w:rPr>
      </w:pPr>
    </w:p>
    <w:p w14:paraId="5A8DDCA5" w14:textId="77777777" w:rsidR="006567DF" w:rsidRPr="00DB2E03" w:rsidRDefault="006567DF" w:rsidP="006567DF">
      <w:pPr>
        <w:pStyle w:val="P00"/>
        <w:spacing w:before="0"/>
        <w:ind w:left="0" w:right="1134"/>
        <w:rPr>
          <w:rStyle w:val="default"/>
          <w:rFonts w:ascii="FrankRuehl" w:hAnsi="FrankRuehl" w:cs="FrankRuehl"/>
          <w:vanish/>
          <w:color w:val="FF0000"/>
          <w:szCs w:val="20"/>
          <w:shd w:val="clear" w:color="auto" w:fill="FFFF99"/>
          <w:rtl/>
        </w:rPr>
      </w:pPr>
      <w:bookmarkStart w:id="39" w:name="Rov42"/>
      <w:r w:rsidRPr="00DB2E03">
        <w:rPr>
          <w:rStyle w:val="default"/>
          <w:rFonts w:ascii="FrankRuehl" w:hAnsi="FrankRuehl" w:cs="FrankRuehl" w:hint="cs"/>
          <w:vanish/>
          <w:color w:val="FF0000"/>
          <w:szCs w:val="20"/>
          <w:shd w:val="clear" w:color="auto" w:fill="FFFF99"/>
          <w:rtl/>
        </w:rPr>
        <w:t>מיום 4.11.2020</w:t>
      </w:r>
    </w:p>
    <w:p w14:paraId="0F569823" w14:textId="77777777" w:rsidR="006567DF" w:rsidRPr="00DB2E03" w:rsidRDefault="006567DF" w:rsidP="006567DF">
      <w:pPr>
        <w:pStyle w:val="P00"/>
        <w:spacing w:before="0"/>
        <w:ind w:left="0" w:right="1134"/>
        <w:rPr>
          <w:rStyle w:val="default"/>
          <w:rFonts w:ascii="FrankRuehl" w:hAnsi="FrankRuehl" w:cs="FrankRuehl"/>
          <w:vanish/>
          <w:szCs w:val="20"/>
          <w:shd w:val="clear" w:color="auto" w:fill="FFFF99"/>
          <w:rtl/>
        </w:rPr>
      </w:pPr>
      <w:r w:rsidRPr="00DB2E03">
        <w:rPr>
          <w:rStyle w:val="default"/>
          <w:rFonts w:ascii="FrankRuehl" w:hAnsi="FrankRuehl" w:cs="FrankRuehl" w:hint="cs"/>
          <w:b/>
          <w:bCs/>
          <w:vanish/>
          <w:szCs w:val="20"/>
          <w:shd w:val="clear" w:color="auto" w:fill="FFFF99"/>
          <w:rtl/>
        </w:rPr>
        <w:t>צו תשפ"א-2020</w:t>
      </w:r>
    </w:p>
    <w:p w14:paraId="0817234D" w14:textId="77777777" w:rsidR="006567DF" w:rsidRPr="00DB2E03" w:rsidRDefault="006567DF" w:rsidP="006567DF">
      <w:pPr>
        <w:pStyle w:val="P00"/>
        <w:spacing w:before="0"/>
        <w:ind w:left="0" w:right="1134"/>
        <w:rPr>
          <w:rStyle w:val="default"/>
          <w:rFonts w:ascii="FrankRuehl" w:hAnsi="FrankRuehl" w:cs="FrankRuehl"/>
          <w:vanish/>
          <w:szCs w:val="20"/>
          <w:shd w:val="clear" w:color="auto" w:fill="FFFF99"/>
          <w:rtl/>
        </w:rPr>
      </w:pPr>
      <w:hyperlink r:id="rId54" w:history="1">
        <w:r w:rsidRPr="00DB2E03">
          <w:rPr>
            <w:rStyle w:val="Hyperlink"/>
            <w:rFonts w:ascii="FrankRuehl" w:hAnsi="FrankRuehl" w:hint="cs"/>
            <w:vanish/>
            <w:szCs w:val="20"/>
            <w:shd w:val="clear" w:color="auto" w:fill="FFFF99"/>
            <w:rtl/>
          </w:rPr>
          <w:t>ק"ת תשפ"א מס' 8871</w:t>
        </w:r>
      </w:hyperlink>
      <w:r w:rsidRPr="00DB2E03">
        <w:rPr>
          <w:rStyle w:val="default"/>
          <w:rFonts w:ascii="FrankRuehl" w:hAnsi="FrankRuehl" w:cs="FrankRuehl" w:hint="cs"/>
          <w:vanish/>
          <w:szCs w:val="20"/>
          <w:shd w:val="clear" w:color="auto" w:fill="FFFF99"/>
          <w:rtl/>
        </w:rPr>
        <w:t xml:space="preserve"> מיום 4.11.2020 עמ' 354</w:t>
      </w:r>
    </w:p>
    <w:p w14:paraId="7AB1F75E" w14:textId="77777777" w:rsidR="006567DF" w:rsidRPr="006567DF" w:rsidRDefault="006567DF" w:rsidP="006567DF">
      <w:pPr>
        <w:pStyle w:val="P00"/>
        <w:spacing w:before="0"/>
        <w:ind w:left="0" w:right="1134"/>
        <w:rPr>
          <w:rStyle w:val="default"/>
          <w:rFonts w:ascii="FrankRuehl" w:hAnsi="FrankRuehl" w:cs="FrankRuehl"/>
          <w:sz w:val="2"/>
          <w:szCs w:val="2"/>
          <w:shd w:val="clear" w:color="auto" w:fill="FFFF99"/>
          <w:rtl/>
        </w:rPr>
      </w:pPr>
      <w:r w:rsidRPr="00DB2E03">
        <w:rPr>
          <w:rStyle w:val="default"/>
          <w:rFonts w:ascii="FrankRuehl" w:hAnsi="FrankRuehl" w:cs="FrankRuehl" w:hint="cs"/>
          <w:b/>
          <w:bCs/>
          <w:vanish/>
          <w:szCs w:val="20"/>
          <w:shd w:val="clear" w:color="auto" w:fill="FFFF99"/>
          <w:rtl/>
        </w:rPr>
        <w:t>הוספת תוספת שנייה</w:t>
      </w:r>
      <w:bookmarkEnd w:id="39"/>
    </w:p>
    <w:p w14:paraId="186BCC69" w14:textId="77777777" w:rsidR="006567DF" w:rsidRDefault="006567DF">
      <w:pPr>
        <w:pStyle w:val="P00"/>
        <w:spacing w:before="72"/>
        <w:ind w:left="0" w:right="1134"/>
        <w:rPr>
          <w:rStyle w:val="default"/>
          <w:rFonts w:cs="FrankRuehl"/>
          <w:rtl/>
        </w:rPr>
      </w:pPr>
    </w:p>
    <w:p w14:paraId="7A8D83F9" w14:textId="77777777" w:rsidR="0069083F" w:rsidRDefault="0069083F">
      <w:pPr>
        <w:pStyle w:val="P00"/>
        <w:spacing w:before="72"/>
        <w:ind w:left="0" w:right="1134"/>
        <w:rPr>
          <w:rFonts w:hint="cs"/>
          <w:rtl/>
        </w:rPr>
      </w:pPr>
    </w:p>
    <w:p w14:paraId="220CF1A0" w14:textId="77777777" w:rsidR="0069083F" w:rsidRDefault="00102CDA" w:rsidP="006567DF">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hint="cs"/>
          <w:rtl/>
        </w:rPr>
      </w:pPr>
      <w:r>
        <w:rPr>
          <w:rFonts w:hint="cs"/>
          <w:rtl/>
        </w:rPr>
        <w:t>כ"ג בניסן התשע"ד (23 באפריל 2014</w:t>
      </w:r>
      <w:r w:rsidR="0069083F">
        <w:rPr>
          <w:rFonts w:hint="cs"/>
          <w:rtl/>
        </w:rPr>
        <w:t>)</w:t>
      </w:r>
      <w:r w:rsidR="006567DF">
        <w:rPr>
          <w:rtl/>
        </w:rPr>
        <w:tab/>
      </w:r>
      <w:r>
        <w:rPr>
          <w:rFonts w:hint="cs"/>
          <w:rtl/>
        </w:rPr>
        <w:t>סילבן שלום</w:t>
      </w:r>
      <w:r w:rsidR="0069083F">
        <w:rPr>
          <w:rFonts w:hint="cs"/>
          <w:rtl/>
        </w:rPr>
        <w:tab/>
      </w:r>
      <w:r>
        <w:rPr>
          <w:rFonts w:hint="cs"/>
          <w:rtl/>
        </w:rPr>
        <w:t>יאיר לפיד</w:t>
      </w:r>
    </w:p>
    <w:p w14:paraId="659E5EDD" w14:textId="77777777" w:rsidR="0069083F" w:rsidRDefault="0069083F" w:rsidP="006567DF">
      <w:pPr>
        <w:pStyle w:val="P00"/>
        <w:tabs>
          <w:tab w:val="clear" w:pos="624"/>
          <w:tab w:val="clear" w:pos="1021"/>
          <w:tab w:val="clear" w:pos="1474"/>
          <w:tab w:val="clear" w:pos="1928"/>
          <w:tab w:val="clear" w:pos="2381"/>
          <w:tab w:val="clear" w:pos="2835"/>
          <w:tab w:val="clear" w:pos="6259"/>
          <w:tab w:val="center" w:pos="4536"/>
          <w:tab w:val="center" w:pos="6804"/>
        </w:tabs>
        <w:spacing w:before="0"/>
        <w:ind w:left="0" w:right="1134"/>
        <w:rPr>
          <w:rFonts w:hint="cs"/>
          <w:sz w:val="22"/>
          <w:szCs w:val="22"/>
          <w:rtl/>
        </w:rPr>
      </w:pPr>
      <w:r>
        <w:rPr>
          <w:rFonts w:hint="cs"/>
          <w:sz w:val="22"/>
          <w:szCs w:val="22"/>
          <w:rtl/>
        </w:rPr>
        <w:tab/>
        <w:t>שר התשתיות הלאומיות</w:t>
      </w:r>
      <w:r w:rsidR="00102CDA">
        <w:rPr>
          <w:rFonts w:hint="cs"/>
          <w:sz w:val="22"/>
          <w:szCs w:val="22"/>
          <w:rtl/>
        </w:rPr>
        <w:t xml:space="preserve"> האנרגיה והמים</w:t>
      </w:r>
      <w:r>
        <w:rPr>
          <w:rFonts w:hint="cs"/>
          <w:sz w:val="22"/>
          <w:szCs w:val="22"/>
          <w:rtl/>
        </w:rPr>
        <w:tab/>
        <w:t>שר האוצר</w:t>
      </w:r>
    </w:p>
    <w:p w14:paraId="07AA3907" w14:textId="77777777" w:rsidR="0092167D" w:rsidRDefault="0092167D">
      <w:pPr>
        <w:pStyle w:val="P00"/>
        <w:spacing w:before="72"/>
        <w:ind w:left="0" w:right="1134"/>
        <w:rPr>
          <w:rFonts w:hint="cs"/>
          <w:rtl/>
        </w:rPr>
      </w:pPr>
    </w:p>
    <w:p w14:paraId="285A74DF" w14:textId="77777777" w:rsidR="0069083F" w:rsidRDefault="0069083F">
      <w:pPr>
        <w:pStyle w:val="P00"/>
        <w:spacing w:before="72"/>
        <w:ind w:left="0" w:right="1134"/>
        <w:rPr>
          <w:rFonts w:hint="cs"/>
          <w:rtl/>
        </w:rPr>
      </w:pPr>
    </w:p>
    <w:p w14:paraId="314252C0" w14:textId="77777777" w:rsidR="00277AB7" w:rsidRDefault="00277AB7">
      <w:pPr>
        <w:pStyle w:val="P00"/>
        <w:spacing w:before="72"/>
        <w:ind w:left="0" w:right="1134"/>
        <w:rPr>
          <w:rtl/>
        </w:rPr>
      </w:pPr>
    </w:p>
    <w:p w14:paraId="586D4B04" w14:textId="77777777" w:rsidR="00277AB7" w:rsidRDefault="00277AB7" w:rsidP="00277AB7">
      <w:pPr>
        <w:pStyle w:val="P00"/>
        <w:spacing w:before="72"/>
        <w:ind w:left="0" w:right="1134"/>
        <w:jc w:val="center"/>
        <w:rPr>
          <w:rFonts w:cs="David"/>
          <w:color w:val="0000FF"/>
          <w:szCs w:val="24"/>
          <w:u w:val="single"/>
          <w:rtl/>
        </w:rPr>
      </w:pPr>
      <w:hyperlink r:id="rId55" w:history="1">
        <w:r>
          <w:rPr>
            <w:rFonts w:cs="David"/>
            <w:color w:val="0000FF"/>
            <w:szCs w:val="24"/>
            <w:u w:val="single"/>
            <w:rtl/>
          </w:rPr>
          <w:t>הודעה למנויים על עריכה ושינויים במסמכי פסיקה, חקיקה ועוד באתר נבו - הקש כאן</w:t>
        </w:r>
      </w:hyperlink>
    </w:p>
    <w:p w14:paraId="73E3CC4A" w14:textId="77777777" w:rsidR="00437D1D" w:rsidRDefault="00437D1D" w:rsidP="00277AB7">
      <w:pPr>
        <w:pStyle w:val="P00"/>
        <w:spacing w:before="72"/>
        <w:ind w:left="0" w:right="1134"/>
        <w:jc w:val="center"/>
        <w:rPr>
          <w:rFonts w:cs="David"/>
          <w:color w:val="0000FF"/>
          <w:szCs w:val="24"/>
          <w:u w:val="single"/>
          <w:rtl/>
        </w:rPr>
      </w:pPr>
    </w:p>
    <w:sectPr w:rsidR="00437D1D">
      <w:headerReference w:type="even" r:id="rId56"/>
      <w:headerReference w:type="default" r:id="rId57"/>
      <w:footerReference w:type="even" r:id="rId58"/>
      <w:footerReference w:type="default" r:id="rId5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F9FA" w14:textId="77777777" w:rsidR="00510634" w:rsidRDefault="00510634">
      <w:r>
        <w:separator/>
      </w:r>
    </w:p>
  </w:endnote>
  <w:endnote w:type="continuationSeparator" w:id="0">
    <w:p w14:paraId="16213FC9" w14:textId="77777777" w:rsidR="00510634" w:rsidRDefault="0051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D0EF" w14:textId="77777777" w:rsidR="00191387" w:rsidRDefault="0019138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66C399C" w14:textId="77777777" w:rsidR="00191387" w:rsidRDefault="001913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EB1F3E" w14:textId="77777777" w:rsidR="00191387" w:rsidRDefault="001913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C:\Yael\hakika\022808\999_660.doc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CE15" w14:textId="77777777" w:rsidR="00191387" w:rsidRDefault="0019138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87D51">
      <w:rPr>
        <w:rFonts w:hAnsi="FrankRuehl"/>
        <w:noProof/>
        <w:sz w:val="24"/>
        <w:szCs w:val="24"/>
        <w:rtl/>
      </w:rPr>
      <w:t>11</w:t>
    </w:r>
    <w:r>
      <w:rPr>
        <w:rFonts w:hAnsi="FrankRuehl"/>
        <w:sz w:val="24"/>
        <w:szCs w:val="24"/>
        <w:rtl/>
      </w:rPr>
      <w:fldChar w:fldCharType="end"/>
    </w:r>
  </w:p>
  <w:p w14:paraId="17BED253" w14:textId="77777777" w:rsidR="00191387" w:rsidRDefault="001913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9773B3" w14:textId="77777777" w:rsidR="00191387" w:rsidRDefault="001913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C:\Yael\hakika\022808\999_660.doc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410A" w14:textId="77777777" w:rsidR="00510634" w:rsidRDefault="00510634">
      <w:pPr>
        <w:spacing w:before="60" w:line="240" w:lineRule="auto"/>
        <w:ind w:right="1134"/>
      </w:pPr>
      <w:r>
        <w:separator/>
      </w:r>
    </w:p>
  </w:footnote>
  <w:footnote w:type="continuationSeparator" w:id="0">
    <w:p w14:paraId="2DD7369E" w14:textId="77777777" w:rsidR="00510634" w:rsidRDefault="00510634">
      <w:r>
        <w:separator/>
      </w:r>
    </w:p>
  </w:footnote>
  <w:footnote w:id="1">
    <w:p w14:paraId="5FA0882B" w14:textId="77777777" w:rsidR="00AB0132" w:rsidRDefault="00191387" w:rsidP="00AB01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AB0132">
          <w:rPr>
            <w:rStyle w:val="Hyperlink"/>
            <w:rFonts w:hint="cs"/>
            <w:sz w:val="20"/>
            <w:rtl/>
          </w:rPr>
          <w:t>ק"ת תשע"ד מס' 7373</w:t>
        </w:r>
      </w:hyperlink>
      <w:r>
        <w:rPr>
          <w:rFonts w:hint="cs"/>
          <w:sz w:val="20"/>
          <w:rtl/>
        </w:rPr>
        <w:t xml:space="preserve"> מיום 30.4.2014 עמ' 1100.</w:t>
      </w:r>
    </w:p>
    <w:p w14:paraId="2C94BB1B" w14:textId="77777777" w:rsidR="00D67930" w:rsidRDefault="007908EA" w:rsidP="00D679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D67930">
          <w:rPr>
            <w:rStyle w:val="Hyperlink"/>
            <w:rFonts w:hint="cs"/>
            <w:sz w:val="20"/>
            <w:rtl/>
          </w:rPr>
          <w:t>ק"ת תשע"ה מס' 7453</w:t>
        </w:r>
      </w:hyperlink>
      <w:r>
        <w:rPr>
          <w:rFonts w:hint="cs"/>
          <w:sz w:val="20"/>
          <w:rtl/>
        </w:rPr>
        <w:t xml:space="preserve"> מיום 7.12.2014 עמ' 350 </w:t>
      </w:r>
      <w:r>
        <w:rPr>
          <w:sz w:val="20"/>
          <w:rtl/>
        </w:rPr>
        <w:t>–</w:t>
      </w:r>
      <w:r>
        <w:rPr>
          <w:rFonts w:hint="cs"/>
          <w:sz w:val="20"/>
          <w:rtl/>
        </w:rPr>
        <w:t xml:space="preserve"> הודעה תשע"ה-2014; תחילתה ביום 1.10.2014.</w:t>
      </w:r>
    </w:p>
    <w:p w14:paraId="60DABA59" w14:textId="77777777" w:rsidR="002F073F" w:rsidRDefault="0063239B" w:rsidP="00D679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2F073F" w:rsidRPr="0063239B">
          <w:rPr>
            <w:rStyle w:val="Hyperlink"/>
            <w:rFonts w:hint="cs"/>
            <w:sz w:val="20"/>
            <w:rtl/>
          </w:rPr>
          <w:t>ק"ת תשע"ו מס' 7662</w:t>
        </w:r>
      </w:hyperlink>
      <w:r w:rsidR="002F073F">
        <w:rPr>
          <w:rFonts w:hint="cs"/>
          <w:sz w:val="20"/>
          <w:rtl/>
        </w:rPr>
        <w:t xml:space="preserve"> מיום 26.5.2016 עמ' 1177 </w:t>
      </w:r>
      <w:r w:rsidR="002F073F">
        <w:rPr>
          <w:sz w:val="20"/>
          <w:rtl/>
        </w:rPr>
        <w:t>–</w:t>
      </w:r>
      <w:r w:rsidR="002F073F">
        <w:rPr>
          <w:rFonts w:hint="cs"/>
          <w:sz w:val="20"/>
          <w:rtl/>
        </w:rPr>
        <w:t xml:space="preserve"> הודעה תשע"ו-2016; תחילתה ביום 1.4.2016.</w:t>
      </w:r>
    </w:p>
    <w:p w14:paraId="422BC35F" w14:textId="77777777" w:rsidR="0081185A" w:rsidRDefault="0081185A" w:rsidP="008118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DD1239" w:rsidRPr="0081185A">
          <w:rPr>
            <w:rStyle w:val="Hyperlink"/>
            <w:rFonts w:hint="cs"/>
            <w:sz w:val="20"/>
            <w:rtl/>
          </w:rPr>
          <w:t>ק"ת תשע"ז מס' 7727</w:t>
        </w:r>
      </w:hyperlink>
      <w:r w:rsidR="00DD1239">
        <w:rPr>
          <w:rFonts w:hint="cs"/>
          <w:sz w:val="20"/>
          <w:rtl/>
        </w:rPr>
        <w:t xml:space="preserve"> מיום 14.11.2016 עמ' 140 </w:t>
      </w:r>
      <w:r w:rsidR="00DD1239">
        <w:rPr>
          <w:sz w:val="20"/>
          <w:rtl/>
        </w:rPr>
        <w:t>–</w:t>
      </w:r>
      <w:r w:rsidR="00DD1239">
        <w:rPr>
          <w:rFonts w:hint="cs"/>
          <w:sz w:val="20"/>
          <w:rtl/>
        </w:rPr>
        <w:t xml:space="preserve"> צו תשע"ז-2016; תחילתו ביום 1.5.2014.</w:t>
      </w:r>
    </w:p>
    <w:p w14:paraId="23F2E197" w14:textId="77777777" w:rsidR="001256AC" w:rsidRDefault="001256AC" w:rsidP="001256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33229A" w:rsidRPr="001256AC">
          <w:rPr>
            <w:rStyle w:val="Hyperlink"/>
            <w:rFonts w:hint="cs"/>
            <w:sz w:val="20"/>
            <w:rtl/>
          </w:rPr>
          <w:t>ק"ת תשע"ז מס' 7741</w:t>
        </w:r>
      </w:hyperlink>
      <w:r w:rsidR="0033229A">
        <w:rPr>
          <w:rFonts w:hint="cs"/>
          <w:sz w:val="20"/>
          <w:rtl/>
        </w:rPr>
        <w:t xml:space="preserve"> מיום 13.12.2016 עמ' 300 </w:t>
      </w:r>
      <w:r w:rsidR="0033229A">
        <w:rPr>
          <w:sz w:val="20"/>
          <w:rtl/>
        </w:rPr>
        <w:t>–</w:t>
      </w:r>
      <w:r w:rsidR="0033229A">
        <w:rPr>
          <w:rFonts w:hint="cs"/>
          <w:sz w:val="20"/>
          <w:rtl/>
        </w:rPr>
        <w:t xml:space="preserve"> הודעה תשע"ז-2016; תחילתה ביום 2.10.2016.</w:t>
      </w:r>
    </w:p>
    <w:p w14:paraId="37C51BAC" w14:textId="77777777" w:rsidR="003609C8" w:rsidRDefault="003609C8" w:rsidP="003609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53660D" w:rsidRPr="003609C8">
          <w:rPr>
            <w:rStyle w:val="Hyperlink"/>
            <w:rFonts w:hint="cs"/>
            <w:sz w:val="20"/>
            <w:rtl/>
          </w:rPr>
          <w:t>ק"ת תשע"ז מס' 7820</w:t>
        </w:r>
      </w:hyperlink>
      <w:r w:rsidR="0053660D">
        <w:rPr>
          <w:rFonts w:hint="cs"/>
          <w:sz w:val="20"/>
          <w:rtl/>
        </w:rPr>
        <w:t xml:space="preserve"> מיום 1.6.2017 עמ' 1159 </w:t>
      </w:r>
      <w:r w:rsidR="0053660D">
        <w:rPr>
          <w:sz w:val="20"/>
          <w:rtl/>
        </w:rPr>
        <w:t>–</w:t>
      </w:r>
      <w:r w:rsidR="0053660D">
        <w:rPr>
          <w:rFonts w:hint="cs"/>
          <w:sz w:val="20"/>
          <w:rtl/>
        </w:rPr>
        <w:t xml:space="preserve"> הודעה (מס' 2) תשע"ז-2017; תחילתה ביום 1.4.2017.</w:t>
      </w:r>
    </w:p>
    <w:p w14:paraId="1FC369B5" w14:textId="77777777" w:rsidR="00A33856" w:rsidRDefault="00A33856" w:rsidP="00A338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1E5F13" w:rsidRPr="00A33856">
          <w:rPr>
            <w:rStyle w:val="Hyperlink"/>
            <w:rFonts w:hint="cs"/>
            <w:sz w:val="20"/>
            <w:rtl/>
          </w:rPr>
          <w:t>ק"ת תשע"ח מס' 7877</w:t>
        </w:r>
      </w:hyperlink>
      <w:r w:rsidR="001E5F13">
        <w:rPr>
          <w:rFonts w:hint="cs"/>
          <w:sz w:val="20"/>
          <w:rtl/>
        </w:rPr>
        <w:t xml:space="preserve"> מיום 29.10.2017 עמ' 154 </w:t>
      </w:r>
      <w:r w:rsidR="001E5F13">
        <w:rPr>
          <w:sz w:val="20"/>
          <w:rtl/>
        </w:rPr>
        <w:t>–</w:t>
      </w:r>
      <w:r w:rsidR="001E5F13">
        <w:rPr>
          <w:rFonts w:hint="cs"/>
          <w:sz w:val="20"/>
          <w:rtl/>
        </w:rPr>
        <w:t xml:space="preserve"> הודעה תשע"ח-2017; תחילתה ביום 1.10.2017.</w:t>
      </w:r>
    </w:p>
    <w:p w14:paraId="26BAFE87" w14:textId="77777777" w:rsidR="0041534C" w:rsidRDefault="0041534C" w:rsidP="004153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674873" w:rsidRPr="0041534C">
          <w:rPr>
            <w:rStyle w:val="Hyperlink"/>
            <w:rFonts w:hint="cs"/>
            <w:sz w:val="20"/>
            <w:rtl/>
          </w:rPr>
          <w:t>ק"ת תשע"ח מס' 7994</w:t>
        </w:r>
      </w:hyperlink>
      <w:r w:rsidR="00674873">
        <w:rPr>
          <w:rFonts w:hint="cs"/>
          <w:sz w:val="20"/>
          <w:rtl/>
        </w:rPr>
        <w:t xml:space="preserve"> מיום 1.5.2018 עמ' 1904 </w:t>
      </w:r>
      <w:r w:rsidR="00674873">
        <w:rPr>
          <w:sz w:val="20"/>
          <w:rtl/>
        </w:rPr>
        <w:t>–</w:t>
      </w:r>
      <w:r w:rsidR="00674873">
        <w:rPr>
          <w:rFonts w:hint="cs"/>
          <w:sz w:val="20"/>
          <w:rtl/>
        </w:rPr>
        <w:t xml:space="preserve"> הודעה (מס' 2) תשע"ח-2018; תחילתה ביום 1.4.2018.</w:t>
      </w:r>
    </w:p>
    <w:p w14:paraId="6EC3363D" w14:textId="77777777" w:rsidR="007244E6" w:rsidRDefault="007244E6" w:rsidP="007244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6A5EA0" w:rsidRPr="007244E6">
          <w:rPr>
            <w:rStyle w:val="Hyperlink"/>
            <w:rFonts w:hint="cs"/>
            <w:sz w:val="20"/>
            <w:rtl/>
          </w:rPr>
          <w:t>ק"ת תשע"ח מס' 8025</w:t>
        </w:r>
      </w:hyperlink>
      <w:r w:rsidR="006A5EA0">
        <w:rPr>
          <w:rFonts w:hint="cs"/>
          <w:sz w:val="20"/>
          <w:rtl/>
        </w:rPr>
        <w:t xml:space="preserve"> מיום 20.6.2018 עמ' 2214 </w:t>
      </w:r>
      <w:r w:rsidR="006A5EA0">
        <w:rPr>
          <w:sz w:val="20"/>
          <w:rtl/>
        </w:rPr>
        <w:t>–</w:t>
      </w:r>
      <w:r w:rsidR="006A5EA0">
        <w:rPr>
          <w:rFonts w:hint="cs"/>
          <w:sz w:val="20"/>
          <w:rtl/>
        </w:rPr>
        <w:t xml:space="preserve"> צו תשע"ח-2018; תחילתו ביום 1.6.2018 ור' סעיף 9 לענין הוראת שעה.</w:t>
      </w:r>
    </w:p>
    <w:p w14:paraId="5204C103"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9. (א) לעניין בקשה להעלאת מחירים כאמור בסעיף 2(4) לצו העיקרי, כנוסחו בסעיף 2 לצו זה, המחיר הקובע ביום תחילתו של צו זה הוא כלהלן:</w:t>
      </w:r>
    </w:p>
    <w:p w14:paraId="1B6D7DDD"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רכיב קבוע 1.21 ש"ח לק"ל;</w:t>
      </w:r>
    </w:p>
    <w:p w14:paraId="52823EBB"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רכיב משתנה 0.079 ש"ח לק"ל*ק"מ.</w:t>
      </w:r>
    </w:p>
    <w:p w14:paraId="69AD75A8"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בסעיף 7(ג1) לצו העיקרי, כנוסחו בסעיף 5 לצו זה, לעניין יום העדכון הראשון שלאחר תחילתו של צו זה, יראו כאילו </w:t>
      </w:r>
      <w:r>
        <w:rPr>
          <w:sz w:val="20"/>
          <w:rtl/>
        </w:rPr>
        <w:t>–</w:t>
      </w:r>
    </w:p>
    <w:p w14:paraId="3E87932F"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בהגדרה </w:t>
      </w:r>
      <w:r>
        <w:rPr>
          <w:rFonts w:cs="Times New Roman"/>
          <w:sz w:val="20"/>
        </w:rPr>
        <w:t>∆</w:t>
      </w:r>
      <w:r>
        <w:rPr>
          <w:sz w:val="20"/>
        </w:rPr>
        <w:t>RF</w:t>
      </w:r>
      <w:r>
        <w:rPr>
          <w:rFonts w:hint="cs"/>
          <w:sz w:val="20"/>
          <w:rtl/>
        </w:rPr>
        <w:t xml:space="preserve"> שבסעיף 7(ג1) האמור, במקום "ממוצע כאמור שחושב בנובמבר בשנה הקודמת" בא "1.86%.";</w:t>
      </w:r>
    </w:p>
    <w:p w14:paraId="72265427"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בהגדרה </w:t>
      </w:r>
      <w:r>
        <w:rPr>
          <w:sz w:val="20"/>
        </w:rPr>
        <w:t>n</w:t>
      </w:r>
      <w:r>
        <w:rPr>
          <w:rFonts w:hint="cs"/>
          <w:sz w:val="20"/>
          <w:rtl/>
        </w:rPr>
        <w:t xml:space="preserve"> שבסעיף 7(ג1) האמור, במקום "מיום העדכון הקודם" בא "מיום ט"ז באייר התשע"ח (1 במאי 2018)";</w:t>
      </w:r>
    </w:p>
    <w:p w14:paraId="43775374"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(3) בהגדרה </w:t>
      </w:r>
      <w:r>
        <w:rPr>
          <w:sz w:val="20"/>
        </w:rPr>
        <w:t>M</w:t>
      </w:r>
      <w:r>
        <w:rPr>
          <w:rFonts w:hint="cs"/>
          <w:sz w:val="20"/>
          <w:rtl/>
        </w:rPr>
        <w:t xml:space="preserve"> שבסעיף 7(ג1) האמור, במקום "המדד ששימש לעדכון הקודם" בא "המדד שפורסם ביום ל' בניסן התשע"ח (15 באפריל 2018)";</w:t>
      </w:r>
    </w:p>
    <w:p w14:paraId="53C96993"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(4) בהגדרה </w:t>
      </w:r>
      <w:r>
        <w:rPr>
          <w:sz w:val="20"/>
        </w:rPr>
        <w:t>p</w:t>
      </w:r>
      <w:r w:rsidRPr="006A5EA0">
        <w:rPr>
          <w:sz w:val="20"/>
          <w:vertAlign w:val="subscript"/>
        </w:rPr>
        <w:t>0</w:t>
      </w:r>
      <w:r>
        <w:rPr>
          <w:rFonts w:hint="cs"/>
          <w:sz w:val="20"/>
          <w:rtl/>
        </w:rPr>
        <w:t xml:space="preserve"> שבסעיף 7(ג1) האמור, במקום "כפי שהתעדכן בעדכון הקודם" בא "כפי שנקבע בצו פיקוח על מחירי מצרכים ושירותים (תעריפי תשתית במשק הדלק) (תיקון), התשע"ח-2018".</w:t>
      </w:r>
    </w:p>
    <w:p w14:paraId="70E3FD79" w14:textId="77777777" w:rsidR="006A5EA0" w:rsidRDefault="006A5EA0" w:rsidP="006A5EA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על אף האמור בסעיף 13 לצו העיקרי כתיקונו בסעיף 6 לצו זה, חברת תשתית תמסור דיווח ראשון לפי צו זה בתום חודשיים מפרסום מתכונת הדיווח לעניין צו זה.</w:t>
      </w:r>
    </w:p>
    <w:p w14:paraId="757FF953" w14:textId="77777777" w:rsidR="00F85412" w:rsidRDefault="00F85412" w:rsidP="00F8541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C64433" w:rsidRPr="00F85412">
          <w:rPr>
            <w:rStyle w:val="Hyperlink"/>
            <w:rFonts w:hint="cs"/>
            <w:sz w:val="20"/>
            <w:rtl/>
          </w:rPr>
          <w:t>ק"ת תשע"ט מס' 8106</w:t>
        </w:r>
      </w:hyperlink>
      <w:r w:rsidR="00C64433">
        <w:rPr>
          <w:rFonts w:hint="cs"/>
          <w:sz w:val="20"/>
          <w:rtl/>
        </w:rPr>
        <w:t xml:space="preserve"> מיום 13.11.2018 עמ' 1328 </w:t>
      </w:r>
      <w:r w:rsidR="00C64433">
        <w:rPr>
          <w:sz w:val="20"/>
          <w:rtl/>
        </w:rPr>
        <w:t>–</w:t>
      </w:r>
      <w:r w:rsidR="00C64433">
        <w:rPr>
          <w:rFonts w:hint="cs"/>
          <w:sz w:val="20"/>
          <w:rtl/>
        </w:rPr>
        <w:t xml:space="preserve"> הודעה תשע"ט-2018; תחילתה ביום 1.11.2018.</w:t>
      </w:r>
    </w:p>
    <w:p w14:paraId="498CD46C" w14:textId="77777777" w:rsidR="005235C6" w:rsidRDefault="005235C6" w:rsidP="005235C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00F267C2" w:rsidRPr="005235C6">
          <w:rPr>
            <w:rStyle w:val="Hyperlink"/>
            <w:rFonts w:ascii="FrankRuehl" w:hAnsi="FrankRuehl"/>
            <w:rtl/>
          </w:rPr>
          <w:t>ק"ת תשע"</w:t>
        </w:r>
        <w:r w:rsidR="00F267C2" w:rsidRPr="005235C6">
          <w:rPr>
            <w:rStyle w:val="Hyperlink"/>
            <w:rFonts w:ascii="FrankRuehl" w:hAnsi="FrankRuehl" w:hint="cs"/>
            <w:rtl/>
          </w:rPr>
          <w:t>ט</w:t>
        </w:r>
        <w:r w:rsidR="00F267C2" w:rsidRPr="005235C6">
          <w:rPr>
            <w:rStyle w:val="Hyperlink"/>
            <w:rFonts w:ascii="FrankRuehl" w:hAnsi="FrankRuehl"/>
            <w:rtl/>
          </w:rPr>
          <w:t xml:space="preserve"> מס' </w:t>
        </w:r>
        <w:r w:rsidR="00F267C2" w:rsidRPr="005235C6">
          <w:rPr>
            <w:rStyle w:val="Hyperlink"/>
            <w:rFonts w:ascii="FrankRuehl" w:hAnsi="FrankRuehl" w:hint="cs"/>
            <w:rtl/>
          </w:rPr>
          <w:t>8238</w:t>
        </w:r>
      </w:hyperlink>
      <w:r w:rsidR="00F267C2" w:rsidRPr="00894A65">
        <w:rPr>
          <w:rFonts w:ascii="FrankRuehl" w:hAnsi="FrankRuehl"/>
          <w:rtl/>
        </w:rPr>
        <w:t xml:space="preserve"> מיום 26.</w:t>
      </w:r>
      <w:r w:rsidR="00F267C2">
        <w:rPr>
          <w:rFonts w:ascii="FrankRuehl" w:hAnsi="FrankRuehl" w:hint="cs"/>
          <w:rtl/>
        </w:rPr>
        <w:t>6</w:t>
      </w:r>
      <w:r w:rsidR="00F267C2" w:rsidRPr="00894A65">
        <w:rPr>
          <w:rFonts w:ascii="FrankRuehl" w:hAnsi="FrankRuehl"/>
          <w:rtl/>
        </w:rPr>
        <w:t>.201</w:t>
      </w:r>
      <w:r w:rsidR="00F267C2">
        <w:rPr>
          <w:rFonts w:ascii="FrankRuehl" w:hAnsi="FrankRuehl" w:hint="cs"/>
          <w:rtl/>
        </w:rPr>
        <w:t>9</w:t>
      </w:r>
      <w:r w:rsidR="00F267C2" w:rsidRPr="00894A65">
        <w:rPr>
          <w:rFonts w:ascii="FrankRuehl" w:hAnsi="FrankRuehl"/>
          <w:rtl/>
        </w:rPr>
        <w:t xml:space="preserve"> עמ' </w:t>
      </w:r>
      <w:r w:rsidR="00F267C2">
        <w:rPr>
          <w:rFonts w:ascii="FrankRuehl" w:hAnsi="FrankRuehl" w:hint="cs"/>
          <w:rtl/>
        </w:rPr>
        <w:t>3412</w:t>
      </w:r>
      <w:r w:rsidR="0037172E">
        <w:rPr>
          <w:rFonts w:hint="cs"/>
          <w:sz w:val="20"/>
          <w:rtl/>
        </w:rPr>
        <w:t xml:space="preserve"> </w:t>
      </w:r>
      <w:r w:rsidR="0037172E">
        <w:rPr>
          <w:sz w:val="20"/>
          <w:rtl/>
        </w:rPr>
        <w:t>–</w:t>
      </w:r>
      <w:r w:rsidR="0037172E">
        <w:rPr>
          <w:rFonts w:hint="cs"/>
          <w:sz w:val="20"/>
          <w:rtl/>
        </w:rPr>
        <w:t xml:space="preserve"> הודעה </w:t>
      </w:r>
      <w:r w:rsidR="00090860">
        <w:rPr>
          <w:rFonts w:hint="cs"/>
          <w:sz w:val="20"/>
          <w:rtl/>
        </w:rPr>
        <w:t xml:space="preserve">(מס' 2) </w:t>
      </w:r>
      <w:r w:rsidR="0037172E">
        <w:rPr>
          <w:rFonts w:hint="cs"/>
          <w:sz w:val="20"/>
          <w:rtl/>
        </w:rPr>
        <w:t>תשע"ט-2019; תחילתה ביום</w:t>
      </w:r>
      <w:r w:rsidR="0037172E">
        <w:rPr>
          <w:rFonts w:hint="cs"/>
          <w:rtl/>
        </w:rPr>
        <w:t xml:space="preserve"> 1.5.2019</w:t>
      </w:r>
      <w:r w:rsidR="00F267C2">
        <w:rPr>
          <w:rFonts w:hint="cs"/>
          <w:rtl/>
        </w:rPr>
        <w:t>.</w:t>
      </w:r>
    </w:p>
    <w:p w14:paraId="3ABE0309" w14:textId="77777777" w:rsidR="00CB7B5E" w:rsidRDefault="00CB7B5E" w:rsidP="00CB7B5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sidR="001254DC" w:rsidRPr="00CB7B5E">
          <w:rPr>
            <w:rStyle w:val="Hyperlink"/>
            <w:rFonts w:hint="cs"/>
            <w:rtl/>
          </w:rPr>
          <w:t>ק"ת תש"ף מס' 8290</w:t>
        </w:r>
      </w:hyperlink>
      <w:r w:rsidR="001254DC">
        <w:rPr>
          <w:rFonts w:hint="cs"/>
          <w:rtl/>
        </w:rPr>
        <w:t xml:space="preserve"> מיום 14.11.2019 עמ' 114 </w:t>
      </w:r>
      <w:r w:rsidR="001254DC">
        <w:rPr>
          <w:rtl/>
        </w:rPr>
        <w:t>–</w:t>
      </w:r>
      <w:r w:rsidR="001254DC">
        <w:rPr>
          <w:rFonts w:hint="cs"/>
          <w:rtl/>
        </w:rPr>
        <w:t xml:space="preserve"> הודעה תש"ף-2019; תחילתה ביום 1.11.2019.</w:t>
      </w:r>
    </w:p>
    <w:p w14:paraId="268734E8" w14:textId="77777777" w:rsidR="00DF6C07" w:rsidRDefault="00DF6C07" w:rsidP="00DF6C0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7C50BF" w:rsidRPr="00DF6C07">
          <w:rPr>
            <w:rStyle w:val="Hyperlink"/>
            <w:rFonts w:hint="cs"/>
            <w:rtl/>
          </w:rPr>
          <w:t>ק"ת תש"ף מס' 8538</w:t>
        </w:r>
      </w:hyperlink>
      <w:r w:rsidR="007C50BF">
        <w:rPr>
          <w:rFonts w:hint="cs"/>
          <w:rtl/>
        </w:rPr>
        <w:t xml:space="preserve"> מיום 6.5.2020 עמ' 1326 </w:t>
      </w:r>
      <w:r w:rsidR="007C50BF">
        <w:rPr>
          <w:rtl/>
        </w:rPr>
        <w:t>–</w:t>
      </w:r>
      <w:r w:rsidR="007C50BF">
        <w:rPr>
          <w:rFonts w:hint="cs"/>
          <w:rtl/>
        </w:rPr>
        <w:t xml:space="preserve"> הודעה (מס' 2) תש"ף-2020; תחילתה ביום 1.5.2020.</w:t>
      </w:r>
    </w:p>
    <w:p w14:paraId="2C056A72" w14:textId="77777777" w:rsidR="002D5C23" w:rsidRDefault="002D5C23" w:rsidP="002D5C2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sidR="00A31887" w:rsidRPr="002D5C23">
          <w:rPr>
            <w:rStyle w:val="Hyperlink"/>
            <w:rFonts w:hint="cs"/>
            <w:rtl/>
          </w:rPr>
          <w:t>ק"ת תשפ"א מס' 8871</w:t>
        </w:r>
      </w:hyperlink>
      <w:r w:rsidR="00A31887">
        <w:rPr>
          <w:rFonts w:hint="cs"/>
          <w:rtl/>
        </w:rPr>
        <w:t xml:space="preserve"> מיום 4.11.2020 עמ' 352 </w:t>
      </w:r>
      <w:r w:rsidR="00A31887">
        <w:rPr>
          <w:rtl/>
        </w:rPr>
        <w:t>–</w:t>
      </w:r>
      <w:r w:rsidR="00A31887">
        <w:rPr>
          <w:rFonts w:hint="cs"/>
          <w:rtl/>
        </w:rPr>
        <w:t xml:space="preserve"> צו תשפ"א-2020; ר' סעיף 9 לענין הוראת שעה.</w:t>
      </w:r>
    </w:p>
    <w:p w14:paraId="66D159CC" w14:textId="77777777" w:rsidR="00A31887" w:rsidRDefault="00A31887" w:rsidP="00A31887">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9. על אף האמור בסעיף 7(ג5) לצו העיקרי, כנוסחו בצו זה, בעדכון הראשון המבוצע לפי אותו סעיף, יראו אילו המדד שפורסם לאחרונה לפני יום העדכון הקודם הוא מדד חודש אוקטובר 2019.</w:t>
      </w:r>
    </w:p>
    <w:p w14:paraId="086EE4C5" w14:textId="77777777" w:rsidR="00A31887" w:rsidRDefault="00EF3EA2" w:rsidP="00DF6C0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00E70891" w:rsidRPr="00EF3EA2">
          <w:rPr>
            <w:rStyle w:val="Hyperlink"/>
            <w:rFonts w:hint="cs"/>
            <w:rtl/>
          </w:rPr>
          <w:t>ק"ת תשפ"א מס' 9424</w:t>
        </w:r>
      </w:hyperlink>
      <w:r w:rsidR="00E70891">
        <w:rPr>
          <w:rFonts w:hint="cs"/>
          <w:rtl/>
        </w:rPr>
        <w:t xml:space="preserve"> מיום 8.6.2021 עמ' 3301 </w:t>
      </w:r>
      <w:r w:rsidR="00E70891">
        <w:rPr>
          <w:rtl/>
        </w:rPr>
        <w:t>–</w:t>
      </w:r>
      <w:r w:rsidR="00E70891">
        <w:rPr>
          <w:rFonts w:hint="cs"/>
          <w:rtl/>
        </w:rPr>
        <w:t xml:space="preserve"> הודעה תשפ"א-2021; תחילתה ביום 1.11.2020.</w:t>
      </w:r>
    </w:p>
    <w:p w14:paraId="214AFE22" w14:textId="77777777" w:rsidR="00EF3EA2" w:rsidRDefault="00EF3EA2" w:rsidP="00EF3EA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00E70891" w:rsidRPr="00EF3EA2">
          <w:rPr>
            <w:rStyle w:val="Hyperlink"/>
            <w:rFonts w:hint="cs"/>
            <w:rtl/>
          </w:rPr>
          <w:t>ק"ת תשפ"א מס' 9424</w:t>
        </w:r>
      </w:hyperlink>
      <w:r w:rsidR="00E70891">
        <w:rPr>
          <w:rFonts w:hint="cs"/>
          <w:rtl/>
        </w:rPr>
        <w:t xml:space="preserve"> מיום 8.6.2021 עמ' 3305 </w:t>
      </w:r>
      <w:r w:rsidR="00E70891">
        <w:rPr>
          <w:rtl/>
        </w:rPr>
        <w:t>–</w:t>
      </w:r>
      <w:r w:rsidR="00E70891">
        <w:rPr>
          <w:rFonts w:hint="cs"/>
          <w:rtl/>
        </w:rPr>
        <w:t xml:space="preserve"> הודעה (מס' 2) תשפ"א-2021; תחילתה ביום 2.5.2021.</w:t>
      </w:r>
    </w:p>
    <w:p w14:paraId="55042A67" w14:textId="77777777" w:rsidR="00700689" w:rsidRDefault="00700689" w:rsidP="0070068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9B42AB" w:rsidRPr="00700689">
          <w:rPr>
            <w:rStyle w:val="Hyperlink"/>
            <w:rFonts w:hint="cs"/>
            <w:rtl/>
          </w:rPr>
          <w:t>ק"ת תשפ"ב מס' 9707</w:t>
        </w:r>
      </w:hyperlink>
      <w:r w:rsidR="009B42AB">
        <w:rPr>
          <w:rFonts w:hint="cs"/>
          <w:rtl/>
        </w:rPr>
        <w:t xml:space="preserve"> מיום 31.10.2021 עמ' 802 </w:t>
      </w:r>
      <w:r w:rsidR="009B42AB">
        <w:rPr>
          <w:rtl/>
        </w:rPr>
        <w:t>–</w:t>
      </w:r>
      <w:r w:rsidR="009B42AB">
        <w:rPr>
          <w:rFonts w:hint="cs"/>
          <w:rtl/>
        </w:rPr>
        <w:t xml:space="preserve"> הודעה תשפ"ב-2021; תחילתה יום 1.11.2021.</w:t>
      </w:r>
    </w:p>
    <w:p w14:paraId="1BDB9945" w14:textId="77777777" w:rsidR="00791866" w:rsidRDefault="00791866" w:rsidP="0079186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00ED015F" w:rsidRPr="00791866">
          <w:rPr>
            <w:rStyle w:val="Hyperlink"/>
            <w:rFonts w:hint="cs"/>
            <w:rtl/>
          </w:rPr>
          <w:t>ק"ת תשפ"ב מס' 10129</w:t>
        </w:r>
      </w:hyperlink>
      <w:r w:rsidR="00ED015F">
        <w:rPr>
          <w:rFonts w:hint="cs"/>
          <w:rtl/>
        </w:rPr>
        <w:t xml:space="preserve"> מיום 28.4.2022 עמ' 2708 </w:t>
      </w:r>
      <w:r w:rsidR="00ED015F">
        <w:rPr>
          <w:rtl/>
        </w:rPr>
        <w:t>–</w:t>
      </w:r>
      <w:r w:rsidR="00ED015F">
        <w:rPr>
          <w:rFonts w:hint="cs"/>
          <w:rtl/>
        </w:rPr>
        <w:t xml:space="preserve"> הודעה (מס' 2) תשפ"ב-2022; תחילתה ביום 1.5.2022.</w:t>
      </w:r>
    </w:p>
    <w:p w14:paraId="5293BC77" w14:textId="77777777" w:rsidR="00381E38" w:rsidRDefault="00381E38" w:rsidP="00381E3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00A45F1C" w:rsidRPr="00381E38">
          <w:rPr>
            <w:rStyle w:val="Hyperlink"/>
            <w:rFonts w:hint="cs"/>
            <w:rtl/>
          </w:rPr>
          <w:t>ק"ת תשפ"ג מס' 10376</w:t>
        </w:r>
      </w:hyperlink>
      <w:r w:rsidR="00A45F1C">
        <w:rPr>
          <w:rFonts w:hint="cs"/>
          <w:rtl/>
        </w:rPr>
        <w:t xml:space="preserve"> מיום 30.10.2022 עמ' 204 </w:t>
      </w:r>
      <w:r w:rsidR="00A45F1C">
        <w:rPr>
          <w:rtl/>
        </w:rPr>
        <w:t>–</w:t>
      </w:r>
      <w:r w:rsidR="00A45F1C">
        <w:rPr>
          <w:rFonts w:hint="cs"/>
          <w:rtl/>
        </w:rPr>
        <w:t xml:space="preserve"> הודעה תשפ"ג-2022; תחילתה ביום 2.11.2022.</w:t>
      </w:r>
    </w:p>
    <w:p w14:paraId="08B1F740" w14:textId="77777777" w:rsidR="00923C6E" w:rsidRDefault="00923C6E" w:rsidP="00923C6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00D82886" w:rsidRPr="00923C6E">
          <w:rPr>
            <w:rStyle w:val="Hyperlink"/>
            <w:rFonts w:hint="cs"/>
            <w:rtl/>
          </w:rPr>
          <w:t>ק"ת תשפ"ג מס' 10593</w:t>
        </w:r>
      </w:hyperlink>
      <w:r w:rsidR="00D82886">
        <w:rPr>
          <w:rFonts w:hint="cs"/>
          <w:rtl/>
        </w:rPr>
        <w:t xml:space="preserve"> מיום 19.3.2023 עמ' 1138 </w:t>
      </w:r>
      <w:r w:rsidR="00D82886">
        <w:rPr>
          <w:rtl/>
        </w:rPr>
        <w:t>–</w:t>
      </w:r>
      <w:r w:rsidR="00D82886">
        <w:rPr>
          <w:rFonts w:hint="cs"/>
          <w:rtl/>
        </w:rPr>
        <w:t xml:space="preserve"> הודעה (מס' 2) תשפ"ג-2023; תחילתה ביום 2.11.2022.</w:t>
      </w:r>
    </w:p>
    <w:p w14:paraId="2E6719CF" w14:textId="77777777" w:rsidR="00C87D51" w:rsidRPr="005235C6" w:rsidRDefault="00C87D51" w:rsidP="00C87D5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005A3E1D" w:rsidRPr="00C87D51">
          <w:rPr>
            <w:rStyle w:val="Hyperlink"/>
            <w:rFonts w:hint="cs"/>
            <w:rtl/>
          </w:rPr>
          <w:t>ק"ת תשפ"ג מס' 10632</w:t>
        </w:r>
      </w:hyperlink>
      <w:r w:rsidR="005A3E1D">
        <w:rPr>
          <w:rFonts w:hint="cs"/>
          <w:rtl/>
        </w:rPr>
        <w:t xml:space="preserve"> מיום 30.4.2023 עמ' 1702 </w:t>
      </w:r>
      <w:r w:rsidR="005A3E1D">
        <w:rPr>
          <w:rtl/>
        </w:rPr>
        <w:t>–</w:t>
      </w:r>
      <w:r w:rsidR="005A3E1D">
        <w:rPr>
          <w:rFonts w:hint="cs"/>
          <w:rtl/>
        </w:rPr>
        <w:t xml:space="preserve"> הודעה (מס' 3) תשפ"ג-2023; תחילתה ביום 1.5.2023.</w:t>
      </w:r>
    </w:p>
  </w:footnote>
  <w:footnote w:id="2">
    <w:p w14:paraId="4455DF95" w14:textId="77777777" w:rsidR="00AF776A" w:rsidRDefault="00AF776A" w:rsidP="00ED015F">
      <w:pPr>
        <w:pStyle w:val="a5"/>
        <w:spacing w:before="72" w:line="240" w:lineRule="auto"/>
        <w:ind w:right="1134"/>
        <w:rPr>
          <w:rFonts w:hint="cs"/>
        </w:rPr>
      </w:pPr>
      <w:r>
        <w:rPr>
          <w:rStyle w:val="a6"/>
        </w:rPr>
        <w:footnoteRef/>
      </w:r>
      <w:r w:rsidRPr="00AF776A">
        <w:rPr>
          <w:rFonts w:cs="FrankRuehl"/>
          <w:szCs w:val="22"/>
          <w:rtl/>
        </w:rPr>
        <w:t xml:space="preserve"> </w:t>
      </w:r>
      <w:r w:rsidRPr="00AF776A">
        <w:rPr>
          <w:rFonts w:cs="FrankRuehl" w:hint="cs"/>
          <w:szCs w:val="22"/>
          <w:rtl/>
        </w:rPr>
        <w:t xml:space="preserve">תחת פרט משנה זה יובאו פרטי משנה (1) ואילך ובהם יפורטו </w:t>
      </w:r>
      <w:r w:rsidRPr="00AF776A">
        <w:rPr>
          <w:rFonts w:cs="FrankRuehl"/>
          <w:szCs w:val="22"/>
          <w:rtl/>
        </w:rPr>
        <w:t>–</w:t>
      </w:r>
      <w:r w:rsidRPr="00AF776A">
        <w:rPr>
          <w:rFonts w:cs="FrankRuehl" w:hint="cs"/>
          <w:szCs w:val="22"/>
          <w:rtl/>
        </w:rPr>
        <w:t xml:space="preserve"> לאחר שייתן המפקח היתר להעלאת מחיר לתוספת לתעריף ההקמה הבסיסי של מקטע כאמור בסעיף 6א(ב) לצו </w:t>
      </w:r>
      <w:r w:rsidRPr="00AF776A">
        <w:rPr>
          <w:rFonts w:cs="FrankRuehl"/>
          <w:szCs w:val="22"/>
          <w:rtl/>
        </w:rPr>
        <w:t>–</w:t>
      </w:r>
      <w:r w:rsidRPr="00AF776A">
        <w:rPr>
          <w:rFonts w:cs="FrankRuehl" w:hint="cs"/>
          <w:szCs w:val="22"/>
          <w:rtl/>
        </w:rPr>
        <w:t xml:space="preserve"> מספר המקטע שניתן לגביו היתר כאמור, סכום התוספת המעודכן לאחר ההיתר להעלאת המחיר ומועד התשלום הראשון.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8C53" w14:textId="77777777" w:rsidR="00191387" w:rsidRDefault="0019138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63492457" w14:textId="77777777" w:rsidR="00191387" w:rsidRDefault="0019138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80415CB" w14:textId="77777777" w:rsidR="00191387" w:rsidRDefault="0019138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8519" w14:textId="77777777" w:rsidR="00191387" w:rsidRDefault="00191387" w:rsidP="006B21D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פיקוח על מחירי מצרכים ושירותים (תעריפי תשתית במשק הדלק), תשע"ד-2014</w:t>
    </w:r>
  </w:p>
  <w:p w14:paraId="1A4302F3" w14:textId="77777777" w:rsidR="00191387" w:rsidRDefault="0019138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7D4E937" w14:textId="77777777" w:rsidR="00191387" w:rsidRDefault="0019138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1955"/>
    <w:rsid w:val="0000742F"/>
    <w:rsid w:val="00014BA5"/>
    <w:rsid w:val="000814A5"/>
    <w:rsid w:val="00090860"/>
    <w:rsid w:val="0009256C"/>
    <w:rsid w:val="000B0A3D"/>
    <w:rsid w:val="000F6AE3"/>
    <w:rsid w:val="00102CDA"/>
    <w:rsid w:val="001254DC"/>
    <w:rsid w:val="001256AC"/>
    <w:rsid w:val="00147D94"/>
    <w:rsid w:val="001547AA"/>
    <w:rsid w:val="00157277"/>
    <w:rsid w:val="00191387"/>
    <w:rsid w:val="0019436D"/>
    <w:rsid w:val="00195120"/>
    <w:rsid w:val="001952C4"/>
    <w:rsid w:val="001A1BF4"/>
    <w:rsid w:val="001A7816"/>
    <w:rsid w:val="001C3FAB"/>
    <w:rsid w:val="001E5F13"/>
    <w:rsid w:val="001F6CF8"/>
    <w:rsid w:val="00212A6E"/>
    <w:rsid w:val="002265F9"/>
    <w:rsid w:val="00231891"/>
    <w:rsid w:val="0023247D"/>
    <w:rsid w:val="00277AB7"/>
    <w:rsid w:val="002B1434"/>
    <w:rsid w:val="002D5C23"/>
    <w:rsid w:val="002D75D9"/>
    <w:rsid w:val="002E59BB"/>
    <w:rsid w:val="002F073F"/>
    <w:rsid w:val="0033229A"/>
    <w:rsid w:val="00360130"/>
    <w:rsid w:val="003609C8"/>
    <w:rsid w:val="00363B3F"/>
    <w:rsid w:val="00364ED0"/>
    <w:rsid w:val="0037172E"/>
    <w:rsid w:val="00381E38"/>
    <w:rsid w:val="003877C6"/>
    <w:rsid w:val="003923E3"/>
    <w:rsid w:val="003B2E4D"/>
    <w:rsid w:val="003B7903"/>
    <w:rsid w:val="00414CF7"/>
    <w:rsid w:val="0041534C"/>
    <w:rsid w:val="00415985"/>
    <w:rsid w:val="00436E77"/>
    <w:rsid w:val="00437D1D"/>
    <w:rsid w:val="0045745E"/>
    <w:rsid w:val="00457482"/>
    <w:rsid w:val="00487BE0"/>
    <w:rsid w:val="004A710F"/>
    <w:rsid w:val="004B7B75"/>
    <w:rsid w:val="00510634"/>
    <w:rsid w:val="00510CE2"/>
    <w:rsid w:val="005235C6"/>
    <w:rsid w:val="0053660D"/>
    <w:rsid w:val="00543BAC"/>
    <w:rsid w:val="005514E9"/>
    <w:rsid w:val="005523A4"/>
    <w:rsid w:val="00561704"/>
    <w:rsid w:val="00565298"/>
    <w:rsid w:val="005767CC"/>
    <w:rsid w:val="00592695"/>
    <w:rsid w:val="005A3E1D"/>
    <w:rsid w:val="005C1741"/>
    <w:rsid w:val="005C2F91"/>
    <w:rsid w:val="006079F8"/>
    <w:rsid w:val="00607BE1"/>
    <w:rsid w:val="006155BC"/>
    <w:rsid w:val="0062078C"/>
    <w:rsid w:val="0063239B"/>
    <w:rsid w:val="0065157C"/>
    <w:rsid w:val="006567DF"/>
    <w:rsid w:val="006657FE"/>
    <w:rsid w:val="00671BAA"/>
    <w:rsid w:val="00674873"/>
    <w:rsid w:val="0068644B"/>
    <w:rsid w:val="0069083F"/>
    <w:rsid w:val="006A452F"/>
    <w:rsid w:val="006A5EA0"/>
    <w:rsid w:val="006B21D1"/>
    <w:rsid w:val="006C45F3"/>
    <w:rsid w:val="006D2980"/>
    <w:rsid w:val="006F1F56"/>
    <w:rsid w:val="00700689"/>
    <w:rsid w:val="007244E6"/>
    <w:rsid w:val="00741955"/>
    <w:rsid w:val="00763945"/>
    <w:rsid w:val="007908EA"/>
    <w:rsid w:val="00791866"/>
    <w:rsid w:val="007974A9"/>
    <w:rsid w:val="007A4A55"/>
    <w:rsid w:val="007C50BF"/>
    <w:rsid w:val="007E1ABF"/>
    <w:rsid w:val="007F4949"/>
    <w:rsid w:val="0081185A"/>
    <w:rsid w:val="0082163A"/>
    <w:rsid w:val="008536F4"/>
    <w:rsid w:val="008541AB"/>
    <w:rsid w:val="00864F21"/>
    <w:rsid w:val="00874202"/>
    <w:rsid w:val="008D0644"/>
    <w:rsid w:val="008E0F71"/>
    <w:rsid w:val="008F372A"/>
    <w:rsid w:val="0092167D"/>
    <w:rsid w:val="00923C6E"/>
    <w:rsid w:val="00953E7A"/>
    <w:rsid w:val="009650A8"/>
    <w:rsid w:val="0097503E"/>
    <w:rsid w:val="00995A89"/>
    <w:rsid w:val="009B42AB"/>
    <w:rsid w:val="009B56EC"/>
    <w:rsid w:val="009D09AB"/>
    <w:rsid w:val="009E32B9"/>
    <w:rsid w:val="009F18D1"/>
    <w:rsid w:val="009F6CA2"/>
    <w:rsid w:val="00A11AEA"/>
    <w:rsid w:val="00A31887"/>
    <w:rsid w:val="00A33856"/>
    <w:rsid w:val="00A35393"/>
    <w:rsid w:val="00A45F1C"/>
    <w:rsid w:val="00A503E6"/>
    <w:rsid w:val="00A577C4"/>
    <w:rsid w:val="00A60E85"/>
    <w:rsid w:val="00AB0132"/>
    <w:rsid w:val="00AB48BA"/>
    <w:rsid w:val="00AD00F4"/>
    <w:rsid w:val="00AE17A9"/>
    <w:rsid w:val="00AF776A"/>
    <w:rsid w:val="00B54C66"/>
    <w:rsid w:val="00B55881"/>
    <w:rsid w:val="00B83171"/>
    <w:rsid w:val="00B9561C"/>
    <w:rsid w:val="00BA07FB"/>
    <w:rsid w:val="00BE6145"/>
    <w:rsid w:val="00BF24EC"/>
    <w:rsid w:val="00C322EC"/>
    <w:rsid w:val="00C42EAB"/>
    <w:rsid w:val="00C617FC"/>
    <w:rsid w:val="00C64433"/>
    <w:rsid w:val="00C72045"/>
    <w:rsid w:val="00C87834"/>
    <w:rsid w:val="00C87D51"/>
    <w:rsid w:val="00C927E8"/>
    <w:rsid w:val="00CA48CE"/>
    <w:rsid w:val="00CB7B5E"/>
    <w:rsid w:val="00CC555C"/>
    <w:rsid w:val="00D04563"/>
    <w:rsid w:val="00D06824"/>
    <w:rsid w:val="00D15CAA"/>
    <w:rsid w:val="00D24059"/>
    <w:rsid w:val="00D67930"/>
    <w:rsid w:val="00D717A8"/>
    <w:rsid w:val="00D82886"/>
    <w:rsid w:val="00DB2E03"/>
    <w:rsid w:val="00DC22B8"/>
    <w:rsid w:val="00DD1239"/>
    <w:rsid w:val="00DE207B"/>
    <w:rsid w:val="00DE2CF1"/>
    <w:rsid w:val="00DF366A"/>
    <w:rsid w:val="00DF6C07"/>
    <w:rsid w:val="00E01B52"/>
    <w:rsid w:val="00E034F7"/>
    <w:rsid w:val="00E0664D"/>
    <w:rsid w:val="00E30EBC"/>
    <w:rsid w:val="00E40830"/>
    <w:rsid w:val="00E41992"/>
    <w:rsid w:val="00E43893"/>
    <w:rsid w:val="00E642E1"/>
    <w:rsid w:val="00E70891"/>
    <w:rsid w:val="00E8337C"/>
    <w:rsid w:val="00E96B07"/>
    <w:rsid w:val="00EA3F9F"/>
    <w:rsid w:val="00EB1CBC"/>
    <w:rsid w:val="00EC7D49"/>
    <w:rsid w:val="00ED015F"/>
    <w:rsid w:val="00ED46E5"/>
    <w:rsid w:val="00EE435C"/>
    <w:rsid w:val="00EF3EA2"/>
    <w:rsid w:val="00EF43A7"/>
    <w:rsid w:val="00F00AAD"/>
    <w:rsid w:val="00F267C2"/>
    <w:rsid w:val="00F44EEE"/>
    <w:rsid w:val="00F56106"/>
    <w:rsid w:val="00F565B3"/>
    <w:rsid w:val="00F7153D"/>
    <w:rsid w:val="00F85412"/>
    <w:rsid w:val="00F9058E"/>
    <w:rsid w:val="00F914E9"/>
    <w:rsid w:val="00F93A4B"/>
    <w:rsid w:val="00FA0C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4E89525"/>
  <w15:chartTrackingRefBased/>
  <w15:docId w15:val="{9BFA3080-CBC5-4D9A-BA4E-29F76EE9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1E5F13"/>
    <w:rPr>
      <w:color w:val="808080"/>
      <w:shd w:val="clear" w:color="auto" w:fill="E6E6E6"/>
    </w:rPr>
  </w:style>
  <w:style w:type="character" w:customStyle="1" w:styleId="P000">
    <w:name w:val="P00 תו"/>
    <w:link w:val="P00"/>
    <w:rsid w:val="00561704"/>
    <w:rPr>
      <w:rFonts w:cs="FrankRuehl"/>
      <w:noProof/>
      <w:szCs w:val="26"/>
      <w:lang w:eastAsia="he-IL"/>
    </w:rPr>
  </w:style>
  <w:style w:type="character" w:styleId="a8">
    <w:name w:val="Unresolved Mention"/>
    <w:uiPriority w:val="99"/>
    <w:semiHidden/>
    <w:unhideWhenUsed/>
    <w:rsid w:val="00B9561C"/>
    <w:rPr>
      <w:color w:val="605E5C"/>
      <w:shd w:val="clear" w:color="auto" w:fill="E1DFDD"/>
    </w:rPr>
  </w:style>
  <w:style w:type="table" w:styleId="a9">
    <w:name w:val="Table Grid"/>
    <w:basedOn w:val="a1"/>
    <w:rsid w:val="00656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8025.pdf" TargetMode="External"/><Relationship Id="rId18" Type="http://schemas.openxmlformats.org/officeDocument/2006/relationships/hyperlink" Target="http://www.nevo.co.il/Law_word/law06/tak-8025.pdf" TargetMode="External"/><Relationship Id="rId26" Type="http://schemas.openxmlformats.org/officeDocument/2006/relationships/hyperlink" Target="http://www.nevo.co.il/Law_word/law06/tak-7727.pdf" TargetMode="External"/><Relationship Id="rId39" Type="http://schemas.openxmlformats.org/officeDocument/2006/relationships/hyperlink" Target="http://www.nevo.co.il/Law_word/law06/tak-7877.pdf" TargetMode="External"/><Relationship Id="rId21" Type="http://schemas.openxmlformats.org/officeDocument/2006/relationships/hyperlink" Target="http://www.nevo.co.il/Law_word/law06/tak-8025.pdf" TargetMode="External"/><Relationship Id="rId34" Type="http://schemas.openxmlformats.org/officeDocument/2006/relationships/hyperlink" Target="http://www.nevo.co.il/Law_word/law06/tak-8025.pdf" TargetMode="External"/><Relationship Id="rId42" Type="http://schemas.openxmlformats.org/officeDocument/2006/relationships/hyperlink" Target="http://www.nevo.co.il/Law_word/law06/tak-8106.pdf" TargetMode="External"/><Relationship Id="rId47" Type="http://schemas.openxmlformats.org/officeDocument/2006/relationships/hyperlink" Target="https://www.nevo.co.il/Law_word/law06/tak-8871.pdf" TargetMode="External"/><Relationship Id="rId50" Type="http://schemas.openxmlformats.org/officeDocument/2006/relationships/hyperlink" Target="https://www.nevo.co.il/Law_word/law06/tak-10129.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s://www.nevo.co.il/Law_word/law06/tak-8871.pdf" TargetMode="External"/><Relationship Id="rId2" Type="http://schemas.openxmlformats.org/officeDocument/2006/relationships/settings" Target="settings.xml"/><Relationship Id="rId16" Type="http://schemas.openxmlformats.org/officeDocument/2006/relationships/hyperlink" Target="http://www.nevo.co.il/Law_word/law06/tak-8025.pdf" TargetMode="External"/><Relationship Id="rId29" Type="http://schemas.openxmlformats.org/officeDocument/2006/relationships/oleObject" Target="embeddings/oleObject3.bin"/><Relationship Id="rId11" Type="http://schemas.openxmlformats.org/officeDocument/2006/relationships/hyperlink" Target="https://www.nevo.co.il/Law_word/law06/tak-8871.pdf" TargetMode="External"/><Relationship Id="rId24" Type="http://schemas.openxmlformats.org/officeDocument/2006/relationships/image" Target="media/image1.wmf"/><Relationship Id="rId32" Type="http://schemas.openxmlformats.org/officeDocument/2006/relationships/hyperlink" Target="https://www.nevo.co.il/Law_word/law06/tak-8871.pdf" TargetMode="External"/><Relationship Id="rId37" Type="http://schemas.openxmlformats.org/officeDocument/2006/relationships/hyperlink" Target="http://www.nevo.co.il/Law_word/law06/tak-7741.pdf" TargetMode="External"/><Relationship Id="rId40" Type="http://schemas.openxmlformats.org/officeDocument/2006/relationships/hyperlink" Target="http://www.nevo.co.il/Law_word/law06/tak-7994.pdf" TargetMode="External"/><Relationship Id="rId45" Type="http://schemas.openxmlformats.org/officeDocument/2006/relationships/hyperlink" Target="https://www.nevo.co.il/Law_word/law06/tak-8538.pdf" TargetMode="External"/><Relationship Id="rId53" Type="http://schemas.openxmlformats.org/officeDocument/2006/relationships/hyperlink" Target="https://www.nevo.co.il/law_html/law06/tak-10632.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s://www.nevo.co.il/Law_word/law06/tak-8871.pdf" TargetMode="External"/><Relationship Id="rId14" Type="http://schemas.openxmlformats.org/officeDocument/2006/relationships/hyperlink" Target="http://www.nevo.co.il/Law_word/law06/tak-8025.pdf" TargetMode="External"/><Relationship Id="rId22" Type="http://schemas.openxmlformats.org/officeDocument/2006/relationships/hyperlink" Target="http://www.nevo.co.il/Law_word/law06/tak-8025.pdf" TargetMode="External"/><Relationship Id="rId27" Type="http://schemas.openxmlformats.org/officeDocument/2006/relationships/oleObject" Target="embeddings/oleObject2.bin"/><Relationship Id="rId30" Type="http://schemas.openxmlformats.org/officeDocument/2006/relationships/image" Target="media/image2.emf"/><Relationship Id="rId35" Type="http://schemas.openxmlformats.org/officeDocument/2006/relationships/hyperlink" Target="http://www.nevo.co.il/Law_word/law06/tak-7453.pdf" TargetMode="External"/><Relationship Id="rId43" Type="http://schemas.openxmlformats.org/officeDocument/2006/relationships/hyperlink" Target="https://www.nevo.co.il/Law_word/law06/TAK-8238.pdf" TargetMode="External"/><Relationship Id="rId48" Type="http://schemas.openxmlformats.org/officeDocument/2006/relationships/hyperlink" Target="https://www.nevo.co.il/law_word/law06/tak-9424.pdf" TargetMode="External"/><Relationship Id="rId56" Type="http://schemas.openxmlformats.org/officeDocument/2006/relationships/header" Target="header1.xml"/><Relationship Id="rId8" Type="http://schemas.openxmlformats.org/officeDocument/2006/relationships/hyperlink" Target="http://www.nevo.co.il/Law_word/law06/tak-8025.pdf" TargetMode="External"/><Relationship Id="rId51" Type="http://schemas.openxmlformats.org/officeDocument/2006/relationships/hyperlink" Target="https://www.nevo.co.il/law_html/law06/tak-10376.pdf" TargetMode="External"/><Relationship Id="rId3" Type="http://schemas.openxmlformats.org/officeDocument/2006/relationships/webSettings" Target="webSettings.xml"/><Relationship Id="rId12" Type="http://schemas.openxmlformats.org/officeDocument/2006/relationships/hyperlink" Target="http://www.nevo.co.il/Law_word/law06/tak-8025.pdf" TargetMode="External"/><Relationship Id="rId17" Type="http://schemas.openxmlformats.org/officeDocument/2006/relationships/hyperlink" Target="https://www.nevo.co.il/Law_word/law06/tak-8871.pdf" TargetMode="External"/><Relationship Id="rId25" Type="http://schemas.openxmlformats.org/officeDocument/2006/relationships/oleObject" Target="embeddings/oleObject1.bin"/><Relationship Id="rId33" Type="http://schemas.openxmlformats.org/officeDocument/2006/relationships/hyperlink" Target="https://www.nevo.co.il/Law_word/law06/tak-8871.pdf" TargetMode="External"/><Relationship Id="rId38" Type="http://schemas.openxmlformats.org/officeDocument/2006/relationships/hyperlink" Target="http://www.nevo.co.il/Law_word/law06/tak-7820.pdf" TargetMode="External"/><Relationship Id="rId46" Type="http://schemas.openxmlformats.org/officeDocument/2006/relationships/hyperlink" Target="https://www.nevo.co.il/law_word/law06/tak-9424.pdf" TargetMode="External"/><Relationship Id="rId59" Type="http://schemas.openxmlformats.org/officeDocument/2006/relationships/footer" Target="footer2.xml"/><Relationship Id="rId20" Type="http://schemas.openxmlformats.org/officeDocument/2006/relationships/hyperlink" Target="https://www.nevo.co.il/Law_word/law06/tak-8871.pdf" TargetMode="External"/><Relationship Id="rId41" Type="http://schemas.openxmlformats.org/officeDocument/2006/relationships/hyperlink" Target="http://www.nevo.co.il/Law_word/law06/tak-8025.pdf" TargetMode="External"/><Relationship Id="rId54" Type="http://schemas.openxmlformats.org/officeDocument/2006/relationships/hyperlink" Target="https://www.nevo.co.il/Law_word/law06/tak-8871.pdf" TargetMode="External"/><Relationship Id="rId1" Type="http://schemas.openxmlformats.org/officeDocument/2006/relationships/styles" Target="styles.xml"/><Relationship Id="rId6" Type="http://schemas.openxmlformats.org/officeDocument/2006/relationships/hyperlink" Target="http://www.nevo.co.il/Law_word/law06/tak-8025.pdf" TargetMode="External"/><Relationship Id="rId15" Type="http://schemas.openxmlformats.org/officeDocument/2006/relationships/hyperlink" Target="http://www.nevo.co.il/Law_word/law06/tak-8025.pdf" TargetMode="External"/><Relationship Id="rId23" Type="http://schemas.openxmlformats.org/officeDocument/2006/relationships/hyperlink" Target="https://www.nevo.co.il/Law_word/law06/tak-8871.pdf" TargetMode="External"/><Relationship Id="rId28" Type="http://schemas.openxmlformats.org/officeDocument/2006/relationships/hyperlink" Target="http://www.nevo.co.il/Law_word/law06/tak-8025.pdf" TargetMode="External"/><Relationship Id="rId36" Type="http://schemas.openxmlformats.org/officeDocument/2006/relationships/hyperlink" Target="http://www.nevo.co.il/Law_word/law06/tak-7662.pdf" TargetMode="External"/><Relationship Id="rId49" Type="http://schemas.openxmlformats.org/officeDocument/2006/relationships/hyperlink" Target="https://www.nevo.co.il/law_word/law06/tak-9707.pdf" TargetMode="External"/><Relationship Id="rId57" Type="http://schemas.openxmlformats.org/officeDocument/2006/relationships/header" Target="header2.xml"/><Relationship Id="rId10" Type="http://schemas.openxmlformats.org/officeDocument/2006/relationships/hyperlink" Target="http://www.nevo.co.il/Law_word/law06/tak-8025.pdf" TargetMode="External"/><Relationship Id="rId31" Type="http://schemas.openxmlformats.org/officeDocument/2006/relationships/hyperlink" Target="https://www.nevo.co.il/Law_word/law06/tak-8871.pdf" TargetMode="External"/><Relationship Id="rId44" Type="http://schemas.openxmlformats.org/officeDocument/2006/relationships/hyperlink" Target="https://www.nevo.co.il/Law_word/law06/tak-8290.pdf" TargetMode="External"/><Relationship Id="rId52" Type="http://schemas.openxmlformats.org/officeDocument/2006/relationships/hyperlink" Target="https://www.nevo.co.il/law_html/law06/tak-10593.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802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994.pdf" TargetMode="External"/><Relationship Id="rId13" Type="http://schemas.openxmlformats.org/officeDocument/2006/relationships/hyperlink" Target="https://www.nevo.co.il/law_word/law06/tak-8538.pdf" TargetMode="External"/><Relationship Id="rId18" Type="http://schemas.openxmlformats.org/officeDocument/2006/relationships/hyperlink" Target="https://www.nevo.co.il/law_word/law06/tak-10129.pdf" TargetMode="External"/><Relationship Id="rId3" Type="http://schemas.openxmlformats.org/officeDocument/2006/relationships/hyperlink" Target="http://www.nevo.co.il/Law_word/law06/tak-7662.pdf" TargetMode="External"/><Relationship Id="rId21" Type="http://schemas.openxmlformats.org/officeDocument/2006/relationships/hyperlink" Target="https://www.nevo.co.il/law_word/law06/tak-10632.pdf" TargetMode="External"/><Relationship Id="rId7" Type="http://schemas.openxmlformats.org/officeDocument/2006/relationships/hyperlink" Target="http://www.nevo.co.il/Law_word/law06/TAK-7877.pdf" TargetMode="External"/><Relationship Id="rId12" Type="http://schemas.openxmlformats.org/officeDocument/2006/relationships/hyperlink" Target="http://www.nevo.co.il/Law_word/law06/tak-8290.pdf" TargetMode="External"/><Relationship Id="rId17" Type="http://schemas.openxmlformats.org/officeDocument/2006/relationships/hyperlink" Target="https://www.nevo.co.il/law_word/law06/tak-9707.pdf" TargetMode="External"/><Relationship Id="rId2" Type="http://schemas.openxmlformats.org/officeDocument/2006/relationships/hyperlink" Target="http://www.nevo.co.il/law_word/law06/tak-7453.pdf" TargetMode="External"/><Relationship Id="rId16" Type="http://schemas.openxmlformats.org/officeDocument/2006/relationships/hyperlink" Target="https://www.nevo.co.il/law_word/law06/tak-9424.pdf" TargetMode="External"/><Relationship Id="rId20" Type="http://schemas.openxmlformats.org/officeDocument/2006/relationships/hyperlink" Target="https://www.nevo.co.il/law_word/law06/tak-10593.pdf" TargetMode="External"/><Relationship Id="rId1" Type="http://schemas.openxmlformats.org/officeDocument/2006/relationships/hyperlink" Target="http://www.nevo.co.il/law_word/law06/tak-7373.pdf" TargetMode="External"/><Relationship Id="rId6" Type="http://schemas.openxmlformats.org/officeDocument/2006/relationships/hyperlink" Target="http://www.nevo.co.il/Law_word/law06/tak-7820.pdf" TargetMode="External"/><Relationship Id="rId11" Type="http://schemas.openxmlformats.org/officeDocument/2006/relationships/hyperlink" Target="http://www.nevo.co.il/Law_word/law06/tak-8238.pdf" TargetMode="External"/><Relationship Id="rId5" Type="http://schemas.openxmlformats.org/officeDocument/2006/relationships/hyperlink" Target="http://www.nevo.co.il/Law_word/law06/tak-7741.pdf" TargetMode="External"/><Relationship Id="rId15" Type="http://schemas.openxmlformats.org/officeDocument/2006/relationships/hyperlink" Target="https://www.nevo.co.il/law_word/law06/tak-9424.pdf" TargetMode="External"/><Relationship Id="rId10" Type="http://schemas.openxmlformats.org/officeDocument/2006/relationships/hyperlink" Target="http://www.nevo.co.il/Law_word/law06/TAK-8106.pdf" TargetMode="External"/><Relationship Id="rId19" Type="http://schemas.openxmlformats.org/officeDocument/2006/relationships/hyperlink" Target="https://www.nevo.co.il/law_word/law06/tak-10376.pdf" TargetMode="External"/><Relationship Id="rId4" Type="http://schemas.openxmlformats.org/officeDocument/2006/relationships/hyperlink" Target="http://www.nevo.co.il/Law_word/law06/tak-7727.pdf" TargetMode="External"/><Relationship Id="rId9" Type="http://schemas.openxmlformats.org/officeDocument/2006/relationships/hyperlink" Target="http://www.nevo.co.il/Law_word/law06/TAK-8025.pdf" TargetMode="External"/><Relationship Id="rId14" Type="http://schemas.openxmlformats.org/officeDocument/2006/relationships/hyperlink" Target="https://www.nevo.co.il/law_word/law06/tak-88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13537</Words>
  <Characters>77164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90520</CharactersWithSpaces>
  <SharedDoc>false</SharedDoc>
  <HLinks>
    <vt:vector size="504" baseType="variant">
      <vt:variant>
        <vt:i4>393283</vt:i4>
      </vt:variant>
      <vt:variant>
        <vt:i4>249</vt:i4>
      </vt:variant>
      <vt:variant>
        <vt:i4>0</vt:i4>
      </vt:variant>
      <vt:variant>
        <vt:i4>5</vt:i4>
      </vt:variant>
      <vt:variant>
        <vt:lpwstr>http://www.nevo.co.il/advertisements/nevo-100.doc</vt:lpwstr>
      </vt:variant>
      <vt:variant>
        <vt:lpwstr/>
      </vt:variant>
      <vt:variant>
        <vt:i4>8323101</vt:i4>
      </vt:variant>
      <vt:variant>
        <vt:i4>246</vt:i4>
      </vt:variant>
      <vt:variant>
        <vt:i4>0</vt:i4>
      </vt:variant>
      <vt:variant>
        <vt:i4>5</vt:i4>
      </vt:variant>
      <vt:variant>
        <vt:lpwstr>https://www.nevo.co.il/Law_word/law06/tak-8871.pdf</vt:lpwstr>
      </vt:variant>
      <vt:variant>
        <vt:lpwstr/>
      </vt:variant>
      <vt:variant>
        <vt:i4>2686990</vt:i4>
      </vt:variant>
      <vt:variant>
        <vt:i4>243</vt:i4>
      </vt:variant>
      <vt:variant>
        <vt:i4>0</vt:i4>
      </vt:variant>
      <vt:variant>
        <vt:i4>5</vt:i4>
      </vt:variant>
      <vt:variant>
        <vt:lpwstr>https://www.nevo.co.il/law_html/law06/tak-10632.pdf</vt:lpwstr>
      </vt:variant>
      <vt:variant>
        <vt:lpwstr/>
      </vt:variant>
      <vt:variant>
        <vt:i4>2293772</vt:i4>
      </vt:variant>
      <vt:variant>
        <vt:i4>240</vt:i4>
      </vt:variant>
      <vt:variant>
        <vt:i4>0</vt:i4>
      </vt:variant>
      <vt:variant>
        <vt:i4>5</vt:i4>
      </vt:variant>
      <vt:variant>
        <vt:lpwstr>https://www.nevo.co.il/law_html/law06/tak-10593.pdf</vt:lpwstr>
      </vt:variant>
      <vt:variant>
        <vt:lpwstr/>
      </vt:variant>
      <vt:variant>
        <vt:i4>2949135</vt:i4>
      </vt:variant>
      <vt:variant>
        <vt:i4>237</vt:i4>
      </vt:variant>
      <vt:variant>
        <vt:i4>0</vt:i4>
      </vt:variant>
      <vt:variant>
        <vt:i4>5</vt:i4>
      </vt:variant>
      <vt:variant>
        <vt:lpwstr>https://www.nevo.co.il/law_html/law06/tak-10376.pdf</vt:lpwstr>
      </vt:variant>
      <vt:variant>
        <vt:lpwstr/>
      </vt:variant>
      <vt:variant>
        <vt:i4>2621457</vt:i4>
      </vt:variant>
      <vt:variant>
        <vt:i4>234</vt:i4>
      </vt:variant>
      <vt:variant>
        <vt:i4>0</vt:i4>
      </vt:variant>
      <vt:variant>
        <vt:i4>5</vt:i4>
      </vt:variant>
      <vt:variant>
        <vt:lpwstr>https://www.nevo.co.il/Law_word/law06/tak-10129.pdf</vt:lpwstr>
      </vt:variant>
      <vt:variant>
        <vt:lpwstr/>
      </vt:variant>
      <vt:variant>
        <vt:i4>7733275</vt:i4>
      </vt:variant>
      <vt:variant>
        <vt:i4>231</vt:i4>
      </vt:variant>
      <vt:variant>
        <vt:i4>0</vt:i4>
      </vt:variant>
      <vt:variant>
        <vt:i4>5</vt:i4>
      </vt:variant>
      <vt:variant>
        <vt:lpwstr>https://www.nevo.co.il/law_word/law06/tak-9707.pdf</vt:lpwstr>
      </vt:variant>
      <vt:variant>
        <vt:lpwstr/>
      </vt:variant>
      <vt:variant>
        <vt:i4>7733273</vt:i4>
      </vt:variant>
      <vt:variant>
        <vt:i4>228</vt:i4>
      </vt:variant>
      <vt:variant>
        <vt:i4>0</vt:i4>
      </vt:variant>
      <vt:variant>
        <vt:i4>5</vt:i4>
      </vt:variant>
      <vt:variant>
        <vt:lpwstr>https://www.nevo.co.il/law_word/law06/tak-9424.pdf</vt:lpwstr>
      </vt:variant>
      <vt:variant>
        <vt:lpwstr/>
      </vt:variant>
      <vt:variant>
        <vt:i4>8323101</vt:i4>
      </vt:variant>
      <vt:variant>
        <vt:i4>225</vt:i4>
      </vt:variant>
      <vt:variant>
        <vt:i4>0</vt:i4>
      </vt:variant>
      <vt:variant>
        <vt:i4>5</vt:i4>
      </vt:variant>
      <vt:variant>
        <vt:lpwstr>https://www.nevo.co.il/Law_word/law06/tak-8871.pdf</vt:lpwstr>
      </vt:variant>
      <vt:variant>
        <vt:lpwstr/>
      </vt:variant>
      <vt:variant>
        <vt:i4>7733273</vt:i4>
      </vt:variant>
      <vt:variant>
        <vt:i4>222</vt:i4>
      </vt:variant>
      <vt:variant>
        <vt:i4>0</vt:i4>
      </vt:variant>
      <vt:variant>
        <vt:i4>5</vt:i4>
      </vt:variant>
      <vt:variant>
        <vt:lpwstr>https://www.nevo.co.il/law_word/law06/tak-9424.pdf</vt:lpwstr>
      </vt:variant>
      <vt:variant>
        <vt:lpwstr/>
      </vt:variant>
      <vt:variant>
        <vt:i4>8060953</vt:i4>
      </vt:variant>
      <vt:variant>
        <vt:i4>219</vt:i4>
      </vt:variant>
      <vt:variant>
        <vt:i4>0</vt:i4>
      </vt:variant>
      <vt:variant>
        <vt:i4>5</vt:i4>
      </vt:variant>
      <vt:variant>
        <vt:lpwstr>https://www.nevo.co.il/Law_word/law06/tak-8538.pdf</vt:lpwstr>
      </vt:variant>
      <vt:variant>
        <vt:lpwstr/>
      </vt:variant>
      <vt:variant>
        <vt:i4>7602195</vt:i4>
      </vt:variant>
      <vt:variant>
        <vt:i4>216</vt:i4>
      </vt:variant>
      <vt:variant>
        <vt:i4>0</vt:i4>
      </vt:variant>
      <vt:variant>
        <vt:i4>5</vt:i4>
      </vt:variant>
      <vt:variant>
        <vt:lpwstr>https://www.nevo.co.il/Law_word/law06/tak-8290.pdf</vt:lpwstr>
      </vt:variant>
      <vt:variant>
        <vt:lpwstr/>
      </vt:variant>
      <vt:variant>
        <vt:i4>8126489</vt:i4>
      </vt:variant>
      <vt:variant>
        <vt:i4>213</vt:i4>
      </vt:variant>
      <vt:variant>
        <vt:i4>0</vt:i4>
      </vt:variant>
      <vt:variant>
        <vt:i4>5</vt:i4>
      </vt:variant>
      <vt:variant>
        <vt:lpwstr>https://www.nevo.co.il/Law_word/law06/TAK-8238.pdf</vt:lpwstr>
      </vt:variant>
      <vt:variant>
        <vt:lpwstr/>
      </vt:variant>
      <vt:variant>
        <vt:i4>7405583</vt:i4>
      </vt:variant>
      <vt:variant>
        <vt:i4>210</vt:i4>
      </vt:variant>
      <vt:variant>
        <vt:i4>0</vt:i4>
      </vt:variant>
      <vt:variant>
        <vt:i4>5</vt:i4>
      </vt:variant>
      <vt:variant>
        <vt:lpwstr>http://www.nevo.co.il/Law_word/law06/tak-8106.pdf</vt:lpwstr>
      </vt:variant>
      <vt:variant>
        <vt:lpwstr/>
      </vt:variant>
      <vt:variant>
        <vt:i4>7536653</vt:i4>
      </vt:variant>
      <vt:variant>
        <vt:i4>207</vt:i4>
      </vt:variant>
      <vt:variant>
        <vt:i4>0</vt:i4>
      </vt:variant>
      <vt:variant>
        <vt:i4>5</vt:i4>
      </vt:variant>
      <vt:variant>
        <vt:lpwstr>http://www.nevo.co.il/Law_word/law06/tak-8025.pdf</vt:lpwstr>
      </vt:variant>
      <vt:variant>
        <vt:lpwstr/>
      </vt:variant>
      <vt:variant>
        <vt:i4>7798789</vt:i4>
      </vt:variant>
      <vt:variant>
        <vt:i4>204</vt:i4>
      </vt:variant>
      <vt:variant>
        <vt:i4>0</vt:i4>
      </vt:variant>
      <vt:variant>
        <vt:i4>5</vt:i4>
      </vt:variant>
      <vt:variant>
        <vt:lpwstr>http://www.nevo.co.il/Law_word/law06/tak-7994.pdf</vt:lpwstr>
      </vt:variant>
      <vt:variant>
        <vt:lpwstr/>
      </vt:variant>
      <vt:variant>
        <vt:i4>7929863</vt:i4>
      </vt:variant>
      <vt:variant>
        <vt:i4>201</vt:i4>
      </vt:variant>
      <vt:variant>
        <vt:i4>0</vt:i4>
      </vt:variant>
      <vt:variant>
        <vt:i4>5</vt:i4>
      </vt:variant>
      <vt:variant>
        <vt:lpwstr>http://www.nevo.co.il/Law_word/law06/tak-7877.pdf</vt:lpwstr>
      </vt:variant>
      <vt:variant>
        <vt:lpwstr/>
      </vt:variant>
      <vt:variant>
        <vt:i4>8126464</vt:i4>
      </vt:variant>
      <vt:variant>
        <vt:i4>198</vt:i4>
      </vt:variant>
      <vt:variant>
        <vt:i4>0</vt:i4>
      </vt:variant>
      <vt:variant>
        <vt:i4>5</vt:i4>
      </vt:variant>
      <vt:variant>
        <vt:lpwstr>http://www.nevo.co.il/Law_word/law06/tak-7820.pdf</vt:lpwstr>
      </vt:variant>
      <vt:variant>
        <vt:lpwstr/>
      </vt:variant>
      <vt:variant>
        <vt:i4>7995406</vt:i4>
      </vt:variant>
      <vt:variant>
        <vt:i4>195</vt:i4>
      </vt:variant>
      <vt:variant>
        <vt:i4>0</vt:i4>
      </vt:variant>
      <vt:variant>
        <vt:i4>5</vt:i4>
      </vt:variant>
      <vt:variant>
        <vt:lpwstr>http://www.nevo.co.il/Law_word/law06/tak-7741.pdf</vt:lpwstr>
      </vt:variant>
      <vt:variant>
        <vt:lpwstr/>
      </vt:variant>
      <vt:variant>
        <vt:i4>7864332</vt:i4>
      </vt:variant>
      <vt:variant>
        <vt:i4>192</vt:i4>
      </vt:variant>
      <vt:variant>
        <vt:i4>0</vt:i4>
      </vt:variant>
      <vt:variant>
        <vt:i4>5</vt:i4>
      </vt:variant>
      <vt:variant>
        <vt:lpwstr>http://www.nevo.co.il/Law_word/law06/tak-7662.pdf</vt:lpwstr>
      </vt:variant>
      <vt:variant>
        <vt:lpwstr/>
      </vt:variant>
      <vt:variant>
        <vt:i4>8060943</vt:i4>
      </vt:variant>
      <vt:variant>
        <vt:i4>189</vt:i4>
      </vt:variant>
      <vt:variant>
        <vt:i4>0</vt:i4>
      </vt:variant>
      <vt:variant>
        <vt:i4>5</vt:i4>
      </vt:variant>
      <vt:variant>
        <vt:lpwstr>http://www.nevo.co.il/Law_word/law06/tak-7453.pdf</vt:lpwstr>
      </vt:variant>
      <vt:variant>
        <vt:lpwstr/>
      </vt:variant>
      <vt:variant>
        <vt:i4>7536653</vt:i4>
      </vt:variant>
      <vt:variant>
        <vt:i4>186</vt:i4>
      </vt:variant>
      <vt:variant>
        <vt:i4>0</vt:i4>
      </vt:variant>
      <vt:variant>
        <vt:i4>5</vt:i4>
      </vt:variant>
      <vt:variant>
        <vt:lpwstr>http://www.nevo.co.il/Law_word/law06/tak-8025.pdf</vt:lpwstr>
      </vt:variant>
      <vt:variant>
        <vt:lpwstr/>
      </vt:variant>
      <vt:variant>
        <vt:i4>8323101</vt:i4>
      </vt:variant>
      <vt:variant>
        <vt:i4>183</vt:i4>
      </vt:variant>
      <vt:variant>
        <vt:i4>0</vt:i4>
      </vt:variant>
      <vt:variant>
        <vt:i4>5</vt:i4>
      </vt:variant>
      <vt:variant>
        <vt:lpwstr>https://www.nevo.co.il/Law_word/law06/tak-8871.pdf</vt:lpwstr>
      </vt:variant>
      <vt:variant>
        <vt:lpwstr/>
      </vt:variant>
      <vt:variant>
        <vt:i4>8323101</vt:i4>
      </vt:variant>
      <vt:variant>
        <vt:i4>180</vt:i4>
      </vt:variant>
      <vt:variant>
        <vt:i4>0</vt:i4>
      </vt:variant>
      <vt:variant>
        <vt:i4>5</vt:i4>
      </vt:variant>
      <vt:variant>
        <vt:lpwstr>https://www.nevo.co.il/Law_word/law06/tak-8871.pdf</vt:lpwstr>
      </vt:variant>
      <vt:variant>
        <vt:lpwstr/>
      </vt:variant>
      <vt:variant>
        <vt:i4>8323101</vt:i4>
      </vt:variant>
      <vt:variant>
        <vt:i4>177</vt:i4>
      </vt:variant>
      <vt:variant>
        <vt:i4>0</vt:i4>
      </vt:variant>
      <vt:variant>
        <vt:i4>5</vt:i4>
      </vt:variant>
      <vt:variant>
        <vt:lpwstr>https://www.nevo.co.il/Law_word/law06/tak-8871.pdf</vt:lpwstr>
      </vt:variant>
      <vt:variant>
        <vt:lpwstr/>
      </vt:variant>
      <vt:variant>
        <vt:i4>7536653</vt:i4>
      </vt:variant>
      <vt:variant>
        <vt:i4>171</vt:i4>
      </vt:variant>
      <vt:variant>
        <vt:i4>0</vt:i4>
      </vt:variant>
      <vt:variant>
        <vt:i4>5</vt:i4>
      </vt:variant>
      <vt:variant>
        <vt:lpwstr>http://www.nevo.co.il/Law_word/law06/tak-8025.pdf</vt:lpwstr>
      </vt:variant>
      <vt:variant>
        <vt:lpwstr/>
      </vt:variant>
      <vt:variant>
        <vt:i4>8126472</vt:i4>
      </vt:variant>
      <vt:variant>
        <vt:i4>165</vt:i4>
      </vt:variant>
      <vt:variant>
        <vt:i4>0</vt:i4>
      </vt:variant>
      <vt:variant>
        <vt:i4>5</vt:i4>
      </vt:variant>
      <vt:variant>
        <vt:lpwstr>http://www.nevo.co.il/Law_word/law06/tak-7727.pdf</vt:lpwstr>
      </vt:variant>
      <vt:variant>
        <vt:lpwstr/>
      </vt:variant>
      <vt:variant>
        <vt:i4>8323101</vt:i4>
      </vt:variant>
      <vt:variant>
        <vt:i4>159</vt:i4>
      </vt:variant>
      <vt:variant>
        <vt:i4>0</vt:i4>
      </vt:variant>
      <vt:variant>
        <vt:i4>5</vt:i4>
      </vt:variant>
      <vt:variant>
        <vt:lpwstr>https://www.nevo.co.il/Law_word/law06/tak-8871.pdf</vt:lpwstr>
      </vt:variant>
      <vt:variant>
        <vt:lpwstr/>
      </vt:variant>
      <vt:variant>
        <vt:i4>7536653</vt:i4>
      </vt:variant>
      <vt:variant>
        <vt:i4>156</vt:i4>
      </vt:variant>
      <vt:variant>
        <vt:i4>0</vt:i4>
      </vt:variant>
      <vt:variant>
        <vt:i4>5</vt:i4>
      </vt:variant>
      <vt:variant>
        <vt:lpwstr>http://www.nevo.co.il/Law_word/law06/tak-8025.pdf</vt:lpwstr>
      </vt:variant>
      <vt:variant>
        <vt:lpwstr/>
      </vt:variant>
      <vt:variant>
        <vt:i4>7536653</vt:i4>
      </vt:variant>
      <vt:variant>
        <vt:i4>153</vt:i4>
      </vt:variant>
      <vt:variant>
        <vt:i4>0</vt:i4>
      </vt:variant>
      <vt:variant>
        <vt:i4>5</vt:i4>
      </vt:variant>
      <vt:variant>
        <vt:lpwstr>http://www.nevo.co.il/Law_word/law06/tak-8025.pdf</vt:lpwstr>
      </vt:variant>
      <vt:variant>
        <vt:lpwstr/>
      </vt:variant>
      <vt:variant>
        <vt:i4>8323101</vt:i4>
      </vt:variant>
      <vt:variant>
        <vt:i4>150</vt:i4>
      </vt:variant>
      <vt:variant>
        <vt:i4>0</vt:i4>
      </vt:variant>
      <vt:variant>
        <vt:i4>5</vt:i4>
      </vt:variant>
      <vt:variant>
        <vt:lpwstr>https://www.nevo.co.il/Law_word/law06/tak-8871.pdf</vt:lpwstr>
      </vt:variant>
      <vt:variant>
        <vt:lpwstr/>
      </vt:variant>
      <vt:variant>
        <vt:i4>8323101</vt:i4>
      </vt:variant>
      <vt:variant>
        <vt:i4>147</vt:i4>
      </vt:variant>
      <vt:variant>
        <vt:i4>0</vt:i4>
      </vt:variant>
      <vt:variant>
        <vt:i4>5</vt:i4>
      </vt:variant>
      <vt:variant>
        <vt:lpwstr>https://www.nevo.co.il/Law_word/law06/tak-8871.pdf</vt:lpwstr>
      </vt:variant>
      <vt:variant>
        <vt:lpwstr/>
      </vt:variant>
      <vt:variant>
        <vt:i4>7536653</vt:i4>
      </vt:variant>
      <vt:variant>
        <vt:i4>144</vt:i4>
      </vt:variant>
      <vt:variant>
        <vt:i4>0</vt:i4>
      </vt:variant>
      <vt:variant>
        <vt:i4>5</vt:i4>
      </vt:variant>
      <vt:variant>
        <vt:lpwstr>http://www.nevo.co.il/Law_word/law06/tak-8025.pdf</vt:lpwstr>
      </vt:variant>
      <vt:variant>
        <vt:lpwstr/>
      </vt:variant>
      <vt:variant>
        <vt:i4>8323101</vt:i4>
      </vt:variant>
      <vt:variant>
        <vt:i4>141</vt:i4>
      </vt:variant>
      <vt:variant>
        <vt:i4>0</vt:i4>
      </vt:variant>
      <vt:variant>
        <vt:i4>5</vt:i4>
      </vt:variant>
      <vt:variant>
        <vt:lpwstr>https://www.nevo.co.il/Law_word/law06/tak-8871.pdf</vt:lpwstr>
      </vt:variant>
      <vt:variant>
        <vt:lpwstr/>
      </vt:variant>
      <vt:variant>
        <vt:i4>7536653</vt:i4>
      </vt:variant>
      <vt:variant>
        <vt:i4>138</vt:i4>
      </vt:variant>
      <vt:variant>
        <vt:i4>0</vt:i4>
      </vt:variant>
      <vt:variant>
        <vt:i4>5</vt:i4>
      </vt:variant>
      <vt:variant>
        <vt:lpwstr>http://www.nevo.co.il/Law_word/law06/tak-8025.pdf</vt:lpwstr>
      </vt:variant>
      <vt:variant>
        <vt:lpwstr/>
      </vt:variant>
      <vt:variant>
        <vt:i4>7536653</vt:i4>
      </vt:variant>
      <vt:variant>
        <vt:i4>135</vt:i4>
      </vt:variant>
      <vt:variant>
        <vt:i4>0</vt:i4>
      </vt:variant>
      <vt:variant>
        <vt:i4>5</vt:i4>
      </vt:variant>
      <vt:variant>
        <vt:lpwstr>http://www.nevo.co.il/Law_word/law06/tak-8025.pdf</vt:lpwstr>
      </vt:variant>
      <vt:variant>
        <vt:lpwstr/>
      </vt:variant>
      <vt:variant>
        <vt:i4>7536653</vt:i4>
      </vt:variant>
      <vt:variant>
        <vt:i4>132</vt:i4>
      </vt:variant>
      <vt:variant>
        <vt:i4>0</vt:i4>
      </vt:variant>
      <vt:variant>
        <vt:i4>5</vt:i4>
      </vt:variant>
      <vt:variant>
        <vt:lpwstr>http://www.nevo.co.il/Law_word/law06/tak-8025.pdf</vt:lpwstr>
      </vt:variant>
      <vt:variant>
        <vt:lpwstr/>
      </vt:variant>
      <vt:variant>
        <vt:i4>7536653</vt:i4>
      </vt:variant>
      <vt:variant>
        <vt:i4>129</vt:i4>
      </vt:variant>
      <vt:variant>
        <vt:i4>0</vt:i4>
      </vt:variant>
      <vt:variant>
        <vt:i4>5</vt:i4>
      </vt:variant>
      <vt:variant>
        <vt:lpwstr>http://www.nevo.co.il/Law_word/law06/tak-8025.pdf</vt:lpwstr>
      </vt:variant>
      <vt:variant>
        <vt:lpwstr/>
      </vt:variant>
      <vt:variant>
        <vt:i4>7536653</vt:i4>
      </vt:variant>
      <vt:variant>
        <vt:i4>126</vt:i4>
      </vt:variant>
      <vt:variant>
        <vt:i4>0</vt:i4>
      </vt:variant>
      <vt:variant>
        <vt:i4>5</vt:i4>
      </vt:variant>
      <vt:variant>
        <vt:lpwstr>http://www.nevo.co.il/Law_word/law06/tak-8025.pdf</vt:lpwstr>
      </vt:variant>
      <vt:variant>
        <vt:lpwstr/>
      </vt:variant>
      <vt:variant>
        <vt:i4>8323101</vt:i4>
      </vt:variant>
      <vt:variant>
        <vt:i4>123</vt:i4>
      </vt:variant>
      <vt:variant>
        <vt:i4>0</vt:i4>
      </vt:variant>
      <vt:variant>
        <vt:i4>5</vt:i4>
      </vt:variant>
      <vt:variant>
        <vt:lpwstr>https://www.nevo.co.il/Law_word/law06/tak-8871.pdf</vt:lpwstr>
      </vt:variant>
      <vt:variant>
        <vt:lpwstr/>
      </vt:variant>
      <vt:variant>
        <vt:i4>7536653</vt:i4>
      </vt:variant>
      <vt:variant>
        <vt:i4>120</vt:i4>
      </vt:variant>
      <vt:variant>
        <vt:i4>0</vt:i4>
      </vt:variant>
      <vt:variant>
        <vt:i4>5</vt:i4>
      </vt:variant>
      <vt:variant>
        <vt:lpwstr>http://www.nevo.co.il/Law_word/law06/tak-8025.pdf</vt:lpwstr>
      </vt:variant>
      <vt:variant>
        <vt:lpwstr/>
      </vt:variant>
      <vt:variant>
        <vt:i4>7536653</vt:i4>
      </vt:variant>
      <vt:variant>
        <vt:i4>117</vt:i4>
      </vt:variant>
      <vt:variant>
        <vt:i4>0</vt:i4>
      </vt:variant>
      <vt:variant>
        <vt:i4>5</vt:i4>
      </vt:variant>
      <vt:variant>
        <vt:lpwstr>http://www.nevo.co.il/Law_word/law06/tak-8025.pdf</vt:lpwstr>
      </vt:variant>
      <vt:variant>
        <vt:lpwstr/>
      </vt:variant>
      <vt:variant>
        <vt:i4>7536653</vt:i4>
      </vt:variant>
      <vt:variant>
        <vt:i4>114</vt:i4>
      </vt:variant>
      <vt:variant>
        <vt:i4>0</vt:i4>
      </vt:variant>
      <vt:variant>
        <vt:i4>5</vt:i4>
      </vt:variant>
      <vt:variant>
        <vt:lpwstr>http://www.nevo.co.il/Law_word/law06/tak-8025.pdf</vt:lpwstr>
      </vt:variant>
      <vt:variant>
        <vt:lpwstr/>
      </vt:variant>
      <vt:variant>
        <vt:i4>8323101</vt:i4>
      </vt:variant>
      <vt:variant>
        <vt:i4>111</vt:i4>
      </vt:variant>
      <vt:variant>
        <vt:i4>0</vt:i4>
      </vt:variant>
      <vt:variant>
        <vt:i4>5</vt:i4>
      </vt:variant>
      <vt:variant>
        <vt:lpwstr>https://www.nevo.co.il/Law_word/law06/tak-8871.pdf</vt:lpwstr>
      </vt:variant>
      <vt:variant>
        <vt:lpwstr/>
      </vt:variant>
      <vt:variant>
        <vt:i4>7536653</vt:i4>
      </vt:variant>
      <vt:variant>
        <vt:i4>108</vt:i4>
      </vt:variant>
      <vt:variant>
        <vt:i4>0</vt:i4>
      </vt:variant>
      <vt:variant>
        <vt:i4>5</vt:i4>
      </vt:variant>
      <vt:variant>
        <vt:lpwstr>http://www.nevo.co.il/Law_word/law06/tak-8025.pdf</vt:lpwstr>
      </vt:variant>
      <vt:variant>
        <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3473451</vt:i4>
      </vt:variant>
      <vt:variant>
        <vt:i4>36</vt:i4>
      </vt:variant>
      <vt:variant>
        <vt:i4>0</vt:i4>
      </vt:variant>
      <vt:variant>
        <vt:i4>5</vt:i4>
      </vt:variant>
      <vt:variant>
        <vt:lpwstr/>
      </vt:variant>
      <vt:variant>
        <vt:lpwstr>Seif16</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2687005</vt:i4>
      </vt:variant>
      <vt:variant>
        <vt:i4>60</vt:i4>
      </vt:variant>
      <vt:variant>
        <vt:i4>0</vt:i4>
      </vt:variant>
      <vt:variant>
        <vt:i4>5</vt:i4>
      </vt:variant>
      <vt:variant>
        <vt:lpwstr>https://www.nevo.co.il/law_word/law06/tak-10632.pdf</vt:lpwstr>
      </vt:variant>
      <vt:variant>
        <vt:lpwstr/>
      </vt:variant>
      <vt:variant>
        <vt:i4>2293791</vt:i4>
      </vt:variant>
      <vt:variant>
        <vt:i4>57</vt:i4>
      </vt:variant>
      <vt:variant>
        <vt:i4>0</vt:i4>
      </vt:variant>
      <vt:variant>
        <vt:i4>5</vt:i4>
      </vt:variant>
      <vt:variant>
        <vt:lpwstr>https://www.nevo.co.il/law_word/law06/tak-10593.pdf</vt:lpwstr>
      </vt:variant>
      <vt:variant>
        <vt:lpwstr/>
      </vt:variant>
      <vt:variant>
        <vt:i4>2949148</vt:i4>
      </vt:variant>
      <vt:variant>
        <vt:i4>54</vt:i4>
      </vt:variant>
      <vt:variant>
        <vt:i4>0</vt:i4>
      </vt:variant>
      <vt:variant>
        <vt:i4>5</vt:i4>
      </vt:variant>
      <vt:variant>
        <vt:lpwstr>https://www.nevo.co.il/law_word/law06/tak-10376.pdf</vt:lpwstr>
      </vt:variant>
      <vt:variant>
        <vt:lpwstr/>
      </vt:variant>
      <vt:variant>
        <vt:i4>2621457</vt:i4>
      </vt:variant>
      <vt:variant>
        <vt:i4>51</vt:i4>
      </vt:variant>
      <vt:variant>
        <vt:i4>0</vt:i4>
      </vt:variant>
      <vt:variant>
        <vt:i4>5</vt:i4>
      </vt:variant>
      <vt:variant>
        <vt:lpwstr>https://www.nevo.co.il/law_word/law06/tak-10129.pdf</vt:lpwstr>
      </vt:variant>
      <vt:variant>
        <vt:lpwstr/>
      </vt:variant>
      <vt:variant>
        <vt:i4>7733275</vt:i4>
      </vt:variant>
      <vt:variant>
        <vt:i4>48</vt:i4>
      </vt:variant>
      <vt:variant>
        <vt:i4>0</vt:i4>
      </vt:variant>
      <vt:variant>
        <vt:i4>5</vt:i4>
      </vt:variant>
      <vt:variant>
        <vt:lpwstr>https://www.nevo.co.il/law_word/law06/tak-9707.pdf</vt:lpwstr>
      </vt:variant>
      <vt:variant>
        <vt:lpwstr/>
      </vt:variant>
      <vt:variant>
        <vt:i4>7733273</vt:i4>
      </vt:variant>
      <vt:variant>
        <vt:i4>45</vt:i4>
      </vt:variant>
      <vt:variant>
        <vt:i4>0</vt:i4>
      </vt:variant>
      <vt:variant>
        <vt:i4>5</vt:i4>
      </vt:variant>
      <vt:variant>
        <vt:lpwstr>https://www.nevo.co.il/law_word/law06/tak-9424.pdf</vt:lpwstr>
      </vt:variant>
      <vt:variant>
        <vt:lpwstr/>
      </vt:variant>
      <vt:variant>
        <vt:i4>7733273</vt:i4>
      </vt:variant>
      <vt:variant>
        <vt:i4>42</vt:i4>
      </vt:variant>
      <vt:variant>
        <vt:i4>0</vt:i4>
      </vt:variant>
      <vt:variant>
        <vt:i4>5</vt:i4>
      </vt:variant>
      <vt:variant>
        <vt:lpwstr>https://www.nevo.co.il/law_word/law06/tak-9424.pdf</vt:lpwstr>
      </vt:variant>
      <vt:variant>
        <vt:lpwstr/>
      </vt:variant>
      <vt:variant>
        <vt:i4>8323101</vt:i4>
      </vt:variant>
      <vt:variant>
        <vt:i4>39</vt:i4>
      </vt:variant>
      <vt:variant>
        <vt:i4>0</vt:i4>
      </vt:variant>
      <vt:variant>
        <vt:i4>5</vt:i4>
      </vt:variant>
      <vt:variant>
        <vt:lpwstr>https://www.nevo.co.il/law_word/law06/tak-8871.pdf</vt:lpwstr>
      </vt:variant>
      <vt:variant>
        <vt:lpwstr/>
      </vt:variant>
      <vt:variant>
        <vt:i4>8060953</vt:i4>
      </vt:variant>
      <vt:variant>
        <vt:i4>36</vt:i4>
      </vt:variant>
      <vt:variant>
        <vt:i4>0</vt:i4>
      </vt:variant>
      <vt:variant>
        <vt:i4>5</vt:i4>
      </vt:variant>
      <vt:variant>
        <vt:lpwstr>https://www.nevo.co.il/law_word/law06/tak-8538.pdf</vt:lpwstr>
      </vt:variant>
      <vt:variant>
        <vt:lpwstr/>
      </vt:variant>
      <vt:variant>
        <vt:i4>7864330</vt:i4>
      </vt:variant>
      <vt:variant>
        <vt:i4>33</vt:i4>
      </vt:variant>
      <vt:variant>
        <vt:i4>0</vt:i4>
      </vt:variant>
      <vt:variant>
        <vt:i4>5</vt:i4>
      </vt:variant>
      <vt:variant>
        <vt:lpwstr>http://www.nevo.co.il/Law_word/law06/tak-8290.pdf</vt:lpwstr>
      </vt:variant>
      <vt:variant>
        <vt:lpwstr/>
      </vt:variant>
      <vt:variant>
        <vt:i4>7471106</vt:i4>
      </vt:variant>
      <vt:variant>
        <vt:i4>30</vt:i4>
      </vt:variant>
      <vt:variant>
        <vt:i4>0</vt:i4>
      </vt:variant>
      <vt:variant>
        <vt:i4>5</vt:i4>
      </vt:variant>
      <vt:variant>
        <vt:lpwstr>http://www.nevo.co.il/Law_word/law06/tak-8238.pdf</vt:lpwstr>
      </vt:variant>
      <vt:variant>
        <vt:lpwstr/>
      </vt:variant>
      <vt:variant>
        <vt:i4>7405583</vt:i4>
      </vt:variant>
      <vt:variant>
        <vt:i4>27</vt:i4>
      </vt:variant>
      <vt:variant>
        <vt:i4>0</vt:i4>
      </vt:variant>
      <vt:variant>
        <vt:i4>5</vt:i4>
      </vt:variant>
      <vt:variant>
        <vt:lpwstr>http://www.nevo.co.il/Law_word/law06/TAK-8106.pdf</vt:lpwstr>
      </vt:variant>
      <vt:variant>
        <vt:lpwstr/>
      </vt:variant>
      <vt:variant>
        <vt:i4>7536653</vt:i4>
      </vt:variant>
      <vt:variant>
        <vt:i4>24</vt:i4>
      </vt:variant>
      <vt:variant>
        <vt:i4>0</vt:i4>
      </vt:variant>
      <vt:variant>
        <vt:i4>5</vt:i4>
      </vt:variant>
      <vt:variant>
        <vt:lpwstr>http://www.nevo.co.il/Law_word/law06/TAK-8025.pdf</vt:lpwstr>
      </vt:variant>
      <vt:variant>
        <vt:lpwstr/>
      </vt:variant>
      <vt:variant>
        <vt:i4>7798789</vt:i4>
      </vt:variant>
      <vt:variant>
        <vt:i4>21</vt:i4>
      </vt:variant>
      <vt:variant>
        <vt:i4>0</vt:i4>
      </vt:variant>
      <vt:variant>
        <vt:i4>5</vt:i4>
      </vt:variant>
      <vt:variant>
        <vt:lpwstr>http://www.nevo.co.il/Law_word/law06/tak-7994.pdf</vt:lpwstr>
      </vt:variant>
      <vt:variant>
        <vt:lpwstr/>
      </vt:variant>
      <vt:variant>
        <vt:i4>7929863</vt:i4>
      </vt:variant>
      <vt:variant>
        <vt:i4>18</vt:i4>
      </vt:variant>
      <vt:variant>
        <vt:i4>0</vt:i4>
      </vt:variant>
      <vt:variant>
        <vt:i4>5</vt:i4>
      </vt:variant>
      <vt:variant>
        <vt:lpwstr>http://www.nevo.co.il/Law_word/law06/TAK-7877.pdf</vt:lpwstr>
      </vt:variant>
      <vt:variant>
        <vt:lpwstr/>
      </vt:variant>
      <vt:variant>
        <vt:i4>8126464</vt:i4>
      </vt:variant>
      <vt:variant>
        <vt:i4>15</vt:i4>
      </vt:variant>
      <vt:variant>
        <vt:i4>0</vt:i4>
      </vt:variant>
      <vt:variant>
        <vt:i4>5</vt:i4>
      </vt:variant>
      <vt:variant>
        <vt:lpwstr>http://www.nevo.co.il/Law_word/law06/tak-7820.pdf</vt:lpwstr>
      </vt:variant>
      <vt:variant>
        <vt:lpwstr/>
      </vt:variant>
      <vt:variant>
        <vt:i4>7995406</vt:i4>
      </vt:variant>
      <vt:variant>
        <vt:i4>12</vt:i4>
      </vt:variant>
      <vt:variant>
        <vt:i4>0</vt:i4>
      </vt:variant>
      <vt:variant>
        <vt:i4>5</vt:i4>
      </vt:variant>
      <vt:variant>
        <vt:lpwstr>http://www.nevo.co.il/Law_word/law06/tak-7741.pdf</vt:lpwstr>
      </vt:variant>
      <vt:variant>
        <vt:lpwstr/>
      </vt:variant>
      <vt:variant>
        <vt:i4>8126472</vt:i4>
      </vt:variant>
      <vt:variant>
        <vt:i4>9</vt:i4>
      </vt:variant>
      <vt:variant>
        <vt:i4>0</vt:i4>
      </vt:variant>
      <vt:variant>
        <vt:i4>5</vt:i4>
      </vt:variant>
      <vt:variant>
        <vt:lpwstr>http://www.nevo.co.il/Law_word/law06/tak-7727.pdf</vt:lpwstr>
      </vt:variant>
      <vt:variant>
        <vt:lpwstr/>
      </vt:variant>
      <vt:variant>
        <vt:i4>7864332</vt:i4>
      </vt:variant>
      <vt:variant>
        <vt:i4>6</vt:i4>
      </vt:variant>
      <vt:variant>
        <vt:i4>0</vt:i4>
      </vt:variant>
      <vt:variant>
        <vt:i4>5</vt:i4>
      </vt:variant>
      <vt:variant>
        <vt:lpwstr>http://www.nevo.co.il/Law_word/law06/tak-7662.pdf</vt:lpwstr>
      </vt:variant>
      <vt:variant>
        <vt:lpwstr/>
      </vt:variant>
      <vt:variant>
        <vt:i4>8060943</vt:i4>
      </vt:variant>
      <vt:variant>
        <vt:i4>3</vt:i4>
      </vt:variant>
      <vt:variant>
        <vt:i4>0</vt:i4>
      </vt:variant>
      <vt:variant>
        <vt:i4>5</vt:i4>
      </vt:variant>
      <vt:variant>
        <vt:lpwstr>http://www.nevo.co.il/law_word/law06/tak-7453.pdf</vt:lpwstr>
      </vt:variant>
      <vt:variant>
        <vt:lpwstr/>
      </vt:variant>
      <vt:variant>
        <vt:i4>7929864</vt:i4>
      </vt:variant>
      <vt:variant>
        <vt:i4>0</vt:i4>
      </vt:variant>
      <vt:variant>
        <vt:i4>0</vt:i4>
      </vt:variant>
      <vt:variant>
        <vt:i4>5</vt:i4>
      </vt:variant>
      <vt:variant>
        <vt:lpwstr>http://www.nevo.co.il/law_word/law06/tak-7373.pdf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מחירי מצרכים ושירותים</vt:lpwstr>
  </property>
  <property fmtid="{D5CDD505-2E9C-101B-9397-08002B2CF9AE}" pid="4" name="LAWNAME">
    <vt:lpwstr>צו פיקוח על מחירי מצרכים ושירותים (תעריפי תשתית במשק הדלק), תשע"ד-2014</vt:lpwstr>
  </property>
  <property fmtid="{D5CDD505-2E9C-101B-9397-08002B2CF9AE}" pid="5" name="LAWNUMBER">
    <vt:lpwstr>0027</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מצרכים ושירותים</vt:lpwstr>
  </property>
  <property fmtid="{D5CDD505-2E9C-101B-9397-08002B2CF9AE}" pid="14" name="NOSE31">
    <vt:lpwstr>פיקוח ויציבות מחירים</vt:lpwstr>
  </property>
  <property fmtid="{D5CDD505-2E9C-101B-9397-08002B2CF9AE}" pid="15" name="NOSE41">
    <vt:lpwstr/>
  </property>
  <property fmtid="{D5CDD505-2E9C-101B-9397-08002B2CF9AE}" pid="16" name="NOSE12">
    <vt:lpwstr>משפט פרטי וכלכלה</vt:lpwstr>
  </property>
  <property fmtid="{D5CDD505-2E9C-101B-9397-08002B2CF9AE}" pid="17" name="NOSE22">
    <vt:lpwstr>כספים</vt:lpwstr>
  </property>
  <property fmtid="{D5CDD505-2E9C-101B-9397-08002B2CF9AE}" pid="18" name="NOSE32">
    <vt:lpwstr>פיקוח ויציבות מחירים</vt:lpwstr>
  </property>
  <property fmtid="{D5CDD505-2E9C-101B-9397-08002B2CF9AE}" pid="19" name="NOSE42">
    <vt:lpwstr/>
  </property>
  <property fmtid="{D5CDD505-2E9C-101B-9397-08002B2CF9AE}" pid="20" name="NOSE13">
    <vt:lpwstr>רשויות ומשפט מנהלי</vt:lpwstr>
  </property>
  <property fmtid="{D5CDD505-2E9C-101B-9397-08002B2CF9AE}" pid="21" name="NOSE23">
    <vt:lpwstr>תשתיות</vt:lpwstr>
  </property>
  <property fmtid="{D5CDD505-2E9C-101B-9397-08002B2CF9AE}" pid="22" name="NOSE33">
    <vt:lpwstr>דלק</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_NAME1">
    <vt:lpwstr>חוק פיקוח על מחירי מצרכים ושירותים</vt:lpwstr>
  </property>
  <property fmtid="{D5CDD505-2E9C-101B-9397-08002B2CF9AE}" pid="53" name="MEKOR_SAIF1">
    <vt:lpwstr>7X;12X;18X;29X</vt:lpwstr>
  </property>
  <property fmtid="{D5CDD505-2E9C-101B-9397-08002B2CF9AE}" pid="54" name="MEKOR_NAME2">
    <vt:lpwstr>חוק פיקוח על מחירי מצרכים ושירותים</vt:lpwstr>
  </property>
  <property fmtid="{D5CDD505-2E9C-101B-9397-08002B2CF9AE}" pid="55" name="MEKOR_SAIF2">
    <vt:lpwstr>42XגX</vt:lpwstr>
  </property>
  <property fmtid="{D5CDD505-2E9C-101B-9397-08002B2CF9AE}" pid="56" name="MEKORSAMCHUT">
    <vt:lpwstr/>
  </property>
  <property fmtid="{D5CDD505-2E9C-101B-9397-08002B2CF9AE}" pid="57" name="LINKK1">
    <vt:lpwstr>http://www.nevo.co.il/Law_word/law06/tak-8290.pdf;‎רשומות - תקנות כלליות#ק"ת תש"ף מס' ‏‏8290 #מיום 14.11.2019 עמ' 114 – הודעה תש"ף-2019; תחילתה ביום 1.11.2019‏</vt:lpwstr>
  </property>
  <property fmtid="{D5CDD505-2E9C-101B-9397-08002B2CF9AE}" pid="58" name="LINKK2">
    <vt:lpwstr>https://www.nevo.co.il/law_word/law06/tak-8538.pdf‏;רשומות - תקנות כלליות#ק"ת תש"ף מס' ‏‏8538 #מיום 6.5.2020 עמ' 1326 – הודעה (מס' 2) תש"ף-2020; תחילתה ביום 1.5.2020‏</vt:lpwstr>
  </property>
  <property fmtid="{D5CDD505-2E9C-101B-9397-08002B2CF9AE}" pid="59" name="LINKK3">
    <vt:lpwstr>https://www.nevo.co.il/law_word/law06/tak-8871.pdf‏;רשומות - תקנות כלליות#ק"ת תשפ"א מס' ‏‏8871 #מיום 4.11.2020 עמ' 352 – צו תשפ"א-2020; ר' סעיף 9 לענין הוראת שעה</vt:lpwstr>
  </property>
  <property fmtid="{D5CDD505-2E9C-101B-9397-08002B2CF9AE}" pid="60" name="LINKK4">
    <vt:lpwstr>https://www.nevo.co.il/law_word/law06/tak-9424.pdf;‎רשומות - תקנות כלליות#ק"ת תשפ"א מס' ‏‏9424 #מיום 8.6.2021 עמ' 3305 – הודעה (מס' 2) תשפ"א-2021; תחילתה ביום 2.5.2021‏</vt:lpwstr>
  </property>
  <property fmtid="{D5CDD505-2E9C-101B-9397-08002B2CF9AE}" pid="61" name="LINKK5">
    <vt:lpwstr>https://www.nevo.co.il/law_word/law06/tak-9707.pdf;‎רשומות - תקנות כלליות#ק"ת תשפ"ב מס' ‏‏9707 #מיום 31.10.2021 עמ' 802 – הודעה תשפ"ב-2021; תחילתה יום 1.11.2021‏</vt:lpwstr>
  </property>
  <property fmtid="{D5CDD505-2E9C-101B-9397-08002B2CF9AE}" pid="62" name="LINKK6">
    <vt:lpwstr>https://www.nevo.co.il/law_word/law06/tak-10129.pdf;‎רשומות - תקנות כלליות#ק"ת תשפ"ב מס' ‏‏10129 #מיום 28.4.2022 עמ' 2708 – הודעה (מס' 2) תשפ"ב-2022; תחילתה ביום 1.5.2022‏</vt:lpwstr>
  </property>
  <property fmtid="{D5CDD505-2E9C-101B-9397-08002B2CF9AE}" pid="63" name="LINKK7">
    <vt:lpwstr>https://www.nevo.co.il/law_word/law06/tak-10376.pdf;‎רשומות - תקנות כלליות#ק"ת תשפ"ג מס' ‏‏10376#מיום 30.10.2022 עמ' 204 – הודעה תשפ"ג-2022; תחילתה ביום 2.11.2022‏</vt:lpwstr>
  </property>
  <property fmtid="{D5CDD505-2E9C-101B-9397-08002B2CF9AE}" pid="64" name="LINKK8">
    <vt:lpwstr>https://www.nevo.co.il/law_word/law06/tak-10593.pdf;‎רשומות - תקנות כלליות#ק"ת תשפ"ג מס' ‏‏10593#מיום 19.3.2023 עמ' 1138 – הודעה (מס' 2) תשפ"ג-2023; תחילתה ביום 2.11.2022‏</vt:lpwstr>
  </property>
  <property fmtid="{D5CDD505-2E9C-101B-9397-08002B2CF9AE}" pid="65" name="LINKK9">
    <vt:lpwstr>https://www.nevo.co.il/law_word/law06/tak-10632.pdf;‎רשומות - תקנות כלליות#ק"ת תשפ"ג מס' ‏‏10632#מיום 30.4.2023 עמ' 1702 – הודעה (מס' 3) תשפ"ג-2023; תחילתה ביום 1.5.2023‏</vt:lpwstr>
  </property>
  <property fmtid="{D5CDD505-2E9C-101B-9397-08002B2CF9AE}" pid="66" name="LINKK10">
    <vt:lpwstr/>
  </property>
</Properties>
</file>