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33304" w14:textId="77777777" w:rsidR="009C17D8" w:rsidRDefault="006F4373" w:rsidP="002A1212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 xml:space="preserve">צו </w:t>
      </w:r>
      <w:r w:rsidR="002A1212">
        <w:rPr>
          <w:rFonts w:cs="FrankRuehl" w:hint="cs"/>
          <w:sz w:val="32"/>
          <w:rtl/>
        </w:rPr>
        <w:t>שוויון זכויות לאנשים עם מוגבלות (</w:t>
      </w:r>
      <w:r w:rsidR="00531485">
        <w:rPr>
          <w:rFonts w:cs="FrankRuehl" w:hint="cs"/>
          <w:sz w:val="32"/>
          <w:rtl/>
        </w:rPr>
        <w:t>הארכת מועד התחולה של חובת הנגישות למוסדות על-תיכוניים</w:t>
      </w:r>
      <w:r w:rsidR="00C7516E">
        <w:rPr>
          <w:rFonts w:cs="FrankRuehl" w:hint="cs"/>
          <w:sz w:val="32"/>
          <w:rtl/>
        </w:rPr>
        <w:t>)</w:t>
      </w:r>
      <w:r w:rsidR="009C17D8">
        <w:rPr>
          <w:rFonts w:cs="FrankRuehl"/>
          <w:sz w:val="32"/>
          <w:rtl/>
        </w:rPr>
        <w:t xml:space="preserve">, </w:t>
      </w:r>
      <w:r w:rsidR="005B5BB0">
        <w:rPr>
          <w:rFonts w:cs="FrankRuehl" w:hint="cs"/>
          <w:sz w:val="32"/>
          <w:rtl/>
        </w:rPr>
        <w:t>תשע"</w:t>
      </w:r>
      <w:r w:rsidR="00531485">
        <w:rPr>
          <w:rFonts w:cs="FrankRuehl" w:hint="cs"/>
          <w:sz w:val="32"/>
          <w:rtl/>
        </w:rPr>
        <w:t>ט</w:t>
      </w:r>
      <w:r w:rsidR="005B5BB0">
        <w:rPr>
          <w:rFonts w:cs="FrankRuehl" w:hint="cs"/>
          <w:sz w:val="32"/>
          <w:rtl/>
        </w:rPr>
        <w:t>-201</w:t>
      </w:r>
      <w:r w:rsidR="00531485">
        <w:rPr>
          <w:rFonts w:cs="FrankRuehl" w:hint="cs"/>
          <w:sz w:val="32"/>
          <w:rtl/>
        </w:rPr>
        <w:t>9</w:t>
      </w:r>
    </w:p>
    <w:p w14:paraId="4179042F" w14:textId="77777777" w:rsidR="00E75522" w:rsidRPr="00E75522" w:rsidRDefault="00E75522" w:rsidP="00E75522">
      <w:pPr>
        <w:spacing w:line="320" w:lineRule="auto"/>
        <w:jc w:val="left"/>
        <w:rPr>
          <w:rFonts w:cs="FrankRuehl"/>
          <w:szCs w:val="26"/>
          <w:rtl/>
        </w:rPr>
      </w:pPr>
    </w:p>
    <w:p w14:paraId="5AA24FD8" w14:textId="77777777" w:rsidR="00E75522" w:rsidRDefault="00E75522" w:rsidP="00E75522">
      <w:pPr>
        <w:spacing w:line="320" w:lineRule="auto"/>
        <w:jc w:val="left"/>
        <w:rPr>
          <w:rtl/>
        </w:rPr>
      </w:pPr>
    </w:p>
    <w:p w14:paraId="1FDE0A55" w14:textId="77777777" w:rsidR="00E75522" w:rsidRDefault="00E75522" w:rsidP="00E75522">
      <w:pPr>
        <w:spacing w:line="320" w:lineRule="auto"/>
        <w:jc w:val="left"/>
        <w:rPr>
          <w:rFonts w:cs="Miriam"/>
          <w:szCs w:val="22"/>
          <w:rtl/>
        </w:rPr>
      </w:pPr>
      <w:r w:rsidRPr="00E75522">
        <w:rPr>
          <w:rFonts w:cs="Miriam"/>
          <w:szCs w:val="22"/>
          <w:rtl/>
        </w:rPr>
        <w:t xml:space="preserve">דיני חוקה </w:t>
      </w:r>
      <w:r w:rsidRPr="00E75522">
        <w:rPr>
          <w:rFonts w:cs="FrankRuehl"/>
          <w:szCs w:val="26"/>
          <w:rtl/>
        </w:rPr>
        <w:t xml:space="preserve"> – שוויון – אנשים עם מוגבלויות</w:t>
      </w:r>
    </w:p>
    <w:p w14:paraId="243F11D5" w14:textId="77777777" w:rsidR="002A1212" w:rsidRPr="00E75522" w:rsidRDefault="00E75522" w:rsidP="00E75522">
      <w:pPr>
        <w:spacing w:line="320" w:lineRule="auto"/>
        <w:jc w:val="left"/>
        <w:rPr>
          <w:rFonts w:cs="Miriam" w:hint="cs"/>
          <w:szCs w:val="22"/>
          <w:rtl/>
        </w:rPr>
      </w:pPr>
      <w:r w:rsidRPr="00E75522">
        <w:rPr>
          <w:rFonts w:cs="Miriam"/>
          <w:szCs w:val="22"/>
          <w:rtl/>
        </w:rPr>
        <w:t>רשויות ומשפט מנהלי</w:t>
      </w:r>
      <w:r w:rsidRPr="00E75522">
        <w:rPr>
          <w:rFonts w:cs="FrankRuehl"/>
          <w:szCs w:val="26"/>
          <w:rtl/>
        </w:rPr>
        <w:t xml:space="preserve"> – שוויון</w:t>
      </w:r>
    </w:p>
    <w:p w14:paraId="229BDFA3" w14:textId="77777777" w:rsidR="009C17D8" w:rsidRDefault="009C17D8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AA6E55" w:rsidRPr="00AA6E55" w14:paraId="249B820E" w14:textId="77777777" w:rsidTr="00AA6E55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0DF4016" w14:textId="77777777" w:rsidR="00AA6E55" w:rsidRPr="00AA6E55" w:rsidRDefault="00AA6E55" w:rsidP="00AA6E5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1FAA7DF6" w14:textId="77777777" w:rsidR="00AA6E55" w:rsidRPr="00AA6E55" w:rsidRDefault="00AA6E55" w:rsidP="00AA6E5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הארכת מועד</w:t>
            </w:r>
          </w:p>
        </w:tc>
        <w:tc>
          <w:tcPr>
            <w:tcW w:w="567" w:type="dxa"/>
          </w:tcPr>
          <w:p w14:paraId="6AAF0468" w14:textId="77777777" w:rsidR="00AA6E55" w:rsidRPr="00AA6E55" w:rsidRDefault="00AA6E55" w:rsidP="00AA6E55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הארכת מועד" w:history="1">
              <w:r w:rsidRPr="00AA6E55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748F2E8" w14:textId="77777777" w:rsidR="00AA6E55" w:rsidRPr="00AA6E55" w:rsidRDefault="00AA6E55" w:rsidP="00AA6E5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AA6E55" w:rsidRPr="00AA6E55" w14:paraId="75069247" w14:textId="77777777" w:rsidTr="00AA6E55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CD90968" w14:textId="77777777" w:rsidR="00AA6E55" w:rsidRPr="00AA6E55" w:rsidRDefault="00AA6E55" w:rsidP="00AA6E5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14:paraId="2D4ACF12" w14:textId="77777777" w:rsidR="00AA6E55" w:rsidRPr="00AA6E55" w:rsidRDefault="00AA6E55" w:rsidP="00AA6E5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תוספת</w:t>
            </w:r>
          </w:p>
        </w:tc>
        <w:tc>
          <w:tcPr>
            <w:tcW w:w="567" w:type="dxa"/>
          </w:tcPr>
          <w:p w14:paraId="29F6BBC8" w14:textId="77777777" w:rsidR="00AA6E55" w:rsidRPr="00AA6E55" w:rsidRDefault="00AA6E55" w:rsidP="00AA6E55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0" w:tooltip="תוספת" w:history="1">
              <w:r w:rsidRPr="00AA6E55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98EC41D" w14:textId="77777777" w:rsidR="00AA6E55" w:rsidRPr="00AA6E55" w:rsidRDefault="00AA6E55" w:rsidP="00AA6E5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1826B6D7" w14:textId="77777777" w:rsidR="009C17D8" w:rsidRDefault="009C17D8">
      <w:pPr>
        <w:pStyle w:val="big-header"/>
        <w:ind w:left="0" w:right="1134"/>
        <w:rPr>
          <w:rFonts w:cs="FrankRuehl"/>
          <w:sz w:val="32"/>
          <w:rtl/>
        </w:rPr>
      </w:pPr>
    </w:p>
    <w:p w14:paraId="20411220" w14:textId="77777777" w:rsidR="009C17D8" w:rsidRDefault="009C17D8" w:rsidP="00E75522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tl/>
        </w:rPr>
        <w:br w:type="page"/>
      </w:r>
      <w:r w:rsidR="00531485">
        <w:rPr>
          <w:rFonts w:cs="FrankRuehl" w:hint="cs"/>
          <w:sz w:val="32"/>
          <w:rtl/>
        </w:rPr>
        <w:lastRenderedPageBreak/>
        <w:t>צו שוויון זכויות לאנשים עם מוגבלות (הארכת מועד התחולה של חובת הנגישות למוסדות על-תיכוניים)</w:t>
      </w:r>
      <w:r w:rsidR="00531485">
        <w:rPr>
          <w:rFonts w:cs="FrankRuehl"/>
          <w:sz w:val="32"/>
          <w:rtl/>
        </w:rPr>
        <w:t xml:space="preserve">, </w:t>
      </w:r>
      <w:r w:rsidR="00531485">
        <w:rPr>
          <w:rFonts w:cs="FrankRuehl" w:hint="cs"/>
          <w:sz w:val="32"/>
          <w:rtl/>
        </w:rPr>
        <w:t>תשע"ט-2019</w:t>
      </w:r>
      <w:r w:rsidR="0084412B"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7B611C0E" w14:textId="77777777" w:rsidR="00FB679E" w:rsidRDefault="00FB679E" w:rsidP="00E7552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ab/>
        <w:t>בתוקף</w:t>
      </w:r>
      <w:r w:rsidR="00646801">
        <w:rPr>
          <w:rStyle w:val="default"/>
          <w:rFonts w:cs="FrankRuehl" w:hint="cs"/>
          <w:rtl/>
        </w:rPr>
        <w:t xml:space="preserve"> </w:t>
      </w:r>
      <w:r w:rsidR="00E75522">
        <w:rPr>
          <w:rStyle w:val="default"/>
          <w:rFonts w:cs="FrankRuehl" w:hint="cs"/>
          <w:rtl/>
        </w:rPr>
        <w:t xml:space="preserve">סמכותי לפי </w:t>
      </w:r>
      <w:r w:rsidR="00531485">
        <w:rPr>
          <w:rStyle w:val="default"/>
          <w:rFonts w:cs="FrankRuehl" w:hint="cs"/>
          <w:rtl/>
        </w:rPr>
        <w:t>סעיפים 19לא(ה) ו-19לא1</w:t>
      </w:r>
      <w:r w:rsidR="00E75522">
        <w:rPr>
          <w:rStyle w:val="default"/>
          <w:rFonts w:cs="FrankRuehl" w:hint="cs"/>
          <w:rtl/>
        </w:rPr>
        <w:t xml:space="preserve"> לחוק שוויון זכויות לאנשים עם מוגבלות, התשנ"ח-1998 (להלן </w:t>
      </w:r>
      <w:r w:rsidR="00E75522">
        <w:rPr>
          <w:rStyle w:val="default"/>
          <w:rFonts w:cs="FrankRuehl"/>
          <w:rtl/>
        </w:rPr>
        <w:t>–</w:t>
      </w:r>
      <w:r w:rsidR="00E75522">
        <w:rPr>
          <w:rStyle w:val="default"/>
          <w:rFonts w:cs="FrankRuehl" w:hint="cs"/>
          <w:rtl/>
        </w:rPr>
        <w:t xml:space="preserve"> החוק), </w:t>
      </w:r>
      <w:r w:rsidR="00531485">
        <w:rPr>
          <w:rStyle w:val="default"/>
          <w:rFonts w:cs="FrankRuehl" w:hint="cs"/>
          <w:rtl/>
        </w:rPr>
        <w:t xml:space="preserve">בהתייעצות עם המועצה להשכלה גבוהה, עם הנציבות ועם ארגונים העוסקים בקידום זכויותיהם של אנשים עם מוגבלות, בהתחשב בתקן הישראלי, לפי העניין, ובהתאם לעקרונות היסוד ולמטרותיו של החוק, </w:t>
      </w:r>
      <w:r w:rsidR="00E75522">
        <w:rPr>
          <w:rStyle w:val="default"/>
          <w:rFonts w:cs="FrankRuehl" w:hint="cs"/>
          <w:rtl/>
        </w:rPr>
        <w:t>ובאישור ועדת העבודה הרווחה והבריאות של הכנסת, אני מצווה</w:t>
      </w:r>
      <w:r w:rsidR="00454922">
        <w:rPr>
          <w:rStyle w:val="default"/>
          <w:rFonts w:cs="FrankRuehl" w:hint="cs"/>
          <w:rtl/>
        </w:rPr>
        <w:t xml:space="preserve"> לאמור</w:t>
      </w:r>
      <w:r w:rsidR="00646801">
        <w:rPr>
          <w:rStyle w:val="default"/>
          <w:rFonts w:cs="FrankRuehl" w:hint="cs"/>
          <w:rtl/>
        </w:rPr>
        <w:t>:</w:t>
      </w:r>
    </w:p>
    <w:p w14:paraId="577E3B66" w14:textId="77777777" w:rsidR="009C17D8" w:rsidRDefault="009C17D8" w:rsidP="00E7552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1"/>
      <w:bookmarkEnd w:id="0"/>
      <w:r>
        <w:rPr>
          <w:lang w:val="he-IL"/>
        </w:rPr>
        <w:pict w14:anchorId="60C579B0">
          <v:rect id="_x0000_s1026" style="position:absolute;left:0;text-align:left;margin-left:464.5pt;margin-top:8.05pt;width:75.05pt;height:13.8pt;z-index:251657728" o:allowincell="f" filled="f" stroked="f" strokecolor="lime" strokeweight=".25pt">
            <v:textbox inset="0,0,0,0">
              <w:txbxContent>
                <w:p w14:paraId="3A6EC330" w14:textId="77777777" w:rsidR="00807333" w:rsidRDefault="00531485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הארכת מועד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 w:rsidR="00531485">
        <w:rPr>
          <w:rStyle w:val="default"/>
          <w:rFonts w:cs="FrankRuehl" w:hint="cs"/>
          <w:rtl/>
        </w:rPr>
        <w:t>(א)</w:t>
      </w:r>
      <w:r w:rsidR="00531485">
        <w:rPr>
          <w:rStyle w:val="default"/>
          <w:rFonts w:cs="FrankRuehl"/>
          <w:rtl/>
        </w:rPr>
        <w:tab/>
      </w:r>
      <w:r w:rsidR="00531485">
        <w:rPr>
          <w:rStyle w:val="default"/>
          <w:rFonts w:cs="FrankRuehl" w:hint="cs"/>
          <w:rtl/>
        </w:rPr>
        <w:t>המועד שבו תחול חובת הנגישות במלואה לגבי המוסדות העל-תיכוניים שהם רשות ציבורית המפורטים בטבלה שבתוספת, לעניין הבניינים המנויים בטור א', מוארך בזה עד למועד הנקוב בטור ב' לצדו</w:t>
      </w:r>
      <w:r w:rsidR="00E75522">
        <w:rPr>
          <w:rStyle w:val="default"/>
          <w:rFonts w:cs="FrankRuehl" w:hint="cs"/>
          <w:rtl/>
        </w:rPr>
        <w:t>.</w:t>
      </w:r>
    </w:p>
    <w:p w14:paraId="20B98AB4" w14:textId="77777777" w:rsidR="00531485" w:rsidRDefault="00531485" w:rsidP="00E7552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(ב)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מוסד על-תיכוני שמנוי בתוספת יגיש למועצה להשכלה גבוהה, </w:t>
      </w:r>
      <w:r w:rsidR="003D34B5">
        <w:rPr>
          <w:rStyle w:val="default"/>
          <w:rFonts w:cs="FrankRuehl" w:hint="cs"/>
          <w:rtl/>
        </w:rPr>
        <w:t>לנציבות ולוועדת העבודה הרווחה והבריאות של הכנסת דיווח בדבר התקדמות ביצוע התאמות הנגישות הנדרשות של כל הבניינים הקיימים של אותו מוסד על-תיכוני שחלה לגביו חובת ביצוע התאמות נגישות לפי הוראות סימן ז' לחוק, שהנגשתם טרם הושלמה, לפי הפירוט שנקבע בסעיף 19ט(ג2)(2) לחוק.</w:t>
      </w:r>
    </w:p>
    <w:p w14:paraId="090ADC48" w14:textId="77777777" w:rsidR="003D34B5" w:rsidRDefault="003D34B5" w:rsidP="00E7552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(ג)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דיווח כאמור בסעיף קטן (א) יוגש מדי שישה חודשים מיום פרסומו של צו זה עד למועד שנקבע לגבי המוסד העל-תיכוני בטור ב' לתוספת לצו יפורסם לציבור באתר האינטרנט של הרשות הציבורית הנוגעת לעניין; הנציבות תוכל לפרסם את הדיווח באתר האינטרנט שלה.</w:t>
      </w:r>
    </w:p>
    <w:p w14:paraId="00B1752D" w14:textId="77777777" w:rsidR="00531485" w:rsidRDefault="00531485" w:rsidP="00E75522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32E8E99C" w14:textId="77777777" w:rsidR="00531485" w:rsidRPr="003D34B5" w:rsidRDefault="003D34B5" w:rsidP="003D34B5">
      <w:pPr>
        <w:pStyle w:val="medium2-header"/>
        <w:keepLines w:val="0"/>
        <w:spacing w:before="72"/>
        <w:ind w:left="0" w:right="1134"/>
        <w:rPr>
          <w:rFonts w:cs="FrankRuehl"/>
          <w:noProof/>
          <w:sz w:val="20"/>
          <w:rtl/>
        </w:rPr>
      </w:pPr>
      <w:bookmarkStart w:id="1" w:name="med0"/>
      <w:bookmarkEnd w:id="1"/>
      <w:r w:rsidRPr="003D34B5">
        <w:rPr>
          <w:rFonts w:cs="FrankRuehl" w:hint="cs"/>
          <w:noProof/>
          <w:sz w:val="20"/>
          <w:rtl/>
        </w:rPr>
        <w:t>תוספת</w:t>
      </w:r>
    </w:p>
    <w:p w14:paraId="2C56CA3C" w14:textId="77777777" w:rsidR="003D34B5" w:rsidRPr="003D34B5" w:rsidRDefault="003D34B5" w:rsidP="003D34B5">
      <w:pPr>
        <w:pStyle w:val="P00"/>
        <w:spacing w:before="72"/>
        <w:ind w:left="0" w:right="1134"/>
        <w:jc w:val="center"/>
        <w:rPr>
          <w:rStyle w:val="default"/>
          <w:rFonts w:cs="FrankRuehl"/>
          <w:sz w:val="24"/>
          <w:szCs w:val="24"/>
          <w:rtl/>
        </w:rPr>
      </w:pPr>
      <w:r w:rsidRPr="003D34B5">
        <w:rPr>
          <w:rStyle w:val="default"/>
          <w:rFonts w:cs="FrankRuehl" w:hint="cs"/>
          <w:sz w:val="24"/>
          <w:szCs w:val="24"/>
          <w:rtl/>
        </w:rPr>
        <w:t>(סעיף 1)</w:t>
      </w:r>
    </w:p>
    <w:p w14:paraId="1899267F" w14:textId="77777777" w:rsidR="003D34B5" w:rsidRPr="003D34B5" w:rsidRDefault="003D34B5" w:rsidP="003D34B5">
      <w:pPr>
        <w:pStyle w:val="P00"/>
        <w:spacing w:before="72"/>
        <w:ind w:left="0" w:right="1134"/>
        <w:jc w:val="center"/>
        <w:rPr>
          <w:rStyle w:val="default"/>
          <w:rFonts w:cs="FrankRuehl"/>
          <w:sz w:val="24"/>
          <w:szCs w:val="24"/>
          <w:rtl/>
        </w:rPr>
      </w:pPr>
      <w:r w:rsidRPr="003D34B5">
        <w:rPr>
          <w:rStyle w:val="default"/>
          <w:rFonts w:cs="FrankRuehl" w:hint="cs"/>
          <w:sz w:val="24"/>
          <w:szCs w:val="24"/>
          <w:rtl/>
        </w:rPr>
        <w:t>(הושמטה)</w:t>
      </w:r>
    </w:p>
    <w:p w14:paraId="466684EE" w14:textId="77777777" w:rsidR="00454922" w:rsidRDefault="0045492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60675CA" w14:textId="77777777" w:rsidR="0084412B" w:rsidRDefault="0084412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0E1A7F1" w14:textId="77777777" w:rsidR="007C05C4" w:rsidRDefault="003D34B5" w:rsidP="00E75522">
      <w:pPr>
        <w:pStyle w:val="sig-0"/>
        <w:tabs>
          <w:tab w:val="clear" w:pos="4820"/>
          <w:tab w:val="center" w:pos="5670"/>
        </w:tabs>
        <w:spacing w:before="72"/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כ"ג בטבת התשע"ט (31 בדצמבר 2018</w:t>
      </w:r>
      <w:r w:rsidR="008A7C1C">
        <w:rPr>
          <w:rFonts w:cs="FrankRuehl" w:hint="cs"/>
          <w:sz w:val="26"/>
          <w:rtl/>
        </w:rPr>
        <w:t>)</w:t>
      </w:r>
      <w:r w:rsidR="000A3038">
        <w:rPr>
          <w:rFonts w:cs="FrankRuehl" w:hint="cs"/>
          <w:sz w:val="26"/>
          <w:rtl/>
        </w:rPr>
        <w:tab/>
      </w:r>
      <w:r w:rsidR="000541B5">
        <w:rPr>
          <w:rFonts w:cs="FrankRuehl" w:hint="cs"/>
          <w:sz w:val="26"/>
          <w:rtl/>
        </w:rPr>
        <w:t>נפתלי בנט</w:t>
      </w:r>
    </w:p>
    <w:p w14:paraId="0BF48F10" w14:textId="77777777" w:rsidR="007C05C4" w:rsidRDefault="000A3038" w:rsidP="00E75522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 w:hint="cs"/>
          <w:sz w:val="22"/>
          <w:rtl/>
        </w:rPr>
      </w:pPr>
      <w:r>
        <w:rPr>
          <w:rFonts w:cs="FrankRuehl" w:hint="cs"/>
          <w:sz w:val="22"/>
          <w:rtl/>
        </w:rPr>
        <w:tab/>
        <w:t xml:space="preserve">שר </w:t>
      </w:r>
      <w:r w:rsidR="000541B5">
        <w:rPr>
          <w:rFonts w:cs="FrankRuehl" w:hint="cs"/>
          <w:sz w:val="22"/>
          <w:rtl/>
        </w:rPr>
        <w:t>החינוך</w:t>
      </w:r>
    </w:p>
    <w:p w14:paraId="4021095E" w14:textId="77777777" w:rsidR="00531485" w:rsidRPr="0084412B" w:rsidRDefault="00531485" w:rsidP="0084412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E712999" w14:textId="77777777" w:rsidR="0084412B" w:rsidRPr="0084412B" w:rsidRDefault="0084412B" w:rsidP="0084412B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6655B33D" w14:textId="77777777" w:rsidR="009C17D8" w:rsidRPr="0084412B" w:rsidRDefault="009C17D8" w:rsidP="0084412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LawPartEnd"/>
    </w:p>
    <w:bookmarkEnd w:id="2"/>
    <w:p w14:paraId="00CA1124" w14:textId="77777777" w:rsidR="00AA6E55" w:rsidRDefault="00AA6E55" w:rsidP="0084412B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63004DB8" w14:textId="77777777" w:rsidR="00AA6E55" w:rsidRDefault="00AA6E55" w:rsidP="0084412B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1DB27C2A" w14:textId="77777777" w:rsidR="00AA6E55" w:rsidRDefault="00AA6E55" w:rsidP="00AA6E55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default"/>
            <w:rFonts w:cs="David"/>
            <w:color w:val="0000FF"/>
            <w:szCs w:val="24"/>
            <w:u w:val="single"/>
            <w:rtl/>
          </w:rPr>
          <w:t>הודעה למנויים על עריכה ושינויים במסמכי פסיקה, חקיקה ועוד באתר נבו - הקש כאן</w:t>
        </w:r>
      </w:hyperlink>
    </w:p>
    <w:p w14:paraId="635220E9" w14:textId="77777777" w:rsidR="009E343B" w:rsidRPr="00AA6E55" w:rsidRDefault="009E343B" w:rsidP="00AA6E55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9E343B" w:rsidRPr="00AA6E55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390253" w14:textId="77777777" w:rsidR="00576299" w:rsidRDefault="00576299">
      <w:pPr>
        <w:spacing w:line="240" w:lineRule="auto"/>
      </w:pPr>
      <w:r>
        <w:separator/>
      </w:r>
    </w:p>
  </w:endnote>
  <w:endnote w:type="continuationSeparator" w:id="0">
    <w:p w14:paraId="4877D8D1" w14:textId="77777777" w:rsidR="00576299" w:rsidRDefault="0057629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E7F261" w14:textId="77777777" w:rsidR="00807333" w:rsidRDefault="00807333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414A4CDA" w14:textId="77777777" w:rsidR="00807333" w:rsidRDefault="00807333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5A732A53" w14:textId="77777777" w:rsidR="00807333" w:rsidRDefault="00807333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9E343B">
      <w:rPr>
        <w:rFonts w:cs="TopType Jerushalmi"/>
        <w:noProof/>
        <w:color w:val="000000"/>
        <w:sz w:val="14"/>
        <w:szCs w:val="14"/>
      </w:rPr>
      <w:t>Z:\000-law\yael\2012\2012-12-13\tav\500_798.doc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F6C63" w14:textId="77777777" w:rsidR="00807333" w:rsidRDefault="00807333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AA6E55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4B9DC1EB" w14:textId="77777777" w:rsidR="00807333" w:rsidRDefault="00807333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7E2537CC" w14:textId="77777777" w:rsidR="00807333" w:rsidRDefault="00807333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9E343B">
      <w:rPr>
        <w:rFonts w:cs="TopType Jerushalmi"/>
        <w:noProof/>
        <w:color w:val="000000"/>
        <w:sz w:val="14"/>
        <w:szCs w:val="14"/>
      </w:rPr>
      <w:t>Z:\000-law\yael\2012\2012-12-13\tav\500_798.doc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DA361F" w14:textId="77777777" w:rsidR="00576299" w:rsidRDefault="00576299" w:rsidP="0084412B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3819BB68" w14:textId="77777777" w:rsidR="00576299" w:rsidRDefault="00576299">
      <w:pPr>
        <w:spacing w:line="240" w:lineRule="auto"/>
      </w:pPr>
      <w:r>
        <w:continuationSeparator/>
      </w:r>
    </w:p>
  </w:footnote>
  <w:footnote w:id="1">
    <w:p w14:paraId="1DB12C6D" w14:textId="77777777" w:rsidR="001C1E32" w:rsidRPr="0084412B" w:rsidRDefault="00807333" w:rsidP="001C1E32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 w:rsidRPr="0084412B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רסם </w:t>
      </w:r>
      <w:hyperlink r:id="rId1" w:history="1">
        <w:r w:rsidRPr="001C1E32">
          <w:rPr>
            <w:rStyle w:val="Hyperlink"/>
            <w:rFonts w:cs="FrankRuehl" w:hint="cs"/>
            <w:rtl/>
          </w:rPr>
          <w:t>ק"ת תשע"</w:t>
        </w:r>
        <w:r w:rsidR="00531485" w:rsidRPr="001C1E32">
          <w:rPr>
            <w:rStyle w:val="Hyperlink"/>
            <w:rFonts w:cs="FrankRuehl" w:hint="cs"/>
            <w:rtl/>
          </w:rPr>
          <w:t>ט</w:t>
        </w:r>
        <w:r w:rsidRPr="001C1E32">
          <w:rPr>
            <w:rStyle w:val="Hyperlink"/>
            <w:rFonts w:cs="FrankRuehl" w:hint="cs"/>
            <w:rtl/>
          </w:rPr>
          <w:t xml:space="preserve"> מס' </w:t>
        </w:r>
        <w:r w:rsidR="00531485" w:rsidRPr="001C1E32">
          <w:rPr>
            <w:rStyle w:val="Hyperlink"/>
            <w:rFonts w:cs="FrankRuehl" w:hint="cs"/>
            <w:rtl/>
          </w:rPr>
          <w:t>8163</w:t>
        </w:r>
      </w:hyperlink>
      <w:r>
        <w:rPr>
          <w:rFonts w:cs="FrankRuehl" w:hint="cs"/>
          <w:rtl/>
        </w:rPr>
        <w:t xml:space="preserve"> מיום </w:t>
      </w:r>
      <w:r w:rsidR="00531485">
        <w:rPr>
          <w:rFonts w:cs="FrankRuehl" w:hint="cs"/>
          <w:rtl/>
        </w:rPr>
        <w:t>4.2.2019</w:t>
      </w:r>
      <w:r>
        <w:rPr>
          <w:rFonts w:cs="FrankRuehl" w:hint="cs"/>
          <w:rtl/>
        </w:rPr>
        <w:t xml:space="preserve"> עמ' </w:t>
      </w:r>
      <w:r w:rsidR="00531485">
        <w:rPr>
          <w:rFonts w:cs="FrankRuehl" w:hint="cs"/>
          <w:rtl/>
        </w:rPr>
        <w:t>1970</w:t>
      </w:r>
      <w:r>
        <w:rPr>
          <w:rFonts w:cs="FrankRuehl" w:hint="cs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790FC4" w14:textId="77777777" w:rsidR="00807333" w:rsidRDefault="00807333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שירות התעסוקה (סדרי הדיון במועצת השירות), תשי"ט–1959</w:t>
    </w:r>
  </w:p>
  <w:p w14:paraId="0F5E9A70" w14:textId="77777777" w:rsidR="00807333" w:rsidRDefault="00807333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3B57720F" w14:textId="77777777" w:rsidR="00807333" w:rsidRDefault="00807333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72902A" w14:textId="77777777" w:rsidR="00807333" w:rsidRDefault="00807333" w:rsidP="002A1212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 xml:space="preserve">צו </w:t>
    </w:r>
    <w:r w:rsidR="002A1212">
      <w:rPr>
        <w:rFonts w:hAnsi="FrankRuehl" w:cs="FrankRuehl" w:hint="cs"/>
        <w:color w:val="000000"/>
        <w:sz w:val="28"/>
        <w:szCs w:val="28"/>
        <w:rtl/>
      </w:rPr>
      <w:t>שוויון זכויות לאנשים עם מוגבלות (</w:t>
    </w:r>
    <w:r w:rsidR="00531485">
      <w:rPr>
        <w:rFonts w:hAnsi="FrankRuehl" w:cs="FrankRuehl" w:hint="cs"/>
        <w:color w:val="000000"/>
        <w:sz w:val="28"/>
        <w:szCs w:val="28"/>
        <w:rtl/>
      </w:rPr>
      <w:t>הארכת מועד התחולה של חובת הנגישות למוסדות על-תיכוניים</w:t>
    </w:r>
    <w:r>
      <w:rPr>
        <w:rFonts w:hAnsi="FrankRuehl" w:cs="FrankRuehl" w:hint="cs"/>
        <w:color w:val="000000"/>
        <w:sz w:val="28"/>
        <w:szCs w:val="28"/>
        <w:rtl/>
      </w:rPr>
      <w:t>)</w:t>
    </w:r>
    <w:r>
      <w:rPr>
        <w:rFonts w:hAnsi="FrankRuehl" w:cs="FrankRuehl"/>
        <w:color w:val="000000"/>
        <w:sz w:val="28"/>
        <w:szCs w:val="28"/>
        <w:rtl/>
      </w:rPr>
      <w:t xml:space="preserve">, </w:t>
    </w:r>
    <w:r>
      <w:rPr>
        <w:rFonts w:hAnsi="FrankRuehl" w:cs="FrankRuehl" w:hint="cs"/>
        <w:color w:val="000000"/>
        <w:sz w:val="28"/>
        <w:szCs w:val="28"/>
        <w:rtl/>
      </w:rPr>
      <w:t>תשע"</w:t>
    </w:r>
    <w:r w:rsidR="00531485">
      <w:rPr>
        <w:rFonts w:hAnsi="FrankRuehl" w:cs="FrankRuehl" w:hint="cs"/>
        <w:color w:val="000000"/>
        <w:sz w:val="28"/>
        <w:szCs w:val="28"/>
        <w:rtl/>
      </w:rPr>
      <w:t>ט</w:t>
    </w:r>
    <w:r>
      <w:rPr>
        <w:rFonts w:hAnsi="FrankRuehl" w:cs="FrankRuehl" w:hint="cs"/>
        <w:color w:val="000000"/>
        <w:sz w:val="28"/>
        <w:szCs w:val="28"/>
        <w:rtl/>
      </w:rPr>
      <w:t>-201</w:t>
    </w:r>
    <w:r w:rsidR="00531485">
      <w:rPr>
        <w:rFonts w:hAnsi="FrankRuehl" w:cs="FrankRuehl" w:hint="cs"/>
        <w:color w:val="000000"/>
        <w:sz w:val="28"/>
        <w:szCs w:val="28"/>
        <w:rtl/>
      </w:rPr>
      <w:t>9</w:t>
    </w:r>
  </w:p>
  <w:p w14:paraId="3D117CF7" w14:textId="77777777" w:rsidR="00807333" w:rsidRDefault="00807333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62F3E42C" w14:textId="77777777" w:rsidR="00807333" w:rsidRDefault="00807333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734A4"/>
    <w:rsid w:val="00007311"/>
    <w:rsid w:val="00052B12"/>
    <w:rsid w:val="00053993"/>
    <w:rsid w:val="000541B5"/>
    <w:rsid w:val="00054A98"/>
    <w:rsid w:val="00056FF1"/>
    <w:rsid w:val="00060C38"/>
    <w:rsid w:val="000637EC"/>
    <w:rsid w:val="00064B17"/>
    <w:rsid w:val="00074C94"/>
    <w:rsid w:val="00084AB7"/>
    <w:rsid w:val="00093C28"/>
    <w:rsid w:val="000955D0"/>
    <w:rsid w:val="000A3038"/>
    <w:rsid w:val="000A6042"/>
    <w:rsid w:val="000A6A97"/>
    <w:rsid w:val="000B6EA1"/>
    <w:rsid w:val="000D0A79"/>
    <w:rsid w:val="000D36BB"/>
    <w:rsid w:val="000E5A49"/>
    <w:rsid w:val="00102942"/>
    <w:rsid w:val="0010659C"/>
    <w:rsid w:val="001156E9"/>
    <w:rsid w:val="00137793"/>
    <w:rsid w:val="00146863"/>
    <w:rsid w:val="00175702"/>
    <w:rsid w:val="001B208A"/>
    <w:rsid w:val="001C1E32"/>
    <w:rsid w:val="001C2FD5"/>
    <w:rsid w:val="001C5402"/>
    <w:rsid w:val="001D25BF"/>
    <w:rsid w:val="001E1B0F"/>
    <w:rsid w:val="00207791"/>
    <w:rsid w:val="00213A73"/>
    <w:rsid w:val="00220467"/>
    <w:rsid w:val="00266AD7"/>
    <w:rsid w:val="002A1212"/>
    <w:rsid w:val="002B6729"/>
    <w:rsid w:val="002C2AB0"/>
    <w:rsid w:val="002D470E"/>
    <w:rsid w:val="002F6EDE"/>
    <w:rsid w:val="002F7CB9"/>
    <w:rsid w:val="0032563F"/>
    <w:rsid w:val="00341FDA"/>
    <w:rsid w:val="00347FE6"/>
    <w:rsid w:val="003564FC"/>
    <w:rsid w:val="00361AFF"/>
    <w:rsid w:val="00370279"/>
    <w:rsid w:val="00384AB5"/>
    <w:rsid w:val="003948B4"/>
    <w:rsid w:val="003A7077"/>
    <w:rsid w:val="003A76B8"/>
    <w:rsid w:val="003C5462"/>
    <w:rsid w:val="003C5A38"/>
    <w:rsid w:val="003D1EFE"/>
    <w:rsid w:val="003D34B5"/>
    <w:rsid w:val="003D48F4"/>
    <w:rsid w:val="003D6ACA"/>
    <w:rsid w:val="003F0451"/>
    <w:rsid w:val="004151CB"/>
    <w:rsid w:val="00441725"/>
    <w:rsid w:val="00454922"/>
    <w:rsid w:val="00474979"/>
    <w:rsid w:val="004C3F37"/>
    <w:rsid w:val="004D0099"/>
    <w:rsid w:val="004D285F"/>
    <w:rsid w:val="004F3617"/>
    <w:rsid w:val="00531485"/>
    <w:rsid w:val="00550515"/>
    <w:rsid w:val="00555508"/>
    <w:rsid w:val="0057148B"/>
    <w:rsid w:val="00576299"/>
    <w:rsid w:val="005A4ED6"/>
    <w:rsid w:val="005A6989"/>
    <w:rsid w:val="005B5BB0"/>
    <w:rsid w:val="005B7CEC"/>
    <w:rsid w:val="005C036D"/>
    <w:rsid w:val="005E3308"/>
    <w:rsid w:val="005F07DD"/>
    <w:rsid w:val="006049FD"/>
    <w:rsid w:val="006177D3"/>
    <w:rsid w:val="006231C4"/>
    <w:rsid w:val="006368FF"/>
    <w:rsid w:val="006372D2"/>
    <w:rsid w:val="00643816"/>
    <w:rsid w:val="006450B3"/>
    <w:rsid w:val="00646801"/>
    <w:rsid w:val="00653856"/>
    <w:rsid w:val="00667AE6"/>
    <w:rsid w:val="00667DFA"/>
    <w:rsid w:val="006729A1"/>
    <w:rsid w:val="00684BD3"/>
    <w:rsid w:val="006A0C13"/>
    <w:rsid w:val="006B2364"/>
    <w:rsid w:val="006F0AA3"/>
    <w:rsid w:val="006F4373"/>
    <w:rsid w:val="007010BE"/>
    <w:rsid w:val="0070315D"/>
    <w:rsid w:val="00703EE4"/>
    <w:rsid w:val="0072170D"/>
    <w:rsid w:val="007305DB"/>
    <w:rsid w:val="007411CF"/>
    <w:rsid w:val="00755D64"/>
    <w:rsid w:val="00764138"/>
    <w:rsid w:val="007703BF"/>
    <w:rsid w:val="007844C4"/>
    <w:rsid w:val="00786597"/>
    <w:rsid w:val="007875D6"/>
    <w:rsid w:val="007C05C4"/>
    <w:rsid w:val="007F35EF"/>
    <w:rsid w:val="00803F03"/>
    <w:rsid w:val="00807333"/>
    <w:rsid w:val="0084412B"/>
    <w:rsid w:val="008540B7"/>
    <w:rsid w:val="00857B6B"/>
    <w:rsid w:val="00862BAC"/>
    <w:rsid w:val="008A00D9"/>
    <w:rsid w:val="008A1489"/>
    <w:rsid w:val="008A2D02"/>
    <w:rsid w:val="008A753C"/>
    <w:rsid w:val="008A7C1C"/>
    <w:rsid w:val="008F21BE"/>
    <w:rsid w:val="00901322"/>
    <w:rsid w:val="009024F4"/>
    <w:rsid w:val="00903DF0"/>
    <w:rsid w:val="009078CD"/>
    <w:rsid w:val="00917017"/>
    <w:rsid w:val="00932D3C"/>
    <w:rsid w:val="00941EEB"/>
    <w:rsid w:val="00946DDB"/>
    <w:rsid w:val="00982510"/>
    <w:rsid w:val="00983432"/>
    <w:rsid w:val="009C17D8"/>
    <w:rsid w:val="009D3824"/>
    <w:rsid w:val="009E3040"/>
    <w:rsid w:val="009E343B"/>
    <w:rsid w:val="00A17CA3"/>
    <w:rsid w:val="00A20B7A"/>
    <w:rsid w:val="00A31797"/>
    <w:rsid w:val="00A674D7"/>
    <w:rsid w:val="00A70101"/>
    <w:rsid w:val="00A81FB0"/>
    <w:rsid w:val="00AA6E55"/>
    <w:rsid w:val="00AB615E"/>
    <w:rsid w:val="00AB799D"/>
    <w:rsid w:val="00AC0676"/>
    <w:rsid w:val="00AD5BFA"/>
    <w:rsid w:val="00AF60A5"/>
    <w:rsid w:val="00AF71D3"/>
    <w:rsid w:val="00B10C8B"/>
    <w:rsid w:val="00B164F6"/>
    <w:rsid w:val="00B26AC3"/>
    <w:rsid w:val="00B307CE"/>
    <w:rsid w:val="00B31AA4"/>
    <w:rsid w:val="00B9282F"/>
    <w:rsid w:val="00BA4D32"/>
    <w:rsid w:val="00BD0A21"/>
    <w:rsid w:val="00BD167F"/>
    <w:rsid w:val="00BE4A73"/>
    <w:rsid w:val="00C57541"/>
    <w:rsid w:val="00C71A46"/>
    <w:rsid w:val="00C734A4"/>
    <w:rsid w:val="00C7516E"/>
    <w:rsid w:val="00C932E5"/>
    <w:rsid w:val="00C944A7"/>
    <w:rsid w:val="00CA75A7"/>
    <w:rsid w:val="00CC608F"/>
    <w:rsid w:val="00D006DB"/>
    <w:rsid w:val="00D2061A"/>
    <w:rsid w:val="00D233A2"/>
    <w:rsid w:val="00D37E1F"/>
    <w:rsid w:val="00D5139F"/>
    <w:rsid w:val="00D572FE"/>
    <w:rsid w:val="00D57928"/>
    <w:rsid w:val="00D67AA8"/>
    <w:rsid w:val="00D775DC"/>
    <w:rsid w:val="00D8546F"/>
    <w:rsid w:val="00D87BDC"/>
    <w:rsid w:val="00DA1611"/>
    <w:rsid w:val="00DD2974"/>
    <w:rsid w:val="00E1094D"/>
    <w:rsid w:val="00E16078"/>
    <w:rsid w:val="00E21731"/>
    <w:rsid w:val="00E32386"/>
    <w:rsid w:val="00E35950"/>
    <w:rsid w:val="00E4394C"/>
    <w:rsid w:val="00E62747"/>
    <w:rsid w:val="00E75522"/>
    <w:rsid w:val="00EA2B1B"/>
    <w:rsid w:val="00EA56B6"/>
    <w:rsid w:val="00EB6C01"/>
    <w:rsid w:val="00EC0302"/>
    <w:rsid w:val="00ED5D24"/>
    <w:rsid w:val="00EE48D6"/>
    <w:rsid w:val="00F060FC"/>
    <w:rsid w:val="00F1754B"/>
    <w:rsid w:val="00F423B9"/>
    <w:rsid w:val="00F647A2"/>
    <w:rsid w:val="00F66112"/>
    <w:rsid w:val="00F82FCF"/>
    <w:rsid w:val="00F95532"/>
    <w:rsid w:val="00FB679E"/>
    <w:rsid w:val="00FB7C67"/>
    <w:rsid w:val="00FC0AEB"/>
    <w:rsid w:val="00FC2067"/>
    <w:rsid w:val="00FC6994"/>
    <w:rsid w:val="00FD5BBC"/>
    <w:rsid w:val="00FE613F"/>
    <w:rsid w:val="00FF2743"/>
    <w:rsid w:val="00FF39C4"/>
    <w:rsid w:val="00FF6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4C088ECD"/>
  <w15:chartTrackingRefBased/>
  <w15:docId w15:val="{A6E58433-C08B-4C89-BD38-41FD23F8B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semiHidden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semiHidden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semiHidden/>
    <w:rPr>
      <w:color w:val="0000FF"/>
      <w:u w:val="single"/>
    </w:rPr>
  </w:style>
  <w:style w:type="paragraph" w:styleId="a5">
    <w:name w:val="footnote text"/>
    <w:basedOn w:val="a"/>
    <w:semiHidden/>
    <w:rsid w:val="0084412B"/>
    <w:rPr>
      <w:sz w:val="20"/>
      <w:szCs w:val="20"/>
    </w:rPr>
  </w:style>
  <w:style w:type="character" w:styleId="a6">
    <w:name w:val="footnote reference"/>
    <w:semiHidden/>
    <w:rsid w:val="0084412B"/>
    <w:rPr>
      <w:vertAlign w:val="superscript"/>
    </w:rPr>
  </w:style>
  <w:style w:type="paragraph" w:customStyle="1" w:styleId="medium2-header">
    <w:name w:val="medium2-header"/>
    <w:basedOn w:val="a"/>
    <w:rsid w:val="00E32386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240" w:line="240" w:lineRule="auto"/>
      <w:ind w:left="2835"/>
      <w:jc w:val="center"/>
    </w:pPr>
    <w:rPr>
      <w:bCs/>
      <w:sz w:val="24"/>
    </w:rPr>
  </w:style>
  <w:style w:type="table" w:styleId="a7">
    <w:name w:val="Table Grid"/>
    <w:basedOn w:val="a1"/>
    <w:rsid w:val="008F21BE"/>
    <w:pPr>
      <w:autoSpaceDE w:val="0"/>
      <w:autoSpaceDN w:val="0"/>
      <w:bidi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8163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1760</CharactersWithSpaces>
  <SharedDoc>false</SharedDoc>
  <HLinks>
    <vt:vector size="24" baseType="variant">
      <vt:variant>
        <vt:i4>393283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5570569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7798794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http://www.nevo.co.il/Law_word/law06/tak-8163.pdf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2023-06-05T19:25:00Z</dcterms:created>
  <dcterms:modified xsi:type="dcterms:W3CDTF">2023-06-05T19:25:00Z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0502</vt:lpwstr>
  </property>
  <property fmtid="{D5CDD505-2E9C-101B-9397-08002B2CF9AE}" pid="3" name="CHNAME">
    <vt:lpwstr>שוויון זכויות לאנשים עם מוגבלות</vt:lpwstr>
  </property>
  <property fmtid="{D5CDD505-2E9C-101B-9397-08002B2CF9AE}" pid="4" name="LAWNAME">
    <vt:lpwstr>צו שוויון זכויות לאנשים עם מוגבלות (הארכת מועד התחולה של חובת הנגישות למוסדות על-תיכוניים), תשע"ט-2019</vt:lpwstr>
  </property>
  <property fmtid="{D5CDD505-2E9C-101B-9397-08002B2CF9AE}" pid="5" name="LAWNUMBER">
    <vt:lpwstr>0064</vt:lpwstr>
  </property>
  <property fmtid="{D5CDD505-2E9C-101B-9397-08002B2CF9AE}" pid="6" name="TYPE">
    <vt:lpwstr>01</vt:lpwstr>
  </property>
  <property fmtid="{D5CDD505-2E9C-101B-9397-08002B2CF9AE}" pid="7" name="NOSE11">
    <vt:lpwstr>דיני חוקה </vt:lpwstr>
  </property>
  <property fmtid="{D5CDD505-2E9C-101B-9397-08002B2CF9AE}" pid="8" name="NOSE21">
    <vt:lpwstr>שוויון</vt:lpwstr>
  </property>
  <property fmtid="{D5CDD505-2E9C-101B-9397-08002B2CF9AE}" pid="9" name="NOSE31">
    <vt:lpwstr>אנשים עם מוגבלויות</vt:lpwstr>
  </property>
  <property fmtid="{D5CDD505-2E9C-101B-9397-08002B2CF9AE}" pid="10" name="NOSE41">
    <vt:lpwstr/>
  </property>
  <property fmtid="{D5CDD505-2E9C-101B-9397-08002B2CF9AE}" pid="11" name="NOSE12">
    <vt:lpwstr>רשויות ומשפט מנהלי</vt:lpwstr>
  </property>
  <property fmtid="{D5CDD505-2E9C-101B-9397-08002B2CF9AE}" pid="12" name="NOSE22">
    <vt:lpwstr>שוויון</vt:lpwstr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SAMCHUT">
    <vt:lpwstr/>
  </property>
  <property fmtid="{D5CDD505-2E9C-101B-9397-08002B2CF9AE}" pid="48" name="LINKK2">
    <vt:lpwstr/>
  </property>
  <property fmtid="{D5CDD505-2E9C-101B-9397-08002B2CF9AE}" pid="49" name="LINKK3">
    <vt:lpwstr/>
  </property>
  <property fmtid="{D5CDD505-2E9C-101B-9397-08002B2CF9AE}" pid="50" name="LINKK4">
    <vt:lpwstr/>
  </property>
  <property fmtid="{D5CDD505-2E9C-101B-9397-08002B2CF9AE}" pid="51" name="LINKK5">
    <vt:lpwstr/>
  </property>
  <property fmtid="{D5CDD505-2E9C-101B-9397-08002B2CF9AE}" pid="52" name="LINKK6">
    <vt:lpwstr/>
  </property>
  <property fmtid="{D5CDD505-2E9C-101B-9397-08002B2CF9AE}" pid="53" name="LINKK7">
    <vt:lpwstr/>
  </property>
  <property fmtid="{D5CDD505-2E9C-101B-9397-08002B2CF9AE}" pid="54" name="LINKK8">
    <vt:lpwstr/>
  </property>
  <property fmtid="{D5CDD505-2E9C-101B-9397-08002B2CF9AE}" pid="55" name="LINKK9">
    <vt:lpwstr/>
  </property>
  <property fmtid="{D5CDD505-2E9C-101B-9397-08002B2CF9AE}" pid="56" name="LINKK10">
    <vt:lpwstr/>
  </property>
  <property fmtid="{D5CDD505-2E9C-101B-9397-08002B2CF9AE}" pid="57" name="LINKI1">
    <vt:lpwstr/>
  </property>
  <property fmtid="{D5CDD505-2E9C-101B-9397-08002B2CF9AE}" pid="58" name="LINKI2">
    <vt:lpwstr/>
  </property>
  <property fmtid="{D5CDD505-2E9C-101B-9397-08002B2CF9AE}" pid="59" name="LINKI3">
    <vt:lpwstr/>
  </property>
  <property fmtid="{D5CDD505-2E9C-101B-9397-08002B2CF9AE}" pid="60" name="LINKI4">
    <vt:lpwstr/>
  </property>
  <property fmtid="{D5CDD505-2E9C-101B-9397-08002B2CF9AE}" pid="61" name="LINKI5">
    <vt:lpwstr/>
  </property>
  <property fmtid="{D5CDD505-2E9C-101B-9397-08002B2CF9AE}" pid="62" name="MEKOR_NAME1">
    <vt:lpwstr>חוק שוויון זכויות לאנשים עם מוגבלות</vt:lpwstr>
  </property>
  <property fmtid="{D5CDD505-2E9C-101B-9397-08002B2CF9AE}" pid="63" name="MEKOR_SAIF1">
    <vt:lpwstr>19לאXהX;19לא1X</vt:lpwstr>
  </property>
  <property fmtid="{D5CDD505-2E9C-101B-9397-08002B2CF9AE}" pid="64" name="LINKK1">
    <vt:lpwstr>http://www.nevo.co.il/Law_word/law06/tak-8163.pdf;‎רשומות - תקנות כלליות#פורסם ק"ת תשע"ט מס' ‏‏8163# מיום 4.2.2019 עמ' 1970‏</vt:lpwstr>
  </property>
</Properties>
</file>