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3FF4F" w14:textId="77777777" w:rsidR="009C17D8" w:rsidRDefault="006F4373" w:rsidP="002A1212">
      <w:pPr>
        <w:pStyle w:val="big-header"/>
        <w:ind w:left="0" w:right="1134"/>
        <w:rPr>
          <w:rFonts w:cs="FrankRuehl" w:hint="cs"/>
          <w:sz w:val="32"/>
          <w:rtl/>
        </w:rPr>
      </w:pPr>
      <w:r>
        <w:rPr>
          <w:rFonts w:cs="FrankRuehl" w:hint="cs"/>
          <w:sz w:val="32"/>
          <w:rtl/>
        </w:rPr>
        <w:t xml:space="preserve">צו </w:t>
      </w:r>
      <w:r w:rsidR="002A1212">
        <w:rPr>
          <w:rFonts w:cs="FrankRuehl" w:hint="cs"/>
          <w:sz w:val="32"/>
          <w:rtl/>
        </w:rPr>
        <w:t>שוויון זכויות לאנשים עם מוגבלות (</w:t>
      </w:r>
      <w:r w:rsidR="00531485">
        <w:rPr>
          <w:rFonts w:cs="FrankRuehl" w:hint="cs"/>
          <w:sz w:val="32"/>
          <w:rtl/>
        </w:rPr>
        <w:t xml:space="preserve">הארכת מועד </w:t>
      </w:r>
      <w:r w:rsidR="00717F82">
        <w:rPr>
          <w:rFonts w:cs="FrankRuehl" w:hint="cs"/>
          <w:sz w:val="32"/>
          <w:rtl/>
        </w:rPr>
        <w:t>תחולת</w:t>
      </w:r>
      <w:r w:rsidR="00531485">
        <w:rPr>
          <w:rFonts w:cs="FrankRuehl" w:hint="cs"/>
          <w:sz w:val="32"/>
          <w:rtl/>
        </w:rPr>
        <w:t xml:space="preserve"> חובת הנגישות </w:t>
      </w:r>
      <w:r w:rsidR="00717F82">
        <w:rPr>
          <w:rFonts w:cs="FrankRuehl" w:hint="cs"/>
          <w:sz w:val="32"/>
          <w:rtl/>
        </w:rPr>
        <w:t>למוסדות בריאות קיימים</w:t>
      </w:r>
      <w:r w:rsidR="00C7516E">
        <w:rPr>
          <w:rFonts w:cs="FrankRuehl" w:hint="cs"/>
          <w:sz w:val="32"/>
          <w:rtl/>
        </w:rPr>
        <w:t>)</w:t>
      </w:r>
      <w:r w:rsidR="009C17D8">
        <w:rPr>
          <w:rFonts w:cs="FrankRuehl"/>
          <w:sz w:val="32"/>
          <w:rtl/>
        </w:rPr>
        <w:t xml:space="preserve">, </w:t>
      </w:r>
      <w:r w:rsidR="005B5BB0">
        <w:rPr>
          <w:rFonts w:cs="FrankRuehl" w:hint="cs"/>
          <w:sz w:val="32"/>
          <w:rtl/>
        </w:rPr>
        <w:t>תשע"</w:t>
      </w:r>
      <w:r w:rsidR="00531485">
        <w:rPr>
          <w:rFonts w:cs="FrankRuehl" w:hint="cs"/>
          <w:sz w:val="32"/>
          <w:rtl/>
        </w:rPr>
        <w:t>ט</w:t>
      </w:r>
      <w:r w:rsidR="005B5BB0">
        <w:rPr>
          <w:rFonts w:cs="FrankRuehl" w:hint="cs"/>
          <w:sz w:val="32"/>
          <w:rtl/>
        </w:rPr>
        <w:t>-201</w:t>
      </w:r>
      <w:r w:rsidR="00531485">
        <w:rPr>
          <w:rFonts w:cs="FrankRuehl" w:hint="cs"/>
          <w:sz w:val="32"/>
          <w:rtl/>
        </w:rPr>
        <w:t>9</w:t>
      </w:r>
    </w:p>
    <w:p w14:paraId="5D66466D" w14:textId="77777777" w:rsidR="00E75522" w:rsidRPr="00E75522" w:rsidRDefault="00E75522" w:rsidP="00E75522">
      <w:pPr>
        <w:spacing w:line="320" w:lineRule="auto"/>
        <w:jc w:val="left"/>
        <w:rPr>
          <w:rFonts w:cs="FrankRuehl"/>
          <w:szCs w:val="26"/>
          <w:rtl/>
        </w:rPr>
      </w:pPr>
    </w:p>
    <w:p w14:paraId="37A89D70" w14:textId="77777777" w:rsidR="00E75522" w:rsidRDefault="00E75522" w:rsidP="00E75522">
      <w:pPr>
        <w:spacing w:line="320" w:lineRule="auto"/>
        <w:jc w:val="left"/>
        <w:rPr>
          <w:rtl/>
        </w:rPr>
      </w:pPr>
    </w:p>
    <w:p w14:paraId="5AACA35C" w14:textId="77777777" w:rsidR="00E75522" w:rsidRDefault="00E75522" w:rsidP="00E75522">
      <w:pPr>
        <w:spacing w:line="320" w:lineRule="auto"/>
        <w:jc w:val="left"/>
        <w:rPr>
          <w:rFonts w:cs="Miriam"/>
          <w:szCs w:val="22"/>
          <w:rtl/>
        </w:rPr>
      </w:pPr>
      <w:r w:rsidRPr="00E75522">
        <w:rPr>
          <w:rFonts w:cs="Miriam"/>
          <w:szCs w:val="22"/>
          <w:rtl/>
        </w:rPr>
        <w:t xml:space="preserve">דיני חוקה </w:t>
      </w:r>
      <w:r w:rsidRPr="00E75522">
        <w:rPr>
          <w:rFonts w:cs="FrankRuehl"/>
          <w:szCs w:val="26"/>
          <w:rtl/>
        </w:rPr>
        <w:t xml:space="preserve"> – שוויון – אנשים עם מוגבלויות</w:t>
      </w:r>
    </w:p>
    <w:p w14:paraId="2C03D9D0" w14:textId="77777777" w:rsidR="002A1212" w:rsidRPr="00E75522" w:rsidRDefault="00E75522" w:rsidP="00E75522">
      <w:pPr>
        <w:spacing w:line="320" w:lineRule="auto"/>
        <w:jc w:val="left"/>
        <w:rPr>
          <w:rFonts w:cs="Miriam" w:hint="cs"/>
          <w:szCs w:val="22"/>
          <w:rtl/>
        </w:rPr>
      </w:pPr>
      <w:r w:rsidRPr="00E75522">
        <w:rPr>
          <w:rFonts w:cs="Miriam"/>
          <w:szCs w:val="22"/>
          <w:rtl/>
        </w:rPr>
        <w:t>רשויות ומשפט מנהלי</w:t>
      </w:r>
      <w:r w:rsidRPr="00E75522">
        <w:rPr>
          <w:rFonts w:cs="FrankRuehl"/>
          <w:szCs w:val="26"/>
          <w:rtl/>
        </w:rPr>
        <w:t xml:space="preserve"> – שוויון</w:t>
      </w:r>
    </w:p>
    <w:p w14:paraId="2AC7CECA" w14:textId="77777777" w:rsidR="009C17D8" w:rsidRDefault="009C17D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6794E" w:rsidRPr="0016794E" w14:paraId="7FDC47DC" w14:textId="77777777" w:rsidTr="0016794E">
        <w:tblPrEx>
          <w:tblCellMar>
            <w:top w:w="0" w:type="dxa"/>
            <w:bottom w:w="0" w:type="dxa"/>
          </w:tblCellMar>
        </w:tblPrEx>
        <w:tc>
          <w:tcPr>
            <w:tcW w:w="1247" w:type="dxa"/>
          </w:tcPr>
          <w:p w14:paraId="4E54E723" w14:textId="77777777" w:rsidR="0016794E" w:rsidRPr="0016794E" w:rsidRDefault="0016794E" w:rsidP="0016794E">
            <w:pPr>
              <w:spacing w:line="240" w:lineRule="auto"/>
              <w:jc w:val="left"/>
              <w:rPr>
                <w:rFonts w:cs="Frankruhel"/>
                <w:sz w:val="24"/>
                <w:rtl/>
              </w:rPr>
            </w:pPr>
            <w:r>
              <w:rPr>
                <w:sz w:val="24"/>
                <w:rtl/>
              </w:rPr>
              <w:t xml:space="preserve">סעיף 1 </w:t>
            </w:r>
          </w:p>
        </w:tc>
        <w:tc>
          <w:tcPr>
            <w:tcW w:w="5669" w:type="dxa"/>
          </w:tcPr>
          <w:p w14:paraId="2A33F5B2" w14:textId="77777777" w:rsidR="0016794E" w:rsidRPr="0016794E" w:rsidRDefault="0016794E" w:rsidP="0016794E">
            <w:pPr>
              <w:spacing w:line="240" w:lineRule="auto"/>
              <w:jc w:val="left"/>
              <w:rPr>
                <w:rFonts w:cs="Frankruhel"/>
                <w:sz w:val="24"/>
                <w:rtl/>
              </w:rPr>
            </w:pPr>
            <w:r>
              <w:rPr>
                <w:sz w:val="24"/>
                <w:rtl/>
              </w:rPr>
              <w:t>הגדרות</w:t>
            </w:r>
          </w:p>
        </w:tc>
        <w:tc>
          <w:tcPr>
            <w:tcW w:w="567" w:type="dxa"/>
          </w:tcPr>
          <w:p w14:paraId="2665682F" w14:textId="77777777" w:rsidR="0016794E" w:rsidRPr="0016794E" w:rsidRDefault="0016794E" w:rsidP="0016794E">
            <w:pPr>
              <w:spacing w:line="240" w:lineRule="auto"/>
              <w:jc w:val="left"/>
              <w:rPr>
                <w:rStyle w:val="Hyperlink"/>
                <w:rtl/>
              </w:rPr>
            </w:pPr>
            <w:hyperlink w:anchor="Seif1" w:tooltip="הגדרות" w:history="1">
              <w:r w:rsidRPr="0016794E">
                <w:rPr>
                  <w:rStyle w:val="Hyperlink"/>
                </w:rPr>
                <w:t>Go</w:t>
              </w:r>
            </w:hyperlink>
          </w:p>
        </w:tc>
        <w:tc>
          <w:tcPr>
            <w:tcW w:w="850" w:type="dxa"/>
          </w:tcPr>
          <w:p w14:paraId="1B5AA799" w14:textId="77777777" w:rsidR="0016794E" w:rsidRPr="0016794E" w:rsidRDefault="0016794E" w:rsidP="001679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6794E" w:rsidRPr="0016794E" w14:paraId="3595608A" w14:textId="77777777" w:rsidTr="0016794E">
        <w:tblPrEx>
          <w:tblCellMar>
            <w:top w:w="0" w:type="dxa"/>
            <w:bottom w:w="0" w:type="dxa"/>
          </w:tblCellMar>
        </w:tblPrEx>
        <w:tc>
          <w:tcPr>
            <w:tcW w:w="1247" w:type="dxa"/>
          </w:tcPr>
          <w:p w14:paraId="40BDB45D" w14:textId="77777777" w:rsidR="0016794E" w:rsidRPr="0016794E" w:rsidRDefault="0016794E" w:rsidP="0016794E">
            <w:pPr>
              <w:spacing w:line="240" w:lineRule="auto"/>
              <w:jc w:val="left"/>
              <w:rPr>
                <w:rFonts w:cs="Frankruhel"/>
                <w:sz w:val="24"/>
                <w:rtl/>
              </w:rPr>
            </w:pPr>
            <w:r>
              <w:rPr>
                <w:sz w:val="24"/>
                <w:rtl/>
              </w:rPr>
              <w:t xml:space="preserve">סעיף 2 </w:t>
            </w:r>
          </w:p>
        </w:tc>
        <w:tc>
          <w:tcPr>
            <w:tcW w:w="5669" w:type="dxa"/>
          </w:tcPr>
          <w:p w14:paraId="48BD2DEC" w14:textId="77777777" w:rsidR="0016794E" w:rsidRPr="0016794E" w:rsidRDefault="0016794E" w:rsidP="0016794E">
            <w:pPr>
              <w:spacing w:line="240" w:lineRule="auto"/>
              <w:jc w:val="left"/>
              <w:rPr>
                <w:rFonts w:cs="Frankruhel"/>
                <w:sz w:val="24"/>
                <w:rtl/>
              </w:rPr>
            </w:pPr>
            <w:r>
              <w:rPr>
                <w:sz w:val="24"/>
                <w:rtl/>
              </w:rPr>
              <w:t>הארכת המועד הקובע</w:t>
            </w:r>
          </w:p>
        </w:tc>
        <w:tc>
          <w:tcPr>
            <w:tcW w:w="567" w:type="dxa"/>
          </w:tcPr>
          <w:p w14:paraId="1C97A448" w14:textId="77777777" w:rsidR="0016794E" w:rsidRPr="0016794E" w:rsidRDefault="0016794E" w:rsidP="0016794E">
            <w:pPr>
              <w:spacing w:line="240" w:lineRule="auto"/>
              <w:jc w:val="left"/>
              <w:rPr>
                <w:rStyle w:val="Hyperlink"/>
                <w:rtl/>
              </w:rPr>
            </w:pPr>
            <w:hyperlink w:anchor="Seif2" w:tooltip="הארכת המועד הקובע" w:history="1">
              <w:r w:rsidRPr="0016794E">
                <w:rPr>
                  <w:rStyle w:val="Hyperlink"/>
                </w:rPr>
                <w:t>Go</w:t>
              </w:r>
            </w:hyperlink>
          </w:p>
        </w:tc>
        <w:tc>
          <w:tcPr>
            <w:tcW w:w="850" w:type="dxa"/>
          </w:tcPr>
          <w:p w14:paraId="00862711" w14:textId="77777777" w:rsidR="0016794E" w:rsidRPr="0016794E" w:rsidRDefault="0016794E" w:rsidP="001679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6794E" w:rsidRPr="0016794E" w14:paraId="6232FC43" w14:textId="77777777" w:rsidTr="0016794E">
        <w:tblPrEx>
          <w:tblCellMar>
            <w:top w:w="0" w:type="dxa"/>
            <w:bottom w:w="0" w:type="dxa"/>
          </w:tblCellMar>
        </w:tblPrEx>
        <w:tc>
          <w:tcPr>
            <w:tcW w:w="1247" w:type="dxa"/>
          </w:tcPr>
          <w:p w14:paraId="3EA54BCD" w14:textId="77777777" w:rsidR="0016794E" w:rsidRPr="0016794E" w:rsidRDefault="0016794E" w:rsidP="0016794E">
            <w:pPr>
              <w:spacing w:line="240" w:lineRule="auto"/>
              <w:jc w:val="left"/>
              <w:rPr>
                <w:rFonts w:cs="Frankruhel"/>
                <w:sz w:val="24"/>
                <w:rtl/>
              </w:rPr>
            </w:pPr>
            <w:r>
              <w:rPr>
                <w:sz w:val="24"/>
                <w:rtl/>
              </w:rPr>
              <w:t xml:space="preserve">סעיף 3 </w:t>
            </w:r>
          </w:p>
        </w:tc>
        <w:tc>
          <w:tcPr>
            <w:tcW w:w="5669" w:type="dxa"/>
          </w:tcPr>
          <w:p w14:paraId="6659C938" w14:textId="77777777" w:rsidR="0016794E" w:rsidRPr="0016794E" w:rsidRDefault="0016794E" w:rsidP="0016794E">
            <w:pPr>
              <w:spacing w:line="240" w:lineRule="auto"/>
              <w:jc w:val="left"/>
              <w:rPr>
                <w:rFonts w:cs="Frankruhel"/>
                <w:sz w:val="24"/>
                <w:rtl/>
              </w:rPr>
            </w:pPr>
            <w:r>
              <w:rPr>
                <w:sz w:val="24"/>
                <w:rtl/>
              </w:rPr>
              <w:t>החלה הדרגתית בבתי חולים קיימים</w:t>
            </w:r>
          </w:p>
        </w:tc>
        <w:tc>
          <w:tcPr>
            <w:tcW w:w="567" w:type="dxa"/>
          </w:tcPr>
          <w:p w14:paraId="1D8949B4" w14:textId="77777777" w:rsidR="0016794E" w:rsidRPr="0016794E" w:rsidRDefault="0016794E" w:rsidP="0016794E">
            <w:pPr>
              <w:spacing w:line="240" w:lineRule="auto"/>
              <w:jc w:val="left"/>
              <w:rPr>
                <w:rStyle w:val="Hyperlink"/>
                <w:rtl/>
              </w:rPr>
            </w:pPr>
            <w:hyperlink w:anchor="Seif3" w:tooltip="החלה הדרגתית בבתי חולים קיימים" w:history="1">
              <w:r w:rsidRPr="0016794E">
                <w:rPr>
                  <w:rStyle w:val="Hyperlink"/>
                </w:rPr>
                <w:t>Go</w:t>
              </w:r>
            </w:hyperlink>
          </w:p>
        </w:tc>
        <w:tc>
          <w:tcPr>
            <w:tcW w:w="850" w:type="dxa"/>
          </w:tcPr>
          <w:p w14:paraId="36DD487F" w14:textId="77777777" w:rsidR="0016794E" w:rsidRPr="0016794E" w:rsidRDefault="0016794E" w:rsidP="001679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6794E" w:rsidRPr="0016794E" w14:paraId="42C1F592" w14:textId="77777777" w:rsidTr="0016794E">
        <w:tblPrEx>
          <w:tblCellMar>
            <w:top w:w="0" w:type="dxa"/>
            <w:bottom w:w="0" w:type="dxa"/>
          </w:tblCellMar>
        </w:tblPrEx>
        <w:tc>
          <w:tcPr>
            <w:tcW w:w="1247" w:type="dxa"/>
          </w:tcPr>
          <w:p w14:paraId="59048528" w14:textId="77777777" w:rsidR="0016794E" w:rsidRPr="0016794E" w:rsidRDefault="0016794E" w:rsidP="0016794E">
            <w:pPr>
              <w:spacing w:line="240" w:lineRule="auto"/>
              <w:jc w:val="left"/>
              <w:rPr>
                <w:rFonts w:cs="Frankruhel"/>
                <w:sz w:val="24"/>
                <w:rtl/>
              </w:rPr>
            </w:pPr>
            <w:r>
              <w:rPr>
                <w:sz w:val="24"/>
                <w:rtl/>
              </w:rPr>
              <w:t xml:space="preserve">סעיף 4 </w:t>
            </w:r>
          </w:p>
        </w:tc>
        <w:tc>
          <w:tcPr>
            <w:tcW w:w="5669" w:type="dxa"/>
          </w:tcPr>
          <w:p w14:paraId="1D75422D" w14:textId="77777777" w:rsidR="0016794E" w:rsidRPr="0016794E" w:rsidRDefault="0016794E" w:rsidP="0016794E">
            <w:pPr>
              <w:spacing w:line="240" w:lineRule="auto"/>
              <w:jc w:val="left"/>
              <w:rPr>
                <w:rFonts w:cs="Frankruhel"/>
                <w:sz w:val="24"/>
                <w:rtl/>
              </w:rPr>
            </w:pPr>
            <w:r>
              <w:rPr>
                <w:sz w:val="24"/>
                <w:rtl/>
              </w:rPr>
              <w:t>החלה הדרגתית על מרפאות קיימות</w:t>
            </w:r>
          </w:p>
        </w:tc>
        <w:tc>
          <w:tcPr>
            <w:tcW w:w="567" w:type="dxa"/>
          </w:tcPr>
          <w:p w14:paraId="36786861" w14:textId="77777777" w:rsidR="0016794E" w:rsidRPr="0016794E" w:rsidRDefault="0016794E" w:rsidP="0016794E">
            <w:pPr>
              <w:spacing w:line="240" w:lineRule="auto"/>
              <w:jc w:val="left"/>
              <w:rPr>
                <w:rStyle w:val="Hyperlink"/>
                <w:rtl/>
              </w:rPr>
            </w:pPr>
            <w:hyperlink w:anchor="Seif4" w:tooltip="החלה הדרגתית על מרפאות קיימות" w:history="1">
              <w:r w:rsidRPr="0016794E">
                <w:rPr>
                  <w:rStyle w:val="Hyperlink"/>
                </w:rPr>
                <w:t>Go</w:t>
              </w:r>
            </w:hyperlink>
          </w:p>
        </w:tc>
        <w:tc>
          <w:tcPr>
            <w:tcW w:w="850" w:type="dxa"/>
          </w:tcPr>
          <w:p w14:paraId="44491546" w14:textId="77777777" w:rsidR="0016794E" w:rsidRPr="0016794E" w:rsidRDefault="0016794E" w:rsidP="001679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6794E" w:rsidRPr="0016794E" w14:paraId="32C61041" w14:textId="77777777" w:rsidTr="0016794E">
        <w:tblPrEx>
          <w:tblCellMar>
            <w:top w:w="0" w:type="dxa"/>
            <w:bottom w:w="0" w:type="dxa"/>
          </w:tblCellMar>
        </w:tblPrEx>
        <w:tc>
          <w:tcPr>
            <w:tcW w:w="1247" w:type="dxa"/>
          </w:tcPr>
          <w:p w14:paraId="25F6C565" w14:textId="77777777" w:rsidR="0016794E" w:rsidRPr="0016794E" w:rsidRDefault="0016794E" w:rsidP="0016794E">
            <w:pPr>
              <w:spacing w:line="240" w:lineRule="auto"/>
              <w:jc w:val="left"/>
              <w:rPr>
                <w:rFonts w:cs="Frankruhel"/>
                <w:sz w:val="24"/>
                <w:rtl/>
              </w:rPr>
            </w:pPr>
            <w:r>
              <w:rPr>
                <w:sz w:val="24"/>
                <w:rtl/>
              </w:rPr>
              <w:t xml:space="preserve">סעיף 5 </w:t>
            </w:r>
          </w:p>
        </w:tc>
        <w:tc>
          <w:tcPr>
            <w:tcW w:w="5669" w:type="dxa"/>
          </w:tcPr>
          <w:p w14:paraId="06FF87FD" w14:textId="77777777" w:rsidR="0016794E" w:rsidRPr="0016794E" w:rsidRDefault="0016794E" w:rsidP="0016794E">
            <w:pPr>
              <w:spacing w:line="240" w:lineRule="auto"/>
              <w:jc w:val="left"/>
              <w:rPr>
                <w:rFonts w:cs="Frankruhel"/>
                <w:sz w:val="24"/>
                <w:rtl/>
              </w:rPr>
            </w:pPr>
            <w:r>
              <w:rPr>
                <w:sz w:val="24"/>
                <w:rtl/>
              </w:rPr>
              <w:t>דיווח תקופתי בדבר התקדמות ההנגשה בבתי חולים קיימים</w:t>
            </w:r>
          </w:p>
        </w:tc>
        <w:tc>
          <w:tcPr>
            <w:tcW w:w="567" w:type="dxa"/>
          </w:tcPr>
          <w:p w14:paraId="1410B5A7" w14:textId="77777777" w:rsidR="0016794E" w:rsidRPr="0016794E" w:rsidRDefault="0016794E" w:rsidP="0016794E">
            <w:pPr>
              <w:spacing w:line="240" w:lineRule="auto"/>
              <w:jc w:val="left"/>
              <w:rPr>
                <w:rStyle w:val="Hyperlink"/>
                <w:rtl/>
              </w:rPr>
            </w:pPr>
            <w:hyperlink w:anchor="Seif5" w:tooltip="דיווח תקופתי בדבר התקדמות ההנגשה בבתי חולים קיימים" w:history="1">
              <w:r w:rsidRPr="0016794E">
                <w:rPr>
                  <w:rStyle w:val="Hyperlink"/>
                </w:rPr>
                <w:t>Go</w:t>
              </w:r>
            </w:hyperlink>
          </w:p>
        </w:tc>
        <w:tc>
          <w:tcPr>
            <w:tcW w:w="850" w:type="dxa"/>
          </w:tcPr>
          <w:p w14:paraId="601578BF" w14:textId="77777777" w:rsidR="0016794E" w:rsidRPr="0016794E" w:rsidRDefault="0016794E" w:rsidP="001679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6794E" w:rsidRPr="0016794E" w14:paraId="159B19EB" w14:textId="77777777" w:rsidTr="0016794E">
        <w:tblPrEx>
          <w:tblCellMar>
            <w:top w:w="0" w:type="dxa"/>
            <w:bottom w:w="0" w:type="dxa"/>
          </w:tblCellMar>
        </w:tblPrEx>
        <w:tc>
          <w:tcPr>
            <w:tcW w:w="1247" w:type="dxa"/>
          </w:tcPr>
          <w:p w14:paraId="736A516C" w14:textId="77777777" w:rsidR="0016794E" w:rsidRPr="0016794E" w:rsidRDefault="0016794E" w:rsidP="0016794E">
            <w:pPr>
              <w:spacing w:line="240" w:lineRule="auto"/>
              <w:jc w:val="left"/>
              <w:rPr>
                <w:rFonts w:cs="Frankruhel"/>
                <w:sz w:val="24"/>
                <w:rtl/>
              </w:rPr>
            </w:pPr>
            <w:r>
              <w:rPr>
                <w:sz w:val="24"/>
                <w:rtl/>
              </w:rPr>
              <w:t xml:space="preserve">סעיף 6 </w:t>
            </w:r>
          </w:p>
        </w:tc>
        <w:tc>
          <w:tcPr>
            <w:tcW w:w="5669" w:type="dxa"/>
          </w:tcPr>
          <w:p w14:paraId="50C284D5" w14:textId="77777777" w:rsidR="0016794E" w:rsidRPr="0016794E" w:rsidRDefault="0016794E" w:rsidP="0016794E">
            <w:pPr>
              <w:spacing w:line="240" w:lineRule="auto"/>
              <w:jc w:val="left"/>
              <w:rPr>
                <w:rFonts w:cs="Frankruhel"/>
                <w:sz w:val="24"/>
                <w:rtl/>
              </w:rPr>
            </w:pPr>
            <w:r>
              <w:rPr>
                <w:sz w:val="24"/>
                <w:rtl/>
              </w:rPr>
              <w:t>דיווח תקופתי בדבר התקדמות ההנגשה במרפאות קיימות</w:t>
            </w:r>
          </w:p>
        </w:tc>
        <w:tc>
          <w:tcPr>
            <w:tcW w:w="567" w:type="dxa"/>
          </w:tcPr>
          <w:p w14:paraId="516ECF19" w14:textId="77777777" w:rsidR="0016794E" w:rsidRPr="0016794E" w:rsidRDefault="0016794E" w:rsidP="0016794E">
            <w:pPr>
              <w:spacing w:line="240" w:lineRule="auto"/>
              <w:jc w:val="left"/>
              <w:rPr>
                <w:rStyle w:val="Hyperlink"/>
                <w:rtl/>
              </w:rPr>
            </w:pPr>
            <w:hyperlink w:anchor="Seif6" w:tooltip="דיווח תקופתי בדבר התקדמות ההנגשה במרפאות קיימות" w:history="1">
              <w:r w:rsidRPr="0016794E">
                <w:rPr>
                  <w:rStyle w:val="Hyperlink"/>
                </w:rPr>
                <w:t>Go</w:t>
              </w:r>
            </w:hyperlink>
          </w:p>
        </w:tc>
        <w:tc>
          <w:tcPr>
            <w:tcW w:w="850" w:type="dxa"/>
          </w:tcPr>
          <w:p w14:paraId="230BC541" w14:textId="77777777" w:rsidR="0016794E" w:rsidRPr="0016794E" w:rsidRDefault="0016794E" w:rsidP="001679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6794E" w:rsidRPr="0016794E" w14:paraId="53554E70" w14:textId="77777777" w:rsidTr="0016794E">
        <w:tblPrEx>
          <w:tblCellMar>
            <w:top w:w="0" w:type="dxa"/>
            <w:bottom w:w="0" w:type="dxa"/>
          </w:tblCellMar>
        </w:tblPrEx>
        <w:tc>
          <w:tcPr>
            <w:tcW w:w="1247" w:type="dxa"/>
          </w:tcPr>
          <w:p w14:paraId="7A3E14E6" w14:textId="77777777" w:rsidR="0016794E" w:rsidRPr="0016794E" w:rsidRDefault="0016794E" w:rsidP="0016794E">
            <w:pPr>
              <w:spacing w:line="240" w:lineRule="auto"/>
              <w:jc w:val="left"/>
              <w:rPr>
                <w:rFonts w:cs="Frankruhel"/>
                <w:sz w:val="24"/>
                <w:rtl/>
              </w:rPr>
            </w:pPr>
            <w:r>
              <w:rPr>
                <w:sz w:val="24"/>
                <w:rtl/>
              </w:rPr>
              <w:t xml:space="preserve">סעיף 7 </w:t>
            </w:r>
          </w:p>
        </w:tc>
        <w:tc>
          <w:tcPr>
            <w:tcW w:w="5669" w:type="dxa"/>
          </w:tcPr>
          <w:p w14:paraId="3AB4B52A" w14:textId="77777777" w:rsidR="0016794E" w:rsidRPr="0016794E" w:rsidRDefault="0016794E" w:rsidP="0016794E">
            <w:pPr>
              <w:spacing w:line="240" w:lineRule="auto"/>
              <w:jc w:val="left"/>
              <w:rPr>
                <w:rFonts w:cs="Frankruhel"/>
                <w:sz w:val="24"/>
                <w:rtl/>
              </w:rPr>
            </w:pPr>
            <w:r>
              <w:rPr>
                <w:sz w:val="24"/>
                <w:rtl/>
              </w:rPr>
              <w:t>פרסום</w:t>
            </w:r>
          </w:p>
        </w:tc>
        <w:tc>
          <w:tcPr>
            <w:tcW w:w="567" w:type="dxa"/>
          </w:tcPr>
          <w:p w14:paraId="4196DE9B" w14:textId="77777777" w:rsidR="0016794E" w:rsidRPr="0016794E" w:rsidRDefault="0016794E" w:rsidP="0016794E">
            <w:pPr>
              <w:spacing w:line="240" w:lineRule="auto"/>
              <w:jc w:val="left"/>
              <w:rPr>
                <w:rStyle w:val="Hyperlink"/>
                <w:rtl/>
              </w:rPr>
            </w:pPr>
            <w:hyperlink w:anchor="Seif7" w:tooltip="פרסום" w:history="1">
              <w:r w:rsidRPr="0016794E">
                <w:rPr>
                  <w:rStyle w:val="Hyperlink"/>
                </w:rPr>
                <w:t>Go</w:t>
              </w:r>
            </w:hyperlink>
          </w:p>
        </w:tc>
        <w:tc>
          <w:tcPr>
            <w:tcW w:w="850" w:type="dxa"/>
          </w:tcPr>
          <w:p w14:paraId="53E6ABB0" w14:textId="77777777" w:rsidR="0016794E" w:rsidRPr="0016794E" w:rsidRDefault="0016794E" w:rsidP="001679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6794E" w:rsidRPr="0016794E" w14:paraId="07B8F7E4" w14:textId="77777777" w:rsidTr="0016794E">
        <w:tblPrEx>
          <w:tblCellMar>
            <w:top w:w="0" w:type="dxa"/>
            <w:bottom w:w="0" w:type="dxa"/>
          </w:tblCellMar>
        </w:tblPrEx>
        <w:tc>
          <w:tcPr>
            <w:tcW w:w="1247" w:type="dxa"/>
          </w:tcPr>
          <w:p w14:paraId="0AAEEDD1" w14:textId="77777777" w:rsidR="0016794E" w:rsidRPr="0016794E" w:rsidRDefault="0016794E" w:rsidP="0016794E">
            <w:pPr>
              <w:spacing w:line="240" w:lineRule="auto"/>
              <w:jc w:val="left"/>
              <w:rPr>
                <w:rFonts w:cs="Frankruhel"/>
                <w:sz w:val="24"/>
                <w:rtl/>
              </w:rPr>
            </w:pPr>
            <w:r>
              <w:rPr>
                <w:sz w:val="24"/>
                <w:rtl/>
              </w:rPr>
              <w:t xml:space="preserve">סעיף 8 </w:t>
            </w:r>
          </w:p>
        </w:tc>
        <w:tc>
          <w:tcPr>
            <w:tcW w:w="5669" w:type="dxa"/>
          </w:tcPr>
          <w:p w14:paraId="73E61735" w14:textId="77777777" w:rsidR="0016794E" w:rsidRPr="0016794E" w:rsidRDefault="0016794E" w:rsidP="0016794E">
            <w:pPr>
              <w:spacing w:line="240" w:lineRule="auto"/>
              <w:jc w:val="left"/>
              <w:rPr>
                <w:rFonts w:cs="Frankruhel"/>
                <w:sz w:val="24"/>
                <w:rtl/>
              </w:rPr>
            </w:pPr>
            <w:r>
              <w:rPr>
                <w:sz w:val="24"/>
                <w:rtl/>
              </w:rPr>
              <w:t>הקדמת המועד להשלמת חובת הנגישות במלואה</w:t>
            </w:r>
          </w:p>
        </w:tc>
        <w:tc>
          <w:tcPr>
            <w:tcW w:w="567" w:type="dxa"/>
          </w:tcPr>
          <w:p w14:paraId="5D153381" w14:textId="77777777" w:rsidR="0016794E" w:rsidRPr="0016794E" w:rsidRDefault="0016794E" w:rsidP="0016794E">
            <w:pPr>
              <w:spacing w:line="240" w:lineRule="auto"/>
              <w:jc w:val="left"/>
              <w:rPr>
                <w:rStyle w:val="Hyperlink"/>
                <w:rtl/>
              </w:rPr>
            </w:pPr>
            <w:hyperlink w:anchor="Seif8" w:tooltip="הקדמת המועד להשלמת חובת הנגישות במלואה" w:history="1">
              <w:r w:rsidRPr="0016794E">
                <w:rPr>
                  <w:rStyle w:val="Hyperlink"/>
                </w:rPr>
                <w:t>Go</w:t>
              </w:r>
            </w:hyperlink>
          </w:p>
        </w:tc>
        <w:tc>
          <w:tcPr>
            <w:tcW w:w="850" w:type="dxa"/>
          </w:tcPr>
          <w:p w14:paraId="1165C165" w14:textId="77777777" w:rsidR="0016794E" w:rsidRPr="0016794E" w:rsidRDefault="0016794E" w:rsidP="001679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6794E" w:rsidRPr="0016794E" w14:paraId="598D1EEB" w14:textId="77777777" w:rsidTr="0016794E">
        <w:tblPrEx>
          <w:tblCellMar>
            <w:top w:w="0" w:type="dxa"/>
            <w:bottom w:w="0" w:type="dxa"/>
          </w:tblCellMar>
        </w:tblPrEx>
        <w:tc>
          <w:tcPr>
            <w:tcW w:w="1247" w:type="dxa"/>
          </w:tcPr>
          <w:p w14:paraId="5E0AA225" w14:textId="77777777" w:rsidR="0016794E" w:rsidRPr="0016794E" w:rsidRDefault="0016794E" w:rsidP="0016794E">
            <w:pPr>
              <w:spacing w:line="240" w:lineRule="auto"/>
              <w:jc w:val="left"/>
              <w:rPr>
                <w:rFonts w:cs="Frankruhel"/>
                <w:sz w:val="24"/>
                <w:rtl/>
              </w:rPr>
            </w:pPr>
            <w:r>
              <w:rPr>
                <w:sz w:val="24"/>
                <w:rtl/>
              </w:rPr>
              <w:t xml:space="preserve">סעיף 9 </w:t>
            </w:r>
          </w:p>
        </w:tc>
        <w:tc>
          <w:tcPr>
            <w:tcW w:w="5669" w:type="dxa"/>
          </w:tcPr>
          <w:p w14:paraId="58FB47BF" w14:textId="77777777" w:rsidR="0016794E" w:rsidRPr="0016794E" w:rsidRDefault="0016794E" w:rsidP="0016794E">
            <w:pPr>
              <w:spacing w:line="240" w:lineRule="auto"/>
              <w:jc w:val="left"/>
              <w:rPr>
                <w:rFonts w:cs="Frankruhel"/>
                <w:sz w:val="24"/>
                <w:rtl/>
              </w:rPr>
            </w:pPr>
            <w:r>
              <w:rPr>
                <w:sz w:val="24"/>
                <w:rtl/>
              </w:rPr>
              <w:t>התאמות נגישות חלופיות</w:t>
            </w:r>
          </w:p>
        </w:tc>
        <w:tc>
          <w:tcPr>
            <w:tcW w:w="567" w:type="dxa"/>
          </w:tcPr>
          <w:p w14:paraId="3AFC5037" w14:textId="77777777" w:rsidR="0016794E" w:rsidRPr="0016794E" w:rsidRDefault="0016794E" w:rsidP="0016794E">
            <w:pPr>
              <w:spacing w:line="240" w:lineRule="auto"/>
              <w:jc w:val="left"/>
              <w:rPr>
                <w:rStyle w:val="Hyperlink"/>
                <w:rtl/>
              </w:rPr>
            </w:pPr>
            <w:hyperlink w:anchor="Seif9" w:tooltip="התאמות נגישות חלופיות" w:history="1">
              <w:r w:rsidRPr="0016794E">
                <w:rPr>
                  <w:rStyle w:val="Hyperlink"/>
                </w:rPr>
                <w:t>Go</w:t>
              </w:r>
            </w:hyperlink>
          </w:p>
        </w:tc>
        <w:tc>
          <w:tcPr>
            <w:tcW w:w="850" w:type="dxa"/>
          </w:tcPr>
          <w:p w14:paraId="7C9E220C" w14:textId="77777777" w:rsidR="0016794E" w:rsidRPr="0016794E" w:rsidRDefault="0016794E" w:rsidP="001679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6794E" w:rsidRPr="0016794E" w14:paraId="611CA2BA" w14:textId="77777777" w:rsidTr="0016794E">
        <w:tblPrEx>
          <w:tblCellMar>
            <w:top w:w="0" w:type="dxa"/>
            <w:bottom w:w="0" w:type="dxa"/>
          </w:tblCellMar>
        </w:tblPrEx>
        <w:tc>
          <w:tcPr>
            <w:tcW w:w="1247" w:type="dxa"/>
          </w:tcPr>
          <w:p w14:paraId="15E80141" w14:textId="77777777" w:rsidR="0016794E" w:rsidRPr="0016794E" w:rsidRDefault="0016794E" w:rsidP="0016794E">
            <w:pPr>
              <w:spacing w:line="240" w:lineRule="auto"/>
              <w:jc w:val="left"/>
              <w:rPr>
                <w:rFonts w:cs="Frankruhel"/>
                <w:sz w:val="24"/>
                <w:rtl/>
              </w:rPr>
            </w:pPr>
            <w:r>
              <w:rPr>
                <w:sz w:val="24"/>
                <w:rtl/>
              </w:rPr>
              <w:t xml:space="preserve">סעיף 10 </w:t>
            </w:r>
          </w:p>
        </w:tc>
        <w:tc>
          <w:tcPr>
            <w:tcW w:w="5669" w:type="dxa"/>
          </w:tcPr>
          <w:p w14:paraId="0084D2F7" w14:textId="77777777" w:rsidR="0016794E" w:rsidRPr="0016794E" w:rsidRDefault="0016794E" w:rsidP="0016794E">
            <w:pPr>
              <w:spacing w:line="240" w:lineRule="auto"/>
              <w:jc w:val="left"/>
              <w:rPr>
                <w:rFonts w:cs="Frankruhel"/>
                <w:sz w:val="24"/>
                <w:rtl/>
              </w:rPr>
            </w:pPr>
            <w:r>
              <w:rPr>
                <w:sz w:val="24"/>
                <w:rtl/>
              </w:rPr>
              <w:t>תחילה</w:t>
            </w:r>
          </w:p>
        </w:tc>
        <w:tc>
          <w:tcPr>
            <w:tcW w:w="567" w:type="dxa"/>
          </w:tcPr>
          <w:p w14:paraId="029DF1A0" w14:textId="77777777" w:rsidR="0016794E" w:rsidRPr="0016794E" w:rsidRDefault="0016794E" w:rsidP="0016794E">
            <w:pPr>
              <w:spacing w:line="240" w:lineRule="auto"/>
              <w:jc w:val="left"/>
              <w:rPr>
                <w:rStyle w:val="Hyperlink"/>
                <w:rtl/>
              </w:rPr>
            </w:pPr>
            <w:hyperlink w:anchor="Seif10" w:tooltip="תחילה" w:history="1">
              <w:r w:rsidRPr="0016794E">
                <w:rPr>
                  <w:rStyle w:val="Hyperlink"/>
                </w:rPr>
                <w:t>Go</w:t>
              </w:r>
            </w:hyperlink>
          </w:p>
        </w:tc>
        <w:tc>
          <w:tcPr>
            <w:tcW w:w="850" w:type="dxa"/>
          </w:tcPr>
          <w:p w14:paraId="004B3AD5" w14:textId="77777777" w:rsidR="0016794E" w:rsidRPr="0016794E" w:rsidRDefault="0016794E" w:rsidP="001679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6794E" w:rsidRPr="0016794E" w14:paraId="799A832E" w14:textId="77777777" w:rsidTr="0016794E">
        <w:tblPrEx>
          <w:tblCellMar>
            <w:top w:w="0" w:type="dxa"/>
            <w:bottom w:w="0" w:type="dxa"/>
          </w:tblCellMar>
        </w:tblPrEx>
        <w:tc>
          <w:tcPr>
            <w:tcW w:w="1247" w:type="dxa"/>
          </w:tcPr>
          <w:p w14:paraId="229BA49E" w14:textId="77777777" w:rsidR="0016794E" w:rsidRPr="0016794E" w:rsidRDefault="0016794E" w:rsidP="0016794E">
            <w:pPr>
              <w:spacing w:line="240" w:lineRule="auto"/>
              <w:jc w:val="left"/>
              <w:rPr>
                <w:rFonts w:cs="Frankruhel"/>
                <w:sz w:val="24"/>
                <w:rtl/>
              </w:rPr>
            </w:pPr>
          </w:p>
        </w:tc>
        <w:tc>
          <w:tcPr>
            <w:tcW w:w="5669" w:type="dxa"/>
          </w:tcPr>
          <w:p w14:paraId="4806FA7E" w14:textId="77777777" w:rsidR="0016794E" w:rsidRPr="0016794E" w:rsidRDefault="0016794E" w:rsidP="0016794E">
            <w:pPr>
              <w:spacing w:line="240" w:lineRule="auto"/>
              <w:jc w:val="left"/>
              <w:rPr>
                <w:rFonts w:cs="Frankruhel"/>
                <w:sz w:val="24"/>
                <w:rtl/>
              </w:rPr>
            </w:pPr>
            <w:r>
              <w:rPr>
                <w:sz w:val="24"/>
                <w:rtl/>
              </w:rPr>
              <w:t>תוספת</w:t>
            </w:r>
          </w:p>
        </w:tc>
        <w:tc>
          <w:tcPr>
            <w:tcW w:w="567" w:type="dxa"/>
          </w:tcPr>
          <w:p w14:paraId="4EC49D59" w14:textId="77777777" w:rsidR="0016794E" w:rsidRPr="0016794E" w:rsidRDefault="0016794E" w:rsidP="0016794E">
            <w:pPr>
              <w:spacing w:line="240" w:lineRule="auto"/>
              <w:jc w:val="left"/>
              <w:rPr>
                <w:rStyle w:val="Hyperlink"/>
                <w:rtl/>
              </w:rPr>
            </w:pPr>
            <w:hyperlink w:anchor="med0" w:tooltip="תוספת" w:history="1">
              <w:r w:rsidRPr="0016794E">
                <w:rPr>
                  <w:rStyle w:val="Hyperlink"/>
                </w:rPr>
                <w:t>Go</w:t>
              </w:r>
            </w:hyperlink>
          </w:p>
        </w:tc>
        <w:tc>
          <w:tcPr>
            <w:tcW w:w="850" w:type="dxa"/>
          </w:tcPr>
          <w:p w14:paraId="67D5368C" w14:textId="77777777" w:rsidR="0016794E" w:rsidRPr="0016794E" w:rsidRDefault="0016794E" w:rsidP="0016794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14:paraId="37A77240" w14:textId="77777777" w:rsidR="009C17D8" w:rsidRDefault="009C17D8">
      <w:pPr>
        <w:pStyle w:val="big-header"/>
        <w:ind w:left="0" w:right="1134"/>
        <w:rPr>
          <w:rFonts w:cs="FrankRuehl"/>
          <w:sz w:val="32"/>
          <w:rtl/>
        </w:rPr>
      </w:pPr>
    </w:p>
    <w:p w14:paraId="2DD6C284" w14:textId="77777777" w:rsidR="009C17D8" w:rsidRDefault="009C17D8" w:rsidP="00E75522">
      <w:pPr>
        <w:pStyle w:val="big-header"/>
        <w:ind w:left="0" w:right="1134"/>
        <w:rPr>
          <w:rFonts w:cs="FrankRuehl" w:hint="cs"/>
          <w:sz w:val="32"/>
          <w:rtl/>
        </w:rPr>
      </w:pPr>
      <w:r>
        <w:rPr>
          <w:rtl/>
        </w:rPr>
        <w:br w:type="page"/>
      </w:r>
      <w:r w:rsidR="00531485">
        <w:rPr>
          <w:rFonts w:cs="FrankRuehl" w:hint="cs"/>
          <w:sz w:val="32"/>
          <w:rtl/>
        </w:rPr>
        <w:lastRenderedPageBreak/>
        <w:t>צו שוויון זכויות לאנשים עם מוגבלות (</w:t>
      </w:r>
      <w:r w:rsidR="00717F82">
        <w:rPr>
          <w:rFonts w:cs="FrankRuehl" w:hint="cs"/>
          <w:sz w:val="32"/>
          <w:rtl/>
        </w:rPr>
        <w:t>הארכת מועד תחולת חובת הנגישות למוסדות בריאות קיימים</w:t>
      </w:r>
      <w:r w:rsidR="00531485">
        <w:rPr>
          <w:rFonts w:cs="FrankRuehl" w:hint="cs"/>
          <w:sz w:val="32"/>
          <w:rtl/>
        </w:rPr>
        <w:t>)</w:t>
      </w:r>
      <w:r w:rsidR="00531485">
        <w:rPr>
          <w:rFonts w:cs="FrankRuehl"/>
          <w:sz w:val="32"/>
          <w:rtl/>
        </w:rPr>
        <w:t xml:space="preserve">, </w:t>
      </w:r>
      <w:r w:rsidR="00531485">
        <w:rPr>
          <w:rFonts w:cs="FrankRuehl" w:hint="cs"/>
          <w:sz w:val="32"/>
          <w:rtl/>
        </w:rPr>
        <w:t>תשע"ט-2019</w:t>
      </w:r>
      <w:r w:rsidR="0084412B">
        <w:rPr>
          <w:rStyle w:val="a6"/>
          <w:rFonts w:cs="FrankRuehl"/>
          <w:sz w:val="32"/>
          <w:rtl/>
        </w:rPr>
        <w:footnoteReference w:customMarkFollows="1" w:id="1"/>
        <w:t>*</w:t>
      </w:r>
    </w:p>
    <w:p w14:paraId="22F0FD73" w14:textId="77777777" w:rsidR="00FB679E" w:rsidRDefault="00FB679E" w:rsidP="00E75522">
      <w:pPr>
        <w:pStyle w:val="P00"/>
        <w:spacing w:before="72"/>
        <w:ind w:left="0" w:right="1134"/>
        <w:rPr>
          <w:rStyle w:val="default"/>
          <w:rFonts w:cs="FrankRuehl"/>
          <w:rtl/>
        </w:rPr>
      </w:pPr>
      <w:r>
        <w:rPr>
          <w:rStyle w:val="default"/>
          <w:rFonts w:cs="FrankRuehl" w:hint="cs"/>
          <w:rtl/>
        </w:rPr>
        <w:tab/>
        <w:t>בתוקף</w:t>
      </w:r>
      <w:r w:rsidR="00646801">
        <w:rPr>
          <w:rStyle w:val="default"/>
          <w:rFonts w:cs="FrankRuehl" w:hint="cs"/>
          <w:rtl/>
        </w:rPr>
        <w:t xml:space="preserve"> </w:t>
      </w:r>
      <w:r w:rsidR="00E75522">
        <w:rPr>
          <w:rStyle w:val="default"/>
          <w:rFonts w:cs="FrankRuehl" w:hint="cs"/>
          <w:rtl/>
        </w:rPr>
        <w:t xml:space="preserve">סמכותי לפי </w:t>
      </w:r>
      <w:r w:rsidR="00717F82">
        <w:rPr>
          <w:rStyle w:val="default"/>
          <w:rFonts w:cs="FrankRuehl" w:hint="cs"/>
          <w:rtl/>
        </w:rPr>
        <w:t>סעיף 19כ(ה)</w:t>
      </w:r>
      <w:r w:rsidR="00E75522">
        <w:rPr>
          <w:rStyle w:val="default"/>
          <w:rFonts w:cs="FrankRuehl" w:hint="cs"/>
          <w:rtl/>
        </w:rPr>
        <w:t xml:space="preserve"> לחוק שוויון זכויות לאנשים עם מוגבלות, התשנ"ח-1998 (להלן </w:t>
      </w:r>
      <w:r w:rsidR="00E75522">
        <w:rPr>
          <w:rStyle w:val="default"/>
          <w:rFonts w:cs="FrankRuehl"/>
          <w:rtl/>
        </w:rPr>
        <w:t>–</w:t>
      </w:r>
      <w:r w:rsidR="00E75522">
        <w:rPr>
          <w:rStyle w:val="default"/>
          <w:rFonts w:cs="FrankRuehl" w:hint="cs"/>
          <w:rtl/>
        </w:rPr>
        <w:t xml:space="preserve"> החוק), </w:t>
      </w:r>
      <w:r w:rsidR="00531485">
        <w:rPr>
          <w:rStyle w:val="default"/>
          <w:rFonts w:cs="FrankRuehl" w:hint="cs"/>
          <w:rtl/>
        </w:rPr>
        <w:t xml:space="preserve">בהתייעצות </w:t>
      </w:r>
      <w:r w:rsidR="00717F82">
        <w:rPr>
          <w:rStyle w:val="default"/>
          <w:rFonts w:cs="FrankRuehl" w:hint="cs"/>
          <w:rtl/>
        </w:rPr>
        <w:t>לפי סעיף 19כא(א) לחוק עם ספקי שירותים גדולים</w:t>
      </w:r>
      <w:r w:rsidR="00531485">
        <w:rPr>
          <w:rStyle w:val="default"/>
          <w:rFonts w:cs="FrankRuehl" w:hint="cs"/>
          <w:rtl/>
        </w:rPr>
        <w:t xml:space="preserve">, עם </w:t>
      </w:r>
      <w:r w:rsidR="00717F82">
        <w:rPr>
          <w:rStyle w:val="default"/>
          <w:rFonts w:cs="FrankRuehl" w:hint="cs"/>
          <w:rtl/>
        </w:rPr>
        <w:t>א</w:t>
      </w:r>
      <w:r w:rsidR="00531485">
        <w:rPr>
          <w:rStyle w:val="default"/>
          <w:rFonts w:cs="FrankRuehl" w:hint="cs"/>
          <w:rtl/>
        </w:rPr>
        <w:t>רגונים</w:t>
      </w:r>
      <w:r w:rsidR="00717F82">
        <w:rPr>
          <w:rStyle w:val="default"/>
          <w:rFonts w:cs="FrankRuehl" w:hint="cs"/>
          <w:rtl/>
        </w:rPr>
        <w:t xml:space="preserve"> המייצגים בעלי מקצועות רפואה, עם הנציבות ועם ארגונים</w:t>
      </w:r>
      <w:r w:rsidR="00531485">
        <w:rPr>
          <w:rStyle w:val="default"/>
          <w:rFonts w:cs="FrankRuehl" w:hint="cs"/>
          <w:rtl/>
        </w:rPr>
        <w:t xml:space="preserve"> העוסקים בקידום זכויותיהם של אנשים עם מוגבלות </w:t>
      </w:r>
      <w:r w:rsidR="00E75522">
        <w:rPr>
          <w:rStyle w:val="default"/>
          <w:rFonts w:cs="FrankRuehl" w:hint="cs"/>
          <w:rtl/>
        </w:rPr>
        <w:t>ובאישור ועדת העבודה הרווחה והבריאות של הכנסת, אני מצווה</w:t>
      </w:r>
      <w:r w:rsidR="00454922">
        <w:rPr>
          <w:rStyle w:val="default"/>
          <w:rFonts w:cs="FrankRuehl" w:hint="cs"/>
          <w:rtl/>
        </w:rPr>
        <w:t xml:space="preserve"> לאמור</w:t>
      </w:r>
      <w:r w:rsidR="00646801">
        <w:rPr>
          <w:rStyle w:val="default"/>
          <w:rFonts w:cs="FrankRuehl" w:hint="cs"/>
          <w:rtl/>
        </w:rPr>
        <w:t>:</w:t>
      </w:r>
    </w:p>
    <w:p w14:paraId="1237E0CC" w14:textId="77777777" w:rsidR="009C17D8" w:rsidRDefault="009C17D8" w:rsidP="00E75522">
      <w:pPr>
        <w:pStyle w:val="P00"/>
        <w:spacing w:before="72"/>
        <w:ind w:left="0" w:right="1134"/>
        <w:rPr>
          <w:rStyle w:val="default"/>
          <w:rFonts w:cs="FrankRuehl"/>
          <w:rtl/>
        </w:rPr>
      </w:pPr>
      <w:bookmarkStart w:id="0" w:name="Seif1"/>
      <w:bookmarkEnd w:id="0"/>
      <w:r>
        <w:rPr>
          <w:lang w:val="he-IL"/>
        </w:rPr>
        <w:pict w14:anchorId="69AC9E99">
          <v:rect id="_x0000_s1026" style="position:absolute;left:0;text-align:left;margin-left:464.5pt;margin-top:8.05pt;width:75.05pt;height:13.8pt;z-index:251653120" o:allowincell="f" filled="f" stroked="f" strokecolor="lime" strokeweight=".25pt">
            <v:textbox inset="0,0,0,0">
              <w:txbxContent>
                <w:p w14:paraId="3DEC11E4" w14:textId="77777777" w:rsidR="00807333" w:rsidRDefault="00717F82">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717F82">
        <w:rPr>
          <w:rStyle w:val="default"/>
          <w:rFonts w:cs="FrankRuehl" w:hint="cs"/>
          <w:rtl/>
        </w:rPr>
        <w:t xml:space="preserve">בצו זה </w:t>
      </w:r>
      <w:r w:rsidR="00717F82">
        <w:rPr>
          <w:rStyle w:val="default"/>
          <w:rFonts w:cs="FrankRuehl"/>
          <w:rtl/>
        </w:rPr>
        <w:t>–</w:t>
      </w:r>
    </w:p>
    <w:p w14:paraId="04B7B88C" w14:textId="77777777" w:rsidR="00717F82" w:rsidRDefault="00717F82" w:rsidP="00E7552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"בית חולים קיים", "חייב בביצוע נגישות", "מרפאה", "ספק שירותי בריאות גדול" </w:t>
      </w:r>
      <w:r>
        <w:rPr>
          <w:rStyle w:val="default"/>
          <w:rFonts w:cs="FrankRuehl"/>
          <w:rtl/>
        </w:rPr>
        <w:t>–</w:t>
      </w:r>
      <w:r>
        <w:rPr>
          <w:rStyle w:val="default"/>
          <w:rFonts w:cs="FrankRuehl" w:hint="cs"/>
          <w:rtl/>
        </w:rPr>
        <w:t xml:space="preserve"> כהגדרתם בתקנות;</w:t>
      </w:r>
    </w:p>
    <w:p w14:paraId="172F7C73" w14:textId="77777777" w:rsidR="00717F82" w:rsidRDefault="00717F82" w:rsidP="00E7552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"גרעין בניין" </w:t>
      </w:r>
      <w:r>
        <w:rPr>
          <w:rStyle w:val="default"/>
          <w:rFonts w:cs="FrankRuehl"/>
          <w:rtl/>
        </w:rPr>
        <w:t>–</w:t>
      </w:r>
      <w:r>
        <w:rPr>
          <w:rStyle w:val="default"/>
          <w:rFonts w:cs="FrankRuehl" w:hint="cs"/>
          <w:rtl/>
        </w:rPr>
        <w:t xml:space="preserve"> חלק בניין בבית חולים קיים, למעט מחלקות ומרפאות חוץ באותו בניין, שדרכו הציבור נכנס לבניין ומתנייד לחלקיו ומפלסיו השונים לרבות, כניסות לבניין, חדרי מדרגות, מעליות והדרכים המחברות אותם לפתחי המחלקות או מרפאות החוץ </w:t>
      </w:r>
      <w:r w:rsidR="00903AD7">
        <w:rPr>
          <w:rStyle w:val="default"/>
          <w:rFonts w:cs="FrankRuehl" w:hint="cs"/>
          <w:rtl/>
        </w:rPr>
        <w:t>שבאותו בניין, וכן שטחי חוץ שמשרתים את הציבור שמגיע לבניין, לרבות מדרכות ושבילים, למעט חניונים;</w:t>
      </w:r>
    </w:p>
    <w:p w14:paraId="13C5F3FD" w14:textId="77777777" w:rsidR="00903AD7" w:rsidRDefault="00903AD7" w:rsidP="00E7552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"חניון" </w:t>
      </w:r>
      <w:r>
        <w:rPr>
          <w:rStyle w:val="default"/>
          <w:rFonts w:cs="FrankRuehl"/>
          <w:rtl/>
        </w:rPr>
        <w:t>–</w:t>
      </w:r>
      <w:r>
        <w:rPr>
          <w:rStyle w:val="default"/>
          <w:rFonts w:cs="FrankRuehl" w:hint="cs"/>
          <w:rtl/>
        </w:rPr>
        <w:t xml:space="preserve"> לרבות מקומות חניה במקבץ לאורך דרך בבית חולים קיים;</w:t>
      </w:r>
    </w:p>
    <w:p w14:paraId="2C2DEAD5" w14:textId="77777777" w:rsidR="00903AD7" w:rsidRDefault="00903AD7" w:rsidP="00E7552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"מחלקה" </w:t>
      </w:r>
      <w:r>
        <w:rPr>
          <w:rStyle w:val="default"/>
          <w:rFonts w:cs="FrankRuehl"/>
          <w:rtl/>
        </w:rPr>
        <w:t>–</w:t>
      </w:r>
      <w:r>
        <w:rPr>
          <w:rStyle w:val="default"/>
          <w:rFonts w:cs="FrankRuehl" w:hint="cs"/>
          <w:rtl/>
        </w:rPr>
        <w:t xml:space="preserve"> שפרט 28 לתוספת הראשונה לתקנות חל עליה, לרבות חדר בדיקה או טיפול, שנמצא בסמוך לחדרי אשפוז במחלקה שמשמש דרך קבע לבדיקה או לטיפול במאושפזים במחלקה ואינו חלק ממרפאת חוץ, וכן שירותים נוספים שנמצאים בסמוך לחדרי האשפוז ומשרתים אדם שמתאשפז בהם והדרכים המובילות אליהם מחדרי האשפוז;</w:t>
      </w:r>
    </w:p>
    <w:p w14:paraId="7896B083" w14:textId="77777777" w:rsidR="00903AD7" w:rsidRDefault="00903AD7" w:rsidP="00E75522">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"תקנות" </w:t>
      </w:r>
      <w:r>
        <w:rPr>
          <w:rStyle w:val="default"/>
          <w:rFonts w:cs="FrankRuehl"/>
          <w:rtl/>
        </w:rPr>
        <w:t>–</w:t>
      </w:r>
      <w:r>
        <w:rPr>
          <w:rStyle w:val="default"/>
          <w:rFonts w:cs="FrankRuehl" w:hint="cs"/>
          <w:rtl/>
        </w:rPr>
        <w:t xml:space="preserve"> תקנות שוויון זכויות לאנשים עם מוגבלות (התאמות נגישות לשירותי בריאות ולמקומות נתינתם), התשע"ו-2016.</w:t>
      </w:r>
    </w:p>
    <w:p w14:paraId="47FE8834" w14:textId="77777777" w:rsidR="00717F82" w:rsidRDefault="00717F82" w:rsidP="00717F82">
      <w:pPr>
        <w:pStyle w:val="P00"/>
        <w:spacing w:before="72"/>
        <w:ind w:left="0" w:right="1134"/>
        <w:rPr>
          <w:rStyle w:val="default"/>
          <w:rFonts w:cs="FrankRuehl"/>
          <w:rtl/>
        </w:rPr>
      </w:pPr>
      <w:bookmarkStart w:id="1" w:name="Seif2"/>
      <w:bookmarkEnd w:id="1"/>
      <w:r>
        <w:rPr>
          <w:lang w:val="he-IL"/>
        </w:rPr>
        <w:pict w14:anchorId="1E4D4C4B">
          <v:rect id="_x0000_s1027" style="position:absolute;left:0;text-align:left;margin-left:464.5pt;margin-top:8.05pt;width:75.05pt;height:13.8pt;z-index:251654144" o:allowincell="f" filled="f" stroked="f" strokecolor="lime" strokeweight=".25pt">
            <v:textbox inset="0,0,0,0">
              <w:txbxContent>
                <w:p w14:paraId="0CA4F431" w14:textId="77777777" w:rsidR="00717F82" w:rsidRDefault="00717F82" w:rsidP="00717F82">
                  <w:pPr>
                    <w:spacing w:line="160" w:lineRule="exact"/>
                    <w:jc w:val="left"/>
                    <w:rPr>
                      <w:rFonts w:cs="Miriam" w:hint="cs"/>
                      <w:noProof/>
                      <w:sz w:val="18"/>
                      <w:szCs w:val="18"/>
                      <w:rtl/>
                    </w:rPr>
                  </w:pPr>
                  <w:r>
                    <w:rPr>
                      <w:rFonts w:cs="Miriam" w:hint="cs"/>
                      <w:sz w:val="18"/>
                      <w:szCs w:val="18"/>
                      <w:rtl/>
                    </w:rPr>
                    <w:t xml:space="preserve">הארכת </w:t>
                  </w:r>
                  <w:r w:rsidR="00903AD7">
                    <w:rPr>
                      <w:rFonts w:cs="Miriam" w:hint="cs"/>
                      <w:sz w:val="18"/>
                      <w:szCs w:val="18"/>
                      <w:rtl/>
                    </w:rPr>
                    <w:t>ה</w:t>
                  </w:r>
                  <w:r>
                    <w:rPr>
                      <w:rFonts w:cs="Miriam" w:hint="cs"/>
                      <w:sz w:val="18"/>
                      <w:szCs w:val="18"/>
                      <w:rtl/>
                    </w:rPr>
                    <w:t>מועד</w:t>
                  </w:r>
                  <w:r w:rsidR="00903AD7">
                    <w:rPr>
                      <w:rFonts w:cs="Miriam" w:hint="cs"/>
                      <w:sz w:val="18"/>
                      <w:szCs w:val="18"/>
                      <w:rtl/>
                    </w:rPr>
                    <w:t xml:space="preserve"> הקובע</w:t>
                  </w:r>
                </w:p>
              </w:txbxContent>
            </v:textbox>
            <w10:anchorlock/>
          </v:rect>
        </w:pict>
      </w:r>
      <w:r w:rsidR="00903AD7">
        <w:rPr>
          <w:rStyle w:val="big-number"/>
          <w:rFonts w:cs="Miriam" w:hint="cs"/>
          <w:rtl/>
        </w:rPr>
        <w:t>2</w:t>
      </w:r>
      <w:r>
        <w:rPr>
          <w:rStyle w:val="big-number"/>
          <w:rFonts w:cs="Miriam"/>
          <w:rtl/>
        </w:rPr>
        <w:t>.</w:t>
      </w:r>
      <w:r>
        <w:rPr>
          <w:rStyle w:val="big-number"/>
          <w:rFonts w:cs="Miriam"/>
          <w:rtl/>
        </w:rPr>
        <w:tab/>
      </w:r>
      <w:r w:rsidR="00903AD7">
        <w:rPr>
          <w:rStyle w:val="default"/>
          <w:rFonts w:cs="FrankRuehl" w:hint="cs"/>
          <w:rtl/>
        </w:rPr>
        <w:t>בכפוף לאמור בצו זה, מוארך בזה המועד שבו תחול חובת הנגישות במלואה לגבי הגופים המפורטים בטור א' בטבלה שבתוספת, לעניין הבניינים המנויים בטור ב' לצדו, עד המועד הנקוב בטור ג' לצדם.</w:t>
      </w:r>
    </w:p>
    <w:p w14:paraId="0ABBFB0D" w14:textId="77777777" w:rsidR="00717F82" w:rsidRDefault="00717F82" w:rsidP="00717F82">
      <w:pPr>
        <w:pStyle w:val="P00"/>
        <w:spacing w:before="72"/>
        <w:ind w:left="0" w:right="1134"/>
        <w:rPr>
          <w:rStyle w:val="default"/>
          <w:rFonts w:cs="FrankRuehl"/>
          <w:rtl/>
        </w:rPr>
      </w:pPr>
      <w:bookmarkStart w:id="2" w:name="Seif3"/>
      <w:bookmarkEnd w:id="2"/>
      <w:r>
        <w:rPr>
          <w:lang w:val="he-IL"/>
        </w:rPr>
        <w:pict w14:anchorId="1674A4A0">
          <v:rect id="_x0000_s1028" style="position:absolute;left:0;text-align:left;margin-left:464.5pt;margin-top:8.05pt;width:75.05pt;height:19.45pt;z-index:251655168" o:allowincell="f" filled="f" stroked="f" strokecolor="lime" strokeweight=".25pt">
            <v:textbox inset="0,0,0,0">
              <w:txbxContent>
                <w:p w14:paraId="2DB17C91" w14:textId="77777777" w:rsidR="00717F82" w:rsidRDefault="00903AD7" w:rsidP="00717F82">
                  <w:pPr>
                    <w:spacing w:line="160" w:lineRule="exact"/>
                    <w:jc w:val="left"/>
                    <w:rPr>
                      <w:rFonts w:cs="Miriam" w:hint="cs"/>
                      <w:noProof/>
                      <w:sz w:val="18"/>
                      <w:szCs w:val="18"/>
                      <w:rtl/>
                    </w:rPr>
                  </w:pPr>
                  <w:r>
                    <w:rPr>
                      <w:rFonts w:cs="Miriam" w:hint="cs"/>
                      <w:sz w:val="18"/>
                      <w:szCs w:val="18"/>
                      <w:rtl/>
                    </w:rPr>
                    <w:t>החלה הדרגתית בבתי חולים קיימים</w:t>
                  </w:r>
                </w:p>
              </w:txbxContent>
            </v:textbox>
            <w10:anchorlock/>
          </v:rect>
        </w:pict>
      </w:r>
      <w:r w:rsidR="00903AD7">
        <w:rPr>
          <w:rStyle w:val="big-number"/>
          <w:rFonts w:cs="Miriam" w:hint="cs"/>
          <w:rtl/>
        </w:rPr>
        <w:t>3</w:t>
      </w:r>
      <w:r>
        <w:rPr>
          <w:rStyle w:val="big-number"/>
          <w:rFonts w:cs="Miriam"/>
          <w:rtl/>
        </w:rPr>
        <w:t>.</w:t>
      </w:r>
      <w:r>
        <w:rPr>
          <w:rStyle w:val="big-number"/>
          <w:rFonts w:cs="Miriam"/>
          <w:rtl/>
        </w:rPr>
        <w:tab/>
      </w:r>
      <w:r>
        <w:rPr>
          <w:rStyle w:val="default"/>
          <w:rFonts w:cs="FrankRuehl" w:hint="cs"/>
          <w:rtl/>
        </w:rPr>
        <w:t>(א)</w:t>
      </w:r>
      <w:r>
        <w:rPr>
          <w:rStyle w:val="default"/>
          <w:rFonts w:cs="FrankRuehl"/>
          <w:rtl/>
        </w:rPr>
        <w:tab/>
      </w:r>
      <w:r w:rsidR="00903AD7">
        <w:rPr>
          <w:rStyle w:val="default"/>
          <w:rFonts w:cs="FrankRuehl" w:hint="cs"/>
          <w:rtl/>
        </w:rPr>
        <w:t>חייב בביצוע נגישות בבית חולים קיים ישלים את ביצוע התקנות במלואן, בפרקי הזמן שמיום פרסומו של צו זה, כמפורט בטור א' ובטורים ב1 עד ב4 שלצדו בטבלה שלהלן, ובכפוף לאמור בסעיף קטן (ב):</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1587"/>
        <w:gridCol w:w="1588"/>
        <w:gridCol w:w="1588"/>
        <w:gridCol w:w="1588"/>
      </w:tblGrid>
      <w:tr w:rsidR="00282050" w:rsidRPr="00EE17DF" w14:paraId="4AA16435" w14:textId="77777777" w:rsidTr="00EE17DF">
        <w:tc>
          <w:tcPr>
            <w:tcW w:w="1587" w:type="dxa"/>
            <w:vMerge w:val="restart"/>
            <w:shd w:val="clear" w:color="auto" w:fill="auto"/>
            <w:vAlign w:val="bottom"/>
          </w:tcPr>
          <w:p w14:paraId="689AD220" w14:textId="77777777" w:rsidR="00282050" w:rsidRPr="00EE17DF" w:rsidRDefault="00282050" w:rsidP="00EE1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EE17DF">
              <w:rPr>
                <w:rStyle w:val="default"/>
                <w:rFonts w:cs="FrankRuehl" w:hint="cs"/>
                <w:sz w:val="18"/>
                <w:szCs w:val="22"/>
                <w:rtl/>
              </w:rPr>
              <w:t>טור א'</w:t>
            </w:r>
          </w:p>
          <w:p w14:paraId="167BFC81" w14:textId="77777777" w:rsidR="00282050" w:rsidRPr="00EE17DF" w:rsidRDefault="00282050" w:rsidP="00EE1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EE17DF">
              <w:rPr>
                <w:rStyle w:val="default"/>
                <w:rFonts w:cs="FrankRuehl" w:hint="cs"/>
                <w:sz w:val="18"/>
                <w:szCs w:val="22"/>
                <w:rtl/>
              </w:rPr>
              <w:t>אחוז המקומות בבית חולים קיים, המפורטים בטורים ב1 עד ב4, שבכל אחד מהם יתקיימו התקנות שחלות על מקומות אלה</w:t>
            </w:r>
          </w:p>
        </w:tc>
        <w:tc>
          <w:tcPr>
            <w:tcW w:w="6351" w:type="dxa"/>
            <w:gridSpan w:val="4"/>
            <w:shd w:val="clear" w:color="auto" w:fill="auto"/>
            <w:vAlign w:val="bottom"/>
          </w:tcPr>
          <w:p w14:paraId="2D92A367" w14:textId="77777777" w:rsidR="00282050" w:rsidRPr="00EE17DF" w:rsidRDefault="00282050" w:rsidP="00EE1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EE17DF">
              <w:rPr>
                <w:rStyle w:val="default"/>
                <w:rFonts w:cs="FrankRuehl" w:hint="cs"/>
                <w:sz w:val="18"/>
                <w:szCs w:val="22"/>
                <w:rtl/>
              </w:rPr>
              <w:t>טור ב'</w:t>
            </w:r>
          </w:p>
          <w:p w14:paraId="6D936548" w14:textId="77777777" w:rsidR="00282050" w:rsidRPr="00EE17DF" w:rsidRDefault="00282050" w:rsidP="00EE1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EE17DF">
              <w:rPr>
                <w:rStyle w:val="default"/>
                <w:rFonts w:cs="FrankRuehl" w:hint="cs"/>
                <w:sz w:val="18"/>
                <w:szCs w:val="22"/>
                <w:rtl/>
              </w:rPr>
              <w:t>המועד להשלמת ביצוע הוראות התקנות בכל אחד מהמקומות האלה שבבית חולים</w:t>
            </w:r>
          </w:p>
        </w:tc>
      </w:tr>
      <w:tr w:rsidR="00282050" w:rsidRPr="00EE17DF" w14:paraId="3A5461A0" w14:textId="77777777" w:rsidTr="00EE17DF">
        <w:tc>
          <w:tcPr>
            <w:tcW w:w="1587" w:type="dxa"/>
            <w:vMerge/>
            <w:shd w:val="clear" w:color="auto" w:fill="auto"/>
            <w:vAlign w:val="bottom"/>
          </w:tcPr>
          <w:p w14:paraId="2C8E1235" w14:textId="77777777" w:rsidR="00282050" w:rsidRPr="00EE17DF" w:rsidRDefault="00282050" w:rsidP="00EE1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1587" w:type="dxa"/>
            <w:shd w:val="clear" w:color="auto" w:fill="auto"/>
            <w:vAlign w:val="bottom"/>
          </w:tcPr>
          <w:p w14:paraId="615D43A2" w14:textId="77777777" w:rsidR="00282050" w:rsidRPr="00EE17DF" w:rsidRDefault="00282050" w:rsidP="00EE1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EE17DF">
              <w:rPr>
                <w:rStyle w:val="default"/>
                <w:rFonts w:cs="FrankRuehl" w:hint="cs"/>
                <w:sz w:val="18"/>
                <w:szCs w:val="22"/>
                <w:rtl/>
              </w:rPr>
              <w:t>ב1</w:t>
            </w:r>
          </w:p>
          <w:p w14:paraId="51F88986" w14:textId="77777777" w:rsidR="00282050" w:rsidRPr="00EE17DF" w:rsidRDefault="00282050" w:rsidP="00EE1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EE17DF">
              <w:rPr>
                <w:rStyle w:val="default"/>
                <w:rFonts w:cs="FrankRuehl" w:hint="cs"/>
                <w:sz w:val="18"/>
                <w:szCs w:val="22"/>
                <w:rtl/>
              </w:rPr>
              <w:t>מחלקות</w:t>
            </w:r>
          </w:p>
        </w:tc>
        <w:tc>
          <w:tcPr>
            <w:tcW w:w="1588" w:type="dxa"/>
            <w:shd w:val="clear" w:color="auto" w:fill="auto"/>
            <w:vAlign w:val="bottom"/>
          </w:tcPr>
          <w:p w14:paraId="46C0B431" w14:textId="77777777" w:rsidR="00282050" w:rsidRPr="00EE17DF" w:rsidRDefault="00282050" w:rsidP="00EE1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EE17DF">
              <w:rPr>
                <w:rStyle w:val="default"/>
                <w:rFonts w:cs="FrankRuehl" w:hint="cs"/>
                <w:sz w:val="18"/>
                <w:szCs w:val="22"/>
                <w:rtl/>
              </w:rPr>
              <w:t>ב2</w:t>
            </w:r>
          </w:p>
          <w:p w14:paraId="69CDA5D2" w14:textId="77777777" w:rsidR="00282050" w:rsidRPr="00EE17DF" w:rsidRDefault="00282050" w:rsidP="00EE1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EE17DF">
              <w:rPr>
                <w:rStyle w:val="default"/>
                <w:rFonts w:cs="FrankRuehl" w:hint="cs"/>
                <w:sz w:val="18"/>
                <w:szCs w:val="22"/>
                <w:rtl/>
              </w:rPr>
              <w:t>מרפאות חוץ</w:t>
            </w:r>
          </w:p>
        </w:tc>
        <w:tc>
          <w:tcPr>
            <w:tcW w:w="1588" w:type="dxa"/>
            <w:shd w:val="clear" w:color="auto" w:fill="auto"/>
            <w:vAlign w:val="bottom"/>
          </w:tcPr>
          <w:p w14:paraId="115F6A52" w14:textId="77777777" w:rsidR="00282050" w:rsidRPr="00EE17DF" w:rsidRDefault="00282050" w:rsidP="00EE1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EE17DF">
              <w:rPr>
                <w:rStyle w:val="default"/>
                <w:rFonts w:cs="FrankRuehl" w:hint="cs"/>
                <w:sz w:val="18"/>
                <w:szCs w:val="22"/>
                <w:rtl/>
              </w:rPr>
              <w:t>ב3</w:t>
            </w:r>
          </w:p>
          <w:p w14:paraId="147E7707" w14:textId="77777777" w:rsidR="00282050" w:rsidRPr="00EE17DF" w:rsidRDefault="00282050" w:rsidP="00EE1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EE17DF">
              <w:rPr>
                <w:rStyle w:val="default"/>
                <w:rFonts w:cs="FrankRuehl" w:hint="cs"/>
                <w:sz w:val="18"/>
                <w:szCs w:val="22"/>
                <w:rtl/>
              </w:rPr>
              <w:t>גרעיני בניינים</w:t>
            </w:r>
          </w:p>
        </w:tc>
        <w:tc>
          <w:tcPr>
            <w:tcW w:w="1588" w:type="dxa"/>
            <w:shd w:val="clear" w:color="auto" w:fill="auto"/>
            <w:vAlign w:val="bottom"/>
          </w:tcPr>
          <w:p w14:paraId="52A8F39A" w14:textId="77777777" w:rsidR="00282050" w:rsidRPr="00EE17DF" w:rsidRDefault="00282050" w:rsidP="00EE1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EE17DF">
              <w:rPr>
                <w:rStyle w:val="default"/>
                <w:rFonts w:cs="FrankRuehl" w:hint="cs"/>
                <w:sz w:val="18"/>
                <w:szCs w:val="22"/>
                <w:rtl/>
              </w:rPr>
              <w:t>ב4</w:t>
            </w:r>
          </w:p>
          <w:p w14:paraId="36962D4B" w14:textId="77777777" w:rsidR="00282050" w:rsidRPr="00EE17DF" w:rsidRDefault="00282050" w:rsidP="00EE1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EE17DF">
              <w:rPr>
                <w:rStyle w:val="default"/>
                <w:rFonts w:cs="FrankRuehl" w:hint="cs"/>
                <w:sz w:val="18"/>
                <w:szCs w:val="22"/>
                <w:rtl/>
              </w:rPr>
              <w:t>חניונים</w:t>
            </w:r>
          </w:p>
        </w:tc>
      </w:tr>
      <w:tr w:rsidR="00282050" w:rsidRPr="00EE17DF" w14:paraId="2BA2CB0E" w14:textId="77777777" w:rsidTr="00EE17DF">
        <w:tc>
          <w:tcPr>
            <w:tcW w:w="1587" w:type="dxa"/>
            <w:shd w:val="clear" w:color="auto" w:fill="auto"/>
          </w:tcPr>
          <w:p w14:paraId="523206A0" w14:textId="77777777" w:rsidR="00282050" w:rsidRPr="00EE17DF" w:rsidRDefault="00282050" w:rsidP="00EE1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E17DF">
              <w:rPr>
                <w:rStyle w:val="default"/>
                <w:rFonts w:cs="FrankRuehl" w:hint="cs"/>
                <w:sz w:val="20"/>
                <w:szCs w:val="24"/>
                <w:rtl/>
              </w:rPr>
              <w:t>20%</w:t>
            </w:r>
          </w:p>
          <w:p w14:paraId="6434F73F" w14:textId="77777777" w:rsidR="00282050" w:rsidRPr="00EE17DF" w:rsidRDefault="00282050" w:rsidP="00EE1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E17DF">
              <w:rPr>
                <w:rStyle w:val="default"/>
                <w:rFonts w:cs="FrankRuehl" w:hint="cs"/>
                <w:sz w:val="20"/>
                <w:szCs w:val="24"/>
                <w:rtl/>
              </w:rPr>
              <w:t>(ולא פחות ממקום אחד)</w:t>
            </w:r>
          </w:p>
        </w:tc>
        <w:tc>
          <w:tcPr>
            <w:tcW w:w="1587" w:type="dxa"/>
            <w:shd w:val="clear" w:color="auto" w:fill="auto"/>
          </w:tcPr>
          <w:p w14:paraId="5EFE24E5" w14:textId="77777777" w:rsidR="00282050" w:rsidRPr="00EE17DF" w:rsidRDefault="00282050" w:rsidP="00EE1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E17DF">
              <w:rPr>
                <w:rStyle w:val="default"/>
                <w:rFonts w:cs="FrankRuehl" w:hint="cs"/>
                <w:sz w:val="20"/>
                <w:szCs w:val="24"/>
                <w:rtl/>
              </w:rPr>
              <w:t>ג' בחשוון התש"ף (1 בנובמבר 2019)</w:t>
            </w:r>
          </w:p>
        </w:tc>
        <w:tc>
          <w:tcPr>
            <w:tcW w:w="1588" w:type="dxa"/>
            <w:shd w:val="clear" w:color="auto" w:fill="auto"/>
          </w:tcPr>
          <w:p w14:paraId="56DA4C71" w14:textId="77777777" w:rsidR="00282050" w:rsidRPr="00EE17DF" w:rsidRDefault="00282050" w:rsidP="00EE1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E17DF">
              <w:rPr>
                <w:rStyle w:val="default"/>
                <w:rFonts w:cs="FrankRuehl" w:hint="cs"/>
                <w:sz w:val="20"/>
                <w:szCs w:val="24"/>
                <w:rtl/>
              </w:rPr>
              <w:t>ג' בחשוון התש"ף (1 בנובמבר 2019)</w:t>
            </w:r>
          </w:p>
        </w:tc>
        <w:tc>
          <w:tcPr>
            <w:tcW w:w="1588" w:type="dxa"/>
            <w:shd w:val="clear" w:color="auto" w:fill="auto"/>
          </w:tcPr>
          <w:p w14:paraId="0FB3706F" w14:textId="77777777" w:rsidR="00282050" w:rsidRPr="00EE17DF" w:rsidRDefault="00282050" w:rsidP="00EE1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E17DF">
              <w:rPr>
                <w:rStyle w:val="default"/>
                <w:rFonts w:cs="FrankRuehl" w:hint="cs"/>
                <w:sz w:val="20"/>
                <w:szCs w:val="24"/>
                <w:rtl/>
              </w:rPr>
              <w:t>ג' בחשוון התש"ף (1 בנובמבר 2019)</w:t>
            </w:r>
          </w:p>
        </w:tc>
        <w:tc>
          <w:tcPr>
            <w:tcW w:w="1588" w:type="dxa"/>
            <w:shd w:val="clear" w:color="auto" w:fill="auto"/>
          </w:tcPr>
          <w:p w14:paraId="71ECFC95" w14:textId="77777777" w:rsidR="00282050" w:rsidRPr="00EE17DF" w:rsidRDefault="00282050" w:rsidP="00EE1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E17DF">
              <w:rPr>
                <w:rStyle w:val="default"/>
                <w:rFonts w:cs="FrankRuehl" w:hint="cs"/>
                <w:sz w:val="20"/>
                <w:szCs w:val="24"/>
                <w:rtl/>
              </w:rPr>
              <w:t>ג' בחשוון התש"ף (1 בנובמבר 2019)</w:t>
            </w:r>
          </w:p>
        </w:tc>
      </w:tr>
      <w:tr w:rsidR="00282050" w:rsidRPr="00EE17DF" w14:paraId="4A8A1796" w14:textId="77777777" w:rsidTr="00EE17DF">
        <w:tc>
          <w:tcPr>
            <w:tcW w:w="1587" w:type="dxa"/>
            <w:shd w:val="clear" w:color="auto" w:fill="auto"/>
          </w:tcPr>
          <w:p w14:paraId="1F54935B" w14:textId="77777777" w:rsidR="00282050" w:rsidRPr="00EE17DF" w:rsidRDefault="00282050" w:rsidP="00EE1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E17DF">
              <w:rPr>
                <w:rStyle w:val="default"/>
                <w:rFonts w:cs="FrankRuehl" w:hint="cs"/>
                <w:sz w:val="20"/>
                <w:szCs w:val="24"/>
                <w:rtl/>
              </w:rPr>
              <w:t>50%</w:t>
            </w:r>
          </w:p>
        </w:tc>
        <w:tc>
          <w:tcPr>
            <w:tcW w:w="1587" w:type="dxa"/>
            <w:shd w:val="clear" w:color="auto" w:fill="auto"/>
          </w:tcPr>
          <w:p w14:paraId="0AA5D78A" w14:textId="77777777" w:rsidR="00282050" w:rsidRPr="00EE17DF" w:rsidRDefault="00282050" w:rsidP="00EE1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E17DF">
              <w:rPr>
                <w:rStyle w:val="default"/>
                <w:rFonts w:cs="FrankRuehl" w:hint="cs"/>
                <w:sz w:val="20"/>
                <w:szCs w:val="24"/>
                <w:rtl/>
              </w:rPr>
              <w:t>י"ד בחשוון התשפ"א (1 בנובמבר 2020)</w:t>
            </w:r>
          </w:p>
        </w:tc>
        <w:tc>
          <w:tcPr>
            <w:tcW w:w="1588" w:type="dxa"/>
            <w:shd w:val="clear" w:color="auto" w:fill="auto"/>
          </w:tcPr>
          <w:p w14:paraId="174A7591" w14:textId="77777777" w:rsidR="00282050" w:rsidRPr="00EE17DF" w:rsidRDefault="00282050" w:rsidP="00EE1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E17DF">
              <w:rPr>
                <w:rStyle w:val="default"/>
                <w:rFonts w:cs="FrankRuehl" w:hint="cs"/>
                <w:sz w:val="20"/>
                <w:szCs w:val="24"/>
                <w:rtl/>
              </w:rPr>
              <w:t>י"ד בחשוון התשפ"א (1 בנובמבר 2020)</w:t>
            </w:r>
          </w:p>
        </w:tc>
        <w:tc>
          <w:tcPr>
            <w:tcW w:w="1588" w:type="dxa"/>
            <w:shd w:val="clear" w:color="auto" w:fill="auto"/>
          </w:tcPr>
          <w:p w14:paraId="1E8D0A81" w14:textId="77777777" w:rsidR="00282050" w:rsidRPr="00EE17DF" w:rsidRDefault="00282050" w:rsidP="00EE1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E17DF">
              <w:rPr>
                <w:rStyle w:val="default"/>
                <w:rFonts w:cs="FrankRuehl" w:hint="cs"/>
                <w:sz w:val="20"/>
                <w:szCs w:val="24"/>
                <w:rtl/>
              </w:rPr>
              <w:t>י"ד בחשוון התשפ"א (1 בנובמבר 2020)</w:t>
            </w:r>
          </w:p>
        </w:tc>
        <w:tc>
          <w:tcPr>
            <w:tcW w:w="1588" w:type="dxa"/>
            <w:shd w:val="clear" w:color="auto" w:fill="auto"/>
          </w:tcPr>
          <w:p w14:paraId="23D8ADA3" w14:textId="77777777" w:rsidR="00282050" w:rsidRPr="00EE17DF" w:rsidRDefault="00282050" w:rsidP="00EE1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E17DF">
              <w:rPr>
                <w:rStyle w:val="default"/>
                <w:rFonts w:cs="FrankRuehl" w:hint="cs"/>
                <w:sz w:val="20"/>
                <w:szCs w:val="24"/>
                <w:rtl/>
              </w:rPr>
              <w:t>י"ד בחשוון התשפ"א (1 בנובמבר 2020)</w:t>
            </w:r>
          </w:p>
        </w:tc>
      </w:tr>
      <w:tr w:rsidR="00282050" w:rsidRPr="00EE17DF" w14:paraId="2878B83C" w14:textId="77777777" w:rsidTr="00EE17DF">
        <w:tc>
          <w:tcPr>
            <w:tcW w:w="1587" w:type="dxa"/>
            <w:shd w:val="clear" w:color="auto" w:fill="auto"/>
          </w:tcPr>
          <w:p w14:paraId="2EB7B95F" w14:textId="77777777" w:rsidR="00282050" w:rsidRPr="00EE17DF" w:rsidRDefault="00282050" w:rsidP="00EE1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E17DF">
              <w:rPr>
                <w:rStyle w:val="default"/>
                <w:rFonts w:cs="FrankRuehl" w:hint="cs"/>
                <w:sz w:val="20"/>
                <w:szCs w:val="24"/>
                <w:rtl/>
              </w:rPr>
              <w:t>100%</w:t>
            </w:r>
          </w:p>
        </w:tc>
        <w:tc>
          <w:tcPr>
            <w:tcW w:w="1587" w:type="dxa"/>
            <w:shd w:val="clear" w:color="auto" w:fill="auto"/>
          </w:tcPr>
          <w:p w14:paraId="594F5038" w14:textId="77777777" w:rsidR="00282050" w:rsidRPr="00EE17DF" w:rsidRDefault="00282050" w:rsidP="00EE1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E17DF">
              <w:rPr>
                <w:rStyle w:val="default"/>
                <w:rFonts w:cs="FrankRuehl" w:hint="cs"/>
                <w:sz w:val="20"/>
                <w:szCs w:val="24"/>
                <w:rtl/>
              </w:rPr>
              <w:t>כ"ו בחשוון התשפ"ב (1 בנובמבר 2021)</w:t>
            </w:r>
          </w:p>
        </w:tc>
        <w:tc>
          <w:tcPr>
            <w:tcW w:w="1588" w:type="dxa"/>
            <w:shd w:val="clear" w:color="auto" w:fill="auto"/>
          </w:tcPr>
          <w:p w14:paraId="52C564F6" w14:textId="77777777" w:rsidR="00282050" w:rsidRPr="00EE17DF" w:rsidRDefault="00282050" w:rsidP="00EE1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E17DF">
              <w:rPr>
                <w:rStyle w:val="default"/>
                <w:rFonts w:cs="FrankRuehl" w:hint="cs"/>
                <w:sz w:val="20"/>
                <w:szCs w:val="24"/>
                <w:rtl/>
              </w:rPr>
              <w:t>כ"ו בחשוון התשפ"ב (1 בנובמבר 2021)</w:t>
            </w:r>
          </w:p>
        </w:tc>
        <w:tc>
          <w:tcPr>
            <w:tcW w:w="1588" w:type="dxa"/>
            <w:shd w:val="clear" w:color="auto" w:fill="auto"/>
          </w:tcPr>
          <w:p w14:paraId="79BF0B6E" w14:textId="77777777" w:rsidR="00282050" w:rsidRPr="00EE17DF" w:rsidRDefault="00282050" w:rsidP="00EE1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E17DF">
              <w:rPr>
                <w:rStyle w:val="default"/>
                <w:rFonts w:cs="FrankRuehl" w:hint="cs"/>
                <w:sz w:val="20"/>
                <w:szCs w:val="24"/>
                <w:rtl/>
              </w:rPr>
              <w:t>כ"ו בחשוון התשפ"ב (1 בנובמבר 2021)</w:t>
            </w:r>
          </w:p>
        </w:tc>
        <w:tc>
          <w:tcPr>
            <w:tcW w:w="1588" w:type="dxa"/>
            <w:shd w:val="clear" w:color="auto" w:fill="auto"/>
          </w:tcPr>
          <w:p w14:paraId="3126618A" w14:textId="77777777" w:rsidR="00282050" w:rsidRPr="00EE17DF" w:rsidRDefault="00282050" w:rsidP="00EE1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E17DF">
              <w:rPr>
                <w:rStyle w:val="default"/>
                <w:rFonts w:cs="FrankRuehl" w:hint="cs"/>
                <w:sz w:val="20"/>
                <w:szCs w:val="24"/>
                <w:rtl/>
              </w:rPr>
              <w:t>כ"ו בחשוון התשפ"ב (1 בנובמבר 2021)</w:t>
            </w:r>
          </w:p>
        </w:tc>
      </w:tr>
    </w:tbl>
    <w:p w14:paraId="3A40AC1D" w14:textId="77777777" w:rsidR="00903AD7" w:rsidRDefault="00282050" w:rsidP="00717F8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חייב בביצוע נגישות ביבת חולים </w:t>
      </w:r>
      <w:r>
        <w:rPr>
          <w:rStyle w:val="default"/>
          <w:rFonts w:cs="FrankRuehl"/>
          <w:rtl/>
        </w:rPr>
        <w:t>–</w:t>
      </w:r>
    </w:p>
    <w:p w14:paraId="5E17B7F7" w14:textId="77777777" w:rsidR="00282050" w:rsidRDefault="00282050" w:rsidP="0094594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לא יאוחר מתום חצי שנה מיום פרסומו של צו זה יכין רשימות של גרעיני </w:t>
      </w:r>
      <w:r>
        <w:rPr>
          <w:rStyle w:val="default"/>
          <w:rFonts w:cs="FrankRuehl" w:hint="cs"/>
          <w:rtl/>
        </w:rPr>
        <w:lastRenderedPageBreak/>
        <w:t>בניינים, מחלקות, מרפאות חוץ, וחניונים, לפי טורים ב1 עד ב4 בטבלה שבסעיף קטן (א), שחובת הנגישות תחול עליהם במלואה בסיום פרק הזמן הראשון המנוי בטבלה האמורה;</w:t>
      </w:r>
    </w:p>
    <w:p w14:paraId="4EF959FE" w14:textId="77777777" w:rsidR="00282050" w:rsidRDefault="00282050" w:rsidP="0094594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לא יאוחר </w:t>
      </w:r>
      <w:r w:rsidR="00945945">
        <w:rPr>
          <w:rStyle w:val="default"/>
          <w:rFonts w:cs="FrankRuehl" w:hint="cs"/>
          <w:rtl/>
        </w:rPr>
        <w:t>מיום ח' בסיוון התשפ"א (31 במאי 2020), יכין רשימות של גרעיני בניינים, מחלקות, מרפאות חוץ, וחניונים, שחובת הנגישות תחול עליהם במלואה, בסיום פרקי הזמן השני והשלישי המנויים בטבלה האמורה;</w:t>
      </w:r>
    </w:p>
    <w:p w14:paraId="4EFE4841" w14:textId="77777777" w:rsidR="00945945" w:rsidRDefault="00945945" w:rsidP="0094594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הרשימות שלפי פסקאות (1) ו-(2), יוצגו לעומת רשימת כל הבניינים שבבית חולים קיים, גרעיני בניינים אלה, המפלסים השונים של כל בניין, המחלקות ומרפאות החוץ שנמצאות במפלסים כאמור, והחניונים שבבית החולים.</w:t>
      </w:r>
    </w:p>
    <w:p w14:paraId="0C26BD6F" w14:textId="77777777" w:rsidR="00945945" w:rsidRDefault="00945945" w:rsidP="00717F8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בהכנת הרשימות כאמור בסעיף קטן (ב), יתחשב החייב בנגישות בהוראות אלה </w:t>
      </w:r>
      <w:r>
        <w:rPr>
          <w:rStyle w:val="default"/>
          <w:rFonts w:cs="FrankRuehl"/>
          <w:rtl/>
        </w:rPr>
        <w:t>–</w:t>
      </w:r>
    </w:p>
    <w:p w14:paraId="453DFA4E" w14:textId="77777777" w:rsidR="00945945" w:rsidRDefault="00945945" w:rsidP="0094594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התאמות נגישות המחייבות התארגנות ארוכת טווח, כגון הוצאת היתר בנייה למעלית, ונקיטת צעדים מתבקשים כדי שישלים את חובת ההנגשה במועדים שלפי צו זה;</w:t>
      </w:r>
    </w:p>
    <w:p w14:paraId="75B857E7" w14:textId="77777777" w:rsidR="00945945" w:rsidRDefault="00945945" w:rsidP="0094594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מתן עדיפות להכללה במנה שלפי טור א' בטבלה שבסעיף קטן (א), חלקי בניין לפי טורים ב1 עד ב4, שעם השלמת ביצוע הנגשתם, תושלם חובת הנגישות במלואה באותו בניין בסיומה של אותה המנה כאמור;</w:t>
      </w:r>
    </w:p>
    <w:p w14:paraId="3C112364" w14:textId="77777777" w:rsidR="00945945" w:rsidRDefault="00945945" w:rsidP="0094594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מתן עדיפות לביצוע הנגשה במתחמי שטחי חוץ שבהם יונגשו מדרכות וחיבורן של דרכים נגישות לבניין שהם משרתים ולחניות נגישות, כדי להשיג רציפות נגישות במתחמים כאמור;</w:t>
      </w:r>
    </w:p>
    <w:p w14:paraId="78879183" w14:textId="77777777" w:rsidR="00945945" w:rsidRDefault="00945945" w:rsidP="0094594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חובת הנגישות במלואה, לגבי פרט 13(ב) בתוספת הראשונה לתקנות, תחול לא יאוחר מיום ג' בחשוון התש</w:t>
      </w:r>
      <w:r w:rsidR="004C426D">
        <w:rPr>
          <w:rStyle w:val="default"/>
          <w:rFonts w:cs="FrankRuehl" w:hint="cs"/>
          <w:rtl/>
        </w:rPr>
        <w:t>"ף</w:t>
      </w:r>
      <w:r>
        <w:rPr>
          <w:rStyle w:val="default"/>
          <w:rFonts w:cs="FrankRuehl" w:hint="cs"/>
          <w:rtl/>
        </w:rPr>
        <w:t xml:space="preserve"> (1 בנובמבר 2019);</w:t>
      </w:r>
    </w:p>
    <w:p w14:paraId="03E634CC" w14:textId="77777777" w:rsidR="00945945" w:rsidRDefault="00945945" w:rsidP="00945945">
      <w:pPr>
        <w:pStyle w:val="P00"/>
        <w:spacing w:before="72"/>
        <w:ind w:left="1021" w:right="1134"/>
        <w:rPr>
          <w:rStyle w:val="default"/>
          <w:rFonts w:cs="FrankRuehl" w:hint="cs"/>
          <w:rtl/>
        </w:rPr>
      </w:pPr>
      <w:r>
        <w:rPr>
          <w:rStyle w:val="default"/>
          <w:rFonts w:cs="FrankRuehl" w:hint="cs"/>
          <w:rtl/>
        </w:rPr>
        <w:t>(5)</w:t>
      </w:r>
      <w:r>
        <w:rPr>
          <w:rStyle w:val="default"/>
          <w:rFonts w:cs="FrankRuehl"/>
          <w:rtl/>
        </w:rPr>
        <w:tab/>
      </w:r>
      <w:r w:rsidR="00C0510F">
        <w:rPr>
          <w:rStyle w:val="default"/>
          <w:rFonts w:cs="FrankRuehl" w:hint="cs"/>
          <w:rtl/>
        </w:rPr>
        <w:t>על חישובים לפי סעיף זה תחול תקנה 12 לתקנות.</w:t>
      </w:r>
    </w:p>
    <w:p w14:paraId="3184204C" w14:textId="77777777" w:rsidR="00717F82" w:rsidRDefault="00717F82" w:rsidP="00717F82">
      <w:pPr>
        <w:pStyle w:val="P00"/>
        <w:spacing w:before="72"/>
        <w:ind w:left="0" w:right="1134"/>
        <w:rPr>
          <w:rStyle w:val="default"/>
          <w:rFonts w:cs="FrankRuehl"/>
          <w:rtl/>
        </w:rPr>
      </w:pPr>
      <w:bookmarkStart w:id="3" w:name="Seif4"/>
      <w:bookmarkEnd w:id="3"/>
      <w:r>
        <w:rPr>
          <w:lang w:val="he-IL"/>
        </w:rPr>
        <w:pict w14:anchorId="13DC5DA0">
          <v:rect id="_x0000_s1029" style="position:absolute;left:0;text-align:left;margin-left:464.5pt;margin-top:8.05pt;width:75.05pt;height:20.45pt;z-index:251656192" o:allowincell="f" filled="f" stroked="f" strokecolor="lime" strokeweight=".25pt">
            <v:textbox inset="0,0,0,0">
              <w:txbxContent>
                <w:p w14:paraId="0629F2A5" w14:textId="77777777" w:rsidR="00717F82" w:rsidRDefault="00C0510F" w:rsidP="00717F82">
                  <w:pPr>
                    <w:spacing w:line="160" w:lineRule="exact"/>
                    <w:jc w:val="left"/>
                    <w:rPr>
                      <w:rFonts w:cs="Miriam" w:hint="cs"/>
                      <w:noProof/>
                      <w:sz w:val="18"/>
                      <w:szCs w:val="18"/>
                      <w:rtl/>
                    </w:rPr>
                  </w:pPr>
                  <w:r>
                    <w:rPr>
                      <w:rFonts w:cs="Miriam" w:hint="cs"/>
                      <w:sz w:val="18"/>
                      <w:szCs w:val="18"/>
                      <w:rtl/>
                    </w:rPr>
                    <w:t>החלה הדרגתית על מרפאות קיימות</w:t>
                  </w:r>
                </w:p>
              </w:txbxContent>
            </v:textbox>
            <w10:anchorlock/>
          </v:rect>
        </w:pict>
      </w:r>
      <w:r>
        <w:rPr>
          <w:rStyle w:val="big-number"/>
          <w:rFonts w:cs="Miriam" w:hint="cs"/>
          <w:rtl/>
        </w:rPr>
        <w:t>4</w:t>
      </w:r>
      <w:r w:rsidRPr="00717F82">
        <w:rPr>
          <w:rStyle w:val="default"/>
          <w:rFonts w:cs="FrankRuehl"/>
          <w:rtl/>
        </w:rPr>
        <w:t>.</w:t>
      </w:r>
      <w:r w:rsidRPr="00717F82">
        <w:rPr>
          <w:rStyle w:val="default"/>
          <w:rFonts w:cs="FrankRuehl"/>
          <w:rtl/>
        </w:rPr>
        <w:tab/>
      </w:r>
      <w:r w:rsidR="00C0510F">
        <w:rPr>
          <w:rStyle w:val="default"/>
          <w:rFonts w:cs="FrankRuehl" w:hint="cs"/>
          <w:rtl/>
        </w:rPr>
        <w:t>(א)</w:t>
      </w:r>
      <w:r w:rsidR="00C0510F">
        <w:rPr>
          <w:rStyle w:val="default"/>
          <w:rFonts w:cs="FrankRuehl"/>
          <w:rtl/>
        </w:rPr>
        <w:tab/>
      </w:r>
      <w:r w:rsidR="00C0510F">
        <w:rPr>
          <w:rStyle w:val="default"/>
          <w:rFonts w:cs="FrankRuehl" w:hint="cs"/>
          <w:rtl/>
        </w:rPr>
        <w:t>חייב בביצוע נגישות במרפאה קיימת ישלים את ביצוע התקנות ובכלל זה ביצוע חלופות והעברת שירות ציבורי למקום אחר, בשיעורים כמפורט בטור א' להלן, בפרקי זמן מיום פרסומו של צו זה, המפורטים בטור ב' שלצדו, ובכפוף לאמור בסעיף קטן (ב):</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6"/>
        <w:gridCol w:w="3461"/>
      </w:tblGrid>
      <w:tr w:rsidR="00C0510F" w:rsidRPr="00EE17DF" w14:paraId="0BAC347A" w14:textId="77777777" w:rsidTr="00EE17DF">
        <w:tc>
          <w:tcPr>
            <w:tcW w:w="4644" w:type="dxa"/>
            <w:shd w:val="clear" w:color="auto" w:fill="auto"/>
          </w:tcPr>
          <w:p w14:paraId="34D7C134" w14:textId="77777777" w:rsidR="00C0510F" w:rsidRPr="00EE17DF" w:rsidRDefault="00C0510F" w:rsidP="00EE1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EE17DF">
              <w:rPr>
                <w:rStyle w:val="default"/>
                <w:rFonts w:cs="FrankRuehl" w:hint="cs"/>
                <w:sz w:val="18"/>
                <w:szCs w:val="22"/>
                <w:rtl/>
              </w:rPr>
              <w:t>טור א'</w:t>
            </w:r>
          </w:p>
          <w:p w14:paraId="541BA734" w14:textId="77777777" w:rsidR="00C0510F" w:rsidRPr="00EE17DF" w:rsidRDefault="00C0510F" w:rsidP="00EE1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EE17DF">
              <w:rPr>
                <w:rStyle w:val="default"/>
                <w:rFonts w:cs="FrankRuehl" w:hint="cs"/>
                <w:sz w:val="18"/>
                <w:szCs w:val="22"/>
                <w:rtl/>
              </w:rPr>
              <w:t>אחוז המרפאות הקיימות שלגביהן יושלמו כל התאמות הנגישות הנדרשות</w:t>
            </w:r>
          </w:p>
        </w:tc>
        <w:tc>
          <w:tcPr>
            <w:tcW w:w="4644" w:type="dxa"/>
            <w:shd w:val="clear" w:color="auto" w:fill="auto"/>
          </w:tcPr>
          <w:p w14:paraId="43EA6263" w14:textId="77777777" w:rsidR="00C0510F" w:rsidRPr="00EE17DF" w:rsidRDefault="00C0510F" w:rsidP="00EE1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EE17DF">
              <w:rPr>
                <w:rStyle w:val="default"/>
                <w:rFonts w:cs="FrankRuehl" w:hint="cs"/>
                <w:sz w:val="18"/>
                <w:szCs w:val="22"/>
                <w:rtl/>
              </w:rPr>
              <w:t>טור ב'</w:t>
            </w:r>
          </w:p>
          <w:p w14:paraId="11CD4A68" w14:textId="77777777" w:rsidR="00C0510F" w:rsidRPr="00EE17DF" w:rsidRDefault="00C0510F" w:rsidP="00EE17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EE17DF">
              <w:rPr>
                <w:rStyle w:val="default"/>
                <w:rFonts w:cs="FrankRuehl" w:hint="cs"/>
                <w:sz w:val="18"/>
                <w:szCs w:val="22"/>
                <w:rtl/>
              </w:rPr>
              <w:t>פרק הזמן להשלמת ביצוע התאמות הנגישות מיום התחילה</w:t>
            </w:r>
          </w:p>
        </w:tc>
      </w:tr>
      <w:tr w:rsidR="00C0510F" w:rsidRPr="00EE17DF" w14:paraId="67662CD4" w14:textId="77777777" w:rsidTr="00EE17DF">
        <w:tc>
          <w:tcPr>
            <w:tcW w:w="4644" w:type="dxa"/>
            <w:shd w:val="clear" w:color="auto" w:fill="auto"/>
          </w:tcPr>
          <w:p w14:paraId="6865E4BD" w14:textId="77777777" w:rsidR="00C0510F" w:rsidRPr="00EE17DF" w:rsidRDefault="00C0510F" w:rsidP="00EE1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E17DF">
              <w:rPr>
                <w:rStyle w:val="default"/>
                <w:rFonts w:cs="FrankRuehl" w:hint="cs"/>
                <w:sz w:val="20"/>
                <w:szCs w:val="24"/>
                <w:rtl/>
              </w:rPr>
              <w:t>20% ולא פחות מ-4</w:t>
            </w:r>
          </w:p>
        </w:tc>
        <w:tc>
          <w:tcPr>
            <w:tcW w:w="4644" w:type="dxa"/>
            <w:shd w:val="clear" w:color="auto" w:fill="auto"/>
          </w:tcPr>
          <w:p w14:paraId="28051E3F" w14:textId="77777777" w:rsidR="00C0510F" w:rsidRPr="00EE17DF" w:rsidRDefault="00C0510F" w:rsidP="00EE1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E17DF">
              <w:rPr>
                <w:rStyle w:val="default"/>
                <w:rFonts w:cs="FrankRuehl" w:hint="cs"/>
                <w:sz w:val="20"/>
                <w:szCs w:val="24"/>
                <w:rtl/>
              </w:rPr>
              <w:t>ג' בחשוון התש"ף (1 בנובמבר 2019)</w:t>
            </w:r>
          </w:p>
        </w:tc>
      </w:tr>
      <w:tr w:rsidR="00C0510F" w:rsidRPr="00EE17DF" w14:paraId="670B34B0" w14:textId="77777777" w:rsidTr="00EE17DF">
        <w:tc>
          <w:tcPr>
            <w:tcW w:w="4644" w:type="dxa"/>
            <w:shd w:val="clear" w:color="auto" w:fill="auto"/>
          </w:tcPr>
          <w:p w14:paraId="55D2A7F7" w14:textId="77777777" w:rsidR="00C0510F" w:rsidRPr="00EE17DF" w:rsidRDefault="00C0510F" w:rsidP="00EE1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E17DF">
              <w:rPr>
                <w:rStyle w:val="default"/>
                <w:rFonts w:cs="FrankRuehl" w:hint="cs"/>
                <w:sz w:val="20"/>
                <w:szCs w:val="24"/>
                <w:rtl/>
              </w:rPr>
              <w:t>50%</w:t>
            </w:r>
          </w:p>
        </w:tc>
        <w:tc>
          <w:tcPr>
            <w:tcW w:w="4644" w:type="dxa"/>
            <w:shd w:val="clear" w:color="auto" w:fill="auto"/>
          </w:tcPr>
          <w:p w14:paraId="0D829E9A" w14:textId="77777777" w:rsidR="00C0510F" w:rsidRPr="00EE17DF" w:rsidRDefault="00C0510F" w:rsidP="00EE1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E17DF">
              <w:rPr>
                <w:rStyle w:val="default"/>
                <w:rFonts w:cs="FrankRuehl" w:hint="cs"/>
                <w:sz w:val="20"/>
                <w:szCs w:val="24"/>
                <w:rtl/>
              </w:rPr>
              <w:t>י"ד בחשוון התשפ"א (1 בנובמבר 2020)</w:t>
            </w:r>
          </w:p>
        </w:tc>
      </w:tr>
      <w:tr w:rsidR="00C0510F" w:rsidRPr="00EE17DF" w14:paraId="54CFE260" w14:textId="77777777" w:rsidTr="00EE17DF">
        <w:tc>
          <w:tcPr>
            <w:tcW w:w="4644" w:type="dxa"/>
            <w:shd w:val="clear" w:color="auto" w:fill="auto"/>
          </w:tcPr>
          <w:p w14:paraId="33F12D5D" w14:textId="77777777" w:rsidR="00C0510F" w:rsidRPr="00EE17DF" w:rsidRDefault="00C0510F" w:rsidP="00EE1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E17DF">
              <w:rPr>
                <w:rStyle w:val="default"/>
                <w:rFonts w:cs="FrankRuehl" w:hint="cs"/>
                <w:sz w:val="20"/>
                <w:szCs w:val="24"/>
                <w:rtl/>
              </w:rPr>
              <w:t>100%</w:t>
            </w:r>
          </w:p>
        </w:tc>
        <w:tc>
          <w:tcPr>
            <w:tcW w:w="4644" w:type="dxa"/>
            <w:shd w:val="clear" w:color="auto" w:fill="auto"/>
          </w:tcPr>
          <w:p w14:paraId="46661211" w14:textId="77777777" w:rsidR="00C0510F" w:rsidRPr="00EE17DF" w:rsidRDefault="00C0510F" w:rsidP="00EE17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E17DF">
              <w:rPr>
                <w:rStyle w:val="default"/>
                <w:rFonts w:cs="FrankRuehl" w:hint="cs"/>
                <w:sz w:val="20"/>
                <w:szCs w:val="24"/>
                <w:rtl/>
              </w:rPr>
              <w:t>כ"ו בחשוון התשפ"ב (1 בנובמבר 2021)</w:t>
            </w:r>
          </w:p>
        </w:tc>
      </w:tr>
    </w:tbl>
    <w:p w14:paraId="462C72AA" w14:textId="77777777" w:rsidR="00C0510F" w:rsidRDefault="00C0510F" w:rsidP="00717F8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המנות המפורטות בטור א' יחושבו בנפרד לגבי כל מחוז שבו החייב בנגישות מספק שירותי בריאות; לעניין זה, "מחוז" </w:t>
      </w:r>
      <w:r>
        <w:rPr>
          <w:rStyle w:val="default"/>
          <w:rFonts w:cs="FrankRuehl"/>
          <w:rtl/>
        </w:rPr>
        <w:t>–</w:t>
      </w:r>
      <w:r>
        <w:rPr>
          <w:rStyle w:val="default"/>
          <w:rFonts w:cs="FrankRuehl" w:hint="cs"/>
          <w:rtl/>
        </w:rPr>
        <w:t xml:space="preserve"> לפי החלוקה הנוהגת של החייב בביצוע נגישות; בהעדר חלוקה כאמור </w:t>
      </w:r>
      <w:r>
        <w:rPr>
          <w:rStyle w:val="default"/>
          <w:rFonts w:cs="FrankRuehl"/>
          <w:rtl/>
        </w:rPr>
        <w:t>–</w:t>
      </w:r>
      <w:r>
        <w:rPr>
          <w:rStyle w:val="default"/>
          <w:rFonts w:cs="FrankRuehl" w:hint="cs"/>
          <w:rtl/>
        </w:rPr>
        <w:t xml:space="preserve"> חלוקת המחוזות הנוהגת במשרד הבריאות.</w:t>
      </w:r>
    </w:p>
    <w:p w14:paraId="3237ABEA" w14:textId="77777777" w:rsidR="00C0510F" w:rsidRDefault="00C0510F" w:rsidP="00717F8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E35A58">
        <w:rPr>
          <w:rStyle w:val="default"/>
          <w:rFonts w:cs="FrankRuehl" w:hint="cs"/>
          <w:rtl/>
        </w:rPr>
        <w:t xml:space="preserve">חייב בביצוע נגישות שהוא ספק שירותי בריאות גדול </w:t>
      </w:r>
      <w:r w:rsidR="00E35A58">
        <w:rPr>
          <w:rStyle w:val="default"/>
          <w:rFonts w:cs="FrankRuehl"/>
          <w:rtl/>
        </w:rPr>
        <w:t>–</w:t>
      </w:r>
    </w:p>
    <w:p w14:paraId="1CCB06C7" w14:textId="77777777" w:rsidR="00E35A58" w:rsidRDefault="00E35A58" w:rsidP="0028350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לא יאוחר מתום חצי שנה מיום פרסומו של צו זה, יכין רשימות של מרפאות קיימות שחובת הנגישות תחול עליהן במלואה בסיום פרק הזמן הראשון המנוי בטור א' בטבלה שבסעיף קטן (א), בחלוקה לפי מחוזות כאמור בסעיף קטן (ב);</w:t>
      </w:r>
    </w:p>
    <w:p w14:paraId="33CFC0CF" w14:textId="77777777" w:rsidR="00E35A58" w:rsidRDefault="00E35A58" w:rsidP="0028350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לא יאוחר מיום ח' בסיוון התשפ"א (31 במאי 2020), יכין רשימות של מרפאות קיימות שחובת הנגישות תחול עליהן במלואה, בסיום פרטי הזמן השני והשלישי המנויים בטור א' </w:t>
      </w:r>
      <w:r w:rsidR="00283504">
        <w:rPr>
          <w:rStyle w:val="default"/>
          <w:rFonts w:cs="FrankRuehl" w:hint="cs"/>
          <w:rtl/>
        </w:rPr>
        <w:t>בטבלה שבסעיף קטן (א), בחלוקה לפי מחוזות כאמור בסעיף קטן (ב);</w:t>
      </w:r>
    </w:p>
    <w:p w14:paraId="442487BC" w14:textId="77777777" w:rsidR="00283504" w:rsidRDefault="00283504" w:rsidP="0028350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רשימות לפי פסקאות (1) ו-(2), יוצגו לעומת רשימת כל המרפאות הקיימות שהוא חייב בהנגשתן מחולקות לפי מחוזות.</w:t>
      </w:r>
    </w:p>
    <w:p w14:paraId="48781C86" w14:textId="77777777" w:rsidR="00283504" w:rsidRDefault="00283504" w:rsidP="00717F82">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חישובים לפי סעיף זה תחול תקנה 12 לתקנות.</w:t>
      </w:r>
    </w:p>
    <w:p w14:paraId="42EB29BB" w14:textId="77777777" w:rsidR="00717F82" w:rsidRDefault="00717F82" w:rsidP="00717F82">
      <w:pPr>
        <w:pStyle w:val="P00"/>
        <w:spacing w:before="72"/>
        <w:ind w:left="0" w:right="1134"/>
        <w:rPr>
          <w:rStyle w:val="default"/>
          <w:rFonts w:cs="FrankRuehl"/>
          <w:rtl/>
        </w:rPr>
      </w:pPr>
      <w:bookmarkStart w:id="4" w:name="Seif5"/>
      <w:bookmarkEnd w:id="4"/>
      <w:r>
        <w:rPr>
          <w:lang w:val="he-IL"/>
        </w:rPr>
        <w:pict w14:anchorId="08009241">
          <v:rect id="_x0000_s1030" style="position:absolute;left:0;text-align:left;margin-left:464.5pt;margin-top:8.05pt;width:75.05pt;height:28.15pt;z-index:251657216" o:allowincell="f" filled="f" stroked="f" strokecolor="lime" strokeweight=".25pt">
            <v:textbox inset="0,0,0,0">
              <w:txbxContent>
                <w:p w14:paraId="63906920" w14:textId="77777777" w:rsidR="00717F82" w:rsidRDefault="00283504" w:rsidP="00717F82">
                  <w:pPr>
                    <w:spacing w:line="160" w:lineRule="exact"/>
                    <w:jc w:val="left"/>
                    <w:rPr>
                      <w:rFonts w:cs="Miriam" w:hint="cs"/>
                      <w:noProof/>
                      <w:sz w:val="18"/>
                      <w:szCs w:val="18"/>
                      <w:rtl/>
                    </w:rPr>
                  </w:pPr>
                  <w:r>
                    <w:rPr>
                      <w:rFonts w:cs="Miriam" w:hint="cs"/>
                      <w:sz w:val="18"/>
                      <w:szCs w:val="18"/>
                      <w:rtl/>
                    </w:rPr>
                    <w:t>דיווח תקופתי בדבר התקדמות ההנגשה בבתי חולים קיימים</w:t>
                  </w:r>
                </w:p>
              </w:txbxContent>
            </v:textbox>
            <w10:anchorlock/>
          </v:rect>
        </w:pict>
      </w:r>
      <w:r w:rsidR="00283504">
        <w:rPr>
          <w:rStyle w:val="big-number"/>
          <w:rFonts w:cs="Miriam" w:hint="cs"/>
          <w:rtl/>
        </w:rPr>
        <w:t>5</w:t>
      </w:r>
      <w:r w:rsidRPr="00717F82">
        <w:rPr>
          <w:rStyle w:val="default"/>
          <w:rFonts w:cs="FrankRuehl"/>
          <w:rtl/>
        </w:rPr>
        <w:t>.</w:t>
      </w:r>
      <w:r w:rsidRPr="00717F82">
        <w:rPr>
          <w:rStyle w:val="default"/>
          <w:rFonts w:cs="FrankRuehl"/>
          <w:rtl/>
        </w:rPr>
        <w:tab/>
      </w:r>
      <w:r w:rsidR="00283504">
        <w:rPr>
          <w:rStyle w:val="default"/>
          <w:rFonts w:cs="FrankRuehl" w:hint="cs"/>
          <w:rtl/>
        </w:rPr>
        <w:t xml:space="preserve">חייב בביצוע </w:t>
      </w:r>
      <w:r w:rsidR="00526EE8">
        <w:rPr>
          <w:rStyle w:val="default"/>
          <w:rFonts w:cs="FrankRuehl" w:hint="cs"/>
          <w:rtl/>
        </w:rPr>
        <w:t xml:space="preserve">נגישות לגבי בית חולים יגיש למשרד הבריאות, לנציבות שוויון זכויות לאנשים עם מוגבלות ולוועדת העבודה הרווחה והבריאות של הכנסת </w:t>
      </w:r>
      <w:r w:rsidR="00526EE8">
        <w:rPr>
          <w:rStyle w:val="default"/>
          <w:rFonts w:cs="FrankRuehl"/>
          <w:rtl/>
        </w:rPr>
        <w:t>–</w:t>
      </w:r>
    </w:p>
    <w:p w14:paraId="52ACB7BC" w14:textId="77777777" w:rsidR="00526EE8" w:rsidRDefault="00526EE8" w:rsidP="00526EE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לא יאוחר מהמועדים המנויים בסעיף 3(ב) את הרשימות שעליו להכין לפי אותו סעיף;</w:t>
      </w:r>
    </w:p>
    <w:p w14:paraId="4711881B" w14:textId="77777777" w:rsidR="00526EE8" w:rsidRDefault="00526EE8" w:rsidP="00526EE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יאוחר מסיום כל אחד מפרקי הזמן המנוי בטבלה שבסעיף 3(א), דיווח בדבר ביצוע התאמות הנגישות הנדרשות של כל המקומות הקיימים באותו בית חולים קיים שהיה עליו להשלים את הנגשתם לא יאוחר מסיום פרק זמן זה ולפי הרשימות שהכין לפי סעיף 3(ב); בדיווח לגבי פרק הזמן השני והשלישי, יפורטו גם בניינים שלגביהם הושלמה במלואה חובת ההנגשה.</w:t>
      </w:r>
    </w:p>
    <w:p w14:paraId="069F415D" w14:textId="77777777" w:rsidR="00717F82" w:rsidRDefault="00717F82" w:rsidP="00717F82">
      <w:pPr>
        <w:pStyle w:val="P00"/>
        <w:spacing w:before="72"/>
        <w:ind w:left="0" w:right="1134"/>
        <w:rPr>
          <w:rStyle w:val="default"/>
          <w:rFonts w:cs="FrankRuehl"/>
          <w:rtl/>
        </w:rPr>
      </w:pPr>
      <w:bookmarkStart w:id="5" w:name="Seif6"/>
      <w:bookmarkEnd w:id="5"/>
      <w:r>
        <w:rPr>
          <w:lang w:val="he-IL"/>
        </w:rPr>
        <w:pict w14:anchorId="18F773E6">
          <v:rect id="_x0000_s1031" style="position:absolute;left:0;text-align:left;margin-left:464.5pt;margin-top:8.05pt;width:75.05pt;height:29.45pt;z-index:251658240" o:allowincell="f" filled="f" stroked="f" strokecolor="lime" strokeweight=".25pt">
            <v:textbox inset="0,0,0,0">
              <w:txbxContent>
                <w:p w14:paraId="33CF9C28" w14:textId="77777777" w:rsidR="00717F82" w:rsidRDefault="00526EE8" w:rsidP="00717F82">
                  <w:pPr>
                    <w:spacing w:line="160" w:lineRule="exact"/>
                    <w:jc w:val="left"/>
                    <w:rPr>
                      <w:rFonts w:cs="Miriam" w:hint="cs"/>
                      <w:noProof/>
                      <w:sz w:val="18"/>
                      <w:szCs w:val="18"/>
                      <w:rtl/>
                    </w:rPr>
                  </w:pPr>
                  <w:r>
                    <w:rPr>
                      <w:rFonts w:cs="Miriam" w:hint="cs"/>
                      <w:sz w:val="18"/>
                      <w:szCs w:val="18"/>
                      <w:rtl/>
                    </w:rPr>
                    <w:t>דיווח תקופתי בדבר התקדמות ההנגשה במרפאות קיימות</w:t>
                  </w:r>
                </w:p>
              </w:txbxContent>
            </v:textbox>
            <w10:anchorlock/>
          </v:rect>
        </w:pict>
      </w:r>
      <w:r w:rsidR="00526EE8">
        <w:rPr>
          <w:rStyle w:val="big-number"/>
          <w:rFonts w:cs="Miriam" w:hint="cs"/>
          <w:rtl/>
        </w:rPr>
        <w:t>6</w:t>
      </w:r>
      <w:r w:rsidRPr="00717F82">
        <w:rPr>
          <w:rStyle w:val="default"/>
          <w:rFonts w:cs="FrankRuehl"/>
          <w:rtl/>
        </w:rPr>
        <w:t>.</w:t>
      </w:r>
      <w:r w:rsidRPr="00717F82">
        <w:rPr>
          <w:rStyle w:val="default"/>
          <w:rFonts w:cs="FrankRuehl"/>
          <w:rtl/>
        </w:rPr>
        <w:tab/>
      </w:r>
      <w:r w:rsidR="00526EE8">
        <w:rPr>
          <w:rStyle w:val="default"/>
          <w:rFonts w:cs="FrankRuehl" w:hint="cs"/>
          <w:rtl/>
        </w:rPr>
        <w:t xml:space="preserve">ספק שירותי בריאות גדול יגיש למשרד הבריאות, לנציבות שוויון זכויות לאנשים עם מוגבלות ולוועדת העבודה הרווחה והבריאות של הכנסת </w:t>
      </w:r>
      <w:r w:rsidR="00526EE8">
        <w:rPr>
          <w:rStyle w:val="default"/>
          <w:rFonts w:cs="FrankRuehl"/>
          <w:rtl/>
        </w:rPr>
        <w:t>–</w:t>
      </w:r>
    </w:p>
    <w:p w14:paraId="269B4030" w14:textId="77777777" w:rsidR="00526EE8" w:rsidRDefault="00526EE8" w:rsidP="00526EE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לא יאוחר מהמועדים המנויים בסעיף 4(ג) את הרשימות שעליו להכין לפי הסעיף האמור;</w:t>
      </w:r>
    </w:p>
    <w:p w14:paraId="2CFA3C24" w14:textId="77777777" w:rsidR="00526EE8" w:rsidRDefault="00526EE8" w:rsidP="00526EE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יאוחר מסיום כל אחד מפרקי הזמן המנויים בטבלה שבסעיף 4(א), דיווח בדבר ביצוע התאמות הנגישות הנדרשות של כל המרפאות הקיימות שחובת הנגישות תחול עליהן במלואה בסיום פרק זמן כאמור לפי רשימות שהכין לפי סעיף 4(ג).</w:t>
      </w:r>
    </w:p>
    <w:p w14:paraId="16E20E97" w14:textId="77777777" w:rsidR="00717F82" w:rsidRDefault="00717F82" w:rsidP="00717F82">
      <w:pPr>
        <w:pStyle w:val="P00"/>
        <w:spacing w:before="72"/>
        <w:ind w:left="0" w:right="1134"/>
        <w:rPr>
          <w:rStyle w:val="default"/>
          <w:rFonts w:cs="FrankRuehl"/>
          <w:rtl/>
        </w:rPr>
      </w:pPr>
      <w:bookmarkStart w:id="6" w:name="Seif7"/>
      <w:bookmarkEnd w:id="6"/>
      <w:r>
        <w:rPr>
          <w:lang w:val="he-IL"/>
        </w:rPr>
        <w:pict w14:anchorId="6825FF71">
          <v:rect id="_x0000_s1032" style="position:absolute;left:0;text-align:left;margin-left:464.5pt;margin-top:8.05pt;width:75.05pt;height:13.8pt;z-index:251659264" o:allowincell="f" filled="f" stroked="f" strokecolor="lime" strokeweight=".25pt">
            <v:textbox inset="0,0,0,0">
              <w:txbxContent>
                <w:p w14:paraId="14288E16" w14:textId="77777777" w:rsidR="00717F82" w:rsidRDefault="00526EE8" w:rsidP="00717F82">
                  <w:pPr>
                    <w:spacing w:line="160" w:lineRule="exact"/>
                    <w:jc w:val="left"/>
                    <w:rPr>
                      <w:rFonts w:cs="Miriam" w:hint="cs"/>
                      <w:noProof/>
                      <w:sz w:val="18"/>
                      <w:szCs w:val="18"/>
                      <w:rtl/>
                    </w:rPr>
                  </w:pPr>
                  <w:r>
                    <w:rPr>
                      <w:rFonts w:cs="Miriam" w:hint="cs"/>
                      <w:sz w:val="18"/>
                      <w:szCs w:val="18"/>
                      <w:rtl/>
                    </w:rPr>
                    <w:t>פרסום</w:t>
                  </w:r>
                </w:p>
              </w:txbxContent>
            </v:textbox>
            <w10:anchorlock/>
          </v:rect>
        </w:pict>
      </w:r>
      <w:r w:rsidR="00526EE8">
        <w:rPr>
          <w:rStyle w:val="big-number"/>
          <w:rFonts w:cs="Miriam" w:hint="cs"/>
          <w:rtl/>
        </w:rPr>
        <w:t>7</w:t>
      </w:r>
      <w:r w:rsidRPr="00717F82">
        <w:rPr>
          <w:rStyle w:val="default"/>
          <w:rFonts w:cs="FrankRuehl"/>
          <w:rtl/>
        </w:rPr>
        <w:t>.</w:t>
      </w:r>
      <w:r w:rsidRPr="00717F82">
        <w:rPr>
          <w:rStyle w:val="default"/>
          <w:rFonts w:cs="FrankRuehl"/>
          <w:rtl/>
        </w:rPr>
        <w:tab/>
      </w:r>
      <w:r w:rsidR="00526EE8">
        <w:rPr>
          <w:rStyle w:val="default"/>
          <w:rFonts w:cs="FrankRuehl" w:hint="cs"/>
          <w:rtl/>
        </w:rPr>
        <w:t>(א)</w:t>
      </w:r>
      <w:r w:rsidR="00526EE8">
        <w:rPr>
          <w:rStyle w:val="default"/>
          <w:rFonts w:cs="FrankRuehl"/>
          <w:rtl/>
        </w:rPr>
        <w:tab/>
      </w:r>
      <w:r w:rsidR="00526EE8">
        <w:rPr>
          <w:rStyle w:val="default"/>
          <w:rFonts w:cs="FrankRuehl" w:hint="cs"/>
          <w:rtl/>
        </w:rPr>
        <w:t>הרשימות והדיווחים לפי סעיף זה יפורסמו לציבור באתר האינטרנט של החייב בביצוע נגישות.</w:t>
      </w:r>
    </w:p>
    <w:p w14:paraId="795684B4" w14:textId="77777777" w:rsidR="00526EE8" w:rsidRDefault="00526EE8" w:rsidP="00717F82">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החייב בביצוע נגישות יפרסם, ככל האפשר, באתר האינטרנט שלו ובאמצעים אחרים שבהם נמסר מידע לציבור על המקומות שבהם ניתנים שירותי בריאות, את התאמות הנגישות הקיימות בכל מקום שבו ניתן שירות לציבור.</w:t>
      </w:r>
    </w:p>
    <w:p w14:paraId="072DE308" w14:textId="77777777" w:rsidR="00717F82" w:rsidRDefault="00717F82" w:rsidP="00717F82">
      <w:pPr>
        <w:pStyle w:val="P00"/>
        <w:spacing w:before="72"/>
        <w:ind w:left="0" w:right="1134"/>
        <w:rPr>
          <w:rStyle w:val="default"/>
          <w:rFonts w:cs="FrankRuehl"/>
          <w:rtl/>
        </w:rPr>
      </w:pPr>
      <w:bookmarkStart w:id="7" w:name="Seif8"/>
      <w:bookmarkEnd w:id="7"/>
      <w:r>
        <w:rPr>
          <w:lang w:val="he-IL"/>
        </w:rPr>
        <w:pict w14:anchorId="14C5776F">
          <v:rect id="_x0000_s1033" style="position:absolute;left:0;text-align:left;margin-left:464.5pt;margin-top:8.05pt;width:75.05pt;height:26.8pt;z-index:251660288" o:allowincell="f" filled="f" stroked="f" strokecolor="lime" strokeweight=".25pt">
            <v:textbox style="mso-next-textbox:#_x0000_s1033" inset="0,0,0,0">
              <w:txbxContent>
                <w:p w14:paraId="05B836CE" w14:textId="77777777" w:rsidR="00717F82" w:rsidRDefault="00526EE8" w:rsidP="00717F82">
                  <w:pPr>
                    <w:spacing w:line="160" w:lineRule="exact"/>
                    <w:jc w:val="left"/>
                    <w:rPr>
                      <w:rFonts w:cs="Miriam" w:hint="cs"/>
                      <w:noProof/>
                      <w:sz w:val="18"/>
                      <w:szCs w:val="18"/>
                      <w:rtl/>
                    </w:rPr>
                  </w:pPr>
                  <w:r>
                    <w:rPr>
                      <w:rFonts w:cs="Miriam" w:hint="cs"/>
                      <w:sz w:val="18"/>
                      <w:szCs w:val="18"/>
                      <w:rtl/>
                    </w:rPr>
                    <w:t>הקדמת המועד להשלמת חובת הנגישות במלואה</w:t>
                  </w:r>
                </w:p>
              </w:txbxContent>
            </v:textbox>
            <w10:anchorlock/>
          </v:rect>
        </w:pict>
      </w:r>
      <w:r w:rsidR="00526EE8">
        <w:rPr>
          <w:rStyle w:val="big-number"/>
          <w:rFonts w:cs="Miriam" w:hint="cs"/>
          <w:rtl/>
        </w:rPr>
        <w:t>8</w:t>
      </w:r>
      <w:r w:rsidRPr="00717F82">
        <w:rPr>
          <w:rStyle w:val="default"/>
          <w:rFonts w:cs="FrankRuehl"/>
          <w:rtl/>
        </w:rPr>
        <w:t>.</w:t>
      </w:r>
      <w:r w:rsidRPr="00717F82">
        <w:rPr>
          <w:rStyle w:val="default"/>
          <w:rFonts w:cs="FrankRuehl"/>
          <w:rtl/>
        </w:rPr>
        <w:tab/>
      </w:r>
      <w:r w:rsidR="00526EE8">
        <w:rPr>
          <w:rStyle w:val="default"/>
          <w:rFonts w:cs="FrankRuehl" w:hint="cs"/>
          <w:rtl/>
        </w:rPr>
        <w:t>(א)</w:t>
      </w:r>
      <w:r w:rsidR="00526EE8">
        <w:rPr>
          <w:rStyle w:val="default"/>
          <w:rFonts w:cs="FrankRuehl"/>
          <w:rtl/>
        </w:rPr>
        <w:tab/>
      </w:r>
      <w:r w:rsidR="00526EE8">
        <w:rPr>
          <w:rStyle w:val="default"/>
          <w:rFonts w:cs="FrankRuehl" w:hint="cs"/>
          <w:rtl/>
        </w:rPr>
        <w:t xml:space="preserve">חייב בביצוע נגישות ביבת חולים קיים שלא הכין רשימה לפי סעיף 3(ב)(1) ו-(3) לפרק הזמן הראשון לפי סעיף 3(א), ולא דיווח על רשימה כאמור ועל ביצוע המנה הראשונה, לפי סעיף 5 </w:t>
      </w:r>
      <w:r w:rsidR="00526EE8">
        <w:rPr>
          <w:rStyle w:val="default"/>
          <w:rFonts w:cs="FrankRuehl"/>
          <w:rtl/>
        </w:rPr>
        <w:t>–</w:t>
      </w:r>
      <w:r w:rsidR="00526EE8">
        <w:rPr>
          <w:rStyle w:val="default"/>
          <w:rFonts w:cs="FrankRuehl" w:hint="cs"/>
          <w:rtl/>
        </w:rPr>
        <w:t xml:space="preserve"> יראו אותו כאילו חלה לגבי בית החולים הקיים חובת הנגישות במלואה בסיום פרק הזמן הראשון לפי סעיף 3(א).</w:t>
      </w:r>
    </w:p>
    <w:p w14:paraId="066B6447" w14:textId="77777777" w:rsidR="00526EE8" w:rsidRDefault="00526EE8" w:rsidP="00717F8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חייב בביצוע נגישות </w:t>
      </w:r>
      <w:r w:rsidR="0038405F">
        <w:rPr>
          <w:rStyle w:val="default"/>
          <w:rFonts w:cs="FrankRuehl" w:hint="cs"/>
          <w:rtl/>
        </w:rPr>
        <w:t xml:space="preserve">בבית חולים קיים שלא הכין רשימה לפי סעיף 3(ב)(2) ו-(3) לפרק הזמן השני והשלישי לפי סעיף 3(א), ולא דיווח על רשימה כאמור ועל ביצוע המנה השנייה, לפי סעיף 5 </w:t>
      </w:r>
      <w:r w:rsidR="0038405F">
        <w:rPr>
          <w:rStyle w:val="default"/>
          <w:rFonts w:cs="FrankRuehl"/>
          <w:rtl/>
        </w:rPr>
        <w:t>–</w:t>
      </w:r>
      <w:r w:rsidR="0038405F">
        <w:rPr>
          <w:rStyle w:val="default"/>
          <w:rFonts w:cs="FrankRuehl" w:hint="cs"/>
          <w:rtl/>
        </w:rPr>
        <w:t xml:space="preserve"> יראו אותו כאילו חלה לגבי בית החולים הקיים חובת הנגישות במלואה בסיום פרק הזמן השני.</w:t>
      </w:r>
    </w:p>
    <w:p w14:paraId="60F2BE60" w14:textId="77777777" w:rsidR="0038405F" w:rsidRDefault="0038405F" w:rsidP="00717F8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ספק שירותי בריאות גדול שלא הכין רשימה לפי סעיף 4(ג)(1) ו-(3) לפרק הזמן הראשון לפי סעיף 4(א), ולא דיווח על רשימה כאמור ועל ביצוע המנה הראשונה, לפי סעיף 6 יראו אותו כאילו חלה לגבי המרפאות הקיימות חובת הנגישות במלואה בסיום פרק הזמן הראשון לפי סעיף 4(א).</w:t>
      </w:r>
    </w:p>
    <w:p w14:paraId="5B7E46C2" w14:textId="77777777" w:rsidR="0038405F" w:rsidRDefault="0038405F" w:rsidP="00717F82">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ספק שירותי בריאות גדול שלא הכין רשימה לפי סעיף 4(ג)(2) ו-(3) לפרק הזמן השני והשלישי לפי סעיף 4(א), ולא דיווח על רשימה כאמור ועל ביצוע המנה השנייה לפי סעיף 6 </w:t>
      </w:r>
      <w:r>
        <w:rPr>
          <w:rStyle w:val="default"/>
          <w:rFonts w:cs="FrankRuehl"/>
          <w:rtl/>
        </w:rPr>
        <w:t>–</w:t>
      </w:r>
      <w:r>
        <w:rPr>
          <w:rStyle w:val="default"/>
          <w:rFonts w:cs="FrankRuehl" w:hint="cs"/>
          <w:rtl/>
        </w:rPr>
        <w:t xml:space="preserve"> יראו אותו כאילו חלה לגבי המרפאות הקיימות חובת הנגישות במלואה בסיום פרק הזמן השני.</w:t>
      </w:r>
    </w:p>
    <w:p w14:paraId="166D712C" w14:textId="77777777" w:rsidR="00717F82" w:rsidRDefault="00717F82" w:rsidP="00717F82">
      <w:pPr>
        <w:pStyle w:val="P00"/>
        <w:spacing w:before="72"/>
        <w:ind w:left="0" w:right="1134"/>
        <w:rPr>
          <w:rStyle w:val="default"/>
          <w:rFonts w:cs="FrankRuehl"/>
          <w:rtl/>
        </w:rPr>
      </w:pPr>
      <w:bookmarkStart w:id="8" w:name="Seif9"/>
      <w:bookmarkEnd w:id="8"/>
      <w:r>
        <w:rPr>
          <w:lang w:val="he-IL"/>
        </w:rPr>
        <w:pict w14:anchorId="76838795">
          <v:rect id="_x0000_s1034" style="position:absolute;left:0;text-align:left;margin-left:464.5pt;margin-top:8.05pt;width:75.05pt;height:18.2pt;z-index:251661312" o:allowincell="f" filled="f" stroked="f" strokecolor="lime" strokeweight=".25pt">
            <v:textbox inset="0,0,0,0">
              <w:txbxContent>
                <w:p w14:paraId="398C3990" w14:textId="77777777" w:rsidR="00717F82" w:rsidRDefault="0038405F" w:rsidP="00717F82">
                  <w:pPr>
                    <w:spacing w:line="160" w:lineRule="exact"/>
                    <w:jc w:val="left"/>
                    <w:rPr>
                      <w:rFonts w:cs="Miriam" w:hint="cs"/>
                      <w:noProof/>
                      <w:sz w:val="18"/>
                      <w:szCs w:val="18"/>
                      <w:rtl/>
                    </w:rPr>
                  </w:pPr>
                  <w:r>
                    <w:rPr>
                      <w:rFonts w:cs="Miriam" w:hint="cs"/>
                      <w:sz w:val="18"/>
                      <w:szCs w:val="18"/>
                      <w:rtl/>
                    </w:rPr>
                    <w:t>התאמות נגישות חלופיות</w:t>
                  </w:r>
                </w:p>
              </w:txbxContent>
            </v:textbox>
            <w10:anchorlock/>
          </v:rect>
        </w:pict>
      </w:r>
      <w:r w:rsidR="0038405F">
        <w:rPr>
          <w:rStyle w:val="big-number"/>
          <w:rFonts w:cs="Miriam" w:hint="cs"/>
          <w:rtl/>
        </w:rPr>
        <w:t>9</w:t>
      </w:r>
      <w:r w:rsidRPr="00717F82">
        <w:rPr>
          <w:rStyle w:val="default"/>
          <w:rFonts w:cs="FrankRuehl"/>
          <w:rtl/>
        </w:rPr>
        <w:t>.</w:t>
      </w:r>
      <w:r w:rsidRPr="00717F82">
        <w:rPr>
          <w:rStyle w:val="default"/>
          <w:rFonts w:cs="FrankRuehl"/>
          <w:rtl/>
        </w:rPr>
        <w:tab/>
      </w:r>
      <w:r w:rsidR="0038405F">
        <w:rPr>
          <w:rStyle w:val="default"/>
          <w:rFonts w:cs="FrankRuehl" w:hint="cs"/>
          <w:rtl/>
        </w:rPr>
        <w:t>(א)</w:t>
      </w:r>
      <w:r w:rsidR="0038405F">
        <w:rPr>
          <w:rStyle w:val="default"/>
          <w:rFonts w:cs="FrankRuehl"/>
          <w:rtl/>
        </w:rPr>
        <w:tab/>
      </w:r>
      <w:r w:rsidR="0038405F">
        <w:rPr>
          <w:rStyle w:val="default"/>
          <w:rFonts w:cs="FrankRuehl" w:hint="cs"/>
          <w:rtl/>
        </w:rPr>
        <w:t>בלי לגרוע מהאמור בסעיף 19כ(ב) לחוק, בתקופת הביניים, חייב בביצוע נגישות, במקום שלא הושלמה בו במלואה חובת ההנגשה לפי התקנות, יספק לאדם עם מוגבלות, שירות בריאות חלופי באופן בטיחותי, מכבד ומכובד, וככל האפשר באופן עצמאי, באחד מאלה:</w:t>
      </w:r>
    </w:p>
    <w:p w14:paraId="7F9B5FA6" w14:textId="77777777" w:rsidR="0038405F" w:rsidRDefault="0038405F" w:rsidP="006A5DA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באותו מקום במוסד הבריאות שבו ניתן שירות לציבור;</w:t>
      </w:r>
    </w:p>
    <w:p w14:paraId="06B16C21" w14:textId="77777777" w:rsidR="0038405F" w:rsidRDefault="0038405F" w:rsidP="006A5DA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במקום אחר באותו מוסד הבריאות;</w:t>
      </w:r>
    </w:p>
    <w:p w14:paraId="5F8DD52D" w14:textId="77777777" w:rsidR="0038405F" w:rsidRDefault="006A5DA6" w:rsidP="006A5DA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במקום אחר שמפעיל החייב בנגישות, ובלבד שמדובר במרחק סביר.</w:t>
      </w:r>
    </w:p>
    <w:p w14:paraId="5F37F91C" w14:textId="77777777" w:rsidR="006A5DA6" w:rsidRDefault="006A5DA6" w:rsidP="00717F8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חייב בביצוע נגישות כאמור בסעיף קטן (א), למעט קופת חולים, שלא הצליח במאמץ סביר לבצע את אחת החלופות שבסעיף (א), יודיע לאדם עם המוגבלות ולקופת החולים שבה הוא מבוטח, שאינו יכול לספק את השירות באמצעות חלופה סבירה וזאת בתוך 5 ימים מיום שפנה אליו אותו אדם.</w:t>
      </w:r>
    </w:p>
    <w:p w14:paraId="015C983E" w14:textId="77777777" w:rsidR="006A5DA6" w:rsidRDefault="006A5DA6" w:rsidP="00717F8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חייב בביצוע נגישות יתאים את נהליו כדי שיבטיחו את יישום האמור בסעיפים קטנים (א) ו-(ב).</w:t>
      </w:r>
    </w:p>
    <w:p w14:paraId="584939AB" w14:textId="77777777" w:rsidR="006A5DA6" w:rsidRDefault="006A5DA6" w:rsidP="00717F82">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קופת חולים שקיבלה הודעה מחייב בביצוע נגישות לפי סעיף קטן (ב), או שאדם עם מוגבלות פנה אליה, או במקרה שהקופה היא זו שלא הצליחה לספק את השירות לפי סעיף קטן (א), תפעל לפי סעיף 19כ(ב) לחוק כדי לספק לאותו אדם עם מוגבלות שירות בריאות נגיש.</w:t>
      </w:r>
    </w:p>
    <w:p w14:paraId="0C364957" w14:textId="77777777" w:rsidR="00717F82" w:rsidRDefault="00717F82" w:rsidP="00717F82">
      <w:pPr>
        <w:pStyle w:val="P00"/>
        <w:spacing w:before="72"/>
        <w:ind w:left="0" w:right="1134"/>
        <w:rPr>
          <w:rStyle w:val="default"/>
          <w:rFonts w:cs="FrankRuehl"/>
          <w:rtl/>
        </w:rPr>
      </w:pPr>
      <w:bookmarkStart w:id="9" w:name="Seif10"/>
      <w:bookmarkEnd w:id="9"/>
      <w:r>
        <w:rPr>
          <w:lang w:val="he-IL"/>
        </w:rPr>
        <w:pict w14:anchorId="2EF54A0E">
          <v:rect id="_x0000_s1035" style="position:absolute;left:0;text-align:left;margin-left:464.5pt;margin-top:8.05pt;width:75.05pt;height:13.8pt;z-index:251662336" o:allowincell="f" filled="f" stroked="f" strokecolor="lime" strokeweight=".25pt">
            <v:textbox inset="0,0,0,0">
              <w:txbxContent>
                <w:p w14:paraId="4D503546" w14:textId="77777777" w:rsidR="00717F82" w:rsidRDefault="006A5DA6" w:rsidP="00717F82">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006A5DA6">
        <w:rPr>
          <w:rStyle w:val="big-number"/>
          <w:rFonts w:cs="Miriam" w:hint="cs"/>
          <w:rtl/>
        </w:rPr>
        <w:t>10</w:t>
      </w:r>
      <w:r w:rsidRPr="00717F82">
        <w:rPr>
          <w:rStyle w:val="default"/>
          <w:rFonts w:cs="FrankRuehl"/>
          <w:rtl/>
        </w:rPr>
        <w:t>.</w:t>
      </w:r>
      <w:r w:rsidRPr="00717F82">
        <w:rPr>
          <w:rStyle w:val="default"/>
          <w:rFonts w:cs="FrankRuehl"/>
          <w:rtl/>
        </w:rPr>
        <w:tab/>
      </w:r>
      <w:r w:rsidR="006A5DA6">
        <w:rPr>
          <w:rStyle w:val="default"/>
          <w:rFonts w:cs="FrankRuehl" w:hint="cs"/>
          <w:rtl/>
        </w:rPr>
        <w:t>תחילתו של סעיף 7(ב) שלושה חודשים מיום פרסומו של צו זה.</w:t>
      </w:r>
    </w:p>
    <w:p w14:paraId="19A842FC" w14:textId="77777777" w:rsidR="00717F82" w:rsidRDefault="00717F82" w:rsidP="00E75522">
      <w:pPr>
        <w:pStyle w:val="P00"/>
        <w:spacing w:before="72"/>
        <w:ind w:left="0" w:right="1134"/>
        <w:rPr>
          <w:rStyle w:val="default"/>
          <w:rFonts w:cs="FrankRuehl"/>
          <w:rtl/>
        </w:rPr>
      </w:pPr>
    </w:p>
    <w:p w14:paraId="671E6FBF" w14:textId="77777777" w:rsidR="00531485" w:rsidRPr="003D34B5" w:rsidRDefault="003D34B5" w:rsidP="003D34B5">
      <w:pPr>
        <w:pStyle w:val="medium2-header"/>
        <w:keepLines w:val="0"/>
        <w:spacing w:before="72"/>
        <w:ind w:left="0" w:right="1134"/>
        <w:rPr>
          <w:rFonts w:cs="FrankRuehl"/>
          <w:noProof/>
          <w:sz w:val="20"/>
          <w:rtl/>
        </w:rPr>
      </w:pPr>
      <w:bookmarkStart w:id="10" w:name="med0"/>
      <w:bookmarkEnd w:id="10"/>
      <w:r w:rsidRPr="003D34B5">
        <w:rPr>
          <w:rFonts w:cs="FrankRuehl" w:hint="cs"/>
          <w:noProof/>
          <w:sz w:val="20"/>
          <w:rtl/>
        </w:rPr>
        <w:t>תוספת</w:t>
      </w:r>
    </w:p>
    <w:p w14:paraId="15B1E70E" w14:textId="77777777" w:rsidR="003D34B5" w:rsidRPr="003D34B5" w:rsidRDefault="003D34B5" w:rsidP="003D34B5">
      <w:pPr>
        <w:pStyle w:val="P00"/>
        <w:spacing w:before="72"/>
        <w:ind w:left="0" w:right="1134"/>
        <w:jc w:val="center"/>
        <w:rPr>
          <w:rStyle w:val="default"/>
          <w:rFonts w:cs="FrankRuehl"/>
          <w:sz w:val="24"/>
          <w:szCs w:val="24"/>
          <w:rtl/>
        </w:rPr>
      </w:pPr>
      <w:r w:rsidRPr="003D34B5">
        <w:rPr>
          <w:rStyle w:val="default"/>
          <w:rFonts w:cs="FrankRuehl" w:hint="cs"/>
          <w:sz w:val="24"/>
          <w:szCs w:val="24"/>
          <w:rtl/>
        </w:rPr>
        <w:t xml:space="preserve">(סעיף </w:t>
      </w:r>
      <w:r w:rsidR="006A5DA6">
        <w:rPr>
          <w:rStyle w:val="default"/>
          <w:rFonts w:cs="FrankRuehl" w:hint="cs"/>
          <w:sz w:val="24"/>
          <w:szCs w:val="24"/>
          <w:rtl/>
        </w:rPr>
        <w:t>2</w:t>
      </w:r>
      <w:r w:rsidRPr="003D34B5">
        <w:rPr>
          <w:rStyle w:val="default"/>
          <w:rFonts w:cs="FrankRuehl" w:hint="cs"/>
          <w:sz w:val="24"/>
          <w:szCs w:val="24"/>
          <w:rtl/>
        </w:rPr>
        <w:t>)</w:t>
      </w:r>
    </w:p>
    <w:p w14:paraId="64F9B071" w14:textId="77777777" w:rsidR="003D34B5" w:rsidRPr="003D34B5" w:rsidRDefault="003D34B5" w:rsidP="003D34B5">
      <w:pPr>
        <w:pStyle w:val="P00"/>
        <w:spacing w:before="72"/>
        <w:ind w:left="0" w:right="1134"/>
        <w:jc w:val="center"/>
        <w:rPr>
          <w:rStyle w:val="default"/>
          <w:rFonts w:cs="FrankRuehl"/>
          <w:sz w:val="24"/>
          <w:szCs w:val="24"/>
          <w:rtl/>
        </w:rPr>
      </w:pPr>
      <w:r w:rsidRPr="003D34B5">
        <w:rPr>
          <w:rStyle w:val="default"/>
          <w:rFonts w:cs="FrankRuehl" w:hint="cs"/>
          <w:sz w:val="24"/>
          <w:szCs w:val="24"/>
          <w:rtl/>
        </w:rPr>
        <w:t>(הושמטה)</w:t>
      </w:r>
    </w:p>
    <w:p w14:paraId="59F2CD45" w14:textId="77777777" w:rsidR="00717F82" w:rsidRDefault="00717F82">
      <w:pPr>
        <w:pStyle w:val="P00"/>
        <w:spacing w:before="72"/>
        <w:ind w:left="0" w:right="1134"/>
        <w:rPr>
          <w:rStyle w:val="default"/>
          <w:rFonts w:cs="FrankRuehl" w:hint="cs"/>
          <w:rtl/>
        </w:rPr>
      </w:pPr>
    </w:p>
    <w:p w14:paraId="52B9B153" w14:textId="77777777" w:rsidR="0084412B" w:rsidRDefault="0084412B">
      <w:pPr>
        <w:pStyle w:val="P00"/>
        <w:spacing w:before="72"/>
        <w:ind w:left="0" w:right="1134"/>
        <w:rPr>
          <w:rStyle w:val="default"/>
          <w:rFonts w:cs="FrankRuehl" w:hint="cs"/>
          <w:rtl/>
        </w:rPr>
      </w:pPr>
    </w:p>
    <w:p w14:paraId="38D48E27" w14:textId="77777777" w:rsidR="007C05C4" w:rsidRDefault="00E26922" w:rsidP="00E75522">
      <w:pPr>
        <w:pStyle w:val="sig-0"/>
        <w:tabs>
          <w:tab w:val="clear" w:pos="4820"/>
          <w:tab w:val="center" w:pos="5670"/>
        </w:tabs>
        <w:spacing w:before="72"/>
        <w:ind w:left="0" w:right="1134"/>
        <w:rPr>
          <w:rFonts w:cs="FrankRuehl" w:hint="cs"/>
          <w:sz w:val="26"/>
          <w:rtl/>
        </w:rPr>
      </w:pPr>
      <w:r>
        <w:rPr>
          <w:rFonts w:cs="FrankRuehl" w:hint="cs"/>
          <w:sz w:val="26"/>
          <w:rtl/>
        </w:rPr>
        <w:t>כ"א בשבט</w:t>
      </w:r>
      <w:r w:rsidR="003D34B5">
        <w:rPr>
          <w:rFonts w:cs="FrankRuehl" w:hint="cs"/>
          <w:sz w:val="26"/>
          <w:rtl/>
        </w:rPr>
        <w:t xml:space="preserve"> התשע"ט (</w:t>
      </w:r>
      <w:r>
        <w:rPr>
          <w:rFonts w:cs="FrankRuehl" w:hint="cs"/>
          <w:sz w:val="26"/>
          <w:rtl/>
        </w:rPr>
        <w:t>27 בינואר</w:t>
      </w:r>
      <w:r w:rsidR="003D34B5">
        <w:rPr>
          <w:rFonts w:cs="FrankRuehl" w:hint="cs"/>
          <w:sz w:val="26"/>
          <w:rtl/>
        </w:rPr>
        <w:t xml:space="preserve"> 201</w:t>
      </w:r>
      <w:r>
        <w:rPr>
          <w:rFonts w:cs="FrankRuehl" w:hint="cs"/>
          <w:sz w:val="26"/>
          <w:rtl/>
        </w:rPr>
        <w:t>9</w:t>
      </w:r>
      <w:r w:rsidR="008A7C1C">
        <w:rPr>
          <w:rFonts w:cs="FrankRuehl" w:hint="cs"/>
          <w:sz w:val="26"/>
          <w:rtl/>
        </w:rPr>
        <w:t>)</w:t>
      </w:r>
      <w:r w:rsidR="000A3038">
        <w:rPr>
          <w:rFonts w:cs="FrankRuehl" w:hint="cs"/>
          <w:sz w:val="26"/>
          <w:rtl/>
        </w:rPr>
        <w:tab/>
      </w:r>
      <w:r>
        <w:rPr>
          <w:rFonts w:cs="FrankRuehl" w:hint="cs"/>
          <w:sz w:val="26"/>
          <w:rtl/>
        </w:rPr>
        <w:t>בנימין נתניהו</w:t>
      </w:r>
    </w:p>
    <w:p w14:paraId="4D5E2F35" w14:textId="77777777" w:rsidR="007C05C4" w:rsidRDefault="000A3038" w:rsidP="00E75522">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 xml:space="preserve">שר </w:t>
      </w:r>
      <w:r w:rsidR="00E26922">
        <w:rPr>
          <w:rFonts w:cs="FrankRuehl" w:hint="cs"/>
          <w:sz w:val="22"/>
          <w:rtl/>
        </w:rPr>
        <w:t>הבריאות</w:t>
      </w:r>
    </w:p>
    <w:p w14:paraId="3145D135" w14:textId="77777777" w:rsidR="00717F82" w:rsidRPr="0084412B" w:rsidRDefault="00717F82" w:rsidP="0084412B">
      <w:pPr>
        <w:pStyle w:val="P00"/>
        <w:spacing w:before="72"/>
        <w:ind w:left="0" w:right="1134"/>
        <w:rPr>
          <w:rStyle w:val="default"/>
          <w:rFonts w:cs="FrankRuehl" w:hint="cs"/>
          <w:rtl/>
        </w:rPr>
      </w:pPr>
    </w:p>
    <w:p w14:paraId="5E77A6A2" w14:textId="77777777" w:rsidR="0084412B" w:rsidRPr="0084412B" w:rsidRDefault="0084412B" w:rsidP="0084412B">
      <w:pPr>
        <w:pStyle w:val="P00"/>
        <w:spacing w:before="72"/>
        <w:ind w:left="0" w:right="1134"/>
        <w:rPr>
          <w:rStyle w:val="default"/>
          <w:rFonts w:cs="FrankRuehl"/>
          <w:rtl/>
        </w:rPr>
      </w:pPr>
    </w:p>
    <w:p w14:paraId="2F408086" w14:textId="77777777" w:rsidR="009C17D8" w:rsidRPr="0084412B" w:rsidRDefault="009C17D8" w:rsidP="0084412B">
      <w:pPr>
        <w:pStyle w:val="P00"/>
        <w:spacing w:before="72"/>
        <w:ind w:left="0" w:right="1134"/>
        <w:rPr>
          <w:rStyle w:val="default"/>
          <w:rFonts w:cs="FrankRuehl"/>
          <w:rtl/>
        </w:rPr>
      </w:pPr>
      <w:bookmarkStart w:id="11" w:name="LawPartEnd"/>
    </w:p>
    <w:bookmarkEnd w:id="11"/>
    <w:p w14:paraId="588F6F31" w14:textId="77777777" w:rsidR="0016794E" w:rsidRDefault="0016794E" w:rsidP="0084412B">
      <w:pPr>
        <w:pStyle w:val="P00"/>
        <w:spacing w:before="72"/>
        <w:ind w:left="0" w:right="1134"/>
        <w:rPr>
          <w:rStyle w:val="default"/>
          <w:rFonts w:cs="FrankRuehl"/>
          <w:rtl/>
        </w:rPr>
      </w:pPr>
    </w:p>
    <w:p w14:paraId="11A994D4" w14:textId="77777777" w:rsidR="0016794E" w:rsidRDefault="0016794E" w:rsidP="0084412B">
      <w:pPr>
        <w:pStyle w:val="P00"/>
        <w:spacing w:before="72"/>
        <w:ind w:left="0" w:right="1134"/>
        <w:rPr>
          <w:rStyle w:val="default"/>
          <w:rFonts w:cs="FrankRuehl"/>
          <w:rtl/>
        </w:rPr>
      </w:pPr>
    </w:p>
    <w:p w14:paraId="31BF3D51" w14:textId="77777777" w:rsidR="0016794E" w:rsidRDefault="0016794E" w:rsidP="0016794E">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10A01E07" w14:textId="77777777" w:rsidR="00AA6E55" w:rsidRPr="0016794E" w:rsidRDefault="00AA6E55" w:rsidP="0016794E">
      <w:pPr>
        <w:pStyle w:val="P00"/>
        <w:spacing w:before="72"/>
        <w:ind w:left="0" w:right="1134"/>
        <w:jc w:val="center"/>
        <w:rPr>
          <w:rStyle w:val="default"/>
          <w:rFonts w:cs="David"/>
          <w:color w:val="0000FF"/>
          <w:szCs w:val="24"/>
          <w:u w:val="single"/>
          <w:rtl/>
        </w:rPr>
      </w:pPr>
    </w:p>
    <w:sectPr w:rsidR="00AA6E55" w:rsidRPr="0016794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C40A3" w14:textId="77777777" w:rsidR="00695C3B" w:rsidRDefault="00695C3B">
      <w:pPr>
        <w:spacing w:line="240" w:lineRule="auto"/>
      </w:pPr>
      <w:r>
        <w:separator/>
      </w:r>
    </w:p>
  </w:endnote>
  <w:endnote w:type="continuationSeparator" w:id="0">
    <w:p w14:paraId="69AD245F" w14:textId="77777777" w:rsidR="00695C3B" w:rsidRDefault="00695C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7484F" w14:textId="77777777" w:rsidR="00807333" w:rsidRDefault="0080733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FEDC9DB" w14:textId="77777777" w:rsidR="00807333" w:rsidRDefault="0080733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0659128" w14:textId="77777777" w:rsidR="00807333" w:rsidRDefault="0080733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E343B">
      <w:rPr>
        <w:rFonts w:cs="TopType Jerushalmi"/>
        <w:noProof/>
        <w:color w:val="000000"/>
        <w:sz w:val="14"/>
        <w:szCs w:val="14"/>
      </w:rPr>
      <w:t>Z:\000-law\yael\2012\2012-12-13\tav\500_798.doc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EDE8E" w14:textId="77777777" w:rsidR="00807333" w:rsidRDefault="0080733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6794E">
      <w:rPr>
        <w:rFonts w:hAnsi="FrankRuehl" w:cs="FrankRuehl"/>
        <w:noProof/>
        <w:sz w:val="24"/>
        <w:szCs w:val="24"/>
        <w:rtl/>
      </w:rPr>
      <w:t>5</w:t>
    </w:r>
    <w:r>
      <w:rPr>
        <w:rFonts w:hAnsi="FrankRuehl" w:cs="FrankRuehl"/>
        <w:sz w:val="24"/>
        <w:szCs w:val="24"/>
        <w:rtl/>
      </w:rPr>
      <w:fldChar w:fldCharType="end"/>
    </w:r>
  </w:p>
  <w:p w14:paraId="16BCC76E" w14:textId="77777777" w:rsidR="00807333" w:rsidRDefault="0080733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33B7245" w14:textId="77777777" w:rsidR="00807333" w:rsidRDefault="0080733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E343B">
      <w:rPr>
        <w:rFonts w:cs="TopType Jerushalmi"/>
        <w:noProof/>
        <w:color w:val="000000"/>
        <w:sz w:val="14"/>
        <w:szCs w:val="14"/>
      </w:rPr>
      <w:t>Z:\000-law\yael\2012\2012-12-13\tav\500_798.doc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6B65B" w14:textId="77777777" w:rsidR="00695C3B" w:rsidRDefault="00695C3B" w:rsidP="0084412B">
      <w:pPr>
        <w:spacing w:before="60" w:line="240" w:lineRule="auto"/>
        <w:ind w:right="1134"/>
      </w:pPr>
      <w:r>
        <w:separator/>
      </w:r>
    </w:p>
  </w:footnote>
  <w:footnote w:type="continuationSeparator" w:id="0">
    <w:p w14:paraId="481EF091" w14:textId="77777777" w:rsidR="00695C3B" w:rsidRDefault="00695C3B">
      <w:pPr>
        <w:spacing w:line="240" w:lineRule="auto"/>
      </w:pPr>
      <w:r>
        <w:continuationSeparator/>
      </w:r>
    </w:p>
  </w:footnote>
  <w:footnote w:id="1">
    <w:p w14:paraId="00CFF9B1" w14:textId="77777777" w:rsidR="00C9792B" w:rsidRPr="0084412B" w:rsidRDefault="00807333" w:rsidP="00C979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4412B">
        <w:rPr>
          <w:rFonts w:cs="FrankRuehl"/>
          <w:rtl/>
        </w:rPr>
        <w:t xml:space="preserve">* </w:t>
      </w:r>
      <w:r>
        <w:rPr>
          <w:rFonts w:cs="FrankRuehl"/>
          <w:rtl/>
        </w:rPr>
        <w:t>פו</w:t>
      </w:r>
      <w:r>
        <w:rPr>
          <w:rFonts w:cs="FrankRuehl" w:hint="cs"/>
          <w:rtl/>
        </w:rPr>
        <w:t xml:space="preserve">רסם </w:t>
      </w:r>
      <w:hyperlink r:id="rId1" w:history="1">
        <w:r w:rsidRPr="00C9792B">
          <w:rPr>
            <w:rStyle w:val="Hyperlink"/>
            <w:rFonts w:cs="FrankRuehl" w:hint="cs"/>
            <w:rtl/>
          </w:rPr>
          <w:t>ק"ת תשע"</w:t>
        </w:r>
        <w:r w:rsidR="00531485" w:rsidRPr="00C9792B">
          <w:rPr>
            <w:rStyle w:val="Hyperlink"/>
            <w:rFonts w:cs="FrankRuehl" w:hint="cs"/>
            <w:rtl/>
          </w:rPr>
          <w:t>ט</w:t>
        </w:r>
        <w:r w:rsidRPr="00C9792B">
          <w:rPr>
            <w:rStyle w:val="Hyperlink"/>
            <w:rFonts w:cs="FrankRuehl" w:hint="cs"/>
            <w:rtl/>
          </w:rPr>
          <w:t xml:space="preserve"> מס' </w:t>
        </w:r>
        <w:r w:rsidR="00531485" w:rsidRPr="00C9792B">
          <w:rPr>
            <w:rStyle w:val="Hyperlink"/>
            <w:rFonts w:cs="FrankRuehl" w:hint="cs"/>
            <w:rtl/>
          </w:rPr>
          <w:t>81</w:t>
        </w:r>
        <w:r w:rsidR="00717F82" w:rsidRPr="00C9792B">
          <w:rPr>
            <w:rStyle w:val="Hyperlink"/>
            <w:rFonts w:cs="FrankRuehl" w:hint="cs"/>
            <w:rtl/>
          </w:rPr>
          <w:t>7</w:t>
        </w:r>
        <w:r w:rsidR="00531485" w:rsidRPr="00C9792B">
          <w:rPr>
            <w:rStyle w:val="Hyperlink"/>
            <w:rFonts w:cs="FrankRuehl" w:hint="cs"/>
            <w:rtl/>
          </w:rPr>
          <w:t>6</w:t>
        </w:r>
      </w:hyperlink>
      <w:r>
        <w:rPr>
          <w:rFonts w:cs="FrankRuehl" w:hint="cs"/>
          <w:rtl/>
        </w:rPr>
        <w:t xml:space="preserve"> מיום </w:t>
      </w:r>
      <w:r w:rsidR="00717F82">
        <w:rPr>
          <w:rFonts w:cs="FrankRuehl" w:hint="cs"/>
          <w:rtl/>
        </w:rPr>
        <w:t>19</w:t>
      </w:r>
      <w:r w:rsidR="00531485">
        <w:rPr>
          <w:rFonts w:cs="FrankRuehl" w:hint="cs"/>
          <w:rtl/>
        </w:rPr>
        <w:t>.2.2019</w:t>
      </w:r>
      <w:r>
        <w:rPr>
          <w:rFonts w:cs="FrankRuehl" w:hint="cs"/>
          <w:rtl/>
        </w:rPr>
        <w:t xml:space="preserve"> עמ' </w:t>
      </w:r>
      <w:r w:rsidR="00717F82">
        <w:rPr>
          <w:rFonts w:cs="FrankRuehl" w:hint="cs"/>
          <w:rtl/>
        </w:rPr>
        <w:t>2310</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567F7" w14:textId="77777777" w:rsidR="00807333" w:rsidRDefault="0080733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(סדרי הדיון במועצת השירות), תשי"ט–1959</w:t>
    </w:r>
  </w:p>
  <w:p w14:paraId="0D22226F" w14:textId="77777777" w:rsidR="00807333" w:rsidRDefault="0080733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18FBC89" w14:textId="77777777" w:rsidR="00807333" w:rsidRDefault="0080733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53F3E" w14:textId="77777777" w:rsidR="00807333" w:rsidRDefault="00807333" w:rsidP="002A1212">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צו </w:t>
    </w:r>
    <w:r w:rsidR="002A1212">
      <w:rPr>
        <w:rFonts w:hAnsi="FrankRuehl" w:cs="FrankRuehl" w:hint="cs"/>
        <w:color w:val="000000"/>
        <w:sz w:val="28"/>
        <w:szCs w:val="28"/>
        <w:rtl/>
      </w:rPr>
      <w:t>שוויון זכויות לאנשים עם מוגבלות (</w:t>
    </w:r>
    <w:r w:rsidR="00531485">
      <w:rPr>
        <w:rFonts w:hAnsi="FrankRuehl" w:cs="FrankRuehl" w:hint="cs"/>
        <w:color w:val="000000"/>
        <w:sz w:val="28"/>
        <w:szCs w:val="28"/>
        <w:rtl/>
      </w:rPr>
      <w:t xml:space="preserve">הארכת מועד </w:t>
    </w:r>
    <w:r w:rsidR="00717F82">
      <w:rPr>
        <w:rFonts w:hAnsi="FrankRuehl" w:cs="FrankRuehl" w:hint="cs"/>
        <w:color w:val="000000"/>
        <w:sz w:val="28"/>
        <w:szCs w:val="28"/>
        <w:rtl/>
      </w:rPr>
      <w:t>תחולת</w:t>
    </w:r>
    <w:r w:rsidR="00531485">
      <w:rPr>
        <w:rFonts w:hAnsi="FrankRuehl" w:cs="FrankRuehl" w:hint="cs"/>
        <w:color w:val="000000"/>
        <w:sz w:val="28"/>
        <w:szCs w:val="28"/>
        <w:rtl/>
      </w:rPr>
      <w:t xml:space="preserve"> חובת הנגישות למוסדות </w:t>
    </w:r>
    <w:r w:rsidR="00717F82">
      <w:rPr>
        <w:rFonts w:hAnsi="FrankRuehl" w:cs="FrankRuehl" w:hint="cs"/>
        <w:color w:val="000000"/>
        <w:sz w:val="28"/>
        <w:szCs w:val="28"/>
        <w:rtl/>
      </w:rPr>
      <w:t>בריאות קיימים</w:t>
    </w:r>
    <w:r>
      <w:rPr>
        <w:rFonts w:hAnsi="FrankRuehl" w:cs="FrankRuehl" w:hint="cs"/>
        <w:color w:val="000000"/>
        <w:sz w:val="28"/>
        <w:szCs w:val="28"/>
        <w:rtl/>
      </w:rPr>
      <w:t>)</w:t>
    </w:r>
    <w:r>
      <w:rPr>
        <w:rFonts w:hAnsi="FrankRuehl" w:cs="FrankRuehl"/>
        <w:color w:val="000000"/>
        <w:sz w:val="28"/>
        <w:szCs w:val="28"/>
        <w:rtl/>
      </w:rPr>
      <w:t xml:space="preserve">, </w:t>
    </w:r>
    <w:r>
      <w:rPr>
        <w:rFonts w:hAnsi="FrankRuehl" w:cs="FrankRuehl" w:hint="cs"/>
        <w:color w:val="000000"/>
        <w:sz w:val="28"/>
        <w:szCs w:val="28"/>
        <w:rtl/>
      </w:rPr>
      <w:t>תשע"</w:t>
    </w:r>
    <w:r w:rsidR="00531485">
      <w:rPr>
        <w:rFonts w:hAnsi="FrankRuehl" w:cs="FrankRuehl" w:hint="cs"/>
        <w:color w:val="000000"/>
        <w:sz w:val="28"/>
        <w:szCs w:val="28"/>
        <w:rtl/>
      </w:rPr>
      <w:t>ט</w:t>
    </w:r>
    <w:r>
      <w:rPr>
        <w:rFonts w:hAnsi="FrankRuehl" w:cs="FrankRuehl" w:hint="cs"/>
        <w:color w:val="000000"/>
        <w:sz w:val="28"/>
        <w:szCs w:val="28"/>
        <w:rtl/>
      </w:rPr>
      <w:t>-201</w:t>
    </w:r>
    <w:r w:rsidR="00531485">
      <w:rPr>
        <w:rFonts w:hAnsi="FrankRuehl" w:cs="FrankRuehl" w:hint="cs"/>
        <w:color w:val="000000"/>
        <w:sz w:val="28"/>
        <w:szCs w:val="28"/>
        <w:rtl/>
      </w:rPr>
      <w:t>9</w:t>
    </w:r>
  </w:p>
  <w:p w14:paraId="01F81514" w14:textId="77777777" w:rsidR="00807333" w:rsidRDefault="0080733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54D54F1" w14:textId="77777777" w:rsidR="00807333" w:rsidRDefault="0080733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34A4"/>
    <w:rsid w:val="00007311"/>
    <w:rsid w:val="00052B12"/>
    <w:rsid w:val="00053993"/>
    <w:rsid w:val="000541B5"/>
    <w:rsid w:val="00054A98"/>
    <w:rsid w:val="00056FF1"/>
    <w:rsid w:val="00060C38"/>
    <w:rsid w:val="000637EC"/>
    <w:rsid w:val="00063FC1"/>
    <w:rsid w:val="00064B17"/>
    <w:rsid w:val="00074C94"/>
    <w:rsid w:val="00084AB7"/>
    <w:rsid w:val="00093C28"/>
    <w:rsid w:val="000955D0"/>
    <w:rsid w:val="000A3038"/>
    <w:rsid w:val="000A6042"/>
    <w:rsid w:val="000A6A97"/>
    <w:rsid w:val="000B6EA1"/>
    <w:rsid w:val="000D0A79"/>
    <w:rsid w:val="000D36BB"/>
    <w:rsid w:val="000E5A49"/>
    <w:rsid w:val="00102942"/>
    <w:rsid w:val="0010659C"/>
    <w:rsid w:val="001156E9"/>
    <w:rsid w:val="00137793"/>
    <w:rsid w:val="00146863"/>
    <w:rsid w:val="0016794E"/>
    <w:rsid w:val="00175702"/>
    <w:rsid w:val="001B208A"/>
    <w:rsid w:val="001C1E32"/>
    <w:rsid w:val="001C2FD5"/>
    <w:rsid w:val="001C5402"/>
    <w:rsid w:val="001D25BF"/>
    <w:rsid w:val="001E1B0F"/>
    <w:rsid w:val="00207791"/>
    <w:rsid w:val="00213A73"/>
    <w:rsid w:val="00220467"/>
    <w:rsid w:val="00266AD7"/>
    <w:rsid w:val="00282050"/>
    <w:rsid w:val="00283504"/>
    <w:rsid w:val="002A1212"/>
    <w:rsid w:val="002B6729"/>
    <w:rsid w:val="002C2AB0"/>
    <w:rsid w:val="002D470E"/>
    <w:rsid w:val="002F6EDE"/>
    <w:rsid w:val="002F7CB9"/>
    <w:rsid w:val="0032563F"/>
    <w:rsid w:val="00341FDA"/>
    <w:rsid w:val="00347FE6"/>
    <w:rsid w:val="003564FC"/>
    <w:rsid w:val="00361AFF"/>
    <w:rsid w:val="00370279"/>
    <w:rsid w:val="0038405F"/>
    <w:rsid w:val="00384AB5"/>
    <w:rsid w:val="003948B4"/>
    <w:rsid w:val="003A7077"/>
    <w:rsid w:val="003A76B8"/>
    <w:rsid w:val="003C5462"/>
    <w:rsid w:val="003C5A38"/>
    <w:rsid w:val="003D1EFE"/>
    <w:rsid w:val="003D34B5"/>
    <w:rsid w:val="003D48F4"/>
    <w:rsid w:val="003D6ACA"/>
    <w:rsid w:val="003F0451"/>
    <w:rsid w:val="004151CB"/>
    <w:rsid w:val="00441725"/>
    <w:rsid w:val="00454922"/>
    <w:rsid w:val="00474979"/>
    <w:rsid w:val="004C3F37"/>
    <w:rsid w:val="004C426D"/>
    <w:rsid w:val="004D0099"/>
    <w:rsid w:val="004D285F"/>
    <w:rsid w:val="004F3617"/>
    <w:rsid w:val="00526EE8"/>
    <w:rsid w:val="00531485"/>
    <w:rsid w:val="00550515"/>
    <w:rsid w:val="00555508"/>
    <w:rsid w:val="0057148B"/>
    <w:rsid w:val="00576299"/>
    <w:rsid w:val="005A4ED6"/>
    <w:rsid w:val="005A6989"/>
    <w:rsid w:val="005B5BB0"/>
    <w:rsid w:val="005B7CEC"/>
    <w:rsid w:val="005C036D"/>
    <w:rsid w:val="005E3308"/>
    <w:rsid w:val="005F07DD"/>
    <w:rsid w:val="006049FD"/>
    <w:rsid w:val="006177D3"/>
    <w:rsid w:val="006231C4"/>
    <w:rsid w:val="006368FF"/>
    <w:rsid w:val="006372D2"/>
    <w:rsid w:val="00643816"/>
    <w:rsid w:val="006450B3"/>
    <w:rsid w:val="00646801"/>
    <w:rsid w:val="00653856"/>
    <w:rsid w:val="00667AE6"/>
    <w:rsid w:val="00667DFA"/>
    <w:rsid w:val="006729A1"/>
    <w:rsid w:val="00684BD3"/>
    <w:rsid w:val="00695C3B"/>
    <w:rsid w:val="006A0C13"/>
    <w:rsid w:val="006A2287"/>
    <w:rsid w:val="006A5DA6"/>
    <w:rsid w:val="006B2364"/>
    <w:rsid w:val="006F0AA3"/>
    <w:rsid w:val="006F4373"/>
    <w:rsid w:val="007010BE"/>
    <w:rsid w:val="0070315D"/>
    <w:rsid w:val="00703EE4"/>
    <w:rsid w:val="00717F82"/>
    <w:rsid w:val="0072170D"/>
    <w:rsid w:val="007305DB"/>
    <w:rsid w:val="007411CF"/>
    <w:rsid w:val="00755D64"/>
    <w:rsid w:val="00764138"/>
    <w:rsid w:val="007703BF"/>
    <w:rsid w:val="007844C4"/>
    <w:rsid w:val="00786597"/>
    <w:rsid w:val="007875D6"/>
    <w:rsid w:val="007C05C4"/>
    <w:rsid w:val="007F35EF"/>
    <w:rsid w:val="00803F03"/>
    <w:rsid w:val="00807333"/>
    <w:rsid w:val="0084412B"/>
    <w:rsid w:val="008540B7"/>
    <w:rsid w:val="00857B6B"/>
    <w:rsid w:val="00862BAC"/>
    <w:rsid w:val="008A00D9"/>
    <w:rsid w:val="008A1489"/>
    <w:rsid w:val="008A2D02"/>
    <w:rsid w:val="008A753C"/>
    <w:rsid w:val="008A7C1C"/>
    <w:rsid w:val="008F21BE"/>
    <w:rsid w:val="00901322"/>
    <w:rsid w:val="009024F4"/>
    <w:rsid w:val="00903AD7"/>
    <w:rsid w:val="00903DF0"/>
    <w:rsid w:val="009078CD"/>
    <w:rsid w:val="00917017"/>
    <w:rsid w:val="00932D3C"/>
    <w:rsid w:val="00941EEB"/>
    <w:rsid w:val="00945945"/>
    <w:rsid w:val="00946DDB"/>
    <w:rsid w:val="00982510"/>
    <w:rsid w:val="00983432"/>
    <w:rsid w:val="009C17D8"/>
    <w:rsid w:val="009D3824"/>
    <w:rsid w:val="009E3040"/>
    <w:rsid w:val="009E343B"/>
    <w:rsid w:val="00A20B7A"/>
    <w:rsid w:val="00A31797"/>
    <w:rsid w:val="00A674D7"/>
    <w:rsid w:val="00A70101"/>
    <w:rsid w:val="00A81FB0"/>
    <w:rsid w:val="00AA6E55"/>
    <w:rsid w:val="00AB615E"/>
    <w:rsid w:val="00AB799D"/>
    <w:rsid w:val="00AC0676"/>
    <w:rsid w:val="00AD5BFA"/>
    <w:rsid w:val="00AF60A5"/>
    <w:rsid w:val="00AF71D3"/>
    <w:rsid w:val="00B10C8B"/>
    <w:rsid w:val="00B164F6"/>
    <w:rsid w:val="00B26AC3"/>
    <w:rsid w:val="00B307CE"/>
    <w:rsid w:val="00B31AA4"/>
    <w:rsid w:val="00B9282F"/>
    <w:rsid w:val="00BA4D32"/>
    <w:rsid w:val="00BD0A21"/>
    <w:rsid w:val="00BD167F"/>
    <w:rsid w:val="00BE4A73"/>
    <w:rsid w:val="00C0510F"/>
    <w:rsid w:val="00C57541"/>
    <w:rsid w:val="00C71A46"/>
    <w:rsid w:val="00C734A4"/>
    <w:rsid w:val="00C7516E"/>
    <w:rsid w:val="00C932E5"/>
    <w:rsid w:val="00C944A7"/>
    <w:rsid w:val="00C9792B"/>
    <w:rsid w:val="00CA75A7"/>
    <w:rsid w:val="00CC608F"/>
    <w:rsid w:val="00D006DB"/>
    <w:rsid w:val="00D2061A"/>
    <w:rsid w:val="00D233A2"/>
    <w:rsid w:val="00D37E1F"/>
    <w:rsid w:val="00D5139F"/>
    <w:rsid w:val="00D572FE"/>
    <w:rsid w:val="00D57928"/>
    <w:rsid w:val="00D67AA8"/>
    <w:rsid w:val="00D775DC"/>
    <w:rsid w:val="00D8546F"/>
    <w:rsid w:val="00D87BDC"/>
    <w:rsid w:val="00DA1611"/>
    <w:rsid w:val="00DD2974"/>
    <w:rsid w:val="00E1094D"/>
    <w:rsid w:val="00E16078"/>
    <w:rsid w:val="00E21731"/>
    <w:rsid w:val="00E26922"/>
    <w:rsid w:val="00E32386"/>
    <w:rsid w:val="00E35950"/>
    <w:rsid w:val="00E35A58"/>
    <w:rsid w:val="00E4394C"/>
    <w:rsid w:val="00E62747"/>
    <w:rsid w:val="00E75522"/>
    <w:rsid w:val="00EA2B1B"/>
    <w:rsid w:val="00EA56B6"/>
    <w:rsid w:val="00EB6C01"/>
    <w:rsid w:val="00EC0302"/>
    <w:rsid w:val="00ED5D24"/>
    <w:rsid w:val="00EE17DF"/>
    <w:rsid w:val="00EE48D6"/>
    <w:rsid w:val="00F060FC"/>
    <w:rsid w:val="00F1754B"/>
    <w:rsid w:val="00F423B9"/>
    <w:rsid w:val="00F647A2"/>
    <w:rsid w:val="00F66112"/>
    <w:rsid w:val="00F82FCF"/>
    <w:rsid w:val="00F95532"/>
    <w:rsid w:val="00FB679E"/>
    <w:rsid w:val="00FB7C67"/>
    <w:rsid w:val="00FC0AEB"/>
    <w:rsid w:val="00FC2067"/>
    <w:rsid w:val="00FC6994"/>
    <w:rsid w:val="00FD5BBC"/>
    <w:rsid w:val="00FE613F"/>
    <w:rsid w:val="00FF2743"/>
    <w:rsid w:val="00FF39C4"/>
    <w:rsid w:val="00FF63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586D8E5"/>
  <w15:chartTrackingRefBased/>
  <w15:docId w15:val="{E8FDE7A4-4B5D-41D6-A4CB-C735C9E89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semiHidden/>
    <w:rPr>
      <w:color w:val="0000FF"/>
      <w:u w:val="single"/>
    </w:rPr>
  </w:style>
  <w:style w:type="paragraph" w:styleId="a5">
    <w:name w:val="footnote text"/>
    <w:basedOn w:val="a"/>
    <w:semiHidden/>
    <w:rsid w:val="0084412B"/>
    <w:rPr>
      <w:sz w:val="20"/>
      <w:szCs w:val="20"/>
    </w:rPr>
  </w:style>
  <w:style w:type="character" w:styleId="a6">
    <w:name w:val="footnote reference"/>
    <w:semiHidden/>
    <w:rsid w:val="0084412B"/>
    <w:rPr>
      <w:vertAlign w:val="superscript"/>
    </w:rPr>
  </w:style>
  <w:style w:type="paragraph" w:customStyle="1" w:styleId="medium2-header">
    <w:name w:val="medium2-header"/>
    <w:basedOn w:val="a"/>
    <w:rsid w:val="00E3238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table" w:styleId="a7">
    <w:name w:val="Table Grid"/>
    <w:basedOn w:val="a1"/>
    <w:rsid w:val="008F21B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17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10010</CharactersWithSpaces>
  <SharedDoc>false</SharedDoc>
  <HLinks>
    <vt:vector size="78" baseType="variant">
      <vt:variant>
        <vt:i4>393283</vt:i4>
      </vt:variant>
      <vt:variant>
        <vt:i4>66</vt:i4>
      </vt:variant>
      <vt:variant>
        <vt:i4>0</vt:i4>
      </vt:variant>
      <vt:variant>
        <vt:i4>5</vt:i4>
      </vt:variant>
      <vt:variant>
        <vt:lpwstr>http://www.nevo.co.il/advertisements/nevo-100.doc</vt:lpwstr>
      </vt:variant>
      <vt:variant>
        <vt:lpwstr/>
      </vt:variant>
      <vt:variant>
        <vt:i4>5570569</vt:i4>
      </vt:variant>
      <vt:variant>
        <vt:i4>60</vt:i4>
      </vt:variant>
      <vt:variant>
        <vt:i4>0</vt:i4>
      </vt:variant>
      <vt:variant>
        <vt:i4>5</vt:i4>
      </vt:variant>
      <vt:variant>
        <vt:lpwstr/>
      </vt:variant>
      <vt:variant>
        <vt:lpwstr>med0</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7733263</vt:i4>
      </vt:variant>
      <vt:variant>
        <vt:i4>0</vt:i4>
      </vt:variant>
      <vt:variant>
        <vt:i4>0</vt:i4>
      </vt:variant>
      <vt:variant>
        <vt:i4>5</vt:i4>
      </vt:variant>
      <vt:variant>
        <vt:lpwstr>http://www.nevo.co.il/Law_word/law06/tak-8176.pdf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2023-06-05T19:25:00Z</dcterms:created>
  <dcterms:modified xsi:type="dcterms:W3CDTF">2023-06-05T19:25:00Z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שוויון זכויות לאנשים עם מוגבלות</vt:lpwstr>
  </property>
  <property fmtid="{D5CDD505-2E9C-101B-9397-08002B2CF9AE}" pid="4" name="LAWNAME">
    <vt:lpwstr>צו שוויון זכויות לאנשים עם מוגבלות (הארכת מועד תחולת חובת הנגישות למוסדות בריאות קיימים), תשע"ט-2019</vt:lpwstr>
  </property>
  <property fmtid="{D5CDD505-2E9C-101B-9397-08002B2CF9AE}" pid="5" name="LAWNUMBER">
    <vt:lpwstr>0074</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שוויון</vt:lpwstr>
  </property>
  <property fmtid="{D5CDD505-2E9C-101B-9397-08002B2CF9AE}" pid="9" name="NOSE31">
    <vt:lpwstr>אנשים עם מוגבלויות</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שוויון</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2">
    <vt:lpwstr/>
  </property>
  <property fmtid="{D5CDD505-2E9C-101B-9397-08002B2CF9AE}" pid="49" name="LINKK3">
    <vt:lpwstr/>
  </property>
  <property fmtid="{D5CDD505-2E9C-101B-9397-08002B2CF9AE}" pid="50" name="LINKK4">
    <vt:lpwstr/>
  </property>
  <property fmtid="{D5CDD505-2E9C-101B-9397-08002B2CF9AE}" pid="51" name="LINKK5">
    <vt:lpwstr/>
  </property>
  <property fmtid="{D5CDD505-2E9C-101B-9397-08002B2CF9AE}" pid="52" name="LINKK6">
    <vt:lpwstr/>
  </property>
  <property fmtid="{D5CDD505-2E9C-101B-9397-08002B2CF9AE}" pid="53" name="LINKK7">
    <vt:lpwstr/>
  </property>
  <property fmtid="{D5CDD505-2E9C-101B-9397-08002B2CF9AE}" pid="54" name="LINKK8">
    <vt:lpwstr/>
  </property>
  <property fmtid="{D5CDD505-2E9C-101B-9397-08002B2CF9AE}" pid="55" name="LINKK9">
    <vt:lpwstr/>
  </property>
  <property fmtid="{D5CDD505-2E9C-101B-9397-08002B2CF9AE}" pid="56" name="LINKK10">
    <vt:lpwstr/>
  </property>
  <property fmtid="{D5CDD505-2E9C-101B-9397-08002B2CF9AE}" pid="57" name="LINKI1">
    <vt:lpwstr/>
  </property>
  <property fmtid="{D5CDD505-2E9C-101B-9397-08002B2CF9AE}" pid="58" name="LINKI2">
    <vt:lpwstr/>
  </property>
  <property fmtid="{D5CDD505-2E9C-101B-9397-08002B2CF9AE}" pid="59" name="LINKI3">
    <vt:lpwstr/>
  </property>
  <property fmtid="{D5CDD505-2E9C-101B-9397-08002B2CF9AE}" pid="60" name="LINKI4">
    <vt:lpwstr/>
  </property>
  <property fmtid="{D5CDD505-2E9C-101B-9397-08002B2CF9AE}" pid="61" name="LINKI5">
    <vt:lpwstr/>
  </property>
  <property fmtid="{D5CDD505-2E9C-101B-9397-08002B2CF9AE}" pid="62" name="MEKOR_NAME1">
    <vt:lpwstr>חוק שוויון זכויות לאנשים עם מוגבלות</vt:lpwstr>
  </property>
  <property fmtid="{D5CDD505-2E9C-101B-9397-08002B2CF9AE}" pid="63" name="MEKOR_SAIF1">
    <vt:lpwstr>19כXהX</vt:lpwstr>
  </property>
  <property fmtid="{D5CDD505-2E9C-101B-9397-08002B2CF9AE}" pid="64" name="LINKK1">
    <vt:lpwstr>http://www.nevo.co.il/Law_word/law06/tak-8176.pdf;‎רשומות - תקנות כלליות#פורסם ק"ת תשע"ט מס' ‏‏8176 #מיום 19.2.2019 עמ' 2310‏</vt:lpwstr>
  </property>
</Properties>
</file>