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3781" w14:textId="77777777" w:rsidR="00D25D5C" w:rsidRDefault="00D25D5C" w:rsidP="00CC479E">
      <w:pPr>
        <w:pStyle w:val="big-header"/>
        <w:ind w:left="0" w:right="1134"/>
        <w:rPr>
          <w:rFonts w:cs="FrankRuehl"/>
          <w:sz w:val="32"/>
        </w:rPr>
      </w:pPr>
      <w:r>
        <w:rPr>
          <w:rFonts w:cs="FrankRuehl" w:hint="cs"/>
          <w:sz w:val="32"/>
          <w:rtl/>
        </w:rPr>
        <w:t>צו שירות ביטחון (התייצבות לרישום, לבדיקות ולשירות ביטחון)</w:t>
      </w:r>
      <w:r w:rsidR="004F4D31">
        <w:rPr>
          <w:rFonts w:cs="FrankRuehl" w:hint="cs"/>
          <w:sz w:val="32"/>
          <w:rtl/>
        </w:rPr>
        <w:t xml:space="preserve"> (מס' 2)</w:t>
      </w:r>
      <w:r>
        <w:rPr>
          <w:rFonts w:cs="FrankRuehl" w:hint="cs"/>
          <w:sz w:val="32"/>
          <w:rtl/>
        </w:rPr>
        <w:t xml:space="preserve">, </w:t>
      </w:r>
      <w:r w:rsidR="00B442B4">
        <w:rPr>
          <w:rFonts w:cs="FrankRuehl" w:hint="cs"/>
          <w:sz w:val="32"/>
          <w:rtl/>
        </w:rPr>
        <w:t>תשפ"א-202</w:t>
      </w:r>
      <w:r w:rsidR="004F4D31">
        <w:rPr>
          <w:rFonts w:cs="FrankRuehl" w:hint="cs"/>
          <w:sz w:val="32"/>
          <w:rtl/>
        </w:rPr>
        <w:t>1</w:t>
      </w:r>
    </w:p>
    <w:p w14:paraId="68F5396F" w14:textId="77777777" w:rsidR="0025253F" w:rsidRDefault="0025253F" w:rsidP="0025253F">
      <w:pPr>
        <w:spacing w:line="320" w:lineRule="auto"/>
        <w:rPr>
          <w:rtl/>
        </w:rPr>
      </w:pPr>
    </w:p>
    <w:p w14:paraId="22A954FB" w14:textId="77777777" w:rsidR="0025253F" w:rsidRPr="0025253F" w:rsidRDefault="0025253F" w:rsidP="0025253F">
      <w:pPr>
        <w:spacing w:line="320" w:lineRule="auto"/>
        <w:rPr>
          <w:rFonts w:cs="Miriam"/>
          <w:szCs w:val="22"/>
          <w:rtl/>
        </w:rPr>
      </w:pPr>
      <w:r w:rsidRPr="0025253F">
        <w:rPr>
          <w:rFonts w:cs="Miriam"/>
          <w:szCs w:val="22"/>
          <w:rtl/>
        </w:rPr>
        <w:t>בטחון</w:t>
      </w:r>
      <w:r w:rsidRPr="0025253F">
        <w:rPr>
          <w:rFonts w:cs="FrankRuehl"/>
          <w:szCs w:val="26"/>
          <w:rtl/>
        </w:rPr>
        <w:t xml:space="preserve"> – צה"ל – שירות בטחון</w:t>
      </w:r>
    </w:p>
    <w:p w14:paraId="552DEC1C"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5FCE" w:rsidRPr="00215FCE" w14:paraId="59DBBF2D" w14:textId="77777777" w:rsidTr="00215FCE">
        <w:tblPrEx>
          <w:tblCellMar>
            <w:top w:w="0" w:type="dxa"/>
            <w:bottom w:w="0" w:type="dxa"/>
          </w:tblCellMar>
        </w:tblPrEx>
        <w:tc>
          <w:tcPr>
            <w:tcW w:w="1247" w:type="dxa"/>
          </w:tcPr>
          <w:p w14:paraId="5DC7E096" w14:textId="77777777" w:rsidR="00215FCE" w:rsidRPr="00215FCE" w:rsidRDefault="00215FCE" w:rsidP="00215FCE">
            <w:pPr>
              <w:rPr>
                <w:rFonts w:cs="Frankruhel"/>
                <w:rtl/>
              </w:rPr>
            </w:pPr>
            <w:r>
              <w:rPr>
                <w:rtl/>
              </w:rPr>
              <w:t xml:space="preserve">סעיף 1 </w:t>
            </w:r>
          </w:p>
        </w:tc>
        <w:tc>
          <w:tcPr>
            <w:tcW w:w="5669" w:type="dxa"/>
          </w:tcPr>
          <w:p w14:paraId="57FFC257" w14:textId="77777777" w:rsidR="00215FCE" w:rsidRPr="00215FCE" w:rsidRDefault="00215FCE" w:rsidP="00215FCE">
            <w:pPr>
              <w:rPr>
                <w:rFonts w:cs="Frankruhel"/>
                <w:rtl/>
              </w:rPr>
            </w:pPr>
            <w:r>
              <w:rPr>
                <w:rtl/>
              </w:rPr>
              <w:t>הגדרות</w:t>
            </w:r>
          </w:p>
        </w:tc>
        <w:tc>
          <w:tcPr>
            <w:tcW w:w="567" w:type="dxa"/>
          </w:tcPr>
          <w:p w14:paraId="09CF7A5F" w14:textId="77777777" w:rsidR="00215FCE" w:rsidRPr="00215FCE" w:rsidRDefault="00215FCE" w:rsidP="00215FCE">
            <w:pPr>
              <w:rPr>
                <w:rStyle w:val="Hyperlink"/>
                <w:rtl/>
              </w:rPr>
            </w:pPr>
            <w:hyperlink w:anchor="Seif1" w:tooltip="הגדרות" w:history="1">
              <w:r w:rsidRPr="00215FCE">
                <w:rPr>
                  <w:rStyle w:val="Hyperlink"/>
                </w:rPr>
                <w:t>Go</w:t>
              </w:r>
            </w:hyperlink>
          </w:p>
        </w:tc>
        <w:tc>
          <w:tcPr>
            <w:tcW w:w="850" w:type="dxa"/>
          </w:tcPr>
          <w:p w14:paraId="77963E2A"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15FCE" w:rsidRPr="00215FCE" w14:paraId="550C9971" w14:textId="77777777" w:rsidTr="00215FCE">
        <w:tblPrEx>
          <w:tblCellMar>
            <w:top w:w="0" w:type="dxa"/>
            <w:bottom w:w="0" w:type="dxa"/>
          </w:tblCellMar>
        </w:tblPrEx>
        <w:tc>
          <w:tcPr>
            <w:tcW w:w="1247" w:type="dxa"/>
          </w:tcPr>
          <w:p w14:paraId="5E420D2B" w14:textId="77777777" w:rsidR="00215FCE" w:rsidRPr="00215FCE" w:rsidRDefault="00215FCE" w:rsidP="00215FCE">
            <w:pPr>
              <w:rPr>
                <w:rFonts w:cs="Frankruhel"/>
                <w:rtl/>
              </w:rPr>
            </w:pPr>
            <w:r>
              <w:rPr>
                <w:rtl/>
              </w:rPr>
              <w:t xml:space="preserve">סעיף 2 </w:t>
            </w:r>
          </w:p>
        </w:tc>
        <w:tc>
          <w:tcPr>
            <w:tcW w:w="5669" w:type="dxa"/>
          </w:tcPr>
          <w:p w14:paraId="27001313" w14:textId="77777777" w:rsidR="00215FCE" w:rsidRPr="00215FCE" w:rsidRDefault="00215FCE" w:rsidP="00215FCE">
            <w:pPr>
              <w:rPr>
                <w:rFonts w:cs="Frankruhel"/>
                <w:rtl/>
              </w:rPr>
            </w:pPr>
            <w:r>
              <w:rPr>
                <w:rtl/>
              </w:rPr>
              <w:t>התייצבות לרישום ולבדיקות לפי הודעה אישית</w:t>
            </w:r>
          </w:p>
        </w:tc>
        <w:tc>
          <w:tcPr>
            <w:tcW w:w="567" w:type="dxa"/>
          </w:tcPr>
          <w:p w14:paraId="48E87B52" w14:textId="77777777" w:rsidR="00215FCE" w:rsidRPr="00215FCE" w:rsidRDefault="00215FCE" w:rsidP="00215FCE">
            <w:pPr>
              <w:rPr>
                <w:rStyle w:val="Hyperlink"/>
                <w:rtl/>
              </w:rPr>
            </w:pPr>
            <w:hyperlink w:anchor="Seif2" w:tooltip="התייצבות לרישום ולבדיקות לפי הודעה אישית" w:history="1">
              <w:r w:rsidRPr="00215FCE">
                <w:rPr>
                  <w:rStyle w:val="Hyperlink"/>
                </w:rPr>
                <w:t>Go</w:t>
              </w:r>
            </w:hyperlink>
          </w:p>
        </w:tc>
        <w:tc>
          <w:tcPr>
            <w:tcW w:w="850" w:type="dxa"/>
          </w:tcPr>
          <w:p w14:paraId="19CFD434"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15FCE" w:rsidRPr="00215FCE" w14:paraId="5E9A2D36" w14:textId="77777777" w:rsidTr="00215FCE">
        <w:tblPrEx>
          <w:tblCellMar>
            <w:top w:w="0" w:type="dxa"/>
            <w:bottom w:w="0" w:type="dxa"/>
          </w:tblCellMar>
        </w:tblPrEx>
        <w:tc>
          <w:tcPr>
            <w:tcW w:w="1247" w:type="dxa"/>
          </w:tcPr>
          <w:p w14:paraId="5F6779FC" w14:textId="77777777" w:rsidR="00215FCE" w:rsidRPr="00215FCE" w:rsidRDefault="00215FCE" w:rsidP="00215FCE">
            <w:pPr>
              <w:rPr>
                <w:rFonts w:cs="Frankruhel"/>
                <w:rtl/>
              </w:rPr>
            </w:pPr>
            <w:r>
              <w:rPr>
                <w:rtl/>
              </w:rPr>
              <w:t xml:space="preserve">סעיף 3 </w:t>
            </w:r>
          </w:p>
        </w:tc>
        <w:tc>
          <w:tcPr>
            <w:tcW w:w="5669" w:type="dxa"/>
          </w:tcPr>
          <w:p w14:paraId="1FBFB501" w14:textId="77777777" w:rsidR="00215FCE" w:rsidRPr="00215FCE" w:rsidRDefault="00215FCE" w:rsidP="00215FCE">
            <w:pPr>
              <w:rPr>
                <w:rFonts w:cs="Frankruhel"/>
                <w:rtl/>
              </w:rPr>
            </w:pPr>
            <w:r>
              <w:rPr>
                <w:rtl/>
              </w:rPr>
              <w:t>התייצבות לרישום ולבדיקות שלא לפי הודעה אישית</w:t>
            </w:r>
          </w:p>
        </w:tc>
        <w:tc>
          <w:tcPr>
            <w:tcW w:w="567" w:type="dxa"/>
          </w:tcPr>
          <w:p w14:paraId="188FB5E4" w14:textId="77777777" w:rsidR="00215FCE" w:rsidRPr="00215FCE" w:rsidRDefault="00215FCE" w:rsidP="00215FCE">
            <w:pPr>
              <w:rPr>
                <w:rStyle w:val="Hyperlink"/>
                <w:rtl/>
              </w:rPr>
            </w:pPr>
            <w:hyperlink w:anchor="Seif3" w:tooltip="התייצבות לרישום ולבדיקות שלא לפי הודעה אישית" w:history="1">
              <w:r w:rsidRPr="00215FCE">
                <w:rPr>
                  <w:rStyle w:val="Hyperlink"/>
                </w:rPr>
                <w:t>Go</w:t>
              </w:r>
            </w:hyperlink>
          </w:p>
        </w:tc>
        <w:tc>
          <w:tcPr>
            <w:tcW w:w="850" w:type="dxa"/>
          </w:tcPr>
          <w:p w14:paraId="5C41AD17"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15FCE" w:rsidRPr="00215FCE" w14:paraId="621B136E" w14:textId="77777777" w:rsidTr="00215FCE">
        <w:tblPrEx>
          <w:tblCellMar>
            <w:top w:w="0" w:type="dxa"/>
            <w:bottom w:w="0" w:type="dxa"/>
          </w:tblCellMar>
        </w:tblPrEx>
        <w:tc>
          <w:tcPr>
            <w:tcW w:w="1247" w:type="dxa"/>
          </w:tcPr>
          <w:p w14:paraId="5BC552FF" w14:textId="77777777" w:rsidR="00215FCE" w:rsidRPr="00215FCE" w:rsidRDefault="00215FCE" w:rsidP="00215FCE">
            <w:pPr>
              <w:rPr>
                <w:rFonts w:cs="Frankruhel"/>
                <w:rtl/>
              </w:rPr>
            </w:pPr>
            <w:r>
              <w:rPr>
                <w:rtl/>
              </w:rPr>
              <w:t xml:space="preserve">סעיף 4 </w:t>
            </w:r>
          </w:p>
        </w:tc>
        <w:tc>
          <w:tcPr>
            <w:tcW w:w="5669" w:type="dxa"/>
          </w:tcPr>
          <w:p w14:paraId="3C0DED6F" w14:textId="77777777" w:rsidR="00215FCE" w:rsidRPr="00215FCE" w:rsidRDefault="00215FCE" w:rsidP="00215FCE">
            <w:pPr>
              <w:rPr>
                <w:rFonts w:cs="Frankruhel"/>
                <w:rtl/>
              </w:rPr>
            </w:pPr>
            <w:r>
              <w:rPr>
                <w:rtl/>
              </w:rPr>
              <w:t>התייצבות להשלמת בדיקות לפי הודעה אישית</w:t>
            </w:r>
          </w:p>
        </w:tc>
        <w:tc>
          <w:tcPr>
            <w:tcW w:w="567" w:type="dxa"/>
          </w:tcPr>
          <w:p w14:paraId="7D5A8B45" w14:textId="77777777" w:rsidR="00215FCE" w:rsidRPr="00215FCE" w:rsidRDefault="00215FCE" w:rsidP="00215FCE">
            <w:pPr>
              <w:rPr>
                <w:rStyle w:val="Hyperlink"/>
                <w:rtl/>
              </w:rPr>
            </w:pPr>
            <w:hyperlink w:anchor="Seif4" w:tooltip="התייצבות להשלמת בדיקות לפי הודעה אישית" w:history="1">
              <w:r w:rsidRPr="00215FCE">
                <w:rPr>
                  <w:rStyle w:val="Hyperlink"/>
                </w:rPr>
                <w:t>Go</w:t>
              </w:r>
            </w:hyperlink>
          </w:p>
        </w:tc>
        <w:tc>
          <w:tcPr>
            <w:tcW w:w="850" w:type="dxa"/>
          </w:tcPr>
          <w:p w14:paraId="159DCF01"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15FCE" w:rsidRPr="00215FCE" w14:paraId="421DBBD1" w14:textId="77777777" w:rsidTr="00215FCE">
        <w:tblPrEx>
          <w:tblCellMar>
            <w:top w:w="0" w:type="dxa"/>
            <w:bottom w:w="0" w:type="dxa"/>
          </w:tblCellMar>
        </w:tblPrEx>
        <w:tc>
          <w:tcPr>
            <w:tcW w:w="1247" w:type="dxa"/>
          </w:tcPr>
          <w:p w14:paraId="43C55A66" w14:textId="77777777" w:rsidR="00215FCE" w:rsidRPr="00215FCE" w:rsidRDefault="00215FCE" w:rsidP="00215FCE">
            <w:pPr>
              <w:rPr>
                <w:rFonts w:cs="Frankruhel"/>
                <w:rtl/>
              </w:rPr>
            </w:pPr>
            <w:r>
              <w:rPr>
                <w:rtl/>
              </w:rPr>
              <w:t xml:space="preserve">סעיף 5 </w:t>
            </w:r>
          </w:p>
        </w:tc>
        <w:tc>
          <w:tcPr>
            <w:tcW w:w="5669" w:type="dxa"/>
          </w:tcPr>
          <w:p w14:paraId="0529C311" w14:textId="77777777" w:rsidR="00215FCE" w:rsidRPr="00215FCE" w:rsidRDefault="00215FCE" w:rsidP="00215FCE">
            <w:pPr>
              <w:rPr>
                <w:rFonts w:cs="Frankruhel"/>
                <w:rtl/>
              </w:rPr>
            </w:pPr>
            <w:r>
              <w:rPr>
                <w:rtl/>
              </w:rPr>
              <w:t>התייצבות להשלמת בדיקות שלא לפי הודעה אישית   מועמד לשירות</w:t>
            </w:r>
          </w:p>
        </w:tc>
        <w:tc>
          <w:tcPr>
            <w:tcW w:w="567" w:type="dxa"/>
          </w:tcPr>
          <w:p w14:paraId="2E2D05A5" w14:textId="77777777" w:rsidR="00215FCE" w:rsidRPr="00215FCE" w:rsidRDefault="00215FCE" w:rsidP="00215FCE">
            <w:pPr>
              <w:rPr>
                <w:rStyle w:val="Hyperlink"/>
                <w:rtl/>
              </w:rPr>
            </w:pPr>
            <w:hyperlink w:anchor="Seif5" w:tooltip="התייצבות להשלמת בדיקות שלא לפי הודעה אישית   מועמד לשירות" w:history="1">
              <w:r w:rsidRPr="00215FCE">
                <w:rPr>
                  <w:rStyle w:val="Hyperlink"/>
                </w:rPr>
                <w:t>Go</w:t>
              </w:r>
            </w:hyperlink>
          </w:p>
        </w:tc>
        <w:tc>
          <w:tcPr>
            <w:tcW w:w="850" w:type="dxa"/>
          </w:tcPr>
          <w:p w14:paraId="103E53B3"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15FCE" w:rsidRPr="00215FCE" w14:paraId="113A3C90" w14:textId="77777777" w:rsidTr="00215FCE">
        <w:tblPrEx>
          <w:tblCellMar>
            <w:top w:w="0" w:type="dxa"/>
            <w:bottom w:w="0" w:type="dxa"/>
          </w:tblCellMar>
        </w:tblPrEx>
        <w:tc>
          <w:tcPr>
            <w:tcW w:w="1247" w:type="dxa"/>
          </w:tcPr>
          <w:p w14:paraId="09BB06D6" w14:textId="77777777" w:rsidR="00215FCE" w:rsidRPr="00215FCE" w:rsidRDefault="00215FCE" w:rsidP="00215FCE">
            <w:pPr>
              <w:rPr>
                <w:rFonts w:cs="Frankruhel"/>
                <w:rtl/>
              </w:rPr>
            </w:pPr>
            <w:r>
              <w:rPr>
                <w:rtl/>
              </w:rPr>
              <w:t xml:space="preserve">סעיף 6 </w:t>
            </w:r>
          </w:p>
        </w:tc>
        <w:tc>
          <w:tcPr>
            <w:tcW w:w="5669" w:type="dxa"/>
          </w:tcPr>
          <w:p w14:paraId="67020546" w14:textId="77777777" w:rsidR="00215FCE" w:rsidRPr="00215FCE" w:rsidRDefault="00215FCE" w:rsidP="00215FCE">
            <w:pPr>
              <w:rPr>
                <w:rFonts w:cs="Frankruhel"/>
                <w:rtl/>
              </w:rPr>
            </w:pPr>
            <w:r>
              <w:rPr>
                <w:rtl/>
              </w:rPr>
              <w:t>התייצבות לשירות סדיר לפי הודעה אישית</w:t>
            </w:r>
          </w:p>
        </w:tc>
        <w:tc>
          <w:tcPr>
            <w:tcW w:w="567" w:type="dxa"/>
          </w:tcPr>
          <w:p w14:paraId="53913DD9" w14:textId="77777777" w:rsidR="00215FCE" w:rsidRPr="00215FCE" w:rsidRDefault="00215FCE" w:rsidP="00215FCE">
            <w:pPr>
              <w:rPr>
                <w:rStyle w:val="Hyperlink"/>
                <w:rtl/>
              </w:rPr>
            </w:pPr>
            <w:hyperlink w:anchor="Seif6" w:tooltip="התייצבות לשירות סדיר לפי הודעה אישית" w:history="1">
              <w:r w:rsidRPr="00215FCE">
                <w:rPr>
                  <w:rStyle w:val="Hyperlink"/>
                </w:rPr>
                <w:t>Go</w:t>
              </w:r>
            </w:hyperlink>
          </w:p>
        </w:tc>
        <w:tc>
          <w:tcPr>
            <w:tcW w:w="850" w:type="dxa"/>
          </w:tcPr>
          <w:p w14:paraId="05FE8B7F"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15FCE" w:rsidRPr="00215FCE" w14:paraId="24DAC838" w14:textId="77777777" w:rsidTr="00215FCE">
        <w:tblPrEx>
          <w:tblCellMar>
            <w:top w:w="0" w:type="dxa"/>
            <w:bottom w:w="0" w:type="dxa"/>
          </w:tblCellMar>
        </w:tblPrEx>
        <w:tc>
          <w:tcPr>
            <w:tcW w:w="1247" w:type="dxa"/>
          </w:tcPr>
          <w:p w14:paraId="02322759" w14:textId="77777777" w:rsidR="00215FCE" w:rsidRPr="00215FCE" w:rsidRDefault="00215FCE" w:rsidP="00215FCE">
            <w:pPr>
              <w:rPr>
                <w:rFonts w:cs="Frankruhel"/>
                <w:rtl/>
              </w:rPr>
            </w:pPr>
            <w:r>
              <w:rPr>
                <w:rtl/>
              </w:rPr>
              <w:t xml:space="preserve">סעיף 7 </w:t>
            </w:r>
          </w:p>
        </w:tc>
        <w:tc>
          <w:tcPr>
            <w:tcW w:w="5669" w:type="dxa"/>
          </w:tcPr>
          <w:p w14:paraId="591C3C4D" w14:textId="77777777" w:rsidR="00215FCE" w:rsidRPr="00215FCE" w:rsidRDefault="00215FCE" w:rsidP="00215FCE">
            <w:pPr>
              <w:rPr>
                <w:rFonts w:cs="Frankruhel"/>
                <w:rtl/>
              </w:rPr>
            </w:pPr>
            <w:r>
              <w:rPr>
                <w:rtl/>
              </w:rPr>
              <w:t>התייצבות לשירות סדיר שלא לפי הודעה אישית גברים    בר רישום</w:t>
            </w:r>
          </w:p>
        </w:tc>
        <w:tc>
          <w:tcPr>
            <w:tcW w:w="567" w:type="dxa"/>
          </w:tcPr>
          <w:p w14:paraId="2B422DF1" w14:textId="77777777" w:rsidR="00215FCE" w:rsidRPr="00215FCE" w:rsidRDefault="00215FCE" w:rsidP="00215FCE">
            <w:pPr>
              <w:rPr>
                <w:rStyle w:val="Hyperlink"/>
                <w:rtl/>
              </w:rPr>
            </w:pPr>
            <w:hyperlink w:anchor="Seif7" w:tooltip="התייצבות לשירות סדיר שלא לפי הודעה אישית גברים    בר רישום" w:history="1">
              <w:r w:rsidRPr="00215FCE">
                <w:rPr>
                  <w:rStyle w:val="Hyperlink"/>
                </w:rPr>
                <w:t>Go</w:t>
              </w:r>
            </w:hyperlink>
          </w:p>
        </w:tc>
        <w:tc>
          <w:tcPr>
            <w:tcW w:w="850" w:type="dxa"/>
          </w:tcPr>
          <w:p w14:paraId="24E94A79"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15FCE" w:rsidRPr="00215FCE" w14:paraId="3EC03FB3" w14:textId="77777777" w:rsidTr="00215FCE">
        <w:tblPrEx>
          <w:tblCellMar>
            <w:top w:w="0" w:type="dxa"/>
            <w:bottom w:w="0" w:type="dxa"/>
          </w:tblCellMar>
        </w:tblPrEx>
        <w:tc>
          <w:tcPr>
            <w:tcW w:w="1247" w:type="dxa"/>
          </w:tcPr>
          <w:p w14:paraId="783FD206" w14:textId="77777777" w:rsidR="00215FCE" w:rsidRPr="00215FCE" w:rsidRDefault="00215FCE" w:rsidP="00215FCE">
            <w:pPr>
              <w:rPr>
                <w:rFonts w:cs="Frankruhel"/>
                <w:rtl/>
              </w:rPr>
            </w:pPr>
            <w:r>
              <w:rPr>
                <w:rtl/>
              </w:rPr>
              <w:t xml:space="preserve">סעיף 8 </w:t>
            </w:r>
          </w:p>
        </w:tc>
        <w:tc>
          <w:tcPr>
            <w:tcW w:w="5669" w:type="dxa"/>
          </w:tcPr>
          <w:p w14:paraId="43692D89" w14:textId="77777777" w:rsidR="00215FCE" w:rsidRPr="00215FCE" w:rsidRDefault="00215FCE" w:rsidP="00215FCE">
            <w:pPr>
              <w:rPr>
                <w:rFonts w:cs="Frankruhel"/>
                <w:rtl/>
              </w:rPr>
            </w:pPr>
            <w:r>
              <w:rPr>
                <w:rtl/>
              </w:rPr>
              <w:t>התייצבות לשירות סדיר שלא לפי הודעה אישית  נשים   בר רישום</w:t>
            </w:r>
          </w:p>
        </w:tc>
        <w:tc>
          <w:tcPr>
            <w:tcW w:w="567" w:type="dxa"/>
          </w:tcPr>
          <w:p w14:paraId="3504B644" w14:textId="77777777" w:rsidR="00215FCE" w:rsidRPr="00215FCE" w:rsidRDefault="00215FCE" w:rsidP="00215FCE">
            <w:pPr>
              <w:rPr>
                <w:rStyle w:val="Hyperlink"/>
                <w:rtl/>
              </w:rPr>
            </w:pPr>
            <w:hyperlink w:anchor="Seif8" w:tooltip="התייצבות לשירות סדיר שלא לפי הודעה אישית  נשים   בר רישום" w:history="1">
              <w:r w:rsidRPr="00215FCE">
                <w:rPr>
                  <w:rStyle w:val="Hyperlink"/>
                </w:rPr>
                <w:t>Go</w:t>
              </w:r>
            </w:hyperlink>
          </w:p>
        </w:tc>
        <w:tc>
          <w:tcPr>
            <w:tcW w:w="850" w:type="dxa"/>
          </w:tcPr>
          <w:p w14:paraId="10D10BD9"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215FCE" w:rsidRPr="00215FCE" w14:paraId="5FA2DC8D" w14:textId="77777777" w:rsidTr="00215FCE">
        <w:tblPrEx>
          <w:tblCellMar>
            <w:top w:w="0" w:type="dxa"/>
            <w:bottom w:w="0" w:type="dxa"/>
          </w:tblCellMar>
        </w:tblPrEx>
        <w:tc>
          <w:tcPr>
            <w:tcW w:w="1247" w:type="dxa"/>
          </w:tcPr>
          <w:p w14:paraId="705894E2" w14:textId="77777777" w:rsidR="00215FCE" w:rsidRPr="00215FCE" w:rsidRDefault="00215FCE" w:rsidP="00215FCE">
            <w:pPr>
              <w:rPr>
                <w:rFonts w:cs="Frankruhel"/>
                <w:rtl/>
              </w:rPr>
            </w:pPr>
            <w:r>
              <w:rPr>
                <w:rtl/>
              </w:rPr>
              <w:t xml:space="preserve">סעיף 9 </w:t>
            </w:r>
          </w:p>
        </w:tc>
        <w:tc>
          <w:tcPr>
            <w:tcW w:w="5669" w:type="dxa"/>
          </w:tcPr>
          <w:p w14:paraId="1154A0A9" w14:textId="77777777" w:rsidR="00215FCE" w:rsidRPr="00215FCE" w:rsidRDefault="00215FCE" w:rsidP="00215FCE">
            <w:pPr>
              <w:rPr>
                <w:rFonts w:cs="Frankruhel"/>
                <w:rtl/>
              </w:rPr>
            </w:pPr>
            <w:r>
              <w:rPr>
                <w:rtl/>
              </w:rPr>
              <w:t>התייצבות לשירות ביטחון לפי הודעה אישית</w:t>
            </w:r>
          </w:p>
        </w:tc>
        <w:tc>
          <w:tcPr>
            <w:tcW w:w="567" w:type="dxa"/>
          </w:tcPr>
          <w:p w14:paraId="76A41EED" w14:textId="77777777" w:rsidR="00215FCE" w:rsidRPr="00215FCE" w:rsidRDefault="00215FCE" w:rsidP="00215FCE">
            <w:pPr>
              <w:rPr>
                <w:rStyle w:val="Hyperlink"/>
                <w:rtl/>
              </w:rPr>
            </w:pPr>
            <w:hyperlink w:anchor="Seif9" w:tooltip="התייצבות לשירות ביטחון לפי הודעה אישית" w:history="1">
              <w:r w:rsidRPr="00215FCE">
                <w:rPr>
                  <w:rStyle w:val="Hyperlink"/>
                </w:rPr>
                <w:t>Go</w:t>
              </w:r>
            </w:hyperlink>
          </w:p>
        </w:tc>
        <w:tc>
          <w:tcPr>
            <w:tcW w:w="850" w:type="dxa"/>
          </w:tcPr>
          <w:p w14:paraId="11435865"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215FCE" w:rsidRPr="00215FCE" w14:paraId="4F6894D9" w14:textId="77777777" w:rsidTr="00215FCE">
        <w:tblPrEx>
          <w:tblCellMar>
            <w:top w:w="0" w:type="dxa"/>
            <w:bottom w:w="0" w:type="dxa"/>
          </w:tblCellMar>
        </w:tblPrEx>
        <w:tc>
          <w:tcPr>
            <w:tcW w:w="1247" w:type="dxa"/>
          </w:tcPr>
          <w:p w14:paraId="05F40077" w14:textId="77777777" w:rsidR="00215FCE" w:rsidRPr="00215FCE" w:rsidRDefault="00215FCE" w:rsidP="00215FCE">
            <w:pPr>
              <w:rPr>
                <w:rFonts w:cs="Frankruhel"/>
                <w:rtl/>
              </w:rPr>
            </w:pPr>
            <w:r>
              <w:rPr>
                <w:rtl/>
              </w:rPr>
              <w:t xml:space="preserve">סעיף 10 </w:t>
            </w:r>
          </w:p>
        </w:tc>
        <w:tc>
          <w:tcPr>
            <w:tcW w:w="5669" w:type="dxa"/>
          </w:tcPr>
          <w:p w14:paraId="7CC296A4" w14:textId="77777777" w:rsidR="00215FCE" w:rsidRPr="00215FCE" w:rsidRDefault="00215FCE" w:rsidP="00215FCE">
            <w:pPr>
              <w:rPr>
                <w:rFonts w:cs="Frankruhel"/>
                <w:rtl/>
              </w:rPr>
            </w:pPr>
            <w:r>
              <w:rPr>
                <w:rtl/>
              </w:rPr>
              <w:t>התייצבות לשירות סדיר שלא לפי הודעה אישית   חייב בשירות סדיר וחייב בשירות מילואים</w:t>
            </w:r>
          </w:p>
        </w:tc>
        <w:tc>
          <w:tcPr>
            <w:tcW w:w="567" w:type="dxa"/>
          </w:tcPr>
          <w:p w14:paraId="501A015F" w14:textId="77777777" w:rsidR="00215FCE" w:rsidRPr="00215FCE" w:rsidRDefault="00215FCE" w:rsidP="00215FCE">
            <w:pPr>
              <w:rPr>
                <w:rStyle w:val="Hyperlink"/>
                <w:rtl/>
              </w:rPr>
            </w:pPr>
            <w:hyperlink w:anchor="Seif10" w:tooltip="התייצבות לשירות סדיר שלא לפי הודעה אישית   חייב בשירות סדיר וחייב בשירות מילואים" w:history="1">
              <w:r w:rsidRPr="00215FCE">
                <w:rPr>
                  <w:rStyle w:val="Hyperlink"/>
                </w:rPr>
                <w:t>Go</w:t>
              </w:r>
            </w:hyperlink>
          </w:p>
        </w:tc>
        <w:tc>
          <w:tcPr>
            <w:tcW w:w="850" w:type="dxa"/>
          </w:tcPr>
          <w:p w14:paraId="10B373A7"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215FCE" w:rsidRPr="00215FCE" w14:paraId="2D276CA7" w14:textId="77777777" w:rsidTr="00215FCE">
        <w:tblPrEx>
          <w:tblCellMar>
            <w:top w:w="0" w:type="dxa"/>
            <w:bottom w:w="0" w:type="dxa"/>
          </w:tblCellMar>
        </w:tblPrEx>
        <w:tc>
          <w:tcPr>
            <w:tcW w:w="1247" w:type="dxa"/>
          </w:tcPr>
          <w:p w14:paraId="7A233819" w14:textId="77777777" w:rsidR="00215FCE" w:rsidRPr="00215FCE" w:rsidRDefault="00215FCE" w:rsidP="00215FCE">
            <w:pPr>
              <w:rPr>
                <w:rFonts w:cs="Frankruhel"/>
                <w:rtl/>
              </w:rPr>
            </w:pPr>
          </w:p>
        </w:tc>
        <w:tc>
          <w:tcPr>
            <w:tcW w:w="5669" w:type="dxa"/>
          </w:tcPr>
          <w:p w14:paraId="342C0D2C" w14:textId="77777777" w:rsidR="00215FCE" w:rsidRPr="00215FCE" w:rsidRDefault="00215FCE" w:rsidP="00215FCE">
            <w:pPr>
              <w:rPr>
                <w:rFonts w:cs="Frankruhel"/>
                <w:rtl/>
              </w:rPr>
            </w:pPr>
            <w:r>
              <w:rPr>
                <w:rtl/>
              </w:rPr>
              <w:t>תוספת</w:t>
            </w:r>
          </w:p>
        </w:tc>
        <w:tc>
          <w:tcPr>
            <w:tcW w:w="567" w:type="dxa"/>
          </w:tcPr>
          <w:p w14:paraId="19020EA7" w14:textId="77777777" w:rsidR="00215FCE" w:rsidRPr="00215FCE" w:rsidRDefault="00215FCE" w:rsidP="00215FCE">
            <w:pPr>
              <w:rPr>
                <w:rStyle w:val="Hyperlink"/>
                <w:rtl/>
              </w:rPr>
            </w:pPr>
            <w:hyperlink w:anchor="med0" w:tooltip="תוספת" w:history="1">
              <w:r w:rsidRPr="00215FCE">
                <w:rPr>
                  <w:rStyle w:val="Hyperlink"/>
                </w:rPr>
                <w:t>Go</w:t>
              </w:r>
            </w:hyperlink>
          </w:p>
        </w:tc>
        <w:tc>
          <w:tcPr>
            <w:tcW w:w="850" w:type="dxa"/>
          </w:tcPr>
          <w:p w14:paraId="7EF8E2F2" w14:textId="77777777" w:rsidR="00215FCE" w:rsidRPr="00215FCE" w:rsidRDefault="00215FCE" w:rsidP="00215FC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C801D8E" w14:textId="77777777" w:rsidR="00D25D5C" w:rsidRDefault="00D25D5C" w:rsidP="00CC479E">
      <w:pPr>
        <w:pStyle w:val="big-header"/>
        <w:ind w:left="0" w:right="1134"/>
        <w:rPr>
          <w:rFonts w:cs="FrankRuehl" w:hint="cs"/>
          <w:sz w:val="32"/>
          <w:rtl/>
        </w:rPr>
      </w:pPr>
      <w:r>
        <w:rPr>
          <w:rFonts w:cs="FrankRuehl"/>
          <w:sz w:val="32"/>
          <w:rtl/>
        </w:rPr>
        <w:br w:type="page"/>
      </w:r>
      <w:r w:rsidR="00435B0D">
        <w:rPr>
          <w:rFonts w:cs="FrankRuehl" w:hint="cs"/>
          <w:sz w:val="32"/>
          <w:rtl/>
        </w:rPr>
        <w:lastRenderedPageBreak/>
        <w:t>צו שירות ביטחון (התייצבות לרישום, לבדיקות ולשירות ביטחון)</w:t>
      </w:r>
      <w:r w:rsidR="004F4D31">
        <w:rPr>
          <w:rFonts w:cs="FrankRuehl" w:hint="cs"/>
          <w:sz w:val="32"/>
          <w:rtl/>
        </w:rPr>
        <w:t xml:space="preserve"> (מס' 2)</w:t>
      </w:r>
      <w:r w:rsidR="00435B0D">
        <w:rPr>
          <w:rFonts w:cs="FrankRuehl" w:hint="cs"/>
          <w:sz w:val="32"/>
          <w:rtl/>
        </w:rPr>
        <w:t xml:space="preserve">, </w:t>
      </w:r>
      <w:r w:rsidR="00B442B4">
        <w:rPr>
          <w:rFonts w:cs="FrankRuehl" w:hint="cs"/>
          <w:sz w:val="32"/>
          <w:rtl/>
        </w:rPr>
        <w:t>תשפ"א-202</w:t>
      </w:r>
      <w:r w:rsidR="004F4D31">
        <w:rPr>
          <w:rFonts w:cs="FrankRuehl" w:hint="cs"/>
          <w:sz w:val="32"/>
          <w:rtl/>
        </w:rPr>
        <w:t>1</w:t>
      </w:r>
      <w:r>
        <w:rPr>
          <w:rStyle w:val="default"/>
          <w:sz w:val="22"/>
          <w:szCs w:val="22"/>
          <w:rtl/>
        </w:rPr>
        <w:footnoteReference w:customMarkFollows="1" w:id="1"/>
        <w:t>*</w:t>
      </w:r>
    </w:p>
    <w:p w14:paraId="39FAB717" w14:textId="77777777" w:rsidR="00D25D5C" w:rsidRDefault="00D25D5C" w:rsidP="00490DC0">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סעיפים </w:t>
      </w:r>
      <w:r>
        <w:rPr>
          <w:rStyle w:val="default"/>
          <w:rFonts w:cs="FrankRuehl" w:hint="cs"/>
          <w:rtl/>
        </w:rPr>
        <w:t>3, 5,</w:t>
      </w:r>
      <w:r w:rsidR="00490DC0">
        <w:rPr>
          <w:rStyle w:val="default"/>
          <w:rFonts w:cs="FrankRuehl" w:hint="cs"/>
          <w:rtl/>
        </w:rPr>
        <w:t xml:space="preserve"> 12</w:t>
      </w:r>
      <w:r>
        <w:rPr>
          <w:rStyle w:val="default"/>
          <w:rFonts w:cs="FrankRuehl" w:hint="cs"/>
          <w:rtl/>
        </w:rPr>
        <w:t xml:space="preserve"> </w:t>
      </w:r>
      <w:r w:rsidR="00490DC0">
        <w:rPr>
          <w:rStyle w:val="default"/>
          <w:rFonts w:cs="FrankRuehl" w:hint="cs"/>
          <w:rtl/>
        </w:rPr>
        <w:t>ו-13</w:t>
      </w:r>
      <w:r>
        <w:rPr>
          <w:rStyle w:val="default"/>
          <w:rFonts w:cs="FrankRuehl" w:hint="cs"/>
          <w:rtl/>
        </w:rPr>
        <w:t xml:space="preserve"> </w:t>
      </w:r>
      <w:r>
        <w:rPr>
          <w:rStyle w:val="default"/>
          <w:rFonts w:cs="FrankRuehl"/>
          <w:rtl/>
        </w:rPr>
        <w:t>לחוק שירות ביטחון [נוסח משולב], התשמ"ו</w:t>
      </w:r>
      <w:r>
        <w:rPr>
          <w:rStyle w:val="default"/>
          <w:rFonts w:cs="FrankRuehl" w:hint="cs"/>
          <w:rtl/>
        </w:rPr>
        <w:t>-1986</w:t>
      </w:r>
      <w:r>
        <w:rPr>
          <w:rStyle w:val="default"/>
          <w:rFonts w:cs="FrankRuehl"/>
          <w:rtl/>
        </w:rPr>
        <w:t xml:space="preserve"> (להלן – החוק),</w:t>
      </w:r>
      <w:r w:rsidR="00490DC0">
        <w:rPr>
          <w:rStyle w:val="default"/>
          <w:rFonts w:cs="FrankRuehl" w:hint="cs"/>
          <w:rtl/>
        </w:rPr>
        <w:t xml:space="preserve"> ו</w:t>
      </w:r>
      <w:r w:rsidR="00B442B4">
        <w:rPr>
          <w:rStyle w:val="default"/>
          <w:rFonts w:cs="FrankRuehl" w:hint="cs"/>
          <w:rtl/>
        </w:rPr>
        <w:t xml:space="preserve">לפי </w:t>
      </w:r>
      <w:r w:rsidR="00490DC0">
        <w:rPr>
          <w:rStyle w:val="default"/>
          <w:rFonts w:cs="FrankRuehl" w:hint="cs"/>
          <w:rtl/>
        </w:rPr>
        <w:t>סעיף 5 לחוק שירות המילואים, התשס"ח-2008,</w:t>
      </w:r>
      <w:r>
        <w:rPr>
          <w:rStyle w:val="default"/>
          <w:rFonts w:cs="FrankRuehl"/>
          <w:rtl/>
        </w:rPr>
        <w:t xml:space="preserve"> אני מצווה לאמור:</w:t>
      </w:r>
    </w:p>
    <w:p w14:paraId="624EB369" w14:textId="77777777" w:rsidR="00D25D5C" w:rsidRDefault="00D25D5C" w:rsidP="00431CAA">
      <w:pPr>
        <w:pStyle w:val="P00"/>
        <w:spacing w:before="72"/>
        <w:ind w:left="0" w:right="1134"/>
        <w:rPr>
          <w:rStyle w:val="default"/>
          <w:rFonts w:cs="FrankRuehl" w:hint="cs"/>
          <w:rtl/>
        </w:rPr>
      </w:pPr>
      <w:bookmarkStart w:id="0" w:name="Seif1"/>
      <w:bookmarkEnd w:id="0"/>
      <w:r>
        <w:rPr>
          <w:rFonts w:cs="Miriam"/>
          <w:lang w:val="he-IL"/>
        </w:rPr>
        <w:pict w14:anchorId="5420A83F">
          <v:rect id="_x0000_s1026" style="position:absolute;left:0;text-align:left;margin-left:464.5pt;margin-top:8.05pt;width:75.05pt;height:9.5pt;z-index:251653120" o:allowincell="f" filled="f" stroked="f" strokecolor="lime" strokeweight=".25pt">
            <v:textbox inset="0,0,0,0">
              <w:txbxContent>
                <w:p w14:paraId="5F5D6A79" w14:textId="77777777" w:rsidR="00D25D5C" w:rsidRDefault="00D25D5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0045BCFB" w14:textId="77777777" w:rsidR="00D25D5C" w:rsidRDefault="00D25D5C" w:rsidP="00520B28">
      <w:pPr>
        <w:pStyle w:val="P00"/>
        <w:spacing w:before="72"/>
        <w:ind w:left="0" w:right="1134"/>
        <w:rPr>
          <w:rStyle w:val="default"/>
          <w:rFonts w:cs="FrankRuehl" w:hint="cs"/>
          <w:rtl/>
        </w:rPr>
      </w:pPr>
      <w:r>
        <w:rPr>
          <w:rStyle w:val="default"/>
          <w:rFonts w:cs="FrankRuehl" w:hint="cs"/>
          <w:rtl/>
        </w:rPr>
        <w:tab/>
      </w:r>
      <w:r>
        <w:rPr>
          <w:rStyle w:val="default"/>
          <w:rFonts w:cs="FrankRuehl"/>
          <w:rtl/>
        </w:rPr>
        <w:t>"בר</w:t>
      </w:r>
      <w:r>
        <w:rPr>
          <w:rStyle w:val="default"/>
          <w:rFonts w:cs="FrankRuehl" w:hint="cs"/>
          <w:rtl/>
        </w:rPr>
        <w:t>-</w:t>
      </w:r>
      <w:r>
        <w:rPr>
          <w:rStyle w:val="default"/>
          <w:rFonts w:cs="FrankRuehl"/>
          <w:rtl/>
        </w:rPr>
        <w:t>רישום" – אזרח ישראלי או תושב קבוע</w:t>
      </w:r>
      <w:r w:rsidR="004F4D31">
        <w:rPr>
          <w:rStyle w:val="default"/>
          <w:rFonts w:cs="FrankRuehl" w:hint="cs"/>
          <w:rtl/>
        </w:rPr>
        <w:t>,</w:t>
      </w:r>
      <w:r>
        <w:rPr>
          <w:rStyle w:val="default"/>
          <w:rFonts w:cs="FrankRuehl"/>
          <w:rtl/>
        </w:rPr>
        <w:t xml:space="preserve"> גבר או אישה </w:t>
      </w:r>
      <w:r w:rsidR="00520B28">
        <w:rPr>
          <w:rStyle w:val="default"/>
          <w:rFonts w:cs="FrankRuehl"/>
          <w:rtl/>
        </w:rPr>
        <w:t>–</w:t>
      </w:r>
      <w:r w:rsidR="00520B28">
        <w:rPr>
          <w:rStyle w:val="default"/>
          <w:rFonts w:cs="FrankRuehl" w:hint="cs"/>
          <w:rtl/>
        </w:rPr>
        <w:t xml:space="preserve"> </w:t>
      </w:r>
      <w:r>
        <w:rPr>
          <w:rStyle w:val="default"/>
          <w:rFonts w:cs="FrankRuehl"/>
          <w:rtl/>
        </w:rPr>
        <w:t>למעט אישה נשואה, אישה</w:t>
      </w:r>
      <w:r>
        <w:rPr>
          <w:rStyle w:val="default"/>
          <w:rFonts w:cs="FrankRuehl" w:hint="cs"/>
          <w:rtl/>
        </w:rPr>
        <w:t xml:space="preserve"> </w:t>
      </w:r>
      <w:r>
        <w:rPr>
          <w:rStyle w:val="default"/>
          <w:rFonts w:cs="FrankRuehl"/>
          <w:rtl/>
        </w:rPr>
        <w:t>הרה או אם לילד</w:t>
      </w:r>
      <w:r w:rsidR="004F4D31">
        <w:rPr>
          <w:rStyle w:val="default"/>
          <w:rFonts w:cs="FrankRuehl" w:hint="cs"/>
          <w:rtl/>
        </w:rPr>
        <w:t>,</w:t>
      </w:r>
      <w:r>
        <w:rPr>
          <w:rStyle w:val="default"/>
          <w:rFonts w:cs="FrankRuehl"/>
          <w:rtl/>
        </w:rPr>
        <w:t xml:space="preserve"> שנולד בין יום א' </w:t>
      </w:r>
      <w:r w:rsidR="004F4D31">
        <w:rPr>
          <w:rStyle w:val="default"/>
          <w:rFonts w:cs="FrankRuehl" w:hint="cs"/>
          <w:rtl/>
        </w:rPr>
        <w:t>בתשרי</w:t>
      </w:r>
      <w:r w:rsidR="00B442B4">
        <w:rPr>
          <w:rStyle w:val="default"/>
          <w:rFonts w:cs="FrankRuehl" w:hint="cs"/>
          <w:rtl/>
        </w:rPr>
        <w:t xml:space="preserve"> התשס"</w:t>
      </w:r>
      <w:r w:rsidR="004F4D31">
        <w:rPr>
          <w:rStyle w:val="default"/>
          <w:rFonts w:cs="FrankRuehl" w:hint="cs"/>
          <w:rtl/>
        </w:rPr>
        <w:t>ד</w:t>
      </w:r>
      <w:r w:rsidR="00B442B4">
        <w:rPr>
          <w:rStyle w:val="default"/>
          <w:rFonts w:cs="FrankRuehl" w:hint="cs"/>
          <w:rtl/>
        </w:rPr>
        <w:t xml:space="preserve"> (</w:t>
      </w:r>
      <w:r w:rsidR="004F4D31">
        <w:rPr>
          <w:rStyle w:val="default"/>
          <w:rFonts w:cs="FrankRuehl" w:hint="cs"/>
          <w:rtl/>
        </w:rPr>
        <w:t>27 בספטמבר</w:t>
      </w:r>
      <w:r w:rsidR="00B442B4">
        <w:rPr>
          <w:rStyle w:val="default"/>
          <w:rFonts w:cs="FrankRuehl" w:hint="cs"/>
          <w:rtl/>
        </w:rPr>
        <w:t xml:space="preserve"> 200</w:t>
      </w:r>
      <w:r w:rsidR="004F4D31">
        <w:rPr>
          <w:rStyle w:val="default"/>
          <w:rFonts w:cs="FrankRuehl" w:hint="cs"/>
          <w:rtl/>
        </w:rPr>
        <w:t>3</w:t>
      </w:r>
      <w:r w:rsidR="00B442B4">
        <w:rPr>
          <w:rStyle w:val="default"/>
          <w:rFonts w:cs="FrankRuehl" w:hint="cs"/>
          <w:rtl/>
        </w:rPr>
        <w:t xml:space="preserve">) לבין יום </w:t>
      </w:r>
      <w:r w:rsidR="004F4D31">
        <w:rPr>
          <w:rStyle w:val="default"/>
          <w:rFonts w:cs="FrankRuehl" w:hint="cs"/>
          <w:rtl/>
        </w:rPr>
        <w:t>כ"ט באדר</w:t>
      </w:r>
      <w:r w:rsidR="00B442B4">
        <w:rPr>
          <w:rStyle w:val="default"/>
          <w:rFonts w:cs="FrankRuehl" w:hint="cs"/>
          <w:rtl/>
        </w:rPr>
        <w:t xml:space="preserve"> התשס"ד (</w:t>
      </w:r>
      <w:r w:rsidR="004F4D31">
        <w:rPr>
          <w:rStyle w:val="default"/>
          <w:rFonts w:cs="FrankRuehl" w:hint="cs"/>
          <w:rtl/>
        </w:rPr>
        <w:t>22 במרס</w:t>
      </w:r>
      <w:r w:rsidR="00B442B4">
        <w:rPr>
          <w:rStyle w:val="default"/>
          <w:rFonts w:cs="FrankRuehl" w:hint="cs"/>
          <w:rtl/>
        </w:rPr>
        <w:t xml:space="preserve"> 200</w:t>
      </w:r>
      <w:r w:rsidR="004F4D31">
        <w:rPr>
          <w:rStyle w:val="default"/>
          <w:rFonts w:cs="FrankRuehl" w:hint="cs"/>
          <w:rtl/>
        </w:rPr>
        <w:t>4</w:t>
      </w:r>
      <w:r>
        <w:rPr>
          <w:rStyle w:val="default"/>
          <w:rFonts w:cs="FrankRuehl"/>
          <w:rtl/>
        </w:rPr>
        <w:t>), שני התאריכים בכלל;</w:t>
      </w:r>
    </w:p>
    <w:p w14:paraId="0E6FAA00" w14:textId="77777777" w:rsidR="00D25D5C" w:rsidRDefault="00D25D5C" w:rsidP="00520B28">
      <w:pPr>
        <w:pStyle w:val="P00"/>
        <w:spacing w:before="72"/>
        <w:ind w:left="0" w:right="1134"/>
        <w:rPr>
          <w:rStyle w:val="default"/>
          <w:rFonts w:cs="FrankRuehl"/>
          <w:rtl/>
        </w:rPr>
      </w:pPr>
      <w:r>
        <w:rPr>
          <w:rStyle w:val="default"/>
          <w:rFonts w:cs="FrankRuehl" w:hint="cs"/>
          <w:rtl/>
        </w:rPr>
        <w:tab/>
      </w:r>
      <w:r>
        <w:rPr>
          <w:rStyle w:val="default"/>
          <w:rFonts w:cs="FrankRuehl"/>
          <w:rtl/>
        </w:rPr>
        <w:t>"הודעה אישית" – הודעה בכתב של פוקד או מטעמו המיועדת לבר</w:t>
      </w:r>
      <w:r>
        <w:rPr>
          <w:rStyle w:val="default"/>
          <w:rFonts w:cs="FrankRuehl" w:hint="cs"/>
          <w:rtl/>
        </w:rPr>
        <w:t>-</w:t>
      </w:r>
      <w:r>
        <w:rPr>
          <w:rStyle w:val="default"/>
          <w:rFonts w:cs="FrankRuehl"/>
          <w:rtl/>
        </w:rPr>
        <w:t xml:space="preserve">רישום או </w:t>
      </w:r>
      <w:r w:rsidR="004F4D31">
        <w:rPr>
          <w:rStyle w:val="default"/>
          <w:rFonts w:cs="FrankRuehl" w:hint="cs"/>
          <w:rtl/>
        </w:rPr>
        <w:t>א</w:t>
      </w:r>
      <w:r>
        <w:rPr>
          <w:rStyle w:val="default"/>
          <w:rFonts w:cs="FrankRuehl"/>
          <w:rtl/>
        </w:rPr>
        <w:t>ל</w:t>
      </w:r>
      <w:r w:rsidR="004F4D31">
        <w:rPr>
          <w:rStyle w:val="default"/>
          <w:rFonts w:cs="FrankRuehl" w:hint="cs"/>
          <w:rtl/>
        </w:rPr>
        <w:t xml:space="preserve"> </w:t>
      </w:r>
      <w:r>
        <w:rPr>
          <w:rStyle w:val="default"/>
          <w:rFonts w:cs="FrankRuehl"/>
          <w:rtl/>
        </w:rPr>
        <w:t>חייב</w:t>
      </w:r>
      <w:r>
        <w:rPr>
          <w:rStyle w:val="default"/>
          <w:rFonts w:cs="FrankRuehl" w:hint="cs"/>
          <w:rtl/>
        </w:rPr>
        <w:t xml:space="preserve"> </w:t>
      </w:r>
      <w:r>
        <w:rPr>
          <w:rStyle w:val="default"/>
          <w:rFonts w:cs="FrankRuehl"/>
          <w:rtl/>
        </w:rPr>
        <w:t xml:space="preserve">שירות סדיר או חייב </w:t>
      </w:r>
      <w:r w:rsidR="00435B0D">
        <w:rPr>
          <w:rStyle w:val="default"/>
          <w:rFonts w:cs="FrankRuehl" w:hint="cs"/>
          <w:rtl/>
        </w:rPr>
        <w:t>ב</w:t>
      </w:r>
      <w:r>
        <w:rPr>
          <w:rStyle w:val="default"/>
          <w:rFonts w:cs="FrankRuehl"/>
          <w:rtl/>
        </w:rPr>
        <w:t>שירות מילואים והנמסרת לו אישית, נרשמת בתעודת ההתייצבות שלו או נשלחת אליו בדואר;</w:t>
      </w:r>
    </w:p>
    <w:p w14:paraId="6CD97A0C" w14:textId="77777777" w:rsidR="00D25D5C" w:rsidRDefault="00D25D5C">
      <w:pPr>
        <w:pStyle w:val="P00"/>
        <w:spacing w:before="72"/>
        <w:ind w:left="0" w:right="1134"/>
        <w:rPr>
          <w:rStyle w:val="default"/>
          <w:rFonts w:cs="FrankRuehl" w:hint="cs"/>
          <w:rtl/>
        </w:rPr>
      </w:pPr>
      <w:r>
        <w:rPr>
          <w:rStyle w:val="default"/>
          <w:rFonts w:cs="FrankRuehl" w:hint="cs"/>
          <w:rtl/>
        </w:rPr>
        <w:tab/>
      </w:r>
      <w:r>
        <w:rPr>
          <w:rStyle w:val="default"/>
          <w:rFonts w:cs="FrankRuehl"/>
          <w:rtl/>
        </w:rPr>
        <w:t>"חייב בשירות סדיר" – עולה שהוא אחד מאלה:</w:t>
      </w:r>
    </w:p>
    <w:p w14:paraId="6E2C0178" w14:textId="77777777" w:rsidR="00D25D5C" w:rsidRDefault="00D25D5C" w:rsidP="00520B2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גבר שנולד בין יום א' </w:t>
      </w:r>
      <w:r w:rsidR="004F4D31">
        <w:rPr>
          <w:rStyle w:val="default"/>
          <w:rFonts w:cs="FrankRuehl" w:hint="cs"/>
          <w:rtl/>
        </w:rPr>
        <w:t>בסיוון</w:t>
      </w:r>
      <w:r w:rsidR="00B442B4">
        <w:rPr>
          <w:rStyle w:val="default"/>
          <w:rFonts w:cs="FrankRuehl" w:hint="cs"/>
          <w:rtl/>
        </w:rPr>
        <w:t xml:space="preserve"> התשנ"א (</w:t>
      </w:r>
      <w:r w:rsidR="004F4D31">
        <w:rPr>
          <w:rStyle w:val="default"/>
          <w:rFonts w:cs="FrankRuehl" w:hint="cs"/>
          <w:rtl/>
        </w:rPr>
        <w:t>14 במאי</w:t>
      </w:r>
      <w:r w:rsidR="00B442B4">
        <w:rPr>
          <w:rStyle w:val="default"/>
          <w:rFonts w:cs="FrankRuehl" w:hint="cs"/>
          <w:rtl/>
        </w:rPr>
        <w:t xml:space="preserve"> 199</w:t>
      </w:r>
      <w:r w:rsidR="004F4D31">
        <w:rPr>
          <w:rStyle w:val="default"/>
          <w:rFonts w:cs="FrankRuehl" w:hint="cs"/>
          <w:rtl/>
        </w:rPr>
        <w:t>1</w:t>
      </w:r>
      <w:r>
        <w:rPr>
          <w:rStyle w:val="default"/>
          <w:rFonts w:cs="FrankRuehl"/>
          <w:rtl/>
        </w:rPr>
        <w:t xml:space="preserve">) לבין יום </w:t>
      </w:r>
      <w:r w:rsidR="004F4D31">
        <w:rPr>
          <w:rStyle w:val="default"/>
          <w:rFonts w:cs="FrankRuehl" w:hint="cs"/>
          <w:rtl/>
        </w:rPr>
        <w:t>כ"ט באדר ב'</w:t>
      </w:r>
      <w:r w:rsidR="00B442B4">
        <w:rPr>
          <w:rStyle w:val="default"/>
          <w:rFonts w:cs="FrankRuehl" w:hint="cs"/>
          <w:rtl/>
        </w:rPr>
        <w:t xml:space="preserve"> התשס"ג (</w:t>
      </w:r>
      <w:r w:rsidR="004F4D31">
        <w:rPr>
          <w:rStyle w:val="default"/>
          <w:rFonts w:cs="FrankRuehl" w:hint="cs"/>
          <w:rtl/>
        </w:rPr>
        <w:t>2 באפריל</w:t>
      </w:r>
      <w:r w:rsidR="00B442B4">
        <w:rPr>
          <w:rStyle w:val="default"/>
          <w:rFonts w:cs="FrankRuehl" w:hint="cs"/>
          <w:rtl/>
        </w:rPr>
        <w:t xml:space="preserve"> 200</w:t>
      </w:r>
      <w:r w:rsidR="004F4D31">
        <w:rPr>
          <w:rStyle w:val="default"/>
          <w:rFonts w:cs="FrankRuehl" w:hint="cs"/>
          <w:rtl/>
        </w:rPr>
        <w:t>3</w:t>
      </w:r>
      <w:r>
        <w:rPr>
          <w:rStyle w:val="default"/>
          <w:rFonts w:cs="FrankRuehl"/>
          <w:rtl/>
        </w:rPr>
        <w:t>), שני התאריכים בכלל, שטרם שירת שירות סדיר;</w:t>
      </w:r>
    </w:p>
    <w:p w14:paraId="29414637" w14:textId="77777777" w:rsidR="00D25D5C" w:rsidRDefault="00D25D5C" w:rsidP="00520B28">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 xml:space="preserve">אישה שנולדה בין יום א' </w:t>
      </w:r>
      <w:r w:rsidR="004F4D31">
        <w:rPr>
          <w:rStyle w:val="default"/>
          <w:rFonts w:cs="FrankRuehl" w:hint="cs"/>
          <w:rtl/>
        </w:rPr>
        <w:t>בסיוון</w:t>
      </w:r>
      <w:r w:rsidR="00B442B4">
        <w:rPr>
          <w:rStyle w:val="default"/>
          <w:rFonts w:cs="FrankRuehl" w:hint="cs"/>
          <w:rtl/>
        </w:rPr>
        <w:t xml:space="preserve"> התשנ"ד (</w:t>
      </w:r>
      <w:r w:rsidR="004F4D31">
        <w:rPr>
          <w:rStyle w:val="default"/>
          <w:rFonts w:cs="FrankRuehl" w:hint="cs"/>
          <w:rtl/>
        </w:rPr>
        <w:t>11 במאי</w:t>
      </w:r>
      <w:r w:rsidR="00B442B4">
        <w:rPr>
          <w:rStyle w:val="default"/>
          <w:rFonts w:cs="FrankRuehl" w:hint="cs"/>
          <w:rtl/>
        </w:rPr>
        <w:t xml:space="preserve"> 199</w:t>
      </w:r>
      <w:r w:rsidR="004F4D31">
        <w:rPr>
          <w:rStyle w:val="default"/>
          <w:rFonts w:cs="FrankRuehl" w:hint="cs"/>
          <w:rtl/>
        </w:rPr>
        <w:t>4</w:t>
      </w:r>
      <w:r>
        <w:rPr>
          <w:rStyle w:val="default"/>
          <w:rFonts w:cs="FrankRuehl"/>
          <w:rtl/>
        </w:rPr>
        <w:t xml:space="preserve">) לבין יום </w:t>
      </w:r>
      <w:r w:rsidR="004F4D31">
        <w:rPr>
          <w:rStyle w:val="default"/>
          <w:rFonts w:cs="FrankRuehl" w:hint="cs"/>
          <w:rtl/>
        </w:rPr>
        <w:t>כ"ט באדר ב'</w:t>
      </w:r>
      <w:r w:rsidR="00B442B4">
        <w:rPr>
          <w:rStyle w:val="default"/>
          <w:rFonts w:cs="FrankRuehl" w:hint="cs"/>
          <w:rtl/>
        </w:rPr>
        <w:t xml:space="preserve"> התשס"ג (</w:t>
      </w:r>
      <w:r w:rsidR="004F4D31">
        <w:rPr>
          <w:rStyle w:val="default"/>
          <w:rFonts w:cs="FrankRuehl" w:hint="cs"/>
          <w:rtl/>
        </w:rPr>
        <w:t>2 באפריל</w:t>
      </w:r>
      <w:r w:rsidR="00B442B4">
        <w:rPr>
          <w:rStyle w:val="default"/>
          <w:rFonts w:cs="FrankRuehl" w:hint="cs"/>
          <w:rtl/>
        </w:rPr>
        <w:t xml:space="preserve"> 200</w:t>
      </w:r>
      <w:r w:rsidR="004F4D31">
        <w:rPr>
          <w:rStyle w:val="default"/>
          <w:rFonts w:cs="FrankRuehl" w:hint="cs"/>
          <w:rtl/>
        </w:rPr>
        <w:t>3</w:t>
      </w:r>
      <w:r w:rsidR="00520B28">
        <w:rPr>
          <w:rStyle w:val="default"/>
          <w:rFonts w:cs="FrankRuehl"/>
          <w:rtl/>
        </w:rPr>
        <w:t>)</w:t>
      </w:r>
      <w:r w:rsidR="00B442B4">
        <w:rPr>
          <w:rStyle w:val="default"/>
          <w:rFonts w:cs="FrankRuehl" w:hint="cs"/>
          <w:rtl/>
        </w:rPr>
        <w:t>,</w:t>
      </w:r>
      <w:r>
        <w:rPr>
          <w:rStyle w:val="default"/>
          <w:rFonts w:cs="FrankRuehl"/>
          <w:rtl/>
        </w:rPr>
        <w:t xml:space="preserve"> שני התאריכים בכלל, שטרם שירתה שירות סדיר;</w:t>
      </w:r>
    </w:p>
    <w:p w14:paraId="482F7BEE" w14:textId="77777777" w:rsidR="00D25D5C" w:rsidRDefault="00D25D5C" w:rsidP="00520B2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גבר המורשה או הזכאי להיות מורשה לעסוק ברפואה לפי פקודת הרופאים [נוסח חדש], התשל"ז</w:t>
      </w:r>
      <w:r>
        <w:rPr>
          <w:rStyle w:val="default"/>
          <w:rFonts w:cs="FrankRuehl" w:hint="cs"/>
          <w:rtl/>
        </w:rPr>
        <w:t>-1976</w:t>
      </w:r>
      <w:r>
        <w:rPr>
          <w:rStyle w:val="default"/>
          <w:rFonts w:cs="FrankRuehl"/>
          <w:rtl/>
        </w:rPr>
        <w:t xml:space="preserve"> (להלן – פקודת הרופאים), או לעסוק ברפואת שיניים לפי פקודת רופאי השיניים [נוסח חדש], התשל"ט</w:t>
      </w:r>
      <w:r>
        <w:rPr>
          <w:rStyle w:val="default"/>
          <w:rFonts w:cs="FrankRuehl" w:hint="cs"/>
          <w:rtl/>
        </w:rPr>
        <w:t>-1979</w:t>
      </w:r>
      <w:r>
        <w:rPr>
          <w:rStyle w:val="default"/>
          <w:rFonts w:cs="FrankRuehl"/>
          <w:rtl/>
        </w:rPr>
        <w:t xml:space="preserve"> (להלן – פקודת רופאי השיניים), שנולד בין יום א' </w:t>
      </w:r>
      <w:r w:rsidR="004F4D31">
        <w:rPr>
          <w:rStyle w:val="default"/>
          <w:rFonts w:cs="FrankRuehl" w:hint="cs"/>
          <w:rtl/>
        </w:rPr>
        <w:t>בסיוון</w:t>
      </w:r>
      <w:r w:rsidR="00B442B4">
        <w:rPr>
          <w:rStyle w:val="default"/>
          <w:rFonts w:cs="FrankRuehl" w:hint="cs"/>
          <w:rtl/>
        </w:rPr>
        <w:t xml:space="preserve"> התשמ"ח (</w:t>
      </w:r>
      <w:r w:rsidR="004F4D31">
        <w:rPr>
          <w:rStyle w:val="default"/>
          <w:rFonts w:cs="FrankRuehl" w:hint="cs"/>
          <w:rtl/>
        </w:rPr>
        <w:t>17 במאי</w:t>
      </w:r>
      <w:r w:rsidR="00B442B4">
        <w:rPr>
          <w:rStyle w:val="default"/>
          <w:rFonts w:cs="FrankRuehl" w:hint="cs"/>
          <w:rtl/>
        </w:rPr>
        <w:t xml:space="preserve"> 198</w:t>
      </w:r>
      <w:r w:rsidR="004F4D31">
        <w:rPr>
          <w:rStyle w:val="default"/>
          <w:rFonts w:cs="FrankRuehl" w:hint="cs"/>
          <w:rtl/>
        </w:rPr>
        <w:t>8</w:t>
      </w:r>
      <w:r>
        <w:rPr>
          <w:rStyle w:val="default"/>
          <w:rFonts w:cs="FrankRuehl"/>
          <w:rtl/>
        </w:rPr>
        <w:t xml:space="preserve">) לבין יום </w:t>
      </w:r>
      <w:r w:rsidR="00B442B4">
        <w:rPr>
          <w:rStyle w:val="default"/>
          <w:rFonts w:cs="FrankRuehl" w:hint="cs"/>
          <w:rtl/>
        </w:rPr>
        <w:t xml:space="preserve">כ"ט </w:t>
      </w:r>
      <w:r w:rsidR="004F4D31">
        <w:rPr>
          <w:rStyle w:val="default"/>
          <w:rFonts w:cs="FrankRuehl" w:hint="cs"/>
          <w:rtl/>
        </w:rPr>
        <w:t>באדר</w:t>
      </w:r>
      <w:r w:rsidR="00B442B4">
        <w:rPr>
          <w:rStyle w:val="default"/>
          <w:rFonts w:cs="FrankRuehl" w:hint="cs"/>
          <w:rtl/>
        </w:rPr>
        <w:t xml:space="preserve"> התשנ"א (</w:t>
      </w:r>
      <w:r w:rsidR="004F4D31">
        <w:rPr>
          <w:rStyle w:val="default"/>
          <w:rFonts w:cs="FrankRuehl" w:hint="cs"/>
          <w:rtl/>
        </w:rPr>
        <w:t>15 במרס</w:t>
      </w:r>
      <w:r w:rsidR="00B442B4">
        <w:rPr>
          <w:rStyle w:val="default"/>
          <w:rFonts w:cs="FrankRuehl" w:hint="cs"/>
          <w:rtl/>
        </w:rPr>
        <w:t xml:space="preserve"> 199</w:t>
      </w:r>
      <w:r w:rsidR="004F4D31">
        <w:rPr>
          <w:rStyle w:val="default"/>
          <w:rFonts w:cs="FrankRuehl" w:hint="cs"/>
          <w:rtl/>
        </w:rPr>
        <w:t>1</w:t>
      </w:r>
      <w:r>
        <w:rPr>
          <w:rStyle w:val="default"/>
          <w:rFonts w:cs="FrankRuehl"/>
          <w:rtl/>
        </w:rPr>
        <w:t>), שני התאריכים בכלל, שטרם שירת שירות סדיר;</w:t>
      </w:r>
    </w:p>
    <w:p w14:paraId="60B22C08" w14:textId="77777777" w:rsidR="00D25D5C" w:rsidRDefault="00D25D5C">
      <w:pPr>
        <w:pStyle w:val="P00"/>
        <w:spacing w:before="72"/>
        <w:ind w:left="0" w:right="1134"/>
        <w:rPr>
          <w:rStyle w:val="default"/>
          <w:rFonts w:cs="FrankRuehl"/>
          <w:rtl/>
        </w:rPr>
      </w:pPr>
      <w:r>
        <w:rPr>
          <w:rStyle w:val="default"/>
          <w:rFonts w:cs="FrankRuehl" w:hint="cs"/>
          <w:rtl/>
        </w:rPr>
        <w:tab/>
      </w:r>
      <w:r>
        <w:rPr>
          <w:rStyle w:val="default"/>
          <w:rFonts w:cs="FrankRuehl"/>
          <w:rtl/>
        </w:rPr>
        <w:t>"חייב בשירות מילואים" – עולה שהוא אחד מאלה:</w:t>
      </w:r>
    </w:p>
    <w:p w14:paraId="2E500F31" w14:textId="77777777" w:rsidR="00D25D5C" w:rsidRDefault="00D25D5C" w:rsidP="00520B2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גבר שנולד בין יום </w:t>
      </w:r>
      <w:r w:rsidR="004F4D31">
        <w:rPr>
          <w:rStyle w:val="default"/>
          <w:rFonts w:cs="FrankRuehl" w:hint="cs"/>
          <w:rtl/>
        </w:rPr>
        <w:t>ו'</w:t>
      </w:r>
      <w:r w:rsidR="00B442B4">
        <w:rPr>
          <w:rStyle w:val="default"/>
          <w:rFonts w:cs="FrankRuehl" w:hint="cs"/>
          <w:rtl/>
        </w:rPr>
        <w:t xml:space="preserve"> בטבת התשמ"</w:t>
      </w:r>
      <w:r w:rsidR="004F4D31">
        <w:rPr>
          <w:rStyle w:val="default"/>
          <w:rFonts w:cs="FrankRuehl" w:hint="cs"/>
          <w:rtl/>
        </w:rPr>
        <w:t>ב</w:t>
      </w:r>
      <w:r w:rsidR="00B442B4">
        <w:rPr>
          <w:rStyle w:val="default"/>
          <w:rFonts w:cs="FrankRuehl" w:hint="cs"/>
          <w:rtl/>
        </w:rPr>
        <w:t xml:space="preserve"> (1 בינואר 198</w:t>
      </w:r>
      <w:r w:rsidR="004F4D31">
        <w:rPr>
          <w:rStyle w:val="default"/>
          <w:rFonts w:cs="FrankRuehl" w:hint="cs"/>
          <w:rtl/>
        </w:rPr>
        <w:t>2</w:t>
      </w:r>
      <w:r>
        <w:rPr>
          <w:rStyle w:val="default"/>
          <w:rFonts w:cs="FrankRuehl"/>
          <w:rtl/>
        </w:rPr>
        <w:t xml:space="preserve">) לבין יום </w:t>
      </w:r>
      <w:r w:rsidR="00B442B4">
        <w:rPr>
          <w:rStyle w:val="default"/>
          <w:rFonts w:cs="FrankRuehl" w:hint="cs"/>
          <w:rtl/>
        </w:rPr>
        <w:t xml:space="preserve">כ"ט </w:t>
      </w:r>
      <w:r w:rsidR="004F4D31">
        <w:rPr>
          <w:rStyle w:val="default"/>
          <w:rFonts w:cs="FrankRuehl" w:hint="cs"/>
          <w:rtl/>
        </w:rPr>
        <w:t>באייר</w:t>
      </w:r>
      <w:r w:rsidR="00B442B4">
        <w:rPr>
          <w:rStyle w:val="default"/>
          <w:rFonts w:cs="FrankRuehl" w:hint="cs"/>
          <w:rtl/>
        </w:rPr>
        <w:t xml:space="preserve"> התשנ"א (</w:t>
      </w:r>
      <w:r w:rsidR="004F4D31">
        <w:rPr>
          <w:rStyle w:val="default"/>
          <w:rFonts w:cs="FrankRuehl" w:hint="cs"/>
          <w:rtl/>
        </w:rPr>
        <w:t>13 במאי</w:t>
      </w:r>
      <w:r w:rsidR="00B442B4">
        <w:rPr>
          <w:rStyle w:val="default"/>
          <w:rFonts w:cs="FrankRuehl" w:hint="cs"/>
          <w:rtl/>
        </w:rPr>
        <w:t xml:space="preserve"> 199</w:t>
      </w:r>
      <w:r w:rsidR="004F4D31">
        <w:rPr>
          <w:rStyle w:val="default"/>
          <w:rFonts w:cs="FrankRuehl" w:hint="cs"/>
          <w:rtl/>
        </w:rPr>
        <w:t>1</w:t>
      </w:r>
      <w:r>
        <w:rPr>
          <w:rStyle w:val="default"/>
          <w:rFonts w:cs="FrankRuehl"/>
          <w:rtl/>
        </w:rPr>
        <w:t>)</w:t>
      </w:r>
      <w:r w:rsidR="00724CB6">
        <w:rPr>
          <w:rStyle w:val="default"/>
          <w:rFonts w:cs="FrankRuehl" w:hint="cs"/>
          <w:rtl/>
        </w:rPr>
        <w:t>,</w:t>
      </w:r>
      <w:r>
        <w:rPr>
          <w:rStyle w:val="default"/>
          <w:rFonts w:cs="FrankRuehl"/>
          <w:rtl/>
        </w:rPr>
        <w:t xml:space="preserve"> שני התאריכים בכלל, ואינו חייב בשירות סדיר;</w:t>
      </w:r>
    </w:p>
    <w:p w14:paraId="50638DF0" w14:textId="77777777" w:rsidR="00D25D5C" w:rsidRDefault="00D25D5C" w:rsidP="00520B2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גבר המורשה או </w:t>
      </w:r>
      <w:r w:rsidR="00724CB6">
        <w:rPr>
          <w:rStyle w:val="default"/>
          <w:rFonts w:cs="FrankRuehl" w:hint="cs"/>
          <w:rtl/>
        </w:rPr>
        <w:t>ה</w:t>
      </w:r>
      <w:r>
        <w:rPr>
          <w:rStyle w:val="default"/>
          <w:rFonts w:cs="FrankRuehl"/>
          <w:rtl/>
        </w:rPr>
        <w:t>זכאי להיות מורשה לעסוק ברפואה לפי פקודת הרופאים או</w:t>
      </w:r>
      <w:r>
        <w:rPr>
          <w:rStyle w:val="default"/>
          <w:rFonts w:cs="FrankRuehl" w:hint="cs"/>
          <w:rtl/>
        </w:rPr>
        <w:t xml:space="preserve"> </w:t>
      </w:r>
      <w:r>
        <w:rPr>
          <w:rStyle w:val="default"/>
          <w:rFonts w:cs="FrankRuehl"/>
          <w:rtl/>
        </w:rPr>
        <w:t xml:space="preserve">לעסוק ברפואת שיניים לפי פקודת רופאי השיניים, שנולד בין יום </w:t>
      </w:r>
      <w:r w:rsidR="00724CB6">
        <w:rPr>
          <w:rStyle w:val="default"/>
          <w:rFonts w:cs="FrankRuehl" w:hint="cs"/>
          <w:rtl/>
        </w:rPr>
        <w:t>כ"</w:t>
      </w:r>
      <w:r w:rsidR="00A66D61">
        <w:rPr>
          <w:rStyle w:val="default"/>
          <w:rFonts w:cs="FrankRuehl" w:hint="cs"/>
          <w:rtl/>
        </w:rPr>
        <w:t>ה</w:t>
      </w:r>
      <w:r w:rsidR="00724CB6">
        <w:rPr>
          <w:rStyle w:val="default"/>
          <w:rFonts w:cs="FrankRuehl" w:hint="cs"/>
          <w:rtl/>
        </w:rPr>
        <w:t xml:space="preserve"> בטבת </w:t>
      </w:r>
      <w:r w:rsidR="00A66D61">
        <w:rPr>
          <w:rStyle w:val="default"/>
          <w:rFonts w:cs="FrankRuehl" w:hint="cs"/>
          <w:rtl/>
        </w:rPr>
        <w:t>התשמ"א (1 בינואר 1981</w:t>
      </w:r>
      <w:r>
        <w:rPr>
          <w:rStyle w:val="default"/>
          <w:rFonts w:cs="FrankRuehl"/>
          <w:rtl/>
        </w:rPr>
        <w:t xml:space="preserve">) לבין יום </w:t>
      </w:r>
      <w:r w:rsidR="00A66D61">
        <w:rPr>
          <w:rStyle w:val="default"/>
          <w:rFonts w:cs="FrankRuehl" w:hint="cs"/>
          <w:rtl/>
        </w:rPr>
        <w:t xml:space="preserve">כ"ט </w:t>
      </w:r>
      <w:r w:rsidR="00FF6557">
        <w:rPr>
          <w:rStyle w:val="default"/>
          <w:rFonts w:cs="FrankRuehl" w:hint="cs"/>
          <w:rtl/>
        </w:rPr>
        <w:t>באייר</w:t>
      </w:r>
      <w:r w:rsidR="00A66D61">
        <w:rPr>
          <w:rStyle w:val="default"/>
          <w:rFonts w:cs="FrankRuehl" w:hint="cs"/>
          <w:rtl/>
        </w:rPr>
        <w:t xml:space="preserve"> התשנ"א (</w:t>
      </w:r>
      <w:r w:rsidR="00FF6557">
        <w:rPr>
          <w:rStyle w:val="default"/>
          <w:rFonts w:cs="FrankRuehl" w:hint="cs"/>
          <w:rtl/>
        </w:rPr>
        <w:t>13 במאי</w:t>
      </w:r>
      <w:r w:rsidR="00A66D61">
        <w:rPr>
          <w:rStyle w:val="default"/>
          <w:rFonts w:cs="FrankRuehl" w:hint="cs"/>
          <w:rtl/>
        </w:rPr>
        <w:t xml:space="preserve"> 199</w:t>
      </w:r>
      <w:r w:rsidR="00FF6557">
        <w:rPr>
          <w:rStyle w:val="default"/>
          <w:rFonts w:cs="FrankRuehl" w:hint="cs"/>
          <w:rtl/>
        </w:rPr>
        <w:t>1</w:t>
      </w:r>
      <w:r>
        <w:rPr>
          <w:rStyle w:val="default"/>
          <w:rFonts w:cs="FrankRuehl"/>
          <w:rtl/>
        </w:rPr>
        <w:t>), שני תאריכים בכלל;</w:t>
      </w:r>
    </w:p>
    <w:p w14:paraId="16490070" w14:textId="77777777" w:rsidR="00D25D5C" w:rsidRDefault="00D25D5C">
      <w:pPr>
        <w:pStyle w:val="P00"/>
        <w:spacing w:before="72"/>
        <w:ind w:left="0" w:right="1134"/>
        <w:rPr>
          <w:rStyle w:val="default"/>
          <w:rFonts w:cs="FrankRuehl"/>
          <w:rtl/>
        </w:rPr>
      </w:pPr>
      <w:r>
        <w:rPr>
          <w:rStyle w:val="default"/>
          <w:rFonts w:cs="FrankRuehl" w:hint="cs"/>
          <w:rtl/>
        </w:rPr>
        <w:tab/>
      </w:r>
      <w:r>
        <w:rPr>
          <w:rStyle w:val="default"/>
          <w:rFonts w:cs="FrankRuehl"/>
          <w:rtl/>
        </w:rPr>
        <w:t>"מועמד לשירות" – אדם שהוא בר</w:t>
      </w:r>
      <w:r>
        <w:rPr>
          <w:rStyle w:val="default"/>
          <w:rFonts w:cs="FrankRuehl" w:hint="cs"/>
          <w:rtl/>
        </w:rPr>
        <w:t>-</w:t>
      </w:r>
      <w:r>
        <w:rPr>
          <w:rStyle w:val="default"/>
          <w:rFonts w:cs="FrankRuehl"/>
          <w:rtl/>
        </w:rPr>
        <w:t>רישום או חייב בשירות סדיר או חייב בשירות מילואים;</w:t>
      </w:r>
    </w:p>
    <w:p w14:paraId="09A290C6" w14:textId="77777777" w:rsidR="00D25D5C" w:rsidRDefault="00D25D5C" w:rsidP="008622F9">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"עולה" – אזרח ישראלי או תושב קבוע, גבר או אישה </w:t>
      </w:r>
      <w:r w:rsidR="00520B28">
        <w:rPr>
          <w:rStyle w:val="default"/>
          <w:rFonts w:cs="FrankRuehl"/>
          <w:rtl/>
        </w:rPr>
        <w:t>–</w:t>
      </w:r>
      <w:r w:rsidR="00520B28">
        <w:rPr>
          <w:rStyle w:val="default"/>
          <w:rFonts w:cs="FrankRuehl" w:hint="cs"/>
          <w:rtl/>
        </w:rPr>
        <w:t xml:space="preserve"> </w:t>
      </w:r>
      <w:r>
        <w:rPr>
          <w:rStyle w:val="default"/>
          <w:rFonts w:cs="FrankRuehl"/>
          <w:rtl/>
        </w:rPr>
        <w:t>למעט אישה נשואה, אישה הרה</w:t>
      </w:r>
      <w:r>
        <w:rPr>
          <w:rStyle w:val="default"/>
          <w:rFonts w:cs="FrankRuehl" w:hint="cs"/>
          <w:rtl/>
        </w:rPr>
        <w:t xml:space="preserve"> </w:t>
      </w:r>
      <w:r>
        <w:rPr>
          <w:rStyle w:val="default"/>
          <w:rFonts w:cs="FrankRuehl"/>
          <w:rtl/>
        </w:rPr>
        <w:t xml:space="preserve">ואם לילד – שהיה לאזרח ישראלי או לתושב קבוע </w:t>
      </w:r>
      <w:r>
        <w:rPr>
          <w:rStyle w:val="default"/>
          <w:rFonts w:cs="FrankRuehl" w:hint="cs"/>
          <w:rtl/>
        </w:rPr>
        <w:t xml:space="preserve">בין </w:t>
      </w:r>
      <w:r w:rsidR="00606340">
        <w:rPr>
          <w:rStyle w:val="default"/>
          <w:rFonts w:cs="FrankRuehl" w:hint="cs"/>
          <w:rtl/>
        </w:rPr>
        <w:t xml:space="preserve">יום </w:t>
      </w:r>
      <w:r>
        <w:rPr>
          <w:rStyle w:val="default"/>
          <w:rFonts w:cs="FrankRuehl" w:hint="cs"/>
          <w:rtl/>
        </w:rPr>
        <w:t>ח' בתשרי התש"י (1 באוקטובר 1949) לבין</w:t>
      </w:r>
      <w:r>
        <w:rPr>
          <w:rStyle w:val="default"/>
          <w:rFonts w:cs="FrankRuehl"/>
          <w:rtl/>
        </w:rPr>
        <w:t xml:space="preserve"> יום פרסום צו זה ברשומות</w:t>
      </w:r>
      <w:r w:rsidR="00724CB6">
        <w:rPr>
          <w:rStyle w:val="default"/>
          <w:rFonts w:cs="FrankRuehl" w:hint="cs"/>
          <w:rtl/>
        </w:rPr>
        <w:t>,</w:t>
      </w:r>
      <w:r>
        <w:rPr>
          <w:rStyle w:val="default"/>
          <w:rFonts w:cs="FrankRuehl"/>
          <w:rtl/>
        </w:rPr>
        <w:t xml:space="preserve"> ואין בידו תעודה המעידה שהוא פטור משירות ביטחון.</w:t>
      </w:r>
    </w:p>
    <w:p w14:paraId="3C98A55E" w14:textId="77777777" w:rsidR="00D25D5C" w:rsidRDefault="00D25D5C" w:rsidP="00431CAA">
      <w:pPr>
        <w:pStyle w:val="P00"/>
        <w:spacing w:before="72"/>
        <w:ind w:left="0" w:right="1134"/>
        <w:rPr>
          <w:rStyle w:val="default"/>
          <w:rFonts w:cs="FrankRuehl"/>
          <w:rtl/>
        </w:rPr>
      </w:pPr>
      <w:bookmarkStart w:id="1" w:name="Seif2"/>
      <w:bookmarkEnd w:id="1"/>
      <w:r>
        <w:rPr>
          <w:rFonts w:cs="Miriam"/>
          <w:lang w:val="he-IL"/>
        </w:rPr>
        <w:pict w14:anchorId="03E36550">
          <v:rect id="_x0000_s1032" style="position:absolute;left:0;text-align:left;margin-left:464.5pt;margin-top:8.05pt;width:75.05pt;height:24.3pt;z-index:251654144" o:allowincell="f" filled="f" stroked="f" strokecolor="lime" strokeweight=".25pt">
            <v:textbox style="mso-next-textbox:#_x0000_s1032" inset="0,0,0,0">
              <w:txbxContent>
                <w:p w14:paraId="7D1AA356" w14:textId="77777777" w:rsidR="00D25D5C" w:rsidRDefault="00D25D5C">
                  <w:pPr>
                    <w:pStyle w:val="a7"/>
                    <w:rPr>
                      <w:rFonts w:hint="cs"/>
                      <w:noProof/>
                      <w:rtl/>
                    </w:rPr>
                  </w:pPr>
                  <w:r>
                    <w:rPr>
                      <w:rFonts w:hint="cs"/>
                      <w:rtl/>
                    </w:rPr>
                    <w:t>התייצבות לרישום ולבדיקות לפי הודעה אישית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כל מועמד לשירות נקרא להתייצב לרישום ולבדיקות במקום ובזמן שהודיעו לו בהודעה אישית.</w:t>
      </w:r>
    </w:p>
    <w:p w14:paraId="470CCBC8" w14:textId="77777777" w:rsidR="00D25D5C" w:rsidRDefault="00D25D5C" w:rsidP="008622F9">
      <w:pPr>
        <w:pStyle w:val="P00"/>
        <w:spacing w:before="72"/>
        <w:ind w:left="0" w:right="1134"/>
        <w:rPr>
          <w:rStyle w:val="default"/>
          <w:rFonts w:cs="FrankRuehl"/>
          <w:rtl/>
        </w:rPr>
      </w:pPr>
      <w:bookmarkStart w:id="2" w:name="Seif3"/>
      <w:bookmarkEnd w:id="2"/>
      <w:r>
        <w:rPr>
          <w:rFonts w:cs="Miriam"/>
          <w:lang w:val="he-IL"/>
        </w:rPr>
        <w:pict w14:anchorId="45B25B2B">
          <v:rect id="_x0000_s1036" style="position:absolute;left:0;text-align:left;margin-left:464.5pt;margin-top:8.05pt;width:75.05pt;height:32.55pt;z-index:251655168" o:allowincell="f" filled="f" stroked="f" strokecolor="lime" strokeweight=".25pt">
            <v:textbox style="mso-next-textbox:#_x0000_s1036" inset="0,0,0,0">
              <w:txbxContent>
                <w:p w14:paraId="4D4FEF89" w14:textId="77777777" w:rsidR="00D25D5C" w:rsidRDefault="00D25D5C">
                  <w:pPr>
                    <w:spacing w:line="160" w:lineRule="exact"/>
                    <w:rPr>
                      <w:rFonts w:cs="Miriam" w:hint="cs"/>
                      <w:sz w:val="18"/>
                      <w:szCs w:val="18"/>
                      <w:rtl/>
                    </w:rPr>
                  </w:pPr>
                  <w:r>
                    <w:rPr>
                      <w:rFonts w:cs="Miriam" w:hint="cs"/>
                      <w:sz w:val="18"/>
                      <w:szCs w:val="18"/>
                      <w:rtl/>
                    </w:rPr>
                    <w:t>התייצבות לרישום ולבדיקות שלא לפי הודעה אישית</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 xml:space="preserve">כל מועמד לשירות שלא קיבל עד יום </w:t>
      </w:r>
      <w:r w:rsidR="00A66D61">
        <w:rPr>
          <w:rStyle w:val="default"/>
          <w:rFonts w:cs="FrankRuehl" w:hint="cs"/>
          <w:rtl/>
        </w:rPr>
        <w:t>ו' באייר התש</w:t>
      </w:r>
      <w:r w:rsidR="00FF6557">
        <w:rPr>
          <w:rStyle w:val="default"/>
          <w:rFonts w:cs="FrankRuehl" w:hint="cs"/>
          <w:rtl/>
        </w:rPr>
        <w:t>פ"א</w:t>
      </w:r>
      <w:r w:rsidR="00A66D61">
        <w:rPr>
          <w:rStyle w:val="default"/>
          <w:rFonts w:cs="FrankRuehl" w:hint="cs"/>
          <w:rtl/>
        </w:rPr>
        <w:t xml:space="preserve"> (</w:t>
      </w:r>
      <w:r w:rsidR="00FF6557">
        <w:rPr>
          <w:rStyle w:val="default"/>
          <w:rFonts w:cs="FrankRuehl" w:hint="cs"/>
          <w:rtl/>
        </w:rPr>
        <w:t>18</w:t>
      </w:r>
      <w:r w:rsidR="00A66D61">
        <w:rPr>
          <w:rStyle w:val="default"/>
          <w:rFonts w:cs="FrankRuehl" w:hint="cs"/>
          <w:rtl/>
        </w:rPr>
        <w:t xml:space="preserve"> באפריל 202</w:t>
      </w:r>
      <w:r w:rsidR="00FF6557">
        <w:rPr>
          <w:rStyle w:val="default"/>
          <w:rFonts w:cs="FrankRuehl" w:hint="cs"/>
          <w:rtl/>
        </w:rPr>
        <w:t>1</w:t>
      </w:r>
      <w:r w:rsidR="008C48A6">
        <w:rPr>
          <w:rStyle w:val="default"/>
          <w:rFonts w:cs="FrankRuehl" w:hint="cs"/>
          <w:rtl/>
        </w:rPr>
        <w:t>)</w:t>
      </w:r>
      <w:r>
        <w:rPr>
          <w:rStyle w:val="default"/>
          <w:rFonts w:cs="FrankRuehl"/>
          <w:rtl/>
        </w:rPr>
        <w:t xml:space="preserve"> הודעה</w:t>
      </w:r>
      <w:r>
        <w:rPr>
          <w:rStyle w:val="default"/>
          <w:rFonts w:cs="FrankRuehl" w:hint="cs"/>
          <w:rtl/>
        </w:rPr>
        <w:t xml:space="preserve"> </w:t>
      </w:r>
      <w:r w:rsidR="008622F9">
        <w:rPr>
          <w:rStyle w:val="default"/>
          <w:rFonts w:cs="FrankRuehl"/>
          <w:rtl/>
        </w:rPr>
        <w:t>אישית כאמור בסעיף 2</w:t>
      </w:r>
      <w:r w:rsidR="00724CB6">
        <w:rPr>
          <w:rStyle w:val="default"/>
          <w:rFonts w:cs="FrankRuehl" w:hint="cs"/>
          <w:rtl/>
        </w:rPr>
        <w:t>,</w:t>
      </w:r>
      <w:r>
        <w:rPr>
          <w:rStyle w:val="default"/>
          <w:rFonts w:cs="FrankRuehl"/>
          <w:rtl/>
        </w:rPr>
        <w:t xml:space="preserve"> נקרא בזה להתייצב לרישום ולבדיקות בלשכת גיוס אזורית, כמפורט בתוספת, בשעה 8</w:t>
      </w:r>
      <w:r w:rsidR="008C48A6">
        <w:rPr>
          <w:rStyle w:val="default"/>
          <w:rFonts w:cs="FrankRuehl" w:hint="cs"/>
          <w:rtl/>
        </w:rPr>
        <w:t>:</w:t>
      </w:r>
      <w:r>
        <w:rPr>
          <w:rStyle w:val="default"/>
          <w:rFonts w:cs="FrankRuehl"/>
          <w:rtl/>
        </w:rPr>
        <w:t xml:space="preserve">00 בתאריך הקבוע </w:t>
      </w:r>
      <w:r w:rsidR="00724CB6">
        <w:rPr>
          <w:rStyle w:val="default"/>
          <w:rFonts w:cs="FrankRuehl" w:hint="cs"/>
          <w:rtl/>
        </w:rPr>
        <w:t xml:space="preserve">בטבלה </w:t>
      </w:r>
      <w:r>
        <w:rPr>
          <w:rStyle w:val="default"/>
          <w:rFonts w:cs="FrankRuehl"/>
          <w:rtl/>
        </w:rPr>
        <w:t>שלהלן:</w:t>
      </w:r>
    </w:p>
    <w:p w14:paraId="50F2A02E" w14:textId="77777777" w:rsidR="00FF6557" w:rsidRDefault="00FF6557" w:rsidP="00FF6557">
      <w:pPr>
        <w:pStyle w:val="P00"/>
        <w:spacing w:before="0"/>
        <w:ind w:left="0" w:right="1134"/>
        <w:rPr>
          <w:rStyle w:val="default"/>
          <w:rFonts w:cs="FrankRuehl"/>
          <w:sz w:val="20"/>
          <w:szCs w:val="20"/>
          <w:rtl/>
        </w:rPr>
      </w:pPr>
    </w:p>
    <w:p w14:paraId="06F7ED77" w14:textId="77777777" w:rsidR="00FF6557" w:rsidRPr="00FF6557" w:rsidRDefault="00FF6557" w:rsidP="00FF6557">
      <w:pPr>
        <w:pStyle w:val="P00"/>
        <w:spacing w:before="0"/>
        <w:ind w:left="0" w:right="1134"/>
        <w:rPr>
          <w:rStyle w:val="default"/>
          <w:rFonts w:cs="FrankRuehl"/>
          <w:sz w:val="20"/>
          <w:szCs w:val="20"/>
          <w:rtl/>
        </w:rPr>
      </w:pPr>
      <w:r>
        <w:rPr>
          <w:rStyle w:val="default"/>
          <w:rFonts w:cs="FrankRuehl"/>
          <w:sz w:val="20"/>
          <w:szCs w:val="20"/>
          <w:rtl/>
        </w:rPr>
        <w:br w:type="page"/>
      </w:r>
    </w:p>
    <w:p w14:paraId="705D9F28" w14:textId="77777777" w:rsidR="004F4D31" w:rsidRPr="00F15551" w:rsidRDefault="004F4D31" w:rsidP="004F4D31">
      <w:pPr>
        <w:pStyle w:val="P00"/>
        <w:pBdr>
          <w:top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F15551">
        <w:rPr>
          <w:rStyle w:val="default"/>
          <w:rFonts w:cs="FrankRuehl" w:hint="cs"/>
          <w:sz w:val="22"/>
          <w:szCs w:val="22"/>
          <w:rtl/>
        </w:rPr>
        <w:tab/>
        <w:t>תאריך לידה</w:t>
      </w:r>
      <w:r w:rsidRPr="00F15551">
        <w:rPr>
          <w:rStyle w:val="default"/>
          <w:rFonts w:cs="FrankRuehl" w:hint="cs"/>
          <w:sz w:val="22"/>
          <w:szCs w:val="22"/>
          <w:rtl/>
        </w:rPr>
        <w:tab/>
        <w:t>מועד התייצבות לרישום ולבדיקות</w:t>
      </w:r>
    </w:p>
    <w:p w14:paraId="52AFB2D2" w14:textId="77777777" w:rsidR="004F4D31" w:rsidRPr="00F15551" w:rsidRDefault="004F4D31" w:rsidP="004F4D31">
      <w:pPr>
        <w:pStyle w:val="P00"/>
        <w:pBdr>
          <w:top w:val="single" w:sz="4" w:space="1" w:color="auto"/>
          <w:bottom w:val="single" w:sz="4" w:space="1" w:color="auto"/>
        </w:pBdr>
        <w:tabs>
          <w:tab w:val="clear" w:pos="624"/>
          <w:tab w:val="clear" w:pos="1474"/>
          <w:tab w:val="clear" w:pos="1928"/>
          <w:tab w:val="clear" w:pos="2381"/>
          <w:tab w:val="clear" w:pos="2835"/>
          <w:tab w:val="clear" w:pos="6259"/>
          <w:tab w:val="center" w:pos="1021"/>
          <w:tab w:val="center" w:pos="3119"/>
          <w:tab w:val="center" w:pos="4933"/>
          <w:tab w:val="center" w:pos="6974"/>
        </w:tabs>
        <w:spacing w:before="72"/>
        <w:ind w:left="0" w:right="1134"/>
        <w:rPr>
          <w:rStyle w:val="default"/>
          <w:rFonts w:cs="FrankRuehl" w:hint="cs"/>
          <w:sz w:val="22"/>
          <w:szCs w:val="22"/>
          <w:rtl/>
        </w:rPr>
      </w:pPr>
      <w:r w:rsidRPr="00F15551">
        <w:rPr>
          <w:rStyle w:val="default"/>
          <w:rFonts w:cs="FrankRuehl" w:hint="cs"/>
          <w:sz w:val="22"/>
          <w:szCs w:val="22"/>
          <w:rtl/>
        </w:rPr>
        <w:tab/>
        <w:t>בין</w:t>
      </w:r>
      <w:r w:rsidRPr="00F15551">
        <w:rPr>
          <w:rStyle w:val="default"/>
          <w:rFonts w:cs="FrankRuehl" w:hint="cs"/>
          <w:sz w:val="22"/>
          <w:szCs w:val="22"/>
          <w:rtl/>
        </w:rPr>
        <w:tab/>
        <w:t>לבין</w:t>
      </w:r>
      <w:r w:rsidRPr="00F15551">
        <w:rPr>
          <w:rStyle w:val="default"/>
          <w:rFonts w:cs="FrankRuehl" w:hint="cs"/>
          <w:sz w:val="22"/>
          <w:szCs w:val="22"/>
          <w:rtl/>
        </w:rPr>
        <w:tab/>
        <w:t>גברים</w:t>
      </w:r>
      <w:r w:rsidRPr="00F15551">
        <w:rPr>
          <w:rStyle w:val="default"/>
          <w:rFonts w:cs="FrankRuehl" w:hint="cs"/>
          <w:sz w:val="22"/>
          <w:szCs w:val="22"/>
          <w:rtl/>
        </w:rPr>
        <w:tab/>
        <w:t>נשים</w:t>
      </w:r>
    </w:p>
    <w:p w14:paraId="396C14B5" w14:textId="77777777" w:rsidR="004F4D31" w:rsidRPr="00F15551" w:rsidRDefault="004F4D31" w:rsidP="004F4D31">
      <w:pPr>
        <w:pStyle w:val="P00"/>
        <w:pBdr>
          <w:bottom w:val="single" w:sz="4" w:space="1" w:color="auto"/>
        </w:pBdr>
        <w:tabs>
          <w:tab w:val="clear" w:pos="624"/>
          <w:tab w:val="clear" w:pos="1474"/>
          <w:tab w:val="clear" w:pos="1928"/>
          <w:tab w:val="clear" w:pos="2381"/>
          <w:tab w:val="clear" w:pos="2835"/>
          <w:tab w:val="clear" w:pos="6259"/>
          <w:tab w:val="center" w:pos="1021"/>
          <w:tab w:val="center" w:pos="3119"/>
          <w:tab w:val="center" w:pos="4933"/>
          <w:tab w:val="center" w:pos="6974"/>
        </w:tabs>
        <w:spacing w:before="72"/>
        <w:ind w:left="0" w:right="1134"/>
        <w:rPr>
          <w:rStyle w:val="default"/>
          <w:rFonts w:cs="FrankRuehl" w:hint="cs"/>
          <w:sz w:val="22"/>
          <w:szCs w:val="22"/>
          <w:rtl/>
        </w:rPr>
      </w:pPr>
      <w:r w:rsidRPr="00F15551">
        <w:rPr>
          <w:rStyle w:val="default"/>
          <w:rFonts w:cs="FrankRuehl" w:hint="cs"/>
          <w:sz w:val="22"/>
          <w:szCs w:val="22"/>
          <w:rtl/>
        </w:rPr>
        <w:tab/>
        <w:t>א</w:t>
      </w:r>
      <w:r w:rsidRPr="00F15551">
        <w:rPr>
          <w:rStyle w:val="default"/>
          <w:rFonts w:cs="FrankRuehl" w:hint="cs"/>
          <w:sz w:val="22"/>
          <w:szCs w:val="22"/>
          <w:rtl/>
        </w:rPr>
        <w:tab/>
        <w:t>ב</w:t>
      </w:r>
      <w:r w:rsidRPr="00F15551">
        <w:rPr>
          <w:rStyle w:val="default"/>
          <w:rFonts w:cs="FrankRuehl" w:hint="cs"/>
          <w:sz w:val="22"/>
          <w:szCs w:val="22"/>
          <w:rtl/>
        </w:rPr>
        <w:tab/>
        <w:t>ג</w:t>
      </w:r>
      <w:r w:rsidRPr="00F15551">
        <w:rPr>
          <w:rStyle w:val="default"/>
          <w:rFonts w:cs="FrankRuehl" w:hint="cs"/>
          <w:sz w:val="22"/>
          <w:szCs w:val="22"/>
          <w:rtl/>
        </w:rPr>
        <w:tab/>
        <w:t>ד</w:t>
      </w:r>
    </w:p>
    <w:p w14:paraId="0263253F" w14:textId="77777777" w:rsidR="004F4D31" w:rsidRDefault="004F4D31" w:rsidP="004F4D31">
      <w:pPr>
        <w:pStyle w:val="P00"/>
        <w:tabs>
          <w:tab w:val="clear" w:pos="624"/>
          <w:tab w:val="clear" w:pos="1474"/>
          <w:tab w:val="clear" w:pos="1928"/>
          <w:tab w:val="clear" w:pos="2381"/>
          <w:tab w:val="clear" w:pos="2835"/>
          <w:tab w:val="clear" w:pos="6259"/>
          <w:tab w:val="center" w:pos="1021"/>
          <w:tab w:val="center" w:pos="3119"/>
          <w:tab w:val="center" w:pos="4933"/>
          <w:tab w:val="center" w:pos="6974"/>
        </w:tabs>
        <w:spacing w:before="72"/>
        <w:ind w:left="0" w:right="1134"/>
        <w:rPr>
          <w:rStyle w:val="default"/>
          <w:rFonts w:cs="FrankRuehl" w:hint="cs"/>
          <w:rtl/>
        </w:rPr>
      </w:pPr>
      <w:r>
        <w:rPr>
          <w:rStyle w:val="default"/>
          <w:rFonts w:cs="FrankRuehl" w:hint="cs"/>
          <w:rtl/>
        </w:rPr>
        <w:tab/>
        <w:t xml:space="preserve">א' </w:t>
      </w:r>
      <w:r w:rsidR="00FF6557">
        <w:rPr>
          <w:rStyle w:val="default"/>
          <w:rFonts w:cs="FrankRuehl" w:hint="cs"/>
          <w:rtl/>
        </w:rPr>
        <w:t>בתשרי</w:t>
      </w:r>
      <w:r>
        <w:rPr>
          <w:rStyle w:val="default"/>
          <w:rFonts w:cs="FrankRuehl" w:hint="cs"/>
          <w:rtl/>
        </w:rPr>
        <w:t xml:space="preserve"> התשס"</w:t>
      </w:r>
      <w:r w:rsidR="00FF6557">
        <w:rPr>
          <w:rStyle w:val="default"/>
          <w:rFonts w:cs="FrankRuehl" w:hint="cs"/>
          <w:rtl/>
        </w:rPr>
        <w:t>ד</w:t>
      </w:r>
      <w:r>
        <w:rPr>
          <w:rStyle w:val="default"/>
          <w:rFonts w:cs="FrankRuehl" w:hint="cs"/>
          <w:rtl/>
        </w:rPr>
        <w:tab/>
        <w:t xml:space="preserve">כ"ט </w:t>
      </w:r>
      <w:r w:rsidR="00FF6557">
        <w:rPr>
          <w:rStyle w:val="default"/>
          <w:rFonts w:cs="FrankRuehl" w:hint="cs"/>
          <w:rtl/>
        </w:rPr>
        <w:t>באדר</w:t>
      </w:r>
      <w:r>
        <w:rPr>
          <w:rStyle w:val="default"/>
          <w:rFonts w:cs="FrankRuehl" w:hint="cs"/>
          <w:rtl/>
        </w:rPr>
        <w:t xml:space="preserve"> התשס"</w:t>
      </w:r>
      <w:r w:rsidR="00FF6557">
        <w:rPr>
          <w:rStyle w:val="default"/>
          <w:rFonts w:cs="FrankRuehl" w:hint="cs"/>
          <w:rtl/>
        </w:rPr>
        <w:t>ד</w:t>
      </w:r>
      <w:r>
        <w:rPr>
          <w:rStyle w:val="default"/>
          <w:rFonts w:cs="FrankRuehl" w:hint="cs"/>
          <w:rtl/>
        </w:rPr>
        <w:tab/>
      </w:r>
      <w:r w:rsidR="00FF6557">
        <w:rPr>
          <w:rStyle w:val="default"/>
          <w:rFonts w:cs="FrankRuehl" w:hint="cs"/>
          <w:rtl/>
        </w:rPr>
        <w:t>כ"א בסיוון</w:t>
      </w:r>
      <w:r>
        <w:rPr>
          <w:rStyle w:val="default"/>
          <w:rFonts w:cs="FrankRuehl" w:hint="cs"/>
          <w:rtl/>
        </w:rPr>
        <w:t xml:space="preserve"> התשפ"א</w:t>
      </w:r>
      <w:r>
        <w:rPr>
          <w:rStyle w:val="default"/>
          <w:rFonts w:cs="FrankRuehl" w:hint="cs"/>
          <w:rtl/>
        </w:rPr>
        <w:tab/>
      </w:r>
      <w:r w:rsidR="00FF6557">
        <w:rPr>
          <w:rStyle w:val="default"/>
          <w:rFonts w:cs="FrankRuehl" w:hint="cs"/>
          <w:rtl/>
        </w:rPr>
        <w:t>כ"א ביסוון</w:t>
      </w:r>
      <w:r>
        <w:rPr>
          <w:rStyle w:val="default"/>
          <w:rFonts w:cs="FrankRuehl" w:hint="cs"/>
          <w:rtl/>
        </w:rPr>
        <w:t xml:space="preserve"> התשפ"א</w:t>
      </w:r>
    </w:p>
    <w:p w14:paraId="30988BEC" w14:textId="77777777" w:rsidR="004F4D31" w:rsidRDefault="004F4D31" w:rsidP="004F4D31">
      <w:pPr>
        <w:pStyle w:val="P00"/>
        <w:tabs>
          <w:tab w:val="clear" w:pos="624"/>
          <w:tab w:val="clear" w:pos="1474"/>
          <w:tab w:val="clear" w:pos="1928"/>
          <w:tab w:val="clear" w:pos="2381"/>
          <w:tab w:val="clear" w:pos="2835"/>
          <w:tab w:val="clear" w:pos="6259"/>
          <w:tab w:val="center" w:pos="1021"/>
          <w:tab w:val="center" w:pos="3119"/>
          <w:tab w:val="center" w:pos="4933"/>
          <w:tab w:val="center" w:pos="6974"/>
        </w:tabs>
        <w:spacing w:before="0"/>
        <w:ind w:left="0" w:right="1134"/>
        <w:rPr>
          <w:rStyle w:val="default"/>
          <w:rFonts w:cs="FrankRuehl" w:hint="cs"/>
          <w:rtl/>
        </w:rPr>
      </w:pPr>
      <w:r>
        <w:rPr>
          <w:rStyle w:val="default"/>
          <w:rFonts w:cs="FrankRuehl" w:hint="cs"/>
          <w:rtl/>
        </w:rPr>
        <w:tab/>
        <w:t>(</w:t>
      </w:r>
      <w:r w:rsidR="00FF6557">
        <w:rPr>
          <w:rStyle w:val="default"/>
          <w:rFonts w:cs="FrankRuehl" w:hint="cs"/>
          <w:rtl/>
        </w:rPr>
        <w:t>27 בספטמבר</w:t>
      </w:r>
      <w:r>
        <w:rPr>
          <w:rStyle w:val="default"/>
          <w:rFonts w:cs="FrankRuehl" w:hint="cs"/>
          <w:rtl/>
        </w:rPr>
        <w:t xml:space="preserve"> 2003)</w:t>
      </w:r>
      <w:r>
        <w:rPr>
          <w:rStyle w:val="default"/>
          <w:rFonts w:cs="FrankRuehl" w:hint="cs"/>
          <w:rtl/>
        </w:rPr>
        <w:tab/>
        <w:t>(</w:t>
      </w:r>
      <w:r w:rsidR="00FF6557">
        <w:rPr>
          <w:rStyle w:val="default"/>
          <w:rFonts w:cs="FrankRuehl" w:hint="cs"/>
          <w:rtl/>
        </w:rPr>
        <w:t>22 במרס</w:t>
      </w:r>
      <w:r>
        <w:rPr>
          <w:rStyle w:val="default"/>
          <w:rFonts w:cs="FrankRuehl" w:hint="cs"/>
          <w:rtl/>
        </w:rPr>
        <w:t xml:space="preserve"> 200</w:t>
      </w:r>
      <w:r w:rsidR="00FF6557">
        <w:rPr>
          <w:rStyle w:val="default"/>
          <w:rFonts w:cs="FrankRuehl" w:hint="cs"/>
          <w:rtl/>
        </w:rPr>
        <w:t>4</w:t>
      </w:r>
      <w:r>
        <w:rPr>
          <w:rStyle w:val="default"/>
          <w:rFonts w:cs="FrankRuehl" w:hint="cs"/>
          <w:rtl/>
        </w:rPr>
        <w:t>)</w:t>
      </w:r>
      <w:r>
        <w:rPr>
          <w:rStyle w:val="default"/>
          <w:rFonts w:cs="FrankRuehl" w:hint="cs"/>
          <w:rtl/>
        </w:rPr>
        <w:tab/>
        <w:t xml:space="preserve">(1 </w:t>
      </w:r>
      <w:r w:rsidR="00FF6557">
        <w:rPr>
          <w:rStyle w:val="default"/>
          <w:rFonts w:cs="FrankRuehl" w:hint="cs"/>
          <w:rtl/>
        </w:rPr>
        <w:t>ביוני</w:t>
      </w:r>
      <w:r>
        <w:rPr>
          <w:rStyle w:val="default"/>
          <w:rFonts w:cs="FrankRuehl" w:hint="cs"/>
          <w:rtl/>
        </w:rPr>
        <w:t xml:space="preserve"> 202</w:t>
      </w:r>
      <w:r w:rsidR="00FF6557">
        <w:rPr>
          <w:rStyle w:val="default"/>
          <w:rFonts w:cs="FrankRuehl" w:hint="cs"/>
          <w:rtl/>
        </w:rPr>
        <w:t>1</w:t>
      </w:r>
      <w:r>
        <w:rPr>
          <w:rStyle w:val="default"/>
          <w:rFonts w:cs="FrankRuehl" w:hint="cs"/>
          <w:rtl/>
        </w:rPr>
        <w:t>)</w:t>
      </w:r>
      <w:r>
        <w:rPr>
          <w:rStyle w:val="default"/>
          <w:rFonts w:cs="FrankRuehl" w:hint="cs"/>
          <w:rtl/>
        </w:rPr>
        <w:tab/>
        <w:t xml:space="preserve">(1 </w:t>
      </w:r>
      <w:r w:rsidR="00FF6557">
        <w:rPr>
          <w:rStyle w:val="default"/>
          <w:rFonts w:cs="FrankRuehl" w:hint="cs"/>
          <w:rtl/>
        </w:rPr>
        <w:t>ביוני</w:t>
      </w:r>
      <w:r>
        <w:rPr>
          <w:rStyle w:val="default"/>
          <w:rFonts w:cs="FrankRuehl" w:hint="cs"/>
          <w:rtl/>
        </w:rPr>
        <w:t xml:space="preserve"> 202</w:t>
      </w:r>
      <w:r w:rsidR="00FF6557">
        <w:rPr>
          <w:rStyle w:val="default"/>
          <w:rFonts w:cs="FrankRuehl" w:hint="cs"/>
          <w:rtl/>
        </w:rPr>
        <w:t>1</w:t>
      </w:r>
      <w:r>
        <w:rPr>
          <w:rStyle w:val="default"/>
          <w:rFonts w:cs="FrankRuehl" w:hint="cs"/>
          <w:rtl/>
        </w:rPr>
        <w:t>)</w:t>
      </w:r>
    </w:p>
    <w:p w14:paraId="673CB2C1" w14:textId="77777777" w:rsidR="004F4D31" w:rsidRDefault="004F4D31" w:rsidP="004F4D31">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rtl/>
        </w:rPr>
      </w:pPr>
      <w:r>
        <w:rPr>
          <w:rStyle w:val="default"/>
          <w:rFonts w:cs="FrankRuehl" w:hint="cs"/>
          <w:rtl/>
        </w:rPr>
        <w:tab/>
        <w:t xml:space="preserve">עולה חייב בשירות סדיר או </w:t>
      </w:r>
      <w:r w:rsidR="00FF6557">
        <w:rPr>
          <w:rStyle w:val="default"/>
          <w:rFonts w:cs="FrankRuehl" w:hint="cs"/>
          <w:rtl/>
        </w:rPr>
        <w:t>ב</w:t>
      </w:r>
      <w:r>
        <w:rPr>
          <w:rStyle w:val="default"/>
          <w:rFonts w:cs="FrankRuehl" w:hint="cs"/>
          <w:rtl/>
        </w:rPr>
        <w:t>מילואים</w:t>
      </w:r>
      <w:r>
        <w:rPr>
          <w:rStyle w:val="default"/>
          <w:rFonts w:cs="FrankRuehl" w:hint="cs"/>
          <w:rtl/>
        </w:rPr>
        <w:tab/>
      </w:r>
      <w:r w:rsidR="00FF6557">
        <w:rPr>
          <w:rStyle w:val="default"/>
          <w:rFonts w:cs="FrankRuehl" w:hint="cs"/>
          <w:rtl/>
        </w:rPr>
        <w:t>כ"ב בסיוון</w:t>
      </w:r>
      <w:r>
        <w:rPr>
          <w:rStyle w:val="default"/>
          <w:rFonts w:cs="FrankRuehl" w:hint="cs"/>
          <w:rtl/>
        </w:rPr>
        <w:t xml:space="preserve"> התשפ"א (</w:t>
      </w:r>
      <w:r w:rsidR="00FF6557">
        <w:rPr>
          <w:rStyle w:val="default"/>
          <w:rFonts w:cs="FrankRuehl" w:hint="cs"/>
          <w:rtl/>
        </w:rPr>
        <w:t>2 ביוני</w:t>
      </w:r>
      <w:r>
        <w:rPr>
          <w:rStyle w:val="default"/>
          <w:rFonts w:cs="FrankRuehl" w:hint="cs"/>
          <w:rtl/>
        </w:rPr>
        <w:t xml:space="preserve"> 202</w:t>
      </w:r>
      <w:r w:rsidR="00FF6557">
        <w:rPr>
          <w:rStyle w:val="default"/>
          <w:rFonts w:cs="FrankRuehl" w:hint="cs"/>
          <w:rtl/>
        </w:rPr>
        <w:t>1</w:t>
      </w:r>
      <w:r>
        <w:rPr>
          <w:rStyle w:val="default"/>
          <w:rFonts w:cs="FrankRuehl" w:hint="cs"/>
          <w:rtl/>
        </w:rPr>
        <w:t>)</w:t>
      </w:r>
    </w:p>
    <w:p w14:paraId="1EA274AD" w14:textId="77777777" w:rsidR="004F4D31" w:rsidRDefault="004F4D31" w:rsidP="00A66D61">
      <w:pPr>
        <w:pStyle w:val="P00"/>
        <w:spacing w:before="0"/>
        <w:ind w:left="0" w:right="1134"/>
        <w:rPr>
          <w:rStyle w:val="default"/>
          <w:rFonts w:cs="FrankRuehl"/>
          <w:sz w:val="20"/>
          <w:szCs w:val="20"/>
          <w:rtl/>
        </w:rPr>
      </w:pPr>
    </w:p>
    <w:p w14:paraId="5962CD2A" w14:textId="77777777" w:rsidR="00D25D5C" w:rsidRDefault="00D25D5C" w:rsidP="00D10BBD">
      <w:pPr>
        <w:pStyle w:val="P00"/>
        <w:spacing w:before="72"/>
        <w:ind w:left="0" w:right="1134"/>
        <w:rPr>
          <w:rStyle w:val="default"/>
          <w:rFonts w:cs="FrankRuehl"/>
          <w:rtl/>
        </w:rPr>
      </w:pPr>
      <w:bookmarkStart w:id="3" w:name="Seif4"/>
      <w:bookmarkEnd w:id="3"/>
      <w:r>
        <w:rPr>
          <w:rFonts w:cs="Miriam"/>
          <w:szCs w:val="32"/>
          <w:rtl/>
          <w:lang w:val="he-IL"/>
        </w:rPr>
        <w:pict w14:anchorId="666067CC">
          <v:shapetype id="_x0000_t202" coordsize="21600,21600" o:spt="202" path="m,l,21600r21600,l21600,xe">
            <v:stroke joinstyle="miter"/>
            <v:path gradientshapeok="t" o:connecttype="rect"/>
          </v:shapetype>
          <v:shape id="_x0000_s1054" type="#_x0000_t202" style="position:absolute;left:0;text-align:left;margin-left:467.2pt;margin-top:7.1pt;width:75.1pt;height:29.65pt;z-index:251656192" filled="f" stroked="f">
            <v:textbox inset="1mm,0,1mm,0">
              <w:txbxContent>
                <w:p w14:paraId="749239D1" w14:textId="77777777" w:rsidR="00D25D5C" w:rsidRDefault="00D25D5C" w:rsidP="00E55779">
                  <w:pPr>
                    <w:pStyle w:val="a7"/>
                    <w:rPr>
                      <w:rFonts w:hint="cs"/>
                      <w:rtl/>
                    </w:rPr>
                  </w:pPr>
                  <w:r>
                    <w:rPr>
                      <w:rFonts w:hint="cs"/>
                      <w:rtl/>
                    </w:rPr>
                    <w:t xml:space="preserve">התייצבות </w:t>
                  </w:r>
                  <w:r w:rsidR="00E55779">
                    <w:rPr>
                      <w:rFonts w:hint="cs"/>
                      <w:rtl/>
                    </w:rPr>
                    <w:t>להשלמת בדיקות לפי הודעה אישית</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Pr>
          <w:rStyle w:val="default"/>
          <w:rFonts w:cs="FrankRuehl"/>
          <w:rtl/>
        </w:rPr>
        <w:t>כל מועמד לשירות שהתייצב לבדיקות לשם קביעת כושרו לשירות ביטחון וכושרו לא</w:t>
      </w:r>
      <w:r>
        <w:rPr>
          <w:rStyle w:val="default"/>
          <w:rFonts w:cs="FrankRuehl" w:hint="cs"/>
          <w:rtl/>
        </w:rPr>
        <w:t xml:space="preserve"> </w:t>
      </w:r>
      <w:r>
        <w:rPr>
          <w:rStyle w:val="default"/>
          <w:rFonts w:cs="FrankRuehl"/>
          <w:rtl/>
        </w:rPr>
        <w:t>נקבע, נקרא בזה להתייצב להשלמת בדיקות לשם קביעת כושרו במקום ובמועד שהודיעו לו בהודעה חתומה בידי יושב ראש הוועדה הרפואית או מטעמו.</w:t>
      </w:r>
    </w:p>
    <w:p w14:paraId="3E65A690" w14:textId="77777777" w:rsidR="00D25D5C" w:rsidRDefault="00D25D5C" w:rsidP="008622F9">
      <w:pPr>
        <w:pStyle w:val="P00"/>
        <w:spacing w:before="72"/>
        <w:ind w:left="0" w:right="1134"/>
        <w:rPr>
          <w:rStyle w:val="default"/>
          <w:rFonts w:cs="FrankRuehl"/>
          <w:rtl/>
        </w:rPr>
      </w:pPr>
      <w:bookmarkStart w:id="4" w:name="Seif5"/>
      <w:bookmarkEnd w:id="4"/>
      <w:r>
        <w:rPr>
          <w:rFonts w:cs="Miriam"/>
          <w:szCs w:val="32"/>
          <w:rtl/>
          <w:lang w:val="he-IL"/>
        </w:rPr>
        <w:pict w14:anchorId="1B7ADB86">
          <v:shape id="_x0000_s1055" type="#_x0000_t202" style="position:absolute;left:0;text-align:left;margin-left:463.5pt;margin-top:7.1pt;width:81pt;height:37.1pt;z-index:251657216" filled="f" stroked="f">
            <v:textbox style="mso-next-textbox:#_x0000_s1055" inset="1mm,0,1mm,0">
              <w:txbxContent>
                <w:p w14:paraId="0D896DC7" w14:textId="77777777" w:rsidR="00D25D5C" w:rsidRDefault="00D25D5C">
                  <w:pPr>
                    <w:spacing w:line="160" w:lineRule="exact"/>
                    <w:rPr>
                      <w:rFonts w:cs="Miriam" w:hint="cs"/>
                      <w:sz w:val="18"/>
                      <w:szCs w:val="18"/>
                      <w:rtl/>
                    </w:rPr>
                  </w:pPr>
                  <w:r>
                    <w:rPr>
                      <w:rFonts w:cs="Miriam" w:hint="cs"/>
                      <w:sz w:val="18"/>
                      <w:szCs w:val="18"/>
                      <w:rtl/>
                    </w:rPr>
                    <w:t xml:space="preserve">התייצבות להשלמת בדיקות שלא לפי הודעה אישית </w:t>
                  </w:r>
                  <w:r>
                    <w:rPr>
                      <w:rFonts w:cs="Miriam"/>
                      <w:sz w:val="18"/>
                      <w:szCs w:val="18"/>
                      <w:rtl/>
                    </w:rPr>
                    <w:t>–</w:t>
                  </w:r>
                  <w:r>
                    <w:rPr>
                      <w:rFonts w:cs="Miriam" w:hint="cs"/>
                      <w:sz w:val="18"/>
                      <w:szCs w:val="18"/>
                      <w:rtl/>
                    </w:rPr>
                    <w:t xml:space="preserve"> מועמד לשירות</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r>
      <w:r>
        <w:rPr>
          <w:rStyle w:val="default"/>
          <w:rFonts w:cs="FrankRuehl"/>
          <w:rtl/>
        </w:rPr>
        <w:t xml:space="preserve">כל מועמד לשירות כאמור בסעיף 4 אשר לא קיבל עד יום </w:t>
      </w:r>
      <w:r w:rsidR="00FF6557">
        <w:rPr>
          <w:rStyle w:val="default"/>
          <w:rFonts w:cs="FrankRuehl" w:hint="cs"/>
          <w:rtl/>
        </w:rPr>
        <w:t>י"א באב</w:t>
      </w:r>
      <w:r w:rsidR="00A66D61">
        <w:rPr>
          <w:rStyle w:val="default"/>
          <w:rFonts w:cs="FrankRuehl" w:hint="cs"/>
          <w:rtl/>
        </w:rPr>
        <w:t xml:space="preserve"> התשפ"א (20 </w:t>
      </w:r>
      <w:r w:rsidR="00FF6557">
        <w:rPr>
          <w:rStyle w:val="default"/>
          <w:rFonts w:cs="FrankRuehl" w:hint="cs"/>
          <w:rtl/>
        </w:rPr>
        <w:t>ביולי</w:t>
      </w:r>
      <w:r w:rsidR="00A66D61">
        <w:rPr>
          <w:rStyle w:val="default"/>
          <w:rFonts w:cs="FrankRuehl" w:hint="cs"/>
          <w:rtl/>
        </w:rPr>
        <w:t xml:space="preserve"> 2021</w:t>
      </w:r>
      <w:r>
        <w:rPr>
          <w:rStyle w:val="default"/>
          <w:rFonts w:cs="FrankRuehl"/>
          <w:rtl/>
        </w:rPr>
        <w:t xml:space="preserve">) הודעה כאמור באותו סעיף, נקרא בזה להתייצב להשלמת הבדיקות לקביעת כושרו לשירות ביטחון בלשכת גיוס אזורית, כמפורט בתוספת, ביום </w:t>
      </w:r>
      <w:r w:rsidR="00FF6557">
        <w:rPr>
          <w:rStyle w:val="default"/>
          <w:rFonts w:cs="FrankRuehl" w:hint="cs"/>
          <w:rtl/>
        </w:rPr>
        <w:t>י"ב באב</w:t>
      </w:r>
      <w:r w:rsidR="00A66D61">
        <w:rPr>
          <w:rStyle w:val="default"/>
          <w:rFonts w:cs="FrankRuehl" w:hint="cs"/>
          <w:rtl/>
        </w:rPr>
        <w:t xml:space="preserve"> התשפ"א (21 </w:t>
      </w:r>
      <w:r w:rsidR="00FF6557">
        <w:rPr>
          <w:rStyle w:val="default"/>
          <w:rFonts w:cs="FrankRuehl" w:hint="cs"/>
          <w:rtl/>
        </w:rPr>
        <w:t>ביולי</w:t>
      </w:r>
      <w:r w:rsidR="00A66D61">
        <w:rPr>
          <w:rStyle w:val="default"/>
          <w:rFonts w:cs="FrankRuehl" w:hint="cs"/>
          <w:rtl/>
        </w:rPr>
        <w:t xml:space="preserve"> 2021</w:t>
      </w:r>
      <w:r>
        <w:rPr>
          <w:rStyle w:val="default"/>
          <w:rFonts w:cs="FrankRuehl"/>
          <w:rtl/>
        </w:rPr>
        <w:t>) בשעה 8</w:t>
      </w:r>
      <w:r w:rsidR="008622F9">
        <w:rPr>
          <w:rStyle w:val="default"/>
          <w:rFonts w:cs="FrankRuehl" w:hint="cs"/>
          <w:rtl/>
        </w:rPr>
        <w:t>:</w:t>
      </w:r>
      <w:r>
        <w:rPr>
          <w:rStyle w:val="default"/>
          <w:rFonts w:cs="FrankRuehl"/>
          <w:rtl/>
        </w:rPr>
        <w:t>00.</w:t>
      </w:r>
    </w:p>
    <w:p w14:paraId="5CB3C823" w14:textId="77777777" w:rsidR="00D25D5C" w:rsidRDefault="00D25D5C" w:rsidP="008622F9">
      <w:pPr>
        <w:pStyle w:val="P00"/>
        <w:spacing w:before="72"/>
        <w:ind w:left="0" w:right="1134"/>
        <w:rPr>
          <w:rStyle w:val="default"/>
          <w:rFonts w:cs="FrankRuehl"/>
          <w:rtl/>
        </w:rPr>
      </w:pPr>
      <w:bookmarkStart w:id="5" w:name="Seif6"/>
      <w:bookmarkEnd w:id="5"/>
      <w:r>
        <w:rPr>
          <w:rFonts w:cs="Miriam"/>
          <w:szCs w:val="32"/>
          <w:rtl/>
          <w:lang w:val="he-IL"/>
        </w:rPr>
        <w:pict w14:anchorId="5344520F">
          <v:shape id="_x0000_s1056" type="#_x0000_t202" style="position:absolute;left:0;text-align:left;margin-left:464.35pt;margin-top:3.65pt;width:80.15pt;height:31.55pt;z-index:251658240" filled="f" stroked="f">
            <v:textbox inset="1mm,,1mm">
              <w:txbxContent>
                <w:p w14:paraId="32726079" w14:textId="77777777" w:rsidR="00D25D5C" w:rsidRDefault="00D25D5C">
                  <w:pPr>
                    <w:spacing w:line="160" w:lineRule="exact"/>
                    <w:rPr>
                      <w:rFonts w:cs="Miriam" w:hint="cs"/>
                      <w:sz w:val="18"/>
                      <w:szCs w:val="18"/>
                      <w:rtl/>
                    </w:rPr>
                  </w:pPr>
                  <w:r>
                    <w:rPr>
                      <w:rFonts w:cs="Miriam" w:hint="cs"/>
                      <w:sz w:val="18"/>
                      <w:szCs w:val="18"/>
                      <w:rtl/>
                    </w:rPr>
                    <w:t>התייצבות לשירות סדיר לפי הודעה אישית</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r>
      <w:r>
        <w:rPr>
          <w:rStyle w:val="default"/>
          <w:rFonts w:cs="FrankRuehl"/>
          <w:rtl/>
        </w:rPr>
        <w:t>כל בר</w:t>
      </w:r>
      <w:r>
        <w:rPr>
          <w:rStyle w:val="default"/>
          <w:rFonts w:cs="FrankRuehl" w:hint="cs"/>
          <w:rtl/>
        </w:rPr>
        <w:t>-</w:t>
      </w:r>
      <w:r>
        <w:rPr>
          <w:rStyle w:val="default"/>
          <w:rFonts w:cs="FrankRuehl"/>
          <w:rtl/>
        </w:rPr>
        <w:t>רישום שנמצא כשר לשירות, לרבות מי שפוקד רשאי לקראו לשירות ביטחון לפי סעיף 12 לחוק, נקרא בזה להתייצב לשירות סדיר, במקום ובזמן שהודיעו לו בהודעה אישית, אם בזמן שנקבע להתייצבות הגיע לגיל 18.</w:t>
      </w:r>
    </w:p>
    <w:p w14:paraId="7811E125" w14:textId="77777777" w:rsidR="00D25D5C" w:rsidRDefault="00D25D5C" w:rsidP="00456209">
      <w:pPr>
        <w:pStyle w:val="P00"/>
        <w:spacing w:before="72"/>
        <w:ind w:left="0" w:right="1134"/>
        <w:rPr>
          <w:rStyle w:val="default"/>
          <w:rFonts w:cs="FrankRuehl"/>
          <w:rtl/>
        </w:rPr>
      </w:pPr>
      <w:bookmarkStart w:id="6" w:name="Seif7"/>
      <w:bookmarkEnd w:id="6"/>
      <w:r>
        <w:rPr>
          <w:rFonts w:cs="Miriam"/>
          <w:szCs w:val="32"/>
          <w:rtl/>
          <w:lang w:val="he-IL"/>
        </w:rPr>
        <w:pict w14:anchorId="7F0CF3FE">
          <v:shape id="_x0000_s1057" type="#_x0000_t202" style="position:absolute;left:0;text-align:left;margin-left:463.5pt;margin-top:7.1pt;width:81pt;height:42.75pt;z-index:251659264" filled="f" stroked="f">
            <v:textbox style="mso-next-textbox:#_x0000_s1057" inset="1mm,0,1mm,0">
              <w:txbxContent>
                <w:p w14:paraId="397EC840" w14:textId="77777777" w:rsidR="00D25D5C" w:rsidRDefault="00D25D5C" w:rsidP="0089792E">
                  <w:pPr>
                    <w:spacing w:line="160" w:lineRule="exact"/>
                    <w:rPr>
                      <w:rFonts w:cs="Miriam"/>
                      <w:sz w:val="18"/>
                      <w:szCs w:val="18"/>
                      <w:rtl/>
                    </w:rPr>
                  </w:pPr>
                  <w:r>
                    <w:rPr>
                      <w:rFonts w:cs="Miriam" w:hint="cs"/>
                      <w:sz w:val="18"/>
                      <w:szCs w:val="18"/>
                      <w:rtl/>
                    </w:rPr>
                    <w:t xml:space="preserve">התייצבות לשירות סדיר שלא לפי הודעה אישית גברים </w:t>
                  </w:r>
                  <w:r w:rsidR="00D10BBD">
                    <w:rPr>
                      <w:rFonts w:cs="Miriam"/>
                      <w:sz w:val="18"/>
                      <w:szCs w:val="18"/>
                      <w:rtl/>
                    </w:rPr>
                    <w:t>–</w:t>
                  </w:r>
                  <w:r w:rsidR="00D10BBD">
                    <w:rPr>
                      <w:rFonts w:cs="Miriam" w:hint="cs"/>
                      <w:sz w:val="18"/>
                      <w:szCs w:val="18"/>
                      <w:rtl/>
                    </w:rPr>
                    <w:t xml:space="preserve"> </w:t>
                  </w:r>
                  <w:r w:rsidR="00F07ED1">
                    <w:rPr>
                      <w:rFonts w:cs="Miriam"/>
                      <w:sz w:val="18"/>
                      <w:szCs w:val="18"/>
                      <w:rtl/>
                    </w:rPr>
                    <w:br/>
                  </w:r>
                  <w:r>
                    <w:rPr>
                      <w:rFonts w:cs="Miriam" w:hint="cs"/>
                      <w:sz w:val="18"/>
                      <w:szCs w:val="18"/>
                      <w:rtl/>
                    </w:rPr>
                    <w:t>בר-רישום</w:t>
                  </w:r>
                </w:p>
                <w:p w14:paraId="4FD51232" w14:textId="77777777" w:rsidR="00D929DB" w:rsidRDefault="00D929DB" w:rsidP="0089792E">
                  <w:pPr>
                    <w:spacing w:line="160" w:lineRule="exact"/>
                    <w:rPr>
                      <w:rFonts w:cs="Miriam" w:hint="cs"/>
                      <w:sz w:val="18"/>
                      <w:szCs w:val="18"/>
                      <w:rtl/>
                    </w:rPr>
                  </w:pPr>
                  <w:r>
                    <w:rPr>
                      <w:rFonts w:cs="Miriam" w:hint="cs"/>
                      <w:sz w:val="18"/>
                      <w:szCs w:val="18"/>
                      <w:rtl/>
                    </w:rPr>
                    <w:t>ת"ט תשפ"א-2021</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r>
      <w:r>
        <w:rPr>
          <w:rStyle w:val="default"/>
          <w:rFonts w:cs="FrankRuehl"/>
          <w:rtl/>
        </w:rPr>
        <w:t>כל בר</w:t>
      </w:r>
      <w:r>
        <w:rPr>
          <w:rStyle w:val="default"/>
          <w:rFonts w:cs="FrankRuehl" w:hint="cs"/>
          <w:rtl/>
        </w:rPr>
        <w:t>-</w:t>
      </w:r>
      <w:r>
        <w:rPr>
          <w:rStyle w:val="default"/>
          <w:rFonts w:cs="FrankRuehl"/>
          <w:rtl/>
        </w:rPr>
        <w:t xml:space="preserve">רישום שלא קיבל עד יום </w:t>
      </w:r>
      <w:r w:rsidR="00D929DB" w:rsidRPr="00D929DB">
        <w:rPr>
          <w:rStyle w:val="default"/>
          <w:rFonts w:cs="FrankRuehl" w:hint="cs"/>
          <w:rtl/>
        </w:rPr>
        <w:t>י' בניסן התשפ"ג (1 באפריל 2023</w:t>
      </w:r>
      <w:r>
        <w:rPr>
          <w:rStyle w:val="default"/>
          <w:rFonts w:cs="FrankRuehl"/>
          <w:rtl/>
        </w:rPr>
        <w:t>) הודעה אישית כאמור</w:t>
      </w:r>
      <w:r>
        <w:rPr>
          <w:rStyle w:val="default"/>
          <w:rFonts w:cs="FrankRuehl" w:hint="cs"/>
          <w:rtl/>
        </w:rPr>
        <w:t xml:space="preserve"> </w:t>
      </w:r>
      <w:r>
        <w:rPr>
          <w:rStyle w:val="default"/>
          <w:rFonts w:cs="FrankRuehl"/>
          <w:rtl/>
        </w:rPr>
        <w:t xml:space="preserve">בסעיף 6, נקרא בזה להתייצב לשירות סדיר בלשכת גיוס אזורית, כמפורט בתוספת, ביום </w:t>
      </w:r>
      <w:r w:rsidR="00D929DB" w:rsidRPr="00D929DB">
        <w:rPr>
          <w:rStyle w:val="default"/>
          <w:rFonts w:cs="FrankRuehl" w:hint="cs"/>
          <w:rtl/>
        </w:rPr>
        <w:t>י"א בניסן התשפ"ג (2 באפריל 2023</w:t>
      </w:r>
      <w:r>
        <w:rPr>
          <w:rStyle w:val="default"/>
          <w:rFonts w:cs="FrankRuehl"/>
          <w:rtl/>
        </w:rPr>
        <w:t xml:space="preserve">) בשעה </w:t>
      </w:r>
      <w:r w:rsidR="00456209">
        <w:rPr>
          <w:rStyle w:val="default"/>
          <w:rFonts w:cs="FrankRuehl" w:hint="cs"/>
          <w:rtl/>
        </w:rPr>
        <w:t>8:00</w:t>
      </w:r>
      <w:r>
        <w:rPr>
          <w:rStyle w:val="default"/>
          <w:rFonts w:cs="FrankRuehl"/>
          <w:rtl/>
        </w:rPr>
        <w:t>.</w:t>
      </w:r>
    </w:p>
    <w:p w14:paraId="60F74100" w14:textId="77777777" w:rsidR="00D929DB" w:rsidRPr="00D929DB" w:rsidRDefault="00D929DB" w:rsidP="00D929DB">
      <w:pPr>
        <w:pStyle w:val="P00"/>
        <w:spacing w:before="0"/>
        <w:ind w:left="0" w:right="1134"/>
        <w:rPr>
          <w:rStyle w:val="default"/>
          <w:rFonts w:cs="FrankRuehl"/>
          <w:vanish/>
          <w:color w:val="FF0000"/>
          <w:sz w:val="20"/>
          <w:szCs w:val="20"/>
          <w:shd w:val="clear" w:color="auto" w:fill="FFFF99"/>
          <w:rtl/>
        </w:rPr>
      </w:pPr>
      <w:bookmarkStart w:id="7" w:name="Rov12"/>
      <w:r w:rsidRPr="00D929DB">
        <w:rPr>
          <w:rStyle w:val="default"/>
          <w:rFonts w:cs="FrankRuehl" w:hint="cs"/>
          <w:vanish/>
          <w:color w:val="FF0000"/>
          <w:sz w:val="20"/>
          <w:szCs w:val="20"/>
          <w:shd w:val="clear" w:color="auto" w:fill="FFFF99"/>
          <w:rtl/>
        </w:rPr>
        <w:t>מיום 10.5.2021</w:t>
      </w:r>
    </w:p>
    <w:p w14:paraId="088580E2" w14:textId="77777777" w:rsidR="00D929DB" w:rsidRPr="00D929DB" w:rsidRDefault="00D929DB" w:rsidP="00D929DB">
      <w:pPr>
        <w:pStyle w:val="P00"/>
        <w:spacing w:before="0"/>
        <w:ind w:left="0" w:right="1134"/>
        <w:rPr>
          <w:rStyle w:val="default"/>
          <w:rFonts w:cs="FrankRuehl"/>
          <w:vanish/>
          <w:sz w:val="20"/>
          <w:szCs w:val="20"/>
          <w:shd w:val="clear" w:color="auto" w:fill="FFFF99"/>
          <w:rtl/>
        </w:rPr>
      </w:pPr>
      <w:r w:rsidRPr="00D929DB">
        <w:rPr>
          <w:rStyle w:val="default"/>
          <w:rFonts w:cs="FrankRuehl" w:hint="cs"/>
          <w:b/>
          <w:bCs/>
          <w:vanish/>
          <w:sz w:val="20"/>
          <w:szCs w:val="20"/>
          <w:shd w:val="clear" w:color="auto" w:fill="FFFF99"/>
          <w:rtl/>
        </w:rPr>
        <w:t>ת"ט תשפ"א-2021</w:t>
      </w:r>
    </w:p>
    <w:p w14:paraId="04AE1674" w14:textId="77777777" w:rsidR="00D929DB" w:rsidRPr="00D929DB" w:rsidRDefault="00D929DB" w:rsidP="00D929DB">
      <w:pPr>
        <w:pStyle w:val="P00"/>
        <w:spacing w:before="0"/>
        <w:ind w:left="0" w:right="1134"/>
        <w:rPr>
          <w:rStyle w:val="default"/>
          <w:rFonts w:cs="FrankRuehl"/>
          <w:vanish/>
          <w:sz w:val="20"/>
          <w:szCs w:val="20"/>
          <w:shd w:val="clear" w:color="auto" w:fill="FFFF99"/>
          <w:rtl/>
        </w:rPr>
      </w:pPr>
      <w:hyperlink r:id="rId7" w:history="1">
        <w:r w:rsidRPr="00D929DB">
          <w:rPr>
            <w:rStyle w:val="Hyperlink"/>
            <w:rFonts w:cs="FrankRuehl" w:hint="cs"/>
            <w:vanish/>
            <w:szCs w:val="20"/>
            <w:shd w:val="clear" w:color="auto" w:fill="FFFF99"/>
            <w:rtl/>
          </w:rPr>
          <w:t>ק"ת תשפ"א מס' 9364</w:t>
        </w:r>
      </w:hyperlink>
      <w:r w:rsidRPr="00D929DB">
        <w:rPr>
          <w:rStyle w:val="default"/>
          <w:rFonts w:cs="FrankRuehl" w:hint="cs"/>
          <w:vanish/>
          <w:sz w:val="20"/>
          <w:szCs w:val="20"/>
          <w:shd w:val="clear" w:color="auto" w:fill="FFFF99"/>
          <w:rtl/>
        </w:rPr>
        <w:t xml:space="preserve"> מיום 10.5.2021 עמ' 3131</w:t>
      </w:r>
    </w:p>
    <w:p w14:paraId="25A00409" w14:textId="77777777" w:rsidR="00D929DB" w:rsidRPr="00D929DB" w:rsidRDefault="00D929DB" w:rsidP="00D929DB">
      <w:pPr>
        <w:pStyle w:val="P00"/>
        <w:ind w:left="0" w:right="1134"/>
        <w:rPr>
          <w:rStyle w:val="default"/>
          <w:rFonts w:cs="FrankRuehl"/>
          <w:sz w:val="2"/>
          <w:szCs w:val="2"/>
          <w:rtl/>
        </w:rPr>
      </w:pPr>
      <w:r w:rsidRPr="00D929DB">
        <w:rPr>
          <w:rStyle w:val="default"/>
          <w:rFonts w:cs="FrankRuehl" w:hint="cs"/>
          <w:vanish/>
          <w:sz w:val="22"/>
          <w:szCs w:val="22"/>
          <w:shd w:val="clear" w:color="auto" w:fill="FFFF99"/>
          <w:rtl/>
        </w:rPr>
        <w:t>7.</w:t>
      </w:r>
      <w:r w:rsidRPr="00D929DB">
        <w:rPr>
          <w:rStyle w:val="default"/>
          <w:rFonts w:cs="FrankRuehl" w:hint="cs"/>
          <w:vanish/>
          <w:sz w:val="22"/>
          <w:szCs w:val="22"/>
          <w:shd w:val="clear" w:color="auto" w:fill="FFFF99"/>
          <w:rtl/>
        </w:rPr>
        <w:tab/>
      </w:r>
      <w:r w:rsidRPr="00D929DB">
        <w:rPr>
          <w:rStyle w:val="default"/>
          <w:rFonts w:cs="FrankRuehl"/>
          <w:vanish/>
          <w:sz w:val="22"/>
          <w:szCs w:val="22"/>
          <w:shd w:val="clear" w:color="auto" w:fill="FFFF99"/>
          <w:rtl/>
        </w:rPr>
        <w:t>כל בר</w:t>
      </w:r>
      <w:r w:rsidRPr="00D929DB">
        <w:rPr>
          <w:rStyle w:val="default"/>
          <w:rFonts w:cs="FrankRuehl" w:hint="cs"/>
          <w:vanish/>
          <w:sz w:val="22"/>
          <w:szCs w:val="22"/>
          <w:shd w:val="clear" w:color="auto" w:fill="FFFF99"/>
          <w:rtl/>
        </w:rPr>
        <w:t>-</w:t>
      </w:r>
      <w:r w:rsidRPr="00D929DB">
        <w:rPr>
          <w:rStyle w:val="default"/>
          <w:rFonts w:cs="FrankRuehl"/>
          <w:vanish/>
          <w:sz w:val="22"/>
          <w:szCs w:val="22"/>
          <w:shd w:val="clear" w:color="auto" w:fill="FFFF99"/>
          <w:rtl/>
        </w:rPr>
        <w:t xml:space="preserve">רישום שלא קיבל עד יום </w:t>
      </w:r>
      <w:r w:rsidRPr="00D929DB">
        <w:rPr>
          <w:rStyle w:val="default"/>
          <w:rFonts w:cs="FrankRuehl" w:hint="cs"/>
          <w:strike/>
          <w:vanish/>
          <w:sz w:val="22"/>
          <w:szCs w:val="22"/>
          <w:shd w:val="clear" w:color="auto" w:fill="FFFF99"/>
          <w:rtl/>
        </w:rPr>
        <w:t>ט' בניסן התשפ"ג (10 באפריל 2022</w:t>
      </w:r>
      <w:r w:rsidRPr="00D929DB">
        <w:rPr>
          <w:rStyle w:val="default"/>
          <w:rFonts w:cs="FrankRuehl"/>
          <w:strike/>
          <w:vanish/>
          <w:sz w:val="22"/>
          <w:szCs w:val="22"/>
          <w:shd w:val="clear" w:color="auto" w:fill="FFFF99"/>
          <w:rtl/>
        </w:rPr>
        <w:t>)</w:t>
      </w:r>
      <w:r w:rsidRPr="00D929DB">
        <w:rPr>
          <w:rStyle w:val="default"/>
          <w:rFonts w:cs="FrankRuehl" w:hint="cs"/>
          <w:vanish/>
          <w:sz w:val="22"/>
          <w:szCs w:val="22"/>
          <w:shd w:val="clear" w:color="auto" w:fill="FFFF99"/>
          <w:rtl/>
        </w:rPr>
        <w:t xml:space="preserve"> </w:t>
      </w:r>
      <w:r w:rsidRPr="00D929DB">
        <w:rPr>
          <w:rStyle w:val="default"/>
          <w:rFonts w:cs="FrankRuehl" w:hint="cs"/>
          <w:vanish/>
          <w:sz w:val="22"/>
          <w:szCs w:val="22"/>
          <w:u w:val="single"/>
          <w:shd w:val="clear" w:color="auto" w:fill="FFFF99"/>
          <w:rtl/>
        </w:rPr>
        <w:t>י' בניסן התשפ"ג (1 באפריל 2023)</w:t>
      </w:r>
      <w:r w:rsidRPr="00D929DB">
        <w:rPr>
          <w:rStyle w:val="default"/>
          <w:rFonts w:cs="FrankRuehl"/>
          <w:vanish/>
          <w:sz w:val="22"/>
          <w:szCs w:val="22"/>
          <w:shd w:val="clear" w:color="auto" w:fill="FFFF99"/>
          <w:rtl/>
        </w:rPr>
        <w:t xml:space="preserve"> הודעה אישית כאמור</w:t>
      </w:r>
      <w:r w:rsidRPr="00D929DB">
        <w:rPr>
          <w:rStyle w:val="default"/>
          <w:rFonts w:cs="FrankRuehl" w:hint="cs"/>
          <w:vanish/>
          <w:sz w:val="22"/>
          <w:szCs w:val="22"/>
          <w:shd w:val="clear" w:color="auto" w:fill="FFFF99"/>
          <w:rtl/>
        </w:rPr>
        <w:t xml:space="preserve"> </w:t>
      </w:r>
      <w:r w:rsidRPr="00D929DB">
        <w:rPr>
          <w:rStyle w:val="default"/>
          <w:rFonts w:cs="FrankRuehl"/>
          <w:vanish/>
          <w:sz w:val="22"/>
          <w:szCs w:val="22"/>
          <w:shd w:val="clear" w:color="auto" w:fill="FFFF99"/>
          <w:rtl/>
        </w:rPr>
        <w:t xml:space="preserve">בסעיף 6, נקרא בזה להתייצב לשירות סדיר בלשכת גיוס אזורית, כמפורט בתוספת, ביום </w:t>
      </w:r>
      <w:r w:rsidRPr="00D929DB">
        <w:rPr>
          <w:rStyle w:val="default"/>
          <w:rFonts w:cs="FrankRuehl" w:hint="cs"/>
          <w:strike/>
          <w:vanish/>
          <w:sz w:val="22"/>
          <w:szCs w:val="22"/>
          <w:shd w:val="clear" w:color="auto" w:fill="FFFF99"/>
          <w:rtl/>
        </w:rPr>
        <w:t>י' בניסן התשפ"ג (11 באפריל 2022</w:t>
      </w:r>
      <w:r w:rsidRPr="00D929DB">
        <w:rPr>
          <w:rStyle w:val="default"/>
          <w:rFonts w:cs="FrankRuehl"/>
          <w:strike/>
          <w:vanish/>
          <w:sz w:val="22"/>
          <w:szCs w:val="22"/>
          <w:shd w:val="clear" w:color="auto" w:fill="FFFF99"/>
          <w:rtl/>
        </w:rPr>
        <w:t>)</w:t>
      </w:r>
      <w:r w:rsidRPr="00D929DB">
        <w:rPr>
          <w:rStyle w:val="default"/>
          <w:rFonts w:cs="FrankRuehl" w:hint="cs"/>
          <w:vanish/>
          <w:sz w:val="22"/>
          <w:szCs w:val="22"/>
          <w:shd w:val="clear" w:color="auto" w:fill="FFFF99"/>
          <w:rtl/>
        </w:rPr>
        <w:t xml:space="preserve"> </w:t>
      </w:r>
      <w:r w:rsidRPr="00D929DB">
        <w:rPr>
          <w:rStyle w:val="default"/>
          <w:rFonts w:cs="FrankRuehl" w:hint="cs"/>
          <w:vanish/>
          <w:sz w:val="22"/>
          <w:szCs w:val="22"/>
          <w:u w:val="single"/>
          <w:shd w:val="clear" w:color="auto" w:fill="FFFF99"/>
          <w:rtl/>
        </w:rPr>
        <w:t>י"א בניסן התשפ"ג (2 באפריל 2023)</w:t>
      </w:r>
      <w:r w:rsidRPr="00D929DB">
        <w:rPr>
          <w:rStyle w:val="default"/>
          <w:rFonts w:cs="FrankRuehl"/>
          <w:vanish/>
          <w:sz w:val="22"/>
          <w:szCs w:val="22"/>
          <w:shd w:val="clear" w:color="auto" w:fill="FFFF99"/>
          <w:rtl/>
        </w:rPr>
        <w:t xml:space="preserve"> בשעה </w:t>
      </w:r>
      <w:r w:rsidRPr="00D929DB">
        <w:rPr>
          <w:rStyle w:val="default"/>
          <w:rFonts w:cs="FrankRuehl" w:hint="cs"/>
          <w:vanish/>
          <w:sz w:val="22"/>
          <w:szCs w:val="22"/>
          <w:shd w:val="clear" w:color="auto" w:fill="FFFF99"/>
          <w:rtl/>
        </w:rPr>
        <w:t>8:00</w:t>
      </w:r>
      <w:r w:rsidRPr="00D929DB">
        <w:rPr>
          <w:rStyle w:val="default"/>
          <w:rFonts w:cs="FrankRuehl"/>
          <w:vanish/>
          <w:sz w:val="22"/>
          <w:szCs w:val="22"/>
          <w:shd w:val="clear" w:color="auto" w:fill="FFFF99"/>
          <w:rtl/>
        </w:rPr>
        <w:t>.</w:t>
      </w:r>
      <w:bookmarkEnd w:id="7"/>
    </w:p>
    <w:p w14:paraId="06C780F9" w14:textId="77777777" w:rsidR="00D25D5C" w:rsidRDefault="00D25D5C" w:rsidP="007D1699">
      <w:pPr>
        <w:pStyle w:val="P00"/>
        <w:spacing w:before="72"/>
        <w:ind w:left="0" w:right="1134"/>
        <w:rPr>
          <w:rStyle w:val="default"/>
          <w:rFonts w:cs="FrankRuehl"/>
          <w:rtl/>
        </w:rPr>
      </w:pPr>
      <w:bookmarkStart w:id="8" w:name="Seif8"/>
      <w:bookmarkEnd w:id="8"/>
      <w:r>
        <w:rPr>
          <w:rFonts w:cs="Miriam"/>
          <w:szCs w:val="32"/>
          <w:rtl/>
          <w:lang w:val="he-IL"/>
        </w:rPr>
        <w:pict w14:anchorId="2EF962B7">
          <v:shape id="_x0000_s1058" type="#_x0000_t202" style="position:absolute;left:0;text-align:left;margin-left:467.2pt;margin-top:7.1pt;width:77.3pt;height:43.5pt;z-index:251660288" filled="f" stroked="f">
            <v:textbox inset="1mm,0,1mm,0">
              <w:txbxContent>
                <w:p w14:paraId="61862CFD" w14:textId="77777777" w:rsidR="00D25D5C" w:rsidRDefault="00D25D5C">
                  <w:pPr>
                    <w:spacing w:line="160" w:lineRule="exact"/>
                    <w:rPr>
                      <w:rFonts w:cs="Miriam"/>
                      <w:sz w:val="18"/>
                      <w:szCs w:val="18"/>
                      <w:rtl/>
                    </w:rPr>
                  </w:pPr>
                  <w:r>
                    <w:rPr>
                      <w:rFonts w:cs="Miriam" w:hint="cs"/>
                      <w:sz w:val="18"/>
                      <w:szCs w:val="18"/>
                      <w:rtl/>
                    </w:rPr>
                    <w:t xml:space="preserve">התייצבות לשירות סדיר שלא לפי הודעה אישית </w:t>
                  </w:r>
                  <w:r>
                    <w:rPr>
                      <w:rFonts w:cs="Miriam"/>
                      <w:sz w:val="18"/>
                      <w:szCs w:val="18"/>
                      <w:rtl/>
                    </w:rPr>
                    <w:br/>
                  </w:r>
                  <w:r>
                    <w:rPr>
                      <w:rFonts w:cs="Miriam" w:hint="cs"/>
                      <w:sz w:val="18"/>
                      <w:szCs w:val="18"/>
                      <w:rtl/>
                    </w:rPr>
                    <w:t xml:space="preserve">נשים </w:t>
                  </w:r>
                  <w:r>
                    <w:rPr>
                      <w:rFonts w:cs="Miriam"/>
                      <w:sz w:val="18"/>
                      <w:szCs w:val="18"/>
                      <w:rtl/>
                    </w:rPr>
                    <w:t>–</w:t>
                  </w:r>
                  <w:r>
                    <w:rPr>
                      <w:rFonts w:cs="Miriam" w:hint="cs"/>
                      <w:sz w:val="18"/>
                      <w:szCs w:val="18"/>
                      <w:rtl/>
                    </w:rPr>
                    <w:t xml:space="preserve"> בר-רישום</w:t>
                  </w:r>
                </w:p>
                <w:p w14:paraId="7378DE64" w14:textId="77777777" w:rsidR="00D929DB" w:rsidRDefault="00D929DB" w:rsidP="00D929DB">
                  <w:pPr>
                    <w:spacing w:line="160" w:lineRule="exact"/>
                    <w:rPr>
                      <w:rFonts w:cs="Miriam" w:hint="cs"/>
                      <w:sz w:val="18"/>
                      <w:szCs w:val="18"/>
                      <w:rtl/>
                    </w:rPr>
                  </w:pPr>
                  <w:r>
                    <w:rPr>
                      <w:rFonts w:cs="Miriam" w:hint="cs"/>
                      <w:sz w:val="18"/>
                      <w:szCs w:val="18"/>
                      <w:rtl/>
                    </w:rPr>
                    <w:t>ת"ט תשפ"א-2021</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r>
      <w:r>
        <w:rPr>
          <w:rStyle w:val="default"/>
          <w:rFonts w:cs="FrankRuehl"/>
          <w:rtl/>
        </w:rPr>
        <w:t>כל בר</w:t>
      </w:r>
      <w:r>
        <w:rPr>
          <w:rStyle w:val="default"/>
          <w:rFonts w:cs="FrankRuehl" w:hint="cs"/>
          <w:rtl/>
        </w:rPr>
        <w:t>-</w:t>
      </w:r>
      <w:r>
        <w:rPr>
          <w:rStyle w:val="default"/>
          <w:rFonts w:cs="FrankRuehl"/>
          <w:rtl/>
        </w:rPr>
        <w:t xml:space="preserve">רישום, אישה, שלא קיבלה עד יום </w:t>
      </w:r>
      <w:r w:rsidR="00D929DB" w:rsidRPr="00D929DB">
        <w:rPr>
          <w:rStyle w:val="default"/>
          <w:rFonts w:cs="FrankRuehl" w:hint="cs"/>
          <w:rtl/>
        </w:rPr>
        <w:t>י' בניסן התשפ"ג (1 באפריל 2023</w:t>
      </w:r>
      <w:r>
        <w:rPr>
          <w:rStyle w:val="default"/>
          <w:rFonts w:cs="FrankRuehl"/>
          <w:rtl/>
        </w:rPr>
        <w:t>) הודעה</w:t>
      </w:r>
      <w:r>
        <w:rPr>
          <w:rStyle w:val="default"/>
          <w:rFonts w:cs="FrankRuehl" w:hint="cs"/>
          <w:rtl/>
        </w:rPr>
        <w:t xml:space="preserve"> </w:t>
      </w:r>
      <w:r>
        <w:rPr>
          <w:rStyle w:val="default"/>
          <w:rFonts w:cs="FrankRuehl"/>
          <w:rtl/>
        </w:rPr>
        <w:t xml:space="preserve">אישית כאמור בסעיף 6, נקראת בזה להתייצב לשירות סדיר בלשכת גיוס אזורית, כמפורט בתוספת, ביום </w:t>
      </w:r>
      <w:r w:rsidR="00D929DB" w:rsidRPr="00D929DB">
        <w:rPr>
          <w:rStyle w:val="default"/>
          <w:rFonts w:cs="FrankRuehl" w:hint="cs"/>
          <w:rtl/>
        </w:rPr>
        <w:t>י"א בניסן התשפ"ג (2 באפריל 2023</w:t>
      </w:r>
      <w:r>
        <w:rPr>
          <w:rStyle w:val="default"/>
          <w:rFonts w:cs="FrankRuehl"/>
          <w:rtl/>
        </w:rPr>
        <w:t xml:space="preserve">) בשעה </w:t>
      </w:r>
      <w:r w:rsidR="007D1699">
        <w:rPr>
          <w:rStyle w:val="default"/>
          <w:rFonts w:cs="FrankRuehl" w:hint="cs"/>
          <w:rtl/>
        </w:rPr>
        <w:t>8:</w:t>
      </w:r>
      <w:r>
        <w:rPr>
          <w:rStyle w:val="default"/>
          <w:rFonts w:cs="FrankRuehl"/>
          <w:rtl/>
        </w:rPr>
        <w:t>00.</w:t>
      </w:r>
    </w:p>
    <w:p w14:paraId="2EAB90AC" w14:textId="77777777" w:rsidR="00D929DB" w:rsidRPr="00D929DB" w:rsidRDefault="00D929DB" w:rsidP="00D929DB">
      <w:pPr>
        <w:pStyle w:val="P00"/>
        <w:spacing w:before="0"/>
        <w:ind w:left="0" w:right="1134"/>
        <w:rPr>
          <w:rStyle w:val="default"/>
          <w:rFonts w:cs="FrankRuehl"/>
          <w:vanish/>
          <w:color w:val="FF0000"/>
          <w:sz w:val="20"/>
          <w:szCs w:val="20"/>
          <w:shd w:val="clear" w:color="auto" w:fill="FFFF99"/>
          <w:rtl/>
        </w:rPr>
      </w:pPr>
      <w:bookmarkStart w:id="9" w:name="Rov13"/>
      <w:r w:rsidRPr="00D929DB">
        <w:rPr>
          <w:rStyle w:val="default"/>
          <w:rFonts w:cs="FrankRuehl" w:hint="cs"/>
          <w:vanish/>
          <w:color w:val="FF0000"/>
          <w:sz w:val="20"/>
          <w:szCs w:val="20"/>
          <w:shd w:val="clear" w:color="auto" w:fill="FFFF99"/>
          <w:rtl/>
        </w:rPr>
        <w:t>מיום 10.5.2021</w:t>
      </w:r>
    </w:p>
    <w:p w14:paraId="06D9E384" w14:textId="77777777" w:rsidR="00D929DB" w:rsidRPr="00D929DB" w:rsidRDefault="00D929DB" w:rsidP="00D929DB">
      <w:pPr>
        <w:pStyle w:val="P00"/>
        <w:spacing w:before="0"/>
        <w:ind w:left="0" w:right="1134"/>
        <w:rPr>
          <w:rStyle w:val="default"/>
          <w:rFonts w:cs="FrankRuehl"/>
          <w:vanish/>
          <w:sz w:val="20"/>
          <w:szCs w:val="20"/>
          <w:shd w:val="clear" w:color="auto" w:fill="FFFF99"/>
          <w:rtl/>
        </w:rPr>
      </w:pPr>
      <w:r w:rsidRPr="00D929DB">
        <w:rPr>
          <w:rStyle w:val="default"/>
          <w:rFonts w:cs="FrankRuehl" w:hint="cs"/>
          <w:b/>
          <w:bCs/>
          <w:vanish/>
          <w:sz w:val="20"/>
          <w:szCs w:val="20"/>
          <w:shd w:val="clear" w:color="auto" w:fill="FFFF99"/>
          <w:rtl/>
        </w:rPr>
        <w:t>ת"ט תשפ"א-2021</w:t>
      </w:r>
    </w:p>
    <w:p w14:paraId="6FF9E7F0" w14:textId="77777777" w:rsidR="00D929DB" w:rsidRPr="00D929DB" w:rsidRDefault="00D929DB" w:rsidP="00D929DB">
      <w:pPr>
        <w:pStyle w:val="P00"/>
        <w:spacing w:before="0"/>
        <w:ind w:left="0" w:right="1134"/>
        <w:rPr>
          <w:rStyle w:val="default"/>
          <w:rFonts w:cs="FrankRuehl"/>
          <w:vanish/>
          <w:sz w:val="20"/>
          <w:szCs w:val="20"/>
          <w:shd w:val="clear" w:color="auto" w:fill="FFFF99"/>
          <w:rtl/>
        </w:rPr>
      </w:pPr>
      <w:hyperlink r:id="rId8" w:history="1">
        <w:r w:rsidRPr="00D929DB">
          <w:rPr>
            <w:rStyle w:val="Hyperlink"/>
            <w:rFonts w:cs="FrankRuehl" w:hint="cs"/>
            <w:vanish/>
            <w:szCs w:val="20"/>
            <w:shd w:val="clear" w:color="auto" w:fill="FFFF99"/>
            <w:rtl/>
          </w:rPr>
          <w:t>ק"ת תשפ"א מס' 9364</w:t>
        </w:r>
      </w:hyperlink>
      <w:r w:rsidRPr="00D929DB">
        <w:rPr>
          <w:rStyle w:val="default"/>
          <w:rFonts w:cs="FrankRuehl" w:hint="cs"/>
          <w:vanish/>
          <w:sz w:val="20"/>
          <w:szCs w:val="20"/>
          <w:shd w:val="clear" w:color="auto" w:fill="FFFF99"/>
          <w:rtl/>
        </w:rPr>
        <w:t xml:space="preserve"> מיום 10.5.2021 עמ' 3131</w:t>
      </w:r>
    </w:p>
    <w:p w14:paraId="6143C9BD" w14:textId="77777777" w:rsidR="00D929DB" w:rsidRPr="00D929DB" w:rsidRDefault="00D929DB" w:rsidP="00D929DB">
      <w:pPr>
        <w:pStyle w:val="P00"/>
        <w:ind w:left="0" w:right="1134"/>
        <w:rPr>
          <w:rStyle w:val="default"/>
          <w:rFonts w:cs="FrankRuehl"/>
          <w:sz w:val="2"/>
          <w:szCs w:val="2"/>
          <w:shd w:val="clear" w:color="auto" w:fill="FFFF99"/>
          <w:rtl/>
        </w:rPr>
      </w:pPr>
      <w:r w:rsidRPr="00D929DB">
        <w:rPr>
          <w:rStyle w:val="default"/>
          <w:rFonts w:cs="FrankRuehl" w:hint="cs"/>
          <w:vanish/>
          <w:sz w:val="22"/>
          <w:szCs w:val="22"/>
          <w:shd w:val="clear" w:color="auto" w:fill="FFFF99"/>
          <w:rtl/>
        </w:rPr>
        <w:t>8.</w:t>
      </w:r>
      <w:r w:rsidRPr="00D929DB">
        <w:rPr>
          <w:rStyle w:val="default"/>
          <w:rFonts w:cs="FrankRuehl" w:hint="cs"/>
          <w:vanish/>
          <w:sz w:val="22"/>
          <w:szCs w:val="22"/>
          <w:shd w:val="clear" w:color="auto" w:fill="FFFF99"/>
          <w:rtl/>
        </w:rPr>
        <w:tab/>
      </w:r>
      <w:r w:rsidRPr="00D929DB">
        <w:rPr>
          <w:rStyle w:val="default"/>
          <w:rFonts w:cs="FrankRuehl"/>
          <w:vanish/>
          <w:sz w:val="22"/>
          <w:szCs w:val="22"/>
          <w:shd w:val="clear" w:color="auto" w:fill="FFFF99"/>
          <w:rtl/>
        </w:rPr>
        <w:t>כל בר</w:t>
      </w:r>
      <w:r w:rsidRPr="00D929DB">
        <w:rPr>
          <w:rStyle w:val="default"/>
          <w:rFonts w:cs="FrankRuehl" w:hint="cs"/>
          <w:vanish/>
          <w:sz w:val="22"/>
          <w:szCs w:val="22"/>
          <w:shd w:val="clear" w:color="auto" w:fill="FFFF99"/>
          <w:rtl/>
        </w:rPr>
        <w:t>-</w:t>
      </w:r>
      <w:r w:rsidRPr="00D929DB">
        <w:rPr>
          <w:rStyle w:val="default"/>
          <w:rFonts w:cs="FrankRuehl"/>
          <w:vanish/>
          <w:sz w:val="22"/>
          <w:szCs w:val="22"/>
          <w:shd w:val="clear" w:color="auto" w:fill="FFFF99"/>
          <w:rtl/>
        </w:rPr>
        <w:t xml:space="preserve">רישום, אישה, שלא קיבלה עד יום </w:t>
      </w:r>
      <w:r w:rsidRPr="00D929DB">
        <w:rPr>
          <w:rStyle w:val="default"/>
          <w:rFonts w:cs="FrankRuehl" w:hint="cs"/>
          <w:strike/>
          <w:vanish/>
          <w:sz w:val="22"/>
          <w:szCs w:val="22"/>
          <w:shd w:val="clear" w:color="auto" w:fill="FFFF99"/>
          <w:rtl/>
        </w:rPr>
        <w:t>ט' בניסן התשפ"ג (10 באפריל 2022</w:t>
      </w:r>
      <w:r w:rsidRPr="00D929DB">
        <w:rPr>
          <w:rStyle w:val="default"/>
          <w:rFonts w:cs="FrankRuehl"/>
          <w:strike/>
          <w:vanish/>
          <w:sz w:val="22"/>
          <w:szCs w:val="22"/>
          <w:shd w:val="clear" w:color="auto" w:fill="FFFF99"/>
          <w:rtl/>
        </w:rPr>
        <w:t>)</w:t>
      </w:r>
      <w:r w:rsidRPr="00D929DB">
        <w:rPr>
          <w:rStyle w:val="default"/>
          <w:rFonts w:cs="FrankRuehl" w:hint="cs"/>
          <w:vanish/>
          <w:sz w:val="22"/>
          <w:szCs w:val="22"/>
          <w:shd w:val="clear" w:color="auto" w:fill="FFFF99"/>
          <w:rtl/>
        </w:rPr>
        <w:t xml:space="preserve"> </w:t>
      </w:r>
      <w:r w:rsidRPr="00D929DB">
        <w:rPr>
          <w:rStyle w:val="default"/>
          <w:rFonts w:cs="FrankRuehl" w:hint="cs"/>
          <w:vanish/>
          <w:sz w:val="22"/>
          <w:szCs w:val="22"/>
          <w:u w:val="single"/>
          <w:shd w:val="clear" w:color="auto" w:fill="FFFF99"/>
          <w:rtl/>
        </w:rPr>
        <w:t>י' בניסן התשפ"ג (1 באפריל 2023)</w:t>
      </w:r>
      <w:r w:rsidRPr="00D929DB">
        <w:rPr>
          <w:rStyle w:val="default"/>
          <w:rFonts w:cs="FrankRuehl"/>
          <w:vanish/>
          <w:sz w:val="22"/>
          <w:szCs w:val="22"/>
          <w:shd w:val="clear" w:color="auto" w:fill="FFFF99"/>
          <w:rtl/>
        </w:rPr>
        <w:t xml:space="preserve"> הודעה</w:t>
      </w:r>
      <w:r w:rsidRPr="00D929DB">
        <w:rPr>
          <w:rStyle w:val="default"/>
          <w:rFonts w:cs="FrankRuehl" w:hint="cs"/>
          <w:vanish/>
          <w:sz w:val="22"/>
          <w:szCs w:val="22"/>
          <w:shd w:val="clear" w:color="auto" w:fill="FFFF99"/>
          <w:rtl/>
        </w:rPr>
        <w:t xml:space="preserve"> </w:t>
      </w:r>
      <w:r w:rsidRPr="00D929DB">
        <w:rPr>
          <w:rStyle w:val="default"/>
          <w:rFonts w:cs="FrankRuehl"/>
          <w:vanish/>
          <w:sz w:val="22"/>
          <w:szCs w:val="22"/>
          <w:shd w:val="clear" w:color="auto" w:fill="FFFF99"/>
          <w:rtl/>
        </w:rPr>
        <w:t xml:space="preserve">אישית כאמור בסעיף 6, נקראת בזה להתייצב לשירות סדיר בלשכת גיוס אזורית, כמפורט בתוספת, ביום </w:t>
      </w:r>
      <w:r w:rsidRPr="00D929DB">
        <w:rPr>
          <w:rStyle w:val="default"/>
          <w:rFonts w:cs="FrankRuehl" w:hint="cs"/>
          <w:strike/>
          <w:vanish/>
          <w:sz w:val="22"/>
          <w:szCs w:val="22"/>
          <w:shd w:val="clear" w:color="auto" w:fill="FFFF99"/>
          <w:rtl/>
        </w:rPr>
        <w:t>י' בניסן התשפ"ג (11 באפריל 2022</w:t>
      </w:r>
      <w:r w:rsidRPr="00D929DB">
        <w:rPr>
          <w:rStyle w:val="default"/>
          <w:rFonts w:cs="FrankRuehl"/>
          <w:strike/>
          <w:vanish/>
          <w:sz w:val="22"/>
          <w:szCs w:val="22"/>
          <w:shd w:val="clear" w:color="auto" w:fill="FFFF99"/>
          <w:rtl/>
        </w:rPr>
        <w:t>)</w:t>
      </w:r>
      <w:r w:rsidRPr="00D929DB">
        <w:rPr>
          <w:rStyle w:val="default"/>
          <w:rFonts w:cs="FrankRuehl" w:hint="cs"/>
          <w:vanish/>
          <w:sz w:val="22"/>
          <w:szCs w:val="22"/>
          <w:shd w:val="clear" w:color="auto" w:fill="FFFF99"/>
          <w:rtl/>
        </w:rPr>
        <w:t xml:space="preserve"> </w:t>
      </w:r>
      <w:r w:rsidRPr="00D929DB">
        <w:rPr>
          <w:rStyle w:val="default"/>
          <w:rFonts w:cs="FrankRuehl" w:hint="cs"/>
          <w:vanish/>
          <w:sz w:val="22"/>
          <w:szCs w:val="22"/>
          <w:u w:val="single"/>
          <w:shd w:val="clear" w:color="auto" w:fill="FFFF99"/>
          <w:rtl/>
        </w:rPr>
        <w:t>י"א בניסן התשפ"ג (2 באפריל 2023)</w:t>
      </w:r>
      <w:r w:rsidRPr="00D929DB">
        <w:rPr>
          <w:rStyle w:val="default"/>
          <w:rFonts w:cs="FrankRuehl"/>
          <w:vanish/>
          <w:sz w:val="22"/>
          <w:szCs w:val="22"/>
          <w:shd w:val="clear" w:color="auto" w:fill="FFFF99"/>
          <w:rtl/>
        </w:rPr>
        <w:t xml:space="preserve"> בשעה </w:t>
      </w:r>
      <w:r w:rsidRPr="00D929DB">
        <w:rPr>
          <w:rStyle w:val="default"/>
          <w:rFonts w:cs="FrankRuehl" w:hint="cs"/>
          <w:vanish/>
          <w:sz w:val="22"/>
          <w:szCs w:val="22"/>
          <w:shd w:val="clear" w:color="auto" w:fill="FFFF99"/>
          <w:rtl/>
        </w:rPr>
        <w:t>8:</w:t>
      </w:r>
      <w:r w:rsidRPr="00D929DB">
        <w:rPr>
          <w:rStyle w:val="default"/>
          <w:rFonts w:cs="FrankRuehl"/>
          <w:vanish/>
          <w:sz w:val="22"/>
          <w:szCs w:val="22"/>
          <w:shd w:val="clear" w:color="auto" w:fill="FFFF99"/>
          <w:rtl/>
        </w:rPr>
        <w:t>00.</w:t>
      </w:r>
      <w:bookmarkEnd w:id="9"/>
    </w:p>
    <w:p w14:paraId="009F32B4" w14:textId="77777777" w:rsidR="00D25D5C" w:rsidRDefault="00D25D5C" w:rsidP="00B72565">
      <w:pPr>
        <w:pStyle w:val="P00"/>
        <w:spacing w:before="72"/>
        <w:ind w:left="0" w:right="1134"/>
        <w:rPr>
          <w:rStyle w:val="default"/>
          <w:rFonts w:cs="FrankRuehl"/>
          <w:rtl/>
        </w:rPr>
      </w:pPr>
      <w:bookmarkStart w:id="10" w:name="Seif9"/>
      <w:bookmarkEnd w:id="10"/>
      <w:r>
        <w:rPr>
          <w:rFonts w:cs="Miriam"/>
          <w:szCs w:val="32"/>
          <w:rtl/>
          <w:lang w:val="he-IL"/>
        </w:rPr>
        <w:pict w14:anchorId="304CE1AB">
          <v:shape id="_x0000_s1059" type="#_x0000_t202" style="position:absolute;left:0;text-align:left;margin-left:466.35pt;margin-top:7.1pt;width:76.5pt;height:30.05pt;z-index:251661312" filled="f" stroked="f">
            <v:textbox style="mso-next-textbox:#_x0000_s1059" inset="1mm,0,1mm,0">
              <w:txbxContent>
                <w:p w14:paraId="23F307FB" w14:textId="77777777" w:rsidR="00D25D5C" w:rsidRDefault="00D25D5C" w:rsidP="00E55779">
                  <w:pPr>
                    <w:spacing w:line="160" w:lineRule="exact"/>
                    <w:rPr>
                      <w:rFonts w:cs="Miriam" w:hint="cs"/>
                      <w:sz w:val="18"/>
                      <w:szCs w:val="18"/>
                      <w:rtl/>
                    </w:rPr>
                  </w:pPr>
                  <w:r>
                    <w:rPr>
                      <w:rFonts w:cs="Miriam" w:hint="cs"/>
                      <w:sz w:val="18"/>
                      <w:szCs w:val="18"/>
                      <w:rtl/>
                    </w:rPr>
                    <w:t xml:space="preserve">התייצבות לשירות </w:t>
                  </w:r>
                  <w:r w:rsidR="00E55779">
                    <w:rPr>
                      <w:rFonts w:cs="Miriam" w:hint="cs"/>
                      <w:sz w:val="18"/>
                      <w:szCs w:val="18"/>
                      <w:rtl/>
                    </w:rPr>
                    <w:t>ביטחון לפי הודעה אישית</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r>
      <w:r>
        <w:rPr>
          <w:rStyle w:val="default"/>
          <w:rFonts w:cs="FrankRuehl"/>
          <w:rtl/>
        </w:rPr>
        <w:t xml:space="preserve">כל חייב </w:t>
      </w:r>
      <w:r w:rsidR="00F07ED1">
        <w:rPr>
          <w:rStyle w:val="default"/>
          <w:rFonts w:cs="FrankRuehl" w:hint="cs"/>
          <w:rtl/>
        </w:rPr>
        <w:t>ב</w:t>
      </w:r>
      <w:r>
        <w:rPr>
          <w:rStyle w:val="default"/>
          <w:rFonts w:cs="FrankRuehl"/>
          <w:rtl/>
        </w:rPr>
        <w:t xml:space="preserve">שירות סדיר וכל חייב </w:t>
      </w:r>
      <w:r w:rsidR="00F07ED1">
        <w:rPr>
          <w:rStyle w:val="default"/>
          <w:rFonts w:cs="FrankRuehl" w:hint="cs"/>
          <w:rtl/>
        </w:rPr>
        <w:t>ב</w:t>
      </w:r>
      <w:r>
        <w:rPr>
          <w:rStyle w:val="default"/>
          <w:rFonts w:cs="FrankRuehl"/>
          <w:rtl/>
        </w:rPr>
        <w:t>שירות מילואים</w:t>
      </w:r>
      <w:r w:rsidR="000C4026">
        <w:rPr>
          <w:rStyle w:val="default"/>
          <w:rFonts w:cs="FrankRuehl" w:hint="cs"/>
          <w:rtl/>
        </w:rPr>
        <w:t>,</w:t>
      </w:r>
      <w:r>
        <w:rPr>
          <w:rStyle w:val="default"/>
          <w:rFonts w:cs="FrankRuehl"/>
          <w:rtl/>
        </w:rPr>
        <w:t xml:space="preserve"> שנמצא כשר לשירות, לרבות מי שפוקד רשאי לק</w:t>
      </w:r>
      <w:r w:rsidR="00A66D61">
        <w:rPr>
          <w:rStyle w:val="default"/>
          <w:rFonts w:cs="FrankRuehl" w:hint="cs"/>
          <w:rtl/>
        </w:rPr>
        <w:t>ו</w:t>
      </w:r>
      <w:r>
        <w:rPr>
          <w:rStyle w:val="default"/>
          <w:rFonts w:cs="FrankRuehl"/>
          <w:rtl/>
        </w:rPr>
        <w:t>ראו לשירות ביטחון לפי סעיף 12 לחוק, נקרא בזה להתייצב לשירות ביטחון במקום ובזמן שהודיעו לו בהודעה אישית.</w:t>
      </w:r>
    </w:p>
    <w:p w14:paraId="7668CB1A" w14:textId="77777777" w:rsidR="00D25D5C" w:rsidRDefault="00D25D5C" w:rsidP="00B72565">
      <w:pPr>
        <w:pStyle w:val="P00"/>
        <w:spacing w:before="72"/>
        <w:ind w:left="0" w:right="1134"/>
        <w:rPr>
          <w:rStyle w:val="default"/>
          <w:rFonts w:cs="FrankRuehl"/>
          <w:rtl/>
        </w:rPr>
      </w:pPr>
      <w:bookmarkStart w:id="11" w:name="Seif10"/>
      <w:bookmarkEnd w:id="11"/>
      <w:r>
        <w:rPr>
          <w:rFonts w:cs="Miriam"/>
          <w:szCs w:val="32"/>
          <w:rtl/>
          <w:lang w:val="he-IL"/>
        </w:rPr>
        <w:pict w14:anchorId="107A3923">
          <v:shape id="_x0000_s1060" type="#_x0000_t202" style="position:absolute;left:0;text-align:left;margin-left:464.35pt;margin-top:7.1pt;width:76.5pt;height:47.15pt;z-index:251662336" filled="f" stroked="f">
            <v:textbox inset="1mm,0,1mm,0">
              <w:txbxContent>
                <w:p w14:paraId="58507A21" w14:textId="77777777" w:rsidR="00D25D5C" w:rsidRDefault="00D25D5C" w:rsidP="00B72565">
                  <w:pPr>
                    <w:spacing w:line="160" w:lineRule="exact"/>
                    <w:rPr>
                      <w:rFonts w:cs="Miriam" w:hint="cs"/>
                      <w:sz w:val="18"/>
                      <w:szCs w:val="18"/>
                      <w:rtl/>
                    </w:rPr>
                  </w:pPr>
                  <w:r>
                    <w:rPr>
                      <w:rFonts w:cs="Miriam" w:hint="cs"/>
                      <w:sz w:val="18"/>
                      <w:szCs w:val="18"/>
                      <w:rtl/>
                    </w:rPr>
                    <w:t xml:space="preserve">התייצבות לשירות </w:t>
                  </w:r>
                  <w:r w:rsidR="00F15551">
                    <w:rPr>
                      <w:rFonts w:cs="Miriam" w:hint="cs"/>
                      <w:sz w:val="18"/>
                      <w:szCs w:val="18"/>
                      <w:rtl/>
                    </w:rPr>
                    <w:t>סדיר</w:t>
                  </w:r>
                  <w:r>
                    <w:rPr>
                      <w:rFonts w:cs="Miriam" w:hint="cs"/>
                      <w:sz w:val="18"/>
                      <w:szCs w:val="18"/>
                      <w:rtl/>
                    </w:rPr>
                    <w:t xml:space="preserve"> </w:t>
                  </w:r>
                  <w:r w:rsidR="003A23D8">
                    <w:rPr>
                      <w:rFonts w:cs="Miriam" w:hint="cs"/>
                      <w:sz w:val="18"/>
                      <w:szCs w:val="18"/>
                      <w:rtl/>
                    </w:rPr>
                    <w:t xml:space="preserve">שלא </w:t>
                  </w:r>
                  <w:r>
                    <w:rPr>
                      <w:rFonts w:cs="Miriam" w:hint="cs"/>
                      <w:sz w:val="18"/>
                      <w:szCs w:val="18"/>
                      <w:rtl/>
                    </w:rPr>
                    <w:t xml:space="preserve">לפי הודעה אישית </w:t>
                  </w:r>
                  <w:r>
                    <w:rPr>
                      <w:rFonts w:cs="Miriam"/>
                      <w:sz w:val="18"/>
                      <w:szCs w:val="18"/>
                      <w:rtl/>
                    </w:rPr>
                    <w:t>–</w:t>
                  </w:r>
                  <w:r>
                    <w:rPr>
                      <w:rFonts w:cs="Miriam" w:hint="cs"/>
                      <w:sz w:val="18"/>
                      <w:szCs w:val="18"/>
                      <w:rtl/>
                    </w:rPr>
                    <w:t xml:space="preserve"> חייב </w:t>
                  </w:r>
                  <w:r w:rsidR="00F07ED1">
                    <w:rPr>
                      <w:rFonts w:cs="Miriam" w:hint="cs"/>
                      <w:sz w:val="18"/>
                      <w:szCs w:val="18"/>
                      <w:rtl/>
                    </w:rPr>
                    <w:t>ב</w:t>
                  </w:r>
                  <w:r>
                    <w:rPr>
                      <w:rFonts w:cs="Miriam" w:hint="cs"/>
                      <w:sz w:val="18"/>
                      <w:szCs w:val="18"/>
                      <w:rtl/>
                    </w:rPr>
                    <w:t xml:space="preserve">שירות סדיר וחייב </w:t>
                  </w:r>
                  <w:r w:rsidR="00F07ED1">
                    <w:rPr>
                      <w:rFonts w:cs="Miriam" w:hint="cs"/>
                      <w:sz w:val="18"/>
                      <w:szCs w:val="18"/>
                      <w:rtl/>
                    </w:rPr>
                    <w:t>ב</w:t>
                  </w:r>
                  <w:r>
                    <w:rPr>
                      <w:rFonts w:cs="Miriam" w:hint="cs"/>
                      <w:sz w:val="18"/>
                      <w:szCs w:val="18"/>
                      <w:rtl/>
                    </w:rPr>
                    <w:t>שירות מילואים</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r>
      <w:r>
        <w:rPr>
          <w:rStyle w:val="default"/>
          <w:rFonts w:cs="FrankRuehl"/>
          <w:rtl/>
        </w:rPr>
        <w:t xml:space="preserve">כל חייב </w:t>
      </w:r>
      <w:r w:rsidR="00F07ED1">
        <w:rPr>
          <w:rStyle w:val="default"/>
          <w:rFonts w:cs="FrankRuehl" w:hint="cs"/>
          <w:rtl/>
        </w:rPr>
        <w:t>ב</w:t>
      </w:r>
      <w:r>
        <w:rPr>
          <w:rStyle w:val="default"/>
          <w:rFonts w:cs="FrankRuehl"/>
          <w:rtl/>
        </w:rPr>
        <w:t xml:space="preserve">שירות סדיר וכל חייב </w:t>
      </w:r>
      <w:r w:rsidR="00F07ED1">
        <w:rPr>
          <w:rStyle w:val="default"/>
          <w:rFonts w:cs="FrankRuehl" w:hint="cs"/>
          <w:rtl/>
        </w:rPr>
        <w:t>ב</w:t>
      </w:r>
      <w:r>
        <w:rPr>
          <w:rStyle w:val="default"/>
          <w:rFonts w:cs="FrankRuehl"/>
          <w:rtl/>
        </w:rPr>
        <w:t xml:space="preserve">שירות מילואים, אשר לא קיבל עד יום </w:t>
      </w:r>
      <w:r w:rsidR="000C4026">
        <w:rPr>
          <w:rStyle w:val="default"/>
          <w:rFonts w:cs="FrankRuehl" w:hint="cs"/>
          <w:rtl/>
        </w:rPr>
        <w:t>א' בסיוון</w:t>
      </w:r>
      <w:r w:rsidR="00A66D61">
        <w:rPr>
          <w:rStyle w:val="default"/>
          <w:rFonts w:cs="FrankRuehl" w:hint="cs"/>
          <w:rtl/>
        </w:rPr>
        <w:t xml:space="preserve"> התשפ"</w:t>
      </w:r>
      <w:r w:rsidR="000C4026">
        <w:rPr>
          <w:rStyle w:val="default"/>
          <w:rFonts w:cs="FrankRuehl" w:hint="cs"/>
          <w:rtl/>
        </w:rPr>
        <w:t>א</w:t>
      </w:r>
      <w:r w:rsidR="00A66D61">
        <w:rPr>
          <w:rStyle w:val="default"/>
          <w:rFonts w:cs="FrankRuehl" w:hint="cs"/>
          <w:rtl/>
        </w:rPr>
        <w:t xml:space="preserve"> (</w:t>
      </w:r>
      <w:r w:rsidR="000C4026">
        <w:rPr>
          <w:rStyle w:val="default"/>
          <w:rFonts w:cs="FrankRuehl" w:hint="cs"/>
          <w:rtl/>
        </w:rPr>
        <w:t>12 במאי</w:t>
      </w:r>
      <w:r w:rsidR="00A66D61">
        <w:rPr>
          <w:rStyle w:val="default"/>
          <w:rFonts w:cs="FrankRuehl" w:hint="cs"/>
          <w:rtl/>
        </w:rPr>
        <w:t xml:space="preserve"> 2021</w:t>
      </w:r>
      <w:r>
        <w:rPr>
          <w:rStyle w:val="default"/>
          <w:rFonts w:cs="FrankRuehl"/>
          <w:rtl/>
        </w:rPr>
        <w:t xml:space="preserve">) הודעה אישית כאמור בסעיף 9, נקרא בזה להתייצב לשירות ביטחון בלשכת גיוס אזורית, כמפורט בתוספת, ביום </w:t>
      </w:r>
      <w:r w:rsidR="000C4026">
        <w:rPr>
          <w:rStyle w:val="default"/>
          <w:rFonts w:cs="FrankRuehl" w:hint="cs"/>
          <w:rtl/>
        </w:rPr>
        <w:t>ב' בסיוון</w:t>
      </w:r>
      <w:r w:rsidR="00A66D61">
        <w:rPr>
          <w:rStyle w:val="default"/>
          <w:rFonts w:cs="FrankRuehl" w:hint="cs"/>
          <w:rtl/>
        </w:rPr>
        <w:t xml:space="preserve"> התשפ"</w:t>
      </w:r>
      <w:r w:rsidR="000C4026">
        <w:rPr>
          <w:rStyle w:val="default"/>
          <w:rFonts w:cs="FrankRuehl" w:hint="cs"/>
          <w:rtl/>
        </w:rPr>
        <w:t>א</w:t>
      </w:r>
      <w:r w:rsidR="00A66D61">
        <w:rPr>
          <w:rStyle w:val="default"/>
          <w:rFonts w:cs="FrankRuehl" w:hint="cs"/>
          <w:rtl/>
        </w:rPr>
        <w:t xml:space="preserve"> (</w:t>
      </w:r>
      <w:r w:rsidR="000C4026">
        <w:rPr>
          <w:rStyle w:val="default"/>
          <w:rFonts w:cs="FrankRuehl" w:hint="cs"/>
          <w:rtl/>
        </w:rPr>
        <w:t>13 במאי</w:t>
      </w:r>
      <w:r w:rsidR="00A66D61">
        <w:rPr>
          <w:rStyle w:val="default"/>
          <w:rFonts w:cs="FrankRuehl" w:hint="cs"/>
          <w:rtl/>
        </w:rPr>
        <w:t xml:space="preserve"> 2021</w:t>
      </w:r>
      <w:r>
        <w:rPr>
          <w:rStyle w:val="default"/>
          <w:rFonts w:cs="FrankRuehl"/>
          <w:rtl/>
        </w:rPr>
        <w:t xml:space="preserve">) בשעה </w:t>
      </w:r>
      <w:r w:rsidR="00B72565">
        <w:rPr>
          <w:rStyle w:val="default"/>
          <w:rFonts w:cs="FrankRuehl" w:hint="cs"/>
          <w:rtl/>
        </w:rPr>
        <w:t>8:</w:t>
      </w:r>
      <w:r>
        <w:rPr>
          <w:rStyle w:val="default"/>
          <w:rFonts w:cs="FrankRuehl"/>
          <w:rtl/>
        </w:rPr>
        <w:t>00</w:t>
      </w:r>
      <w:r>
        <w:rPr>
          <w:rStyle w:val="default"/>
          <w:rFonts w:cs="FrankRuehl" w:hint="cs"/>
          <w:rtl/>
        </w:rPr>
        <w:t>.</w:t>
      </w:r>
    </w:p>
    <w:p w14:paraId="2D4488A1" w14:textId="77777777" w:rsidR="00D25D5C" w:rsidRDefault="00D25D5C">
      <w:pPr>
        <w:pStyle w:val="P00"/>
        <w:spacing w:before="72"/>
        <w:ind w:left="0" w:right="1134"/>
        <w:rPr>
          <w:rStyle w:val="default"/>
          <w:rFonts w:cs="FrankRuehl" w:hint="cs"/>
          <w:rtl/>
        </w:rPr>
      </w:pPr>
    </w:p>
    <w:p w14:paraId="393A41F6" w14:textId="77777777" w:rsidR="00D25D5C" w:rsidRPr="00A66D61" w:rsidRDefault="00D25D5C" w:rsidP="00A66D61">
      <w:pPr>
        <w:pStyle w:val="medium2-header"/>
        <w:keepLines w:val="0"/>
        <w:spacing w:before="72"/>
        <w:ind w:left="0" w:right="1134"/>
        <w:outlineLvl w:val="0"/>
        <w:rPr>
          <w:rFonts w:cs="FrankRuehl" w:hint="cs"/>
          <w:noProof/>
          <w:rtl/>
        </w:rPr>
      </w:pPr>
      <w:bookmarkStart w:id="12" w:name="med0"/>
      <w:bookmarkEnd w:id="12"/>
      <w:r w:rsidRPr="00A66D61">
        <w:rPr>
          <w:rFonts w:cs="FrankRuehl" w:hint="cs"/>
          <w:noProof/>
          <w:rtl/>
        </w:rPr>
        <w:t>תוספת</w:t>
      </w:r>
    </w:p>
    <w:p w14:paraId="0B013A0F" w14:textId="77777777" w:rsidR="00D25D5C" w:rsidRDefault="00D25D5C" w:rsidP="000043E7">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(סעיפים 3, 5, 7, </w:t>
      </w:r>
      <w:r w:rsidR="000C4026">
        <w:rPr>
          <w:rStyle w:val="default"/>
          <w:rFonts w:cs="FrankRuehl" w:hint="cs"/>
          <w:sz w:val="24"/>
          <w:szCs w:val="24"/>
          <w:rtl/>
        </w:rPr>
        <w:t>8</w:t>
      </w:r>
      <w:r w:rsidR="00CD6719">
        <w:rPr>
          <w:rStyle w:val="default"/>
          <w:rFonts w:cs="FrankRuehl" w:hint="cs"/>
          <w:sz w:val="24"/>
          <w:szCs w:val="24"/>
          <w:rtl/>
        </w:rPr>
        <w:t xml:space="preserve"> </w:t>
      </w:r>
      <w:r>
        <w:rPr>
          <w:rStyle w:val="default"/>
          <w:rFonts w:cs="FrankRuehl" w:hint="cs"/>
          <w:sz w:val="24"/>
          <w:szCs w:val="24"/>
          <w:rtl/>
        </w:rPr>
        <w:t>ו-10)</w:t>
      </w:r>
    </w:p>
    <w:p w14:paraId="491D140F" w14:textId="77777777" w:rsidR="00D25D5C" w:rsidRDefault="00D25D5C">
      <w:pPr>
        <w:pStyle w:val="P00"/>
        <w:spacing w:before="72"/>
        <w:ind w:left="0" w:right="1134"/>
        <w:rPr>
          <w:rStyle w:val="default"/>
          <w:rFonts w:cs="FrankRuehl" w:hint="cs"/>
          <w:rtl/>
        </w:rPr>
      </w:pPr>
      <w:r>
        <w:rPr>
          <w:rStyle w:val="default"/>
          <w:rFonts w:cs="FrankRuehl" w:hint="cs"/>
          <w:rtl/>
        </w:rPr>
        <w:t xml:space="preserve">תל השומר </w:t>
      </w:r>
      <w:r>
        <w:rPr>
          <w:rStyle w:val="default"/>
          <w:rFonts w:cs="FrankRuehl"/>
          <w:rtl/>
        </w:rPr>
        <w:t>–</w:t>
      </w:r>
      <w:r w:rsidR="00CD6719">
        <w:rPr>
          <w:rStyle w:val="default"/>
          <w:rFonts w:cs="FrankRuehl" w:hint="cs"/>
          <w:rtl/>
        </w:rPr>
        <w:t xml:space="preserve"> מחנה תל השומר (על יד קראון);</w:t>
      </w:r>
    </w:p>
    <w:p w14:paraId="7B976FA4" w14:textId="77777777" w:rsidR="00D25D5C" w:rsidRDefault="00D25D5C">
      <w:pPr>
        <w:pStyle w:val="P00"/>
        <w:spacing w:before="72"/>
        <w:ind w:left="0" w:right="1134"/>
        <w:rPr>
          <w:rStyle w:val="default"/>
          <w:rFonts w:cs="FrankRuehl" w:hint="cs"/>
          <w:rtl/>
        </w:rPr>
      </w:pPr>
      <w:r>
        <w:rPr>
          <w:rStyle w:val="default"/>
          <w:rFonts w:cs="FrankRuehl" w:hint="cs"/>
          <w:rtl/>
        </w:rPr>
        <w:t xml:space="preserve">חיפה </w:t>
      </w:r>
      <w:r>
        <w:rPr>
          <w:rStyle w:val="default"/>
          <w:rFonts w:cs="FrankRuehl"/>
          <w:rtl/>
        </w:rPr>
        <w:t>–</w:t>
      </w:r>
      <w:r>
        <w:rPr>
          <w:rStyle w:val="default"/>
          <w:rFonts w:cs="FrankRuehl" w:hint="cs"/>
          <w:rtl/>
        </w:rPr>
        <w:t xml:space="preserve"> ר</w:t>
      </w:r>
      <w:r w:rsidR="00CD6719">
        <w:rPr>
          <w:rStyle w:val="default"/>
          <w:rFonts w:cs="FrankRuehl" w:hint="cs"/>
          <w:rtl/>
        </w:rPr>
        <w:t>ח' עומר אל כיאם 12 (מול העיר</w:t>
      </w:r>
      <w:r w:rsidR="00E55779">
        <w:rPr>
          <w:rStyle w:val="default"/>
          <w:rFonts w:cs="FrankRuehl" w:hint="cs"/>
          <w:rtl/>
        </w:rPr>
        <w:t>י</w:t>
      </w:r>
      <w:r w:rsidR="00A66D61">
        <w:rPr>
          <w:rStyle w:val="default"/>
          <w:rFonts w:cs="FrankRuehl" w:hint="cs"/>
          <w:rtl/>
        </w:rPr>
        <w:t>י</w:t>
      </w:r>
      <w:r w:rsidR="00CD6719">
        <w:rPr>
          <w:rStyle w:val="default"/>
          <w:rFonts w:cs="FrankRuehl" w:hint="cs"/>
          <w:rtl/>
        </w:rPr>
        <w:t>ה);</w:t>
      </w:r>
    </w:p>
    <w:p w14:paraId="7BA2F1DE" w14:textId="77777777" w:rsidR="00D25D5C" w:rsidRDefault="00D25D5C">
      <w:pPr>
        <w:pStyle w:val="P00"/>
        <w:spacing w:before="72"/>
        <w:ind w:left="0" w:right="1134"/>
        <w:rPr>
          <w:rStyle w:val="default"/>
          <w:rFonts w:cs="FrankRuehl" w:hint="cs"/>
          <w:rtl/>
        </w:rPr>
      </w:pPr>
      <w:r>
        <w:rPr>
          <w:rStyle w:val="default"/>
          <w:rFonts w:cs="FrankRuehl" w:hint="cs"/>
          <w:rtl/>
        </w:rPr>
        <w:t xml:space="preserve">ירושלים </w:t>
      </w:r>
      <w:r>
        <w:rPr>
          <w:rStyle w:val="default"/>
          <w:rFonts w:cs="FrankRuehl"/>
          <w:rtl/>
        </w:rPr>
        <w:t>–</w:t>
      </w:r>
      <w:r w:rsidR="00CD6719">
        <w:rPr>
          <w:rStyle w:val="default"/>
          <w:rFonts w:cs="FrankRuehl" w:hint="cs"/>
          <w:rtl/>
        </w:rPr>
        <w:t xml:space="preserve"> רח' רש"י 103 (שכונת מקור ברוך);</w:t>
      </w:r>
    </w:p>
    <w:p w14:paraId="3525C544" w14:textId="77777777" w:rsidR="00D25D5C" w:rsidRDefault="00D25D5C">
      <w:pPr>
        <w:pStyle w:val="P00"/>
        <w:spacing w:before="72"/>
        <w:ind w:left="0" w:right="1134"/>
        <w:rPr>
          <w:rStyle w:val="default"/>
          <w:rFonts w:cs="FrankRuehl" w:hint="cs"/>
          <w:rtl/>
        </w:rPr>
      </w:pPr>
      <w:r>
        <w:rPr>
          <w:rStyle w:val="default"/>
          <w:rFonts w:cs="FrankRuehl" w:hint="cs"/>
          <w:rtl/>
        </w:rPr>
        <w:t xml:space="preserve">באר שבע </w:t>
      </w:r>
      <w:r>
        <w:rPr>
          <w:rStyle w:val="default"/>
          <w:rFonts w:cs="FrankRuehl"/>
          <w:rtl/>
        </w:rPr>
        <w:t>–</w:t>
      </w:r>
      <w:r w:rsidR="00CD6719">
        <w:rPr>
          <w:rStyle w:val="default"/>
          <w:rFonts w:cs="FrankRuehl" w:hint="cs"/>
          <w:rtl/>
        </w:rPr>
        <w:t xml:space="preserve"> רח' יד ושם 22;</w:t>
      </w:r>
    </w:p>
    <w:p w14:paraId="050D7FAC" w14:textId="77777777" w:rsidR="00D25D5C" w:rsidRDefault="00D25D5C">
      <w:pPr>
        <w:pStyle w:val="P00"/>
        <w:spacing w:before="72"/>
        <w:ind w:left="0" w:right="1134"/>
        <w:rPr>
          <w:rStyle w:val="default"/>
          <w:rFonts w:cs="FrankRuehl" w:hint="cs"/>
          <w:rtl/>
        </w:rPr>
      </w:pPr>
      <w:r>
        <w:rPr>
          <w:rStyle w:val="default"/>
          <w:rFonts w:cs="FrankRuehl" w:hint="cs"/>
          <w:rtl/>
        </w:rPr>
        <w:t xml:space="preserve">טבריה </w:t>
      </w:r>
      <w:r>
        <w:rPr>
          <w:rStyle w:val="default"/>
          <w:rFonts w:cs="FrankRuehl"/>
          <w:rtl/>
        </w:rPr>
        <w:t>–</w:t>
      </w:r>
      <w:r>
        <w:rPr>
          <w:rStyle w:val="default"/>
          <w:rFonts w:cs="FrankRuehl" w:hint="cs"/>
          <w:rtl/>
        </w:rPr>
        <w:t xml:space="preserve"> רח' נצרת</w:t>
      </w:r>
      <w:r w:rsidR="000043E7">
        <w:rPr>
          <w:rStyle w:val="default"/>
          <w:rFonts w:cs="FrankRuehl" w:hint="cs"/>
          <w:rtl/>
        </w:rPr>
        <w:t xml:space="preserve"> 1</w:t>
      </w:r>
      <w:r>
        <w:rPr>
          <w:rStyle w:val="default"/>
          <w:rFonts w:cs="FrankRuehl" w:hint="cs"/>
          <w:rtl/>
        </w:rPr>
        <w:t>.</w:t>
      </w:r>
    </w:p>
    <w:p w14:paraId="71E7A546" w14:textId="77777777" w:rsidR="004F4D31" w:rsidRDefault="004F4D31" w:rsidP="00431CAA">
      <w:pPr>
        <w:pStyle w:val="P00"/>
        <w:spacing w:before="72"/>
        <w:ind w:left="0" w:right="1134"/>
        <w:rPr>
          <w:rStyle w:val="default"/>
          <w:rFonts w:cs="FrankRuehl" w:hint="cs"/>
          <w:rtl/>
        </w:rPr>
      </w:pPr>
    </w:p>
    <w:p w14:paraId="5EBC6CAF" w14:textId="77777777" w:rsidR="00D25D5C" w:rsidRDefault="00D25D5C" w:rsidP="00431CAA">
      <w:pPr>
        <w:pStyle w:val="P00"/>
        <w:spacing w:before="72"/>
        <w:ind w:left="0" w:right="1134"/>
        <w:rPr>
          <w:rStyle w:val="default"/>
          <w:rFonts w:cs="FrankRuehl"/>
          <w:rtl/>
        </w:rPr>
      </w:pPr>
    </w:p>
    <w:p w14:paraId="7DA251F5" w14:textId="77777777" w:rsidR="00D25D5C" w:rsidRDefault="00110EEC" w:rsidP="00B72565">
      <w:pPr>
        <w:pStyle w:val="sig-0"/>
        <w:tabs>
          <w:tab w:val="clear" w:pos="4820"/>
          <w:tab w:val="center" w:pos="5670"/>
        </w:tabs>
        <w:spacing w:before="72"/>
        <w:ind w:left="0" w:right="1134"/>
        <w:rPr>
          <w:rFonts w:cs="FrankRuehl" w:hint="cs"/>
          <w:sz w:val="26"/>
          <w:rtl/>
        </w:rPr>
      </w:pPr>
      <w:r>
        <w:rPr>
          <w:rFonts w:cs="FrankRuehl" w:hint="cs"/>
          <w:sz w:val="26"/>
          <w:rtl/>
        </w:rPr>
        <w:t>כ' באייר</w:t>
      </w:r>
      <w:r w:rsidR="00A66D61">
        <w:rPr>
          <w:rFonts w:cs="FrankRuehl" w:hint="cs"/>
          <w:sz w:val="26"/>
          <w:rtl/>
        </w:rPr>
        <w:t xml:space="preserve"> התשפ"א (</w:t>
      </w:r>
      <w:r>
        <w:rPr>
          <w:rFonts w:cs="FrankRuehl" w:hint="cs"/>
          <w:sz w:val="26"/>
          <w:rtl/>
        </w:rPr>
        <w:t>2 במאי</w:t>
      </w:r>
      <w:r w:rsidR="00A66D61">
        <w:rPr>
          <w:rFonts w:cs="FrankRuehl" w:hint="cs"/>
          <w:sz w:val="26"/>
          <w:rtl/>
        </w:rPr>
        <w:t xml:space="preserve"> 202</w:t>
      </w:r>
      <w:r>
        <w:rPr>
          <w:rFonts w:cs="FrankRuehl" w:hint="cs"/>
          <w:sz w:val="26"/>
          <w:rtl/>
        </w:rPr>
        <w:t>1</w:t>
      </w:r>
      <w:r w:rsidR="000043E7">
        <w:rPr>
          <w:rFonts w:cs="FrankRuehl" w:hint="cs"/>
          <w:sz w:val="26"/>
          <w:rtl/>
        </w:rPr>
        <w:t>)</w:t>
      </w:r>
      <w:r w:rsidR="00D25D5C">
        <w:rPr>
          <w:rFonts w:cs="FrankRuehl"/>
          <w:sz w:val="26"/>
          <w:rtl/>
        </w:rPr>
        <w:tab/>
      </w:r>
      <w:r w:rsidR="00A66D61">
        <w:rPr>
          <w:rFonts w:cs="FrankRuehl" w:hint="cs"/>
          <w:sz w:val="26"/>
          <w:rtl/>
        </w:rPr>
        <w:t>נמרוד ארזואן</w:t>
      </w:r>
      <w:r w:rsidR="00D25D5C">
        <w:rPr>
          <w:rFonts w:cs="FrankRuehl" w:hint="cs"/>
          <w:sz w:val="26"/>
          <w:rtl/>
        </w:rPr>
        <w:t xml:space="preserve">, </w:t>
      </w:r>
      <w:r w:rsidR="00D25D5C">
        <w:rPr>
          <w:rFonts w:cs="FrankRuehl" w:hint="cs"/>
          <w:sz w:val="22"/>
          <w:szCs w:val="22"/>
          <w:rtl/>
        </w:rPr>
        <w:t>אלוף משנה</w:t>
      </w:r>
    </w:p>
    <w:p w14:paraId="572F22C8" w14:textId="77777777" w:rsidR="00D25D5C" w:rsidRDefault="00D25D5C" w:rsidP="000043E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מפקד מיטב, פוקד</w:t>
      </w:r>
    </w:p>
    <w:p w14:paraId="46563962" w14:textId="77777777" w:rsidR="00D25D5C" w:rsidRDefault="00D25D5C" w:rsidP="000043E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אגף </w:t>
      </w:r>
      <w:r w:rsidR="00CD6719">
        <w:rPr>
          <w:rFonts w:cs="FrankRuehl" w:hint="cs"/>
          <w:sz w:val="22"/>
          <w:rtl/>
        </w:rPr>
        <w:t>כוח אדם</w:t>
      </w:r>
    </w:p>
    <w:p w14:paraId="74E43F90" w14:textId="77777777" w:rsidR="00215FCE" w:rsidRDefault="00215FCE" w:rsidP="00927A15">
      <w:pPr>
        <w:pStyle w:val="P00"/>
        <w:spacing w:before="72"/>
        <w:ind w:left="0" w:right="1134"/>
        <w:rPr>
          <w:rStyle w:val="default"/>
          <w:rFonts w:cs="FrankRuehl"/>
          <w:rtl/>
        </w:rPr>
      </w:pPr>
    </w:p>
    <w:p w14:paraId="736764C8" w14:textId="77777777" w:rsidR="00215FCE" w:rsidRDefault="00215FCE" w:rsidP="00927A15">
      <w:pPr>
        <w:pStyle w:val="P00"/>
        <w:spacing w:before="72"/>
        <w:ind w:left="0" w:right="1134"/>
        <w:rPr>
          <w:rStyle w:val="default"/>
          <w:rFonts w:cs="FrankRuehl"/>
          <w:rtl/>
        </w:rPr>
      </w:pPr>
    </w:p>
    <w:p w14:paraId="60923508" w14:textId="77777777" w:rsidR="00215FCE" w:rsidRDefault="00215FCE" w:rsidP="00215FCE">
      <w:pPr>
        <w:pStyle w:val="P00"/>
        <w:spacing w:before="72"/>
        <w:ind w:left="0" w:right="1134"/>
        <w:jc w:val="center"/>
        <w:rPr>
          <w:rStyle w:val="default"/>
          <w:rFonts w:cs="David"/>
          <w:color w:val="0000FF"/>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14:paraId="64094ECB" w14:textId="77777777" w:rsidR="002B71C8" w:rsidRPr="00215FCE" w:rsidRDefault="002B71C8" w:rsidP="00215FCE">
      <w:pPr>
        <w:pStyle w:val="P00"/>
        <w:spacing w:before="72"/>
        <w:ind w:left="0" w:right="1134"/>
        <w:jc w:val="center"/>
        <w:rPr>
          <w:rStyle w:val="default"/>
          <w:rFonts w:cs="David"/>
          <w:color w:val="0000FF"/>
          <w:szCs w:val="24"/>
          <w:u w:val="single"/>
          <w:rtl/>
        </w:rPr>
      </w:pPr>
    </w:p>
    <w:sectPr w:rsidR="002B71C8" w:rsidRPr="00215FCE">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71308" w14:textId="77777777" w:rsidR="001B56EC" w:rsidRDefault="001B56EC">
      <w:r>
        <w:separator/>
      </w:r>
    </w:p>
  </w:endnote>
  <w:endnote w:type="continuationSeparator" w:id="0">
    <w:p w14:paraId="4CB3305B" w14:textId="77777777" w:rsidR="001B56EC" w:rsidRDefault="001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9DBF" w14:textId="77777777"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73D6B74" w14:textId="77777777"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4FE40E" w14:textId="77777777"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2179">
      <w:rPr>
        <w:rFonts w:cs="TopType Jerushalmi"/>
        <w:noProof/>
        <w:color w:val="000000"/>
        <w:sz w:val="14"/>
        <w:szCs w:val="14"/>
      </w:rPr>
      <w:t>Z:\000-law\yael\2013\2013-01-23\tav\500_828.doc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D918" w14:textId="77777777"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60255">
      <w:rPr>
        <w:rFonts w:hAnsi="FrankRuehl" w:cs="FrankRuehl"/>
        <w:noProof/>
        <w:sz w:val="24"/>
        <w:szCs w:val="24"/>
        <w:rtl/>
      </w:rPr>
      <w:t>3</w:t>
    </w:r>
    <w:r>
      <w:rPr>
        <w:rFonts w:hAnsi="FrankRuehl" w:cs="FrankRuehl"/>
        <w:sz w:val="24"/>
        <w:szCs w:val="24"/>
        <w:rtl/>
      </w:rPr>
      <w:fldChar w:fldCharType="end"/>
    </w:r>
  </w:p>
  <w:p w14:paraId="3E3135E0" w14:textId="77777777"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ECA925" w14:textId="77777777"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2179">
      <w:rPr>
        <w:rFonts w:cs="TopType Jerushalmi"/>
        <w:noProof/>
        <w:color w:val="000000"/>
        <w:sz w:val="14"/>
        <w:szCs w:val="14"/>
      </w:rPr>
      <w:t>Z:\000-law\yael\2013\2013-01-23\tav\500_828.doc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A94A" w14:textId="77777777" w:rsidR="001B56EC" w:rsidRDefault="001B56EC">
      <w:pPr>
        <w:spacing w:before="60"/>
        <w:ind w:right="1134"/>
      </w:pPr>
      <w:r>
        <w:separator/>
      </w:r>
    </w:p>
  </w:footnote>
  <w:footnote w:type="continuationSeparator" w:id="0">
    <w:p w14:paraId="57E79449" w14:textId="77777777" w:rsidR="001B56EC" w:rsidRDefault="001B56EC">
      <w:pPr>
        <w:spacing w:before="60"/>
        <w:ind w:right="1134"/>
      </w:pPr>
      <w:r>
        <w:separator/>
      </w:r>
    </w:p>
  </w:footnote>
  <w:footnote w:id="1">
    <w:p w14:paraId="3F73C3DD" w14:textId="77777777" w:rsidR="00D55499" w:rsidRDefault="00D25D5C" w:rsidP="00D554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D55499">
          <w:rPr>
            <w:rStyle w:val="Hyperlink"/>
            <w:rFonts w:cs="FrankRuehl" w:hint="cs"/>
            <w:rtl/>
          </w:rPr>
          <w:t>ק"ת תש</w:t>
        </w:r>
        <w:r w:rsidR="00B442B4" w:rsidRPr="00D55499">
          <w:rPr>
            <w:rStyle w:val="Hyperlink"/>
            <w:rFonts w:cs="FrankRuehl" w:hint="cs"/>
            <w:rtl/>
          </w:rPr>
          <w:t>פ"א</w:t>
        </w:r>
        <w:r w:rsidRPr="00D55499">
          <w:rPr>
            <w:rStyle w:val="Hyperlink"/>
            <w:rFonts w:cs="FrankRuehl" w:hint="cs"/>
            <w:rtl/>
          </w:rPr>
          <w:t xml:space="preserve"> מס' </w:t>
        </w:r>
        <w:r w:rsidR="004F4D31" w:rsidRPr="00D55499">
          <w:rPr>
            <w:rStyle w:val="Hyperlink"/>
            <w:rFonts w:cs="FrankRuehl" w:hint="cs"/>
            <w:rtl/>
          </w:rPr>
          <w:t>9361</w:t>
        </w:r>
      </w:hyperlink>
      <w:r>
        <w:rPr>
          <w:rFonts w:cs="FrankRuehl" w:hint="cs"/>
          <w:rtl/>
        </w:rPr>
        <w:t xml:space="preserve"> מיום </w:t>
      </w:r>
      <w:r w:rsidR="004F4D31">
        <w:rPr>
          <w:rFonts w:cs="FrankRuehl" w:hint="cs"/>
          <w:rtl/>
        </w:rPr>
        <w:t>6.5.2021</w:t>
      </w:r>
      <w:r>
        <w:rPr>
          <w:rFonts w:cs="FrankRuehl" w:hint="cs"/>
          <w:rtl/>
        </w:rPr>
        <w:t xml:space="preserve"> עמ' </w:t>
      </w:r>
      <w:r w:rsidR="004F4D31">
        <w:rPr>
          <w:rFonts w:cs="FrankRuehl" w:hint="cs"/>
          <w:rtl/>
        </w:rPr>
        <w:t>31</w:t>
      </w:r>
      <w:r w:rsidR="00B442B4">
        <w:rPr>
          <w:rFonts w:cs="FrankRuehl" w:hint="cs"/>
          <w:rtl/>
        </w:rPr>
        <w:t>20</w:t>
      </w:r>
      <w:r>
        <w:rPr>
          <w:rFonts w:cs="FrankRuehl" w:hint="cs"/>
          <w:rtl/>
        </w:rPr>
        <w:t>.</w:t>
      </w:r>
    </w:p>
    <w:p w14:paraId="572DC69E" w14:textId="77777777" w:rsidR="00D60255" w:rsidRDefault="00D929DB" w:rsidP="00D602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D60255">
          <w:rPr>
            <w:rStyle w:val="Hyperlink"/>
            <w:rFonts w:cs="FrankRuehl" w:hint="cs"/>
            <w:rtl/>
          </w:rPr>
          <w:t>ק"ת תשפ"א מס' 9364</w:t>
        </w:r>
      </w:hyperlink>
      <w:r>
        <w:rPr>
          <w:rFonts w:cs="FrankRuehl" w:hint="cs"/>
          <w:rtl/>
        </w:rPr>
        <w:t xml:space="preserve"> מיום 10.5.2021 עמ' 3131.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56495" w14:textId="77777777" w:rsidR="00D25D5C" w:rsidRDefault="00D25D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DD06CEB"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EF1D1C"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7C78" w14:textId="77777777" w:rsidR="00D25D5C" w:rsidRDefault="00D25D5C" w:rsidP="00CC479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שירות ביטחון (התייצבות </w:t>
    </w:r>
    <w:r w:rsidR="00490DC0">
      <w:rPr>
        <w:rFonts w:hAnsi="FrankRuehl" w:cs="FrankRuehl" w:hint="cs"/>
        <w:color w:val="000000"/>
        <w:sz w:val="28"/>
        <w:szCs w:val="28"/>
        <w:rtl/>
      </w:rPr>
      <w:t>לרישום, לבדיקות ולשירות ביטחון)</w:t>
    </w:r>
    <w:r w:rsidR="004F4D31">
      <w:rPr>
        <w:rFonts w:hAnsi="FrankRuehl" w:cs="FrankRuehl" w:hint="cs"/>
        <w:color w:val="000000"/>
        <w:sz w:val="28"/>
        <w:szCs w:val="28"/>
        <w:rtl/>
      </w:rPr>
      <w:t xml:space="preserve"> (מס' 2)</w:t>
    </w:r>
    <w:r w:rsidR="00490DC0">
      <w:rPr>
        <w:rFonts w:hAnsi="FrankRuehl" w:cs="FrankRuehl" w:hint="cs"/>
        <w:color w:val="000000"/>
        <w:sz w:val="28"/>
        <w:szCs w:val="28"/>
        <w:rtl/>
      </w:rPr>
      <w:t xml:space="preserve">, </w:t>
    </w:r>
    <w:r w:rsidR="00B442B4">
      <w:rPr>
        <w:rFonts w:hAnsi="FrankRuehl" w:cs="FrankRuehl" w:hint="cs"/>
        <w:color w:val="000000"/>
        <w:sz w:val="28"/>
        <w:szCs w:val="28"/>
        <w:rtl/>
      </w:rPr>
      <w:t>תשפ"א-202</w:t>
    </w:r>
    <w:r w:rsidR="004F4D31">
      <w:rPr>
        <w:rFonts w:hAnsi="FrankRuehl" w:cs="FrankRuehl" w:hint="cs"/>
        <w:color w:val="000000"/>
        <w:sz w:val="28"/>
        <w:szCs w:val="28"/>
        <w:rtl/>
      </w:rPr>
      <w:t>1</w:t>
    </w:r>
  </w:p>
  <w:p w14:paraId="004CCB7C"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26F6E4"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3358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43E7"/>
    <w:rsid w:val="00027623"/>
    <w:rsid w:val="000B3AF8"/>
    <w:rsid w:val="000C4026"/>
    <w:rsid w:val="00110EEC"/>
    <w:rsid w:val="00112119"/>
    <w:rsid w:val="0011589B"/>
    <w:rsid w:val="00121BB2"/>
    <w:rsid w:val="001275F0"/>
    <w:rsid w:val="00177F1D"/>
    <w:rsid w:val="001B56EC"/>
    <w:rsid w:val="001C4AB6"/>
    <w:rsid w:val="001C6F5C"/>
    <w:rsid w:val="001E0FA8"/>
    <w:rsid w:val="00215FCE"/>
    <w:rsid w:val="00250ED0"/>
    <w:rsid w:val="0025253F"/>
    <w:rsid w:val="002538D4"/>
    <w:rsid w:val="002A1AB6"/>
    <w:rsid w:val="002B71C8"/>
    <w:rsid w:val="002C7187"/>
    <w:rsid w:val="00380E1C"/>
    <w:rsid w:val="003A229A"/>
    <w:rsid w:val="003A23D8"/>
    <w:rsid w:val="003D7C14"/>
    <w:rsid w:val="003E74D6"/>
    <w:rsid w:val="00431CAA"/>
    <w:rsid w:val="00435B0D"/>
    <w:rsid w:val="00456209"/>
    <w:rsid w:val="00490DC0"/>
    <w:rsid w:val="004C3C1F"/>
    <w:rsid w:val="004C52D4"/>
    <w:rsid w:val="004E04B4"/>
    <w:rsid w:val="004F101F"/>
    <w:rsid w:val="004F13B6"/>
    <w:rsid w:val="004F4D31"/>
    <w:rsid w:val="00520B28"/>
    <w:rsid w:val="005327F8"/>
    <w:rsid w:val="005337CC"/>
    <w:rsid w:val="00577B89"/>
    <w:rsid w:val="00585EF7"/>
    <w:rsid w:val="005E7116"/>
    <w:rsid w:val="00606340"/>
    <w:rsid w:val="00635CB5"/>
    <w:rsid w:val="00694C5D"/>
    <w:rsid w:val="006B0C1E"/>
    <w:rsid w:val="006D4F2F"/>
    <w:rsid w:val="006E412C"/>
    <w:rsid w:val="006F6959"/>
    <w:rsid w:val="007212DD"/>
    <w:rsid w:val="00724CB6"/>
    <w:rsid w:val="00741212"/>
    <w:rsid w:val="0076254E"/>
    <w:rsid w:val="007D1699"/>
    <w:rsid w:val="00805445"/>
    <w:rsid w:val="008067FE"/>
    <w:rsid w:val="00813E74"/>
    <w:rsid w:val="00852A6C"/>
    <w:rsid w:val="0086107A"/>
    <w:rsid w:val="00861C67"/>
    <w:rsid w:val="008622F9"/>
    <w:rsid w:val="0089792E"/>
    <w:rsid w:val="008C48A6"/>
    <w:rsid w:val="008D6E03"/>
    <w:rsid w:val="0091785D"/>
    <w:rsid w:val="00922650"/>
    <w:rsid w:val="00927A15"/>
    <w:rsid w:val="00972334"/>
    <w:rsid w:val="009E4B1A"/>
    <w:rsid w:val="009F197E"/>
    <w:rsid w:val="00A03609"/>
    <w:rsid w:val="00A10AE2"/>
    <w:rsid w:val="00A25E6A"/>
    <w:rsid w:val="00A64A3F"/>
    <w:rsid w:val="00A66D61"/>
    <w:rsid w:val="00B17AF7"/>
    <w:rsid w:val="00B36769"/>
    <w:rsid w:val="00B442B4"/>
    <w:rsid w:val="00B62BCF"/>
    <w:rsid w:val="00B72565"/>
    <w:rsid w:val="00B8400A"/>
    <w:rsid w:val="00BB7BC0"/>
    <w:rsid w:val="00CC479E"/>
    <w:rsid w:val="00CD6719"/>
    <w:rsid w:val="00CF5DF7"/>
    <w:rsid w:val="00D05EDA"/>
    <w:rsid w:val="00D10BBD"/>
    <w:rsid w:val="00D25D5C"/>
    <w:rsid w:val="00D51527"/>
    <w:rsid w:val="00D55499"/>
    <w:rsid w:val="00D60255"/>
    <w:rsid w:val="00D909F6"/>
    <w:rsid w:val="00D929DB"/>
    <w:rsid w:val="00DD2179"/>
    <w:rsid w:val="00DE4F61"/>
    <w:rsid w:val="00E35D2A"/>
    <w:rsid w:val="00E55779"/>
    <w:rsid w:val="00EA43B5"/>
    <w:rsid w:val="00EC7B74"/>
    <w:rsid w:val="00EE70B6"/>
    <w:rsid w:val="00F06733"/>
    <w:rsid w:val="00F07ED1"/>
    <w:rsid w:val="00F15551"/>
    <w:rsid w:val="00F3415D"/>
    <w:rsid w:val="00F365A0"/>
    <w:rsid w:val="00F67F6D"/>
    <w:rsid w:val="00FE22BA"/>
    <w:rsid w:val="00FF65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086B828D"/>
  <w15:chartTrackingRefBased/>
  <w15:docId w15:val="{7A67EB74-203C-4A32-BE93-9B062CFD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customStyle="1" w:styleId="UnresolvedMention">
    <w:name w:val="Unresolved Mention"/>
    <w:uiPriority w:val="99"/>
    <w:semiHidden/>
    <w:unhideWhenUsed/>
    <w:rsid w:val="00D92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364.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law_word/law06/tak-9364.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364.pdf" TargetMode="External"/><Relationship Id="rId1" Type="http://schemas.openxmlformats.org/officeDocument/2006/relationships/hyperlink" Target="https://www.nevo.co.il/law_word/law06/tak-93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7083</CharactersWithSpaces>
  <SharedDoc>false</SharedDoc>
  <HLinks>
    <vt:vector size="96" baseType="variant">
      <vt:variant>
        <vt:i4>393283</vt:i4>
      </vt:variant>
      <vt:variant>
        <vt:i4>72</vt:i4>
      </vt:variant>
      <vt:variant>
        <vt:i4>0</vt:i4>
      </vt:variant>
      <vt:variant>
        <vt:i4>5</vt:i4>
      </vt:variant>
      <vt:variant>
        <vt:lpwstr>http://www.nevo.co.il/advertisements/nevo-100.doc</vt:lpwstr>
      </vt:variant>
      <vt:variant>
        <vt:lpwstr/>
      </vt:variant>
      <vt:variant>
        <vt:i4>7405597</vt:i4>
      </vt:variant>
      <vt:variant>
        <vt:i4>69</vt:i4>
      </vt:variant>
      <vt:variant>
        <vt:i4>0</vt:i4>
      </vt:variant>
      <vt:variant>
        <vt:i4>5</vt:i4>
      </vt:variant>
      <vt:variant>
        <vt:lpwstr>https://www.nevo.co.il/law_word/law06/tak-9364.pdf</vt:lpwstr>
      </vt:variant>
      <vt:variant>
        <vt:lpwstr/>
      </vt:variant>
      <vt:variant>
        <vt:i4>7405597</vt:i4>
      </vt:variant>
      <vt:variant>
        <vt:i4>66</vt:i4>
      </vt:variant>
      <vt:variant>
        <vt:i4>0</vt:i4>
      </vt:variant>
      <vt:variant>
        <vt:i4>5</vt:i4>
      </vt:variant>
      <vt:variant>
        <vt:lpwstr>https://www.nevo.co.il/law_word/law06/tak-9364.pdf</vt:lpwstr>
      </vt:variant>
      <vt:variant>
        <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7405597</vt:i4>
      </vt:variant>
      <vt:variant>
        <vt:i4>3</vt:i4>
      </vt:variant>
      <vt:variant>
        <vt:i4>0</vt:i4>
      </vt:variant>
      <vt:variant>
        <vt:i4>5</vt:i4>
      </vt:variant>
      <vt:variant>
        <vt:lpwstr>https://www.nevo.co.il/law_word/law06/tak-9364.pdf</vt:lpwstr>
      </vt:variant>
      <vt:variant>
        <vt:lpwstr/>
      </vt:variant>
      <vt:variant>
        <vt:i4>7602205</vt:i4>
      </vt:variant>
      <vt:variant>
        <vt:i4>0</vt:i4>
      </vt:variant>
      <vt:variant>
        <vt:i4>0</vt:i4>
      </vt:variant>
      <vt:variant>
        <vt:i4>5</vt:i4>
      </vt:variant>
      <vt:variant>
        <vt:lpwstr>https://www.nevo.co.il/law_word/law06/tak-9361.pdf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שירות ביטחון (התייצבות לרישום, לבדיקות ולשירות ביטחון) (מס' 2), תשפ"א-2021</vt:lpwstr>
  </property>
  <property fmtid="{D5CDD505-2E9C-101B-9397-08002B2CF9AE}" pid="4" name="LAWNUMBER">
    <vt:lpwstr>0494</vt:lpwstr>
  </property>
  <property fmtid="{D5CDD505-2E9C-101B-9397-08002B2CF9AE}" pid="5" name="TYPE">
    <vt:lpwstr>01</vt:lpwstr>
  </property>
  <property fmtid="{D5CDD505-2E9C-101B-9397-08002B2CF9AE}" pid="6" name="CHNAME">
    <vt:lpwstr>שירות ביטחון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https://www.nevo.co.il/law_word/law06/tak-9364.pdf;‎רשומות - תקנות כלליות#ת"ט ק"ת תשפ"א ‏מס' 9364 #מיום 10.5.2021 עמ' 3131‏</vt:lpwstr>
  </property>
  <property fmtid="{D5CDD505-2E9C-101B-9397-08002B2CF9AE}" pid="23" name="MEKOR_NAME1">
    <vt:lpwstr>חוק שירות בטחון [נוסח משולב], תשמ"ו-1986</vt:lpwstr>
  </property>
  <property fmtid="{D5CDD505-2E9C-101B-9397-08002B2CF9AE}" pid="24" name="MEKOR_SAIF1">
    <vt:lpwstr>3X;5X;12X;13X</vt:lpwstr>
  </property>
  <property fmtid="{D5CDD505-2E9C-101B-9397-08002B2CF9AE}" pid="25" name="MEKOR_NAME2">
    <vt:lpwstr>חוק שירות המילואים, תשס"ח-2008</vt:lpwstr>
  </property>
  <property fmtid="{D5CDD505-2E9C-101B-9397-08002B2CF9AE}" pid="26" name="MEKOR_SAIF2">
    <vt:lpwstr>5X</vt:lpwstr>
  </property>
  <property fmtid="{D5CDD505-2E9C-101B-9397-08002B2CF9AE}" pid="27" name="NOSE11">
    <vt:lpwstr>בטחון</vt:lpwstr>
  </property>
  <property fmtid="{D5CDD505-2E9C-101B-9397-08002B2CF9AE}" pid="28" name="NOSE21">
    <vt:lpwstr>צה"ל</vt:lpwstr>
  </property>
  <property fmtid="{D5CDD505-2E9C-101B-9397-08002B2CF9AE}" pid="29" name="NOSE31">
    <vt:lpwstr>שירות בטחון</vt:lpwstr>
  </property>
  <property fmtid="{D5CDD505-2E9C-101B-9397-08002B2CF9AE}" pid="30" name="NOSE41">
    <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y fmtid="{D5CDD505-2E9C-101B-9397-08002B2CF9AE}" pid="67" name="MEKOR_LAWID1">
    <vt:lpwstr>4681</vt:lpwstr>
  </property>
  <property fmtid="{D5CDD505-2E9C-101B-9397-08002B2CF9AE}" pid="68" name="MEKOR_LAWID2">
    <vt:lpwstr>98642</vt:lpwstr>
  </property>
  <property fmtid="{D5CDD505-2E9C-101B-9397-08002B2CF9AE}" pid="69" name="LINKK1">
    <vt:lpwstr>https://www.nevo.co.il/law_word/law06/tak-9361.pdf;‎רשומות - תקנות כלליות#פורסם ק"ת תשפ"א ‏מס' 9361 #מיום 6.5.2021 עמ' 3120‏</vt:lpwstr>
  </property>
</Properties>
</file>