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7EE" w:rsidRDefault="00BA47EE" w:rsidP="00045797">
      <w:pPr>
        <w:pStyle w:val="big-header"/>
        <w:ind w:left="0" w:right="1134"/>
        <w:rPr>
          <w:rFonts w:cs="FrankRuehl" w:hint="cs"/>
          <w:sz w:val="32"/>
          <w:rtl/>
        </w:rPr>
      </w:pPr>
      <w:r>
        <w:rPr>
          <w:rFonts w:cs="FrankRuehl" w:hint="cs"/>
          <w:sz w:val="32"/>
          <w:rtl/>
        </w:rPr>
        <w:t xml:space="preserve">צו תעריף המכס והפטורים ומס קניה על טובין, </w:t>
      </w:r>
      <w:r w:rsidR="0019398B">
        <w:rPr>
          <w:rFonts w:cs="FrankRuehl" w:hint="cs"/>
          <w:sz w:val="32"/>
          <w:rtl/>
        </w:rPr>
        <w:t>תשע"</w:t>
      </w:r>
      <w:r w:rsidR="00045797">
        <w:rPr>
          <w:rFonts w:cs="FrankRuehl" w:hint="cs"/>
          <w:sz w:val="32"/>
          <w:rtl/>
        </w:rPr>
        <w:t>ב-2012</w:t>
      </w:r>
    </w:p>
    <w:p w:rsidR="00FB743A" w:rsidRDefault="00FB743A" w:rsidP="00FB743A">
      <w:pPr>
        <w:spacing w:line="320" w:lineRule="auto"/>
        <w:rPr>
          <w:rFonts w:hint="cs"/>
          <w:rtl/>
        </w:rPr>
      </w:pPr>
    </w:p>
    <w:p w:rsidR="00A334CB" w:rsidRDefault="00A334CB" w:rsidP="00FB743A">
      <w:pPr>
        <w:spacing w:line="320" w:lineRule="auto"/>
        <w:rPr>
          <w:rFonts w:hint="cs"/>
          <w:rtl/>
        </w:rPr>
      </w:pPr>
    </w:p>
    <w:p w:rsidR="00FB743A" w:rsidRDefault="00FB743A" w:rsidP="00FB743A">
      <w:pPr>
        <w:spacing w:line="320" w:lineRule="auto"/>
        <w:rPr>
          <w:rFonts w:cs="FrankRuehl"/>
          <w:szCs w:val="26"/>
          <w:rtl/>
        </w:rPr>
      </w:pPr>
      <w:r w:rsidRPr="00FB743A">
        <w:rPr>
          <w:rFonts w:cs="Miriam"/>
          <w:szCs w:val="22"/>
          <w:rtl/>
        </w:rPr>
        <w:t>מסים</w:t>
      </w:r>
      <w:r w:rsidRPr="00FB743A">
        <w:rPr>
          <w:rFonts w:cs="FrankRuehl"/>
          <w:szCs w:val="26"/>
          <w:rtl/>
        </w:rPr>
        <w:t xml:space="preserve"> – מכס – תעריף ופטורים</w:t>
      </w:r>
    </w:p>
    <w:p w:rsidR="00FB743A" w:rsidRPr="00FB743A" w:rsidRDefault="00FB743A" w:rsidP="00FB743A">
      <w:pPr>
        <w:spacing w:line="320" w:lineRule="auto"/>
        <w:rPr>
          <w:rFonts w:cs="Miriam"/>
          <w:szCs w:val="22"/>
          <w:rtl/>
        </w:rPr>
      </w:pPr>
      <w:r w:rsidRPr="00FB743A">
        <w:rPr>
          <w:rFonts w:cs="Miriam"/>
          <w:szCs w:val="22"/>
          <w:rtl/>
        </w:rPr>
        <w:t>מסים</w:t>
      </w:r>
      <w:r w:rsidRPr="00FB743A">
        <w:rPr>
          <w:rFonts w:cs="FrankRuehl"/>
          <w:szCs w:val="26"/>
          <w:rtl/>
        </w:rPr>
        <w:t xml:space="preserve"> – מס קניה – טובין ושירותים</w:t>
      </w:r>
    </w:p>
    <w:p w:rsidR="00BA47EE" w:rsidRDefault="00BA47EE">
      <w:pPr>
        <w:pStyle w:val="big-header"/>
        <w:ind w:left="0" w:right="1134"/>
        <w:rPr>
          <w:rFonts w:cs="FrankRuehl" w:hint="cs"/>
          <w:sz w:val="32"/>
          <w:rtl/>
        </w:rPr>
      </w:pPr>
      <w:r>
        <w:rPr>
          <w:rFonts w:cs="FrankRuehl" w:hint="cs"/>
          <w:sz w:val="32"/>
          <w:rtl/>
        </w:rPr>
        <w:t>תוכן ענינים</w:t>
      </w:r>
    </w:p>
    <w:p w:rsidR="00BA47EE" w:rsidRDefault="00BA47EE">
      <w:pPr>
        <w:pStyle w:val="P00"/>
        <w:spacing w:before="72"/>
        <w:ind w:left="0" w:right="1134"/>
        <w:rPr>
          <w:rStyle w:val="default"/>
          <w:rFonts w:cs="FrankRuehl" w:hint="cs"/>
          <w:rtl/>
        </w:rPr>
      </w:pPr>
    </w:p>
    <w:tbl>
      <w:tblPr>
        <w:bidiVisual/>
        <w:tblW w:w="8333" w:type="dxa"/>
        <w:tblLayout w:type="fixed"/>
        <w:tblLook w:val="0000" w:firstRow="0" w:lastRow="0" w:firstColumn="0" w:lastColumn="0" w:noHBand="0" w:noVBand="0"/>
      </w:tblPr>
      <w:tblGrid>
        <w:gridCol w:w="1247"/>
        <w:gridCol w:w="5669"/>
        <w:gridCol w:w="567"/>
        <w:gridCol w:w="850"/>
      </w:tblGrid>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הגדרות</w:t>
            </w:r>
          </w:p>
        </w:tc>
        <w:tc>
          <w:tcPr>
            <w:tcW w:w="567" w:type="dxa"/>
          </w:tcPr>
          <w:p w:rsidR="00431ACB" w:rsidRPr="00431ACB" w:rsidRDefault="00431ACB" w:rsidP="00431ACB">
            <w:pPr>
              <w:rPr>
                <w:rStyle w:val="Hyperlink"/>
                <w:rFonts w:hint="cs"/>
                <w:rtl/>
              </w:rPr>
            </w:pPr>
            <w:hyperlink w:anchor="Seif1" w:tooltip="הגדרות"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מהות התוספות הראשונה והשניה</w:t>
            </w:r>
          </w:p>
        </w:tc>
        <w:tc>
          <w:tcPr>
            <w:tcW w:w="567" w:type="dxa"/>
          </w:tcPr>
          <w:p w:rsidR="00431ACB" w:rsidRPr="00431ACB" w:rsidRDefault="00431ACB" w:rsidP="00431ACB">
            <w:pPr>
              <w:rPr>
                <w:rStyle w:val="Hyperlink"/>
                <w:rFonts w:hint="cs"/>
                <w:rtl/>
              </w:rPr>
            </w:pPr>
            <w:hyperlink w:anchor="Seif2" w:tooltip="מהות התוספות הראשונה והשני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3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סיווג טובין בתוספת הראשונה</w:t>
            </w:r>
          </w:p>
        </w:tc>
        <w:tc>
          <w:tcPr>
            <w:tcW w:w="567" w:type="dxa"/>
          </w:tcPr>
          <w:p w:rsidR="00431ACB" w:rsidRPr="00431ACB" w:rsidRDefault="00431ACB" w:rsidP="00431ACB">
            <w:pPr>
              <w:rPr>
                <w:rStyle w:val="Hyperlink"/>
                <w:rFonts w:hint="cs"/>
                <w:rtl/>
              </w:rPr>
            </w:pPr>
            <w:hyperlink w:anchor="Seif3" w:tooltip="סיווג טובין בתוספת הראשונ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4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הוראה נוספת</w:t>
            </w:r>
          </w:p>
        </w:tc>
        <w:tc>
          <w:tcPr>
            <w:tcW w:w="567" w:type="dxa"/>
          </w:tcPr>
          <w:p w:rsidR="00431ACB" w:rsidRPr="00431ACB" w:rsidRDefault="00431ACB" w:rsidP="00431ACB">
            <w:pPr>
              <w:rPr>
                <w:rStyle w:val="Hyperlink"/>
                <w:rFonts w:hint="cs"/>
                <w:rtl/>
              </w:rPr>
            </w:pPr>
            <w:hyperlink w:anchor="Seif4" w:tooltip="הוראה נוספת"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5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חלוקת פרט בתוספת הראשונה</w:t>
            </w:r>
          </w:p>
        </w:tc>
        <w:tc>
          <w:tcPr>
            <w:tcW w:w="567" w:type="dxa"/>
          </w:tcPr>
          <w:p w:rsidR="00431ACB" w:rsidRPr="00431ACB" w:rsidRDefault="00431ACB" w:rsidP="00431ACB">
            <w:pPr>
              <w:rPr>
                <w:rStyle w:val="Hyperlink"/>
                <w:rFonts w:hint="cs"/>
                <w:rtl/>
              </w:rPr>
            </w:pPr>
            <w:hyperlink w:anchor="Seif5" w:tooltip="חלוקת פרט בתוספת הראשונ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6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פרט מותנה</w:t>
            </w:r>
          </w:p>
        </w:tc>
        <w:tc>
          <w:tcPr>
            <w:tcW w:w="567" w:type="dxa"/>
          </w:tcPr>
          <w:p w:rsidR="00431ACB" w:rsidRPr="00431ACB" w:rsidRDefault="00431ACB" w:rsidP="00431ACB">
            <w:pPr>
              <w:rPr>
                <w:rStyle w:val="Hyperlink"/>
                <w:rFonts w:hint="cs"/>
                <w:rtl/>
              </w:rPr>
            </w:pPr>
            <w:hyperlink w:anchor="Seif6" w:tooltip="פרט מותנ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7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המחיר הסיטוני בייצור מקומי</w:t>
            </w:r>
          </w:p>
        </w:tc>
        <w:tc>
          <w:tcPr>
            <w:tcW w:w="567" w:type="dxa"/>
          </w:tcPr>
          <w:p w:rsidR="00431ACB" w:rsidRPr="00431ACB" w:rsidRDefault="00431ACB" w:rsidP="00431ACB">
            <w:pPr>
              <w:rPr>
                <w:rStyle w:val="Hyperlink"/>
                <w:rFonts w:hint="cs"/>
                <w:rtl/>
              </w:rPr>
            </w:pPr>
            <w:hyperlink w:anchor="Seif7" w:tooltip="המחיר הסיטוני בייצור מקומי"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8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המחיר הסיטוני לסיגריות</w:t>
            </w:r>
          </w:p>
        </w:tc>
        <w:tc>
          <w:tcPr>
            <w:tcW w:w="567" w:type="dxa"/>
          </w:tcPr>
          <w:p w:rsidR="00431ACB" w:rsidRPr="00431ACB" w:rsidRDefault="00431ACB" w:rsidP="00431ACB">
            <w:pPr>
              <w:rPr>
                <w:rStyle w:val="Hyperlink"/>
                <w:rFonts w:hint="cs"/>
                <w:rtl/>
              </w:rPr>
            </w:pPr>
            <w:hyperlink w:anchor="Seif19" w:tooltip="המחיר הסיטוני לסיגריות"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9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טובין הממועטים מן התוספת לחוק</w:t>
            </w:r>
          </w:p>
        </w:tc>
        <w:tc>
          <w:tcPr>
            <w:tcW w:w="567" w:type="dxa"/>
          </w:tcPr>
          <w:p w:rsidR="00431ACB" w:rsidRPr="00431ACB" w:rsidRDefault="00431ACB" w:rsidP="00431ACB">
            <w:pPr>
              <w:rPr>
                <w:rStyle w:val="Hyperlink"/>
                <w:rFonts w:hint="cs"/>
                <w:rtl/>
              </w:rPr>
            </w:pPr>
            <w:hyperlink w:anchor="Seif8" w:tooltip="טובין הממועטים מן התוספת לחוק"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10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קביעת פעולת ייצור</w:t>
            </w:r>
          </w:p>
        </w:tc>
        <w:tc>
          <w:tcPr>
            <w:tcW w:w="567" w:type="dxa"/>
          </w:tcPr>
          <w:p w:rsidR="00431ACB" w:rsidRPr="00431ACB" w:rsidRDefault="00431ACB" w:rsidP="00431ACB">
            <w:pPr>
              <w:rPr>
                <w:rStyle w:val="Hyperlink"/>
                <w:rFonts w:hint="cs"/>
                <w:rtl/>
              </w:rPr>
            </w:pPr>
            <w:hyperlink w:anchor="Seif9" w:tooltip="קביעת פעולת ייצור"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11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שיעור המכס או שיעור המס</w:t>
            </w:r>
          </w:p>
        </w:tc>
        <w:tc>
          <w:tcPr>
            <w:tcW w:w="567" w:type="dxa"/>
          </w:tcPr>
          <w:p w:rsidR="00431ACB" w:rsidRPr="00431ACB" w:rsidRDefault="00431ACB" w:rsidP="00431ACB">
            <w:pPr>
              <w:rPr>
                <w:rStyle w:val="Hyperlink"/>
                <w:rFonts w:hint="cs"/>
                <w:rtl/>
              </w:rPr>
            </w:pPr>
            <w:hyperlink w:anchor="Seif10" w:tooltip="שיעור המכס או שיעור המס"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12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תיאום סכומי מס</w:t>
            </w:r>
          </w:p>
        </w:tc>
        <w:tc>
          <w:tcPr>
            <w:tcW w:w="567" w:type="dxa"/>
          </w:tcPr>
          <w:p w:rsidR="00431ACB" w:rsidRPr="00431ACB" w:rsidRDefault="00431ACB" w:rsidP="00431ACB">
            <w:pPr>
              <w:rPr>
                <w:rStyle w:val="Hyperlink"/>
                <w:rFonts w:hint="cs"/>
                <w:rtl/>
              </w:rPr>
            </w:pPr>
            <w:hyperlink w:anchor="Seif11" w:tooltip="תיאום סכומי מס"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13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תיאום סכומי הפחתות</w:t>
            </w:r>
          </w:p>
        </w:tc>
        <w:tc>
          <w:tcPr>
            <w:tcW w:w="567" w:type="dxa"/>
          </w:tcPr>
          <w:p w:rsidR="00431ACB" w:rsidRPr="00431ACB" w:rsidRDefault="00431ACB" w:rsidP="00431ACB">
            <w:pPr>
              <w:rPr>
                <w:rStyle w:val="Hyperlink"/>
                <w:rFonts w:hint="cs"/>
                <w:rtl/>
              </w:rPr>
            </w:pPr>
            <w:hyperlink w:anchor="Seif20" w:tooltip="תיאום סכומי הפחתות"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14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הסכמי סחר</w:t>
            </w:r>
          </w:p>
        </w:tc>
        <w:tc>
          <w:tcPr>
            <w:tcW w:w="567" w:type="dxa"/>
          </w:tcPr>
          <w:p w:rsidR="00431ACB" w:rsidRPr="00431ACB" w:rsidRDefault="00431ACB" w:rsidP="00431ACB">
            <w:pPr>
              <w:rPr>
                <w:rStyle w:val="Hyperlink"/>
                <w:rFonts w:hint="cs"/>
                <w:rtl/>
              </w:rPr>
            </w:pPr>
            <w:hyperlink w:anchor="Seif12" w:tooltip="הסכמי סחר"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15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מכסות חקלאיות</w:t>
            </w:r>
          </w:p>
        </w:tc>
        <w:tc>
          <w:tcPr>
            <w:tcW w:w="567" w:type="dxa"/>
          </w:tcPr>
          <w:p w:rsidR="00431ACB" w:rsidRPr="00431ACB" w:rsidRDefault="00431ACB" w:rsidP="00431ACB">
            <w:pPr>
              <w:rPr>
                <w:rStyle w:val="Hyperlink"/>
                <w:rFonts w:hint="cs"/>
                <w:rtl/>
              </w:rPr>
            </w:pPr>
            <w:hyperlink w:anchor="Seif13" w:tooltip="מכסות חקלאיות"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16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לענין הסכם הסחר עם ארה"ב</w:t>
            </w:r>
          </w:p>
        </w:tc>
        <w:tc>
          <w:tcPr>
            <w:tcW w:w="567" w:type="dxa"/>
          </w:tcPr>
          <w:p w:rsidR="00431ACB" w:rsidRPr="00431ACB" w:rsidRDefault="00431ACB" w:rsidP="00431ACB">
            <w:pPr>
              <w:rPr>
                <w:rStyle w:val="Hyperlink"/>
                <w:rFonts w:hint="cs"/>
                <w:rtl/>
              </w:rPr>
            </w:pPr>
            <w:hyperlink w:anchor="Seif14" w:tooltip="הפחתת מכס לענין הסכם הסחר עם ארהב"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17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המכס לעניין הסכם הסחר עם האיחוד האירופי</w:t>
            </w:r>
          </w:p>
        </w:tc>
        <w:tc>
          <w:tcPr>
            <w:tcW w:w="567" w:type="dxa"/>
          </w:tcPr>
          <w:p w:rsidR="00431ACB" w:rsidRPr="00431ACB" w:rsidRDefault="00431ACB" w:rsidP="00431ACB">
            <w:pPr>
              <w:rPr>
                <w:rStyle w:val="Hyperlink"/>
                <w:rFonts w:hint="cs"/>
                <w:rtl/>
              </w:rPr>
            </w:pPr>
            <w:hyperlink w:anchor="Seif22" w:tooltip="הפחתת המכס לעניין הסכם הסחר עם האיחוד האירופי"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18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לענין ארצות אפט"א</w:t>
            </w:r>
          </w:p>
        </w:tc>
        <w:tc>
          <w:tcPr>
            <w:tcW w:w="567" w:type="dxa"/>
          </w:tcPr>
          <w:p w:rsidR="00431ACB" w:rsidRPr="00431ACB" w:rsidRDefault="00431ACB" w:rsidP="00431ACB">
            <w:pPr>
              <w:rPr>
                <w:rStyle w:val="Hyperlink"/>
                <w:rFonts w:hint="cs"/>
                <w:rtl/>
              </w:rPr>
            </w:pPr>
            <w:hyperlink w:anchor="Seif23" w:tooltip="הפחתת מכס לענין ארצות אפטא"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19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לעניין הסכם הסחר עם קנדה</w:t>
            </w:r>
          </w:p>
        </w:tc>
        <w:tc>
          <w:tcPr>
            <w:tcW w:w="567" w:type="dxa"/>
          </w:tcPr>
          <w:p w:rsidR="00431ACB" w:rsidRPr="00431ACB" w:rsidRDefault="00431ACB" w:rsidP="00431ACB">
            <w:pPr>
              <w:rPr>
                <w:rStyle w:val="Hyperlink"/>
                <w:rFonts w:hint="cs"/>
                <w:rtl/>
              </w:rPr>
            </w:pPr>
            <w:hyperlink w:anchor="Seif24" w:tooltip="הפחתת מכס לעניין הסכם הסחר עם קנד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20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לענין הסכם הסחר עם ירדן</w:t>
            </w:r>
          </w:p>
        </w:tc>
        <w:tc>
          <w:tcPr>
            <w:tcW w:w="567" w:type="dxa"/>
          </w:tcPr>
          <w:p w:rsidR="00431ACB" w:rsidRPr="00431ACB" w:rsidRDefault="00431ACB" w:rsidP="00431ACB">
            <w:pPr>
              <w:rPr>
                <w:rStyle w:val="Hyperlink"/>
                <w:rFonts w:hint="cs"/>
                <w:rtl/>
              </w:rPr>
            </w:pPr>
            <w:hyperlink w:anchor="Seif15" w:tooltip="הפחתת מכס לענין הסכם הסחר עם ירדן"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21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לענין הסכם הסחר עם טורקיה</w:t>
            </w:r>
          </w:p>
        </w:tc>
        <w:tc>
          <w:tcPr>
            <w:tcW w:w="567" w:type="dxa"/>
          </w:tcPr>
          <w:p w:rsidR="00431ACB" w:rsidRPr="00431ACB" w:rsidRDefault="00431ACB" w:rsidP="00431ACB">
            <w:pPr>
              <w:rPr>
                <w:rStyle w:val="Hyperlink"/>
                <w:rFonts w:hint="cs"/>
                <w:rtl/>
              </w:rPr>
            </w:pPr>
            <w:hyperlink w:anchor="Seif16" w:tooltip="הפחתת מכס לענין הסכם הסחר עם טורקיה"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22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לענין סחר עם מקסיקו</w:t>
            </w:r>
          </w:p>
        </w:tc>
        <w:tc>
          <w:tcPr>
            <w:tcW w:w="567" w:type="dxa"/>
          </w:tcPr>
          <w:p w:rsidR="00431ACB" w:rsidRPr="00431ACB" w:rsidRDefault="00431ACB" w:rsidP="00431ACB">
            <w:pPr>
              <w:rPr>
                <w:rStyle w:val="Hyperlink"/>
                <w:rFonts w:hint="cs"/>
                <w:rtl/>
              </w:rPr>
            </w:pPr>
            <w:hyperlink w:anchor="Seif17" w:tooltip="הפחתת מכס לענין סחר עם מקסיקו"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23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לעניין ארצות מרקוסור</w:t>
            </w:r>
          </w:p>
        </w:tc>
        <w:tc>
          <w:tcPr>
            <w:tcW w:w="567" w:type="dxa"/>
          </w:tcPr>
          <w:p w:rsidR="00431ACB" w:rsidRPr="00431ACB" w:rsidRDefault="00431ACB" w:rsidP="00431ACB">
            <w:pPr>
              <w:rPr>
                <w:rStyle w:val="Hyperlink"/>
                <w:rFonts w:hint="cs"/>
                <w:rtl/>
              </w:rPr>
            </w:pPr>
            <w:hyperlink w:anchor="Seif21" w:tooltip="הפחתת מכס לעניין ארצות מרקוסור"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23ג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הפחתת מכס לעניין דגים</w:t>
            </w:r>
          </w:p>
        </w:tc>
        <w:tc>
          <w:tcPr>
            <w:tcW w:w="567" w:type="dxa"/>
          </w:tcPr>
          <w:p w:rsidR="00431ACB" w:rsidRPr="00431ACB" w:rsidRDefault="00431ACB" w:rsidP="00431ACB">
            <w:pPr>
              <w:rPr>
                <w:rStyle w:val="Hyperlink"/>
                <w:rFonts w:hint="cs"/>
                <w:rtl/>
              </w:rPr>
            </w:pPr>
            <w:hyperlink w:anchor="Seif25" w:tooltip="הפחתת מכס לעניין דגים"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431ACB" w:rsidRPr="00431ACB" w:rsidTr="00431ACB">
        <w:tblPrEx>
          <w:tblCellMar>
            <w:top w:w="0" w:type="dxa"/>
            <w:bottom w:w="0" w:type="dxa"/>
          </w:tblCellMar>
        </w:tblPrEx>
        <w:tc>
          <w:tcPr>
            <w:tcW w:w="1247" w:type="dxa"/>
          </w:tcPr>
          <w:p w:rsidR="00431ACB" w:rsidRPr="00431ACB" w:rsidRDefault="00431ACB" w:rsidP="00431ACB">
            <w:pPr>
              <w:rPr>
                <w:rStyle w:val="default"/>
                <w:rFonts w:cs="Frankruhel" w:hint="cs"/>
                <w:sz w:val="24"/>
                <w:szCs w:val="24"/>
                <w:rtl/>
              </w:rPr>
            </w:pPr>
            <w:r>
              <w:rPr>
                <w:rStyle w:val="default"/>
                <w:sz w:val="24"/>
                <w:szCs w:val="24"/>
                <w:rtl/>
              </w:rPr>
              <w:t xml:space="preserve">סעיף 24 </w:t>
            </w:r>
          </w:p>
        </w:tc>
        <w:tc>
          <w:tcPr>
            <w:tcW w:w="5669" w:type="dxa"/>
          </w:tcPr>
          <w:p w:rsidR="00431ACB" w:rsidRPr="00431ACB" w:rsidRDefault="00431ACB" w:rsidP="00431ACB">
            <w:pPr>
              <w:rPr>
                <w:rStyle w:val="default"/>
                <w:rFonts w:cs="Frankruhel" w:hint="cs"/>
                <w:sz w:val="24"/>
                <w:szCs w:val="24"/>
                <w:rtl/>
              </w:rPr>
            </w:pPr>
            <w:r>
              <w:rPr>
                <w:rStyle w:val="default"/>
                <w:sz w:val="24"/>
                <w:szCs w:val="24"/>
                <w:rtl/>
              </w:rPr>
              <w:t>ביטול</w:t>
            </w:r>
          </w:p>
        </w:tc>
        <w:tc>
          <w:tcPr>
            <w:tcW w:w="567" w:type="dxa"/>
          </w:tcPr>
          <w:p w:rsidR="00431ACB" w:rsidRPr="00431ACB" w:rsidRDefault="00431ACB" w:rsidP="00431ACB">
            <w:pPr>
              <w:rPr>
                <w:rStyle w:val="Hyperlink"/>
                <w:rFonts w:hint="cs"/>
                <w:rtl/>
              </w:rPr>
            </w:pPr>
            <w:hyperlink w:anchor="Seif18" w:tooltip="ביטול" w:history="1">
              <w:r w:rsidRPr="00431ACB">
                <w:rPr>
                  <w:rStyle w:val="Hyperlink"/>
                </w:rPr>
                <w:t>Go</w:t>
              </w:r>
            </w:hyperlink>
          </w:p>
        </w:tc>
        <w:tc>
          <w:tcPr>
            <w:tcW w:w="850" w:type="dxa"/>
          </w:tcPr>
          <w:p w:rsidR="00431ACB" w:rsidRPr="00431ACB" w:rsidRDefault="00431ACB" w:rsidP="00431AC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bl>
    <w:p w:rsidR="00BA47EE" w:rsidRDefault="00BA47EE">
      <w:pPr>
        <w:pStyle w:val="P00"/>
        <w:spacing w:before="72"/>
        <w:ind w:left="0" w:right="1134"/>
        <w:rPr>
          <w:rStyle w:val="default"/>
          <w:rFonts w:cs="FrankRuehl" w:hint="cs"/>
          <w:rtl/>
        </w:rPr>
      </w:pPr>
    </w:p>
    <w:p w:rsidR="00BA47EE" w:rsidRDefault="00BA47EE" w:rsidP="00045797">
      <w:pPr>
        <w:pStyle w:val="big-header"/>
        <w:ind w:left="0" w:right="1134"/>
        <w:rPr>
          <w:rFonts w:cs="FrankRuehl" w:hint="cs"/>
          <w:sz w:val="32"/>
          <w:rtl/>
        </w:rPr>
      </w:pPr>
      <w:r>
        <w:rPr>
          <w:rStyle w:val="default"/>
          <w:rFonts w:cs="FrankRuehl"/>
          <w:rtl/>
        </w:rPr>
        <w:br w:type="page"/>
      </w:r>
      <w:r>
        <w:rPr>
          <w:rFonts w:cs="FrankRuehl" w:hint="cs"/>
          <w:sz w:val="32"/>
          <w:rtl/>
        </w:rPr>
        <w:lastRenderedPageBreak/>
        <w:t xml:space="preserve">צו תעריף המכס והפטורים ומס קניה על טובין, </w:t>
      </w:r>
      <w:r w:rsidR="0019398B">
        <w:rPr>
          <w:rFonts w:cs="FrankRuehl" w:hint="cs"/>
          <w:sz w:val="32"/>
          <w:rtl/>
        </w:rPr>
        <w:t>תשע"</w:t>
      </w:r>
      <w:r w:rsidR="00045797">
        <w:rPr>
          <w:rFonts w:cs="FrankRuehl" w:hint="cs"/>
          <w:sz w:val="32"/>
          <w:rtl/>
        </w:rPr>
        <w:t>ב</w:t>
      </w:r>
      <w:r w:rsidR="0019398B">
        <w:rPr>
          <w:rFonts w:cs="FrankRuehl" w:hint="cs"/>
          <w:sz w:val="32"/>
          <w:rtl/>
        </w:rPr>
        <w:t>-201</w:t>
      </w:r>
      <w:r w:rsidR="00045797">
        <w:rPr>
          <w:rFonts w:cs="FrankRuehl" w:hint="cs"/>
          <w:sz w:val="32"/>
          <w:rtl/>
        </w:rPr>
        <w:t>2</w:t>
      </w:r>
      <w:r>
        <w:rPr>
          <w:rStyle w:val="default"/>
          <w:sz w:val="22"/>
          <w:szCs w:val="22"/>
          <w:rtl/>
        </w:rPr>
        <w:footnoteReference w:customMarkFollows="1" w:id="1"/>
        <w:t>*</w:t>
      </w:r>
    </w:p>
    <w:p w:rsidR="00BA47EE" w:rsidRDefault="00BA47EE">
      <w:pPr>
        <w:pStyle w:val="P00"/>
        <w:spacing w:before="72"/>
        <w:ind w:left="0" w:right="1134"/>
        <w:rPr>
          <w:rStyle w:val="default"/>
          <w:rFonts w:cs="FrankRuehl" w:hint="cs"/>
          <w:rtl/>
        </w:rPr>
      </w:pPr>
      <w:r>
        <w:rPr>
          <w:rStyle w:val="default"/>
          <w:rFonts w:cs="FrankRuehl" w:hint="cs"/>
          <w:rtl/>
        </w:rPr>
        <w:lastRenderedPageBreak/>
        <w:tab/>
        <w:t xml:space="preserve">בתוקף סמכותי לפי סעיפים 3(ב) ו-5 לפקודת תעריף המכס והפטורים, 1937 (להלן </w:t>
      </w:r>
      <w:r>
        <w:rPr>
          <w:rStyle w:val="default"/>
          <w:rFonts w:cs="FrankRuehl"/>
          <w:rtl/>
        </w:rPr>
        <w:t>–</w:t>
      </w:r>
      <w:r>
        <w:rPr>
          <w:rStyle w:val="default"/>
          <w:rFonts w:cs="FrankRuehl" w:hint="cs"/>
          <w:rtl/>
        </w:rPr>
        <w:t xml:space="preserve"> הפקודה), סעיף 1 לחוק מסי מכס ובלו (שינוי התעריף), התש"ט-1949, סעיפים 1 עד 3 ו-31 לחוק מס קניה (טובין ושרותים), התשי"ב-1952 (להלן </w:t>
      </w:r>
      <w:r>
        <w:rPr>
          <w:rStyle w:val="default"/>
          <w:rFonts w:cs="FrankRuehl"/>
          <w:rtl/>
        </w:rPr>
        <w:t>–</w:t>
      </w:r>
      <w:r>
        <w:rPr>
          <w:rStyle w:val="default"/>
          <w:rFonts w:cs="FrankRuehl" w:hint="cs"/>
          <w:rtl/>
        </w:rPr>
        <w:t xml:space="preserve"> החוק) ובכפוף לחוק המכס, הבלו ומס קניה (ביטול פטור מיוחד), התשי"ז-1957, אני מצווה לאמור:</w:t>
      </w:r>
    </w:p>
    <w:p w:rsidR="00BA47EE" w:rsidRDefault="00BA47EE">
      <w:pPr>
        <w:pStyle w:val="P00"/>
        <w:spacing w:before="72"/>
        <w:ind w:left="0" w:right="1134"/>
        <w:rPr>
          <w:rStyle w:val="default"/>
          <w:rFonts w:cs="FrankRuehl" w:hint="cs"/>
          <w:rtl/>
        </w:rPr>
      </w:pPr>
      <w:bookmarkStart w:id="6" w:name="Seif1"/>
      <w:bookmarkEnd w:id="6"/>
      <w:r>
        <w:rPr>
          <w:rFonts w:cs="Miriam"/>
          <w:lang w:val="he-IL"/>
        </w:rPr>
        <w:pict>
          <v:rect id="_x0000_s1026" style="position:absolute;left:0;text-align:left;margin-left:463.5pt;margin-top:8.05pt;width:75.05pt;height:8.95pt;z-index:251640320" filled="f" stroked="f" strokecolor="lime" strokeweight=".25pt">
            <v:textbox style="mso-next-textbox:#_x0000_s1026" inset="1mm,0,1mm,0">
              <w:txbxContent>
                <w:p w:rsidR="00144C64" w:rsidRDefault="00144C6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BA47EE" w:rsidRDefault="00BA47EE">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כל אחד מאלה: יהודה ושומרון וחבל עזה;</w:t>
      </w:r>
    </w:p>
    <w:p w:rsidR="00BA47EE" w:rsidRDefault="00BA47EE">
      <w:pPr>
        <w:pStyle w:val="P00"/>
        <w:spacing w:before="72"/>
        <w:ind w:left="0" w:right="1134"/>
        <w:rPr>
          <w:rStyle w:val="default"/>
          <w:rFonts w:cs="FrankRuehl" w:hint="cs"/>
          <w:rtl/>
        </w:rPr>
      </w:pPr>
      <w:r>
        <w:rPr>
          <w:rStyle w:val="default"/>
          <w:rFonts w:cs="FrankRuehl" w:hint="cs"/>
          <w:rtl/>
        </w:rPr>
        <w:tab/>
        <w:t xml:space="preserve">"אל"י" </w:t>
      </w:r>
      <w:r>
        <w:rPr>
          <w:rStyle w:val="default"/>
          <w:rFonts w:cs="FrankRuehl"/>
          <w:rtl/>
        </w:rPr>
        <w:t>–</w:t>
      </w:r>
      <w:r>
        <w:rPr>
          <w:rStyle w:val="default"/>
          <w:rFonts w:cs="FrankRuehl" w:hint="cs"/>
          <w:rtl/>
        </w:rPr>
        <w:t xml:space="preserve"> אך לא יותר;</w:t>
      </w:r>
    </w:p>
    <w:p w:rsidR="00BA47EE" w:rsidRDefault="00BA47EE">
      <w:pPr>
        <w:pStyle w:val="P00"/>
        <w:spacing w:before="72"/>
        <w:ind w:left="0" w:right="1134"/>
        <w:rPr>
          <w:rStyle w:val="default"/>
          <w:rFonts w:cs="FrankRuehl" w:hint="cs"/>
          <w:rtl/>
        </w:rPr>
      </w:pPr>
      <w:r>
        <w:rPr>
          <w:rStyle w:val="default"/>
          <w:rFonts w:cs="FrankRuehl" w:hint="cs"/>
          <w:rtl/>
        </w:rPr>
        <w:tab/>
        <w:t xml:space="preserve">"אל"פ" </w:t>
      </w:r>
      <w:r>
        <w:rPr>
          <w:rStyle w:val="default"/>
          <w:rFonts w:cs="FrankRuehl"/>
          <w:rtl/>
        </w:rPr>
        <w:t>–</w:t>
      </w:r>
      <w:r>
        <w:rPr>
          <w:rStyle w:val="default"/>
          <w:rFonts w:cs="FrankRuehl" w:hint="cs"/>
          <w:rtl/>
        </w:rPr>
        <w:t xml:space="preserve"> אך לא פחות;</w:t>
      </w:r>
    </w:p>
    <w:p w:rsidR="00BA47EE" w:rsidRDefault="00BA47EE">
      <w:pPr>
        <w:pStyle w:val="P00"/>
        <w:spacing w:before="72"/>
        <w:ind w:left="0" w:right="1134"/>
        <w:rPr>
          <w:rStyle w:val="default"/>
          <w:rFonts w:cs="FrankRuehl" w:hint="cs"/>
          <w:rtl/>
        </w:rPr>
      </w:pPr>
      <w:r>
        <w:rPr>
          <w:rStyle w:val="default"/>
          <w:rFonts w:cs="FrankRuehl" w:hint="cs"/>
          <w:rtl/>
        </w:rPr>
        <w:tab/>
        <w:t xml:space="preserve">"ארה"ב" </w:t>
      </w:r>
      <w:r>
        <w:rPr>
          <w:rStyle w:val="default"/>
          <w:rFonts w:cs="FrankRuehl"/>
          <w:rtl/>
        </w:rPr>
        <w:t>–</w:t>
      </w:r>
      <w:r>
        <w:rPr>
          <w:rStyle w:val="default"/>
          <w:rFonts w:cs="FrankRuehl" w:hint="cs"/>
          <w:rtl/>
        </w:rPr>
        <w:t xml:space="preserve"> ארצות הברית של אמריקה;</w:t>
      </w:r>
    </w:p>
    <w:p w:rsidR="00512353" w:rsidRDefault="00512353" w:rsidP="00512353">
      <w:pPr>
        <w:pStyle w:val="P00"/>
        <w:spacing w:before="72"/>
        <w:ind w:left="0" w:right="1134"/>
        <w:rPr>
          <w:rStyle w:val="default"/>
          <w:rFonts w:cs="FrankRuehl" w:hint="cs"/>
          <w:rtl/>
        </w:rPr>
      </w:pPr>
      <w:r>
        <w:rPr>
          <w:rStyle w:val="default"/>
          <w:rFonts w:cs="FrankRuehl" w:hint="cs"/>
          <w:rtl/>
        </w:rPr>
        <w:tab/>
        <w:t xml:space="preserve">"ארצות מצטרפות" </w:t>
      </w:r>
      <w:r>
        <w:rPr>
          <w:rStyle w:val="default"/>
          <w:rFonts w:cs="FrankRuehl"/>
          <w:rtl/>
        </w:rPr>
        <w:t>–</w:t>
      </w:r>
      <w:r>
        <w:rPr>
          <w:rStyle w:val="default"/>
          <w:rFonts w:cs="FrankRuehl" w:hint="cs"/>
          <w:rtl/>
        </w:rPr>
        <w:t xml:space="preserve"> כל אחת מאלה: סן מרינו, האיים הקנריים, צ'אוטה, מלילה, מונקו;</w:t>
      </w:r>
    </w:p>
    <w:p w:rsidR="00BA47EE" w:rsidRDefault="00BA47EE">
      <w:pPr>
        <w:pStyle w:val="P00"/>
        <w:spacing w:before="72"/>
        <w:ind w:left="0" w:right="1134"/>
        <w:rPr>
          <w:rStyle w:val="default"/>
          <w:rFonts w:cs="FrankRuehl" w:hint="cs"/>
          <w:rtl/>
        </w:rPr>
      </w:pPr>
      <w:r>
        <w:rPr>
          <w:rStyle w:val="default"/>
          <w:rFonts w:cs="FrankRuehl" w:hint="cs"/>
          <w:rtl/>
        </w:rPr>
        <w:tab/>
        <w:t xml:space="preserve">"ארצות אפט"א" </w:t>
      </w:r>
      <w:r>
        <w:rPr>
          <w:rStyle w:val="default"/>
          <w:rFonts w:cs="FrankRuehl"/>
          <w:rtl/>
        </w:rPr>
        <w:t>–</w:t>
      </w:r>
      <w:r>
        <w:rPr>
          <w:rStyle w:val="default"/>
          <w:rFonts w:cs="FrankRuehl" w:hint="cs"/>
          <w:rtl/>
        </w:rPr>
        <w:t xml:space="preserve"> איסלנד, ליכטנשטיין, נורבגיה, שוויץ;</w:t>
      </w:r>
    </w:p>
    <w:p w:rsidR="00BA47EE" w:rsidRDefault="005F6C99" w:rsidP="00512353">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86" type="#_x0000_t202" style="position:absolute;left:0;text-align:left;margin-left:470.35pt;margin-top:7.1pt;width:1in;height:18pt;z-index:251672064" filled="f" stroked="f">
            <v:textbox inset="1mm,0,1mm,0">
              <w:txbxContent>
                <w:p w:rsidR="005F6C99" w:rsidRDefault="005F6C99" w:rsidP="005F6C99">
                  <w:pPr>
                    <w:spacing w:line="160" w:lineRule="exact"/>
                    <w:rPr>
                      <w:rFonts w:cs="Miriam" w:hint="cs"/>
                      <w:noProof/>
                      <w:sz w:val="18"/>
                      <w:szCs w:val="18"/>
                      <w:rtl/>
                    </w:rPr>
                  </w:pPr>
                  <w:r>
                    <w:rPr>
                      <w:rFonts w:cs="Miriam" w:hint="cs"/>
                      <w:sz w:val="18"/>
                      <w:szCs w:val="18"/>
                      <w:rtl/>
                    </w:rPr>
                    <w:t>צו (מס' 24) תשע"ג-2013</w:t>
                  </w:r>
                </w:p>
              </w:txbxContent>
            </v:textbox>
          </v:shape>
        </w:pict>
      </w:r>
      <w:r w:rsidR="00BA47EE">
        <w:rPr>
          <w:rStyle w:val="default"/>
          <w:rFonts w:cs="FrankRuehl" w:hint="cs"/>
          <w:rtl/>
        </w:rPr>
        <w:tab/>
        <w:t>"</w:t>
      </w:r>
      <w:r w:rsidR="00704F23">
        <w:rPr>
          <w:rStyle w:val="default"/>
          <w:rFonts w:cs="FrankRuehl" w:hint="cs"/>
          <w:rtl/>
        </w:rPr>
        <w:t>האיחוד האירופי</w:t>
      </w:r>
      <w:r w:rsidR="00BA47EE">
        <w:rPr>
          <w:rStyle w:val="default"/>
          <w:rFonts w:cs="FrankRuehl" w:hint="cs"/>
          <w:rtl/>
        </w:rPr>
        <w:t xml:space="preserve">" </w:t>
      </w:r>
      <w:r w:rsidR="00BA47EE">
        <w:rPr>
          <w:rStyle w:val="default"/>
          <w:rFonts w:cs="FrankRuehl"/>
          <w:rtl/>
        </w:rPr>
        <w:t>–</w:t>
      </w:r>
      <w:r w:rsidR="00704F23">
        <w:rPr>
          <w:rStyle w:val="default"/>
          <w:rFonts w:cs="FrankRuehl" w:hint="cs"/>
          <w:rtl/>
        </w:rPr>
        <w:t xml:space="preserve"> כל אחת מהארצות החברות באיחוד האירופי המפורטות להלן: </w:t>
      </w:r>
      <w:r w:rsidR="00704F23" w:rsidRPr="00704F23">
        <w:rPr>
          <w:rStyle w:val="default"/>
          <w:rFonts w:cs="FrankRuehl" w:hint="cs"/>
          <w:rtl/>
        </w:rPr>
        <w:t>אוסטריה, איטליה, אירלנד, אסטוניה, בולגריה, בלגיה, גרמניה, דנמרק, הולנד, הונגריה, הממלכה המאוחדת, יוון, לוכס</w:t>
      </w:r>
      <w:r w:rsidR="00704F23">
        <w:rPr>
          <w:rStyle w:val="default"/>
          <w:rFonts w:cs="FrankRuehl" w:hint="cs"/>
          <w:rtl/>
        </w:rPr>
        <w:t>מ</w:t>
      </w:r>
      <w:r w:rsidR="00704F23" w:rsidRPr="00704F23">
        <w:rPr>
          <w:rStyle w:val="default"/>
          <w:rFonts w:cs="FrankRuehl" w:hint="cs"/>
          <w:rtl/>
        </w:rPr>
        <w:t>בורג, לטביה, ליטה, מלטה, סלובניה, סלובקיה, ספרד, פולין, פורטוגל, פינלנד, צ'כיה, צרפת, קפריסין,</w:t>
      </w:r>
      <w:r>
        <w:rPr>
          <w:rStyle w:val="default"/>
          <w:rFonts w:cs="FrankRuehl" w:hint="cs"/>
          <w:rtl/>
        </w:rPr>
        <w:t xml:space="preserve"> קרואטיה,</w:t>
      </w:r>
      <w:r w:rsidR="00704F23" w:rsidRPr="00704F23">
        <w:rPr>
          <w:rStyle w:val="default"/>
          <w:rFonts w:cs="FrankRuehl" w:hint="cs"/>
          <w:rtl/>
        </w:rPr>
        <w:t xml:space="preserve"> רומניה, שוודיה</w:t>
      </w:r>
      <w:r w:rsidR="00BA47EE">
        <w:rPr>
          <w:rStyle w:val="default"/>
          <w:rFonts w:cs="FrankRuehl" w:hint="cs"/>
          <w:rtl/>
        </w:rPr>
        <w:t>;</w:t>
      </w:r>
    </w:p>
    <w:p w:rsidR="005F6C99" w:rsidRPr="003E0F31" w:rsidRDefault="005F6C99" w:rsidP="005F6C99">
      <w:pPr>
        <w:pStyle w:val="P00"/>
        <w:spacing w:before="0"/>
        <w:ind w:left="0" w:right="1134"/>
        <w:rPr>
          <w:rStyle w:val="default"/>
          <w:rFonts w:cs="FrankRuehl" w:hint="cs"/>
          <w:vanish/>
          <w:color w:val="FF0000"/>
          <w:sz w:val="20"/>
          <w:szCs w:val="20"/>
          <w:shd w:val="clear" w:color="auto" w:fill="FFFF99"/>
          <w:rtl/>
        </w:rPr>
      </w:pPr>
      <w:bookmarkStart w:id="7" w:name="Rov31"/>
      <w:r w:rsidRPr="003E0F31">
        <w:rPr>
          <w:rStyle w:val="default"/>
          <w:rFonts w:cs="FrankRuehl" w:hint="cs"/>
          <w:vanish/>
          <w:color w:val="FF0000"/>
          <w:sz w:val="20"/>
          <w:szCs w:val="20"/>
          <w:shd w:val="clear" w:color="auto" w:fill="FFFF99"/>
          <w:rtl/>
        </w:rPr>
        <w:t>מיום 1.7.2013</w:t>
      </w:r>
    </w:p>
    <w:p w:rsidR="005F6C99" w:rsidRPr="003E0F31" w:rsidRDefault="005F6C99" w:rsidP="005F6C99">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24) תשע"ג-2013</w:t>
      </w:r>
    </w:p>
    <w:p w:rsidR="005F6C99" w:rsidRPr="003E0F31" w:rsidRDefault="005F6C99" w:rsidP="005F6C99">
      <w:pPr>
        <w:pStyle w:val="P00"/>
        <w:spacing w:before="0"/>
        <w:ind w:left="0" w:right="1134"/>
        <w:rPr>
          <w:rStyle w:val="default"/>
          <w:rFonts w:cs="FrankRuehl" w:hint="cs"/>
          <w:vanish/>
          <w:sz w:val="20"/>
          <w:szCs w:val="20"/>
          <w:shd w:val="clear" w:color="auto" w:fill="FFFF99"/>
          <w:rtl/>
        </w:rPr>
      </w:pPr>
      <w:hyperlink r:id="rId7" w:history="1">
        <w:r w:rsidRPr="003E0F31">
          <w:rPr>
            <w:rStyle w:val="Hyperlink"/>
            <w:rFonts w:cs="FrankRuehl" w:hint="cs"/>
            <w:vanish/>
            <w:szCs w:val="20"/>
            <w:shd w:val="clear" w:color="auto" w:fill="FFFF99"/>
            <w:rtl/>
          </w:rPr>
          <w:t>ק"ת שיעורי מק"ח תשע"ג מס' 1715</w:t>
        </w:r>
      </w:hyperlink>
      <w:r w:rsidRPr="003E0F31">
        <w:rPr>
          <w:rStyle w:val="default"/>
          <w:rFonts w:cs="FrankRuehl" w:hint="cs"/>
          <w:vanish/>
          <w:sz w:val="20"/>
          <w:szCs w:val="20"/>
          <w:shd w:val="clear" w:color="auto" w:fill="FFFF99"/>
          <w:rtl/>
        </w:rPr>
        <w:t xml:space="preserve"> מיום 4.7.2013 עמ' 126</w:t>
      </w:r>
    </w:p>
    <w:p w:rsidR="005F6C99" w:rsidRPr="005F6C99" w:rsidRDefault="005F6C99" w:rsidP="005F6C99">
      <w:pPr>
        <w:pStyle w:val="P00"/>
        <w:ind w:left="0" w:right="1134"/>
        <w:rPr>
          <w:rStyle w:val="default"/>
          <w:rFonts w:cs="FrankRuehl" w:hint="cs"/>
          <w:sz w:val="2"/>
          <w:szCs w:val="2"/>
          <w:rtl/>
        </w:rPr>
      </w:pPr>
      <w:r w:rsidRPr="003E0F31">
        <w:rPr>
          <w:rStyle w:val="default"/>
          <w:rFonts w:cs="FrankRuehl" w:hint="cs"/>
          <w:vanish/>
          <w:sz w:val="22"/>
          <w:szCs w:val="22"/>
          <w:shd w:val="clear" w:color="auto" w:fill="FFFF99"/>
          <w:rtl/>
        </w:rPr>
        <w:tab/>
        <w:t xml:space="preserve">"האיחוד האירופי" </w:t>
      </w:r>
      <w:r w:rsidRPr="003E0F31">
        <w:rPr>
          <w:rStyle w:val="default"/>
          <w:rFonts w:cs="FrankRuehl"/>
          <w:vanish/>
          <w:sz w:val="22"/>
          <w:szCs w:val="22"/>
          <w:shd w:val="clear" w:color="auto" w:fill="FFFF99"/>
          <w:rtl/>
        </w:rPr>
        <w:t>–</w:t>
      </w:r>
      <w:r w:rsidRPr="003E0F31">
        <w:rPr>
          <w:rStyle w:val="default"/>
          <w:rFonts w:cs="FrankRuehl" w:hint="cs"/>
          <w:vanish/>
          <w:sz w:val="22"/>
          <w:szCs w:val="22"/>
          <w:shd w:val="clear" w:color="auto" w:fill="FFFF99"/>
          <w:rtl/>
        </w:rPr>
        <w:t xml:space="preserve"> כל אחת מהארצות החברות באיחוד האירופי המפורטות להלן: אוסטריה, איטליה, אירלנד, אסטוניה, בולגריה, בלגיה, גרמניה, דנמרק, הולנד, הונגריה, הממלכה המאוחדת, יוון, לוכסמבורג, לטביה, ליטה, מלטה, סלובניה, סלובקיה, ספרד, פולין, פורטוגל, פינלנד, צ'כיה, צרפת, קפריסין, </w:t>
      </w:r>
      <w:r w:rsidRPr="003E0F31">
        <w:rPr>
          <w:rStyle w:val="default"/>
          <w:rFonts w:cs="FrankRuehl" w:hint="cs"/>
          <w:vanish/>
          <w:sz w:val="22"/>
          <w:szCs w:val="22"/>
          <w:u w:val="single"/>
          <w:shd w:val="clear" w:color="auto" w:fill="FFFF99"/>
          <w:rtl/>
        </w:rPr>
        <w:t>קרואטיה,</w:t>
      </w:r>
      <w:r w:rsidRPr="003E0F31">
        <w:rPr>
          <w:rStyle w:val="default"/>
          <w:rFonts w:cs="FrankRuehl" w:hint="cs"/>
          <w:vanish/>
          <w:sz w:val="22"/>
          <w:szCs w:val="22"/>
          <w:shd w:val="clear" w:color="auto" w:fill="FFFF99"/>
          <w:rtl/>
        </w:rPr>
        <w:t xml:space="preserve"> רומניה, שוודיה;</w:t>
      </w:r>
      <w:bookmarkEnd w:id="7"/>
    </w:p>
    <w:p w:rsidR="00286C23" w:rsidRDefault="00286C23" w:rsidP="00512353">
      <w:pPr>
        <w:pStyle w:val="P00"/>
        <w:spacing w:before="72"/>
        <w:ind w:left="0" w:right="1134"/>
        <w:rPr>
          <w:rStyle w:val="default"/>
          <w:rFonts w:cs="FrankRuehl" w:hint="cs"/>
          <w:rtl/>
        </w:rPr>
      </w:pPr>
      <w:r>
        <w:rPr>
          <w:rStyle w:val="default"/>
          <w:rFonts w:cs="FrankRuehl" w:hint="cs"/>
          <w:rtl/>
        </w:rPr>
        <w:tab/>
        <w:t>"</w:t>
      </w:r>
      <w:r w:rsidR="00512353">
        <w:rPr>
          <w:rStyle w:val="default"/>
          <w:rFonts w:cs="FrankRuehl" w:hint="cs"/>
          <w:rtl/>
        </w:rPr>
        <w:t>ארצות</w:t>
      </w:r>
      <w:r>
        <w:rPr>
          <w:rStyle w:val="default"/>
          <w:rFonts w:cs="FrankRuehl" w:hint="cs"/>
          <w:rtl/>
        </w:rPr>
        <w:t xml:space="preserve"> מרקוסור" </w:t>
      </w:r>
      <w:r>
        <w:rPr>
          <w:rStyle w:val="default"/>
          <w:rFonts w:cs="FrankRuehl"/>
          <w:rtl/>
        </w:rPr>
        <w:t>–</w:t>
      </w:r>
      <w:r>
        <w:rPr>
          <w:rStyle w:val="default"/>
          <w:rFonts w:cs="FrankRuehl" w:hint="cs"/>
          <w:rtl/>
        </w:rPr>
        <w:t xml:space="preserve"> אורוגוואי, ארגנטינה, ברזיל, פרגוואי;</w:t>
      </w:r>
    </w:p>
    <w:p w:rsidR="00BA47EE" w:rsidRDefault="00BA47EE">
      <w:pPr>
        <w:pStyle w:val="P00"/>
        <w:spacing w:before="72"/>
        <w:ind w:left="0" w:right="1134"/>
        <w:rPr>
          <w:rStyle w:val="default"/>
          <w:rFonts w:cs="FrankRuehl" w:hint="cs"/>
          <w:rtl/>
        </w:rPr>
      </w:pPr>
      <w:r>
        <w:rPr>
          <w:rStyle w:val="default"/>
          <w:rFonts w:cs="FrankRuehl" w:hint="cs"/>
          <w:rtl/>
        </w:rPr>
        <w:tab/>
        <w:t xml:space="preserve">"גאטט" </w:t>
      </w:r>
      <w:r>
        <w:rPr>
          <w:rStyle w:val="default"/>
          <w:rFonts w:cs="FrankRuehl"/>
          <w:rtl/>
        </w:rPr>
        <w:t>–</w:t>
      </w:r>
      <w:r>
        <w:rPr>
          <w:rStyle w:val="default"/>
          <w:rFonts w:cs="FrankRuehl" w:hint="cs"/>
          <w:rtl/>
        </w:rPr>
        <w:t xml:space="preserve"> ההסכם הכללי לסחר ותעריף, 1994;</w:t>
      </w:r>
    </w:p>
    <w:p w:rsidR="00BA47EE" w:rsidRDefault="00BA47EE">
      <w:pPr>
        <w:pStyle w:val="P00"/>
        <w:spacing w:before="72"/>
        <w:ind w:left="0" w:right="1134"/>
        <w:rPr>
          <w:rStyle w:val="default"/>
          <w:rFonts w:cs="FrankRuehl" w:hint="cs"/>
          <w:rtl/>
        </w:rPr>
      </w:pPr>
      <w:r>
        <w:rPr>
          <w:rStyle w:val="default"/>
          <w:rFonts w:cs="FrankRuehl" w:hint="cs"/>
          <w:rtl/>
        </w:rPr>
        <w:tab/>
        <w:t xml:space="preserve">"דולר" </w:t>
      </w:r>
      <w:r>
        <w:rPr>
          <w:rStyle w:val="default"/>
          <w:rFonts w:cs="FrankRuehl"/>
          <w:rtl/>
        </w:rPr>
        <w:t>–</w:t>
      </w:r>
      <w:r>
        <w:rPr>
          <w:rStyle w:val="default"/>
          <w:rFonts w:cs="FrankRuehl" w:hint="cs"/>
          <w:rtl/>
        </w:rPr>
        <w:t xml:space="preserve"> דולר של ארצות הברית של אמריקה כשהוא מחושב בש"ח לפי כללי המכס (חישוב מחיר הנקוב במטבע חוץ), התשמ"ט-1989;</w:t>
      </w:r>
    </w:p>
    <w:p w:rsidR="00BA47EE" w:rsidRDefault="00BA47EE" w:rsidP="00512353">
      <w:pPr>
        <w:pStyle w:val="P00"/>
        <w:spacing w:before="72"/>
        <w:ind w:left="0" w:right="1134"/>
        <w:rPr>
          <w:rStyle w:val="default"/>
          <w:rFonts w:cs="FrankRuehl" w:hint="cs"/>
          <w:rtl/>
        </w:rPr>
      </w:pPr>
      <w:r>
        <w:rPr>
          <w:rStyle w:val="default"/>
          <w:rFonts w:cs="FrankRuehl" w:hint="cs"/>
          <w:rtl/>
        </w:rPr>
        <w:tab/>
        <w:t xml:space="preserve">"הסכם סחר" </w:t>
      </w:r>
      <w:r>
        <w:rPr>
          <w:rStyle w:val="default"/>
          <w:rFonts w:cs="FrankRuehl"/>
          <w:rtl/>
        </w:rPr>
        <w:t>–</w:t>
      </w:r>
      <w:r>
        <w:rPr>
          <w:rStyle w:val="default"/>
          <w:rFonts w:cs="FrankRuehl" w:hint="cs"/>
          <w:rtl/>
        </w:rPr>
        <w:t xml:space="preserve"> הסכם שנכנס לתוקף בין מדינת ישראל לבין מדינה אחרת או ארגון </w:t>
      </w:r>
      <w:r w:rsidR="00512353">
        <w:rPr>
          <w:rStyle w:val="default"/>
          <w:rFonts w:cs="FrankRuehl" w:hint="cs"/>
          <w:rtl/>
        </w:rPr>
        <w:t>ארצות</w:t>
      </w:r>
      <w:r>
        <w:rPr>
          <w:rStyle w:val="default"/>
          <w:rFonts w:cs="FrankRuehl" w:hint="cs"/>
          <w:rtl/>
        </w:rPr>
        <w:t xml:space="preserve"> אחרות המעניק בין היתר העדפה בשיעורי מכס;</w:t>
      </w:r>
    </w:p>
    <w:p w:rsidR="00BA47EE" w:rsidRDefault="00BA47EE">
      <w:pPr>
        <w:pStyle w:val="P00"/>
        <w:spacing w:before="72"/>
        <w:ind w:left="0" w:right="1134"/>
        <w:rPr>
          <w:rStyle w:val="default"/>
          <w:rFonts w:cs="FrankRuehl" w:hint="cs"/>
          <w:rtl/>
        </w:rPr>
      </w:pPr>
      <w:r>
        <w:rPr>
          <w:rStyle w:val="default"/>
          <w:rFonts w:cs="FrankRuehl" w:hint="cs"/>
          <w:rtl/>
        </w:rPr>
        <w:tab/>
        <w:t xml:space="preserve">"השער היציג" </w:t>
      </w:r>
      <w:r>
        <w:rPr>
          <w:rStyle w:val="default"/>
          <w:rFonts w:cs="FrankRuehl"/>
          <w:rtl/>
        </w:rPr>
        <w:t>–</w:t>
      </w:r>
      <w:r>
        <w:rPr>
          <w:rStyle w:val="default"/>
          <w:rFonts w:cs="FrankRuehl" w:hint="cs"/>
          <w:rtl/>
        </w:rPr>
        <w:t xml:space="preserve"> השער היציג של הדולר של ארצות הברית של אמריקה שאותו מפרסם בנק-ישראל;</w:t>
      </w:r>
    </w:p>
    <w:p w:rsidR="001C3439" w:rsidRDefault="001C3439">
      <w:pPr>
        <w:pStyle w:val="P00"/>
        <w:spacing w:before="72"/>
        <w:ind w:left="0" w:right="1134"/>
        <w:rPr>
          <w:rStyle w:val="default"/>
          <w:rFonts w:cs="FrankRuehl" w:hint="cs"/>
          <w:rtl/>
        </w:rPr>
      </w:pPr>
      <w:r>
        <w:rPr>
          <w:rStyle w:val="default"/>
          <w:rFonts w:cs="FrankRuehl" w:hint="cs"/>
          <w:rtl/>
        </w:rPr>
        <w:tab/>
        <w:t xml:space="preserve">"חבילות שי" </w:t>
      </w:r>
      <w:r>
        <w:rPr>
          <w:rStyle w:val="default"/>
          <w:rFonts w:cs="FrankRuehl"/>
          <w:rtl/>
        </w:rPr>
        <w:t>–</w:t>
      </w:r>
      <w:r>
        <w:rPr>
          <w:rStyle w:val="default"/>
          <w:rFonts w:cs="FrankRuehl" w:hint="cs"/>
          <w:rtl/>
        </w:rPr>
        <w:t xml:space="preserve"> טובין הנשלחים כמתנה מיחיד בחוץ לארץ ליחיד בישראל, לצרכיו או לצורכי בני ביתו;</w:t>
      </w:r>
    </w:p>
    <w:p w:rsidR="00BA47EE" w:rsidRDefault="00BA47EE">
      <w:pPr>
        <w:pStyle w:val="P00"/>
        <w:spacing w:before="72"/>
        <w:ind w:left="0" w:right="1134"/>
        <w:rPr>
          <w:rStyle w:val="default"/>
          <w:rFonts w:cs="FrankRuehl" w:hint="cs"/>
          <w:rtl/>
        </w:rPr>
      </w:pPr>
      <w:r>
        <w:rPr>
          <w:rStyle w:val="default"/>
          <w:rFonts w:cs="FrankRuehl" w:hint="cs"/>
          <w:rtl/>
        </w:rPr>
        <w:tab/>
        <w:t xml:space="preserve">"טובין המשמשים לייצור" </w:t>
      </w:r>
      <w:r>
        <w:rPr>
          <w:rStyle w:val="default"/>
          <w:rFonts w:cs="FrankRuehl"/>
          <w:rtl/>
        </w:rPr>
        <w:t>–</w:t>
      </w:r>
      <w:r>
        <w:rPr>
          <w:rStyle w:val="default"/>
          <w:rFonts w:cs="FrankRuehl" w:hint="cs"/>
          <w:rtl/>
        </w:rPr>
        <w:t xml:space="preserve"> למעט מכונות, כלים ומכשירים המשמשים כאמצעי ייצור;</w:t>
      </w:r>
    </w:p>
    <w:p w:rsidR="00BA47EE" w:rsidRDefault="00BA47EE">
      <w:pPr>
        <w:pStyle w:val="P00"/>
        <w:spacing w:before="72"/>
        <w:ind w:left="0" w:right="1134"/>
        <w:rPr>
          <w:rStyle w:val="default"/>
          <w:rFonts w:cs="FrankRuehl" w:hint="cs"/>
          <w:rtl/>
        </w:rPr>
      </w:pPr>
      <w:r>
        <w:rPr>
          <w:rStyle w:val="default"/>
          <w:rFonts w:cs="FrankRuehl" w:hint="cs"/>
          <w:rtl/>
        </w:rPr>
        <w:tab/>
        <w:t xml:space="preserve">"ייצור מקומי" </w:t>
      </w:r>
      <w:r>
        <w:rPr>
          <w:rStyle w:val="default"/>
          <w:rFonts w:cs="FrankRuehl"/>
          <w:rtl/>
        </w:rPr>
        <w:t>–</w:t>
      </w:r>
      <w:r>
        <w:rPr>
          <w:rStyle w:val="default"/>
          <w:rFonts w:cs="FrankRuehl" w:hint="cs"/>
          <w:rtl/>
        </w:rPr>
        <w:t xml:space="preserve"> </w:t>
      </w:r>
      <w:r w:rsidR="00512353">
        <w:rPr>
          <w:rStyle w:val="default"/>
          <w:rFonts w:cs="FrankRuehl" w:hint="cs"/>
          <w:rtl/>
        </w:rPr>
        <w:t xml:space="preserve">ייצור </w:t>
      </w:r>
      <w:r>
        <w:rPr>
          <w:rStyle w:val="default"/>
          <w:rFonts w:cs="FrankRuehl" w:hint="cs"/>
          <w:rtl/>
        </w:rPr>
        <w:t>שלא ביבוא;</w:t>
      </w:r>
    </w:p>
    <w:p w:rsidR="00BA47EE" w:rsidRDefault="00BA47EE">
      <w:pPr>
        <w:pStyle w:val="P00"/>
        <w:spacing w:before="72"/>
        <w:ind w:left="0" w:right="1134"/>
        <w:rPr>
          <w:rStyle w:val="default"/>
          <w:rFonts w:cs="FrankRuehl" w:hint="cs"/>
          <w:rtl/>
        </w:rPr>
      </w:pPr>
      <w:r>
        <w:rPr>
          <w:rStyle w:val="default"/>
          <w:rFonts w:cs="FrankRuehl" w:hint="cs"/>
          <w:rtl/>
        </w:rPr>
        <w:tab/>
        <w:t xml:space="preserve">"כ"א" </w:t>
      </w:r>
      <w:r>
        <w:rPr>
          <w:rStyle w:val="default"/>
          <w:rFonts w:cs="FrankRuehl"/>
          <w:rtl/>
        </w:rPr>
        <w:t>–</w:t>
      </w:r>
      <w:r>
        <w:rPr>
          <w:rStyle w:val="default"/>
          <w:rFonts w:cs="FrankRuehl" w:hint="cs"/>
          <w:rtl/>
        </w:rPr>
        <w:t xml:space="preserve"> כל אחד;</w:t>
      </w:r>
    </w:p>
    <w:p w:rsidR="00BA47EE" w:rsidRDefault="00BA47EE">
      <w:pPr>
        <w:pStyle w:val="P00"/>
        <w:spacing w:before="72"/>
        <w:ind w:left="0" w:right="1134"/>
        <w:rPr>
          <w:rStyle w:val="default"/>
          <w:rFonts w:cs="FrankRuehl"/>
          <w:rtl/>
        </w:rPr>
      </w:pPr>
      <w:r>
        <w:rPr>
          <w:rStyle w:val="default"/>
          <w:rFonts w:cs="FrankRuehl" w:hint="cs"/>
          <w:rtl/>
        </w:rPr>
        <w:tab/>
        <w:t xml:space="preserve">"לט. כוהל" </w:t>
      </w:r>
      <w:r>
        <w:rPr>
          <w:rStyle w:val="default"/>
          <w:rFonts w:cs="FrankRuehl"/>
          <w:rtl/>
        </w:rPr>
        <w:t>–</w:t>
      </w:r>
      <w:r>
        <w:rPr>
          <w:rStyle w:val="default"/>
          <w:rFonts w:cs="FrankRuehl" w:hint="cs"/>
          <w:rtl/>
        </w:rPr>
        <w:t xml:space="preserve"> ליטר כוהל;</w:t>
      </w:r>
    </w:p>
    <w:p w:rsidR="00BA47EE" w:rsidRDefault="00BA47EE" w:rsidP="0070019B">
      <w:pPr>
        <w:pStyle w:val="P00"/>
        <w:spacing w:before="72"/>
        <w:ind w:left="0" w:right="1134"/>
        <w:rPr>
          <w:rStyle w:val="default"/>
          <w:rFonts w:cs="FrankRuehl" w:hint="cs"/>
          <w:rtl/>
        </w:rPr>
      </w:pPr>
      <w:r>
        <w:rPr>
          <w:rStyle w:val="default"/>
          <w:rFonts w:cs="FrankRuehl" w:hint="cs"/>
          <w:rtl/>
        </w:rPr>
        <w:tab/>
        <w:t xml:space="preserve">"מ" </w:t>
      </w:r>
      <w:r>
        <w:rPr>
          <w:rStyle w:val="default"/>
          <w:rFonts w:cs="FrankRuehl"/>
          <w:rtl/>
        </w:rPr>
        <w:t>–</w:t>
      </w:r>
      <w:r>
        <w:rPr>
          <w:rStyle w:val="default"/>
          <w:rFonts w:cs="FrankRuehl" w:hint="cs"/>
          <w:rtl/>
        </w:rPr>
        <w:t xml:space="preserve"> מטר;</w:t>
      </w:r>
    </w:p>
    <w:p w:rsidR="00BA47EE" w:rsidRDefault="00BA47E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w:t>
      </w:r>
      <w:r w:rsidR="00512353">
        <w:rPr>
          <w:rStyle w:val="default"/>
          <w:rFonts w:cs="FrankRuehl" w:hint="cs"/>
          <w:rtl/>
        </w:rPr>
        <w:t>ל</w:t>
      </w:r>
      <w:r>
        <w:rPr>
          <w:rStyle w:val="default"/>
          <w:rFonts w:cs="FrankRuehl" w:hint="cs"/>
          <w:rtl/>
        </w:rPr>
        <w:t>סטטיסטיקה;</w:t>
      </w:r>
    </w:p>
    <w:p w:rsidR="00BA47EE" w:rsidRDefault="00BA47EE">
      <w:pPr>
        <w:pStyle w:val="P00"/>
        <w:spacing w:before="72"/>
        <w:ind w:left="0" w:right="1134"/>
        <w:rPr>
          <w:rStyle w:val="default"/>
          <w:rFonts w:cs="FrankRuehl" w:hint="cs"/>
          <w:rtl/>
        </w:rPr>
      </w:pPr>
      <w:r>
        <w:rPr>
          <w:rStyle w:val="default"/>
          <w:rFonts w:cs="FrankRuehl" w:hint="cs"/>
          <w:rtl/>
        </w:rPr>
        <w:tab/>
        <w:t xml:space="preserve">"(מותנה)" </w:t>
      </w:r>
      <w:r>
        <w:rPr>
          <w:rStyle w:val="default"/>
          <w:rFonts w:cs="FrankRuehl"/>
          <w:rtl/>
        </w:rPr>
        <w:t>–</w:t>
      </w:r>
      <w:r>
        <w:rPr>
          <w:rStyle w:val="default"/>
          <w:rFonts w:cs="FrankRuehl" w:hint="cs"/>
          <w:rtl/>
        </w:rPr>
        <w:t xml:space="preserve"> על טובין המסווגים לפי פרט שלידו מלה זו ניתן פטור מלא או חלקי, או נקבע שיעור מכס או מס-קניה מיוחדים, רק אם נתקיימו כל תנאי הפרט וכל עוד הם מתקיימים; לענין הגדרה זו "פרט" </w:t>
      </w:r>
      <w:r>
        <w:rPr>
          <w:rStyle w:val="default"/>
          <w:rFonts w:cs="FrankRuehl"/>
          <w:rtl/>
        </w:rPr>
        <w:t>–</w:t>
      </w:r>
      <w:r>
        <w:rPr>
          <w:rStyle w:val="default"/>
          <w:rFonts w:cs="FrankRuehl" w:hint="cs"/>
          <w:rtl/>
        </w:rPr>
        <w:t xml:space="preserve"> לרבות פרט משנה וסעיף;</w:t>
      </w:r>
    </w:p>
    <w:p w:rsidR="00BA47EE" w:rsidRDefault="00BA47EE">
      <w:pPr>
        <w:pStyle w:val="P00"/>
        <w:spacing w:before="72"/>
        <w:ind w:left="0" w:right="1134"/>
        <w:rPr>
          <w:rStyle w:val="default"/>
          <w:rFonts w:cs="FrankRuehl" w:hint="cs"/>
          <w:rtl/>
        </w:rPr>
      </w:pPr>
      <w:r>
        <w:rPr>
          <w:rStyle w:val="default"/>
          <w:rFonts w:cs="FrankRuehl" w:hint="cs"/>
          <w:rtl/>
        </w:rPr>
        <w:tab/>
        <w:t xml:space="preserve">"מחיר" </w:t>
      </w:r>
      <w:r>
        <w:rPr>
          <w:rStyle w:val="default"/>
          <w:rFonts w:cs="FrankRuehl"/>
          <w:rtl/>
        </w:rPr>
        <w:t>–</w:t>
      </w:r>
      <w:r>
        <w:rPr>
          <w:rStyle w:val="default"/>
          <w:rFonts w:cs="FrankRuehl" w:hint="cs"/>
          <w:rtl/>
        </w:rPr>
        <w:t xml:space="preserve"> מחיר סיטוני כמשמעותו בסעיפים 4 עד 4ב לחוק;</w:t>
      </w:r>
    </w:p>
    <w:p w:rsidR="001C3439" w:rsidRDefault="001C3439" w:rsidP="0070019B">
      <w:pPr>
        <w:pStyle w:val="P00"/>
        <w:spacing w:before="72"/>
        <w:ind w:left="0" w:right="1134"/>
        <w:rPr>
          <w:rStyle w:val="default"/>
          <w:rFonts w:cs="FrankRuehl" w:hint="cs"/>
          <w:rtl/>
        </w:rPr>
      </w:pPr>
      <w:r>
        <w:rPr>
          <w:rStyle w:val="default"/>
          <w:rFonts w:cs="FrankRuehl" w:hint="cs"/>
          <w:rtl/>
        </w:rPr>
        <w:tab/>
        <w:t xml:space="preserve">"מחיר העסקה" </w:t>
      </w:r>
      <w:r>
        <w:rPr>
          <w:rStyle w:val="default"/>
          <w:rFonts w:cs="FrankRuehl"/>
          <w:rtl/>
        </w:rPr>
        <w:t>–</w:t>
      </w:r>
      <w:r>
        <w:rPr>
          <w:rStyle w:val="default"/>
          <w:rFonts w:cs="FrankRuehl" w:hint="cs"/>
          <w:rtl/>
        </w:rPr>
        <w:t xml:space="preserve"> כמשמעותו בסעיף 132(א) לפקודת המכס</w:t>
      </w:r>
      <w:r w:rsidR="0070019B">
        <w:rPr>
          <w:rStyle w:val="default"/>
          <w:rFonts w:cs="FrankRuehl" w:hint="cs"/>
          <w:rtl/>
        </w:rPr>
        <w:t>;</w:t>
      </w:r>
      <w:r>
        <w:rPr>
          <w:rStyle w:val="default"/>
          <w:rFonts w:cs="FrankRuehl" w:hint="cs"/>
          <w:rtl/>
        </w:rPr>
        <w:t xml:space="preserve"> בהעדר אפשרות לקבוע את מחיר העסקה כאמור, ייקבע המחיר בהתאם להוראות סעיף 130(2) עד (6) לפקודה האמורה, בשינויים המחויבים;</w:t>
      </w:r>
    </w:p>
    <w:p w:rsidR="00BA47EE" w:rsidRDefault="00BA47EE" w:rsidP="00512353">
      <w:pPr>
        <w:pStyle w:val="P00"/>
        <w:spacing w:before="72"/>
        <w:ind w:left="0" w:right="1134"/>
        <w:rPr>
          <w:rStyle w:val="default"/>
          <w:rFonts w:cs="FrankRuehl" w:hint="cs"/>
          <w:rtl/>
        </w:rPr>
      </w:pPr>
      <w:r>
        <w:rPr>
          <w:rStyle w:val="default"/>
          <w:rFonts w:cs="FrankRuehl" w:hint="cs"/>
          <w:rtl/>
        </w:rPr>
        <w:tab/>
        <w:t xml:space="preserve">"מחסן רשוי" </w:t>
      </w:r>
      <w:r>
        <w:rPr>
          <w:rStyle w:val="default"/>
          <w:rFonts w:cs="FrankRuehl"/>
          <w:rtl/>
        </w:rPr>
        <w:t>–</w:t>
      </w:r>
      <w:r>
        <w:rPr>
          <w:rStyle w:val="default"/>
          <w:rFonts w:cs="FrankRuehl" w:hint="cs"/>
          <w:rtl/>
        </w:rPr>
        <w:t xml:space="preserve"> </w:t>
      </w:r>
      <w:r w:rsidR="00512353">
        <w:rPr>
          <w:rStyle w:val="default"/>
          <w:rFonts w:cs="FrankRuehl" w:hint="cs"/>
          <w:rtl/>
        </w:rPr>
        <w:t>כהגדרתו</w:t>
      </w:r>
      <w:r>
        <w:rPr>
          <w:rStyle w:val="default"/>
          <w:rFonts w:cs="FrankRuehl" w:hint="cs"/>
          <w:rtl/>
        </w:rPr>
        <w:t xml:space="preserve"> בפקודת המכס;</w:t>
      </w:r>
    </w:p>
    <w:p w:rsidR="00BA47EE" w:rsidRDefault="00BA47EE">
      <w:pPr>
        <w:pStyle w:val="P00"/>
        <w:spacing w:before="72"/>
        <w:ind w:left="0" w:right="1134"/>
        <w:rPr>
          <w:rStyle w:val="default"/>
          <w:rFonts w:cs="FrankRuehl" w:hint="cs"/>
          <w:rtl/>
        </w:rPr>
      </w:pPr>
      <w:r>
        <w:rPr>
          <w:rStyle w:val="default"/>
          <w:rFonts w:cs="FrankRuehl" w:hint="cs"/>
          <w:rtl/>
        </w:rPr>
        <w:tab/>
        <w:t xml:space="preserve">"מ"מ" </w:t>
      </w:r>
      <w:r>
        <w:rPr>
          <w:rStyle w:val="default"/>
          <w:rFonts w:cs="FrankRuehl"/>
          <w:rtl/>
        </w:rPr>
        <w:t>–</w:t>
      </w:r>
      <w:r>
        <w:rPr>
          <w:rStyle w:val="default"/>
          <w:rFonts w:cs="FrankRuehl" w:hint="cs"/>
          <w:rtl/>
        </w:rPr>
        <w:t xml:space="preserve"> מילימטר;</w:t>
      </w:r>
    </w:p>
    <w:p w:rsidR="00BA47EE" w:rsidRDefault="00BA47EE">
      <w:pPr>
        <w:pStyle w:val="P00"/>
        <w:spacing w:before="72"/>
        <w:ind w:left="0" w:right="1134"/>
        <w:rPr>
          <w:rStyle w:val="default"/>
          <w:rFonts w:cs="FrankRuehl" w:hint="cs"/>
          <w:rtl/>
        </w:rPr>
      </w:pPr>
      <w:r>
        <w:rPr>
          <w:rStyle w:val="default"/>
          <w:rFonts w:cs="FrankRuehl" w:hint="cs"/>
          <w:rtl/>
        </w:rPr>
        <w:tab/>
        <w:t xml:space="preserve">"ממ"ר" </w:t>
      </w:r>
      <w:r>
        <w:rPr>
          <w:rStyle w:val="default"/>
          <w:rFonts w:cs="FrankRuehl"/>
          <w:rtl/>
        </w:rPr>
        <w:t>–</w:t>
      </w:r>
      <w:r>
        <w:rPr>
          <w:rStyle w:val="default"/>
          <w:rFonts w:cs="FrankRuehl" w:hint="cs"/>
          <w:rtl/>
        </w:rPr>
        <w:t xml:space="preserve"> מילימטר רבוע;</w:t>
      </w:r>
    </w:p>
    <w:p w:rsidR="00BA47EE" w:rsidRDefault="00BA47EE">
      <w:pPr>
        <w:pStyle w:val="P00"/>
        <w:spacing w:before="72"/>
        <w:ind w:left="0" w:right="1134"/>
        <w:rPr>
          <w:rStyle w:val="default"/>
          <w:rFonts w:cs="FrankRuehl" w:hint="cs"/>
          <w:rtl/>
        </w:rPr>
      </w:pPr>
      <w:r>
        <w:rPr>
          <w:rStyle w:val="default"/>
          <w:rFonts w:cs="FrankRuehl" w:hint="cs"/>
          <w:rtl/>
        </w:rPr>
        <w:tab/>
        <w:t xml:space="preserve">"מנכ"ל" </w:t>
      </w:r>
      <w:r>
        <w:rPr>
          <w:rStyle w:val="default"/>
          <w:rFonts w:cs="FrankRuehl"/>
          <w:rtl/>
        </w:rPr>
        <w:t>–</w:t>
      </w:r>
      <w:r>
        <w:rPr>
          <w:rStyle w:val="default"/>
          <w:rFonts w:cs="FrankRuehl" w:hint="cs"/>
          <w:rtl/>
        </w:rPr>
        <w:t xml:space="preserve"> מנהל כללי של משרד ממשלתי או מי שהוא הסמיך לצורך הענין;</w:t>
      </w:r>
    </w:p>
    <w:p w:rsidR="00BA47EE" w:rsidRDefault="00BA47EE" w:rsidP="00512353">
      <w:pPr>
        <w:pStyle w:val="P00"/>
        <w:spacing w:before="72"/>
        <w:ind w:left="0" w:right="1134"/>
        <w:rPr>
          <w:rStyle w:val="default"/>
          <w:rFonts w:cs="FrankRuehl" w:hint="cs"/>
          <w:rtl/>
        </w:rPr>
      </w:pPr>
      <w:r>
        <w:rPr>
          <w:rStyle w:val="default"/>
          <w:rFonts w:cs="FrankRuehl" w:hint="cs"/>
          <w:rtl/>
        </w:rPr>
        <w:tab/>
        <w:t xml:space="preserve">"מס" </w:t>
      </w:r>
      <w:r>
        <w:rPr>
          <w:rStyle w:val="default"/>
          <w:rFonts w:cs="FrankRuehl"/>
          <w:rtl/>
        </w:rPr>
        <w:t>–</w:t>
      </w:r>
      <w:r>
        <w:rPr>
          <w:rStyle w:val="default"/>
          <w:rFonts w:cs="FrankRuehl" w:hint="cs"/>
          <w:rtl/>
        </w:rPr>
        <w:t xml:space="preserve"> מס</w:t>
      </w:r>
      <w:r w:rsidR="00512353">
        <w:rPr>
          <w:rStyle w:val="default"/>
          <w:rFonts w:cs="FrankRuehl" w:hint="cs"/>
          <w:rtl/>
        </w:rPr>
        <w:t xml:space="preserve"> </w:t>
      </w:r>
      <w:r>
        <w:rPr>
          <w:rStyle w:val="default"/>
          <w:rFonts w:cs="FrankRuehl" w:hint="cs"/>
          <w:rtl/>
        </w:rPr>
        <w:t>קניה</w:t>
      </w:r>
      <w:r w:rsidR="00512353">
        <w:rPr>
          <w:rStyle w:val="default"/>
          <w:rFonts w:cs="FrankRuehl" w:hint="cs"/>
          <w:rtl/>
        </w:rPr>
        <w:t xml:space="preserve"> לפי החוק</w:t>
      </w:r>
      <w:r>
        <w:rPr>
          <w:rStyle w:val="default"/>
          <w:rFonts w:cs="FrankRuehl" w:hint="cs"/>
          <w:rtl/>
        </w:rPr>
        <w:t>;</w:t>
      </w:r>
    </w:p>
    <w:p w:rsidR="00BA47EE" w:rsidRDefault="00BA47EE">
      <w:pPr>
        <w:pStyle w:val="P00"/>
        <w:spacing w:before="72"/>
        <w:ind w:left="0" w:right="1134"/>
        <w:rPr>
          <w:rStyle w:val="default"/>
          <w:rFonts w:cs="FrankRuehl" w:hint="cs"/>
          <w:rtl/>
        </w:rPr>
      </w:pPr>
      <w:r>
        <w:rPr>
          <w:rStyle w:val="default"/>
          <w:rFonts w:cs="FrankRuehl" w:hint="cs"/>
          <w:rtl/>
        </w:rPr>
        <w:tab/>
        <w:t xml:space="preserve">"מע"מ" </w:t>
      </w:r>
      <w:r>
        <w:rPr>
          <w:rStyle w:val="default"/>
          <w:rFonts w:cs="FrankRuehl"/>
          <w:rtl/>
        </w:rPr>
        <w:t>–</w:t>
      </w:r>
      <w:r>
        <w:rPr>
          <w:rStyle w:val="default"/>
          <w:rFonts w:cs="FrankRuehl" w:hint="cs"/>
          <w:rtl/>
        </w:rPr>
        <w:t xml:space="preserve"> מס ערך מוסף כמשמעותו בחוק מס ערך מוסף, התשל"ו-1975;</w:t>
      </w:r>
    </w:p>
    <w:p w:rsidR="00BA47EE" w:rsidRDefault="00BA47EE">
      <w:pPr>
        <w:pStyle w:val="P00"/>
        <w:spacing w:before="72"/>
        <w:ind w:left="0" w:right="1134"/>
        <w:rPr>
          <w:rStyle w:val="default"/>
          <w:rFonts w:cs="FrankRuehl" w:hint="cs"/>
          <w:rtl/>
        </w:rPr>
      </w:pPr>
      <w:r>
        <w:rPr>
          <w:rStyle w:val="default"/>
          <w:rFonts w:cs="FrankRuehl" w:hint="cs"/>
          <w:rtl/>
        </w:rPr>
        <w:tab/>
        <w:t xml:space="preserve">"מערכת חלקים" </w:t>
      </w:r>
      <w:r>
        <w:rPr>
          <w:rStyle w:val="default"/>
          <w:rFonts w:cs="FrankRuehl"/>
          <w:rtl/>
        </w:rPr>
        <w:t>–</w:t>
      </w:r>
      <w:r>
        <w:rPr>
          <w:rStyle w:val="default"/>
          <w:rFonts w:cs="FrankRuehl" w:hint="cs"/>
          <w:rtl/>
        </w:rPr>
        <w:t xml:space="preserve"> אוסף של חלקים להרכבת מוצר שלם או להרכבת מוצר לא שלם שיש לו התכונה האופיינית של המוצר השלם;</w:t>
      </w:r>
    </w:p>
    <w:p w:rsidR="00BA47EE" w:rsidRDefault="00BA47EE">
      <w:pPr>
        <w:pStyle w:val="P00"/>
        <w:spacing w:before="72"/>
        <w:ind w:left="0" w:right="1134"/>
        <w:rPr>
          <w:rStyle w:val="default"/>
          <w:rFonts w:cs="FrankRuehl" w:hint="cs"/>
          <w:rtl/>
        </w:rPr>
      </w:pPr>
      <w:r>
        <w:rPr>
          <w:rStyle w:val="default"/>
          <w:rFonts w:cs="FrankRuehl" w:hint="cs"/>
          <w:rtl/>
        </w:rPr>
        <w:tab/>
        <w:t xml:space="preserve">"מ"ק" </w:t>
      </w:r>
      <w:r>
        <w:rPr>
          <w:rStyle w:val="default"/>
          <w:rFonts w:cs="FrankRuehl"/>
          <w:rtl/>
        </w:rPr>
        <w:t>–</w:t>
      </w:r>
      <w:r>
        <w:rPr>
          <w:rStyle w:val="default"/>
          <w:rFonts w:cs="FrankRuehl" w:hint="cs"/>
          <w:rtl/>
        </w:rPr>
        <w:t xml:space="preserve"> מטר מעוקב;</w:t>
      </w:r>
    </w:p>
    <w:p w:rsidR="00BA47EE" w:rsidRDefault="00BA47EE">
      <w:pPr>
        <w:pStyle w:val="P00"/>
        <w:spacing w:before="72"/>
        <w:ind w:left="0" w:right="1134"/>
        <w:rPr>
          <w:rStyle w:val="default"/>
          <w:rFonts w:cs="FrankRuehl" w:hint="cs"/>
          <w:rtl/>
        </w:rPr>
      </w:pPr>
      <w:r>
        <w:rPr>
          <w:rStyle w:val="default"/>
          <w:rFonts w:cs="FrankRuehl" w:hint="cs"/>
          <w:rtl/>
        </w:rPr>
        <w:tab/>
        <w:t xml:space="preserve">"מ"ר" </w:t>
      </w:r>
      <w:r>
        <w:rPr>
          <w:rStyle w:val="default"/>
          <w:rFonts w:cs="FrankRuehl"/>
          <w:rtl/>
        </w:rPr>
        <w:t>–</w:t>
      </w:r>
      <w:r>
        <w:rPr>
          <w:rStyle w:val="default"/>
          <w:rFonts w:cs="FrankRuehl" w:hint="cs"/>
          <w:rtl/>
        </w:rPr>
        <w:t xml:space="preserve"> מטר רבוע;</w:t>
      </w:r>
    </w:p>
    <w:p w:rsidR="00BA47EE" w:rsidRDefault="00BA47EE">
      <w:pPr>
        <w:pStyle w:val="P00"/>
        <w:spacing w:before="72"/>
        <w:ind w:left="0" w:right="1134"/>
        <w:rPr>
          <w:rStyle w:val="default"/>
          <w:rFonts w:cs="FrankRuehl" w:hint="cs"/>
          <w:rtl/>
        </w:rPr>
      </w:pPr>
      <w:r>
        <w:rPr>
          <w:rStyle w:val="default"/>
          <w:rFonts w:cs="FrankRuehl" w:hint="cs"/>
          <w:rtl/>
        </w:rPr>
        <w:tab/>
        <w:t xml:space="preserve">"משומש" </w:t>
      </w:r>
      <w:r>
        <w:rPr>
          <w:rStyle w:val="default"/>
          <w:rFonts w:cs="FrankRuehl"/>
          <w:rtl/>
        </w:rPr>
        <w:t>–</w:t>
      </w:r>
      <w:r>
        <w:rPr>
          <w:rStyle w:val="default"/>
          <w:rFonts w:cs="FrankRuehl" w:hint="cs"/>
          <w:rtl/>
        </w:rPr>
        <w:t xml:space="preserve"> לענין טובין מיובאים </w:t>
      </w:r>
      <w:r>
        <w:rPr>
          <w:rStyle w:val="default"/>
          <w:rFonts w:cs="FrankRuehl"/>
          <w:rtl/>
        </w:rPr>
        <w:t>–</w:t>
      </w:r>
      <w:r>
        <w:rPr>
          <w:rStyle w:val="default"/>
          <w:rFonts w:cs="FrankRuehl" w:hint="cs"/>
          <w:rtl/>
        </w:rPr>
        <w:t xml:space="preserve"> שהשתמשו בהם באופן ניכר לפני יבואם;</w:t>
      </w:r>
    </w:p>
    <w:p w:rsidR="00BA47EE" w:rsidRDefault="00BA47EE">
      <w:pPr>
        <w:pStyle w:val="P00"/>
        <w:spacing w:before="72"/>
        <w:ind w:left="0" w:right="1134"/>
        <w:rPr>
          <w:rStyle w:val="default"/>
          <w:rFonts w:cs="FrankRuehl" w:hint="cs"/>
          <w:rtl/>
        </w:rPr>
      </w:pPr>
      <w:r>
        <w:rPr>
          <w:rStyle w:val="default"/>
          <w:rFonts w:cs="FrankRuehl" w:hint="cs"/>
          <w:rtl/>
        </w:rPr>
        <w:tab/>
        <w:t xml:space="preserve">"נמכר" </w:t>
      </w:r>
      <w:r>
        <w:rPr>
          <w:rStyle w:val="default"/>
          <w:rFonts w:cs="FrankRuehl"/>
          <w:rtl/>
        </w:rPr>
        <w:t>–</w:t>
      </w:r>
      <w:r>
        <w:rPr>
          <w:rStyle w:val="default"/>
          <w:rFonts w:cs="FrankRuehl" w:hint="cs"/>
          <w:rtl/>
        </w:rPr>
        <w:t xml:space="preserve"> מכירה של טובין מייצור מקומי, אם אין משתמע אחרת מהקשרו;</w:t>
      </w:r>
    </w:p>
    <w:p w:rsidR="00BA47EE" w:rsidRDefault="00BA47EE">
      <w:pPr>
        <w:pStyle w:val="P00"/>
        <w:spacing w:before="72"/>
        <w:ind w:left="0" w:right="1134"/>
        <w:rPr>
          <w:rStyle w:val="default"/>
          <w:rFonts w:cs="FrankRuehl" w:hint="cs"/>
          <w:rtl/>
        </w:rPr>
      </w:pPr>
      <w:r>
        <w:rPr>
          <w:rStyle w:val="default"/>
          <w:rFonts w:cs="FrankRuehl" w:hint="cs"/>
          <w:rtl/>
        </w:rPr>
        <w:tab/>
        <w:t xml:space="preserve">"ס"ל" </w:t>
      </w:r>
      <w:r>
        <w:rPr>
          <w:rStyle w:val="default"/>
          <w:rFonts w:cs="FrankRuehl"/>
          <w:rtl/>
        </w:rPr>
        <w:t>–</w:t>
      </w:r>
      <w:r>
        <w:rPr>
          <w:rStyle w:val="default"/>
          <w:rFonts w:cs="FrankRuehl" w:hint="cs"/>
          <w:rtl/>
        </w:rPr>
        <w:t xml:space="preserve"> סנטיליטר;</w:t>
      </w:r>
    </w:p>
    <w:p w:rsidR="00BA47EE" w:rsidRDefault="00BA47EE">
      <w:pPr>
        <w:pStyle w:val="P00"/>
        <w:spacing w:before="72"/>
        <w:ind w:left="0" w:right="1134"/>
        <w:rPr>
          <w:rStyle w:val="default"/>
          <w:rFonts w:cs="FrankRuehl" w:hint="cs"/>
          <w:rtl/>
        </w:rPr>
      </w:pPr>
      <w:r>
        <w:rPr>
          <w:rStyle w:val="default"/>
          <w:rFonts w:cs="FrankRuehl" w:hint="cs"/>
          <w:rtl/>
        </w:rPr>
        <w:tab/>
        <w:t xml:space="preserve">"סמ"ק" </w:t>
      </w:r>
      <w:r>
        <w:rPr>
          <w:rStyle w:val="default"/>
          <w:rFonts w:cs="FrankRuehl"/>
          <w:rtl/>
        </w:rPr>
        <w:t>–</w:t>
      </w:r>
      <w:r>
        <w:rPr>
          <w:rStyle w:val="default"/>
          <w:rFonts w:cs="FrankRuehl" w:hint="cs"/>
          <w:rtl/>
        </w:rPr>
        <w:t xml:space="preserve"> סנטימטר מעוקב;</w:t>
      </w:r>
    </w:p>
    <w:p w:rsidR="00BA47EE" w:rsidRDefault="00BA47EE">
      <w:pPr>
        <w:pStyle w:val="P00"/>
        <w:spacing w:before="72"/>
        <w:ind w:left="0" w:right="1134"/>
        <w:rPr>
          <w:rStyle w:val="default"/>
          <w:rFonts w:cs="FrankRuehl" w:hint="cs"/>
          <w:rtl/>
        </w:rPr>
      </w:pPr>
      <w:r>
        <w:rPr>
          <w:rStyle w:val="default"/>
          <w:rFonts w:cs="FrankRuehl" w:hint="cs"/>
          <w:rtl/>
        </w:rPr>
        <w:tab/>
        <w:t xml:space="preserve">"סמ"ר" </w:t>
      </w:r>
      <w:r>
        <w:rPr>
          <w:rStyle w:val="default"/>
          <w:rFonts w:cs="FrankRuehl"/>
          <w:rtl/>
        </w:rPr>
        <w:t>–</w:t>
      </w:r>
      <w:r>
        <w:rPr>
          <w:rStyle w:val="default"/>
          <w:rFonts w:cs="FrankRuehl" w:hint="cs"/>
          <w:rtl/>
        </w:rPr>
        <w:t xml:space="preserve"> סנטימטר רבוע;</w:t>
      </w:r>
    </w:p>
    <w:p w:rsidR="00BA47EE" w:rsidRDefault="00BA47EE" w:rsidP="0097722F">
      <w:pPr>
        <w:pStyle w:val="P00"/>
        <w:spacing w:before="72"/>
        <w:ind w:left="0" w:right="1134"/>
        <w:rPr>
          <w:rStyle w:val="default"/>
          <w:rFonts w:cs="FrankRuehl" w:hint="cs"/>
          <w:rtl/>
        </w:rPr>
      </w:pPr>
      <w:r>
        <w:rPr>
          <w:rStyle w:val="default"/>
          <w:rFonts w:cs="FrankRuehl" w:hint="cs"/>
          <w:rtl/>
        </w:rPr>
        <w:tab/>
        <w:t xml:space="preserve">"ערך" </w:t>
      </w:r>
      <w:r>
        <w:rPr>
          <w:rStyle w:val="default"/>
          <w:rFonts w:cs="FrankRuehl"/>
          <w:rtl/>
        </w:rPr>
        <w:t>–</w:t>
      </w:r>
      <w:r>
        <w:rPr>
          <w:rStyle w:val="default"/>
          <w:rFonts w:cs="FrankRuehl" w:hint="cs"/>
          <w:rtl/>
        </w:rPr>
        <w:t xml:space="preserve"> כמשמעותו בסעיפים </w:t>
      </w:r>
      <w:r w:rsidR="0097722F">
        <w:rPr>
          <w:rStyle w:val="default"/>
          <w:rFonts w:cs="FrankRuehl" w:hint="cs"/>
          <w:rtl/>
        </w:rPr>
        <w:t>129 עד 134א</w:t>
      </w:r>
      <w:r w:rsidR="0070019B">
        <w:rPr>
          <w:rStyle w:val="default"/>
          <w:rFonts w:cs="FrankRuehl" w:hint="cs"/>
          <w:rtl/>
        </w:rPr>
        <w:t>'</w:t>
      </w:r>
      <w:r>
        <w:rPr>
          <w:rStyle w:val="default"/>
          <w:rFonts w:cs="FrankRuehl" w:hint="cs"/>
          <w:rtl/>
        </w:rPr>
        <w:t xml:space="preserve"> לפקודת המכס, לפי העניין;</w:t>
      </w:r>
    </w:p>
    <w:p w:rsidR="00BA47EE" w:rsidRDefault="00BA47EE">
      <w:pPr>
        <w:pStyle w:val="P00"/>
        <w:spacing w:before="72"/>
        <w:ind w:left="0" w:right="1134"/>
        <w:rPr>
          <w:rStyle w:val="default"/>
          <w:rFonts w:cs="FrankRuehl" w:hint="cs"/>
          <w:rtl/>
        </w:rPr>
      </w:pPr>
      <w:r>
        <w:rPr>
          <w:rStyle w:val="default"/>
          <w:rFonts w:cs="FrankRuehl" w:hint="cs"/>
          <w:rtl/>
        </w:rPr>
        <w:tab/>
        <w:t xml:space="preserve">"ק"ג" </w:t>
      </w:r>
      <w:r>
        <w:rPr>
          <w:rStyle w:val="default"/>
          <w:rFonts w:cs="FrankRuehl"/>
          <w:rtl/>
        </w:rPr>
        <w:t>–</w:t>
      </w:r>
      <w:r>
        <w:rPr>
          <w:rStyle w:val="default"/>
          <w:rFonts w:cs="FrankRuehl" w:hint="cs"/>
          <w:rtl/>
        </w:rPr>
        <w:t xml:space="preserve"> קילוגרם;</w:t>
      </w:r>
    </w:p>
    <w:p w:rsidR="00BA47EE" w:rsidRDefault="00BA47EE">
      <w:pPr>
        <w:pStyle w:val="P00"/>
        <w:spacing w:before="72"/>
        <w:ind w:left="0" w:right="1134"/>
        <w:rPr>
          <w:rStyle w:val="default"/>
          <w:rFonts w:cs="FrankRuehl" w:hint="cs"/>
          <w:rtl/>
        </w:rPr>
      </w:pPr>
      <w:r>
        <w:rPr>
          <w:rStyle w:val="default"/>
          <w:rFonts w:cs="FrankRuehl" w:hint="cs"/>
          <w:rtl/>
        </w:rPr>
        <w:tab/>
        <w:t xml:space="preserve">"שוחרר" </w:t>
      </w:r>
      <w:r>
        <w:rPr>
          <w:rStyle w:val="default"/>
          <w:rFonts w:cs="FrankRuehl"/>
          <w:rtl/>
        </w:rPr>
        <w:t>–</w:t>
      </w:r>
      <w:r>
        <w:rPr>
          <w:rStyle w:val="default"/>
          <w:rFonts w:cs="FrankRuehl" w:hint="cs"/>
          <w:rtl/>
        </w:rPr>
        <w:t xml:space="preserve"> שוחרר מפיקוח רשות המכס;</w:t>
      </w:r>
    </w:p>
    <w:p w:rsidR="00BA47EE" w:rsidRDefault="00BA47EE">
      <w:pPr>
        <w:pStyle w:val="P00"/>
        <w:spacing w:before="72"/>
        <w:ind w:left="0" w:right="1134"/>
        <w:rPr>
          <w:rStyle w:val="default"/>
          <w:rFonts w:cs="FrankRuehl" w:hint="cs"/>
          <w:rtl/>
        </w:rPr>
      </w:pPr>
      <w:r>
        <w:rPr>
          <w:rStyle w:val="default"/>
          <w:rFonts w:cs="FrankRuehl" w:hint="cs"/>
          <w:rtl/>
        </w:rPr>
        <w:tab/>
        <w:t xml:space="preserve">"שיעור תוספת" </w:t>
      </w:r>
      <w:r>
        <w:rPr>
          <w:rStyle w:val="default"/>
          <w:rFonts w:cs="FrankRuehl"/>
          <w:rtl/>
        </w:rPr>
        <w:t>–</w:t>
      </w:r>
      <w:r>
        <w:rPr>
          <w:rStyle w:val="default"/>
          <w:rFonts w:cs="FrankRuehl" w:hint="cs"/>
          <w:rtl/>
        </w:rPr>
        <w:t xml:space="preserve"> תוספת בשיעור שנקבע לפי סעיף 4ב לחוק ופורט בטור ה', בתוספת הראשונה;</w:t>
      </w:r>
    </w:p>
    <w:p w:rsidR="00BA47EE" w:rsidRDefault="00BA47EE">
      <w:pPr>
        <w:pStyle w:val="P00"/>
        <w:spacing w:before="72"/>
        <w:ind w:left="0" w:right="1134"/>
        <w:rPr>
          <w:rStyle w:val="default"/>
          <w:rFonts w:cs="FrankRuehl" w:hint="cs"/>
          <w:rtl/>
        </w:rPr>
      </w:pPr>
      <w:r>
        <w:rPr>
          <w:rStyle w:val="default"/>
          <w:rFonts w:cs="FrankRuehl" w:hint="cs"/>
          <w:rtl/>
        </w:rPr>
        <w:tab/>
        <w:t xml:space="preserve">"של"פ" </w:t>
      </w:r>
      <w:r>
        <w:rPr>
          <w:rStyle w:val="default"/>
          <w:rFonts w:cs="FrankRuehl"/>
          <w:rtl/>
        </w:rPr>
        <w:t>–</w:t>
      </w:r>
      <w:r>
        <w:rPr>
          <w:rStyle w:val="default"/>
          <w:rFonts w:cs="FrankRuehl" w:hint="cs"/>
          <w:rtl/>
        </w:rPr>
        <w:t xml:space="preserve"> שלא פורשו בתוספת הראשונה ולא נכללו במקום אחר בה;</w:t>
      </w:r>
    </w:p>
    <w:p w:rsidR="00BA47EE" w:rsidRDefault="00BA47EE">
      <w:pPr>
        <w:pStyle w:val="P00"/>
        <w:spacing w:before="72"/>
        <w:ind w:left="0" w:right="1134"/>
        <w:rPr>
          <w:rStyle w:val="default"/>
          <w:rFonts w:cs="FrankRuehl" w:hint="cs"/>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 חדש;</w:t>
      </w:r>
    </w:p>
    <w:p w:rsidR="00BA47EE" w:rsidRDefault="00BA47EE">
      <w:pPr>
        <w:pStyle w:val="P00"/>
        <w:spacing w:before="72"/>
        <w:ind w:left="0" w:right="1134"/>
        <w:rPr>
          <w:rStyle w:val="default"/>
          <w:rFonts w:cs="FrankRuehl" w:hint="cs"/>
          <w:rtl/>
        </w:rPr>
      </w:pPr>
      <w:r>
        <w:rPr>
          <w:rStyle w:val="default"/>
          <w:rFonts w:cs="FrankRuehl" w:hint="cs"/>
          <w:rtl/>
        </w:rPr>
        <w:tab/>
        <w:t xml:space="preserve">"תעשיה" או "מפעל תעשייתי" </w:t>
      </w:r>
      <w:r>
        <w:rPr>
          <w:rStyle w:val="default"/>
          <w:rFonts w:cs="FrankRuehl"/>
          <w:rtl/>
        </w:rPr>
        <w:t>–</w:t>
      </w:r>
      <w:r>
        <w:rPr>
          <w:rStyle w:val="default"/>
          <w:rFonts w:cs="FrankRuehl" w:hint="cs"/>
          <w:rtl/>
        </w:rPr>
        <w:t xml:space="preserve"> למעט בית קירור או מחסן קירור.</w:t>
      </w:r>
    </w:p>
    <w:p w:rsidR="00BA47EE" w:rsidRDefault="00BA47EE">
      <w:pPr>
        <w:pStyle w:val="P00"/>
        <w:spacing w:before="72"/>
        <w:ind w:left="0" w:right="1134"/>
        <w:rPr>
          <w:rStyle w:val="default"/>
          <w:rFonts w:cs="FrankRuehl" w:hint="cs"/>
          <w:rtl/>
        </w:rPr>
      </w:pPr>
      <w:bookmarkStart w:id="8" w:name="Seif2"/>
      <w:bookmarkEnd w:id="8"/>
      <w:r>
        <w:rPr>
          <w:rFonts w:cs="Miriam"/>
          <w:lang w:val="he-IL"/>
        </w:rPr>
        <w:pict>
          <v:rect id="_x0000_s1059" style="position:absolute;left:0;text-align:left;margin-left:468pt;margin-top:8.05pt;width:71.4pt;height:15.8pt;z-index:251641344" o:allowincell="f" filled="f" stroked="f" strokecolor="lime" strokeweight=".25pt">
            <v:textbox style="mso-next-textbox:#_x0000_s1059" inset="1mm,0,1mm,0">
              <w:txbxContent>
                <w:p w:rsidR="00144C64" w:rsidRDefault="00144C64">
                  <w:pPr>
                    <w:pStyle w:val="a7"/>
                    <w:spacing w:line="160" w:lineRule="exact"/>
                    <w:rPr>
                      <w:rFonts w:hint="cs"/>
                      <w:rtl/>
                    </w:rPr>
                  </w:pPr>
                  <w:r>
                    <w:rPr>
                      <w:rFonts w:hint="cs"/>
                      <w:rtl/>
                    </w:rPr>
                    <w:t>מהות התוספות הראשונה והשניה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בתוספת הראשונה </w:t>
      </w:r>
      <w:r>
        <w:rPr>
          <w:rStyle w:val="default"/>
          <w:rFonts w:cs="FrankRuehl"/>
          <w:rtl/>
        </w:rPr>
        <w:t>–</w:t>
      </w:r>
    </w:p>
    <w:p w:rsidR="00BA47EE" w:rsidRDefault="00BA47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האמור בטורים א' ב' ו-ג' מחליף את התוספת לפקודה;</w:t>
      </w:r>
    </w:p>
    <w:p w:rsidR="00BA47EE" w:rsidRDefault="00BA47EE" w:rsidP="009463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04F23">
        <w:rPr>
          <w:rStyle w:val="default"/>
          <w:rFonts w:cs="FrankRuehl" w:hint="cs"/>
          <w:rtl/>
        </w:rPr>
        <w:t>בפרטי המכס המפורטים בפרקים 1 עד 24,</w:t>
      </w:r>
      <w:r>
        <w:rPr>
          <w:rStyle w:val="default"/>
          <w:rFonts w:cs="FrankRuehl" w:hint="cs"/>
          <w:rtl/>
        </w:rPr>
        <w:t xml:space="preserve"> שנקבע להם שיעור מכס בהתאם להסכ</w:t>
      </w:r>
      <w:r w:rsidR="00704F23">
        <w:rPr>
          <w:rStyle w:val="default"/>
          <w:rFonts w:cs="FrankRuehl" w:hint="cs"/>
          <w:rtl/>
        </w:rPr>
        <w:t>מי</w:t>
      </w:r>
      <w:r>
        <w:rPr>
          <w:rStyle w:val="default"/>
          <w:rFonts w:cs="FrankRuehl" w:hint="cs"/>
          <w:rtl/>
        </w:rPr>
        <w:t>ם כמפורט בסעיפים 1</w:t>
      </w:r>
      <w:r w:rsidR="00946347">
        <w:rPr>
          <w:rStyle w:val="default"/>
          <w:rFonts w:cs="FrankRuehl" w:hint="cs"/>
          <w:rtl/>
        </w:rPr>
        <w:t>8</w:t>
      </w:r>
      <w:r>
        <w:rPr>
          <w:rStyle w:val="default"/>
          <w:rFonts w:cs="FrankRuehl" w:hint="cs"/>
          <w:rtl/>
        </w:rPr>
        <w:t xml:space="preserve"> עד 2</w:t>
      </w:r>
      <w:r w:rsidR="00946347">
        <w:rPr>
          <w:rStyle w:val="default"/>
          <w:rFonts w:cs="FrankRuehl" w:hint="cs"/>
          <w:rtl/>
        </w:rPr>
        <w:t>3</w:t>
      </w:r>
      <w:r>
        <w:rPr>
          <w:rStyle w:val="default"/>
          <w:rFonts w:cs="FrankRuehl" w:hint="cs"/>
          <w:rtl/>
        </w:rPr>
        <w:t>, יצוינו בהם, בטור ב', אחרי תיאור הטובין, אותיות המסמלות את ארץ ההסכם כלהלן:</w:t>
      </w:r>
    </w:p>
    <w:p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tl/>
        </w:rPr>
      </w:pPr>
      <w:r>
        <w:rPr>
          <w:rStyle w:val="default"/>
          <w:rFonts w:cs="FrankRuehl" w:hint="cs"/>
          <w:rtl/>
        </w:rPr>
        <w:t>טורקיה</w:t>
      </w:r>
      <w:r>
        <w:rPr>
          <w:rStyle w:val="default"/>
          <w:rFonts w:cs="FrankRuehl" w:hint="cs"/>
          <w:rtl/>
        </w:rPr>
        <w:tab/>
      </w:r>
      <w:r>
        <w:rPr>
          <w:rStyle w:val="default"/>
          <w:rFonts w:cs="FrankRuehl"/>
          <w:sz w:val="20"/>
          <w:szCs w:val="20"/>
        </w:rPr>
        <w:t>TUR</w:t>
      </w:r>
    </w:p>
    <w:p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Pr>
      </w:pPr>
      <w:r>
        <w:rPr>
          <w:rStyle w:val="default"/>
          <w:rFonts w:cs="FrankRuehl" w:hint="cs"/>
          <w:rtl/>
        </w:rPr>
        <w:t>ירדן</w:t>
      </w:r>
      <w:r>
        <w:rPr>
          <w:rStyle w:val="default"/>
          <w:rFonts w:cs="FrankRuehl" w:hint="cs"/>
          <w:rtl/>
        </w:rPr>
        <w:tab/>
      </w:r>
      <w:r>
        <w:rPr>
          <w:rStyle w:val="default"/>
          <w:rFonts w:cs="FrankRuehl"/>
          <w:sz w:val="20"/>
          <w:szCs w:val="20"/>
        </w:rPr>
        <w:t>JOR</w:t>
      </w:r>
    </w:p>
    <w:p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sz w:val="20"/>
          <w:szCs w:val="20"/>
        </w:rPr>
      </w:pPr>
      <w:r>
        <w:rPr>
          <w:rStyle w:val="default"/>
          <w:rFonts w:cs="FrankRuehl" w:hint="cs"/>
          <w:rtl/>
        </w:rPr>
        <w:t>מקסיקו</w:t>
      </w:r>
      <w:r>
        <w:rPr>
          <w:rStyle w:val="default"/>
          <w:rFonts w:cs="FrankRuehl" w:hint="cs"/>
          <w:rtl/>
        </w:rPr>
        <w:tab/>
      </w:r>
      <w:r>
        <w:rPr>
          <w:rStyle w:val="default"/>
          <w:rFonts w:cs="FrankRuehl"/>
          <w:sz w:val="20"/>
          <w:szCs w:val="20"/>
        </w:rPr>
        <w:t>MEX</w:t>
      </w:r>
    </w:p>
    <w:p w:rsidR="00BA47EE" w:rsidRDefault="00BA47EE">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szCs w:val="20"/>
          <w:rtl/>
        </w:rPr>
      </w:pPr>
      <w:r>
        <w:rPr>
          <w:rStyle w:val="default"/>
          <w:rFonts w:cs="FrankRuehl" w:hint="cs"/>
          <w:rtl/>
        </w:rPr>
        <w:t>קנדה</w:t>
      </w:r>
      <w:r>
        <w:rPr>
          <w:rStyle w:val="default"/>
          <w:rFonts w:cs="FrankRuehl" w:hint="cs"/>
          <w:rtl/>
        </w:rPr>
        <w:tab/>
      </w:r>
      <w:r>
        <w:rPr>
          <w:rStyle w:val="default"/>
          <w:rFonts w:cs="FrankRuehl"/>
          <w:sz w:val="20"/>
          <w:szCs w:val="20"/>
        </w:rPr>
        <w:t>CAN</w:t>
      </w:r>
    </w:p>
    <w:p w:rsidR="00704F23" w:rsidRDefault="00704F23">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rtl/>
        </w:rPr>
      </w:pPr>
      <w:r w:rsidRPr="00704F23">
        <w:rPr>
          <w:rStyle w:val="default"/>
          <w:rFonts w:cs="FrankRuehl" w:hint="cs"/>
          <w:sz w:val="20"/>
          <w:rtl/>
        </w:rPr>
        <w:t>אפט"א</w:t>
      </w:r>
      <w:r>
        <w:rPr>
          <w:rStyle w:val="default"/>
          <w:rFonts w:cs="FrankRuehl" w:hint="cs"/>
          <w:sz w:val="20"/>
          <w:rtl/>
        </w:rPr>
        <w:tab/>
      </w:r>
      <w:r>
        <w:rPr>
          <w:rStyle w:val="default"/>
          <w:rFonts w:cs="FrankRuehl"/>
          <w:sz w:val="20"/>
        </w:rPr>
        <w:t>EFTA</w:t>
      </w:r>
    </w:p>
    <w:p w:rsidR="00946347" w:rsidRPr="00704F23" w:rsidRDefault="00946347">
      <w:pPr>
        <w:pStyle w:val="P00"/>
        <w:tabs>
          <w:tab w:val="clear" w:pos="624"/>
          <w:tab w:val="clear" w:pos="1021"/>
          <w:tab w:val="clear" w:pos="1474"/>
          <w:tab w:val="clear" w:pos="1928"/>
          <w:tab w:val="clear" w:pos="2381"/>
          <w:tab w:val="clear" w:pos="2835"/>
          <w:tab w:val="clear" w:pos="6259"/>
          <w:tab w:val="right" w:pos="3969"/>
        </w:tabs>
        <w:spacing w:before="72"/>
        <w:ind w:left="1474" w:right="1134"/>
        <w:rPr>
          <w:rStyle w:val="default"/>
          <w:rFonts w:cs="FrankRuehl" w:hint="cs"/>
          <w:sz w:val="20"/>
          <w:rtl/>
        </w:rPr>
      </w:pPr>
      <w:r>
        <w:rPr>
          <w:rStyle w:val="default"/>
          <w:rFonts w:cs="FrankRuehl" w:hint="cs"/>
          <w:sz w:val="20"/>
          <w:rtl/>
        </w:rPr>
        <w:t>מרקוסור</w:t>
      </w:r>
      <w:r>
        <w:rPr>
          <w:rStyle w:val="default"/>
          <w:rFonts w:cs="FrankRuehl" w:hint="cs"/>
          <w:sz w:val="20"/>
          <w:rtl/>
        </w:rPr>
        <w:tab/>
      </w:r>
      <w:r w:rsidR="00AA6756">
        <w:rPr>
          <w:rStyle w:val="default"/>
          <w:rFonts w:cs="FrankRuehl"/>
          <w:sz w:val="20"/>
        </w:rPr>
        <w:t>MERC</w:t>
      </w:r>
    </w:p>
    <w:p w:rsidR="00BA47EE" w:rsidRDefault="00BA47E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הטובין שפרטיהם ותיאורם נקובים בטורים א' ו-ב' הם טובין טעוני מס קניה אם נקוב בטור ד' לצדם שיעור מס קניה;</w:t>
      </w:r>
    </w:p>
    <w:p w:rsidR="00BA47EE" w:rsidRDefault="00BA47E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היה שיעור התוספת נקוב בטור ה' </w:t>
      </w:r>
      <w:r>
        <w:rPr>
          <w:rStyle w:val="default"/>
          <w:rFonts w:cs="FrankRuehl"/>
          <w:rtl/>
        </w:rPr>
        <w:t>–</w:t>
      </w:r>
      <w:r>
        <w:rPr>
          <w:rStyle w:val="default"/>
          <w:rFonts w:cs="FrankRuehl" w:hint="cs"/>
          <w:rtl/>
        </w:rPr>
        <w:t xml:space="preserve"> יחושב על פיו מס הקניה האמור בפסקה </w:t>
      </w:r>
      <w:r>
        <w:rPr>
          <w:rStyle w:val="default"/>
          <w:rFonts w:cs="FrankRuehl"/>
          <w:rtl/>
        </w:rPr>
        <w:br/>
      </w:r>
      <w:r>
        <w:rPr>
          <w:rStyle w:val="default"/>
          <w:rFonts w:cs="FrankRuehl" w:hint="cs"/>
          <w:rtl/>
        </w:rPr>
        <w:t>(3);</w:t>
      </w:r>
    </w:p>
    <w:p w:rsidR="00BA47EE" w:rsidRDefault="00BA47E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האמור בטור "יחידה סטטיסטית" וספרת הביקורת המופיע לצד הלוכסן של מספרי הפרטים, פרטי המשנה והסעיפים, אינם חלק מהתוספת.</w:t>
      </w:r>
    </w:p>
    <w:p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בתוספת השניה נקובים הטובין שמס קניה מוטל עליהם ולא יחולו לגביהם הוראות התוספת הראשונה הנוגעות למס קניה.</w:t>
      </w:r>
    </w:p>
    <w:p w:rsidR="00BA47EE" w:rsidRDefault="00BA47EE">
      <w:pPr>
        <w:pStyle w:val="P00"/>
        <w:spacing w:before="72"/>
        <w:ind w:left="0" w:right="1134"/>
        <w:rPr>
          <w:rStyle w:val="default"/>
          <w:rFonts w:cs="FrankRuehl" w:hint="cs"/>
          <w:rtl/>
        </w:rPr>
      </w:pPr>
      <w:bookmarkStart w:id="9" w:name="Seif3"/>
      <w:bookmarkEnd w:id="9"/>
      <w:r>
        <w:rPr>
          <w:rFonts w:cs="Miriam"/>
          <w:lang w:val="he-IL"/>
        </w:rPr>
        <w:pict>
          <v:rect id="_x0000_s1061" style="position:absolute;left:0;text-align:left;margin-left:463.5pt;margin-top:8.05pt;width:75.05pt;height:16.2pt;z-index:251642368" filled="f" stroked="f" strokecolor="lime" strokeweight=".25pt">
            <v:textbox style="mso-next-textbox:#_x0000_s1061" inset="1mm,0,1mm,0">
              <w:txbxContent>
                <w:p w:rsidR="00144C64" w:rsidRDefault="00144C64">
                  <w:pPr>
                    <w:pStyle w:val="a7"/>
                    <w:spacing w:line="160" w:lineRule="exact"/>
                    <w:rPr>
                      <w:rFonts w:hint="cs"/>
                      <w:noProof/>
                      <w:rtl/>
                    </w:rPr>
                  </w:pPr>
                  <w:r>
                    <w:rPr>
                      <w:rFonts w:hint="cs"/>
                      <w:rtl/>
                    </w:rPr>
                    <w:t>סיווג טובין בתוספת הראשונה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סיווג טובין בתוספת הראשונה יהיה לפי ההוראות שלהלן, ובהתאם לאמנה בדבר השיטה המתואמת לתיאורם ולקידודם של טובין (כ"א 1010):</w:t>
      </w:r>
    </w:p>
    <w:p w:rsidR="00BA47EE" w:rsidRDefault="00BA47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כותרות החלקים, הפרקים ותת הפרקים מוצגים לנוחות העיון בלבד; לענין כל דין, הסיווג ייקבע על-פי המונחים שבפרטים והכללים המתייחסים שבכל חלק או פרק, ובתנאי שפרטים או כללים אלה אינם ק</w:t>
      </w:r>
      <w:r w:rsidR="00C93337">
        <w:rPr>
          <w:rStyle w:val="default"/>
          <w:rFonts w:cs="FrankRuehl" w:hint="cs"/>
          <w:rtl/>
        </w:rPr>
        <w:t>ובעים אחרת, בהתאם להוראות שלהלן;</w:t>
      </w:r>
    </w:p>
    <w:p w:rsidR="00BA47EE" w:rsidRDefault="00BA47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 התייחסות </w:t>
      </w:r>
      <w:r>
        <w:rPr>
          <w:rStyle w:val="default"/>
          <w:rFonts w:cs="FrankRuehl"/>
          <w:rtl/>
        </w:rPr>
        <w:t>–</w:t>
      </w:r>
    </w:p>
    <w:p w:rsidR="00BA47EE" w:rsidRDefault="00BA47EE" w:rsidP="00DD7BC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לפריט בפרט כלשהו יראוה ככוללת התייחסות לפריט זה כשהוא בלתי מושלם או בלתי מוגמר, בתנאי שכפי שמוצג הפריט הלא מושלם או הלא מוגמר, יש לו את המאפיין המהותי של הפריט המוגמר או המושלם</w:t>
      </w:r>
      <w:r w:rsidR="00DD7BC3">
        <w:rPr>
          <w:rStyle w:val="default"/>
          <w:rFonts w:cs="FrankRuehl" w:hint="cs"/>
          <w:rtl/>
        </w:rPr>
        <w:t>;</w:t>
      </w:r>
      <w:r>
        <w:rPr>
          <w:rStyle w:val="default"/>
          <w:rFonts w:cs="FrankRuehl" w:hint="cs"/>
          <w:rtl/>
        </w:rPr>
        <w:t xml:space="preserve"> התייחסות לפריט מוגמר או מושלם (או המסווג כמוגמר או כמושלם מכוחה של </w:t>
      </w:r>
      <w:r w:rsidR="00DD7BC3">
        <w:rPr>
          <w:rStyle w:val="default"/>
          <w:rFonts w:cs="FrankRuehl" w:hint="cs"/>
          <w:rtl/>
        </w:rPr>
        <w:t>פסקה</w:t>
      </w:r>
      <w:r>
        <w:rPr>
          <w:rStyle w:val="default"/>
          <w:rFonts w:cs="FrankRuehl" w:hint="cs"/>
          <w:rtl/>
        </w:rPr>
        <w:t xml:space="preserve"> זו), תהיה גם אם</w:t>
      </w:r>
      <w:r w:rsidR="00DD7BC3">
        <w:rPr>
          <w:rStyle w:val="default"/>
          <w:rFonts w:cs="FrankRuehl" w:hint="cs"/>
          <w:rtl/>
        </w:rPr>
        <w:t xml:space="preserve"> יוצג כשהוא מפורק או בלתי מורכב;</w:t>
      </w:r>
    </w:p>
    <w:p w:rsidR="00BA47EE" w:rsidRDefault="00BA47EE" w:rsidP="00DD7BC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לחומר (</w:t>
      </w:r>
      <w:r w:rsidR="00D2025D" w:rsidRPr="00D2025D">
        <w:rPr>
          <w:rStyle w:val="default"/>
          <w:rFonts w:cs="FrankRuehl"/>
          <w:smallCaps/>
          <w:sz w:val="20"/>
          <w:szCs w:val="20"/>
        </w:rPr>
        <w:t>material or substance</w:t>
      </w:r>
      <w:r>
        <w:rPr>
          <w:rStyle w:val="default"/>
          <w:rFonts w:cs="FrankRuehl" w:hint="cs"/>
          <w:rtl/>
        </w:rPr>
        <w:t>) שבפרט כלשהו תכלול גם התייחסות לתערובות או לצירופים של אותו חומר עם חומרים אחרים</w:t>
      </w:r>
      <w:r w:rsidR="00DD7BC3">
        <w:rPr>
          <w:rStyle w:val="default"/>
          <w:rFonts w:cs="FrankRuehl" w:hint="cs"/>
          <w:rtl/>
        </w:rPr>
        <w:t>;</w:t>
      </w:r>
      <w:r>
        <w:rPr>
          <w:rStyle w:val="default"/>
          <w:rFonts w:cs="FrankRuehl" w:hint="cs"/>
          <w:rtl/>
        </w:rPr>
        <w:t xml:space="preserve"> כל התייחסות לטובין מחומר מסוים יראוה ככוללת התייחסות לטובין המורכבים בשלמותם, או בחלקם, מאותו חומר</w:t>
      </w:r>
      <w:r w:rsidR="00DD7BC3">
        <w:rPr>
          <w:rStyle w:val="default"/>
          <w:rFonts w:cs="FrankRuehl" w:hint="cs"/>
          <w:rtl/>
        </w:rPr>
        <w:t>;</w:t>
      </w:r>
      <w:r>
        <w:rPr>
          <w:rStyle w:val="default"/>
          <w:rFonts w:cs="FrankRuehl" w:hint="cs"/>
          <w:rtl/>
        </w:rPr>
        <w:t xml:space="preserve"> סיווג של טובין המורכבים מיותר מחומר אחד, ייעשה לפי עקרונות </w:t>
      </w:r>
      <w:r w:rsidR="00DD7BC3">
        <w:rPr>
          <w:rStyle w:val="default"/>
          <w:rFonts w:cs="FrankRuehl" w:hint="cs"/>
          <w:rtl/>
        </w:rPr>
        <w:t>פסקה (3);</w:t>
      </w:r>
    </w:p>
    <w:p w:rsidR="00BA47EE" w:rsidRDefault="00BA47EE" w:rsidP="00DD7BC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עקב יישום </w:t>
      </w:r>
      <w:r w:rsidR="00DD7BC3">
        <w:rPr>
          <w:rStyle w:val="default"/>
          <w:rFonts w:cs="FrankRuehl" w:hint="cs"/>
          <w:rtl/>
        </w:rPr>
        <w:t>האמור בפסקה</w:t>
      </w:r>
      <w:r>
        <w:rPr>
          <w:rStyle w:val="default"/>
          <w:rFonts w:cs="FrankRuehl" w:hint="cs"/>
          <w:rtl/>
        </w:rPr>
        <w:t xml:space="preserve"> (2)(ב) או מכל סיבה אחרת ניתן לכאורה, לסווג טובין בשני פרטים או יותר, הסיווג יהיה כדלקמן:</w:t>
      </w:r>
    </w:p>
    <w:p w:rsidR="00BA47EE" w:rsidRDefault="00BA47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הפרט הנותן את התיאור המפורט ביותר יהיה עדיף על</w:t>
      </w:r>
      <w:r w:rsidR="000031FF">
        <w:rPr>
          <w:rStyle w:val="default"/>
          <w:rFonts w:cs="FrankRuehl" w:hint="cs"/>
          <w:rtl/>
        </w:rPr>
        <w:t xml:space="preserve"> הפרטים הנותנים תיאור כללי יותר;</w:t>
      </w:r>
      <w:r>
        <w:rPr>
          <w:rStyle w:val="default"/>
          <w:rFonts w:cs="FrankRuehl" w:hint="cs"/>
          <w:rtl/>
        </w:rPr>
        <w:t xml:space="preserve"> אולם, כאשר שני פרטים או יותר מתייחסים כל אחד רק לחלק מהחומרים הכלולים בטובין מורכבים או מעורבים, או רק לחלק מהפריטים הנתונים במערכת למכירה קמעונית, ייראו פרטים אלה כמפורטים במידה שווה לגבי אותם טובין, אפילו אם אחד הפרטים מתאר באופן ש</w:t>
      </w:r>
      <w:r w:rsidR="000031FF">
        <w:rPr>
          <w:rStyle w:val="default"/>
          <w:rFonts w:cs="FrankRuehl" w:hint="cs"/>
          <w:rtl/>
        </w:rPr>
        <w:t>לם יותר או מדויק יותר את הטובין;</w:t>
      </w:r>
    </w:p>
    <w:p w:rsidR="00BA47EE" w:rsidRDefault="00BA47EE" w:rsidP="000031F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תערובות, טובין מורכבים הכוללים חומרים שונים או העשויים מרכיבים שונים, וטובין הנתונים במערכות (</w:t>
      </w:r>
      <w:r w:rsidRPr="00D2025D">
        <w:rPr>
          <w:rStyle w:val="default"/>
          <w:rFonts w:cs="FrankRuehl"/>
          <w:smallCaps/>
          <w:sz w:val="20"/>
          <w:szCs w:val="20"/>
        </w:rPr>
        <w:t>put up in sets</w:t>
      </w:r>
      <w:r>
        <w:rPr>
          <w:rStyle w:val="default"/>
          <w:rFonts w:cs="FrankRuehl" w:hint="cs"/>
          <w:rtl/>
        </w:rPr>
        <w:t xml:space="preserve">) למכירה קמעונית, שלא ניתן לסווגם לפי </w:t>
      </w:r>
      <w:r w:rsidR="000031FF">
        <w:rPr>
          <w:rStyle w:val="default"/>
          <w:rFonts w:cs="FrankRuehl" w:hint="cs"/>
          <w:rtl/>
        </w:rPr>
        <w:t>פסקת משנה</w:t>
      </w:r>
      <w:r>
        <w:rPr>
          <w:rStyle w:val="default"/>
          <w:rFonts w:cs="FrankRuehl" w:hint="cs"/>
          <w:rtl/>
        </w:rPr>
        <w:t xml:space="preserve"> (א), יסווגו כאילו הם עשויים מהחומר או מהמרכיב המאפיין אותם בי</w:t>
      </w:r>
      <w:r w:rsidR="000031FF">
        <w:rPr>
          <w:rStyle w:val="default"/>
          <w:rFonts w:cs="FrankRuehl" w:hint="cs"/>
          <w:rtl/>
        </w:rPr>
        <w:t>ותר, ככל שעיקרון זה ניתן ליישום;</w:t>
      </w:r>
    </w:p>
    <w:p w:rsidR="00BA47EE" w:rsidRDefault="00BA47EE" w:rsidP="000031F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אם לא ניתן לסווג טובין לפי </w:t>
      </w:r>
      <w:r w:rsidR="000031FF">
        <w:rPr>
          <w:rStyle w:val="default"/>
          <w:rFonts w:cs="FrankRuehl" w:hint="cs"/>
          <w:rtl/>
        </w:rPr>
        <w:t>פסקאות משנה</w:t>
      </w:r>
      <w:r>
        <w:rPr>
          <w:rStyle w:val="default"/>
          <w:rFonts w:cs="FrankRuehl" w:hint="cs"/>
          <w:rtl/>
        </w:rPr>
        <w:t xml:space="preserve"> (א) או (ב), יסווגו הטובין בפרט האחרון, לפי סדר המיספור של הפרטים </w:t>
      </w:r>
      <w:r w:rsidR="000031FF">
        <w:rPr>
          <w:rStyle w:val="default"/>
          <w:rFonts w:cs="FrankRuehl" w:hint="cs"/>
          <w:rtl/>
        </w:rPr>
        <w:t>שניתן להביאם בחשבון, באותה מידה;</w:t>
      </w:r>
    </w:p>
    <w:p w:rsidR="00BA47EE" w:rsidRDefault="00BA47EE" w:rsidP="000031F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טובין שלא ניתן לסווגם בהתאם </w:t>
      </w:r>
      <w:r w:rsidR="000031FF">
        <w:rPr>
          <w:rStyle w:val="default"/>
          <w:rFonts w:cs="FrankRuehl" w:hint="cs"/>
          <w:rtl/>
        </w:rPr>
        <w:t>לאמור בפסקה (3),</w:t>
      </w:r>
      <w:r>
        <w:rPr>
          <w:rStyle w:val="default"/>
          <w:rFonts w:cs="FrankRuehl" w:hint="cs"/>
          <w:rtl/>
        </w:rPr>
        <w:t xml:space="preserve"> יסווגו בפרט המתאים לטובין הדומים לה</w:t>
      </w:r>
      <w:r w:rsidR="000031FF">
        <w:rPr>
          <w:rStyle w:val="default"/>
          <w:rFonts w:cs="FrankRuehl" w:hint="cs"/>
          <w:rtl/>
        </w:rPr>
        <w:t>ם ביותר;</w:t>
      </w:r>
    </w:p>
    <w:p w:rsidR="00BA47EE" w:rsidRDefault="00BA47EE" w:rsidP="000031F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בנוסף </w:t>
      </w:r>
      <w:r w:rsidR="000031FF">
        <w:rPr>
          <w:rStyle w:val="default"/>
          <w:rFonts w:cs="FrankRuehl" w:hint="cs"/>
          <w:rtl/>
        </w:rPr>
        <w:t>לאמור בפסקאות (1) עד (4)</w:t>
      </w:r>
      <w:r>
        <w:rPr>
          <w:rStyle w:val="default"/>
          <w:rFonts w:cs="FrankRuehl" w:hint="cs"/>
          <w:rtl/>
        </w:rPr>
        <w:t xml:space="preserve">, יחולו ההוראות </w:t>
      </w:r>
      <w:r w:rsidR="000031FF">
        <w:rPr>
          <w:rStyle w:val="default"/>
          <w:rFonts w:cs="FrankRuehl" w:hint="cs"/>
          <w:rtl/>
        </w:rPr>
        <w:t>האלה</w:t>
      </w:r>
      <w:r>
        <w:rPr>
          <w:rStyle w:val="default"/>
          <w:rFonts w:cs="FrankRuehl" w:hint="cs"/>
          <w:rtl/>
        </w:rPr>
        <w:t xml:space="preserve"> לגבי הטובין שלהלן:</w:t>
      </w:r>
    </w:p>
    <w:p w:rsidR="00BA47EE" w:rsidRDefault="00BA47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כלי קיבול למצלמה, כלי קיבול לכלי נגינה, כלי קיבול לכלי ירייה, כלי קיבול לכלי שרטוט, כלי קיבול למחרוזות ומיכלים דומים, שעוצבו או הותאמו במיוחד להכיל פריט מסוים או מערכת פריטים, המתאימים לשימוש ממושך והמוצגים יחד עם הפריטים המיועדים להם, יסווגו עם פריטים א</w:t>
      </w:r>
      <w:r w:rsidR="000031FF">
        <w:rPr>
          <w:rStyle w:val="default"/>
          <w:rFonts w:cs="FrankRuehl" w:hint="cs"/>
          <w:rtl/>
        </w:rPr>
        <w:t>לה, אם הם מהסוג הנמכר אתם כרגיל;</w:t>
      </w:r>
    </w:p>
    <w:p w:rsidR="00BA47EE" w:rsidRDefault="00BA47EE">
      <w:pPr>
        <w:pStyle w:val="P00"/>
        <w:spacing w:before="72"/>
        <w:ind w:left="1021" w:right="1134"/>
        <w:rPr>
          <w:rStyle w:val="default"/>
          <w:rFonts w:cs="FrankRuehl" w:hint="cs"/>
          <w:rtl/>
        </w:rPr>
      </w:pPr>
      <w:r>
        <w:rPr>
          <w:rStyle w:val="default"/>
          <w:rFonts w:cs="FrankRuehl" w:hint="cs"/>
          <w:rtl/>
        </w:rPr>
        <w:t xml:space="preserve">אולם, הוראה זו לא תחול על מיכלים לפריטים כאשר המיכלים </w:t>
      </w:r>
      <w:r w:rsidR="000031FF">
        <w:rPr>
          <w:rStyle w:val="default"/>
          <w:rFonts w:cs="FrankRuehl" w:hint="cs"/>
          <w:rtl/>
        </w:rPr>
        <w:t>נותנים למכלול את המאפיין העיקרי;</w:t>
      </w:r>
    </w:p>
    <w:p w:rsidR="00BA47EE" w:rsidRDefault="00BA47EE" w:rsidP="000031F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בכפוף לאמור </w:t>
      </w:r>
      <w:r w:rsidR="000031FF">
        <w:rPr>
          <w:rStyle w:val="default"/>
          <w:rFonts w:cs="FrankRuehl" w:hint="cs"/>
          <w:rtl/>
        </w:rPr>
        <w:t>בפסקת משנה</w:t>
      </w:r>
      <w:r>
        <w:rPr>
          <w:rStyle w:val="default"/>
          <w:rFonts w:cs="FrankRuehl" w:hint="cs"/>
          <w:rtl/>
        </w:rPr>
        <w:t xml:space="preserve"> (א), חומרי אריזה ומיכלי אריזה המוצגים עם הטובין בתוכם, יסווגו עם הטובין, אם הם מהסוג המשמש כרגיל לאריזת אותם טובין</w:t>
      </w:r>
      <w:r w:rsidR="000031FF">
        <w:rPr>
          <w:rStyle w:val="default"/>
          <w:rFonts w:cs="FrankRuehl" w:hint="cs"/>
          <w:rtl/>
        </w:rPr>
        <w:t>;</w:t>
      </w:r>
      <w:r>
        <w:rPr>
          <w:rStyle w:val="default"/>
          <w:rFonts w:cs="FrankRuehl" w:hint="cs"/>
          <w:rtl/>
        </w:rPr>
        <w:t xml:space="preserve"> אולם, הוראה זו אינה מחייבת כאשר חומרי האריזה או מיכלי הא</w:t>
      </w:r>
      <w:r w:rsidR="000031FF">
        <w:rPr>
          <w:rStyle w:val="default"/>
          <w:rFonts w:cs="FrankRuehl" w:hint="cs"/>
          <w:rtl/>
        </w:rPr>
        <w:t>ריזה מתאימים בבירור לשימוש חוזר;</w:t>
      </w:r>
    </w:p>
    <w:p w:rsidR="00BA47EE" w:rsidRDefault="0040001C" w:rsidP="000031FF">
      <w:pPr>
        <w:pStyle w:val="P00"/>
        <w:spacing w:before="72"/>
        <w:ind w:left="624" w:right="1134"/>
        <w:rPr>
          <w:rStyle w:val="default"/>
          <w:rFonts w:cs="FrankRuehl" w:hint="cs"/>
          <w:rtl/>
        </w:rPr>
      </w:pPr>
      <w:r>
        <w:rPr>
          <w:rFonts w:cs="FrankRuehl" w:hint="cs"/>
          <w:sz w:val="26"/>
          <w:rtl/>
          <w:lang w:eastAsia="en-US"/>
        </w:rPr>
        <w:pict>
          <v:shape id="_x0000_s1189" type="#_x0000_t202" style="position:absolute;left:0;text-align:left;margin-left:470.35pt;margin-top:7.1pt;width:1in;height:9pt;z-index:251673088" filled="f" stroked="f">
            <v:textbox style="mso-next-textbox:#_x0000_s1189" inset="1mm,0,1mm,0">
              <w:txbxContent>
                <w:p w:rsidR="0040001C" w:rsidRDefault="0040001C" w:rsidP="0040001C">
                  <w:pPr>
                    <w:spacing w:line="160" w:lineRule="exact"/>
                    <w:rPr>
                      <w:rFonts w:cs="Miriam" w:hint="cs"/>
                      <w:noProof/>
                      <w:sz w:val="18"/>
                      <w:szCs w:val="18"/>
                      <w:rtl/>
                    </w:rPr>
                  </w:pPr>
                  <w:r>
                    <w:rPr>
                      <w:rFonts w:cs="Miriam" w:hint="cs"/>
                      <w:sz w:val="18"/>
                      <w:szCs w:val="18"/>
                      <w:rtl/>
                    </w:rPr>
                    <w:t>צו תשע"ה-2014</w:t>
                  </w:r>
                </w:p>
              </w:txbxContent>
            </v:textbox>
          </v:shape>
        </w:pict>
      </w:r>
      <w:r w:rsidR="00BA47EE">
        <w:rPr>
          <w:rStyle w:val="default"/>
          <w:rFonts w:cs="FrankRuehl" w:hint="cs"/>
          <w:rtl/>
        </w:rPr>
        <w:t>(6)</w:t>
      </w:r>
      <w:r w:rsidR="00BA47EE">
        <w:rPr>
          <w:rStyle w:val="default"/>
          <w:rFonts w:cs="FrankRuehl" w:hint="cs"/>
          <w:rtl/>
        </w:rPr>
        <w:tab/>
        <w:t>לעניין כל דין, סיווגם של טובין בפרטי משנה</w:t>
      </w:r>
      <w:r>
        <w:rPr>
          <w:rStyle w:val="default"/>
          <w:rFonts w:cs="FrankRuehl" w:hint="cs"/>
          <w:rtl/>
        </w:rPr>
        <w:t>, לרבות הסעיפים</w:t>
      </w:r>
      <w:r w:rsidR="00BA47EE">
        <w:rPr>
          <w:rStyle w:val="default"/>
          <w:rFonts w:cs="FrankRuehl" w:hint="cs"/>
          <w:rtl/>
        </w:rPr>
        <w:t xml:space="preserve"> של פרט כלשהו</w:t>
      </w:r>
      <w:r>
        <w:rPr>
          <w:rStyle w:val="default"/>
          <w:rFonts w:cs="FrankRuehl" w:hint="cs"/>
          <w:rtl/>
        </w:rPr>
        <w:t>,</w:t>
      </w:r>
      <w:r w:rsidR="00BA47EE">
        <w:rPr>
          <w:rStyle w:val="default"/>
          <w:rFonts w:cs="FrankRuehl" w:hint="cs"/>
          <w:rtl/>
        </w:rPr>
        <w:t xml:space="preserve"> ייקבע בהתאם למונחים של אותם פרטי משנה</w:t>
      </w:r>
      <w:r w:rsidR="000031FF">
        <w:rPr>
          <w:rStyle w:val="default"/>
          <w:rFonts w:cs="FrankRuehl" w:hint="cs"/>
          <w:rtl/>
        </w:rPr>
        <w:t>,</w:t>
      </w:r>
      <w:r w:rsidR="00BA47EE">
        <w:rPr>
          <w:rStyle w:val="default"/>
          <w:rFonts w:cs="FrankRuehl" w:hint="cs"/>
          <w:rtl/>
        </w:rPr>
        <w:t xml:space="preserve"> לכללים המתייחסים לכל פרט משנה</w:t>
      </w:r>
      <w:r w:rsidR="000031FF">
        <w:rPr>
          <w:rStyle w:val="default"/>
          <w:rFonts w:cs="FrankRuehl" w:hint="cs"/>
          <w:rtl/>
        </w:rPr>
        <w:t>, לכללים המתייחסים לחלק ולפרק שפרט המשנה כלול בהם</w:t>
      </w:r>
      <w:r w:rsidR="00BA47EE">
        <w:rPr>
          <w:rStyle w:val="default"/>
          <w:rFonts w:cs="FrankRuehl" w:hint="cs"/>
          <w:rtl/>
        </w:rPr>
        <w:t>, אלא אם ההקשר מחייב אחרת</w:t>
      </w:r>
      <w:r w:rsidR="000031FF">
        <w:rPr>
          <w:rStyle w:val="default"/>
          <w:rFonts w:cs="FrankRuehl" w:hint="cs"/>
          <w:rtl/>
        </w:rPr>
        <w:t xml:space="preserve"> ובהתאם להוראות אלה, בשינויים המחויבים לפי הענין; רק פרטי משנה באותה רמת סיווג הם ברי השוואה</w:t>
      </w:r>
      <w:r w:rsidR="00BA47EE">
        <w:rPr>
          <w:rStyle w:val="default"/>
          <w:rFonts w:cs="FrankRuehl" w:hint="cs"/>
          <w:rtl/>
        </w:rPr>
        <w:t>.</w:t>
      </w:r>
    </w:p>
    <w:p w:rsidR="0040001C" w:rsidRPr="003E0F31" w:rsidRDefault="0040001C" w:rsidP="0040001C">
      <w:pPr>
        <w:pStyle w:val="P00"/>
        <w:spacing w:before="0"/>
        <w:ind w:left="624" w:right="1134"/>
        <w:rPr>
          <w:rStyle w:val="default"/>
          <w:rFonts w:cs="FrankRuehl" w:hint="cs"/>
          <w:vanish/>
          <w:color w:val="FF0000"/>
          <w:sz w:val="20"/>
          <w:szCs w:val="20"/>
          <w:shd w:val="clear" w:color="auto" w:fill="FFFF99"/>
          <w:rtl/>
        </w:rPr>
      </w:pPr>
      <w:bookmarkStart w:id="10" w:name="Rov32"/>
      <w:r w:rsidRPr="003E0F31">
        <w:rPr>
          <w:rStyle w:val="default"/>
          <w:rFonts w:cs="FrankRuehl" w:hint="cs"/>
          <w:vanish/>
          <w:color w:val="FF0000"/>
          <w:sz w:val="20"/>
          <w:szCs w:val="20"/>
          <w:shd w:val="clear" w:color="auto" w:fill="FFFF99"/>
          <w:rtl/>
        </w:rPr>
        <w:t>מיום 30.10.2014</w:t>
      </w:r>
    </w:p>
    <w:p w:rsidR="0040001C" w:rsidRPr="003E0F31" w:rsidRDefault="0040001C" w:rsidP="0040001C">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תשע"ה-2014</w:t>
      </w:r>
    </w:p>
    <w:p w:rsidR="0040001C" w:rsidRPr="003E0F31" w:rsidRDefault="0040001C" w:rsidP="0040001C">
      <w:pPr>
        <w:pStyle w:val="P00"/>
        <w:spacing w:before="0"/>
        <w:ind w:left="624" w:right="1134"/>
        <w:rPr>
          <w:rStyle w:val="default"/>
          <w:rFonts w:cs="FrankRuehl" w:hint="cs"/>
          <w:vanish/>
          <w:sz w:val="20"/>
          <w:szCs w:val="20"/>
          <w:shd w:val="clear" w:color="auto" w:fill="FFFF99"/>
          <w:rtl/>
        </w:rPr>
      </w:pPr>
      <w:hyperlink r:id="rId8" w:history="1">
        <w:r w:rsidRPr="003E0F31">
          <w:rPr>
            <w:rStyle w:val="Hyperlink"/>
            <w:rFonts w:cs="FrankRuehl" w:hint="cs"/>
            <w:vanish/>
            <w:szCs w:val="20"/>
            <w:shd w:val="clear" w:color="auto" w:fill="FFFF99"/>
            <w:rtl/>
          </w:rPr>
          <w:t>ק"ת שיעורי מק"ח תשע"ה מס' 1746</w:t>
        </w:r>
      </w:hyperlink>
      <w:r w:rsidRPr="003E0F31">
        <w:rPr>
          <w:rStyle w:val="default"/>
          <w:rFonts w:cs="FrankRuehl" w:hint="cs"/>
          <w:vanish/>
          <w:sz w:val="20"/>
          <w:szCs w:val="20"/>
          <w:shd w:val="clear" w:color="auto" w:fill="FFFF99"/>
          <w:rtl/>
        </w:rPr>
        <w:t xml:space="preserve"> מיום 30.10.2014 עמ' 10</w:t>
      </w:r>
    </w:p>
    <w:p w:rsidR="0040001C" w:rsidRPr="0040001C" w:rsidRDefault="0040001C" w:rsidP="0040001C">
      <w:pPr>
        <w:pStyle w:val="P00"/>
        <w:ind w:left="624" w:right="1134"/>
        <w:rPr>
          <w:rStyle w:val="default"/>
          <w:rFonts w:cs="FrankRuehl" w:hint="cs"/>
          <w:sz w:val="2"/>
          <w:szCs w:val="2"/>
          <w:rtl/>
        </w:rPr>
      </w:pPr>
      <w:r w:rsidRPr="003E0F31">
        <w:rPr>
          <w:rStyle w:val="default"/>
          <w:rFonts w:cs="FrankRuehl" w:hint="cs"/>
          <w:vanish/>
          <w:sz w:val="22"/>
          <w:szCs w:val="22"/>
          <w:shd w:val="clear" w:color="auto" w:fill="FFFF99"/>
          <w:rtl/>
        </w:rPr>
        <w:t>(6)</w:t>
      </w:r>
      <w:r w:rsidRPr="003E0F31">
        <w:rPr>
          <w:rStyle w:val="default"/>
          <w:rFonts w:cs="FrankRuehl" w:hint="cs"/>
          <w:vanish/>
          <w:sz w:val="22"/>
          <w:szCs w:val="22"/>
          <w:shd w:val="clear" w:color="auto" w:fill="FFFF99"/>
          <w:rtl/>
        </w:rPr>
        <w:tab/>
        <w:t>לעניין כל דין, סיווגם של טובין בפרטי משנה</w:t>
      </w:r>
      <w:r w:rsidRPr="003E0F31">
        <w:rPr>
          <w:rStyle w:val="default"/>
          <w:rFonts w:cs="FrankRuehl" w:hint="cs"/>
          <w:vanish/>
          <w:sz w:val="22"/>
          <w:szCs w:val="22"/>
          <w:u w:val="single"/>
          <w:shd w:val="clear" w:color="auto" w:fill="FFFF99"/>
          <w:rtl/>
        </w:rPr>
        <w:t>, לרבות הסעיפים</w:t>
      </w:r>
      <w:r w:rsidRPr="003E0F31">
        <w:rPr>
          <w:rStyle w:val="default"/>
          <w:rFonts w:cs="FrankRuehl" w:hint="cs"/>
          <w:vanish/>
          <w:sz w:val="22"/>
          <w:szCs w:val="22"/>
          <w:shd w:val="clear" w:color="auto" w:fill="FFFF99"/>
          <w:rtl/>
        </w:rPr>
        <w:t xml:space="preserve"> של פרט כלשהו ייקבע בהתאם למונחים של אותם פרטי משנה, לכללים המתייחסים לכל פרט משנה, לכללים המתייחסים לחלק ולפרק שפרט המשנה כלול בהם, אלא אם ההקשר מחייב אחרת ובהתאם להוראות אלה, בשינויים המחויבים לפי הענין; רק פרטי משנה באותה רמת סיווג הם ברי השוואה.</w:t>
      </w:r>
      <w:bookmarkEnd w:id="10"/>
    </w:p>
    <w:p w:rsidR="00BA47EE" w:rsidRDefault="00BA47EE">
      <w:pPr>
        <w:pStyle w:val="P00"/>
        <w:spacing w:before="72"/>
        <w:ind w:left="0" w:right="1134"/>
        <w:rPr>
          <w:rStyle w:val="default"/>
          <w:rFonts w:cs="FrankRuehl" w:hint="cs"/>
          <w:rtl/>
        </w:rPr>
      </w:pPr>
      <w:bookmarkStart w:id="11" w:name="Seif4"/>
      <w:bookmarkEnd w:id="11"/>
      <w:r>
        <w:rPr>
          <w:rFonts w:cs="Miriam"/>
          <w:lang w:val="he-IL"/>
        </w:rPr>
        <w:pict>
          <v:rect id="_x0000_s1062" style="position:absolute;left:0;text-align:left;margin-left:463.5pt;margin-top:8.05pt;width:75.05pt;height:22.4pt;z-index:251643392" filled="f" stroked="f" strokecolor="lime" strokeweight=".25pt">
            <v:textbox style="mso-next-textbox:#_x0000_s1062" inset="1mm,0,1mm,0">
              <w:txbxContent>
                <w:p w:rsidR="00144C64" w:rsidRDefault="00144C64">
                  <w:pPr>
                    <w:spacing w:line="160" w:lineRule="exact"/>
                    <w:rPr>
                      <w:rFonts w:cs="Miriam" w:hint="cs"/>
                      <w:noProof/>
                      <w:sz w:val="18"/>
                      <w:szCs w:val="18"/>
                      <w:rtl/>
                    </w:rPr>
                  </w:pPr>
                  <w:r>
                    <w:rPr>
                      <w:rFonts w:cs="Miriam" w:hint="cs"/>
                      <w:sz w:val="18"/>
                      <w:szCs w:val="18"/>
                      <w:rtl/>
                    </w:rPr>
                    <w:t>הוראה נוספת (ישראלית)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3, טובין שניתן לסווגם הן בפרט בתוספת הראשונה הנמצא מחוץ למסגרת הפרקים 1 עד 97, והן בפרט הנמצא בפרקים 1 עד 97, יסווגו לפי ההוראות שלהלן:</w:t>
      </w:r>
    </w:p>
    <w:p w:rsidR="00BA47EE" w:rsidRDefault="00BA47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טובין שסיווגם בפרט שבפרקים 1 עד 97, אשר לפיו חל על הטובין פטור ממכס בטור ג', בעמודה כלל</w:t>
      </w:r>
      <w:r w:rsidR="0016275D">
        <w:rPr>
          <w:rStyle w:val="default"/>
          <w:rFonts w:cs="FrankRuehl" w:hint="cs"/>
          <w:rtl/>
        </w:rPr>
        <w:t>י, וממס קניה, יסווגו באותו הפרט;</w:t>
      </w:r>
    </w:p>
    <w:p w:rsidR="00BA47EE" w:rsidRDefault="00BA47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טובין שסיווגם בפרט שאינו כאמור בפסקה (1), יסווגו בפרט הנמצא בתוספת הר</w:t>
      </w:r>
      <w:r w:rsidR="0016275D">
        <w:rPr>
          <w:rStyle w:val="default"/>
          <w:rFonts w:cs="FrankRuehl" w:hint="cs"/>
          <w:rtl/>
        </w:rPr>
        <w:t>אשונה מחוץ למסגרת פרקים 1 עד 97;</w:t>
      </w:r>
    </w:p>
    <w:p w:rsidR="00BA47EE" w:rsidRDefault="003124D3">
      <w:pPr>
        <w:pStyle w:val="P00"/>
        <w:spacing w:before="72"/>
        <w:ind w:left="624" w:right="1134"/>
        <w:rPr>
          <w:rStyle w:val="default"/>
          <w:rFonts w:cs="FrankRuehl" w:hint="cs"/>
          <w:rtl/>
        </w:rPr>
      </w:pPr>
      <w:r>
        <w:rPr>
          <w:rFonts w:cs="FrankRuehl" w:hint="cs"/>
          <w:sz w:val="26"/>
          <w:rtl/>
          <w:lang w:eastAsia="en-US"/>
        </w:rPr>
        <w:pict>
          <v:shape id="_x0000_s1171" type="#_x0000_t202" style="position:absolute;left:0;text-align:left;margin-left:470.35pt;margin-top:7.1pt;width:1in;height:84.2pt;z-index:251665920" filled="f" stroked="f">
            <v:textbox inset="1mm,0,1mm,0">
              <w:txbxContent>
                <w:p w:rsidR="003124D3" w:rsidRDefault="003124D3" w:rsidP="003124D3">
                  <w:pPr>
                    <w:spacing w:line="160" w:lineRule="exact"/>
                    <w:rPr>
                      <w:rFonts w:cs="Miriam" w:hint="cs"/>
                      <w:noProof/>
                      <w:sz w:val="18"/>
                      <w:szCs w:val="18"/>
                      <w:rtl/>
                    </w:rPr>
                  </w:pPr>
                  <w:r>
                    <w:rPr>
                      <w:rFonts w:cs="Miriam" w:hint="cs"/>
                      <w:sz w:val="18"/>
                      <w:szCs w:val="18"/>
                      <w:rtl/>
                    </w:rPr>
                    <w:t>צו (מס' 23) תשע"ב-2012</w:t>
                  </w:r>
                </w:p>
                <w:p w:rsidR="001654EB" w:rsidRDefault="001654EB" w:rsidP="003124D3">
                  <w:pPr>
                    <w:spacing w:line="160" w:lineRule="exact"/>
                    <w:rPr>
                      <w:rFonts w:cs="Miriam" w:hint="cs"/>
                      <w:noProof/>
                      <w:sz w:val="18"/>
                      <w:szCs w:val="18"/>
                      <w:rtl/>
                    </w:rPr>
                  </w:pPr>
                  <w:r>
                    <w:rPr>
                      <w:rFonts w:cs="Miriam" w:hint="cs"/>
                      <w:noProof/>
                      <w:sz w:val="18"/>
                      <w:szCs w:val="18"/>
                      <w:rtl/>
                    </w:rPr>
                    <w:t xml:space="preserve">צו (מס' 5) </w:t>
                  </w:r>
                  <w:r>
                    <w:rPr>
                      <w:rFonts w:cs="Miriam"/>
                      <w:noProof/>
                      <w:sz w:val="18"/>
                      <w:szCs w:val="18"/>
                      <w:rtl/>
                    </w:rPr>
                    <w:br/>
                  </w:r>
                  <w:r>
                    <w:rPr>
                      <w:rFonts w:cs="Miriam" w:hint="cs"/>
                      <w:noProof/>
                      <w:sz w:val="18"/>
                      <w:szCs w:val="18"/>
                      <w:rtl/>
                    </w:rPr>
                    <w:t>תשע"ה-2014</w:t>
                  </w:r>
                </w:p>
                <w:p w:rsidR="004D0976" w:rsidRDefault="004D0976" w:rsidP="003124D3">
                  <w:pPr>
                    <w:spacing w:line="160" w:lineRule="exact"/>
                    <w:rPr>
                      <w:rFonts w:cs="Miriam" w:hint="cs"/>
                      <w:noProof/>
                      <w:sz w:val="18"/>
                      <w:szCs w:val="18"/>
                      <w:rtl/>
                    </w:rPr>
                  </w:pPr>
                  <w:r>
                    <w:rPr>
                      <w:rFonts w:cs="Miriam" w:hint="cs"/>
                      <w:noProof/>
                      <w:sz w:val="18"/>
                      <w:szCs w:val="18"/>
                      <w:rtl/>
                    </w:rPr>
                    <w:t xml:space="preserve">צו (מס' 6) </w:t>
                  </w:r>
                  <w:r>
                    <w:rPr>
                      <w:rFonts w:cs="Miriam"/>
                      <w:noProof/>
                      <w:sz w:val="18"/>
                      <w:szCs w:val="18"/>
                      <w:rtl/>
                    </w:rPr>
                    <w:br/>
                  </w:r>
                  <w:r>
                    <w:rPr>
                      <w:rFonts w:cs="Miriam" w:hint="cs"/>
                      <w:noProof/>
                      <w:sz w:val="18"/>
                      <w:szCs w:val="18"/>
                      <w:rtl/>
                    </w:rPr>
                    <w:t>תשע"ה-2015</w:t>
                  </w:r>
                </w:p>
                <w:p w:rsidR="00864868" w:rsidRDefault="00F01817" w:rsidP="003124D3">
                  <w:pPr>
                    <w:spacing w:line="160" w:lineRule="exact"/>
                    <w:rPr>
                      <w:rFonts w:cs="Miriam" w:hint="cs"/>
                      <w:noProof/>
                      <w:sz w:val="18"/>
                      <w:szCs w:val="18"/>
                      <w:rtl/>
                    </w:rPr>
                  </w:pPr>
                  <w:r>
                    <w:rPr>
                      <w:rFonts w:cs="Miriam" w:hint="cs"/>
                      <w:noProof/>
                      <w:sz w:val="18"/>
                      <w:szCs w:val="18"/>
                      <w:rtl/>
                    </w:rPr>
                    <w:t>צו (מס' 12) תשע"ו-2016</w:t>
                  </w:r>
                </w:p>
                <w:p w:rsidR="00F01817" w:rsidRDefault="00864868" w:rsidP="003124D3">
                  <w:pPr>
                    <w:spacing w:line="160" w:lineRule="exact"/>
                    <w:rPr>
                      <w:rFonts w:cs="Miriam" w:hint="cs"/>
                      <w:noProof/>
                      <w:sz w:val="18"/>
                      <w:szCs w:val="18"/>
                      <w:rtl/>
                    </w:rPr>
                  </w:pPr>
                  <w:r>
                    <w:rPr>
                      <w:rFonts w:cs="Miriam" w:hint="cs"/>
                      <w:noProof/>
                      <w:sz w:val="18"/>
                      <w:szCs w:val="18"/>
                      <w:rtl/>
                    </w:rPr>
                    <w:t xml:space="preserve">צו (מס' 6) </w:t>
                  </w:r>
                  <w:r>
                    <w:rPr>
                      <w:rFonts w:cs="Miriam"/>
                      <w:noProof/>
                      <w:sz w:val="18"/>
                      <w:szCs w:val="18"/>
                      <w:rtl/>
                    </w:rPr>
                    <w:br/>
                  </w:r>
                  <w:r>
                    <w:rPr>
                      <w:rFonts w:cs="Miriam" w:hint="cs"/>
                      <w:noProof/>
                      <w:sz w:val="18"/>
                      <w:szCs w:val="18"/>
                      <w:rtl/>
                    </w:rPr>
                    <w:t>תשע"ז-2016</w:t>
                  </w:r>
                </w:p>
              </w:txbxContent>
            </v:textbox>
          </v:shape>
        </w:pict>
      </w:r>
      <w:r w:rsidR="00BA47EE">
        <w:rPr>
          <w:rStyle w:val="default"/>
          <w:rFonts w:cs="FrankRuehl" w:hint="cs"/>
          <w:rtl/>
        </w:rPr>
        <w:t>(3)</w:t>
      </w:r>
      <w:r w:rsidR="00BA47EE">
        <w:rPr>
          <w:rStyle w:val="default"/>
          <w:rFonts w:cs="FrankRuehl" w:hint="cs"/>
          <w:rtl/>
        </w:rPr>
        <w:tab/>
        <w:t>על אף האמור בפסקאות (1) ו-(2), טובין שניתן לסווגם בפרטים 3, 4, 5, 6, 7, 12, 14, 16, 17, 18, 201, 207, 209, 210, 212, 213, 410,</w:t>
      </w:r>
      <w:r w:rsidR="00864868">
        <w:rPr>
          <w:rStyle w:val="default"/>
          <w:rFonts w:cs="FrankRuehl" w:hint="cs"/>
          <w:rtl/>
        </w:rPr>
        <w:t xml:space="preserve"> 415, 416,</w:t>
      </w:r>
      <w:r w:rsidR="00BA47EE">
        <w:rPr>
          <w:rStyle w:val="default"/>
          <w:rFonts w:cs="FrankRuehl" w:hint="cs"/>
          <w:rtl/>
        </w:rPr>
        <w:t xml:space="preserve"> 428,</w:t>
      </w:r>
      <w:r w:rsidR="001654EB">
        <w:rPr>
          <w:rStyle w:val="default"/>
          <w:rFonts w:cs="FrankRuehl" w:hint="cs"/>
          <w:rtl/>
        </w:rPr>
        <w:t xml:space="preserve"> 501,</w:t>
      </w:r>
      <w:r w:rsidR="00BA47EE">
        <w:rPr>
          <w:rStyle w:val="default"/>
          <w:rFonts w:cs="FrankRuehl" w:hint="cs"/>
          <w:rtl/>
        </w:rPr>
        <w:t xml:space="preserve"> 611, 612, 614, 621, 660, 731, 801, 808, 810, 816, 818, 821, </w:t>
      </w:r>
      <w:r>
        <w:rPr>
          <w:rStyle w:val="default"/>
          <w:rFonts w:cs="FrankRuehl" w:hint="cs"/>
          <w:rtl/>
        </w:rPr>
        <w:t>826,</w:t>
      </w:r>
      <w:r w:rsidR="004D0976">
        <w:rPr>
          <w:rStyle w:val="default"/>
          <w:rFonts w:cs="FrankRuehl" w:hint="cs"/>
          <w:rtl/>
        </w:rPr>
        <w:t xml:space="preserve"> 831,</w:t>
      </w:r>
      <w:r>
        <w:rPr>
          <w:rStyle w:val="default"/>
          <w:rFonts w:cs="FrankRuehl" w:hint="cs"/>
          <w:rtl/>
        </w:rPr>
        <w:t xml:space="preserve"> </w:t>
      </w:r>
      <w:r w:rsidR="00BA47EE">
        <w:rPr>
          <w:rStyle w:val="default"/>
          <w:rFonts w:cs="FrankRuehl" w:hint="cs"/>
          <w:rtl/>
        </w:rPr>
        <w:t>901 עד 945, יסווגו בכל מקרה בפרטים אלה.</w:t>
      </w:r>
    </w:p>
    <w:p w:rsidR="00F01817" w:rsidRPr="003E0F31" w:rsidRDefault="00F01817" w:rsidP="00F01817">
      <w:pPr>
        <w:pStyle w:val="P00"/>
        <w:spacing w:before="0"/>
        <w:ind w:left="624" w:right="1134"/>
        <w:rPr>
          <w:rStyle w:val="default"/>
          <w:rFonts w:cs="FrankRuehl" w:hint="cs"/>
          <w:vanish/>
          <w:color w:val="FF0000"/>
          <w:sz w:val="20"/>
          <w:szCs w:val="20"/>
          <w:shd w:val="clear" w:color="auto" w:fill="FFFF99"/>
          <w:rtl/>
        </w:rPr>
      </w:pPr>
      <w:bookmarkStart w:id="12" w:name="Rov25"/>
      <w:r w:rsidRPr="003E0F31">
        <w:rPr>
          <w:rStyle w:val="default"/>
          <w:rFonts w:cs="FrankRuehl" w:hint="cs"/>
          <w:vanish/>
          <w:color w:val="FF0000"/>
          <w:sz w:val="20"/>
          <w:szCs w:val="20"/>
          <w:shd w:val="clear" w:color="auto" w:fill="FFFF99"/>
          <w:rtl/>
        </w:rPr>
        <w:t>מיום 31.1.2012</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23) תשע"ב-2012</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hyperlink r:id="rId9" w:history="1">
        <w:r w:rsidRPr="003E0F31">
          <w:rPr>
            <w:rStyle w:val="Hyperlink"/>
            <w:rFonts w:cs="FrankRuehl" w:hint="cs"/>
            <w:vanish/>
            <w:szCs w:val="20"/>
            <w:shd w:val="clear" w:color="auto" w:fill="FFFF99"/>
            <w:rtl/>
          </w:rPr>
          <w:t>ק"ת שיעורי מק"ח תשע"ב מס' 1667</w:t>
        </w:r>
      </w:hyperlink>
      <w:r w:rsidRPr="003E0F31">
        <w:rPr>
          <w:rStyle w:val="default"/>
          <w:rFonts w:cs="FrankRuehl" w:hint="cs"/>
          <w:vanish/>
          <w:sz w:val="20"/>
          <w:szCs w:val="20"/>
          <w:shd w:val="clear" w:color="auto" w:fill="FFFF99"/>
          <w:rtl/>
        </w:rPr>
        <w:t xml:space="preserve"> מיום 31.1.2012 עמ' 1034</w:t>
      </w:r>
    </w:p>
    <w:p w:rsidR="00F01817" w:rsidRPr="003E0F31" w:rsidRDefault="00F01817" w:rsidP="00F01817">
      <w:pPr>
        <w:pStyle w:val="P00"/>
        <w:ind w:left="624" w:right="1134"/>
        <w:rPr>
          <w:rStyle w:val="default"/>
          <w:rFonts w:cs="FrankRuehl" w:hint="cs"/>
          <w:vanish/>
          <w:sz w:val="22"/>
          <w:szCs w:val="22"/>
          <w:shd w:val="clear" w:color="auto" w:fill="FFFF99"/>
          <w:rtl/>
        </w:rPr>
      </w:pPr>
      <w:r w:rsidRPr="003E0F31">
        <w:rPr>
          <w:rStyle w:val="default"/>
          <w:rFonts w:cs="FrankRuehl" w:hint="cs"/>
          <w:vanish/>
          <w:sz w:val="22"/>
          <w:szCs w:val="22"/>
          <w:shd w:val="clear" w:color="auto" w:fill="FFFF99"/>
          <w:rtl/>
        </w:rPr>
        <w:t>(3)</w:t>
      </w:r>
      <w:r w:rsidRPr="003E0F31">
        <w:rPr>
          <w:rStyle w:val="default"/>
          <w:rFonts w:cs="FrankRuehl" w:hint="cs"/>
          <w:vanish/>
          <w:sz w:val="22"/>
          <w:szCs w:val="22"/>
          <w:shd w:val="clear" w:color="auto" w:fill="FFFF99"/>
          <w:rtl/>
        </w:rPr>
        <w:tab/>
        <w:t xml:space="preserve">על אף האמור בפסקאות (1) ו-(2), טובין שניתן לסווגם בפרטים 3, 4, 5, 6, 7, 12, 14, 16, 17, 18, 201, 207, 209, 210, 212, 213, 410, 428, 611, 612, 614, 621, 660, 731, 801, 808, 810, 816, 818, 821, </w:t>
      </w:r>
      <w:r w:rsidRPr="003E0F31">
        <w:rPr>
          <w:rStyle w:val="default"/>
          <w:rFonts w:cs="FrankRuehl" w:hint="cs"/>
          <w:vanish/>
          <w:sz w:val="22"/>
          <w:szCs w:val="22"/>
          <w:u w:val="single"/>
          <w:shd w:val="clear" w:color="auto" w:fill="FFFF99"/>
          <w:rtl/>
        </w:rPr>
        <w:t>826,</w:t>
      </w:r>
      <w:r w:rsidRPr="003E0F31">
        <w:rPr>
          <w:rStyle w:val="default"/>
          <w:rFonts w:cs="FrankRuehl" w:hint="cs"/>
          <w:vanish/>
          <w:sz w:val="22"/>
          <w:szCs w:val="22"/>
          <w:shd w:val="clear" w:color="auto" w:fill="FFFF99"/>
          <w:rtl/>
        </w:rPr>
        <w:t xml:space="preserve"> 901 עד 945, יסווגו בכל מקרה בפרטים אלה.</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p>
    <w:p w:rsidR="00F01817" w:rsidRPr="003E0F31" w:rsidRDefault="00F01817" w:rsidP="00F01817">
      <w:pPr>
        <w:pStyle w:val="P00"/>
        <w:spacing w:before="0"/>
        <w:ind w:left="624"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7.12.2014</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5) תשע"ה-2014</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hyperlink r:id="rId10" w:history="1">
        <w:r w:rsidRPr="003E0F31">
          <w:rPr>
            <w:rStyle w:val="Hyperlink"/>
            <w:rFonts w:cs="FrankRuehl" w:hint="cs"/>
            <w:vanish/>
            <w:szCs w:val="20"/>
            <w:shd w:val="clear" w:color="auto" w:fill="FFFF99"/>
            <w:rtl/>
          </w:rPr>
          <w:t>ק"ת שיעורי מק"ח תשע"ה מס' 1751</w:t>
        </w:r>
      </w:hyperlink>
      <w:r w:rsidRPr="003E0F31">
        <w:rPr>
          <w:rStyle w:val="default"/>
          <w:rFonts w:cs="FrankRuehl" w:hint="cs"/>
          <w:vanish/>
          <w:sz w:val="20"/>
          <w:szCs w:val="20"/>
          <w:shd w:val="clear" w:color="auto" w:fill="FFFF99"/>
          <w:rtl/>
        </w:rPr>
        <w:t xml:space="preserve"> מיום 7.12.2014 עמ' 30</w:t>
      </w:r>
    </w:p>
    <w:p w:rsidR="00F01817" w:rsidRPr="003E0F31" w:rsidRDefault="00F01817" w:rsidP="00F01817">
      <w:pPr>
        <w:pStyle w:val="P00"/>
        <w:ind w:left="624" w:right="1134"/>
        <w:rPr>
          <w:rStyle w:val="default"/>
          <w:rFonts w:cs="FrankRuehl" w:hint="cs"/>
          <w:vanish/>
          <w:sz w:val="22"/>
          <w:szCs w:val="22"/>
          <w:shd w:val="clear" w:color="auto" w:fill="FFFF99"/>
          <w:rtl/>
        </w:rPr>
      </w:pPr>
      <w:r w:rsidRPr="003E0F31">
        <w:rPr>
          <w:rStyle w:val="default"/>
          <w:rFonts w:cs="FrankRuehl" w:hint="cs"/>
          <w:vanish/>
          <w:sz w:val="22"/>
          <w:szCs w:val="22"/>
          <w:shd w:val="clear" w:color="auto" w:fill="FFFF99"/>
          <w:rtl/>
        </w:rPr>
        <w:t>(3)</w:t>
      </w:r>
      <w:r w:rsidRPr="003E0F31">
        <w:rPr>
          <w:rStyle w:val="default"/>
          <w:rFonts w:cs="FrankRuehl" w:hint="cs"/>
          <w:vanish/>
          <w:sz w:val="22"/>
          <w:szCs w:val="22"/>
          <w:shd w:val="clear" w:color="auto" w:fill="FFFF99"/>
          <w:rtl/>
        </w:rPr>
        <w:tab/>
        <w:t xml:space="preserve">על אף האמור בפסקאות (1) ו-(2), טובין שניתן לסווגם בפרטים 3, 4, 5, 6, 7, 12, 14, 16, 17, 18, 201, 207, 209, 210, 212, 213, 410, 428, </w:t>
      </w:r>
      <w:r w:rsidRPr="003E0F31">
        <w:rPr>
          <w:rStyle w:val="default"/>
          <w:rFonts w:cs="FrankRuehl" w:hint="cs"/>
          <w:vanish/>
          <w:sz w:val="22"/>
          <w:szCs w:val="22"/>
          <w:u w:val="single"/>
          <w:shd w:val="clear" w:color="auto" w:fill="FFFF99"/>
          <w:rtl/>
        </w:rPr>
        <w:t>501,</w:t>
      </w:r>
      <w:r w:rsidRPr="003E0F31">
        <w:rPr>
          <w:rStyle w:val="default"/>
          <w:rFonts w:cs="FrankRuehl" w:hint="cs"/>
          <w:vanish/>
          <w:sz w:val="22"/>
          <w:szCs w:val="22"/>
          <w:shd w:val="clear" w:color="auto" w:fill="FFFF99"/>
          <w:rtl/>
        </w:rPr>
        <w:t xml:space="preserve"> 611, 612, 614, 621, 660, 731, 801, 808, 810, 816, 818, 821, 826, 901 עד 945, יסווגו בכל מקרה בפרטים אלה.</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p>
    <w:p w:rsidR="00F01817" w:rsidRPr="003E0F31" w:rsidRDefault="00F01817" w:rsidP="00F01817">
      <w:pPr>
        <w:pStyle w:val="P00"/>
        <w:spacing w:before="0"/>
        <w:ind w:left="624"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20.1.2015</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6) תשע"ה-2015</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hyperlink r:id="rId11" w:history="1">
        <w:r w:rsidRPr="003E0F31">
          <w:rPr>
            <w:rStyle w:val="Hyperlink"/>
            <w:rFonts w:cs="FrankRuehl" w:hint="cs"/>
            <w:vanish/>
            <w:szCs w:val="20"/>
            <w:shd w:val="clear" w:color="auto" w:fill="FFFF99"/>
            <w:rtl/>
          </w:rPr>
          <w:t xml:space="preserve">ק"ת שיעורי </w:t>
        </w:r>
        <w:r w:rsidRPr="003E0F31">
          <w:rPr>
            <w:rStyle w:val="Hyperlink"/>
            <w:rFonts w:cs="FrankRuehl" w:hint="cs"/>
            <w:vanish/>
            <w:szCs w:val="20"/>
            <w:shd w:val="clear" w:color="auto" w:fill="FFFF99"/>
            <w:rtl/>
          </w:rPr>
          <w:t>מ</w:t>
        </w:r>
        <w:r w:rsidRPr="003E0F31">
          <w:rPr>
            <w:rStyle w:val="Hyperlink"/>
            <w:rFonts w:cs="FrankRuehl" w:hint="cs"/>
            <w:vanish/>
            <w:szCs w:val="20"/>
            <w:shd w:val="clear" w:color="auto" w:fill="FFFF99"/>
            <w:rtl/>
          </w:rPr>
          <w:t>ק"ח תשע"ה מס' 1753</w:t>
        </w:r>
      </w:hyperlink>
      <w:r w:rsidRPr="003E0F31">
        <w:rPr>
          <w:rStyle w:val="default"/>
          <w:rFonts w:cs="FrankRuehl" w:hint="cs"/>
          <w:vanish/>
          <w:sz w:val="20"/>
          <w:szCs w:val="20"/>
          <w:shd w:val="clear" w:color="auto" w:fill="FFFF99"/>
          <w:rtl/>
        </w:rPr>
        <w:t xml:space="preserve"> מיום 20.1.2015 עמ' 46</w:t>
      </w:r>
    </w:p>
    <w:p w:rsidR="00F01817" w:rsidRPr="003E0F31" w:rsidRDefault="00F01817" w:rsidP="00F01817">
      <w:pPr>
        <w:pStyle w:val="P00"/>
        <w:ind w:left="624" w:right="1134"/>
        <w:rPr>
          <w:rStyle w:val="default"/>
          <w:rFonts w:cs="FrankRuehl" w:hint="cs"/>
          <w:vanish/>
          <w:sz w:val="22"/>
          <w:szCs w:val="22"/>
          <w:shd w:val="clear" w:color="auto" w:fill="FFFF99"/>
          <w:rtl/>
        </w:rPr>
      </w:pPr>
      <w:r w:rsidRPr="003E0F31">
        <w:rPr>
          <w:rStyle w:val="default"/>
          <w:rFonts w:cs="FrankRuehl" w:hint="cs"/>
          <w:vanish/>
          <w:sz w:val="22"/>
          <w:szCs w:val="22"/>
          <w:shd w:val="clear" w:color="auto" w:fill="FFFF99"/>
          <w:rtl/>
        </w:rPr>
        <w:t>(3)</w:t>
      </w:r>
      <w:r w:rsidRPr="003E0F31">
        <w:rPr>
          <w:rStyle w:val="default"/>
          <w:rFonts w:cs="FrankRuehl" w:hint="cs"/>
          <w:vanish/>
          <w:sz w:val="22"/>
          <w:szCs w:val="22"/>
          <w:shd w:val="clear" w:color="auto" w:fill="FFFF99"/>
          <w:rtl/>
        </w:rPr>
        <w:tab/>
        <w:t xml:space="preserve">על אף האמור בפסקאות (1) ו-(2), טובין שניתן לסווגם בפרטים 3, 4, 5, 6, 7, 12, 14, 16, 17, 18, 201, 207, 209, 210, 212, 213, 410, 428, 501, 611, 612, 614, 621, 660, 731, 801, 808, 810, 816, 818, 821, 826, </w:t>
      </w:r>
      <w:r w:rsidRPr="003E0F31">
        <w:rPr>
          <w:rStyle w:val="default"/>
          <w:rFonts w:cs="FrankRuehl" w:hint="cs"/>
          <w:vanish/>
          <w:sz w:val="22"/>
          <w:szCs w:val="22"/>
          <w:u w:val="single"/>
          <w:shd w:val="clear" w:color="auto" w:fill="FFFF99"/>
          <w:rtl/>
        </w:rPr>
        <w:t>831,</w:t>
      </w:r>
      <w:r w:rsidRPr="003E0F31">
        <w:rPr>
          <w:rStyle w:val="default"/>
          <w:rFonts w:cs="FrankRuehl" w:hint="cs"/>
          <w:vanish/>
          <w:sz w:val="22"/>
          <w:szCs w:val="22"/>
          <w:shd w:val="clear" w:color="auto" w:fill="FFFF99"/>
          <w:rtl/>
        </w:rPr>
        <w:t xml:space="preserve"> 901 עד 945, יסווגו בכל מקרה בפרטים אלה.</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p>
    <w:p w:rsidR="00F01817" w:rsidRPr="003E0F31" w:rsidRDefault="00F01817" w:rsidP="00F01817">
      <w:pPr>
        <w:pStyle w:val="P00"/>
        <w:spacing w:before="0"/>
        <w:ind w:left="624"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5.7.2016</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12) תשע"ו-2016</w:t>
      </w:r>
    </w:p>
    <w:p w:rsidR="00F01817" w:rsidRPr="003E0F31" w:rsidRDefault="00F01817" w:rsidP="00F01817">
      <w:pPr>
        <w:pStyle w:val="P00"/>
        <w:spacing w:before="0"/>
        <w:ind w:left="624" w:right="1134"/>
        <w:rPr>
          <w:rStyle w:val="default"/>
          <w:rFonts w:cs="FrankRuehl" w:hint="cs"/>
          <w:vanish/>
          <w:sz w:val="20"/>
          <w:szCs w:val="20"/>
          <w:shd w:val="clear" w:color="auto" w:fill="FFFF99"/>
          <w:rtl/>
        </w:rPr>
      </w:pPr>
      <w:hyperlink r:id="rId12" w:history="1">
        <w:r w:rsidRPr="003E0F31">
          <w:rPr>
            <w:rStyle w:val="Hyperlink"/>
            <w:rFonts w:cs="FrankRuehl" w:hint="cs"/>
            <w:vanish/>
            <w:szCs w:val="20"/>
            <w:shd w:val="clear" w:color="auto" w:fill="FFFF99"/>
            <w:rtl/>
          </w:rPr>
          <w:t>ק"ת שיעורי מק"ח מס' 1790</w:t>
        </w:r>
      </w:hyperlink>
      <w:r w:rsidRPr="003E0F31">
        <w:rPr>
          <w:rStyle w:val="default"/>
          <w:rFonts w:cs="FrankRuehl" w:hint="cs"/>
          <w:vanish/>
          <w:sz w:val="20"/>
          <w:szCs w:val="20"/>
          <w:shd w:val="clear" w:color="auto" w:fill="FFFF99"/>
          <w:rtl/>
        </w:rPr>
        <w:t xml:space="preserve"> מיום 5.7.2016 עמ' 160</w:t>
      </w:r>
    </w:p>
    <w:p w:rsidR="00864868" w:rsidRPr="003E0F31" w:rsidRDefault="00864868" w:rsidP="00864868">
      <w:pPr>
        <w:pStyle w:val="P00"/>
        <w:ind w:left="624" w:right="1134"/>
        <w:rPr>
          <w:rStyle w:val="default"/>
          <w:rFonts w:cs="FrankRuehl" w:hint="cs"/>
          <w:vanish/>
          <w:sz w:val="22"/>
          <w:szCs w:val="22"/>
          <w:shd w:val="clear" w:color="auto" w:fill="FFFF99"/>
          <w:rtl/>
        </w:rPr>
      </w:pPr>
      <w:r w:rsidRPr="003E0F31">
        <w:rPr>
          <w:rStyle w:val="default"/>
          <w:rFonts w:cs="FrankRuehl" w:hint="cs"/>
          <w:vanish/>
          <w:sz w:val="22"/>
          <w:szCs w:val="22"/>
          <w:shd w:val="clear" w:color="auto" w:fill="FFFF99"/>
          <w:rtl/>
        </w:rPr>
        <w:t>(3)</w:t>
      </w:r>
      <w:r w:rsidRPr="003E0F31">
        <w:rPr>
          <w:rStyle w:val="default"/>
          <w:rFonts w:cs="FrankRuehl" w:hint="cs"/>
          <w:vanish/>
          <w:sz w:val="22"/>
          <w:szCs w:val="22"/>
          <w:shd w:val="clear" w:color="auto" w:fill="FFFF99"/>
          <w:rtl/>
        </w:rPr>
        <w:tab/>
        <w:t xml:space="preserve">על אף האמור בפסקאות (1) ו-(2), טובין שניתן לסווגם בפרטים 3, 4, 5, 6, 7, 12, 14, 16, 17, 18, 201, 207, 209, 210, 212, 213, 410, 428, 501, 611, 612, 614, 621, 660, 731, 801, 808, 810, 816, 818, 821, 826, </w:t>
      </w:r>
      <w:r w:rsidRPr="003E0F31">
        <w:rPr>
          <w:rStyle w:val="default"/>
          <w:rFonts w:cs="FrankRuehl" w:hint="cs"/>
          <w:vanish/>
          <w:sz w:val="22"/>
          <w:szCs w:val="22"/>
          <w:u w:val="single"/>
          <w:shd w:val="clear" w:color="auto" w:fill="FFFF99"/>
          <w:rtl/>
        </w:rPr>
        <w:t>831,</w:t>
      </w:r>
      <w:r w:rsidRPr="003E0F31">
        <w:rPr>
          <w:rStyle w:val="default"/>
          <w:rFonts w:cs="FrankRuehl" w:hint="cs"/>
          <w:vanish/>
          <w:sz w:val="22"/>
          <w:szCs w:val="22"/>
          <w:shd w:val="clear" w:color="auto" w:fill="FFFF99"/>
          <w:rtl/>
        </w:rPr>
        <w:t xml:space="preserve"> 901 עד 945, יסווגו בכל מקרה בפרטים אלה.</w:t>
      </w:r>
    </w:p>
    <w:p w:rsidR="00864868" w:rsidRPr="003E0F31" w:rsidRDefault="00864868" w:rsidP="00864868">
      <w:pPr>
        <w:pStyle w:val="P00"/>
        <w:spacing w:before="0"/>
        <w:ind w:left="624" w:right="1134"/>
        <w:rPr>
          <w:rStyle w:val="default"/>
          <w:rFonts w:cs="FrankRuehl" w:hint="cs"/>
          <w:vanish/>
          <w:sz w:val="20"/>
          <w:szCs w:val="20"/>
          <w:shd w:val="clear" w:color="auto" w:fill="FFFF99"/>
          <w:rtl/>
        </w:rPr>
      </w:pPr>
    </w:p>
    <w:p w:rsidR="00864868" w:rsidRPr="003E0F31" w:rsidRDefault="00864868" w:rsidP="00864868">
      <w:pPr>
        <w:pStyle w:val="P00"/>
        <w:spacing w:before="0"/>
        <w:ind w:left="624"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26.12.2016</w:t>
      </w:r>
    </w:p>
    <w:p w:rsidR="00864868" w:rsidRPr="003E0F31" w:rsidRDefault="00864868" w:rsidP="00864868">
      <w:pPr>
        <w:pStyle w:val="P00"/>
        <w:spacing w:before="0"/>
        <w:ind w:left="624"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6) תשע"ז-2016</w:t>
      </w:r>
    </w:p>
    <w:p w:rsidR="00864868" w:rsidRPr="003E0F31" w:rsidRDefault="00864868" w:rsidP="00864868">
      <w:pPr>
        <w:pStyle w:val="P00"/>
        <w:spacing w:before="0"/>
        <w:ind w:left="624" w:right="1134"/>
        <w:rPr>
          <w:rStyle w:val="default"/>
          <w:rFonts w:cs="FrankRuehl" w:hint="cs"/>
          <w:vanish/>
          <w:sz w:val="20"/>
          <w:szCs w:val="20"/>
          <w:shd w:val="clear" w:color="auto" w:fill="FFFF99"/>
          <w:rtl/>
        </w:rPr>
      </w:pPr>
      <w:hyperlink r:id="rId13" w:history="1">
        <w:r w:rsidRPr="003E0F31">
          <w:rPr>
            <w:rStyle w:val="Hyperlink"/>
            <w:rFonts w:cs="FrankRuehl" w:hint="cs"/>
            <w:vanish/>
            <w:szCs w:val="20"/>
            <w:shd w:val="clear" w:color="auto" w:fill="FFFF99"/>
            <w:rtl/>
          </w:rPr>
          <w:t>ק"ת שיעורי מק"ח תשע"ז מס' 1804</w:t>
        </w:r>
      </w:hyperlink>
      <w:r w:rsidRPr="003E0F31">
        <w:rPr>
          <w:rStyle w:val="default"/>
          <w:rFonts w:cs="FrankRuehl" w:hint="cs"/>
          <w:vanish/>
          <w:sz w:val="20"/>
          <w:szCs w:val="20"/>
          <w:shd w:val="clear" w:color="auto" w:fill="FFFF99"/>
          <w:rtl/>
        </w:rPr>
        <w:t xml:space="preserve"> מיום 26.12.2016 עמ' 16</w:t>
      </w:r>
    </w:p>
    <w:p w:rsidR="00F01817" w:rsidRPr="003124D3" w:rsidRDefault="00F01817" w:rsidP="00864868">
      <w:pPr>
        <w:pStyle w:val="P00"/>
        <w:ind w:left="624" w:right="1134"/>
        <w:rPr>
          <w:rStyle w:val="default"/>
          <w:rFonts w:cs="FrankRuehl" w:hint="cs"/>
          <w:sz w:val="2"/>
          <w:szCs w:val="2"/>
          <w:rtl/>
        </w:rPr>
      </w:pPr>
      <w:r w:rsidRPr="003E0F31">
        <w:rPr>
          <w:rStyle w:val="default"/>
          <w:rFonts w:cs="FrankRuehl" w:hint="cs"/>
          <w:vanish/>
          <w:sz w:val="22"/>
          <w:szCs w:val="22"/>
          <w:shd w:val="clear" w:color="auto" w:fill="FFFF99"/>
          <w:rtl/>
        </w:rPr>
        <w:t>(3)</w:t>
      </w:r>
      <w:r w:rsidRPr="003E0F31">
        <w:rPr>
          <w:rStyle w:val="default"/>
          <w:rFonts w:cs="FrankRuehl" w:hint="cs"/>
          <w:vanish/>
          <w:sz w:val="22"/>
          <w:szCs w:val="22"/>
          <w:shd w:val="clear" w:color="auto" w:fill="FFFF99"/>
          <w:rtl/>
        </w:rPr>
        <w:tab/>
        <w:t>על אף האמור בפסקאות (1) ו-(2), טובין שניתן לסווגם בפרטים 3, 4, 5, 6, 7, 12, 14, 16, 17, 18, 201, 207, 209, 210, 212, 213, 410,</w:t>
      </w:r>
      <w:r w:rsidR="00864868" w:rsidRPr="003E0F31">
        <w:rPr>
          <w:rStyle w:val="default"/>
          <w:rFonts w:cs="FrankRuehl" w:hint="cs"/>
          <w:vanish/>
          <w:sz w:val="22"/>
          <w:szCs w:val="22"/>
          <w:shd w:val="clear" w:color="auto" w:fill="FFFF99"/>
          <w:rtl/>
        </w:rPr>
        <w:t xml:space="preserve"> </w:t>
      </w:r>
      <w:r w:rsidR="00864868" w:rsidRPr="003E0F31">
        <w:rPr>
          <w:rStyle w:val="default"/>
          <w:rFonts w:cs="FrankRuehl" w:hint="cs"/>
          <w:vanish/>
          <w:sz w:val="22"/>
          <w:szCs w:val="22"/>
          <w:u w:val="single"/>
          <w:shd w:val="clear" w:color="auto" w:fill="FFFF99"/>
          <w:rtl/>
        </w:rPr>
        <w:t>415, 416,</w:t>
      </w:r>
      <w:r w:rsidRPr="003E0F31">
        <w:rPr>
          <w:rStyle w:val="default"/>
          <w:rFonts w:cs="FrankRuehl" w:hint="cs"/>
          <w:vanish/>
          <w:sz w:val="22"/>
          <w:szCs w:val="22"/>
          <w:shd w:val="clear" w:color="auto" w:fill="FFFF99"/>
          <w:rtl/>
        </w:rPr>
        <w:t xml:space="preserve"> 428, 501, 611, 612, 614, 621, 660, 731, 801, 808, 810, 816, 818, 821, 826, 831, 901 עד 945, יסווגו בכל מקרה בפרטים אלה.</w:t>
      </w:r>
      <w:bookmarkEnd w:id="12"/>
    </w:p>
    <w:p w:rsidR="00864868" w:rsidRDefault="00864868" w:rsidP="00F01817">
      <w:pPr>
        <w:pStyle w:val="P00"/>
        <w:spacing w:before="72"/>
        <w:ind w:left="0" w:right="1134"/>
        <w:rPr>
          <w:rStyle w:val="default"/>
          <w:rFonts w:cs="FrankRuehl" w:hint="cs"/>
          <w:rtl/>
        </w:rPr>
      </w:pPr>
    </w:p>
    <w:p w:rsidR="00864868" w:rsidRDefault="00864868" w:rsidP="00F01817">
      <w:pPr>
        <w:pStyle w:val="P00"/>
        <w:spacing w:before="72"/>
        <w:ind w:left="0" w:right="1134"/>
        <w:rPr>
          <w:rStyle w:val="default"/>
          <w:rFonts w:cs="FrankRuehl" w:hint="cs"/>
          <w:rtl/>
        </w:rPr>
      </w:pPr>
    </w:p>
    <w:p w:rsidR="00BA47EE" w:rsidRDefault="00BA47EE">
      <w:pPr>
        <w:pStyle w:val="P00"/>
        <w:spacing w:before="72"/>
        <w:ind w:left="0" w:right="1134"/>
        <w:rPr>
          <w:rStyle w:val="default"/>
          <w:rFonts w:cs="FrankRuehl" w:hint="cs"/>
          <w:rtl/>
        </w:rPr>
      </w:pPr>
      <w:bookmarkStart w:id="13" w:name="Seif5"/>
      <w:bookmarkEnd w:id="13"/>
      <w:r>
        <w:rPr>
          <w:rFonts w:cs="Miriam"/>
          <w:lang w:val="he-IL"/>
        </w:rPr>
        <w:pict>
          <v:rect id="_x0000_s1071" style="position:absolute;left:0;text-align:left;margin-left:463.5pt;margin-top:8.05pt;width:75.05pt;height:22.7pt;z-index:251644416" filled="f" stroked="f" strokecolor="lime" strokeweight=".25pt">
            <v:textbox style="mso-next-textbox:#_x0000_s1071" inset="1mm,0,1mm,0">
              <w:txbxContent>
                <w:p w:rsidR="00144C64" w:rsidRDefault="00144C64">
                  <w:pPr>
                    <w:spacing w:line="160" w:lineRule="exact"/>
                    <w:rPr>
                      <w:rFonts w:cs="Miriam" w:hint="cs"/>
                      <w:noProof/>
                      <w:sz w:val="18"/>
                      <w:szCs w:val="18"/>
                      <w:rtl/>
                    </w:rPr>
                  </w:pPr>
                  <w:r>
                    <w:rPr>
                      <w:rFonts w:cs="Miriam" w:hint="cs"/>
                      <w:sz w:val="18"/>
                      <w:szCs w:val="18"/>
                      <w:rtl/>
                    </w:rPr>
                    <w:t>חלוקת פרט בתוספת הראשונה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פרט בתוספת הראשונה מתחלק לפרטי משנה ולסעיפים.</w:t>
      </w:r>
    </w:p>
    <w:p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 משנה מסומן באחד מאלה:</w:t>
      </w:r>
    </w:p>
    <w:p w:rsidR="00BA47EE" w:rsidRDefault="00BA47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במספר ששלוש ספרותיו האחרונות הן אפס, וקו מפריד בין מספר פרט המשנה ובין תוכנו, כך: -;</w:t>
      </w:r>
    </w:p>
    <w:p w:rsidR="00BA47EE" w:rsidRDefault="00BA47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במספר ששתי ספרותיו האחרונות הן אפס, ושני קווים מפרידים בין מספר פרט המשנה ובין תוכנו, כך: --;</w:t>
      </w:r>
    </w:p>
    <w:p w:rsidR="00BA47EE" w:rsidRDefault="00BA47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מסומן באחד מאלה:</w:t>
      </w:r>
    </w:p>
    <w:p w:rsidR="00BA47EE" w:rsidRDefault="00BA47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במספר שספרתו האחרונה היא אפס ושלושה קווים מפרידים בין מספר הסעיף ובין תוכנו, כך: ---;</w:t>
      </w:r>
    </w:p>
    <w:p w:rsidR="00BA47EE" w:rsidRDefault="00BA47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במספר שסופו ספרה שאינה אפס וארבעה קווים מפרידים בין מספר הסעיף ובין תוכנו, כך: ----.</w:t>
      </w:r>
    </w:p>
    <w:p w:rsidR="00BA47EE" w:rsidRDefault="00BA47EE">
      <w:pPr>
        <w:pStyle w:val="P00"/>
        <w:spacing w:before="72"/>
        <w:ind w:left="0" w:right="1134"/>
        <w:rPr>
          <w:rStyle w:val="default"/>
          <w:rFonts w:cs="FrankRuehl" w:hint="cs"/>
          <w:rtl/>
        </w:rPr>
      </w:pPr>
      <w:bookmarkStart w:id="14" w:name="Seif6"/>
      <w:bookmarkEnd w:id="14"/>
      <w:r>
        <w:rPr>
          <w:rFonts w:cs="Miriam"/>
          <w:lang w:val="he-IL"/>
        </w:rPr>
        <w:pict>
          <v:rect id="_x0000_s1072" style="position:absolute;left:0;text-align:left;margin-left:463.5pt;margin-top:8.05pt;width:75.05pt;height:12.05pt;z-index:251645440" filled="f" stroked="f" strokecolor="lime" strokeweight=".25pt">
            <v:textbox style="mso-next-textbox:#_x0000_s1072" inset="1mm,0,1mm,0">
              <w:txbxContent>
                <w:p w:rsidR="00144C64" w:rsidRDefault="00144C64">
                  <w:pPr>
                    <w:spacing w:line="160" w:lineRule="exact"/>
                    <w:rPr>
                      <w:rFonts w:cs="Miriam" w:hint="cs"/>
                      <w:noProof/>
                      <w:sz w:val="18"/>
                      <w:szCs w:val="18"/>
                      <w:rtl/>
                    </w:rPr>
                  </w:pPr>
                  <w:r>
                    <w:rPr>
                      <w:rFonts w:cs="Miriam" w:hint="cs"/>
                      <w:sz w:val="18"/>
                      <w:szCs w:val="18"/>
                      <w:rtl/>
                    </w:rPr>
                    <w:t>פרט מותנה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יסווגו טובין לפי פרט שלידו המלה "(מותנה)" למעט טובין מייצור מקומי, אלא אם כן הוגש עליהם, לפני פדייתם, רשימון מיוחד שנקבע למטרה זו בצו לפי סעיף 239 לפקודת המכס או </w:t>
      </w:r>
      <w:r>
        <w:rPr>
          <w:rStyle w:val="default"/>
          <w:rFonts w:cs="FrankRuehl"/>
          <w:rtl/>
        </w:rPr>
        <w:t>–</w:t>
      </w:r>
      <w:r>
        <w:rPr>
          <w:rStyle w:val="default"/>
          <w:rFonts w:cs="FrankRuehl" w:hint="cs"/>
          <w:rtl/>
        </w:rPr>
        <w:t xml:space="preserve"> לענין סוגי טובין מסויימים, או פרטים מסויימים </w:t>
      </w:r>
      <w:r>
        <w:rPr>
          <w:rStyle w:val="default"/>
          <w:rFonts w:cs="FrankRuehl"/>
          <w:rtl/>
        </w:rPr>
        <w:t>–</w:t>
      </w:r>
      <w:r>
        <w:rPr>
          <w:rStyle w:val="default"/>
          <w:rFonts w:cs="FrankRuehl" w:hint="cs"/>
          <w:rtl/>
        </w:rPr>
        <w:t xml:space="preserve"> טופס אחר שהורה עליו המנהל ובתנאים שהורה.</w:t>
      </w:r>
    </w:p>
    <w:p w:rsidR="00BA47EE" w:rsidRDefault="00BA47EE" w:rsidP="00CB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יסווגו טובין לפי פרט שלידו המילה "(מותנה)" גם אם לא הוגש לגביהם לפני פדייתם רשימון מיוחד או טופס כאמור, אם הבקשה לתיקון הרשימון שהוגש לגביהם, הוגשה בתוך שלושה חודשים מיום פדייתם, והוכח כי נתקיימו בהם כל תנאי הפרט משעת פדייתם וכל עוד הם מתקיימים; המנהל רשאי, במקרים מיוחדים, להאריך תקופה זו עד לשישה חודשים מיום פדיית הטובין.</w:t>
      </w:r>
    </w:p>
    <w:p w:rsidR="00BA47EE" w:rsidRDefault="00BA47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היתה אחת מהוראות הפרט המותנה שימוש מסויים בטובין, יחל השימוש, אם לא נאמר אחרת באותו פרט, תוך שנה מיום פדייתם, זולת אם האריך המנהל תקופה זו; עד תחילתו של השימוש האמור לא ייעשה בטובין כל שימוש אחר.</w:t>
      </w:r>
    </w:p>
    <w:p w:rsidR="00BA47EE" w:rsidRDefault="00BA47EE" w:rsidP="002360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לדרוש ערובות, להנחת דעתו, כי נתמלאה, או תתמלא, הוראה מהוראות הפרט המותנה וכן כי השימוש ייעשה כאמור בסעיף קטן (ב); כמו כן רשאי המנהל לדרוש אישורים, תעודות, דוחו</w:t>
      </w:r>
      <w:r w:rsidR="0023609A">
        <w:rPr>
          <w:rStyle w:val="default"/>
          <w:rFonts w:cs="FrankRuehl" w:hint="cs"/>
          <w:rtl/>
        </w:rPr>
        <w:t>"</w:t>
      </w:r>
      <w:r>
        <w:rPr>
          <w:rStyle w:val="default"/>
          <w:rFonts w:cs="FrankRuehl" w:hint="cs"/>
          <w:rtl/>
        </w:rPr>
        <w:t>ת וניהול רשומות, להנחת דעתו, לצרכי ביקורת על מילוי הוראות הפרט המותנה, או זיהוי הטובין, לפני השימוש בהם או בעת השימוש בהם.</w:t>
      </w:r>
    </w:p>
    <w:p w:rsidR="00BA47EE" w:rsidRDefault="00BA47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נתקיימה הוראה מהוראות סעיף זה, או לא מילא אדם אחר דרישת המנהל כאמור, או לא נתמלאה הוראה מהוראות הפרט המותנה, יסווגו הטובין לפי הפרט שאינו פרט מותנה והמכס או המס ישולם לפי אותו פרט, זולת אם נאמר במפורש אחרת בפרט המותנה.</w:t>
      </w:r>
    </w:p>
    <w:p w:rsidR="00BA47EE" w:rsidRDefault="00BA47E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לענין סעיף זה, אם סווגו טובין בפרט מותנה, על פי שימוש או ייעוד מסויים, תחול ההתנייה לגבי הפרט, רק אם קויימו השימוש או היעוד האמורים.</w:t>
      </w:r>
    </w:p>
    <w:p w:rsidR="00BF317B" w:rsidRDefault="00BF317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רכב מנועי שסיווגו בפרט מותנה והרכב או השימוש בו הועבר לאחר, בניגוד להוראות הפרט המותנה, יחולו עליו הוראות סעיף קטן (ה), ובלבד שמסכום המכס או המס האמורים יופחת סכום המכס והמס ששולם ביום שחרור הרכב מפיקוח המכס.</w:t>
      </w:r>
    </w:p>
    <w:p w:rsidR="00BA47EE" w:rsidRDefault="00BA47EE">
      <w:pPr>
        <w:pStyle w:val="P00"/>
        <w:spacing w:before="72"/>
        <w:ind w:left="0" w:right="1134"/>
        <w:rPr>
          <w:rStyle w:val="default"/>
          <w:rFonts w:cs="FrankRuehl" w:hint="cs"/>
          <w:rtl/>
        </w:rPr>
      </w:pPr>
      <w:bookmarkStart w:id="15" w:name="Seif7"/>
      <w:bookmarkEnd w:id="15"/>
      <w:r>
        <w:rPr>
          <w:rFonts w:cs="Miriam"/>
          <w:lang w:val="he-IL"/>
        </w:rPr>
        <w:pict>
          <v:rect id="_x0000_s1073" style="position:absolute;left:0;text-align:left;margin-left:463.5pt;margin-top:8.05pt;width:75.05pt;height:19pt;z-index:251646464" filled="f" stroked="f" strokecolor="lime" strokeweight=".25pt">
            <v:textbox style="mso-next-textbox:#_x0000_s1073" inset="1mm,0,1mm,0">
              <w:txbxContent>
                <w:p w:rsidR="00144C64" w:rsidRDefault="00144C64">
                  <w:pPr>
                    <w:spacing w:line="160" w:lineRule="exact"/>
                    <w:rPr>
                      <w:rFonts w:cs="Miriam" w:hint="cs"/>
                      <w:noProof/>
                      <w:sz w:val="18"/>
                      <w:szCs w:val="18"/>
                      <w:rtl/>
                    </w:rPr>
                  </w:pPr>
                  <w:r>
                    <w:rPr>
                      <w:rFonts w:cs="Miriam" w:hint="cs"/>
                      <w:sz w:val="18"/>
                      <w:szCs w:val="18"/>
                      <w:rtl/>
                    </w:rPr>
                    <w:t>המחיר הסיטוני בייצור מקומי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קביעת המחיר הסיטוני לגבי טובין בייצור מקומי תיעשה על פי הוראות סעיפים 4, 4א', </w:t>
      </w:r>
      <w:r>
        <w:rPr>
          <w:rStyle w:val="default"/>
          <w:rFonts w:cs="FrankRuehl"/>
          <w:rtl/>
        </w:rPr>
        <w:br/>
      </w:r>
      <w:r>
        <w:rPr>
          <w:rStyle w:val="default"/>
          <w:rFonts w:cs="FrankRuehl" w:hint="cs"/>
          <w:rtl/>
        </w:rPr>
        <w:t>4ג', 4ד' ו-4ה' לחוק ותקנה 8 לתקנות מס קניה (טובין), התשי"ג-1953.</w:t>
      </w:r>
    </w:p>
    <w:p w:rsidR="00DB116F" w:rsidRDefault="00DB116F" w:rsidP="00ED40DA">
      <w:pPr>
        <w:pStyle w:val="P00"/>
        <w:spacing w:before="72"/>
        <w:ind w:left="0" w:right="1134"/>
        <w:rPr>
          <w:rStyle w:val="default"/>
          <w:rFonts w:cs="FrankRuehl" w:hint="cs"/>
          <w:rtl/>
        </w:rPr>
      </w:pPr>
      <w:bookmarkStart w:id="16" w:name="Seif19"/>
      <w:bookmarkEnd w:id="16"/>
      <w:r>
        <w:rPr>
          <w:rFonts w:cs="Miriam"/>
          <w:lang w:val="he-IL"/>
        </w:rPr>
        <w:pict>
          <v:rect id="_x0000_s1127" style="position:absolute;left:0;text-align:left;margin-left:463.5pt;margin-top:8.05pt;width:75.05pt;height:14.65pt;z-index:251659776" filled="f" stroked="f" strokecolor="lime" strokeweight=".25pt">
            <v:textbox style="mso-next-textbox:#_x0000_s1127" inset="1mm,0,1mm,0">
              <w:txbxContent>
                <w:p w:rsidR="00144C64" w:rsidRDefault="00144C64" w:rsidP="00DB116F">
                  <w:pPr>
                    <w:spacing w:line="160" w:lineRule="exact"/>
                    <w:rPr>
                      <w:rFonts w:cs="Miriam" w:hint="cs"/>
                      <w:sz w:val="18"/>
                      <w:szCs w:val="18"/>
                      <w:rtl/>
                    </w:rPr>
                  </w:pPr>
                  <w:r>
                    <w:rPr>
                      <w:rFonts w:cs="Miriam" w:hint="cs"/>
                      <w:sz w:val="18"/>
                      <w:szCs w:val="18"/>
                      <w:rtl/>
                    </w:rPr>
                    <w:t>המחיר הסיטוני לסיגריות</w:t>
                  </w:r>
                </w:p>
              </w:txbxContent>
            </v:textbox>
            <w10:anchorlock/>
          </v:rect>
        </w:pict>
      </w:r>
      <w:r w:rsidR="00ED40DA">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קביעת המחיר הסיטוני של סיגריות שסיווגם בפרטים 24.02.2000 ו-24.02.9020, תיעשה לפי סעיפים 4, 4א, 4ב(א1) לחוק ותקנה 8ג לתקנות מס קניה (טובין), התשי"ג-1953.</w:t>
      </w:r>
    </w:p>
    <w:p w:rsidR="00BA47EE" w:rsidRDefault="00BA47EE" w:rsidP="00ED40DA">
      <w:pPr>
        <w:pStyle w:val="P00"/>
        <w:spacing w:before="72"/>
        <w:ind w:left="0" w:right="1134"/>
        <w:rPr>
          <w:rStyle w:val="default"/>
          <w:rFonts w:cs="FrankRuehl" w:hint="cs"/>
          <w:rtl/>
        </w:rPr>
      </w:pPr>
      <w:bookmarkStart w:id="17" w:name="Seif8"/>
      <w:bookmarkEnd w:id="17"/>
      <w:r>
        <w:rPr>
          <w:rFonts w:cs="Miriam"/>
          <w:lang w:val="he-IL"/>
        </w:rPr>
        <w:pict>
          <v:rect id="_x0000_s1074" style="position:absolute;left:0;text-align:left;margin-left:463.5pt;margin-top:8.05pt;width:75.05pt;height:16.7pt;z-index:251647488" filled="f" stroked="f" strokecolor="lime" strokeweight=".25pt">
            <v:textbox style="mso-next-textbox:#_x0000_s1074" inset="1mm,0,1mm,0">
              <w:txbxContent>
                <w:p w:rsidR="00144C64" w:rsidRDefault="00144C64">
                  <w:pPr>
                    <w:spacing w:line="160" w:lineRule="exact"/>
                    <w:rPr>
                      <w:rFonts w:cs="Miriam" w:hint="cs"/>
                      <w:noProof/>
                      <w:sz w:val="18"/>
                      <w:szCs w:val="18"/>
                      <w:rtl/>
                    </w:rPr>
                  </w:pPr>
                  <w:r>
                    <w:rPr>
                      <w:rFonts w:cs="Miriam" w:hint="cs"/>
                      <w:sz w:val="18"/>
                      <w:szCs w:val="18"/>
                      <w:rtl/>
                    </w:rPr>
                    <w:t>טובין הממועטים מן התוספת לחוק</w:t>
                  </w:r>
                </w:p>
              </w:txbxContent>
            </v:textbox>
            <w10:anchorlock/>
          </v:rect>
        </w:pict>
      </w:r>
      <w:r w:rsidR="00ED40DA">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טובין </w:t>
      </w:r>
      <w:r w:rsidR="00ED40DA">
        <w:rPr>
          <w:rStyle w:val="default"/>
          <w:rFonts w:cs="FrankRuehl" w:hint="cs"/>
          <w:rtl/>
        </w:rPr>
        <w:t>שפורטו</w:t>
      </w:r>
      <w:r>
        <w:rPr>
          <w:rStyle w:val="default"/>
          <w:rFonts w:cs="FrankRuehl" w:hint="cs"/>
          <w:rtl/>
        </w:rPr>
        <w:t xml:space="preserve"> בטור א' שלהלן והטעונים מס בשיעור שנקבע לגביהם בטור ד' בתוספת הראשונה יחול מס זה אף אם פורטו בסעיף מסעיפי התוספת לחוק כמצוין לצדם בטור ב':</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0"/>
        <w:gridCol w:w="2088"/>
      </w:tblGrid>
      <w:tr w:rsidR="009153C3">
        <w:tblPrEx>
          <w:tblCellMar>
            <w:top w:w="0" w:type="dxa"/>
            <w:bottom w:w="0" w:type="dxa"/>
          </w:tblCellMar>
        </w:tblPrEx>
        <w:tc>
          <w:tcPr>
            <w:tcW w:w="5850" w:type="dxa"/>
          </w:tcPr>
          <w:p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35B6A">
              <w:rPr>
                <w:rStyle w:val="default"/>
                <w:rFonts w:cs="FrankRuehl" w:hint="cs"/>
                <w:sz w:val="22"/>
                <w:szCs w:val="22"/>
                <w:rtl/>
              </w:rPr>
              <w:t>טור א'</w:t>
            </w:r>
          </w:p>
          <w:p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035B6A">
              <w:rPr>
                <w:rStyle w:val="default"/>
                <w:rFonts w:cs="FrankRuehl" w:hint="cs"/>
                <w:sz w:val="22"/>
                <w:szCs w:val="22"/>
                <w:rtl/>
              </w:rPr>
              <w:t>הטובין</w:t>
            </w:r>
          </w:p>
        </w:tc>
        <w:tc>
          <w:tcPr>
            <w:tcW w:w="2088" w:type="dxa"/>
          </w:tcPr>
          <w:p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35B6A">
              <w:rPr>
                <w:rStyle w:val="default"/>
                <w:rFonts w:cs="FrankRuehl" w:hint="cs"/>
                <w:sz w:val="22"/>
                <w:szCs w:val="22"/>
                <w:rtl/>
              </w:rPr>
              <w:t>טור ב'</w:t>
            </w:r>
          </w:p>
          <w:p w:rsidR="009153C3" w:rsidRPr="00035B6A" w:rsidRDefault="009153C3" w:rsidP="00ED40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035B6A">
              <w:rPr>
                <w:rStyle w:val="default"/>
                <w:rFonts w:cs="FrankRuehl" w:hint="cs"/>
                <w:sz w:val="22"/>
                <w:szCs w:val="22"/>
                <w:rtl/>
              </w:rPr>
              <w:t>סעיף בתוספת לחוק</w:t>
            </w:r>
          </w:p>
        </w:tc>
      </w:tr>
      <w:tr w:rsidR="009153C3">
        <w:tblPrEx>
          <w:tblCellMar>
            <w:top w:w="0" w:type="dxa"/>
            <w:bottom w:w="0" w:type="dxa"/>
          </w:tblCellMar>
        </w:tblPrEx>
        <w:tc>
          <w:tcPr>
            <w:tcW w:w="5850"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(1) טובין שסיווגם בפרט 33.03, 33.04, 33.05, 33.06, 33.07, 34.01 או 34.02 לתוספת הראשונה</w:t>
            </w:r>
          </w:p>
        </w:tc>
        <w:tc>
          <w:tcPr>
            <w:tcW w:w="2088"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2</w:t>
            </w:r>
          </w:p>
        </w:tc>
      </w:tr>
      <w:tr w:rsidR="009153C3">
        <w:tblPrEx>
          <w:tblCellMar>
            <w:top w:w="0" w:type="dxa"/>
            <w:bottom w:w="0" w:type="dxa"/>
          </w:tblCellMar>
        </w:tblPrEx>
        <w:tc>
          <w:tcPr>
            <w:tcW w:w="5850"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Pr>
            </w:pPr>
            <w:r>
              <w:rPr>
                <w:rStyle w:val="default"/>
                <w:rFonts w:cs="FrankRuehl" w:hint="cs"/>
                <w:rtl/>
              </w:rPr>
              <w:t>(2) חלק או אבזר לכלי רכב המופעל על ידי מנוע</w:t>
            </w:r>
          </w:p>
        </w:tc>
        <w:tc>
          <w:tcPr>
            <w:tcW w:w="2088"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11</w:t>
            </w:r>
          </w:p>
        </w:tc>
      </w:tr>
    </w:tbl>
    <w:p w:rsidR="00045797" w:rsidRDefault="00045797">
      <w:pPr>
        <w:pStyle w:val="P00"/>
        <w:spacing w:before="72"/>
        <w:ind w:left="0" w:right="1134"/>
        <w:rPr>
          <w:rStyle w:val="default"/>
          <w:rFonts w:cs="FrankRuehl" w:hint="cs"/>
          <w:rtl/>
        </w:rPr>
      </w:pPr>
    </w:p>
    <w:p w:rsidR="00BA47EE" w:rsidRDefault="00BA47EE">
      <w:pPr>
        <w:pStyle w:val="P00"/>
        <w:spacing w:before="72"/>
        <w:ind w:left="0" w:right="1134"/>
        <w:rPr>
          <w:rStyle w:val="default"/>
          <w:rFonts w:cs="FrankRuehl" w:hint="cs"/>
          <w:rtl/>
        </w:rPr>
      </w:pPr>
      <w:bookmarkStart w:id="18" w:name="Seif9"/>
      <w:bookmarkEnd w:id="18"/>
      <w:r>
        <w:rPr>
          <w:rFonts w:cs="Miriam"/>
          <w:lang w:val="he-IL"/>
        </w:rPr>
        <w:pict>
          <v:rect id="_x0000_s1075" style="position:absolute;left:0;text-align:left;margin-left:463.5pt;margin-top:8.05pt;width:75.05pt;height:14.2pt;z-index:251648512" filled="f" stroked="f" strokecolor="lime" strokeweight=".25pt">
            <v:textbox style="mso-next-textbox:#_x0000_s1075" inset="1mm,0,1mm,0">
              <w:txbxContent>
                <w:p w:rsidR="00144C64" w:rsidRDefault="00144C64">
                  <w:pPr>
                    <w:spacing w:line="160" w:lineRule="exact"/>
                    <w:rPr>
                      <w:rFonts w:cs="Miriam" w:hint="cs"/>
                      <w:sz w:val="18"/>
                      <w:szCs w:val="18"/>
                      <w:rtl/>
                    </w:rPr>
                  </w:pPr>
                  <w:r>
                    <w:rPr>
                      <w:rFonts w:cs="Miriam" w:hint="cs"/>
                      <w:sz w:val="18"/>
                      <w:szCs w:val="18"/>
                      <w:rtl/>
                    </w:rPr>
                    <w:t>קביעת פעולת ייצור</w:t>
                  </w:r>
                </w:p>
              </w:txbxContent>
            </v:textbox>
            <w10:anchorlock/>
          </v:rect>
        </w:pict>
      </w:r>
      <w:r w:rsidR="00035B6A">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פעולת השבחה המפורטת בטור ב' להלן, שנעשתה בטובין טעוני מס המפורטים לצידם בטור א', מהווה פעולת ייצור; טובין שנעשתה בהם פעולת ייצור כאמור, טעונים מס בשיעור שנקבע </w:t>
      </w:r>
      <w:r w:rsidR="00035B6A">
        <w:rPr>
          <w:rStyle w:val="default"/>
          <w:rFonts w:cs="FrankRuehl" w:hint="cs"/>
          <w:rtl/>
        </w:rPr>
        <w:t xml:space="preserve">לגביהם </w:t>
      </w:r>
      <w:r>
        <w:rPr>
          <w:rStyle w:val="default"/>
          <w:rFonts w:cs="FrankRuehl" w:hint="cs"/>
          <w:rtl/>
        </w:rPr>
        <w:t>בטור ד' בתוספת הראשונה: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4"/>
        <w:gridCol w:w="4714"/>
      </w:tblGrid>
      <w:tr w:rsidR="009153C3">
        <w:tblPrEx>
          <w:tblCellMar>
            <w:top w:w="0" w:type="dxa"/>
            <w:bottom w:w="0" w:type="dxa"/>
          </w:tblCellMar>
        </w:tblPrEx>
        <w:tc>
          <w:tcPr>
            <w:tcW w:w="0" w:type="auto"/>
          </w:tcPr>
          <w:p w:rsidR="009153C3" w:rsidRPr="00035B6A"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035B6A">
              <w:rPr>
                <w:rStyle w:val="default"/>
                <w:rFonts w:cs="FrankRuehl" w:hint="cs"/>
                <w:sz w:val="22"/>
                <w:szCs w:val="22"/>
                <w:rtl/>
              </w:rPr>
              <w:t xml:space="preserve">טור א' </w:t>
            </w:r>
            <w:r w:rsidRPr="00035B6A">
              <w:rPr>
                <w:rStyle w:val="default"/>
                <w:rFonts w:cs="FrankRuehl"/>
                <w:sz w:val="22"/>
                <w:szCs w:val="22"/>
                <w:rtl/>
              </w:rPr>
              <w:t>–</w:t>
            </w:r>
            <w:r w:rsidRPr="00035B6A">
              <w:rPr>
                <w:rStyle w:val="default"/>
                <w:rFonts w:cs="FrankRuehl" w:hint="cs"/>
                <w:sz w:val="22"/>
                <w:szCs w:val="22"/>
                <w:rtl/>
              </w:rPr>
              <w:t xml:space="preserve"> הטובין</w:t>
            </w:r>
          </w:p>
        </w:tc>
        <w:tc>
          <w:tcPr>
            <w:tcW w:w="0" w:type="auto"/>
          </w:tcPr>
          <w:p w:rsidR="009153C3" w:rsidRPr="00035B6A"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035B6A">
              <w:rPr>
                <w:rStyle w:val="default"/>
                <w:rFonts w:cs="FrankRuehl" w:hint="cs"/>
                <w:sz w:val="22"/>
                <w:szCs w:val="22"/>
                <w:rtl/>
              </w:rPr>
              <w:t xml:space="preserve">טור ב' </w:t>
            </w:r>
            <w:r w:rsidRPr="00035B6A">
              <w:rPr>
                <w:rStyle w:val="default"/>
                <w:rFonts w:cs="FrankRuehl"/>
                <w:sz w:val="22"/>
                <w:szCs w:val="22"/>
                <w:rtl/>
              </w:rPr>
              <w:t>–</w:t>
            </w:r>
            <w:r w:rsidRPr="00035B6A">
              <w:rPr>
                <w:rStyle w:val="default"/>
                <w:rFonts w:cs="FrankRuehl" w:hint="cs"/>
                <w:sz w:val="22"/>
                <w:szCs w:val="22"/>
                <w:rtl/>
              </w:rPr>
              <w:t xml:space="preserve"> פעולת-ההשבחה</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sidRPr="00035B6A">
              <w:rPr>
                <w:rStyle w:val="default"/>
                <w:rFonts w:cs="FrankRuehl" w:hint="cs"/>
                <w:sz w:val="24"/>
                <w:szCs w:val="24"/>
                <w:rtl/>
              </w:rPr>
              <w:t>1</w:t>
            </w:r>
            <w:r w:rsidRPr="00035B6A">
              <w:rPr>
                <w:rStyle w:val="default"/>
                <w:rFonts w:cs="FrankRuehl" w:hint="cs"/>
                <w:sz w:val="24"/>
                <w:szCs w:val="24"/>
                <w:rtl/>
              </w:rPr>
              <w:t>) טובין מזכוכית</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חיתוך, ליטוש, קישוט, חירור, כיפוף חיסום או הקשייה;</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2</w:t>
            </w:r>
            <w:r w:rsidRPr="00035B6A">
              <w:rPr>
                <w:rStyle w:val="default"/>
                <w:rFonts w:cs="FrankRuehl" w:hint="cs"/>
                <w:sz w:val="24"/>
                <w:szCs w:val="24"/>
                <w:rtl/>
              </w:rPr>
              <w:t>) כוהל אתילי או כוהל נויטרלי; משקה משכר, לרבות יין; פרי על בשרו בתוך משקה משכר; בירה</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מילוי או אריזה;</w:t>
            </w:r>
          </w:p>
        </w:tc>
      </w:tr>
      <w:tr w:rsidR="001B6067">
        <w:tblPrEx>
          <w:tblCellMar>
            <w:top w:w="0" w:type="dxa"/>
            <w:bottom w:w="0" w:type="dxa"/>
          </w:tblCellMar>
        </w:tblPrEx>
        <w:tc>
          <w:tcPr>
            <w:tcW w:w="0" w:type="auto"/>
          </w:tcPr>
          <w:p w:rsidR="001B6067" w:rsidRPr="00035B6A" w:rsidRDefault="001B6067"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(2א) טבק ותחליפי טבק</w:t>
            </w:r>
          </w:p>
        </w:tc>
        <w:tc>
          <w:tcPr>
            <w:tcW w:w="0" w:type="auto"/>
          </w:tcPr>
          <w:p w:rsidR="001B6067" w:rsidRPr="00035B6A" w:rsidRDefault="001B6067"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tl/>
              </w:rPr>
            </w:pPr>
            <w:r>
              <w:rPr>
                <w:rStyle w:val="default"/>
                <w:rFonts w:cs="FrankRuehl" w:hint="cs"/>
                <w:sz w:val="24"/>
                <w:szCs w:val="24"/>
                <w:rtl/>
              </w:rPr>
              <w:t>מילוי או אריזה</w:t>
            </w:r>
            <w:r w:rsidR="0023609A">
              <w:rPr>
                <w:rStyle w:val="default"/>
                <w:rFonts w:cs="FrankRuehl" w:hint="cs"/>
                <w:sz w:val="24"/>
                <w:szCs w:val="24"/>
                <w:rtl/>
              </w:rPr>
              <w:t>;</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sidRPr="00035B6A">
              <w:rPr>
                <w:rStyle w:val="default"/>
                <w:rFonts w:cs="FrankRuehl" w:hint="cs"/>
                <w:sz w:val="24"/>
                <w:szCs w:val="24"/>
                <w:rtl/>
              </w:rPr>
              <w:t>3</w:t>
            </w:r>
            <w:r w:rsidRPr="00035B6A">
              <w:rPr>
                <w:rStyle w:val="default"/>
                <w:rFonts w:cs="FrankRuehl" w:hint="cs"/>
                <w:sz w:val="24"/>
                <w:szCs w:val="24"/>
                <w:rtl/>
              </w:rPr>
              <w:t>) טלפון</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התקנת חוגת לחיצים; התקנת חלקים ואבזרים בגוף הטלפון להוספה או לשיפור תיפקודים בטלפון, כגון: זיכרון, חיוג אוטומטי, צילצול חוזר, מניית שיחות;</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4</w:t>
            </w:r>
            <w:r w:rsidRPr="00035B6A">
              <w:rPr>
                <w:rStyle w:val="default"/>
                <w:rFonts w:cs="FrankRuehl" w:hint="cs"/>
                <w:sz w:val="24"/>
                <w:szCs w:val="24"/>
                <w:rtl/>
              </w:rPr>
              <w:t>) מערכת חלקים</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הרכבה והשלמה;</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5</w:t>
            </w:r>
            <w:r w:rsidRPr="00035B6A">
              <w:rPr>
                <w:rStyle w:val="default"/>
                <w:rFonts w:cs="FrankRuehl" w:hint="cs"/>
                <w:sz w:val="24"/>
                <w:szCs w:val="24"/>
                <w:rtl/>
              </w:rPr>
              <w:t>) טובין המהווים מערכת להפעלת מכשירים</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התקנה;</w:t>
            </w:r>
          </w:p>
        </w:tc>
      </w:tr>
      <w:tr w:rsidR="009153C3">
        <w:tblPrEx>
          <w:tblCellMar>
            <w:top w:w="0" w:type="dxa"/>
            <w:bottom w:w="0" w:type="dxa"/>
          </w:tblCellMar>
        </w:tblPrEx>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w:t>
            </w:r>
            <w:r w:rsidR="00035B6A">
              <w:rPr>
                <w:rStyle w:val="default"/>
                <w:rFonts w:cs="FrankRuehl" w:hint="cs"/>
                <w:sz w:val="24"/>
                <w:szCs w:val="24"/>
                <w:rtl/>
              </w:rPr>
              <w:t>6</w:t>
            </w:r>
            <w:r w:rsidRPr="00035B6A">
              <w:rPr>
                <w:rStyle w:val="default"/>
                <w:rFonts w:cs="FrankRuehl" w:hint="cs"/>
                <w:sz w:val="24"/>
                <w:szCs w:val="24"/>
                <w:rtl/>
              </w:rPr>
              <w:t>) מצברים שבגדר פרט 0601 לתוספת השניה</w:t>
            </w:r>
          </w:p>
        </w:tc>
        <w:tc>
          <w:tcPr>
            <w:tcW w:w="0" w:type="auto"/>
          </w:tcPr>
          <w:p w:rsidR="009153C3" w:rsidRPr="00035B6A" w:rsidRDefault="009153C3" w:rsidP="00035B6A">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4"/>
                <w:szCs w:val="24"/>
              </w:rPr>
            </w:pPr>
            <w:r w:rsidRPr="00035B6A">
              <w:rPr>
                <w:rStyle w:val="default"/>
                <w:rFonts w:cs="FrankRuehl" w:hint="cs"/>
                <w:sz w:val="24"/>
                <w:szCs w:val="24"/>
                <w:rtl/>
              </w:rPr>
              <w:t>חידוש.</w:t>
            </w:r>
          </w:p>
        </w:tc>
      </w:tr>
    </w:tbl>
    <w:p w:rsidR="00045797" w:rsidRDefault="00045797">
      <w:pPr>
        <w:pStyle w:val="P00"/>
        <w:spacing w:before="72"/>
        <w:ind w:left="0" w:right="1134"/>
        <w:rPr>
          <w:rStyle w:val="default"/>
          <w:rFonts w:cs="FrankRuehl" w:hint="cs"/>
          <w:rtl/>
        </w:rPr>
      </w:pPr>
    </w:p>
    <w:p w:rsidR="00BA47EE" w:rsidRDefault="00BA47EE" w:rsidP="00035B6A">
      <w:pPr>
        <w:pStyle w:val="P00"/>
        <w:spacing w:before="72"/>
        <w:ind w:left="0" w:right="1134"/>
        <w:rPr>
          <w:rStyle w:val="default"/>
          <w:rFonts w:cs="FrankRuehl" w:hint="cs"/>
          <w:rtl/>
        </w:rPr>
      </w:pPr>
      <w:bookmarkStart w:id="19" w:name="Seif10"/>
      <w:bookmarkEnd w:id="19"/>
      <w:r>
        <w:rPr>
          <w:rFonts w:cs="Miriam"/>
          <w:lang w:val="he-IL"/>
        </w:rPr>
        <w:pict>
          <v:rect id="_x0000_s1076" style="position:absolute;left:0;text-align:left;margin-left:463.5pt;margin-top:8.05pt;width:75.05pt;height:17.75pt;z-index:251649536" filled="f" stroked="f" strokecolor="lime" strokeweight=".25pt">
            <v:textbox style="mso-next-textbox:#_x0000_s1076" inset="1mm,0,1mm,0">
              <w:txbxContent>
                <w:p w:rsidR="00144C64" w:rsidRDefault="00144C64">
                  <w:pPr>
                    <w:spacing w:line="160" w:lineRule="exact"/>
                    <w:rPr>
                      <w:rFonts w:cs="Miriam" w:hint="cs"/>
                      <w:noProof/>
                      <w:sz w:val="18"/>
                      <w:szCs w:val="18"/>
                      <w:rtl/>
                    </w:rPr>
                  </w:pPr>
                  <w:r>
                    <w:rPr>
                      <w:rFonts w:cs="Miriam" w:hint="cs"/>
                      <w:sz w:val="18"/>
                      <w:szCs w:val="18"/>
                      <w:rtl/>
                    </w:rPr>
                    <w:t>שיעור המכס או שיעור המס</w:t>
                  </w:r>
                </w:p>
              </w:txbxContent>
            </v:textbox>
            <w10:anchorlock/>
          </v:rect>
        </w:pict>
      </w:r>
      <w:r>
        <w:rPr>
          <w:rStyle w:val="big-number"/>
          <w:rFonts w:cs="Miriam" w:hint="cs"/>
          <w:rtl/>
        </w:rPr>
        <w:t>1</w:t>
      </w:r>
      <w:r w:rsidR="00035B6A">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נקבע בתוספת הראשונה שיעור המכס או שיעור המס באחוזים, משמעו אחוזים מערך הטובין; נקבע שיעור המכס או המס בסכום קצוב, משמעו סכום בש"ח</w:t>
      </w:r>
      <w:r w:rsidR="00035B6A">
        <w:rPr>
          <w:rStyle w:val="default"/>
          <w:rFonts w:cs="FrankRuehl" w:hint="cs"/>
          <w:rtl/>
        </w:rPr>
        <w:t xml:space="preserve"> ליחידת מידה כמפורט בטורים ג' ו-ד' לפי העניין</w:t>
      </w:r>
      <w:r>
        <w:rPr>
          <w:rStyle w:val="default"/>
          <w:rFonts w:cs="FrankRuehl" w:hint="cs"/>
          <w:rtl/>
        </w:rPr>
        <w:t>.</w:t>
      </w:r>
    </w:p>
    <w:p w:rsidR="00BA47EE" w:rsidRDefault="00BA47EE" w:rsidP="00035B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סכומי המכס הקצובים הנקובים בתוספת הראשונה יעלו אם השער היציג עלה ביותר מ-20% לעומת השער היציג שפורסם לאחרונה לפני יום ההעלאה הקודם; הוראה זו לא תחול על טובין שסיווגם בפרטים האמורים בסעיף 1</w:t>
      </w:r>
      <w:r w:rsidR="00035B6A">
        <w:rPr>
          <w:rStyle w:val="default"/>
          <w:rFonts w:cs="FrankRuehl" w:hint="cs"/>
          <w:rtl/>
        </w:rPr>
        <w:t>2;</w:t>
      </w:r>
      <w:r>
        <w:rPr>
          <w:rStyle w:val="default"/>
          <w:rFonts w:cs="FrankRuehl" w:hint="cs"/>
          <w:rtl/>
        </w:rPr>
        <w:t xml:space="preserve"> המנהל יפרסם ברשומות הודעה בדבר שיעור ההעלאה כאמור ויום תחילתו.</w:t>
      </w:r>
    </w:p>
    <w:p w:rsidR="00BA47EE" w:rsidRDefault="00BA47EE" w:rsidP="005A13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סכומי המכס הקצובים הנקובים בפרטים: 04.06, 04.09, 07.01, 07.02, 07.03, 07.04, 07.05, 07.06, 07.07, 07.08, 07.09, 07.10, 07.11, 07.12, 07.13, 07.14, 08.02, 08.03, 08.04, 08.05, 08.06, 08.07, 08.08, 08.09, 08.10, 08.11, 08.12, 08.13, (למעט 08.13.2090 ו-08.13.5000), 12.02, 12.06, 12.07, 15.09, 15.10, 15.17, 16.04, 20.01, 20.02, 20.04, 20.05, 20</w:t>
      </w:r>
      <w:r w:rsidR="005A13E6">
        <w:rPr>
          <w:rStyle w:val="default"/>
          <w:rFonts w:cs="FrankRuehl" w:hint="cs"/>
          <w:rtl/>
        </w:rPr>
        <w:t>.07, 20.08, 20.09, 21.03, 21.06</w:t>
      </w:r>
      <w:r>
        <w:rPr>
          <w:rStyle w:val="default"/>
          <w:rFonts w:cs="FrankRuehl" w:hint="cs"/>
          <w:rtl/>
        </w:rPr>
        <w:t xml:space="preserve"> </w:t>
      </w:r>
      <w:r w:rsidR="0023609A">
        <w:rPr>
          <w:rStyle w:val="default"/>
          <w:rFonts w:cs="FrankRuehl" w:hint="cs"/>
          <w:rtl/>
        </w:rPr>
        <w:t>(</w:t>
      </w:r>
      <w:r>
        <w:rPr>
          <w:rStyle w:val="default"/>
          <w:rFonts w:cs="FrankRuehl" w:hint="cs"/>
          <w:rtl/>
        </w:rPr>
        <w:t>למעט 21.06.9070</w:t>
      </w:r>
      <w:r w:rsidR="0023609A">
        <w:rPr>
          <w:rStyle w:val="default"/>
          <w:rFonts w:cs="FrankRuehl" w:hint="cs"/>
          <w:rtl/>
        </w:rPr>
        <w:t>)</w:t>
      </w:r>
      <w:r>
        <w:rPr>
          <w:rStyle w:val="default"/>
          <w:rFonts w:cs="FrankRuehl" w:hint="cs"/>
          <w:rtl/>
        </w:rPr>
        <w:t xml:space="preserve">, 22.04, 22.05, יעודכנו ב-1 בינואר בכל שנה (להלן </w:t>
      </w:r>
      <w:r>
        <w:rPr>
          <w:rStyle w:val="default"/>
          <w:rFonts w:cs="FrankRuehl"/>
          <w:rtl/>
        </w:rPr>
        <w:t>–</w:t>
      </w:r>
      <w:r>
        <w:rPr>
          <w:rStyle w:val="default"/>
          <w:rFonts w:cs="FrankRuehl" w:hint="cs"/>
          <w:rtl/>
        </w:rPr>
        <w:t xml:space="preserve"> יום השינוי), לפי השינוי שחל במדד בחודש דצמבר שקדם ליום השינוי לעומת המדד שפורסם בחודש דצמבר בשנה שקדמה לה, בניכוי מקדם התייעלות של 1.5% מהשיעור האמור</w:t>
      </w:r>
      <w:r w:rsidR="005A13E6">
        <w:rPr>
          <w:rStyle w:val="default"/>
          <w:rFonts w:cs="FrankRuehl" w:hint="cs"/>
          <w:rtl/>
        </w:rPr>
        <w:t>;</w:t>
      </w:r>
      <w:r>
        <w:rPr>
          <w:rStyle w:val="default"/>
          <w:rFonts w:cs="FrankRuehl" w:hint="cs"/>
          <w:rtl/>
        </w:rPr>
        <w:t xml:space="preserve"> המנהל יפרסם ברשומות הודעה בדבר עדכון הסכומים.</w:t>
      </w:r>
    </w:p>
    <w:p w:rsidR="00BA47EE" w:rsidRDefault="00BA47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נקבע שיעור המכס או המס בסכום קצוב על כמות מסויימת של טובין יחולו שיעור המכס והמס באופן יחסי גם על חלק ממנה.</w:t>
      </w:r>
    </w:p>
    <w:p w:rsidR="00BA47EE" w:rsidRDefault="00BA47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נקבע שיעור המכס בסכום קצוב לפי משקל הטובין, יחושב המשקל לפי המשקל הכולל של הטובין המיובאים לרבות נוזל או תמיסה, למעט האריזה.</w:t>
      </w:r>
    </w:p>
    <w:p w:rsidR="00BA47EE" w:rsidRDefault="00BA47EE" w:rsidP="00DD1827">
      <w:pPr>
        <w:pStyle w:val="P00"/>
        <w:spacing w:before="72"/>
        <w:ind w:left="0" w:right="1134"/>
        <w:rPr>
          <w:rStyle w:val="default"/>
          <w:rFonts w:cs="FrankRuehl" w:hint="cs"/>
          <w:rtl/>
        </w:rPr>
      </w:pPr>
      <w:bookmarkStart w:id="20" w:name="Seif11"/>
      <w:bookmarkEnd w:id="20"/>
      <w:r>
        <w:rPr>
          <w:rFonts w:cs="Miriam"/>
          <w:lang w:val="he-IL"/>
        </w:rPr>
        <w:pict>
          <v:rect id="_x0000_s1077" style="position:absolute;left:0;text-align:left;margin-left:463.5pt;margin-top:8.05pt;width:75.05pt;height:12.05pt;z-index:251650560" filled="f" stroked="f" strokecolor="lime" strokeweight=".25pt">
            <v:textbox style="mso-next-textbox:#_x0000_s1077" inset="1mm,0,1mm,0">
              <w:txbxContent>
                <w:p w:rsidR="00144C64" w:rsidRDefault="00144C64">
                  <w:pPr>
                    <w:spacing w:line="160" w:lineRule="exact"/>
                    <w:rPr>
                      <w:rFonts w:cs="Miriam" w:hint="cs"/>
                      <w:noProof/>
                      <w:sz w:val="18"/>
                      <w:szCs w:val="18"/>
                      <w:rtl/>
                    </w:rPr>
                  </w:pPr>
                  <w:r>
                    <w:rPr>
                      <w:rFonts w:cs="Miriam" w:hint="cs"/>
                      <w:sz w:val="18"/>
                      <w:szCs w:val="18"/>
                      <w:rtl/>
                    </w:rPr>
                    <w:t>תיאום סכומי מס</w:t>
                  </w:r>
                </w:p>
              </w:txbxContent>
            </v:textbox>
            <w10:anchorlock/>
          </v:rect>
        </w:pict>
      </w:r>
      <w:r>
        <w:rPr>
          <w:rStyle w:val="big-number"/>
          <w:rFonts w:cs="Miriam" w:hint="cs"/>
          <w:rtl/>
        </w:rPr>
        <w:t>1</w:t>
      </w:r>
      <w:r w:rsidR="00DD1827">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BA47EE" w:rsidRDefault="00BA47EE">
      <w:pPr>
        <w:pStyle w:val="P00"/>
        <w:spacing w:before="72"/>
        <w:ind w:left="0" w:right="1134"/>
        <w:rPr>
          <w:rStyle w:val="default"/>
          <w:rFonts w:cs="FrankRuehl" w:hint="cs"/>
          <w:rtl/>
        </w:rPr>
      </w:pPr>
      <w:r>
        <w:rPr>
          <w:rStyle w:val="default"/>
          <w:rFonts w:cs="FrankRuehl" w:hint="cs"/>
          <w:rtl/>
        </w:rPr>
        <w:tab/>
        <w:t xml:space="preserve">"יום השינוי" </w:t>
      </w:r>
      <w:r>
        <w:rPr>
          <w:rStyle w:val="default"/>
          <w:rFonts w:cs="FrankRuehl"/>
          <w:rtl/>
        </w:rPr>
        <w:t>–</w:t>
      </w:r>
      <w:r>
        <w:rPr>
          <w:rStyle w:val="default"/>
          <w:rFonts w:cs="FrankRuehl" w:hint="cs"/>
          <w:rtl/>
        </w:rPr>
        <w:t xml:space="preserve"> התאריך שבו מתואם סכום המס;</w:t>
      </w:r>
    </w:p>
    <w:p w:rsidR="00BA47EE" w:rsidRDefault="00BA47EE">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rsidR="00BA47EE" w:rsidRDefault="00BA47EE">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w:t>
      </w:r>
    </w:p>
    <w:p w:rsidR="00BA47EE" w:rsidRDefault="00BA47EE" w:rsidP="001B60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המס שבפרטים 22.03.0090, </w:t>
      </w:r>
      <w:r w:rsidR="001B6067">
        <w:rPr>
          <w:rStyle w:val="default"/>
          <w:rFonts w:cs="FrankRuehl" w:hint="cs"/>
          <w:rtl/>
        </w:rPr>
        <w:t>24.01, 24.02</w:t>
      </w:r>
      <w:r w:rsidR="0023609A">
        <w:rPr>
          <w:rStyle w:val="default"/>
          <w:rFonts w:cs="FrankRuehl" w:hint="cs"/>
          <w:rtl/>
        </w:rPr>
        <w:t>,</w:t>
      </w:r>
      <w:r w:rsidR="001B6067">
        <w:rPr>
          <w:rStyle w:val="default"/>
          <w:rFonts w:cs="FrankRuehl" w:hint="cs"/>
          <w:rtl/>
        </w:rPr>
        <w:t xml:space="preserve"> ו-24.03</w:t>
      </w:r>
      <w:r>
        <w:rPr>
          <w:rStyle w:val="default"/>
          <w:rFonts w:cs="FrankRuehl" w:hint="cs"/>
          <w:rtl/>
        </w:rPr>
        <w:t xml:space="preserve"> יתואמו ב-1 בינואר של כל שנה, לפי השינוי שחל במדד החדש לעומת המדד היסודי.</w:t>
      </w:r>
    </w:p>
    <w:p w:rsidR="00C37D66" w:rsidRDefault="00DC0C38" w:rsidP="00DC0C38">
      <w:pPr>
        <w:pStyle w:val="P00"/>
        <w:spacing w:before="72"/>
        <w:ind w:left="0" w:right="1134"/>
        <w:rPr>
          <w:rStyle w:val="default"/>
          <w:rFonts w:cs="FrankRuehl" w:hint="cs"/>
          <w:rtl/>
        </w:rPr>
      </w:pPr>
      <w:r>
        <w:rPr>
          <w:rFonts w:cs="FrankRuehl" w:hint="cs"/>
          <w:sz w:val="26"/>
          <w:rtl/>
          <w:lang w:eastAsia="en-US"/>
        </w:rPr>
        <w:pict>
          <v:shape id="_x0000_s1180" type="#_x0000_t202" style="position:absolute;left:0;text-align:left;margin-left:470.35pt;margin-top:7.1pt;width:1in;height:18pt;z-index:251670016" filled="f" stroked="f">
            <v:textbox inset="1mm,0,1mm,0">
              <w:txbxContent>
                <w:p w:rsidR="00DC0C38" w:rsidRDefault="00DC0C38" w:rsidP="00DC0C38">
                  <w:pPr>
                    <w:spacing w:line="160" w:lineRule="exact"/>
                    <w:rPr>
                      <w:rFonts w:cs="Miriam"/>
                      <w:noProof/>
                      <w:sz w:val="18"/>
                      <w:szCs w:val="18"/>
                      <w:rtl/>
                    </w:rPr>
                  </w:pPr>
                  <w:r>
                    <w:rPr>
                      <w:rFonts w:cs="Miriam" w:hint="cs"/>
                      <w:sz w:val="18"/>
                      <w:szCs w:val="18"/>
                      <w:rtl/>
                    </w:rPr>
                    <w:t>צו (מס' 23) תשע"ג-2013</w:t>
                  </w:r>
                </w:p>
              </w:txbxContent>
            </v:textbox>
          </v:shape>
        </w:pict>
      </w:r>
      <w:r w:rsidR="00C37D66">
        <w:rPr>
          <w:rStyle w:val="default"/>
          <w:rFonts w:cs="FrankRuehl" w:hint="cs"/>
          <w:rtl/>
        </w:rPr>
        <w:tab/>
        <w:t>(</w:t>
      </w:r>
      <w:r w:rsidR="004A41D2">
        <w:rPr>
          <w:rStyle w:val="default"/>
          <w:rFonts w:cs="FrankRuehl" w:hint="cs"/>
          <w:rtl/>
        </w:rPr>
        <w:t>ג</w:t>
      </w:r>
      <w:r w:rsidR="00C37D66">
        <w:rPr>
          <w:rStyle w:val="default"/>
          <w:rFonts w:cs="FrankRuehl" w:hint="cs"/>
          <w:rtl/>
        </w:rPr>
        <w:t>)</w:t>
      </w:r>
      <w:r w:rsidR="00C37D66">
        <w:rPr>
          <w:rStyle w:val="default"/>
          <w:rFonts w:cs="FrankRuehl" w:hint="cs"/>
          <w:rtl/>
        </w:rPr>
        <w:tab/>
        <w:t>סכומי המס שבפרטים 22.07 ו-22.08 יתואמו ב-1 בינואר כל שנה, לפי השינוי שחל במדד החדש לעומת המדד היסודי.</w:t>
      </w:r>
    </w:p>
    <w:p w:rsidR="00BA47EE" w:rsidRDefault="00864868" w:rsidP="00864868">
      <w:pPr>
        <w:pStyle w:val="P00"/>
        <w:spacing w:before="72"/>
        <w:ind w:left="0" w:right="1134"/>
        <w:rPr>
          <w:rStyle w:val="default"/>
          <w:rFonts w:cs="FrankRuehl" w:hint="cs"/>
          <w:rtl/>
        </w:rPr>
      </w:pPr>
      <w:r>
        <w:rPr>
          <w:rFonts w:cs="FrankRuehl" w:hint="cs"/>
          <w:sz w:val="26"/>
          <w:rtl/>
          <w:lang w:eastAsia="en-US"/>
        </w:rPr>
        <w:pict>
          <v:shape id="_x0000_s1193" type="#_x0000_t202" style="position:absolute;left:0;text-align:left;margin-left:470.35pt;margin-top:7.1pt;width:1in;height:18pt;z-index:251675136" filled="f" stroked="f">
            <v:textbox inset="1mm,0,1mm,0">
              <w:txbxContent>
                <w:p w:rsidR="00864868" w:rsidRDefault="00864868" w:rsidP="00864868">
                  <w:pPr>
                    <w:spacing w:line="160" w:lineRule="exact"/>
                    <w:rPr>
                      <w:rFonts w:cs="Miriam"/>
                      <w:noProof/>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תשע"ז-2016</w:t>
                  </w:r>
                </w:p>
              </w:txbxContent>
            </v:textbox>
            <w10:anchorlock/>
          </v:shape>
        </w:pict>
      </w:r>
      <w:r w:rsidR="00BA47EE">
        <w:rPr>
          <w:rStyle w:val="default"/>
          <w:rFonts w:cs="FrankRuehl" w:hint="cs"/>
          <w:rtl/>
        </w:rPr>
        <w:tab/>
        <w:t>(</w:t>
      </w:r>
      <w:r w:rsidR="004A41D2">
        <w:rPr>
          <w:rStyle w:val="default"/>
          <w:rFonts w:cs="FrankRuehl" w:hint="cs"/>
          <w:rtl/>
        </w:rPr>
        <w:t>ד</w:t>
      </w:r>
      <w:r w:rsidR="00BA47EE">
        <w:rPr>
          <w:rStyle w:val="default"/>
          <w:rFonts w:cs="FrankRuehl" w:hint="cs"/>
          <w:rtl/>
        </w:rPr>
        <w:t>)</w:t>
      </w:r>
      <w:r w:rsidR="00BA47EE">
        <w:rPr>
          <w:rStyle w:val="default"/>
          <w:rFonts w:cs="FrankRuehl" w:hint="cs"/>
          <w:rtl/>
        </w:rPr>
        <w:tab/>
        <w:t xml:space="preserve">סכומי המס </w:t>
      </w:r>
      <w:r>
        <w:rPr>
          <w:rStyle w:val="default"/>
          <w:rFonts w:cs="FrankRuehl" w:hint="cs"/>
          <w:rtl/>
        </w:rPr>
        <w:t>שבפרק 27 ובפרטים</w:t>
      </w:r>
      <w:r w:rsidR="00BA47EE">
        <w:rPr>
          <w:rStyle w:val="default"/>
          <w:rFonts w:cs="FrankRuehl" w:hint="cs"/>
          <w:rtl/>
        </w:rPr>
        <w:t xml:space="preserve"> 29.01.1010</w:t>
      </w:r>
      <w:r w:rsidR="002F27E4">
        <w:rPr>
          <w:rStyle w:val="default"/>
          <w:rFonts w:cs="FrankRuehl" w:hint="cs"/>
          <w:rtl/>
        </w:rPr>
        <w:t xml:space="preserve"> </w:t>
      </w:r>
      <w:r w:rsidR="00B70C14">
        <w:rPr>
          <w:rStyle w:val="default"/>
          <w:rFonts w:cs="FrankRuehl" w:hint="cs"/>
          <w:rtl/>
        </w:rPr>
        <w:t>ו-38.</w:t>
      </w:r>
      <w:r w:rsidR="0023609A">
        <w:rPr>
          <w:rStyle w:val="default"/>
          <w:rFonts w:cs="FrankRuehl" w:hint="cs"/>
          <w:rtl/>
        </w:rPr>
        <w:t>26</w:t>
      </w:r>
      <w:r w:rsidR="00B70C14">
        <w:rPr>
          <w:rStyle w:val="default"/>
          <w:rFonts w:cs="FrankRuehl" w:hint="cs"/>
          <w:rtl/>
        </w:rPr>
        <w:t xml:space="preserve"> </w:t>
      </w:r>
      <w:r w:rsidR="00BA47EE">
        <w:rPr>
          <w:rStyle w:val="default"/>
          <w:rFonts w:cs="FrankRuehl" w:hint="cs"/>
          <w:rtl/>
        </w:rPr>
        <w:t xml:space="preserve">יתואמו ב-1 בינואר, ב-1 </w:t>
      </w:r>
      <w:r w:rsidR="00F47847">
        <w:rPr>
          <w:rStyle w:val="default"/>
          <w:rFonts w:cs="FrankRuehl" w:hint="cs"/>
          <w:rtl/>
        </w:rPr>
        <w:t>במאי</w:t>
      </w:r>
      <w:r w:rsidR="004A41D2">
        <w:rPr>
          <w:rStyle w:val="default"/>
          <w:rFonts w:cs="FrankRuehl" w:hint="cs"/>
          <w:rtl/>
        </w:rPr>
        <w:t>,</w:t>
      </w:r>
      <w:r w:rsidR="00BA47EE">
        <w:rPr>
          <w:rStyle w:val="default"/>
          <w:rFonts w:cs="FrankRuehl" w:hint="cs"/>
          <w:rtl/>
        </w:rPr>
        <w:t xml:space="preserve"> וב-1 ב</w:t>
      </w:r>
      <w:r w:rsidR="00F47847">
        <w:rPr>
          <w:rStyle w:val="default"/>
          <w:rFonts w:cs="FrankRuehl" w:hint="cs"/>
          <w:rtl/>
        </w:rPr>
        <w:t>ספטמ</w:t>
      </w:r>
      <w:r w:rsidR="00BA47EE">
        <w:rPr>
          <w:rStyle w:val="default"/>
          <w:rFonts w:cs="FrankRuehl" w:hint="cs"/>
          <w:rtl/>
        </w:rPr>
        <w:t>בר של כל שנה, לפי השינוי שחל במדד החדש לעומת המדד היסודי.</w:t>
      </w:r>
    </w:p>
    <w:p w:rsidR="00BA47EE" w:rsidRDefault="00BA47EE" w:rsidP="004A41D2">
      <w:pPr>
        <w:pStyle w:val="P00"/>
        <w:spacing w:before="72"/>
        <w:ind w:left="0" w:right="1134"/>
        <w:rPr>
          <w:rStyle w:val="default"/>
          <w:rFonts w:cs="FrankRuehl" w:hint="cs"/>
          <w:rtl/>
        </w:rPr>
      </w:pPr>
      <w:r>
        <w:rPr>
          <w:rStyle w:val="default"/>
          <w:rFonts w:cs="FrankRuehl" w:hint="cs"/>
          <w:rtl/>
        </w:rPr>
        <w:tab/>
        <w:t>(</w:t>
      </w:r>
      <w:r w:rsidR="004A41D2">
        <w:rPr>
          <w:rStyle w:val="default"/>
          <w:rFonts w:cs="FrankRuehl" w:hint="cs"/>
          <w:rtl/>
        </w:rPr>
        <w:t>ה</w:t>
      </w:r>
      <w:r>
        <w:rPr>
          <w:rStyle w:val="default"/>
          <w:rFonts w:cs="FrankRuehl" w:hint="cs"/>
          <w:rtl/>
        </w:rPr>
        <w:t>)</w:t>
      </w:r>
      <w:r>
        <w:rPr>
          <w:rStyle w:val="default"/>
          <w:rFonts w:cs="FrankRuehl" w:hint="cs"/>
          <w:rtl/>
        </w:rPr>
        <w:tab/>
        <w:t>המנהל יפרסם ברשומות הודעה בדבר סכומי המס המתואמים</w:t>
      </w:r>
      <w:r w:rsidR="004A41D2">
        <w:rPr>
          <w:rStyle w:val="default"/>
          <w:rFonts w:cs="FrankRuehl" w:hint="cs"/>
          <w:rtl/>
        </w:rPr>
        <w:t xml:space="preserve"> לפי סעיף זה</w:t>
      </w:r>
      <w:r>
        <w:rPr>
          <w:rStyle w:val="default"/>
          <w:rFonts w:cs="FrankRuehl" w:hint="cs"/>
          <w:rtl/>
        </w:rPr>
        <w:t>.</w:t>
      </w:r>
    </w:p>
    <w:p w:rsidR="00DC0C38" w:rsidRPr="003E0F31" w:rsidRDefault="00DC0C38" w:rsidP="00DC0C38">
      <w:pPr>
        <w:pStyle w:val="P00"/>
        <w:spacing w:before="0"/>
        <w:ind w:left="0" w:right="1134"/>
        <w:rPr>
          <w:rStyle w:val="default"/>
          <w:rFonts w:cs="FrankRuehl" w:hint="cs"/>
          <w:vanish/>
          <w:color w:val="FF0000"/>
          <w:sz w:val="20"/>
          <w:szCs w:val="20"/>
          <w:shd w:val="clear" w:color="auto" w:fill="FFFF99"/>
          <w:rtl/>
        </w:rPr>
      </w:pPr>
      <w:bookmarkStart w:id="21" w:name="Rov34"/>
      <w:r w:rsidRPr="003E0F31">
        <w:rPr>
          <w:rStyle w:val="default"/>
          <w:rFonts w:cs="FrankRuehl" w:hint="cs"/>
          <w:vanish/>
          <w:color w:val="FF0000"/>
          <w:sz w:val="20"/>
          <w:szCs w:val="20"/>
          <w:shd w:val="clear" w:color="auto" w:fill="FFFF99"/>
          <w:rtl/>
        </w:rPr>
        <w:t>מיום 1.7.2013</w:t>
      </w:r>
    </w:p>
    <w:p w:rsidR="00DC0C38" w:rsidRPr="003E0F31" w:rsidRDefault="00DC0C38" w:rsidP="00DC0C38">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23) תשע"ג-2013</w:t>
      </w:r>
    </w:p>
    <w:p w:rsidR="00DC0C38" w:rsidRPr="003E0F31" w:rsidRDefault="00DC0C38" w:rsidP="00DC0C38">
      <w:pPr>
        <w:pStyle w:val="P00"/>
        <w:spacing w:before="0"/>
        <w:ind w:left="0" w:right="1134"/>
        <w:rPr>
          <w:rStyle w:val="default"/>
          <w:rFonts w:cs="FrankRuehl" w:hint="cs"/>
          <w:vanish/>
          <w:sz w:val="20"/>
          <w:szCs w:val="20"/>
          <w:shd w:val="clear" w:color="auto" w:fill="FFFF99"/>
          <w:rtl/>
        </w:rPr>
      </w:pPr>
      <w:hyperlink r:id="rId14" w:history="1">
        <w:r w:rsidRPr="003E0F31">
          <w:rPr>
            <w:rStyle w:val="Hyperlink"/>
            <w:rFonts w:cs="FrankRuehl" w:hint="cs"/>
            <w:vanish/>
            <w:szCs w:val="20"/>
            <w:shd w:val="clear" w:color="auto" w:fill="FFFF99"/>
            <w:rtl/>
          </w:rPr>
          <w:t>ק"ת שיעורי מק"ח תשע"ג מס' 1714</w:t>
        </w:r>
      </w:hyperlink>
      <w:r w:rsidRPr="003E0F31">
        <w:rPr>
          <w:rStyle w:val="default"/>
          <w:rFonts w:cs="FrankRuehl" w:hint="cs"/>
          <w:vanish/>
          <w:sz w:val="20"/>
          <w:szCs w:val="20"/>
          <w:shd w:val="clear" w:color="auto" w:fill="FFFF99"/>
          <w:rtl/>
        </w:rPr>
        <w:t xml:space="preserve"> מיום 24.6.2013 עמ' 122</w:t>
      </w:r>
    </w:p>
    <w:p w:rsidR="00DC0C38" w:rsidRPr="003E0F31" w:rsidRDefault="00DC0C38" w:rsidP="00DC0C38">
      <w:pPr>
        <w:pStyle w:val="P00"/>
        <w:ind w:left="0" w:right="1134"/>
        <w:rPr>
          <w:rStyle w:val="default"/>
          <w:rFonts w:cs="FrankRuehl" w:hint="cs"/>
          <w:vanish/>
          <w:sz w:val="22"/>
          <w:szCs w:val="22"/>
          <w:shd w:val="clear" w:color="auto" w:fill="FFFF99"/>
          <w:rtl/>
        </w:rPr>
      </w:pPr>
      <w:r w:rsidRPr="003E0F31">
        <w:rPr>
          <w:rStyle w:val="default"/>
          <w:rFonts w:cs="FrankRuehl" w:hint="cs"/>
          <w:vanish/>
          <w:sz w:val="22"/>
          <w:szCs w:val="22"/>
          <w:shd w:val="clear" w:color="auto" w:fill="FFFF99"/>
          <w:rtl/>
        </w:rPr>
        <w:tab/>
        <w:t>(ג)</w:t>
      </w:r>
      <w:r w:rsidRPr="003E0F31">
        <w:rPr>
          <w:rStyle w:val="default"/>
          <w:rFonts w:cs="FrankRuehl" w:hint="cs"/>
          <w:vanish/>
          <w:sz w:val="22"/>
          <w:szCs w:val="22"/>
          <w:shd w:val="clear" w:color="auto" w:fill="FFFF99"/>
          <w:rtl/>
        </w:rPr>
        <w:tab/>
        <w:t>סכומי המס שבפרטים 22.07 ו-22.08 יתואמו ב-1 בינואר כל שנה, לפי השינוי שחל במדד החדש לעומת המדד היסודי</w:t>
      </w:r>
      <w:r w:rsidRPr="003E0F31">
        <w:rPr>
          <w:rStyle w:val="default"/>
          <w:rFonts w:cs="FrankRuehl" w:hint="cs"/>
          <w:strike/>
          <w:vanish/>
          <w:sz w:val="22"/>
          <w:szCs w:val="22"/>
          <w:shd w:val="clear" w:color="auto" w:fill="FFFF99"/>
          <w:rtl/>
        </w:rPr>
        <w:t>; ואולם, ב-1 בינואר 2014 בלבד יתואמו סכומי המס כאמור לפי השינוי שחל במדד החדש לעומת מדד דצמבר 2008</w:t>
      </w:r>
      <w:r w:rsidRPr="003E0F31">
        <w:rPr>
          <w:rStyle w:val="default"/>
          <w:rFonts w:cs="FrankRuehl" w:hint="cs"/>
          <w:vanish/>
          <w:sz w:val="22"/>
          <w:szCs w:val="22"/>
          <w:shd w:val="clear" w:color="auto" w:fill="FFFF99"/>
          <w:rtl/>
        </w:rPr>
        <w:t>.</w:t>
      </w:r>
    </w:p>
    <w:p w:rsidR="00864868" w:rsidRPr="003E0F31" w:rsidRDefault="00864868" w:rsidP="00864868">
      <w:pPr>
        <w:pStyle w:val="P00"/>
        <w:spacing w:before="0"/>
        <w:ind w:left="0" w:right="1134"/>
        <w:rPr>
          <w:rStyle w:val="default"/>
          <w:rFonts w:cs="FrankRuehl" w:hint="cs"/>
          <w:vanish/>
          <w:sz w:val="20"/>
          <w:szCs w:val="20"/>
          <w:shd w:val="clear" w:color="auto" w:fill="FFFF99"/>
          <w:rtl/>
        </w:rPr>
      </w:pPr>
    </w:p>
    <w:p w:rsidR="00864868" w:rsidRPr="003E0F31" w:rsidRDefault="00864868" w:rsidP="00864868">
      <w:pPr>
        <w:pStyle w:val="P00"/>
        <w:spacing w:before="0"/>
        <w:ind w:left="0"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26.12.2016</w:t>
      </w:r>
    </w:p>
    <w:p w:rsidR="00864868" w:rsidRPr="003E0F31" w:rsidRDefault="00864868" w:rsidP="00864868">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5) תשע"ז-2016</w:t>
      </w:r>
    </w:p>
    <w:p w:rsidR="00864868" w:rsidRPr="003E0F31" w:rsidRDefault="00864868" w:rsidP="00864868">
      <w:pPr>
        <w:pStyle w:val="P00"/>
        <w:spacing w:before="0"/>
        <w:ind w:left="0" w:right="1134"/>
        <w:rPr>
          <w:rStyle w:val="default"/>
          <w:rFonts w:cs="FrankRuehl" w:hint="cs"/>
          <w:vanish/>
          <w:sz w:val="20"/>
          <w:szCs w:val="20"/>
          <w:shd w:val="clear" w:color="auto" w:fill="FFFF99"/>
          <w:rtl/>
        </w:rPr>
      </w:pPr>
      <w:hyperlink r:id="rId15" w:history="1">
        <w:r w:rsidRPr="003E0F31">
          <w:rPr>
            <w:rStyle w:val="Hyperlink"/>
            <w:rFonts w:cs="FrankRuehl" w:hint="cs"/>
            <w:vanish/>
            <w:szCs w:val="20"/>
            <w:shd w:val="clear" w:color="auto" w:fill="FFFF99"/>
            <w:rtl/>
          </w:rPr>
          <w:t>ק"ת שיעורי מק"ח תשע"ז מס' 1803</w:t>
        </w:r>
      </w:hyperlink>
      <w:r w:rsidRPr="003E0F31">
        <w:rPr>
          <w:rStyle w:val="default"/>
          <w:rFonts w:cs="FrankRuehl" w:hint="cs"/>
          <w:vanish/>
          <w:sz w:val="20"/>
          <w:szCs w:val="20"/>
          <w:shd w:val="clear" w:color="auto" w:fill="FFFF99"/>
          <w:rtl/>
        </w:rPr>
        <w:t xml:space="preserve"> מיום 26.12.2016 עמ' 13</w:t>
      </w:r>
    </w:p>
    <w:p w:rsidR="00864868" w:rsidRPr="00864868" w:rsidRDefault="00864868" w:rsidP="00864868">
      <w:pPr>
        <w:pStyle w:val="P00"/>
        <w:ind w:left="0" w:right="1134"/>
        <w:rPr>
          <w:rStyle w:val="default"/>
          <w:rFonts w:cs="FrankRuehl" w:hint="cs"/>
          <w:sz w:val="2"/>
          <w:szCs w:val="2"/>
          <w:shd w:val="clear" w:color="auto" w:fill="FFFF99"/>
          <w:rtl/>
        </w:rPr>
      </w:pPr>
      <w:r w:rsidRPr="003E0F31">
        <w:rPr>
          <w:rStyle w:val="default"/>
          <w:rFonts w:cs="FrankRuehl" w:hint="cs"/>
          <w:vanish/>
          <w:sz w:val="22"/>
          <w:szCs w:val="22"/>
          <w:shd w:val="clear" w:color="auto" w:fill="FFFF99"/>
          <w:rtl/>
        </w:rPr>
        <w:tab/>
        <w:t>(ד)</w:t>
      </w:r>
      <w:r w:rsidRPr="003E0F31">
        <w:rPr>
          <w:rStyle w:val="default"/>
          <w:rFonts w:cs="FrankRuehl" w:hint="cs"/>
          <w:vanish/>
          <w:sz w:val="22"/>
          <w:szCs w:val="22"/>
          <w:shd w:val="clear" w:color="auto" w:fill="FFFF99"/>
          <w:rtl/>
        </w:rPr>
        <w:tab/>
        <w:t xml:space="preserve">סכומי המס </w:t>
      </w:r>
      <w:r w:rsidRPr="003E0F31">
        <w:rPr>
          <w:rStyle w:val="default"/>
          <w:rFonts w:cs="FrankRuehl" w:hint="cs"/>
          <w:strike/>
          <w:vanish/>
          <w:sz w:val="22"/>
          <w:szCs w:val="22"/>
          <w:shd w:val="clear" w:color="auto" w:fill="FFFF99"/>
          <w:rtl/>
        </w:rPr>
        <w:t>שבפרטים 27.01, 27.02, 27.04, 27.08.2000, 27.10, 27.11, 27.13.1000,</w:t>
      </w:r>
      <w:r w:rsidRPr="003E0F31">
        <w:rPr>
          <w:rStyle w:val="default"/>
          <w:rFonts w:cs="FrankRuehl" w:hint="cs"/>
          <w:vanish/>
          <w:sz w:val="22"/>
          <w:szCs w:val="22"/>
          <w:shd w:val="clear" w:color="auto" w:fill="FFFF99"/>
          <w:rtl/>
        </w:rPr>
        <w:t xml:space="preserve"> </w:t>
      </w:r>
      <w:r w:rsidRPr="003E0F31">
        <w:rPr>
          <w:rStyle w:val="default"/>
          <w:rFonts w:cs="FrankRuehl" w:hint="cs"/>
          <w:vanish/>
          <w:sz w:val="22"/>
          <w:szCs w:val="22"/>
          <w:u w:val="single"/>
          <w:shd w:val="clear" w:color="auto" w:fill="FFFF99"/>
          <w:rtl/>
        </w:rPr>
        <w:t>שבפרק 27 ובפרטים</w:t>
      </w:r>
      <w:r w:rsidRPr="003E0F31">
        <w:rPr>
          <w:rStyle w:val="default"/>
          <w:rFonts w:cs="FrankRuehl" w:hint="cs"/>
          <w:vanish/>
          <w:sz w:val="22"/>
          <w:szCs w:val="22"/>
          <w:shd w:val="clear" w:color="auto" w:fill="FFFF99"/>
          <w:rtl/>
        </w:rPr>
        <w:t xml:space="preserve"> 29.01.1010 ו-38.26 יתואמו ב-1 בינואר, ב-1 במאי, וב-1 בספטמבר של כל שנה, לפי השינוי שחל במדד החדש לעומת המדד היסודי.</w:t>
      </w:r>
      <w:bookmarkEnd w:id="21"/>
    </w:p>
    <w:p w:rsidR="00BF317B" w:rsidRDefault="00BF317B" w:rsidP="00390B36">
      <w:pPr>
        <w:pStyle w:val="P00"/>
        <w:spacing w:before="72"/>
        <w:ind w:left="0" w:right="1134"/>
        <w:rPr>
          <w:rStyle w:val="default"/>
          <w:rFonts w:cs="FrankRuehl" w:hint="cs"/>
          <w:rtl/>
        </w:rPr>
      </w:pPr>
      <w:bookmarkStart w:id="22" w:name="Seif20"/>
      <w:bookmarkEnd w:id="22"/>
      <w:r>
        <w:rPr>
          <w:rFonts w:cs="Miriam"/>
          <w:lang w:val="he-IL"/>
        </w:rPr>
        <w:pict>
          <v:rect id="_x0000_s1129" style="position:absolute;left:0;text-align:left;margin-left:463.5pt;margin-top:8.05pt;width:75.05pt;height:18.45pt;z-index:251660800" filled="f" stroked="f" strokecolor="lime" strokeweight=".25pt">
            <v:textbox style="mso-next-textbox:#_x0000_s1129" inset="1mm,0,1mm,0">
              <w:txbxContent>
                <w:p w:rsidR="00144C64" w:rsidRDefault="00144C64" w:rsidP="00BF317B">
                  <w:pPr>
                    <w:spacing w:line="160" w:lineRule="exact"/>
                    <w:rPr>
                      <w:rFonts w:cs="Miriam" w:hint="cs"/>
                      <w:sz w:val="18"/>
                      <w:szCs w:val="18"/>
                      <w:rtl/>
                    </w:rPr>
                  </w:pPr>
                  <w:r>
                    <w:rPr>
                      <w:rFonts w:cs="Miriam" w:hint="cs"/>
                      <w:sz w:val="18"/>
                      <w:szCs w:val="18"/>
                      <w:rtl/>
                    </w:rPr>
                    <w:t>תיאום סכומי הפחתות</w:t>
                  </w:r>
                </w:p>
              </w:txbxContent>
            </v:textbox>
            <w10:anchorlock/>
          </v:rect>
        </w:pict>
      </w:r>
      <w:r>
        <w:rPr>
          <w:rStyle w:val="big-number"/>
          <w:rFonts w:cs="Miriam" w:hint="cs"/>
          <w:rtl/>
        </w:rPr>
        <w:t>1</w:t>
      </w:r>
      <w:r w:rsidR="00C21856">
        <w:rPr>
          <w:rStyle w:val="big-number"/>
          <w:rFonts w:cs="Miriam" w:hint="cs"/>
          <w:rtl/>
        </w:rPr>
        <w:t>3</w:t>
      </w:r>
      <w:r w:rsidRPr="00BF317B">
        <w:rPr>
          <w:rStyle w:val="default"/>
          <w:rFonts w:cs="FrankRuehl"/>
          <w:rtl/>
        </w:rPr>
        <w:t>.</w:t>
      </w:r>
      <w:r w:rsidRPr="00BF317B">
        <w:rPr>
          <w:rStyle w:val="default"/>
          <w:rFonts w:cs="FrankRuehl"/>
          <w:rtl/>
        </w:rPr>
        <w:tab/>
      </w:r>
      <w:r>
        <w:rPr>
          <w:rStyle w:val="default"/>
          <w:rFonts w:cs="FrankRuehl" w:hint="cs"/>
          <w:rtl/>
        </w:rPr>
        <w:t>(א)</w:t>
      </w:r>
      <w:r>
        <w:rPr>
          <w:rStyle w:val="default"/>
          <w:rFonts w:cs="FrankRuehl" w:hint="cs"/>
          <w:rtl/>
        </w:rPr>
        <w:tab/>
        <w:t xml:space="preserve">בסעיף זה, "יום השינוי", "המדד החדש" ו"המדד היסודי" </w:t>
      </w:r>
      <w:r>
        <w:rPr>
          <w:rStyle w:val="default"/>
          <w:rFonts w:cs="FrankRuehl"/>
          <w:rtl/>
        </w:rPr>
        <w:t>–</w:t>
      </w:r>
      <w:r>
        <w:rPr>
          <w:rStyle w:val="default"/>
          <w:rFonts w:cs="FrankRuehl" w:hint="cs"/>
          <w:rtl/>
        </w:rPr>
        <w:t xml:space="preserve"> כהגדרתם בסעיף 1</w:t>
      </w:r>
      <w:r w:rsidR="00390B36">
        <w:rPr>
          <w:rStyle w:val="default"/>
          <w:rFonts w:cs="FrankRuehl" w:hint="cs"/>
          <w:rtl/>
        </w:rPr>
        <w:t>2</w:t>
      </w:r>
      <w:r>
        <w:rPr>
          <w:rStyle w:val="default"/>
          <w:rFonts w:cs="FrankRuehl" w:hint="cs"/>
          <w:rtl/>
        </w:rPr>
        <w:t>(א).</w:t>
      </w:r>
    </w:p>
    <w:p w:rsidR="00BF317B" w:rsidRDefault="00BF317B" w:rsidP="00BF31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סכומי ההפחתות שבטור ג' בטבלה שבכלל 6 לכללים הנוספים (ישראליים) לפרק 87, יתואמו ב-1 בינואר של כל שנה, לפי השינוי שחל במדד החדש לעומת המדד היסודי.</w:t>
      </w:r>
    </w:p>
    <w:p w:rsidR="00BF317B" w:rsidRDefault="00BF317B" w:rsidP="00BF31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ברשומות הודעה בדבר סכומי ההפחתות המתואמים</w:t>
      </w:r>
      <w:r w:rsidR="00390B36">
        <w:rPr>
          <w:rStyle w:val="default"/>
          <w:rFonts w:cs="FrankRuehl" w:hint="cs"/>
          <w:rtl/>
        </w:rPr>
        <w:t xml:space="preserve"> לפי סעיף זה</w:t>
      </w:r>
      <w:r>
        <w:rPr>
          <w:rStyle w:val="default"/>
          <w:rFonts w:cs="FrankRuehl" w:hint="cs"/>
          <w:rtl/>
        </w:rPr>
        <w:t>.</w:t>
      </w:r>
    </w:p>
    <w:p w:rsidR="00BA47EE" w:rsidRDefault="00BA47EE" w:rsidP="00390B36">
      <w:pPr>
        <w:pStyle w:val="P00"/>
        <w:spacing w:before="72"/>
        <w:ind w:left="0" w:right="1134"/>
        <w:rPr>
          <w:rStyle w:val="default"/>
          <w:rFonts w:cs="FrankRuehl" w:hint="cs"/>
          <w:rtl/>
        </w:rPr>
      </w:pPr>
      <w:bookmarkStart w:id="23" w:name="Seif12"/>
      <w:bookmarkEnd w:id="23"/>
      <w:r>
        <w:rPr>
          <w:rFonts w:cs="Miriam"/>
          <w:lang w:val="he-IL"/>
        </w:rPr>
        <w:pict>
          <v:rect id="_x0000_s1078" style="position:absolute;left:0;text-align:left;margin-left:468pt;margin-top:8.05pt;width:70.55pt;height:15.3pt;z-index:251651584" filled="f" stroked="f" strokecolor="lime" strokeweight=".25pt">
            <v:textbox style="mso-next-textbox:#_x0000_s1078" inset="1mm,0,1mm,0">
              <w:txbxContent>
                <w:p w:rsidR="00144C64" w:rsidRDefault="00144C64">
                  <w:pPr>
                    <w:spacing w:line="160" w:lineRule="exact"/>
                    <w:rPr>
                      <w:rFonts w:cs="Miriam" w:hint="cs"/>
                      <w:sz w:val="18"/>
                      <w:szCs w:val="18"/>
                      <w:rtl/>
                    </w:rPr>
                  </w:pPr>
                  <w:r>
                    <w:rPr>
                      <w:rFonts w:cs="Miriam" w:hint="cs"/>
                      <w:sz w:val="18"/>
                      <w:szCs w:val="18"/>
                      <w:rtl/>
                    </w:rPr>
                    <w:t>הסכמי סחר</w:t>
                  </w:r>
                </w:p>
              </w:txbxContent>
            </v:textbox>
            <w10:anchorlock/>
          </v:rect>
        </w:pict>
      </w:r>
      <w:r>
        <w:rPr>
          <w:rStyle w:val="big-number"/>
          <w:rFonts w:cs="Miriam" w:hint="cs"/>
          <w:rtl/>
        </w:rPr>
        <w:t>1</w:t>
      </w:r>
      <w:r w:rsidR="00390B36">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טובין שסיווגם באחד הפרקים 1 עד 97, שחל עליהם הסכם סחר, יחולו ההוראות המפורטות בסעיפים 1</w:t>
      </w:r>
      <w:r w:rsidR="00390B36">
        <w:rPr>
          <w:rStyle w:val="default"/>
          <w:rFonts w:cs="FrankRuehl" w:hint="cs"/>
          <w:rtl/>
        </w:rPr>
        <w:t>6</w:t>
      </w:r>
      <w:r>
        <w:rPr>
          <w:rStyle w:val="default"/>
          <w:rFonts w:cs="FrankRuehl" w:hint="cs"/>
          <w:rtl/>
        </w:rPr>
        <w:t xml:space="preserve"> עד </w:t>
      </w:r>
      <w:r w:rsidR="00390B36">
        <w:rPr>
          <w:rStyle w:val="default"/>
          <w:rFonts w:cs="FrankRuehl" w:hint="cs"/>
          <w:rtl/>
        </w:rPr>
        <w:t>23</w:t>
      </w:r>
      <w:r>
        <w:rPr>
          <w:rStyle w:val="default"/>
          <w:rFonts w:cs="FrankRuehl" w:hint="cs"/>
          <w:rtl/>
        </w:rPr>
        <w:t>, בכפוף לזכאות להעדפה בשיעורי מכס לגבי הטובין, לפי הוראות הסכם הסחר הנוגע.</w:t>
      </w:r>
    </w:p>
    <w:p w:rsidR="00BA47EE" w:rsidRDefault="00BA47EE" w:rsidP="00390B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מבלי לגרוע מהאמור בסעיף קטן (א) לא יחולו שיעורי המכס בהתאם לסעיפים 1</w:t>
      </w:r>
      <w:r w:rsidR="00390B36">
        <w:rPr>
          <w:rStyle w:val="default"/>
          <w:rFonts w:cs="FrankRuehl" w:hint="cs"/>
          <w:rtl/>
        </w:rPr>
        <w:t>6</w:t>
      </w:r>
      <w:r>
        <w:rPr>
          <w:rStyle w:val="default"/>
          <w:rFonts w:cs="FrankRuehl" w:hint="cs"/>
          <w:rtl/>
        </w:rPr>
        <w:t xml:space="preserve"> עד </w:t>
      </w:r>
      <w:r w:rsidR="00390B36">
        <w:rPr>
          <w:rStyle w:val="default"/>
          <w:rFonts w:cs="FrankRuehl" w:hint="cs"/>
          <w:rtl/>
        </w:rPr>
        <w:t>23</w:t>
      </w:r>
      <w:r>
        <w:rPr>
          <w:rStyle w:val="default"/>
          <w:rFonts w:cs="FrankRuehl" w:hint="cs"/>
          <w:rtl/>
        </w:rPr>
        <w:t xml:space="preserve"> על טובין, אלא אם כן הוגש לרשות המכס אחד מאלה, לפי העניין:</w:t>
      </w:r>
    </w:p>
    <w:p w:rsidR="00BA47EE" w:rsidRDefault="00BA47EE" w:rsidP="00390B36">
      <w:pPr>
        <w:pStyle w:val="P00"/>
        <w:spacing w:before="72"/>
        <w:ind w:left="1021" w:right="1134"/>
        <w:rPr>
          <w:rStyle w:val="default"/>
          <w:rFonts w:cs="FrankRuehl" w:hint="cs"/>
          <w:rtl/>
        </w:rPr>
      </w:pPr>
      <w:r>
        <w:rPr>
          <w:rStyle w:val="default"/>
          <w:rFonts w:cs="FrankRuehl" w:hint="cs"/>
          <w:rtl/>
        </w:rPr>
        <w:t>(</w:t>
      </w:r>
      <w:r w:rsidR="00390B36">
        <w:rPr>
          <w:rStyle w:val="default"/>
          <w:rFonts w:cs="FrankRuehl" w:hint="cs"/>
          <w:rtl/>
        </w:rPr>
        <w:t>1</w:t>
      </w:r>
      <w:r>
        <w:rPr>
          <w:rStyle w:val="default"/>
          <w:rFonts w:cs="FrankRuehl" w:hint="cs"/>
          <w:rtl/>
        </w:rPr>
        <w:t>)</w:t>
      </w:r>
      <w:r>
        <w:rPr>
          <w:rStyle w:val="default"/>
          <w:rFonts w:cs="FrankRuehl" w:hint="cs"/>
          <w:rtl/>
        </w:rPr>
        <w:tab/>
        <w:t xml:space="preserve">מסמך העדפה מארצות </w:t>
      </w:r>
      <w:r w:rsidR="00E169CF">
        <w:rPr>
          <w:rStyle w:val="default"/>
          <w:rFonts w:cs="FrankRuehl" w:hint="cs"/>
          <w:rtl/>
        </w:rPr>
        <w:t>האיחוד האירופי</w:t>
      </w:r>
      <w:r>
        <w:rPr>
          <w:rStyle w:val="default"/>
          <w:rFonts w:cs="FrankRuehl" w:hint="cs"/>
          <w:rtl/>
        </w:rPr>
        <w:t xml:space="preserve">, ארצות מצטרפות, ארצות אפט"א, </w:t>
      </w:r>
      <w:r w:rsidR="00390B36">
        <w:rPr>
          <w:rStyle w:val="default"/>
          <w:rFonts w:cs="FrankRuehl" w:hint="cs"/>
          <w:rtl/>
        </w:rPr>
        <w:t xml:space="preserve">הרפובליקה של </w:t>
      </w:r>
      <w:r>
        <w:rPr>
          <w:rStyle w:val="default"/>
          <w:rFonts w:cs="FrankRuehl" w:hint="cs"/>
          <w:rtl/>
        </w:rPr>
        <w:t>טורקיה</w:t>
      </w:r>
      <w:r w:rsidR="00390B36">
        <w:rPr>
          <w:rStyle w:val="default"/>
          <w:rFonts w:cs="FrankRuehl" w:hint="cs"/>
          <w:rtl/>
        </w:rPr>
        <w:t xml:space="preserve"> (להלן </w:t>
      </w:r>
      <w:r w:rsidR="00390B36">
        <w:rPr>
          <w:rStyle w:val="default"/>
          <w:rFonts w:cs="FrankRuehl"/>
          <w:rtl/>
        </w:rPr>
        <w:t>–</w:t>
      </w:r>
      <w:r w:rsidR="00390B36">
        <w:rPr>
          <w:rStyle w:val="default"/>
          <w:rFonts w:cs="FrankRuehl" w:hint="cs"/>
          <w:rtl/>
        </w:rPr>
        <w:t xml:space="preserve"> טורקיה)</w:t>
      </w:r>
      <w:r>
        <w:rPr>
          <w:rStyle w:val="default"/>
          <w:rFonts w:cs="FrankRuehl" w:hint="cs"/>
          <w:rtl/>
        </w:rPr>
        <w:t xml:space="preserve">, והממלכה </w:t>
      </w:r>
      <w:r w:rsidR="00390B36">
        <w:rPr>
          <w:rStyle w:val="default"/>
          <w:rFonts w:cs="FrankRuehl" w:hint="cs"/>
          <w:rtl/>
        </w:rPr>
        <w:t>ה</w:t>
      </w:r>
      <w:r>
        <w:rPr>
          <w:rStyle w:val="default"/>
          <w:rFonts w:cs="FrankRuehl" w:hint="cs"/>
          <w:rtl/>
        </w:rPr>
        <w:t xml:space="preserve">האשמית של ירדן (להלן </w:t>
      </w:r>
      <w:r>
        <w:rPr>
          <w:rStyle w:val="default"/>
          <w:rFonts w:cs="FrankRuehl"/>
          <w:rtl/>
        </w:rPr>
        <w:t>–</w:t>
      </w:r>
      <w:r>
        <w:rPr>
          <w:rStyle w:val="default"/>
          <w:rFonts w:cs="FrankRuehl" w:hint="cs"/>
          <w:rtl/>
        </w:rPr>
        <w:t xml:space="preserve"> ירדן) לא יאוחר משעת התרת רשימון היבוא שבו נרשמו מוצרים אלה;</w:t>
      </w:r>
      <w:r w:rsidR="00390B36">
        <w:rPr>
          <w:rStyle w:val="default"/>
          <w:rFonts w:cs="FrankRuehl" w:hint="cs"/>
          <w:rtl/>
        </w:rPr>
        <w:t xml:space="preserve"> מסמך כאמור לא יתקבל לאחר תום ארבעה חדשים ממועד הנפקתו כאמור בהסכמי הסחר; בפסקה זו, "מסמך העדפה" </w:t>
      </w:r>
      <w:r w:rsidR="00390B36">
        <w:rPr>
          <w:rStyle w:val="default"/>
          <w:rFonts w:cs="FrankRuehl"/>
          <w:rtl/>
        </w:rPr>
        <w:t>–</w:t>
      </w:r>
      <w:r w:rsidR="00390B36">
        <w:rPr>
          <w:rStyle w:val="default"/>
          <w:rFonts w:cs="FrankRuehl" w:hint="cs"/>
          <w:rtl/>
        </w:rPr>
        <w:t xml:space="preserve"> תעודת תנועה </w:t>
      </w:r>
      <w:r w:rsidR="00390B36">
        <w:rPr>
          <w:rStyle w:val="default"/>
          <w:rFonts w:cs="FrankRuehl"/>
          <w:sz w:val="20"/>
          <w:szCs w:val="20"/>
        </w:rPr>
        <w:t>EUR1</w:t>
      </w:r>
      <w:r w:rsidR="00390B36">
        <w:rPr>
          <w:rStyle w:val="default"/>
          <w:rFonts w:cs="FrankRuehl" w:hint="cs"/>
          <w:sz w:val="20"/>
          <w:szCs w:val="20"/>
          <w:rtl/>
        </w:rPr>
        <w:t xml:space="preserve"> </w:t>
      </w:r>
      <w:r w:rsidR="00390B36">
        <w:rPr>
          <w:rStyle w:val="default"/>
          <w:rFonts w:cs="FrankRuehl" w:hint="cs"/>
          <w:rtl/>
        </w:rPr>
        <w:t>למעט מירדן או תעודת תנועה "</w:t>
      </w:r>
      <w:r w:rsidR="00390B36">
        <w:rPr>
          <w:rStyle w:val="default"/>
          <w:rFonts w:cs="FrankRuehl"/>
          <w:sz w:val="20"/>
          <w:szCs w:val="20"/>
        </w:rPr>
        <w:t>EUR-MED</w:t>
      </w:r>
      <w:r w:rsidR="00390B36">
        <w:rPr>
          <w:rStyle w:val="default"/>
          <w:rFonts w:cs="FrankRuehl" w:hint="cs"/>
          <w:rtl/>
        </w:rPr>
        <w:t>", תעודת מקור שאושרה בידי לשכת המסחר והתעשיה של ירדן או חשבונית הצהרה כאמור בהסכמים;</w:t>
      </w:r>
    </w:p>
    <w:p w:rsidR="00BA47EE" w:rsidRDefault="00BA47EE" w:rsidP="00390B36">
      <w:pPr>
        <w:pStyle w:val="P00"/>
        <w:spacing w:before="72"/>
        <w:ind w:left="1021" w:right="1134"/>
        <w:rPr>
          <w:rStyle w:val="default"/>
          <w:rFonts w:cs="FrankRuehl" w:hint="cs"/>
          <w:rtl/>
        </w:rPr>
      </w:pPr>
      <w:r>
        <w:rPr>
          <w:rStyle w:val="default"/>
          <w:rFonts w:cs="FrankRuehl" w:hint="cs"/>
          <w:rtl/>
        </w:rPr>
        <w:t>(</w:t>
      </w:r>
      <w:r w:rsidR="00390B36">
        <w:rPr>
          <w:rStyle w:val="default"/>
          <w:rFonts w:cs="FrankRuehl" w:hint="cs"/>
          <w:rtl/>
        </w:rPr>
        <w:t>2</w:t>
      </w:r>
      <w:r>
        <w:rPr>
          <w:rStyle w:val="default"/>
          <w:rFonts w:cs="FrankRuehl" w:hint="cs"/>
          <w:rtl/>
        </w:rPr>
        <w:t>)</w:t>
      </w:r>
      <w:r>
        <w:rPr>
          <w:rStyle w:val="default"/>
          <w:rFonts w:cs="FrankRuehl" w:hint="cs"/>
          <w:rtl/>
        </w:rPr>
        <w:tab/>
        <w:t xml:space="preserve">תעודת מקור, כמשמעותה בהסכם הסחר עם ארה"ב, קנדה או מקסיקו לא יאוחר משעת התרת רשימון היבוא שבו נרשמו מוצרים אלה; או לגבי קנדה או מקסיקו, אם הוצהר </w:t>
      </w:r>
      <w:r w:rsidR="00390B36">
        <w:rPr>
          <w:rStyle w:val="default"/>
          <w:rFonts w:cs="FrankRuehl" w:hint="cs"/>
          <w:rtl/>
        </w:rPr>
        <w:t xml:space="preserve">ברשימון </w:t>
      </w:r>
      <w:r>
        <w:rPr>
          <w:rStyle w:val="default"/>
          <w:rFonts w:cs="FrankRuehl" w:hint="cs"/>
          <w:rtl/>
        </w:rPr>
        <w:t xml:space="preserve">כי הטובין זכאים לשיעורי המכס כמפורט </w:t>
      </w:r>
      <w:r w:rsidR="00390B36">
        <w:rPr>
          <w:rStyle w:val="default"/>
          <w:rFonts w:cs="FrankRuehl" w:hint="cs"/>
          <w:rtl/>
        </w:rPr>
        <w:t>בסעיפים 19 ו-22,</w:t>
      </w:r>
      <w:r>
        <w:rPr>
          <w:rStyle w:val="default"/>
          <w:rFonts w:cs="FrankRuehl" w:hint="cs"/>
          <w:rtl/>
        </w:rPr>
        <w:t xml:space="preserve"> בשעת התרת הרשימון, והוגשה למכס תעודת מקור לא יאוחר משלושה חודשים משעת התרת הרשימון לגבי טובין שמקורם בקנדה ולא יאוחר מששה חודשים משעת התרת הר</w:t>
      </w:r>
      <w:r w:rsidR="006F728D">
        <w:rPr>
          <w:rStyle w:val="default"/>
          <w:rFonts w:cs="FrankRuehl" w:hint="cs"/>
          <w:rtl/>
        </w:rPr>
        <w:t>שימון לגבי טובין שמקורם במקסיקו;</w:t>
      </w:r>
    </w:p>
    <w:p w:rsidR="006F728D" w:rsidRDefault="006F728D" w:rsidP="00390B36">
      <w:pPr>
        <w:pStyle w:val="P00"/>
        <w:spacing w:before="72"/>
        <w:ind w:left="1021" w:right="1134"/>
        <w:rPr>
          <w:rStyle w:val="default"/>
          <w:rFonts w:cs="FrankRuehl" w:hint="cs"/>
          <w:rtl/>
        </w:rPr>
      </w:pPr>
      <w:r w:rsidRPr="006F728D">
        <w:rPr>
          <w:rStyle w:val="default"/>
          <w:rFonts w:cs="FrankRuehl" w:hint="cs"/>
          <w:rtl/>
        </w:rPr>
        <w:t>(</w:t>
      </w:r>
      <w:r w:rsidR="00390B36">
        <w:rPr>
          <w:rStyle w:val="default"/>
          <w:rFonts w:cs="FrankRuehl" w:hint="cs"/>
          <w:rtl/>
        </w:rPr>
        <w:t>3</w:t>
      </w:r>
      <w:r w:rsidRPr="006F728D">
        <w:rPr>
          <w:rStyle w:val="default"/>
          <w:rFonts w:cs="FrankRuehl" w:hint="cs"/>
          <w:rtl/>
        </w:rPr>
        <w:t>)</w:t>
      </w:r>
      <w:r w:rsidRPr="006F728D">
        <w:rPr>
          <w:rStyle w:val="default"/>
          <w:rFonts w:cs="FrankRuehl" w:hint="cs"/>
          <w:rtl/>
        </w:rPr>
        <w:tab/>
        <w:t xml:space="preserve">תעודת מקור או חשבונית הצהרה, כמשמעותם בהסכם הסחר עם </w:t>
      </w:r>
      <w:r w:rsidR="00390B36">
        <w:rPr>
          <w:rStyle w:val="default"/>
          <w:rFonts w:cs="FrankRuehl" w:hint="cs"/>
          <w:rtl/>
        </w:rPr>
        <w:t>ארצות</w:t>
      </w:r>
      <w:r w:rsidRPr="006F728D">
        <w:rPr>
          <w:rStyle w:val="default"/>
          <w:rFonts w:cs="FrankRuehl" w:hint="cs"/>
          <w:rtl/>
        </w:rPr>
        <w:t xml:space="preserve"> מרקוסור לא יאוחר משעת התרת רשימון היבוא שבו נרשמו טובין אלה.</w:t>
      </w:r>
      <w:r w:rsidR="00390B36" w:rsidRPr="00390B36">
        <w:rPr>
          <w:rStyle w:val="default"/>
          <w:rFonts w:cs="FrankRuehl" w:hint="cs"/>
          <w:rtl/>
        </w:rPr>
        <w:t xml:space="preserve"> </w:t>
      </w:r>
      <w:r w:rsidR="00390B36" w:rsidRPr="006F728D">
        <w:rPr>
          <w:rStyle w:val="default"/>
          <w:rFonts w:cs="FrankRuehl" w:hint="cs"/>
          <w:rtl/>
        </w:rPr>
        <w:t xml:space="preserve">תעודת מקור או חשבונית </w:t>
      </w:r>
      <w:r w:rsidR="00390B36">
        <w:rPr>
          <w:rStyle w:val="default"/>
          <w:rFonts w:cs="FrankRuehl" w:hint="cs"/>
          <w:rtl/>
        </w:rPr>
        <w:t>הצהרה כאמור</w:t>
      </w:r>
      <w:r w:rsidR="00390B36" w:rsidRPr="006F728D">
        <w:rPr>
          <w:rStyle w:val="default"/>
          <w:rFonts w:cs="FrankRuehl" w:hint="cs"/>
          <w:rtl/>
        </w:rPr>
        <w:t xml:space="preserve"> לא תתקבל לאחר תום שישה חודשים ממועד הנפקתה כאמור בהסכם הסחר</w:t>
      </w:r>
      <w:r w:rsidR="00390B36">
        <w:rPr>
          <w:rStyle w:val="default"/>
          <w:rFonts w:cs="FrankRuehl" w:hint="cs"/>
          <w:rtl/>
        </w:rPr>
        <w:t>.</w:t>
      </w:r>
    </w:p>
    <w:p w:rsidR="00BA47EE" w:rsidRDefault="00BA47EE" w:rsidP="0086592E">
      <w:pPr>
        <w:pStyle w:val="P00"/>
        <w:spacing w:before="72"/>
        <w:ind w:left="0" w:right="1134"/>
        <w:rPr>
          <w:rStyle w:val="default"/>
          <w:rFonts w:cs="FrankRuehl" w:hint="cs"/>
          <w:rtl/>
        </w:rPr>
      </w:pPr>
      <w:bookmarkStart w:id="24" w:name="Seif13"/>
      <w:bookmarkEnd w:id="24"/>
      <w:r>
        <w:rPr>
          <w:rFonts w:cs="Miriam"/>
          <w:lang w:val="he-IL"/>
        </w:rPr>
        <w:pict>
          <v:rect id="_x0000_s1080" style="position:absolute;left:0;text-align:left;margin-left:463.5pt;margin-top:8.05pt;width:75.05pt;height:24.8pt;z-index:251652608" filled="f" stroked="f" strokecolor="lime" strokeweight=".25pt">
            <v:textbox style="mso-next-textbox:#_x0000_s1080" inset="1mm,0,1mm,0">
              <w:txbxContent>
                <w:p w:rsidR="00144C64" w:rsidRDefault="00144C64">
                  <w:pPr>
                    <w:spacing w:line="160" w:lineRule="exact"/>
                    <w:rPr>
                      <w:rFonts w:cs="Miriam" w:hint="cs"/>
                      <w:sz w:val="18"/>
                      <w:szCs w:val="18"/>
                      <w:rtl/>
                    </w:rPr>
                  </w:pPr>
                  <w:r>
                    <w:rPr>
                      <w:rFonts w:cs="Miriam" w:hint="cs"/>
                      <w:sz w:val="18"/>
                      <w:szCs w:val="18"/>
                      <w:rtl/>
                    </w:rPr>
                    <w:t>מכסות חקלאיות</w:t>
                  </w:r>
                </w:p>
                <w:p w:rsidR="000604CA" w:rsidRDefault="000604CA">
                  <w:pPr>
                    <w:spacing w:line="160" w:lineRule="exact"/>
                    <w:rPr>
                      <w:rFonts w:cs="Miriam" w:hint="cs"/>
                      <w:noProof/>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תשע"ג-2012</w:t>
                  </w:r>
                </w:p>
              </w:txbxContent>
            </v:textbox>
            <w10:anchorlock/>
          </v:rect>
        </w:pict>
      </w:r>
      <w:r>
        <w:rPr>
          <w:rStyle w:val="big-number"/>
          <w:rFonts w:cs="Miriam" w:hint="cs"/>
          <w:rtl/>
        </w:rPr>
        <w:t>1</w:t>
      </w:r>
      <w:r w:rsidR="0086592E">
        <w:rPr>
          <w:rStyle w:val="big-number"/>
          <w:rFonts w:cs="Miriam" w:hint="cs"/>
          <w:rtl/>
        </w:rPr>
        <w:t>5</w:t>
      </w:r>
      <w:r>
        <w:rPr>
          <w:rStyle w:val="big-number"/>
          <w:rFonts w:cs="FrankRuehl"/>
          <w:sz w:val="26"/>
          <w:szCs w:val="26"/>
          <w:rtl/>
        </w:rPr>
        <w:t>.</w:t>
      </w:r>
      <w:r>
        <w:rPr>
          <w:rStyle w:val="big-number"/>
          <w:rFonts w:cs="FrankRuehl"/>
          <w:sz w:val="26"/>
          <w:szCs w:val="26"/>
          <w:rtl/>
        </w:rPr>
        <w:tab/>
      </w:r>
      <w:r w:rsidR="000604CA">
        <w:rPr>
          <w:rStyle w:val="big-number"/>
          <w:rFonts w:cs="FrankRuehl" w:hint="cs"/>
          <w:sz w:val="26"/>
          <w:szCs w:val="26"/>
          <w:rtl/>
        </w:rPr>
        <w:t>(א)</w:t>
      </w:r>
      <w:r w:rsidR="000604CA">
        <w:rPr>
          <w:rStyle w:val="big-number"/>
          <w:rFonts w:cs="FrankRuehl" w:hint="cs"/>
          <w:sz w:val="26"/>
          <w:szCs w:val="26"/>
          <w:rtl/>
        </w:rPr>
        <w:tab/>
      </w:r>
      <w:r w:rsidR="00E169CF">
        <w:rPr>
          <w:rStyle w:val="big-number"/>
          <w:rFonts w:cs="FrankRuehl" w:hint="cs"/>
          <w:sz w:val="26"/>
          <w:szCs w:val="26"/>
          <w:rtl/>
        </w:rPr>
        <w:t>טובין שסיווגם בפרטי המכס המפורטים בטור א' ברשימה ש</w:t>
      </w:r>
      <w:r>
        <w:rPr>
          <w:rStyle w:val="default"/>
          <w:rFonts w:cs="FrankRuehl" w:hint="cs"/>
          <w:rtl/>
        </w:rPr>
        <w:t xml:space="preserve">בתוספת </w:t>
      </w:r>
      <w:r w:rsidR="0086592E">
        <w:rPr>
          <w:rStyle w:val="default"/>
          <w:rFonts w:cs="FrankRuehl" w:hint="cs"/>
          <w:rtl/>
        </w:rPr>
        <w:t>השלישית</w:t>
      </w:r>
      <w:r w:rsidR="00E169CF">
        <w:rPr>
          <w:rStyle w:val="default"/>
          <w:rFonts w:cs="FrankRuehl" w:hint="cs"/>
          <w:rtl/>
        </w:rPr>
        <w:t xml:space="preserve">, ואשר בצו </w:t>
      </w:r>
      <w:r w:rsidR="0086592E">
        <w:rPr>
          <w:rStyle w:val="default"/>
          <w:rFonts w:cs="FrankRuehl" w:hint="cs"/>
          <w:rtl/>
        </w:rPr>
        <w:t>זה</w:t>
      </w:r>
      <w:r w:rsidR="00E169CF">
        <w:rPr>
          <w:rStyle w:val="default"/>
          <w:rFonts w:cs="FrankRuehl" w:hint="cs"/>
          <w:rtl/>
        </w:rPr>
        <w:t xml:space="preserve"> צוינו בהם, אחרי תיאור הטובין, בטור </w:t>
      </w:r>
      <w:r>
        <w:rPr>
          <w:rStyle w:val="default"/>
          <w:rFonts w:cs="FrankRuehl" w:hint="cs"/>
          <w:rtl/>
        </w:rPr>
        <w:t xml:space="preserve">ב', </w:t>
      </w:r>
      <w:r w:rsidR="00E169CF">
        <w:rPr>
          <w:rStyle w:val="default"/>
          <w:rFonts w:cs="FrankRuehl" w:hint="cs"/>
          <w:rtl/>
        </w:rPr>
        <w:t xml:space="preserve">האותיות </w:t>
      </w:r>
      <w:r w:rsidR="00E169CF" w:rsidRPr="00E169CF">
        <w:rPr>
          <w:rStyle w:val="default"/>
          <w:rFonts w:cs="FrankRuehl"/>
          <w:sz w:val="20"/>
          <w:szCs w:val="20"/>
        </w:rPr>
        <w:t>W.T.O</w:t>
      </w:r>
      <w:r w:rsidR="00E169CF">
        <w:rPr>
          <w:rStyle w:val="default"/>
          <w:rFonts w:cs="FrankRuehl" w:hint="cs"/>
          <w:rtl/>
        </w:rPr>
        <w:t>, יחול עליהם</w:t>
      </w:r>
      <w:r>
        <w:rPr>
          <w:rStyle w:val="default"/>
          <w:rFonts w:cs="FrankRuehl" w:hint="cs"/>
          <w:rtl/>
        </w:rPr>
        <w:t xml:space="preserve"> </w:t>
      </w:r>
      <w:r w:rsidR="00E169CF">
        <w:rPr>
          <w:rStyle w:val="default"/>
          <w:rFonts w:cs="FrankRuehl" w:hint="cs"/>
          <w:rtl/>
        </w:rPr>
        <w:t>שיעור המכס הכללי, למעט לגבי הכמות המ</w:t>
      </w:r>
      <w:r w:rsidR="0086592E">
        <w:rPr>
          <w:rStyle w:val="default"/>
          <w:rFonts w:cs="FrankRuehl" w:hint="cs"/>
          <w:rtl/>
        </w:rPr>
        <w:t>י</w:t>
      </w:r>
      <w:r w:rsidR="00E169CF">
        <w:rPr>
          <w:rStyle w:val="default"/>
          <w:rFonts w:cs="FrankRuehl" w:hint="cs"/>
          <w:rtl/>
        </w:rPr>
        <w:t>רבית השנתית הקבועה לצ</w:t>
      </w:r>
      <w:r w:rsidR="0086592E">
        <w:rPr>
          <w:rStyle w:val="default"/>
          <w:rFonts w:cs="FrankRuehl" w:hint="cs"/>
          <w:rtl/>
        </w:rPr>
        <w:t>י</w:t>
      </w:r>
      <w:r w:rsidR="00E169CF">
        <w:rPr>
          <w:rStyle w:val="default"/>
          <w:rFonts w:cs="FrankRuehl" w:hint="cs"/>
          <w:rtl/>
        </w:rPr>
        <w:t>דם בטור ב' ברשימה, לגביה יחול שיעור המכס הנקוב לצ</w:t>
      </w:r>
      <w:r w:rsidR="0086592E">
        <w:rPr>
          <w:rStyle w:val="default"/>
          <w:rFonts w:cs="FrankRuehl" w:hint="cs"/>
          <w:rtl/>
        </w:rPr>
        <w:t>י</w:t>
      </w:r>
      <w:r w:rsidR="00E169CF">
        <w:rPr>
          <w:rStyle w:val="default"/>
          <w:rFonts w:cs="FrankRuehl" w:hint="cs"/>
          <w:rtl/>
        </w:rPr>
        <w:t>דה בטור ג'</w:t>
      </w:r>
      <w:r>
        <w:rPr>
          <w:rStyle w:val="default"/>
          <w:rFonts w:cs="FrankRuehl" w:hint="cs"/>
          <w:rtl/>
        </w:rPr>
        <w:t>.</w:t>
      </w:r>
    </w:p>
    <w:p w:rsidR="000604CA" w:rsidRPr="000604CA" w:rsidRDefault="000604CA" w:rsidP="004009CA">
      <w:pPr>
        <w:pStyle w:val="P00"/>
        <w:spacing w:before="72"/>
        <w:ind w:left="0" w:right="1134"/>
        <w:rPr>
          <w:rStyle w:val="default"/>
          <w:rFonts w:cs="FrankRuehl" w:hint="cs"/>
          <w:rtl/>
        </w:rPr>
      </w:pPr>
      <w:r>
        <w:rPr>
          <w:rFonts w:cs="FrankRuehl" w:hint="cs"/>
          <w:sz w:val="26"/>
          <w:rtl/>
          <w:lang w:eastAsia="en-US"/>
        </w:rPr>
        <w:pict>
          <v:shape id="_x0000_s1176" type="#_x0000_t202" style="position:absolute;left:0;text-align:left;margin-left:470.35pt;margin-top:7.1pt;width:1in;height:40.25pt;z-index:251667968" filled="f" stroked="f">
            <v:textbox inset="1mm,0,1mm,0">
              <w:txbxContent>
                <w:p w:rsidR="000604CA" w:rsidRDefault="000604CA" w:rsidP="000604CA">
                  <w:pPr>
                    <w:spacing w:line="160" w:lineRule="exact"/>
                    <w:rPr>
                      <w:rFonts w:cs="Miriam" w:hint="cs"/>
                      <w:noProof/>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תשע"ג-2012</w:t>
                  </w:r>
                </w:p>
                <w:p w:rsidR="004009CA" w:rsidRDefault="004009CA" w:rsidP="000604CA">
                  <w:pPr>
                    <w:spacing w:line="160" w:lineRule="exact"/>
                    <w:rPr>
                      <w:rFonts w:cs="Miriam" w:hint="cs"/>
                      <w:noProof/>
                      <w:sz w:val="18"/>
                      <w:szCs w:val="18"/>
                      <w:rtl/>
                    </w:rPr>
                  </w:pPr>
                  <w:r>
                    <w:rPr>
                      <w:rFonts w:cs="Miriam" w:hint="cs"/>
                      <w:noProof/>
                      <w:sz w:val="18"/>
                      <w:szCs w:val="18"/>
                      <w:rtl/>
                    </w:rPr>
                    <w:t xml:space="preserve">צו (מס' 9) </w:t>
                  </w:r>
                  <w:r>
                    <w:rPr>
                      <w:rFonts w:cs="Miriam"/>
                      <w:noProof/>
                      <w:sz w:val="18"/>
                      <w:szCs w:val="18"/>
                      <w:rtl/>
                    </w:rPr>
                    <w:br/>
                  </w:r>
                  <w:r>
                    <w:rPr>
                      <w:rFonts w:cs="Miriam" w:hint="cs"/>
                      <w:noProof/>
                      <w:sz w:val="18"/>
                      <w:szCs w:val="18"/>
                      <w:rtl/>
                    </w:rPr>
                    <w:t>תשע"ג-2012</w:t>
                  </w:r>
                </w:p>
              </w:txbxContent>
            </v:textbox>
          </v:shape>
        </w:pict>
      </w:r>
      <w:r w:rsidRPr="000604CA">
        <w:rPr>
          <w:rStyle w:val="default"/>
          <w:rFonts w:cs="FrankRuehl" w:hint="cs"/>
          <w:rtl/>
        </w:rPr>
        <w:tab/>
        <w:t>(ב)</w:t>
      </w:r>
      <w:r w:rsidRPr="000604CA">
        <w:rPr>
          <w:rStyle w:val="default"/>
          <w:rFonts w:cs="FrankRuehl" w:hint="cs"/>
          <w:rtl/>
        </w:rPr>
        <w:tab/>
        <w:t>על אף האמור בסעיף קטן (א), ב-1 בינואר של כל אחת מן השנים 2013 עד 2018 ואילך, תהיה הכמות המרבית השנתית הקבועה בטור ב' ברשימה כאמור בסעיף קטן (א), בפרטים 04.01.4000, 04.01.5000, 04.03, 04.05.1099, 04.05.2000</w:t>
      </w:r>
      <w:r w:rsidR="004009CA" w:rsidRPr="004009CA">
        <w:rPr>
          <w:rStyle w:val="default"/>
          <w:rFonts w:cs="FrankRuehl" w:hint="cs"/>
          <w:rtl/>
        </w:rPr>
        <w:t>, 04.05.9000, 04.06.1090, 04.06.2000, 04.06.3000, 04.06.4000, 04.06.9020 ו-04.06.9090</w:t>
      </w:r>
      <w:r w:rsidRPr="000604CA">
        <w:rPr>
          <w:rStyle w:val="default"/>
          <w:rFonts w:cs="FrankRuehl" w:hint="cs"/>
          <w:rtl/>
        </w:rPr>
        <w:t>, הכמות הנקובה בעמודה המתייחסת לאותה שנה לצד פרטי מכס אלה.</w:t>
      </w:r>
    </w:p>
    <w:p w:rsidR="000604CA" w:rsidRPr="003E0F31" w:rsidRDefault="000604CA" w:rsidP="000604CA">
      <w:pPr>
        <w:pStyle w:val="P00"/>
        <w:spacing w:before="0"/>
        <w:ind w:left="0" w:right="1134"/>
        <w:rPr>
          <w:rStyle w:val="default"/>
          <w:rFonts w:cs="FrankRuehl" w:hint="cs"/>
          <w:vanish/>
          <w:color w:val="FF0000"/>
          <w:sz w:val="20"/>
          <w:szCs w:val="20"/>
          <w:shd w:val="clear" w:color="auto" w:fill="FFFF99"/>
          <w:rtl/>
        </w:rPr>
      </w:pPr>
      <w:bookmarkStart w:id="25" w:name="Rov27"/>
      <w:r w:rsidRPr="003E0F31">
        <w:rPr>
          <w:rStyle w:val="default"/>
          <w:rFonts w:cs="FrankRuehl" w:hint="cs"/>
          <w:vanish/>
          <w:color w:val="FF0000"/>
          <w:sz w:val="20"/>
          <w:szCs w:val="20"/>
          <w:shd w:val="clear" w:color="auto" w:fill="FFFF99"/>
          <w:rtl/>
        </w:rPr>
        <w:t>מיום 9.12.2012</w:t>
      </w:r>
    </w:p>
    <w:p w:rsidR="000604CA" w:rsidRPr="003E0F31" w:rsidRDefault="000604CA" w:rsidP="000604CA">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8) תשע"ג-2012</w:t>
      </w:r>
    </w:p>
    <w:p w:rsidR="000604CA" w:rsidRPr="003E0F31" w:rsidRDefault="000604CA" w:rsidP="000604CA">
      <w:pPr>
        <w:pStyle w:val="P00"/>
        <w:spacing w:before="0"/>
        <w:ind w:left="0" w:right="1134"/>
        <w:rPr>
          <w:rStyle w:val="default"/>
          <w:rFonts w:cs="FrankRuehl" w:hint="cs"/>
          <w:vanish/>
          <w:sz w:val="20"/>
          <w:szCs w:val="20"/>
          <w:shd w:val="clear" w:color="auto" w:fill="FFFF99"/>
          <w:rtl/>
        </w:rPr>
      </w:pPr>
      <w:hyperlink r:id="rId16" w:history="1">
        <w:r w:rsidRPr="003E0F31">
          <w:rPr>
            <w:rStyle w:val="Hyperlink"/>
            <w:rFonts w:cs="FrankRuehl" w:hint="cs"/>
            <w:vanish/>
            <w:szCs w:val="20"/>
            <w:shd w:val="clear" w:color="auto" w:fill="FFFF99"/>
            <w:rtl/>
          </w:rPr>
          <w:t>ק"ת שיעורי מק"ח תשע"ג מס' 1696</w:t>
        </w:r>
      </w:hyperlink>
      <w:r w:rsidRPr="003E0F31">
        <w:rPr>
          <w:rStyle w:val="default"/>
          <w:rFonts w:cs="FrankRuehl" w:hint="cs"/>
          <w:vanish/>
          <w:sz w:val="20"/>
          <w:szCs w:val="20"/>
          <w:shd w:val="clear" w:color="auto" w:fill="FFFF99"/>
          <w:rtl/>
        </w:rPr>
        <w:t xml:space="preserve"> מיום 9.12.2012 עמ' 32</w:t>
      </w:r>
    </w:p>
    <w:p w:rsidR="000604CA" w:rsidRPr="003E0F31" w:rsidRDefault="000604CA" w:rsidP="000604CA">
      <w:pPr>
        <w:pStyle w:val="P00"/>
        <w:spacing w:before="72"/>
        <w:ind w:left="0" w:right="1134"/>
        <w:rPr>
          <w:rStyle w:val="default"/>
          <w:rFonts w:cs="FrankRuehl" w:hint="cs"/>
          <w:vanish/>
          <w:sz w:val="18"/>
          <w:szCs w:val="22"/>
          <w:shd w:val="clear" w:color="auto" w:fill="FFFF99"/>
          <w:rtl/>
        </w:rPr>
      </w:pPr>
      <w:r w:rsidRPr="003E0F31">
        <w:rPr>
          <w:rStyle w:val="big-number"/>
          <w:rFonts w:cs="FrankRuehl" w:hint="cs"/>
          <w:vanish/>
          <w:sz w:val="18"/>
          <w:szCs w:val="22"/>
          <w:shd w:val="clear" w:color="auto" w:fill="FFFF99"/>
          <w:rtl/>
        </w:rPr>
        <w:t>15</w:t>
      </w:r>
      <w:r w:rsidRPr="003E0F31">
        <w:rPr>
          <w:rStyle w:val="big-number"/>
          <w:rFonts w:cs="FrankRuehl"/>
          <w:vanish/>
          <w:sz w:val="18"/>
          <w:szCs w:val="22"/>
          <w:shd w:val="clear" w:color="auto" w:fill="FFFF99"/>
          <w:rtl/>
        </w:rPr>
        <w:t>.</w:t>
      </w:r>
      <w:r w:rsidRPr="003E0F31">
        <w:rPr>
          <w:rStyle w:val="big-number"/>
          <w:rFonts w:cs="FrankRuehl"/>
          <w:vanish/>
          <w:sz w:val="18"/>
          <w:szCs w:val="22"/>
          <w:shd w:val="clear" w:color="auto" w:fill="FFFF99"/>
          <w:rtl/>
        </w:rPr>
        <w:tab/>
      </w:r>
      <w:r w:rsidRPr="003E0F31">
        <w:rPr>
          <w:rStyle w:val="big-number"/>
          <w:rFonts w:cs="FrankRuehl" w:hint="cs"/>
          <w:vanish/>
          <w:sz w:val="18"/>
          <w:szCs w:val="22"/>
          <w:u w:val="single"/>
          <w:shd w:val="clear" w:color="auto" w:fill="FFFF99"/>
          <w:rtl/>
        </w:rPr>
        <w:t>(א)</w:t>
      </w:r>
      <w:r w:rsidRPr="003E0F31">
        <w:rPr>
          <w:rStyle w:val="big-number"/>
          <w:rFonts w:cs="FrankRuehl" w:hint="cs"/>
          <w:vanish/>
          <w:sz w:val="18"/>
          <w:szCs w:val="22"/>
          <w:shd w:val="clear" w:color="auto" w:fill="FFFF99"/>
          <w:rtl/>
        </w:rPr>
        <w:tab/>
        <w:t>טובין שסיווגם בפרטי המכס המפורטים בטור א' ברשימה ש</w:t>
      </w:r>
      <w:r w:rsidRPr="003E0F31">
        <w:rPr>
          <w:rStyle w:val="default"/>
          <w:rFonts w:cs="FrankRuehl" w:hint="cs"/>
          <w:vanish/>
          <w:sz w:val="18"/>
          <w:szCs w:val="22"/>
          <w:shd w:val="clear" w:color="auto" w:fill="FFFF99"/>
          <w:rtl/>
        </w:rPr>
        <w:t xml:space="preserve">בתוספת השלישית, ואשר בצו זה צוינו בהם, אחרי תיאור הטובין, בטור ב', האותיות </w:t>
      </w:r>
      <w:r w:rsidRPr="003E0F31">
        <w:rPr>
          <w:rStyle w:val="default"/>
          <w:rFonts w:cs="FrankRuehl"/>
          <w:vanish/>
          <w:sz w:val="18"/>
          <w:szCs w:val="22"/>
          <w:shd w:val="clear" w:color="auto" w:fill="FFFF99"/>
        </w:rPr>
        <w:t>W.T.O</w:t>
      </w:r>
      <w:r w:rsidRPr="003E0F31">
        <w:rPr>
          <w:rStyle w:val="default"/>
          <w:rFonts w:cs="FrankRuehl" w:hint="cs"/>
          <w:vanish/>
          <w:sz w:val="18"/>
          <w:szCs w:val="22"/>
          <w:shd w:val="clear" w:color="auto" w:fill="FFFF99"/>
          <w:rtl/>
        </w:rPr>
        <w:t>, יחול עליהם שיעור המכס הכללי, למעט לגבי הכמות המירבית השנתית הקבועה לצידם בטור ב' ברשימה, לגביה יחול שיעור המכס הנקוב לצידה בטור ג'.</w:t>
      </w:r>
    </w:p>
    <w:p w:rsidR="004009CA" w:rsidRPr="003E0F31" w:rsidRDefault="004009CA" w:rsidP="004009CA">
      <w:pPr>
        <w:pStyle w:val="P00"/>
        <w:spacing w:before="0"/>
        <w:ind w:left="0" w:right="1134"/>
        <w:rPr>
          <w:rStyle w:val="default"/>
          <w:rFonts w:cs="FrankRuehl" w:hint="cs"/>
          <w:vanish/>
          <w:sz w:val="18"/>
          <w:szCs w:val="22"/>
          <w:u w:val="single"/>
          <w:shd w:val="clear" w:color="auto" w:fill="FFFF99"/>
          <w:rtl/>
        </w:rPr>
      </w:pPr>
      <w:r w:rsidRPr="003E0F31">
        <w:rPr>
          <w:rStyle w:val="default"/>
          <w:rFonts w:cs="FrankRuehl" w:hint="cs"/>
          <w:vanish/>
          <w:sz w:val="18"/>
          <w:szCs w:val="22"/>
          <w:shd w:val="clear" w:color="auto" w:fill="FFFF99"/>
          <w:rtl/>
        </w:rPr>
        <w:tab/>
      </w:r>
      <w:r w:rsidRPr="003E0F31">
        <w:rPr>
          <w:rStyle w:val="default"/>
          <w:rFonts w:cs="FrankRuehl" w:hint="cs"/>
          <w:vanish/>
          <w:sz w:val="18"/>
          <w:szCs w:val="22"/>
          <w:u w:val="single"/>
          <w:shd w:val="clear" w:color="auto" w:fill="FFFF99"/>
          <w:rtl/>
        </w:rPr>
        <w:t>(ב)</w:t>
      </w:r>
      <w:r w:rsidRPr="003E0F31">
        <w:rPr>
          <w:rStyle w:val="default"/>
          <w:rFonts w:cs="FrankRuehl" w:hint="cs"/>
          <w:vanish/>
          <w:sz w:val="18"/>
          <w:szCs w:val="22"/>
          <w:u w:val="single"/>
          <w:shd w:val="clear" w:color="auto" w:fill="FFFF99"/>
          <w:rtl/>
        </w:rPr>
        <w:tab/>
        <w:t>על אף האמור בסעיף קטן (א), ב-1 בינואר של כל אחת מן השנים 2013 עד 2018 ואילך, תהיה הכמות המרבית השנתית הקבועה בטור ב' ברשימה כאמור בסעיף קטן (א), בפרטים 04.01.4000, 04.01.5000, 04.03, 04.05.1099, 04.05.2000 ו-04.05.9000, הכמות הנקובה בעמודה המתייחסת לאותה שנה לצד פרטי מכס אלה.</w:t>
      </w:r>
    </w:p>
    <w:p w:rsidR="004009CA" w:rsidRPr="003E0F31" w:rsidRDefault="004009CA" w:rsidP="004009CA">
      <w:pPr>
        <w:pStyle w:val="P00"/>
        <w:spacing w:before="0"/>
        <w:ind w:left="0" w:right="1134"/>
        <w:rPr>
          <w:rStyle w:val="default"/>
          <w:rFonts w:cs="FrankRuehl" w:hint="cs"/>
          <w:vanish/>
          <w:sz w:val="20"/>
          <w:szCs w:val="20"/>
          <w:shd w:val="clear" w:color="auto" w:fill="FFFF99"/>
          <w:rtl/>
        </w:rPr>
      </w:pPr>
    </w:p>
    <w:p w:rsidR="004009CA" w:rsidRPr="003E0F31" w:rsidRDefault="004009CA" w:rsidP="004009CA">
      <w:pPr>
        <w:pStyle w:val="P00"/>
        <w:spacing w:before="0"/>
        <w:ind w:left="0" w:right="1134"/>
        <w:rPr>
          <w:rStyle w:val="default"/>
          <w:rFonts w:cs="FrankRuehl" w:hint="cs"/>
          <w:vanish/>
          <w:color w:val="FF0000"/>
          <w:sz w:val="20"/>
          <w:szCs w:val="20"/>
          <w:shd w:val="clear" w:color="auto" w:fill="FFFF99"/>
          <w:rtl/>
        </w:rPr>
      </w:pPr>
      <w:r w:rsidRPr="003E0F31">
        <w:rPr>
          <w:rStyle w:val="default"/>
          <w:rFonts w:cs="FrankRuehl" w:hint="cs"/>
          <w:vanish/>
          <w:color w:val="FF0000"/>
          <w:sz w:val="20"/>
          <w:szCs w:val="20"/>
          <w:shd w:val="clear" w:color="auto" w:fill="FFFF99"/>
          <w:rtl/>
        </w:rPr>
        <w:t>מיום 9.12.2012</w:t>
      </w:r>
    </w:p>
    <w:p w:rsidR="004009CA" w:rsidRPr="003E0F31" w:rsidRDefault="004009CA" w:rsidP="004009CA">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9) תשע"ב-2012</w:t>
      </w:r>
    </w:p>
    <w:p w:rsidR="004009CA" w:rsidRPr="003E0F31" w:rsidRDefault="004009CA" w:rsidP="004009CA">
      <w:pPr>
        <w:pStyle w:val="P00"/>
        <w:spacing w:before="0"/>
        <w:ind w:left="0" w:right="1134"/>
        <w:rPr>
          <w:rStyle w:val="default"/>
          <w:rFonts w:cs="FrankRuehl" w:hint="cs"/>
          <w:vanish/>
          <w:sz w:val="20"/>
          <w:szCs w:val="20"/>
          <w:shd w:val="clear" w:color="auto" w:fill="FFFF99"/>
          <w:rtl/>
        </w:rPr>
      </w:pPr>
      <w:hyperlink r:id="rId17" w:history="1">
        <w:r w:rsidRPr="003E0F31">
          <w:rPr>
            <w:rStyle w:val="Hyperlink"/>
            <w:rFonts w:cs="FrankRuehl" w:hint="cs"/>
            <w:vanish/>
            <w:szCs w:val="20"/>
            <w:shd w:val="clear" w:color="auto" w:fill="FFFF99"/>
            <w:rtl/>
          </w:rPr>
          <w:t>ק"ת שיעורי מק"ח תשע"ג מס' 1697</w:t>
        </w:r>
      </w:hyperlink>
      <w:r w:rsidRPr="003E0F31">
        <w:rPr>
          <w:rStyle w:val="default"/>
          <w:rFonts w:cs="FrankRuehl" w:hint="cs"/>
          <w:vanish/>
          <w:sz w:val="20"/>
          <w:szCs w:val="20"/>
          <w:shd w:val="clear" w:color="auto" w:fill="FFFF99"/>
          <w:rtl/>
        </w:rPr>
        <w:t xml:space="preserve"> מיום 9.12.2012 עמ' 36</w:t>
      </w:r>
    </w:p>
    <w:p w:rsidR="000604CA" w:rsidRPr="007D5AB2" w:rsidRDefault="000604CA" w:rsidP="004009CA">
      <w:pPr>
        <w:pStyle w:val="P00"/>
        <w:ind w:left="0" w:right="1134"/>
        <w:rPr>
          <w:rStyle w:val="default"/>
          <w:rFonts w:cs="FrankRuehl" w:hint="cs"/>
          <w:sz w:val="2"/>
          <w:szCs w:val="2"/>
          <w:u w:val="single"/>
          <w:rtl/>
        </w:rPr>
      </w:pPr>
      <w:r w:rsidRPr="003E0F31">
        <w:rPr>
          <w:rStyle w:val="default"/>
          <w:rFonts w:cs="FrankRuehl" w:hint="cs"/>
          <w:vanish/>
          <w:sz w:val="18"/>
          <w:szCs w:val="22"/>
          <w:shd w:val="clear" w:color="auto" w:fill="FFFF99"/>
          <w:rtl/>
        </w:rPr>
        <w:tab/>
      </w:r>
      <w:r w:rsidRPr="003E0F31">
        <w:rPr>
          <w:rStyle w:val="default"/>
          <w:rFonts w:cs="FrankRuehl" w:hint="cs"/>
          <w:vanish/>
          <w:sz w:val="18"/>
          <w:szCs w:val="22"/>
          <w:u w:val="single"/>
          <w:shd w:val="clear" w:color="auto" w:fill="FFFF99"/>
          <w:rtl/>
        </w:rPr>
        <w:t>(</w:t>
      </w:r>
      <w:r w:rsidRPr="003E0F31">
        <w:rPr>
          <w:rStyle w:val="default"/>
          <w:rFonts w:cs="FrankRuehl" w:hint="cs"/>
          <w:vanish/>
          <w:sz w:val="18"/>
          <w:szCs w:val="22"/>
          <w:shd w:val="clear" w:color="auto" w:fill="FFFF99"/>
          <w:rtl/>
        </w:rPr>
        <w:t>ב)</w:t>
      </w:r>
      <w:r w:rsidRPr="003E0F31">
        <w:rPr>
          <w:rStyle w:val="default"/>
          <w:rFonts w:cs="FrankRuehl" w:hint="cs"/>
          <w:vanish/>
          <w:sz w:val="18"/>
          <w:szCs w:val="22"/>
          <w:shd w:val="clear" w:color="auto" w:fill="FFFF99"/>
          <w:rtl/>
        </w:rPr>
        <w:tab/>
        <w:t xml:space="preserve">על אף האמור בסעיף קטן (א), ב-1 בינואר של כל אחת מן השנים 2013 עד 2018 ואילך, תהיה הכמות המרבית השנתית הקבועה בטור ב' ברשימה כאמור בסעיף קטן (א), בפרטים 04.01.4000, 04.01.5000, 04.03, 04.05.1099, 04.05.2000 </w:t>
      </w:r>
      <w:r w:rsidRPr="003E0F31">
        <w:rPr>
          <w:rStyle w:val="default"/>
          <w:rFonts w:cs="FrankRuehl" w:hint="cs"/>
          <w:strike/>
          <w:vanish/>
          <w:sz w:val="18"/>
          <w:szCs w:val="22"/>
          <w:shd w:val="clear" w:color="auto" w:fill="FFFF99"/>
          <w:rtl/>
        </w:rPr>
        <w:t>ו-04.05.9000</w:t>
      </w:r>
      <w:r w:rsidR="004009CA" w:rsidRPr="003E0F31">
        <w:rPr>
          <w:rStyle w:val="default"/>
          <w:rFonts w:cs="FrankRuehl" w:hint="cs"/>
          <w:vanish/>
          <w:sz w:val="18"/>
          <w:szCs w:val="22"/>
          <w:u w:val="single"/>
          <w:shd w:val="clear" w:color="auto" w:fill="FFFF99"/>
          <w:rtl/>
        </w:rPr>
        <w:t>, 04.05.9000, 04.06.1090, 04.06.2000, 04.06.3000, 04.06.4000, 04.06.9020 ו-04.06.9090</w:t>
      </w:r>
      <w:r w:rsidRPr="003E0F31">
        <w:rPr>
          <w:rStyle w:val="default"/>
          <w:rFonts w:cs="FrankRuehl" w:hint="cs"/>
          <w:vanish/>
          <w:sz w:val="18"/>
          <w:szCs w:val="22"/>
          <w:shd w:val="clear" w:color="auto" w:fill="FFFF99"/>
          <w:rtl/>
        </w:rPr>
        <w:t>, הכמות הנקובה בעמודה המתייחסת לאותה שנה לצד פרטי מכס אלה.</w:t>
      </w:r>
      <w:bookmarkEnd w:id="25"/>
    </w:p>
    <w:p w:rsidR="00BA47EE" w:rsidRDefault="00BA47EE" w:rsidP="0086592E">
      <w:pPr>
        <w:pStyle w:val="P00"/>
        <w:spacing w:before="72"/>
        <w:ind w:left="0" w:right="1134"/>
        <w:rPr>
          <w:rStyle w:val="default"/>
          <w:rFonts w:cs="FrankRuehl" w:hint="cs"/>
          <w:rtl/>
        </w:rPr>
      </w:pPr>
      <w:bookmarkStart w:id="26" w:name="Seif14"/>
      <w:bookmarkEnd w:id="26"/>
      <w:r>
        <w:rPr>
          <w:rFonts w:cs="Miriam"/>
          <w:lang w:val="he-IL"/>
        </w:rPr>
        <w:pict>
          <v:rect id="_x0000_s1081" style="position:absolute;left:0;text-align:left;margin-left:463.5pt;margin-top:8.05pt;width:75.05pt;height:24.85pt;z-index:251653632" filled="f" stroked="f" strokecolor="lime" strokeweight=".25pt">
            <v:textbox style="mso-next-textbox:#_x0000_s1081" inset="1mm,0,1mm,0">
              <w:txbxContent>
                <w:p w:rsidR="00144C64" w:rsidRDefault="00144C64" w:rsidP="00E169CF">
                  <w:pPr>
                    <w:spacing w:line="160" w:lineRule="exact"/>
                    <w:rPr>
                      <w:rFonts w:cs="Miriam" w:hint="cs"/>
                      <w:sz w:val="18"/>
                      <w:szCs w:val="18"/>
                      <w:rtl/>
                    </w:rPr>
                  </w:pPr>
                  <w:r>
                    <w:rPr>
                      <w:rFonts w:cs="Miriam" w:hint="cs"/>
                      <w:sz w:val="18"/>
                      <w:szCs w:val="18"/>
                      <w:rtl/>
                    </w:rPr>
                    <w:t>הפחתת מכס לענין הסכם הסחר עם ארה"ב</w:t>
                  </w:r>
                </w:p>
              </w:txbxContent>
            </v:textbox>
            <w10:anchorlock/>
          </v:rect>
        </w:pict>
      </w:r>
      <w:r>
        <w:rPr>
          <w:rStyle w:val="big-number"/>
          <w:rFonts w:cs="Miriam" w:hint="cs"/>
          <w:rtl/>
        </w:rPr>
        <w:t>1</w:t>
      </w:r>
      <w:r w:rsidR="0086592E">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טובין שחל עליהם הסכם הסחר עם ארה"ב, ומתקיימים בהם התנאים האמורים בסעיף 1</w:t>
      </w:r>
      <w:r w:rsidR="0086592E">
        <w:rPr>
          <w:rStyle w:val="default"/>
          <w:rFonts w:cs="FrankRuehl" w:hint="cs"/>
          <w:rtl/>
        </w:rPr>
        <w:t>4</w:t>
      </w:r>
      <w:r>
        <w:rPr>
          <w:rStyle w:val="default"/>
          <w:rFonts w:cs="FrankRuehl" w:hint="cs"/>
          <w:rtl/>
        </w:rPr>
        <w:t>, יהיו פטורים ממכס.</w:t>
      </w:r>
    </w:p>
    <w:p w:rsidR="0086592E" w:rsidRDefault="0086592E" w:rsidP="0086592E">
      <w:pPr>
        <w:pStyle w:val="P00"/>
        <w:spacing w:before="72"/>
        <w:ind w:left="0" w:right="1134"/>
        <w:rPr>
          <w:rStyle w:val="default"/>
          <w:rFonts w:cs="FrankRuehl" w:hint="cs"/>
          <w:rtl/>
        </w:rPr>
      </w:pPr>
      <w:bookmarkStart w:id="27" w:name="Seif22"/>
      <w:bookmarkEnd w:id="27"/>
      <w:r>
        <w:rPr>
          <w:rFonts w:cs="Miriam"/>
          <w:lang w:val="he-IL"/>
        </w:rPr>
        <w:pict>
          <v:rect id="_x0000_s1156" style="position:absolute;left:0;text-align:left;margin-left:463.5pt;margin-top:8.05pt;width:75.05pt;height:27.9pt;z-index:251662848" filled="f" stroked="f" strokecolor="lime" strokeweight=".25pt">
            <v:textbox style="mso-next-textbox:#_x0000_s1156" inset="1mm,0,1mm,0">
              <w:txbxContent>
                <w:p w:rsidR="00144C64" w:rsidRDefault="00144C64" w:rsidP="0086592E">
                  <w:pPr>
                    <w:spacing w:line="160" w:lineRule="exact"/>
                    <w:rPr>
                      <w:rFonts w:cs="Miriam" w:hint="cs"/>
                      <w:sz w:val="18"/>
                      <w:szCs w:val="18"/>
                      <w:rtl/>
                    </w:rPr>
                  </w:pPr>
                  <w:r>
                    <w:rPr>
                      <w:rFonts w:cs="Miriam" w:hint="cs"/>
                      <w:sz w:val="18"/>
                      <w:szCs w:val="18"/>
                      <w:rtl/>
                    </w:rPr>
                    <w:t>הפחתת המכס לעניין הסכם הסחר עם האיחוד האירופי</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טובין שחל עליהם הסכם הסחר עם ארצות האיחוד האירופי וארצות מצטרפות ומתקיימים בהם התנאים האמורים בסעיף 14 יהיו פטורים ממכס, למעט טובין שסיווגם בפרקים 1 עד 24 ובפרטים 35.02.1000, 35.05.1021 ו-35.05.2000 שבתוספת הראשונה, שצוין בהם בטור ב', אחרי תיאור הטובין האותיות </w:t>
      </w:r>
      <w:r>
        <w:rPr>
          <w:rStyle w:val="default"/>
          <w:rFonts w:cs="FrankRuehl"/>
          <w:sz w:val="20"/>
        </w:rPr>
        <w:t>EU</w:t>
      </w:r>
      <w:r>
        <w:rPr>
          <w:rStyle w:val="default"/>
          <w:rFonts w:cs="FrankRuehl" w:hint="cs"/>
          <w:sz w:val="20"/>
          <w:rtl/>
        </w:rPr>
        <w:t xml:space="preserve"> או </w:t>
      </w:r>
      <w:r>
        <w:rPr>
          <w:rStyle w:val="default"/>
          <w:rFonts w:cs="FrankRuehl"/>
          <w:sz w:val="20"/>
        </w:rPr>
        <w:t>EU1</w:t>
      </w:r>
      <w:r>
        <w:rPr>
          <w:rStyle w:val="default"/>
          <w:rFonts w:cs="FrankRuehl" w:hint="cs"/>
          <w:sz w:val="20"/>
          <w:rtl/>
        </w:rPr>
        <w:t xml:space="preserve"> שלגביהם </w:t>
      </w:r>
      <w:r>
        <w:rPr>
          <w:rStyle w:val="default"/>
          <w:rFonts w:cs="FrankRuehl" w:hint="cs"/>
          <w:rtl/>
        </w:rPr>
        <w:t>ינהגו כמפורט להלן:</w:t>
      </w:r>
    </w:p>
    <w:p w:rsidR="0086592E" w:rsidRDefault="0086592E" w:rsidP="0040697B">
      <w:pPr>
        <w:pStyle w:val="P00"/>
        <w:spacing w:before="72"/>
        <w:ind w:left="624" w:right="1134"/>
        <w:rPr>
          <w:rStyle w:val="default"/>
          <w:rFonts w:cs="FrankRuehl" w:hint="cs"/>
          <w:sz w:val="20"/>
          <w:rtl/>
        </w:rPr>
      </w:pPr>
      <w:r w:rsidRPr="00E169CF">
        <w:rPr>
          <w:rStyle w:val="default"/>
          <w:rFonts w:cs="FrankRuehl" w:hint="cs"/>
          <w:sz w:val="20"/>
          <w:rtl/>
        </w:rPr>
        <w:t>(1)</w:t>
      </w:r>
      <w:r w:rsidRPr="00E169CF">
        <w:rPr>
          <w:rStyle w:val="default"/>
          <w:rFonts w:cs="FrankRuehl" w:hint="cs"/>
          <w:sz w:val="20"/>
          <w:rtl/>
        </w:rPr>
        <w:tab/>
        <w:t xml:space="preserve">טובין שסיווגם </w:t>
      </w:r>
      <w:r w:rsidR="0040697B">
        <w:rPr>
          <w:rStyle w:val="default"/>
          <w:rFonts w:cs="FrankRuehl" w:hint="cs"/>
          <w:sz w:val="20"/>
          <w:rtl/>
        </w:rPr>
        <w:t>ב</w:t>
      </w:r>
      <w:r w:rsidRPr="00E169CF">
        <w:rPr>
          <w:rStyle w:val="default"/>
          <w:rFonts w:cs="FrankRuehl" w:hint="cs"/>
          <w:sz w:val="20"/>
          <w:rtl/>
        </w:rPr>
        <w:t xml:space="preserve">פרטי מכס שצוין בהם בטור ב', אחרי תיאור הטובין, האותיות </w:t>
      </w:r>
      <w:r w:rsidRPr="00E169CF">
        <w:rPr>
          <w:rStyle w:val="default"/>
          <w:rFonts w:cs="FrankRuehl"/>
          <w:sz w:val="20"/>
        </w:rPr>
        <w:t>EU</w:t>
      </w:r>
      <w:r w:rsidRPr="00E169CF">
        <w:rPr>
          <w:rStyle w:val="default"/>
          <w:rFonts w:cs="FrankRuehl" w:hint="cs"/>
          <w:sz w:val="20"/>
          <w:rtl/>
        </w:rPr>
        <w:t>, יחול עליהם שיעור המכס הכללי;</w:t>
      </w:r>
    </w:p>
    <w:p w:rsidR="0086592E" w:rsidRDefault="0086592E" w:rsidP="0040697B">
      <w:pPr>
        <w:pStyle w:val="P00"/>
        <w:spacing w:before="72"/>
        <w:ind w:left="624" w:right="1134"/>
        <w:rPr>
          <w:rStyle w:val="default"/>
          <w:rFonts w:cs="FrankRuehl" w:hint="cs"/>
          <w:sz w:val="20"/>
          <w:rtl/>
        </w:rPr>
      </w:pPr>
      <w:r w:rsidRPr="00E169CF">
        <w:rPr>
          <w:rStyle w:val="default"/>
          <w:rFonts w:cs="FrankRuehl" w:hint="cs"/>
          <w:sz w:val="20"/>
          <w:rtl/>
        </w:rPr>
        <w:t>(2)</w:t>
      </w:r>
      <w:r w:rsidRPr="00E169CF">
        <w:rPr>
          <w:rStyle w:val="default"/>
          <w:rFonts w:cs="FrankRuehl" w:hint="cs"/>
          <w:sz w:val="20"/>
          <w:rtl/>
        </w:rPr>
        <w:tab/>
      </w:r>
      <w:r>
        <w:rPr>
          <w:rStyle w:val="default"/>
          <w:rFonts w:cs="FrankRuehl" w:hint="cs"/>
          <w:sz w:val="20"/>
          <w:rtl/>
        </w:rPr>
        <w:t xml:space="preserve">טובין שסיווגם בפרטי מכס שצוין בהם בטור ב' אחרי תיאור הטובין, האותיות </w:t>
      </w:r>
      <w:r>
        <w:rPr>
          <w:rStyle w:val="default"/>
          <w:rFonts w:cs="FrankRuehl"/>
          <w:sz w:val="20"/>
        </w:rPr>
        <w:t>EU1</w:t>
      </w:r>
      <w:r>
        <w:rPr>
          <w:rStyle w:val="default"/>
          <w:rFonts w:cs="FrankRuehl" w:hint="cs"/>
          <w:sz w:val="20"/>
          <w:rtl/>
        </w:rPr>
        <w:t xml:space="preserve"> יחול עליהם שיעור המכס בהתאם למפורט ברשימה שבתוספת </w:t>
      </w:r>
      <w:r w:rsidR="0040697B">
        <w:rPr>
          <w:rStyle w:val="default"/>
          <w:rFonts w:cs="FrankRuehl" w:hint="cs"/>
          <w:sz w:val="20"/>
          <w:rtl/>
        </w:rPr>
        <w:t>הרביעית</w:t>
      </w:r>
      <w:r>
        <w:rPr>
          <w:rStyle w:val="default"/>
          <w:rFonts w:cs="FrankRuehl" w:hint="cs"/>
          <w:sz w:val="20"/>
          <w:rtl/>
        </w:rPr>
        <w:t xml:space="preserve"> (להלן </w:t>
      </w:r>
      <w:r>
        <w:rPr>
          <w:rStyle w:val="default"/>
          <w:rFonts w:cs="FrankRuehl"/>
          <w:sz w:val="20"/>
          <w:rtl/>
        </w:rPr>
        <w:t>–</w:t>
      </w:r>
      <w:r>
        <w:rPr>
          <w:rStyle w:val="default"/>
          <w:rFonts w:cs="FrankRuehl" w:hint="cs"/>
          <w:sz w:val="20"/>
          <w:rtl/>
        </w:rPr>
        <w:t xml:space="preserve"> הרשימה) ולגביהם ינהגו כמפורט להלן:</w:t>
      </w:r>
    </w:p>
    <w:p w:rsidR="0086592E" w:rsidRDefault="0086592E" w:rsidP="0086592E">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טובין שסיווגם בפרטי מכס המפורטים בטור א' ברשימה, אשר לצ</w:t>
      </w:r>
      <w:r w:rsidR="0040697B">
        <w:rPr>
          <w:rStyle w:val="default"/>
          <w:rFonts w:cs="FrankRuehl" w:hint="cs"/>
          <w:sz w:val="20"/>
          <w:rtl/>
        </w:rPr>
        <w:t>י</w:t>
      </w:r>
      <w:r>
        <w:rPr>
          <w:rStyle w:val="default"/>
          <w:rFonts w:cs="FrankRuehl" w:hint="cs"/>
          <w:sz w:val="20"/>
          <w:rtl/>
        </w:rPr>
        <w:t xml:space="preserve">דם בטור ב' נקוב שיעור הפחתה </w:t>
      </w:r>
      <w:r>
        <w:rPr>
          <w:rStyle w:val="default"/>
          <w:rFonts w:cs="FrankRuehl"/>
          <w:sz w:val="20"/>
          <w:rtl/>
        </w:rPr>
        <w:t>–</w:t>
      </w:r>
      <w:r>
        <w:rPr>
          <w:rStyle w:val="default"/>
          <w:rFonts w:cs="FrankRuehl" w:hint="cs"/>
          <w:sz w:val="20"/>
          <w:rtl/>
        </w:rPr>
        <w:t xml:space="preserve"> יחול עליהם שיעור המכס הכללי בניכוי שיעור ההפחתה הנקוב בטור ב', למעט לגבי הכמות המ</w:t>
      </w:r>
      <w:r w:rsidR="00C07371">
        <w:rPr>
          <w:rStyle w:val="default"/>
          <w:rFonts w:cs="FrankRuehl" w:hint="cs"/>
          <w:sz w:val="20"/>
          <w:rtl/>
        </w:rPr>
        <w:t>י</w:t>
      </w:r>
      <w:r>
        <w:rPr>
          <w:rStyle w:val="default"/>
          <w:rFonts w:cs="FrankRuehl" w:hint="cs"/>
          <w:sz w:val="20"/>
          <w:rtl/>
        </w:rPr>
        <w:t>רבית השנתית הקבועה בטור ה' ברשימה, לגביה יופחת משיעור המכס הכללי השיעור הנקוב הנקוב בטור ד' ברשימה;</w:t>
      </w:r>
    </w:p>
    <w:p w:rsidR="0086592E" w:rsidRDefault="0086592E" w:rsidP="0086592E">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טובין שסיווגם בפרטי מכס המפורטים בטור א' ברשימה, אשר לצ</w:t>
      </w:r>
      <w:r w:rsidR="00C07371">
        <w:rPr>
          <w:rStyle w:val="default"/>
          <w:rFonts w:cs="FrankRuehl" w:hint="cs"/>
          <w:sz w:val="20"/>
          <w:rtl/>
        </w:rPr>
        <w:t>י</w:t>
      </w:r>
      <w:r>
        <w:rPr>
          <w:rStyle w:val="default"/>
          <w:rFonts w:cs="FrankRuehl" w:hint="cs"/>
          <w:sz w:val="20"/>
          <w:rtl/>
        </w:rPr>
        <w:t xml:space="preserve">דם בטור ג' נקוב שיעור מכס </w:t>
      </w:r>
      <w:r>
        <w:rPr>
          <w:rStyle w:val="default"/>
          <w:rFonts w:cs="FrankRuehl"/>
          <w:sz w:val="20"/>
          <w:rtl/>
        </w:rPr>
        <w:t>–</w:t>
      </w:r>
      <w:r>
        <w:rPr>
          <w:rStyle w:val="default"/>
          <w:rFonts w:cs="FrankRuehl" w:hint="cs"/>
          <w:sz w:val="20"/>
          <w:rtl/>
        </w:rPr>
        <w:t xml:space="preserve"> יחול עליהם שיעור המכס הנקוב בטור ג', למעט לגבי הכמות המירבית השנתית הקבועה בטור ה' ברשימה, לגביה יופחת משיעור המכס הכללי השיעור הנקוב בטור ד' ברשימה;</w:t>
      </w:r>
    </w:p>
    <w:p w:rsidR="00C07371" w:rsidRDefault="0086592E" w:rsidP="00C07371">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טובין שסיווגם בפרטי מכס המפורטים בטור א' ברשימה, שאינם כמפורט בפסקאות משנה (א) ו-(ב), יחול עליהם שיעור המכס הכללי, למעט לגבי הכמות המ</w:t>
      </w:r>
      <w:r w:rsidR="00C07371">
        <w:rPr>
          <w:rStyle w:val="default"/>
          <w:rFonts w:cs="FrankRuehl" w:hint="cs"/>
          <w:sz w:val="20"/>
          <w:rtl/>
        </w:rPr>
        <w:t>י</w:t>
      </w:r>
      <w:r>
        <w:rPr>
          <w:rStyle w:val="default"/>
          <w:rFonts w:cs="FrankRuehl" w:hint="cs"/>
          <w:sz w:val="20"/>
          <w:rtl/>
        </w:rPr>
        <w:t>רבית השנתית הקבועה בטור ה' ברשימה לגביה יופ</w:t>
      </w:r>
      <w:r w:rsidR="00C07371">
        <w:rPr>
          <w:rStyle w:val="default"/>
          <w:rFonts w:cs="FrankRuehl" w:hint="cs"/>
          <w:sz w:val="20"/>
          <w:rtl/>
        </w:rPr>
        <w:t>ח</w:t>
      </w:r>
      <w:r>
        <w:rPr>
          <w:rStyle w:val="default"/>
          <w:rFonts w:cs="FrankRuehl" w:hint="cs"/>
          <w:sz w:val="20"/>
          <w:rtl/>
        </w:rPr>
        <w:t>ת משיעור המכס הכל</w:t>
      </w:r>
      <w:r w:rsidR="00C07371">
        <w:rPr>
          <w:rStyle w:val="default"/>
          <w:rFonts w:cs="FrankRuehl" w:hint="cs"/>
          <w:sz w:val="20"/>
          <w:rtl/>
        </w:rPr>
        <w:t>לי השיעור הנקוב בטור ד' ברשימה;</w:t>
      </w:r>
    </w:p>
    <w:p w:rsidR="0086592E" w:rsidRDefault="0086592E" w:rsidP="00C07371">
      <w:pPr>
        <w:pStyle w:val="P00"/>
        <w:spacing w:before="72"/>
        <w:ind w:left="624" w:right="1134"/>
        <w:rPr>
          <w:rStyle w:val="default"/>
          <w:rFonts w:cs="FrankRuehl" w:hint="cs"/>
          <w:sz w:val="20"/>
          <w:rtl/>
        </w:rPr>
      </w:pPr>
      <w:r>
        <w:rPr>
          <w:rStyle w:val="default"/>
          <w:rFonts w:cs="FrankRuehl" w:hint="cs"/>
          <w:sz w:val="20"/>
          <w:rtl/>
        </w:rPr>
        <w:t xml:space="preserve">לענין זה "שיעור המכס הכללי" </w:t>
      </w:r>
      <w:r>
        <w:rPr>
          <w:rStyle w:val="default"/>
          <w:rFonts w:cs="FrankRuehl"/>
          <w:sz w:val="20"/>
          <w:rtl/>
        </w:rPr>
        <w:t>–</w:t>
      </w:r>
      <w:r>
        <w:rPr>
          <w:rStyle w:val="default"/>
          <w:rFonts w:cs="FrankRuehl" w:hint="cs"/>
          <w:sz w:val="20"/>
          <w:rtl/>
        </w:rPr>
        <w:t xml:space="preserve"> שיעור המכס הנקוב לצד פרטי המכס בטור ג' בתוספת הראשונה.</w:t>
      </w:r>
    </w:p>
    <w:p w:rsidR="00473CD7" w:rsidRDefault="00473CD7" w:rsidP="00706378">
      <w:pPr>
        <w:pStyle w:val="P00"/>
        <w:spacing w:before="72"/>
        <w:ind w:left="0" w:right="1134"/>
        <w:rPr>
          <w:rStyle w:val="default"/>
          <w:rFonts w:cs="FrankRuehl" w:hint="cs"/>
          <w:rtl/>
        </w:rPr>
      </w:pPr>
      <w:bookmarkStart w:id="28" w:name="Seif23"/>
      <w:bookmarkEnd w:id="28"/>
      <w:r>
        <w:rPr>
          <w:rFonts w:cs="Miriam"/>
          <w:lang w:val="he-IL"/>
        </w:rPr>
        <w:pict>
          <v:rect id="_x0000_s1157" style="position:absolute;left:0;text-align:left;margin-left:463.5pt;margin-top:8.05pt;width:75.05pt;height:15.4pt;z-index:251663872" filled="f" stroked="f" strokecolor="lime" strokeweight=".25pt">
            <v:textbox style="mso-next-textbox:#_x0000_s1157" inset="1mm,0,1mm,0">
              <w:txbxContent>
                <w:p w:rsidR="00144C64" w:rsidRDefault="00144C64" w:rsidP="00473CD7">
                  <w:pPr>
                    <w:spacing w:line="160" w:lineRule="exact"/>
                    <w:rPr>
                      <w:rFonts w:cs="Miriam" w:hint="cs"/>
                      <w:sz w:val="18"/>
                      <w:szCs w:val="18"/>
                      <w:rtl/>
                    </w:rPr>
                  </w:pPr>
                  <w:r>
                    <w:rPr>
                      <w:rFonts w:cs="Miriam" w:hint="cs"/>
                      <w:sz w:val="18"/>
                      <w:szCs w:val="18"/>
                      <w:rtl/>
                    </w:rPr>
                    <w:t>הפחתת מכס לענין ארצות אפט"א</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ארצות אפט"א ומתקיימים בהם התנאים המפורטים בסעיף 1</w:t>
      </w:r>
      <w:r w:rsidR="00706378">
        <w:rPr>
          <w:rStyle w:val="default"/>
          <w:rFonts w:cs="FrankRuehl" w:hint="cs"/>
          <w:rtl/>
        </w:rPr>
        <w:t>4</w:t>
      </w:r>
      <w:r>
        <w:rPr>
          <w:rStyle w:val="default"/>
          <w:rFonts w:cs="FrankRuehl" w:hint="cs"/>
          <w:rtl/>
        </w:rPr>
        <w:t xml:space="preserve">, יהיו פטורים ממכס, למעט טובין שסיווגם בפרקים 1 עד 24 ובפרטים 35.02.1000, 35.05.1020, 35.05.2000 שבתוספת הראשונה, זולת הטובין המפורטים בטור א', ברשימה א' שבתוספת </w:t>
      </w:r>
      <w:r w:rsidR="00706378">
        <w:rPr>
          <w:rStyle w:val="default"/>
          <w:rFonts w:cs="FrankRuehl" w:hint="cs"/>
          <w:rtl/>
        </w:rPr>
        <w:t>החמישית</w:t>
      </w:r>
      <w:r>
        <w:rPr>
          <w:rStyle w:val="default"/>
          <w:rFonts w:cs="FrankRuehl" w:hint="cs"/>
          <w:rtl/>
        </w:rPr>
        <w:t>, שלגביהם יחול שיעור המכס כמפורט לצ</w:t>
      </w:r>
      <w:r w:rsidR="00706378">
        <w:rPr>
          <w:rStyle w:val="default"/>
          <w:rFonts w:cs="FrankRuehl" w:hint="cs"/>
          <w:rtl/>
        </w:rPr>
        <w:t>י</w:t>
      </w:r>
      <w:r>
        <w:rPr>
          <w:rStyle w:val="default"/>
          <w:rFonts w:cs="FrankRuehl" w:hint="cs"/>
          <w:rtl/>
        </w:rPr>
        <w:t>דם בטור ב'.</w:t>
      </w:r>
    </w:p>
    <w:p w:rsidR="00473CD7" w:rsidRDefault="00473CD7" w:rsidP="00473C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שיעור המכס לגבי טובין שפורטו ברשימה א' </w:t>
      </w:r>
      <w:r w:rsidR="00706378">
        <w:rPr>
          <w:rStyle w:val="default"/>
          <w:rFonts w:cs="FrankRuehl" w:hint="cs"/>
          <w:rtl/>
        </w:rPr>
        <w:t xml:space="preserve">בתוספת החמישית </w:t>
      </w:r>
      <w:r>
        <w:rPr>
          <w:rStyle w:val="default"/>
          <w:rFonts w:cs="FrankRuehl" w:hint="cs"/>
          <w:rtl/>
        </w:rPr>
        <w:t>כאמור בסעיף קטן (א), לא יעלה בשום מקרה על השיעור הנקוב בטור ג' של אותם פרטי מכס שבתוספת הראשונה.</w:t>
      </w:r>
    </w:p>
    <w:p w:rsidR="00FB533C" w:rsidRDefault="00FB533C" w:rsidP="00FB533C">
      <w:pPr>
        <w:pStyle w:val="P00"/>
        <w:spacing w:before="72"/>
        <w:ind w:left="0" w:right="1134"/>
        <w:rPr>
          <w:rStyle w:val="default"/>
          <w:rFonts w:cs="FrankRuehl" w:hint="cs"/>
          <w:rtl/>
        </w:rPr>
      </w:pPr>
      <w:bookmarkStart w:id="29" w:name="Seif24"/>
      <w:bookmarkEnd w:id="29"/>
      <w:r>
        <w:rPr>
          <w:rFonts w:cs="Miriam"/>
          <w:lang w:val="he-IL"/>
        </w:rPr>
        <w:pict>
          <v:rect id="_x0000_s1158" style="position:absolute;left:0;text-align:left;margin-left:459pt;margin-top:8.05pt;width:79.55pt;height:17.4pt;z-index:251664896" filled="f" stroked="f" strokecolor="lime" strokeweight=".25pt">
            <v:textbox style="mso-next-textbox:#_x0000_s1158" inset="1mm,0,1mm,0">
              <w:txbxContent>
                <w:p w:rsidR="00144C64" w:rsidRDefault="00144C64" w:rsidP="00FB533C">
                  <w:pPr>
                    <w:spacing w:line="160" w:lineRule="exact"/>
                    <w:rPr>
                      <w:rFonts w:cs="Miriam" w:hint="cs"/>
                      <w:noProof/>
                      <w:sz w:val="18"/>
                      <w:szCs w:val="18"/>
                      <w:rtl/>
                    </w:rPr>
                  </w:pPr>
                  <w:r>
                    <w:rPr>
                      <w:rFonts w:cs="Miriam" w:hint="cs"/>
                      <w:sz w:val="18"/>
                      <w:szCs w:val="18"/>
                      <w:rtl/>
                    </w:rPr>
                    <w:t>הפחתת מכס לעניין הסכם הסחר עם קנדה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קנדה ומתקיימים בהם התנאים האמורים בסעיף 14, יהיו פטורים ממכס, למעט הטובין שסיווגם בפרקים 1 עד 24 ובפרטים 35.01 ו-35.02 שבתוספת הראשונה, זולת המפורטים בתוספת השישית, שלגביהם יחול שיעור המכס כמפורט לצידם בטור ב' לגבי הכמות המרבית לשנה, שצוינה לצידם בטור ג'.</w:t>
      </w:r>
    </w:p>
    <w:p w:rsidR="00FB533C" w:rsidRDefault="00FB533C" w:rsidP="00FB53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המכס לגבי הטובין שפורטו בתוספת השישית כאמור בסעיף קטן (א), לא יעלה בשום מקרה על השיעור הנקוב בטור ג' בעמודה "כללי" של אותם פרטי מכס שבתוספת הראשונה.</w:t>
      </w:r>
    </w:p>
    <w:p w:rsidR="00BA47EE" w:rsidRDefault="00BA47EE" w:rsidP="00F80CE4">
      <w:pPr>
        <w:pStyle w:val="P00"/>
        <w:spacing w:before="72"/>
        <w:ind w:left="0" w:right="1134"/>
        <w:rPr>
          <w:rStyle w:val="default"/>
          <w:rFonts w:cs="FrankRuehl" w:hint="cs"/>
          <w:rtl/>
        </w:rPr>
      </w:pPr>
      <w:bookmarkStart w:id="30" w:name="Seif15"/>
      <w:bookmarkEnd w:id="30"/>
      <w:r>
        <w:rPr>
          <w:rFonts w:cs="Miriam"/>
          <w:lang w:val="he-IL"/>
        </w:rPr>
        <w:pict>
          <v:rect id="_x0000_s1082" style="position:absolute;left:0;text-align:left;margin-left:463.5pt;margin-top:8.05pt;width:75.05pt;height:30.35pt;z-index:251654656" filled="f" stroked="f" strokecolor="lime" strokeweight=".25pt">
            <v:textbox style="mso-next-textbox:#_x0000_s1082" inset="1mm,0,1mm,0">
              <w:txbxContent>
                <w:p w:rsidR="00144C64" w:rsidRDefault="00144C64" w:rsidP="00F80CE4">
                  <w:pPr>
                    <w:spacing w:line="160" w:lineRule="exact"/>
                    <w:rPr>
                      <w:rFonts w:cs="Miriam" w:hint="cs"/>
                      <w:sz w:val="18"/>
                      <w:szCs w:val="18"/>
                      <w:rtl/>
                    </w:rPr>
                  </w:pPr>
                  <w:r>
                    <w:rPr>
                      <w:rFonts w:cs="Miriam" w:hint="cs"/>
                      <w:sz w:val="18"/>
                      <w:szCs w:val="18"/>
                      <w:rtl/>
                    </w:rPr>
                    <w:t>הפחתת מכס לענין הסכם הסחר עם ירדן</w:t>
                  </w:r>
                </w:p>
              </w:txbxContent>
            </v:textbox>
            <w10:anchorlock/>
          </v:rect>
        </w:pict>
      </w:r>
      <w:r w:rsidR="00FB533C">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טובין שחל עליהם הסכם הסחר עם ירדן</w:t>
      </w:r>
      <w:r>
        <w:rPr>
          <w:rStyle w:val="default"/>
          <w:rFonts w:cs="FrankRuehl" w:hint="cs"/>
          <w:rtl/>
        </w:rPr>
        <w:t xml:space="preserve"> </w:t>
      </w:r>
      <w:r>
        <w:rPr>
          <w:rStyle w:val="default"/>
          <w:rFonts w:cs="FrankRuehl"/>
          <w:rtl/>
        </w:rPr>
        <w:t>ומתקיימים בהם התנאים המפורטים בסעיף 1</w:t>
      </w:r>
      <w:r w:rsidR="00F80CE4">
        <w:rPr>
          <w:rStyle w:val="default"/>
          <w:rFonts w:cs="FrankRuehl" w:hint="cs"/>
          <w:rtl/>
        </w:rPr>
        <w:t>4</w:t>
      </w:r>
      <w:r>
        <w:rPr>
          <w:rStyle w:val="default"/>
          <w:rFonts w:cs="FrankRuehl"/>
          <w:rtl/>
        </w:rPr>
        <w:t xml:space="preserve">, ושסיווגם בפרטי המכס המפורטים ברשימות שבתוספת </w:t>
      </w:r>
      <w:r w:rsidR="00F80CE4">
        <w:rPr>
          <w:rStyle w:val="default"/>
          <w:rFonts w:cs="FrankRuehl" w:hint="cs"/>
          <w:rtl/>
        </w:rPr>
        <w:t>השביעית</w:t>
      </w:r>
      <w:r>
        <w:rPr>
          <w:rStyle w:val="default"/>
          <w:rFonts w:cs="FrankRuehl"/>
          <w:rtl/>
        </w:rPr>
        <w:t xml:space="preserve"> ינהגו לגביהן</w:t>
      </w:r>
      <w:r w:rsidR="00F80CE4">
        <w:rPr>
          <w:rStyle w:val="default"/>
          <w:rFonts w:cs="FrankRuehl" w:hint="cs"/>
          <w:rtl/>
        </w:rPr>
        <w:t>,</w:t>
      </w:r>
      <w:r>
        <w:rPr>
          <w:rStyle w:val="default"/>
          <w:rFonts w:cs="FrankRuehl"/>
          <w:rtl/>
        </w:rPr>
        <w:t xml:space="preserve"> כמפורט להלן:</w:t>
      </w:r>
    </w:p>
    <w:p w:rsidR="00BA47EE" w:rsidRDefault="00BA47EE" w:rsidP="00F80CE4">
      <w:pPr>
        <w:pStyle w:val="P00"/>
        <w:spacing w:before="72"/>
        <w:ind w:left="624" w:right="1134"/>
        <w:rPr>
          <w:rStyle w:val="default"/>
          <w:rFonts w:cs="FrankRuehl" w:hint="cs"/>
          <w:rtl/>
        </w:rPr>
      </w:pPr>
      <w:r>
        <w:rPr>
          <w:rStyle w:val="default"/>
          <w:rFonts w:cs="FrankRuehl"/>
          <w:rtl/>
        </w:rPr>
        <w:t>(</w:t>
      </w:r>
      <w:r w:rsidR="00F80CE4">
        <w:rPr>
          <w:rStyle w:val="default"/>
          <w:rFonts w:cs="FrankRuehl" w:hint="cs"/>
          <w:rtl/>
        </w:rPr>
        <w:t>1</w:t>
      </w:r>
      <w:r>
        <w:rPr>
          <w:rStyle w:val="default"/>
          <w:rFonts w:cs="FrankRuehl"/>
          <w:rtl/>
        </w:rPr>
        <w:t>)</w:t>
      </w:r>
      <w:r>
        <w:rPr>
          <w:rStyle w:val="default"/>
          <w:rFonts w:cs="FrankRuehl" w:hint="cs"/>
          <w:rtl/>
        </w:rPr>
        <w:tab/>
      </w:r>
      <w:r>
        <w:rPr>
          <w:rStyle w:val="default"/>
          <w:rFonts w:cs="FrankRuehl"/>
          <w:rtl/>
        </w:rPr>
        <w:t>טובין המסווגים ברשימ</w:t>
      </w:r>
      <w:r w:rsidR="00F80CE4">
        <w:rPr>
          <w:rStyle w:val="default"/>
          <w:rFonts w:cs="FrankRuehl" w:hint="cs"/>
          <w:rtl/>
        </w:rPr>
        <w:t>ה</w:t>
      </w:r>
      <w:r w:rsidR="00F80CE4">
        <w:rPr>
          <w:rStyle w:val="default"/>
          <w:rFonts w:cs="FrankRuehl"/>
          <w:rtl/>
        </w:rPr>
        <w:t xml:space="preserve"> א'</w:t>
      </w:r>
      <w:r w:rsidR="00F80CE4">
        <w:rPr>
          <w:rStyle w:val="default"/>
          <w:rFonts w:cs="FrankRuehl" w:hint="cs"/>
          <w:rtl/>
        </w:rPr>
        <w:t>,</w:t>
      </w:r>
      <w:r>
        <w:rPr>
          <w:rStyle w:val="default"/>
          <w:rFonts w:cs="FrankRuehl"/>
          <w:rtl/>
        </w:rPr>
        <w:t xml:space="preserve"> שבתוספת</w:t>
      </w:r>
      <w:r w:rsidR="00F80CE4">
        <w:rPr>
          <w:rStyle w:val="default"/>
          <w:rFonts w:cs="FrankRuehl" w:hint="cs"/>
          <w:rtl/>
        </w:rPr>
        <w:t xml:space="preserve"> השביעית</w:t>
      </w:r>
      <w:r>
        <w:rPr>
          <w:rStyle w:val="default"/>
          <w:rFonts w:cs="FrankRuehl"/>
          <w:rtl/>
        </w:rPr>
        <w:t>, יופחת</w:t>
      </w:r>
      <w:r>
        <w:rPr>
          <w:rStyle w:val="default"/>
          <w:rFonts w:cs="FrankRuehl" w:hint="cs"/>
          <w:rtl/>
        </w:rPr>
        <w:t xml:space="preserve"> </w:t>
      </w:r>
      <w:r>
        <w:rPr>
          <w:rStyle w:val="default"/>
          <w:rFonts w:cs="FrankRuehl"/>
          <w:rtl/>
        </w:rPr>
        <w:t>לגביהם שיעור המכס הנקוב בטור ג', בעמודה כללי של התוספת הראשונה</w:t>
      </w:r>
      <w:r w:rsidR="00F80CE4">
        <w:rPr>
          <w:rStyle w:val="default"/>
          <w:rFonts w:cs="FrankRuehl" w:hint="cs"/>
          <w:rtl/>
        </w:rPr>
        <w:t>, באחוזים</w:t>
      </w:r>
      <w:r>
        <w:rPr>
          <w:rStyle w:val="default"/>
          <w:rFonts w:cs="FrankRuehl"/>
          <w:rtl/>
        </w:rPr>
        <w:t xml:space="preserve"> כמפורט להלן:</w:t>
      </w:r>
    </w:p>
    <w:tbl>
      <w:tblPr>
        <w:bidiVisual/>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1997"/>
      </w:tblGrid>
      <w:tr w:rsidR="009153C3">
        <w:tblPrEx>
          <w:tblCellMar>
            <w:top w:w="0" w:type="dxa"/>
            <w:bottom w:w="0" w:type="dxa"/>
          </w:tblCellMar>
        </w:tblPrEx>
        <w:trPr>
          <w:jc w:val="center"/>
        </w:trPr>
        <w:tc>
          <w:tcPr>
            <w:tcW w:w="4644" w:type="dxa"/>
          </w:tcPr>
          <w:p w:rsidR="009153C3" w:rsidRPr="00F80CE4"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F80CE4">
              <w:rPr>
                <w:rStyle w:val="default"/>
                <w:rFonts w:cs="FrankRuehl" w:hint="cs"/>
                <w:sz w:val="22"/>
                <w:szCs w:val="22"/>
                <w:rtl/>
              </w:rPr>
              <w:t>שם הרשימה</w:t>
            </w:r>
          </w:p>
        </w:tc>
        <w:tc>
          <w:tcPr>
            <w:tcW w:w="4644" w:type="dxa"/>
          </w:tcPr>
          <w:p w:rsidR="009153C3" w:rsidRPr="00F80CE4"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sz w:val="22"/>
                <w:szCs w:val="22"/>
              </w:rPr>
            </w:pPr>
            <w:r w:rsidRPr="00F80CE4">
              <w:rPr>
                <w:rStyle w:val="default"/>
                <w:rFonts w:cs="FrankRuehl" w:hint="cs"/>
                <w:sz w:val="22"/>
                <w:szCs w:val="22"/>
                <w:rtl/>
              </w:rPr>
              <w:t>שיעור ההפחתה</w:t>
            </w:r>
          </w:p>
        </w:tc>
      </w:tr>
      <w:tr w:rsidR="009153C3">
        <w:tblPrEx>
          <w:tblCellMar>
            <w:top w:w="0" w:type="dxa"/>
            <w:bottom w:w="0" w:type="dxa"/>
          </w:tblCellMar>
        </w:tblPrEx>
        <w:trPr>
          <w:jc w:val="center"/>
        </w:trPr>
        <w:tc>
          <w:tcPr>
            <w:tcW w:w="4644"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א'</w:t>
            </w:r>
          </w:p>
        </w:tc>
        <w:tc>
          <w:tcPr>
            <w:tcW w:w="4644"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100%</w:t>
            </w:r>
          </w:p>
        </w:tc>
      </w:tr>
      <w:tr w:rsidR="009153C3">
        <w:tblPrEx>
          <w:tblCellMar>
            <w:top w:w="0" w:type="dxa"/>
            <w:bottom w:w="0" w:type="dxa"/>
          </w:tblCellMar>
        </w:tblPrEx>
        <w:trPr>
          <w:jc w:val="center"/>
        </w:trPr>
        <w:tc>
          <w:tcPr>
            <w:tcW w:w="4644"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ב'</w:t>
            </w:r>
          </w:p>
        </w:tc>
        <w:tc>
          <w:tcPr>
            <w:tcW w:w="4644" w:type="dxa"/>
          </w:tcPr>
          <w:p w:rsidR="009153C3" w:rsidRDefault="009153C3">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Pr>
            </w:pPr>
            <w:r>
              <w:rPr>
                <w:rStyle w:val="default"/>
                <w:rFonts w:cs="FrankRuehl" w:hint="cs"/>
                <w:rtl/>
              </w:rPr>
              <w:t>50%</w:t>
            </w:r>
          </w:p>
        </w:tc>
      </w:tr>
    </w:tbl>
    <w:p w:rsidR="00BA47EE" w:rsidRDefault="00BA47EE" w:rsidP="00F80CE4">
      <w:pPr>
        <w:pStyle w:val="P00"/>
        <w:spacing w:before="72"/>
        <w:ind w:left="624" w:right="1134"/>
        <w:rPr>
          <w:rStyle w:val="default"/>
          <w:rFonts w:cs="FrankRuehl" w:hint="cs"/>
          <w:rtl/>
        </w:rPr>
      </w:pPr>
      <w:r>
        <w:rPr>
          <w:rStyle w:val="default"/>
          <w:rFonts w:cs="FrankRuehl"/>
          <w:rtl/>
        </w:rPr>
        <w:t>(</w:t>
      </w:r>
      <w:r w:rsidR="00F80CE4">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 xml:space="preserve">ברשימה ד' שבתוספת </w:t>
      </w:r>
      <w:r w:rsidR="00F80CE4">
        <w:rPr>
          <w:rStyle w:val="default"/>
          <w:rFonts w:cs="FrankRuehl" w:hint="cs"/>
          <w:rtl/>
        </w:rPr>
        <w:t>השביעית</w:t>
      </w:r>
      <w:r>
        <w:rPr>
          <w:rStyle w:val="default"/>
          <w:rFonts w:cs="FrankRuehl"/>
          <w:rtl/>
        </w:rPr>
        <w:t xml:space="preserve"> נקובות בטור ב', לצד פרטי המכס</w:t>
      </w:r>
      <w:r>
        <w:rPr>
          <w:rStyle w:val="default"/>
          <w:rFonts w:cs="FrankRuehl" w:hint="cs"/>
          <w:rtl/>
        </w:rPr>
        <w:t xml:space="preserve"> </w:t>
      </w:r>
      <w:r>
        <w:rPr>
          <w:rStyle w:val="default"/>
          <w:rFonts w:cs="FrankRuehl"/>
          <w:rtl/>
        </w:rPr>
        <w:t>שבטור א', הכמויות המרביות שניתן לסווג במשך שנה אחת בפטור ממכס על פי אותם פרטים</w:t>
      </w:r>
      <w:r>
        <w:rPr>
          <w:rStyle w:val="default"/>
          <w:rFonts w:cs="FrankRuehl" w:hint="cs"/>
          <w:rtl/>
        </w:rPr>
        <w:t>.</w:t>
      </w:r>
    </w:p>
    <w:p w:rsidR="00BA47EE" w:rsidRDefault="00BA47EE" w:rsidP="00F80CE4">
      <w:pPr>
        <w:pStyle w:val="P00"/>
        <w:spacing w:before="72"/>
        <w:ind w:left="0" w:right="1134"/>
        <w:rPr>
          <w:rStyle w:val="default"/>
          <w:rFonts w:cs="FrankRuehl" w:hint="cs"/>
          <w:rtl/>
        </w:rPr>
      </w:pPr>
      <w:bookmarkStart w:id="31" w:name="Seif16"/>
      <w:bookmarkEnd w:id="31"/>
      <w:r>
        <w:rPr>
          <w:rFonts w:cs="Miriam"/>
          <w:lang w:val="he-IL"/>
        </w:rPr>
        <w:pict>
          <v:rect id="_x0000_s1084" style="position:absolute;left:0;text-align:left;margin-left:470.35pt;margin-top:8.05pt;width:70.55pt;height:27.05pt;z-index:251655680" filled="f" stroked="f" strokecolor="lime" strokeweight=".25pt">
            <v:textbox style="mso-next-textbox:#_x0000_s1084" inset="1mm,0,1mm,0">
              <w:txbxContent>
                <w:p w:rsidR="00144C64" w:rsidRDefault="00144C64" w:rsidP="00F80CE4">
                  <w:pPr>
                    <w:spacing w:line="160" w:lineRule="exact"/>
                    <w:rPr>
                      <w:rFonts w:cs="Miriam" w:hint="cs"/>
                      <w:sz w:val="18"/>
                      <w:szCs w:val="18"/>
                      <w:rtl/>
                    </w:rPr>
                  </w:pPr>
                  <w:r>
                    <w:rPr>
                      <w:rFonts w:cs="Miriam" w:hint="cs"/>
                      <w:sz w:val="18"/>
                      <w:szCs w:val="18"/>
                      <w:rtl/>
                    </w:rPr>
                    <w:t>הפחתת מכס לענין הסכם הסחר עם טורקיה</w:t>
                  </w:r>
                </w:p>
              </w:txbxContent>
            </v:textbox>
            <w10:anchorlock/>
          </v:rect>
        </w:pict>
      </w:r>
      <w:r w:rsidR="00F80CE4">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טורקיה ומתקיימים בהם התנאים האמורים בסעיף 1</w:t>
      </w:r>
      <w:r w:rsidR="00F80CE4">
        <w:rPr>
          <w:rStyle w:val="default"/>
          <w:rFonts w:cs="FrankRuehl" w:hint="cs"/>
          <w:rtl/>
        </w:rPr>
        <w:t>4</w:t>
      </w:r>
      <w:r>
        <w:rPr>
          <w:rStyle w:val="default"/>
          <w:rFonts w:cs="FrankRuehl" w:hint="cs"/>
          <w:rtl/>
        </w:rPr>
        <w:t xml:space="preserve">, יהיו פטורים ממכס, למעט הטובין שסיווגם בפרקים 1 עד 24 ובפרטים 35.01, 35.02 ו-35.05 שבתוספת הראשונה, זולת המפורטים </w:t>
      </w:r>
      <w:r w:rsidR="00F80CE4">
        <w:rPr>
          <w:rStyle w:val="default"/>
          <w:rFonts w:cs="FrankRuehl" w:hint="cs"/>
          <w:rtl/>
        </w:rPr>
        <w:t>ברשימה ד' ש</w:t>
      </w:r>
      <w:r>
        <w:rPr>
          <w:rStyle w:val="default"/>
          <w:rFonts w:cs="FrankRuehl" w:hint="cs"/>
          <w:rtl/>
        </w:rPr>
        <w:t>בתוספת השמינית</w:t>
      </w:r>
      <w:r w:rsidR="00F80CE4">
        <w:rPr>
          <w:rStyle w:val="default"/>
          <w:rFonts w:cs="FrankRuehl" w:hint="cs"/>
          <w:rtl/>
        </w:rPr>
        <w:t>,</w:t>
      </w:r>
      <w:r>
        <w:rPr>
          <w:rStyle w:val="default"/>
          <w:rFonts w:cs="FrankRuehl" w:hint="cs"/>
          <w:rtl/>
        </w:rPr>
        <w:t xml:space="preserve"> שלגביהם יחול שיעור המכס כמפורט לצידם בטור ב' לגבי הכמות המרבית לשנה, שצוינה לצידם בטור ג'.</w:t>
      </w:r>
    </w:p>
    <w:p w:rsidR="00BA47EE" w:rsidRDefault="00BA47EE">
      <w:pPr>
        <w:pStyle w:val="P00"/>
        <w:spacing w:before="72"/>
        <w:ind w:left="0" w:right="1134"/>
        <w:rPr>
          <w:rStyle w:val="default"/>
          <w:rFonts w:cs="FrankRuehl" w:hint="cs"/>
          <w:rtl/>
        </w:rPr>
      </w:pPr>
      <w:r>
        <w:rPr>
          <w:rFonts w:cs="FrankRuehl"/>
          <w:rtl/>
          <w:lang w:val="he-IL"/>
        </w:rPr>
        <w:pict>
          <v:shape id="_x0000_s1109" type="#_x0000_t202" style="position:absolute;left:0;text-align:left;margin-left:467.8pt;margin-top:7.2pt;width:1in;height:18pt;z-index:251658752" filled="f" stroked="f">
            <v:textbox inset="1mm,0,1mm,0">
              <w:txbxContent>
                <w:p w:rsidR="00144C64" w:rsidRDefault="00144C64">
                  <w:pPr>
                    <w:spacing w:line="160" w:lineRule="exact"/>
                    <w:rPr>
                      <w:rFonts w:cs="Miriam" w:hint="cs"/>
                      <w:noProof/>
                      <w:sz w:val="18"/>
                      <w:szCs w:val="18"/>
                      <w:rtl/>
                    </w:rPr>
                  </w:pPr>
                  <w:r>
                    <w:rPr>
                      <w:rFonts w:cs="Miriam" w:hint="cs"/>
                      <w:sz w:val="18"/>
                      <w:szCs w:val="18"/>
                      <w:rtl/>
                    </w:rPr>
                    <w:t xml:space="preserve">צו (מס' 11)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ab/>
        <w:t>(ב)</w:t>
      </w:r>
      <w:r>
        <w:rPr>
          <w:rStyle w:val="default"/>
          <w:rFonts w:cs="FrankRuehl" w:hint="cs"/>
          <w:rtl/>
        </w:rPr>
        <w:tab/>
        <w:t>שיעור המכס לגבי טובין שפורטו בתוספת השמינית כאמור בסעיף קטן (א), לא יעלה בשום מקרה על השיעור הנקוב בטור ג' בעמודה "כללי" של אותם פרטי מכס שבתוספת הראשונה.</w:t>
      </w:r>
    </w:p>
    <w:p w:rsidR="00BA47EE" w:rsidRDefault="00BA47EE" w:rsidP="005C2DD3">
      <w:pPr>
        <w:pStyle w:val="P00"/>
        <w:spacing w:before="72"/>
        <w:ind w:left="0" w:right="1134"/>
        <w:rPr>
          <w:rStyle w:val="default"/>
          <w:rFonts w:cs="FrankRuehl" w:hint="cs"/>
          <w:rtl/>
        </w:rPr>
      </w:pPr>
      <w:bookmarkStart w:id="32" w:name="Seif17"/>
      <w:bookmarkEnd w:id="32"/>
      <w:r>
        <w:rPr>
          <w:rFonts w:cs="Miriam"/>
          <w:lang w:val="he-IL"/>
        </w:rPr>
        <w:pict>
          <v:rect id="_x0000_s1090" style="position:absolute;left:0;text-align:left;margin-left:463.5pt;margin-top:8.05pt;width:75.05pt;height:22.75pt;z-index:251656704" filled="f" stroked="f" strokecolor="lime" strokeweight=".25pt">
            <v:textbox style="mso-next-textbox:#_x0000_s1090" inset="1mm,0,1mm,0">
              <w:txbxContent>
                <w:p w:rsidR="00144C64" w:rsidRDefault="00144C64">
                  <w:pPr>
                    <w:spacing w:line="160" w:lineRule="exact"/>
                    <w:rPr>
                      <w:rFonts w:cs="Miriam" w:hint="cs"/>
                      <w:noProof/>
                      <w:sz w:val="18"/>
                      <w:szCs w:val="18"/>
                      <w:rtl/>
                    </w:rPr>
                  </w:pPr>
                  <w:r>
                    <w:rPr>
                      <w:rFonts w:cs="Miriam" w:hint="cs"/>
                      <w:sz w:val="18"/>
                      <w:szCs w:val="18"/>
                      <w:rtl/>
                    </w:rPr>
                    <w:t>הפחתת מכס לענין סחר עם מקסיקו</w:t>
                  </w:r>
                </w:p>
              </w:txbxContent>
            </v:textbox>
            <w10:anchorlock/>
          </v:rect>
        </w:pict>
      </w:r>
      <w:r>
        <w:rPr>
          <w:rStyle w:val="big-number"/>
          <w:rFonts w:cs="Miriam" w:hint="cs"/>
          <w:rtl/>
        </w:rPr>
        <w:t>2</w:t>
      </w:r>
      <w:r w:rsidR="005C2DD3">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טובין שחל עליהם הסכם הסחר עם מקסיקו ומתקיימים בהם התנאים האמורים בסעיף 1</w:t>
      </w:r>
      <w:r w:rsidR="005C2DD3">
        <w:rPr>
          <w:rStyle w:val="default"/>
          <w:rFonts w:cs="FrankRuehl" w:hint="cs"/>
          <w:rtl/>
        </w:rPr>
        <w:t>4</w:t>
      </w:r>
      <w:r>
        <w:rPr>
          <w:rStyle w:val="default"/>
          <w:rFonts w:cs="FrankRuehl" w:hint="cs"/>
          <w:rtl/>
        </w:rPr>
        <w:t xml:space="preserve">, יהיו פטורים ממכס, למעט טובין שסיווגם בפרקים 1 עד 24 ובפרטים 35.02 ו-35.05 שבתוספת הראשונה, זולת המפורטים ברשימה א' שבתוספת </w:t>
      </w:r>
      <w:r w:rsidR="005C2DD3">
        <w:rPr>
          <w:rStyle w:val="default"/>
          <w:rFonts w:cs="FrankRuehl" w:hint="cs"/>
          <w:rtl/>
        </w:rPr>
        <w:t>התשיעית</w:t>
      </w:r>
      <w:r>
        <w:rPr>
          <w:rStyle w:val="default"/>
          <w:rFonts w:cs="FrankRuehl" w:hint="cs"/>
          <w:rtl/>
        </w:rPr>
        <w:t>, שלגביהם יחול שיעור המכס כמפורט לצדם בטור ב' לגבי הכמות המרבית לשנה, שצוינה לצדם בטור ג'.</w:t>
      </w:r>
    </w:p>
    <w:p w:rsidR="00BA47EE" w:rsidRDefault="00BA47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שיעור המכס לגבי הטובין המפורטים ברשימה א' </w:t>
      </w:r>
      <w:r w:rsidR="003E2D14">
        <w:rPr>
          <w:rStyle w:val="default"/>
          <w:rFonts w:cs="FrankRuehl" w:hint="cs"/>
          <w:rtl/>
        </w:rPr>
        <w:t xml:space="preserve">שבתוספת התשיעית </w:t>
      </w:r>
      <w:r>
        <w:rPr>
          <w:rStyle w:val="default"/>
          <w:rFonts w:cs="FrankRuehl" w:hint="cs"/>
          <w:rtl/>
        </w:rPr>
        <w:t>כאמור בסעיף קטן (א), לא יעלה בשום מקרה על השיעור הנקוב בטור ג', בעמודה כללי של אותם פרטי המכס שבתוספת הראשונה.</w:t>
      </w:r>
    </w:p>
    <w:p w:rsidR="00BA47EE" w:rsidRDefault="00BA47EE" w:rsidP="003E2D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ובהתאם לסעיף </w:t>
      </w:r>
      <w:r w:rsidR="003E2D14">
        <w:rPr>
          <w:rStyle w:val="default"/>
          <w:rFonts w:cs="FrankRuehl" w:hint="cs"/>
          <w:rtl/>
        </w:rPr>
        <w:t>3-03</w:t>
      </w:r>
      <w:r>
        <w:rPr>
          <w:rStyle w:val="default"/>
          <w:rFonts w:cs="FrankRuehl" w:hint="cs"/>
          <w:rtl/>
        </w:rPr>
        <w:t xml:space="preserve"> להסכם הסחר עם מקסיקו, על טובין המפורטים ברשימה שלהלן יחול פטור ממכס ובלבד שהוצג אישור יצוא מיוחד של משרד המסחר והפיתוח התעשייתי של מקסיקו (</w:t>
      </w:r>
      <w:r>
        <w:rPr>
          <w:rStyle w:val="default"/>
          <w:rFonts w:cs="FrankRuehl"/>
          <w:sz w:val="20"/>
          <w:szCs w:val="20"/>
        </w:rPr>
        <w:t>SECOFI</w:t>
      </w:r>
      <w:r>
        <w:rPr>
          <w:rStyle w:val="default"/>
          <w:rFonts w:cs="FrankRuehl" w:hint="cs"/>
          <w:rtl/>
        </w:rPr>
        <w:t>)</w:t>
      </w:r>
    </w:p>
    <w:p w:rsidR="006F728D" w:rsidRDefault="006F728D"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פרטים:</w:t>
      </w:r>
      <w:r>
        <w:rPr>
          <w:rStyle w:val="default"/>
          <w:rFonts w:cs="FrankRuehl" w:hint="cs"/>
          <w:rtl/>
        </w:rPr>
        <w:tab/>
        <w:t>50.04 עד 50.07</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51.06 עד 51.13</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52.04 עד 52.12</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53.06 עד 53.11</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54.01 עד 54.08</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55.08 עד 55.16</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56.04 עד 56.07</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58.01 עד 58.03</w:t>
      </w:r>
    </w:p>
    <w:p w:rsidR="006F728D" w:rsidRDefault="006F728D" w:rsidP="006F728D">
      <w:pPr>
        <w:pStyle w:val="P00"/>
        <w:tabs>
          <w:tab w:val="clear" w:pos="624"/>
          <w:tab w:val="clear" w:pos="1021"/>
          <w:tab w:val="clear" w:pos="1474"/>
          <w:tab w:val="clear" w:pos="1928"/>
          <w:tab w:val="clear" w:pos="2381"/>
          <w:tab w:val="clear" w:pos="2835"/>
          <w:tab w:val="clear" w:pos="6259"/>
        </w:tabs>
        <w:spacing w:before="72"/>
        <w:ind w:left="1701" w:right="1134"/>
        <w:rPr>
          <w:rStyle w:val="default"/>
          <w:rFonts w:cs="FrankRuehl" w:hint="cs"/>
          <w:rtl/>
        </w:rPr>
      </w:pPr>
      <w:r>
        <w:rPr>
          <w:rStyle w:val="default"/>
          <w:rFonts w:cs="FrankRuehl" w:hint="cs"/>
          <w:rtl/>
        </w:rPr>
        <w:t>58.06, 58.09, 59.03, 59.06, 59.07</w:t>
      </w:r>
    </w:p>
    <w:p w:rsidR="006F728D" w:rsidRDefault="00EB7B19"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פרקים:</w:t>
      </w:r>
      <w:r>
        <w:rPr>
          <w:rStyle w:val="default"/>
          <w:rFonts w:cs="FrankRuehl" w:hint="cs"/>
          <w:rtl/>
        </w:rPr>
        <w:tab/>
        <w:t>61 עד 63</w:t>
      </w:r>
    </w:p>
    <w:p w:rsidR="00EB7B19" w:rsidRDefault="00EB7B19" w:rsidP="006F728D">
      <w:pPr>
        <w:pStyle w:val="P00"/>
        <w:tabs>
          <w:tab w:val="clear" w:pos="624"/>
          <w:tab w:val="clear" w:pos="1021"/>
          <w:tab w:val="clear" w:pos="1474"/>
          <w:tab w:val="clear" w:pos="1928"/>
          <w:tab w:val="clear" w:pos="2381"/>
          <w:tab w:val="clear" w:pos="2835"/>
          <w:tab w:val="clear" w:pos="6259"/>
          <w:tab w:val="left" w:pos="1701"/>
        </w:tabs>
        <w:spacing w:before="72"/>
        <w:ind w:left="1021" w:right="1134"/>
        <w:rPr>
          <w:rStyle w:val="default"/>
          <w:rFonts w:cs="FrankRuehl" w:hint="cs"/>
          <w:rtl/>
        </w:rPr>
      </w:pPr>
      <w:r>
        <w:rPr>
          <w:rStyle w:val="default"/>
          <w:rFonts w:cs="FrankRuehl" w:hint="cs"/>
          <w:rtl/>
        </w:rPr>
        <w:t>פרט:</w:t>
      </w:r>
      <w:r>
        <w:rPr>
          <w:rStyle w:val="default"/>
          <w:rFonts w:cs="FrankRuehl" w:hint="cs"/>
          <w:rtl/>
        </w:rPr>
        <w:tab/>
        <w:t>96.19.0900</w:t>
      </w:r>
    </w:p>
    <w:p w:rsidR="006F728D" w:rsidRDefault="006F728D" w:rsidP="00D92C83">
      <w:pPr>
        <w:pStyle w:val="P00"/>
        <w:spacing w:before="72"/>
        <w:ind w:left="0" w:right="1134"/>
        <w:rPr>
          <w:rStyle w:val="default"/>
          <w:rFonts w:cs="FrankRuehl" w:hint="cs"/>
          <w:rtl/>
        </w:rPr>
      </w:pPr>
      <w:bookmarkStart w:id="33" w:name="Seif21"/>
      <w:bookmarkEnd w:id="33"/>
      <w:r>
        <w:rPr>
          <w:rFonts w:cs="Miriam"/>
          <w:lang w:val="he-IL"/>
        </w:rPr>
        <w:pict>
          <v:rect id="_x0000_s1152" style="position:absolute;left:0;text-align:left;margin-left:463.5pt;margin-top:8.05pt;width:75.05pt;height:20.15pt;z-index:251661824" filled="f" stroked="f" strokecolor="lime" strokeweight=".25pt">
            <v:textbox style="mso-next-textbox:#_x0000_s1152" inset="1mm,0,1mm,0">
              <w:txbxContent>
                <w:p w:rsidR="00144C64" w:rsidRDefault="00144C64" w:rsidP="00D92C83">
                  <w:pPr>
                    <w:spacing w:line="160" w:lineRule="exact"/>
                    <w:rPr>
                      <w:rFonts w:cs="Miriam" w:hint="cs"/>
                      <w:sz w:val="18"/>
                      <w:szCs w:val="18"/>
                      <w:rtl/>
                    </w:rPr>
                  </w:pPr>
                  <w:r>
                    <w:rPr>
                      <w:rFonts w:cs="Miriam" w:hint="cs"/>
                      <w:sz w:val="18"/>
                      <w:szCs w:val="18"/>
                      <w:rtl/>
                    </w:rPr>
                    <w:t>הפחתת מכס לעניין א</w:t>
                  </w:r>
                  <w:r w:rsidR="00EB7B19">
                    <w:rPr>
                      <w:rFonts w:cs="Miriam" w:hint="cs"/>
                      <w:sz w:val="18"/>
                      <w:szCs w:val="18"/>
                      <w:rtl/>
                    </w:rPr>
                    <w:t>ר</w:t>
                  </w:r>
                  <w:r>
                    <w:rPr>
                      <w:rFonts w:cs="Miriam" w:hint="cs"/>
                      <w:sz w:val="18"/>
                      <w:szCs w:val="18"/>
                      <w:rtl/>
                    </w:rPr>
                    <w:t>צות מרקוסור</w:t>
                  </w:r>
                </w:p>
              </w:txbxContent>
            </v:textbox>
            <w10:anchorlock/>
          </v:rect>
        </w:pict>
      </w:r>
      <w:r>
        <w:rPr>
          <w:rStyle w:val="big-number"/>
          <w:rFonts w:cs="Miriam" w:hint="cs"/>
          <w:rtl/>
        </w:rPr>
        <w:t>2</w:t>
      </w:r>
      <w:r w:rsidR="003E2D14">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הסכם הסחר עם </w:t>
      </w:r>
      <w:r w:rsidR="00D92C83">
        <w:rPr>
          <w:rStyle w:val="default"/>
          <w:rFonts w:cs="FrankRuehl" w:hint="cs"/>
          <w:rtl/>
        </w:rPr>
        <w:t>ארצות</w:t>
      </w:r>
      <w:r>
        <w:rPr>
          <w:rStyle w:val="default"/>
          <w:rFonts w:cs="FrankRuehl" w:hint="cs"/>
          <w:rtl/>
        </w:rPr>
        <w:t xml:space="preserve"> מרקוסור יחול ביחס לכל מדינה במועד המפורט בטבלה שלהלן:</w:t>
      </w:r>
    </w:p>
    <w:p w:rsidR="006F728D" w:rsidRPr="006F728D" w:rsidRDefault="006F728D" w:rsidP="00D92C83">
      <w:pPr>
        <w:pStyle w:val="P00"/>
        <w:tabs>
          <w:tab w:val="clear" w:pos="624"/>
          <w:tab w:val="clear" w:pos="1021"/>
          <w:tab w:val="clear" w:pos="1474"/>
          <w:tab w:val="clear" w:pos="1928"/>
          <w:tab w:val="clear" w:pos="2381"/>
          <w:tab w:val="clear" w:pos="2835"/>
          <w:tab w:val="clear" w:pos="6259"/>
          <w:tab w:val="center" w:pos="1843"/>
          <w:tab w:val="center" w:pos="5387"/>
        </w:tabs>
        <w:spacing w:before="72"/>
        <w:ind w:left="1021" w:right="1134"/>
        <w:rPr>
          <w:rStyle w:val="default"/>
          <w:rFonts w:cs="FrankRuehl" w:hint="cs"/>
          <w:sz w:val="22"/>
          <w:szCs w:val="22"/>
          <w:rtl/>
        </w:rPr>
      </w:pPr>
      <w:r w:rsidRPr="006F728D">
        <w:rPr>
          <w:rStyle w:val="default"/>
          <w:rFonts w:cs="FrankRuehl" w:hint="cs"/>
          <w:sz w:val="22"/>
          <w:szCs w:val="22"/>
          <w:rtl/>
        </w:rPr>
        <w:tab/>
        <w:t>טור א'</w:t>
      </w:r>
      <w:r w:rsidRPr="006F728D">
        <w:rPr>
          <w:rStyle w:val="default"/>
          <w:rFonts w:cs="FrankRuehl" w:hint="cs"/>
          <w:sz w:val="22"/>
          <w:szCs w:val="22"/>
          <w:rtl/>
        </w:rPr>
        <w:tab/>
        <w:t>טור ב'</w:t>
      </w:r>
    </w:p>
    <w:p w:rsidR="006F728D" w:rsidRPr="006F728D" w:rsidRDefault="006F728D" w:rsidP="00D92C83">
      <w:pPr>
        <w:pStyle w:val="P00"/>
        <w:pBdr>
          <w:bottom w:val="single" w:sz="4" w:space="1" w:color="auto"/>
        </w:pBdr>
        <w:tabs>
          <w:tab w:val="clear" w:pos="624"/>
          <w:tab w:val="clear" w:pos="1021"/>
          <w:tab w:val="clear" w:pos="1474"/>
          <w:tab w:val="clear" w:pos="1928"/>
          <w:tab w:val="clear" w:pos="2381"/>
          <w:tab w:val="clear" w:pos="2835"/>
          <w:tab w:val="clear" w:pos="6259"/>
          <w:tab w:val="center" w:pos="1843"/>
          <w:tab w:val="center" w:pos="5387"/>
        </w:tabs>
        <w:spacing w:before="0"/>
        <w:ind w:left="1021" w:right="1134"/>
        <w:rPr>
          <w:rStyle w:val="default"/>
          <w:rFonts w:cs="FrankRuehl" w:hint="cs"/>
          <w:sz w:val="22"/>
          <w:szCs w:val="22"/>
          <w:rtl/>
        </w:rPr>
      </w:pPr>
      <w:r w:rsidRPr="006F728D">
        <w:rPr>
          <w:rStyle w:val="default"/>
          <w:rFonts w:cs="FrankRuehl" w:hint="cs"/>
          <w:sz w:val="22"/>
          <w:szCs w:val="22"/>
          <w:rtl/>
        </w:rPr>
        <w:tab/>
        <w:t>שם המדינה</w:t>
      </w:r>
      <w:r w:rsidRPr="006F728D">
        <w:rPr>
          <w:rStyle w:val="default"/>
          <w:rFonts w:cs="FrankRuehl" w:hint="cs"/>
          <w:sz w:val="22"/>
          <w:szCs w:val="22"/>
          <w:rtl/>
        </w:rPr>
        <w:tab/>
        <w:t>תאריך החלת ההסכם</w:t>
      </w:r>
    </w:p>
    <w:p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(1)</w:t>
      </w:r>
      <w:r>
        <w:rPr>
          <w:rStyle w:val="default"/>
          <w:rFonts w:cs="FrankRuehl" w:hint="cs"/>
          <w:rtl/>
        </w:rPr>
        <w:tab/>
        <w:t>אורוגוואי</w:t>
      </w:r>
      <w:r>
        <w:rPr>
          <w:rStyle w:val="default"/>
          <w:rFonts w:cs="FrankRuehl" w:hint="cs"/>
          <w:rtl/>
        </w:rPr>
        <w:tab/>
      </w:r>
      <w:r w:rsidR="00D92C83">
        <w:rPr>
          <w:rStyle w:val="default"/>
          <w:rFonts w:cs="FrankRuehl" w:hint="cs"/>
          <w:rtl/>
        </w:rPr>
        <w:t>י"ט בסיון התש"ע (1 ביוני 2010)</w:t>
      </w:r>
    </w:p>
    <w:p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(2)</w:t>
      </w:r>
      <w:r>
        <w:rPr>
          <w:rStyle w:val="default"/>
          <w:rFonts w:cs="FrankRuehl" w:hint="cs"/>
          <w:rtl/>
        </w:rPr>
        <w:tab/>
        <w:t>ארגנטינה</w:t>
      </w:r>
      <w:r w:rsidR="00F06EC8">
        <w:rPr>
          <w:rStyle w:val="default"/>
          <w:rFonts w:cs="FrankRuehl" w:hint="cs"/>
          <w:rtl/>
        </w:rPr>
        <w:tab/>
      </w:r>
      <w:r w:rsidR="00F06EC8" w:rsidRPr="00F06EC8">
        <w:rPr>
          <w:rStyle w:val="default"/>
          <w:rFonts w:cs="FrankRuehl" w:hint="cs"/>
          <w:rtl/>
        </w:rPr>
        <w:t>י' באלול התשע"א (9 בספטמבר 2011)</w:t>
      </w:r>
    </w:p>
    <w:p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(3)</w:t>
      </w:r>
      <w:r>
        <w:rPr>
          <w:rStyle w:val="default"/>
          <w:rFonts w:cs="FrankRuehl" w:hint="cs"/>
          <w:rtl/>
        </w:rPr>
        <w:tab/>
        <w:t>ברזיל</w:t>
      </w:r>
      <w:r>
        <w:rPr>
          <w:rStyle w:val="default"/>
          <w:rFonts w:cs="FrankRuehl" w:hint="cs"/>
          <w:rtl/>
        </w:rPr>
        <w:tab/>
      </w:r>
      <w:r w:rsidR="00D92C83">
        <w:rPr>
          <w:rStyle w:val="default"/>
          <w:rFonts w:cs="FrankRuehl" w:hint="cs"/>
          <w:rtl/>
        </w:rPr>
        <w:t>י"ט בסיון התש"ע (1 ביוני 2010)</w:t>
      </w:r>
    </w:p>
    <w:p w:rsidR="006F728D" w:rsidRDefault="006F728D" w:rsidP="00D92C83">
      <w:pPr>
        <w:pStyle w:val="P00"/>
        <w:tabs>
          <w:tab w:val="clear" w:pos="624"/>
          <w:tab w:val="clear" w:pos="1021"/>
          <w:tab w:val="clear" w:pos="1928"/>
          <w:tab w:val="clear" w:pos="2381"/>
          <w:tab w:val="clear" w:pos="2835"/>
          <w:tab w:val="clear" w:pos="6259"/>
          <w:tab w:val="left" w:pos="3969"/>
        </w:tabs>
        <w:spacing w:before="72"/>
        <w:ind w:left="1021" w:right="1134"/>
        <w:rPr>
          <w:rStyle w:val="default"/>
          <w:rFonts w:cs="FrankRuehl" w:hint="cs"/>
          <w:rtl/>
        </w:rPr>
      </w:pPr>
      <w:r>
        <w:rPr>
          <w:rStyle w:val="default"/>
          <w:rFonts w:cs="FrankRuehl" w:hint="cs"/>
          <w:rtl/>
        </w:rPr>
        <w:t>(4)</w:t>
      </w:r>
      <w:r>
        <w:rPr>
          <w:rStyle w:val="default"/>
          <w:rFonts w:cs="FrankRuehl" w:hint="cs"/>
          <w:rtl/>
        </w:rPr>
        <w:tab/>
        <w:t>פרגוואי</w:t>
      </w:r>
      <w:r>
        <w:rPr>
          <w:rStyle w:val="default"/>
          <w:rFonts w:cs="FrankRuehl" w:hint="cs"/>
          <w:rtl/>
        </w:rPr>
        <w:tab/>
      </w:r>
      <w:r w:rsidR="00D92C83">
        <w:rPr>
          <w:rStyle w:val="default"/>
          <w:rFonts w:cs="FrankRuehl" w:hint="cs"/>
          <w:rtl/>
        </w:rPr>
        <w:t>י"ט בסיון התש"ע (1 ביוני 2010)</w:t>
      </w:r>
    </w:p>
    <w:p w:rsidR="006F728D" w:rsidRDefault="006F728D" w:rsidP="00D92C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טובין שחל עליהם הסכם הסחר עם </w:t>
      </w:r>
      <w:r w:rsidR="00D92C83">
        <w:rPr>
          <w:rStyle w:val="default"/>
          <w:rFonts w:cs="FrankRuehl" w:hint="cs"/>
          <w:rtl/>
        </w:rPr>
        <w:t>ארצות</w:t>
      </w:r>
      <w:r>
        <w:rPr>
          <w:rStyle w:val="default"/>
          <w:rFonts w:cs="FrankRuehl" w:hint="cs"/>
          <w:rtl/>
        </w:rPr>
        <w:t xml:space="preserve"> מרקוסור, כאמור בסעיף קטן (א), ומתקיימים בהם התנאים האמורים בסעיף 1</w:t>
      </w:r>
      <w:r w:rsidR="00D92C83">
        <w:rPr>
          <w:rStyle w:val="default"/>
          <w:rFonts w:cs="FrankRuehl" w:hint="cs"/>
          <w:rtl/>
        </w:rPr>
        <w:t>4</w:t>
      </w:r>
      <w:r>
        <w:rPr>
          <w:rStyle w:val="default"/>
          <w:rFonts w:cs="FrankRuehl" w:hint="cs"/>
          <w:rtl/>
        </w:rPr>
        <w:t xml:space="preserve">, יהיו פטורים ממכס, זולת טובין שסיווגם בפרקים 1 עד 24 שבתוספת הראשונה, למעט </w:t>
      </w:r>
      <w:r>
        <w:rPr>
          <w:rStyle w:val="default"/>
          <w:rFonts w:cs="FrankRuehl"/>
          <w:rtl/>
        </w:rPr>
        <w:t>–</w:t>
      </w:r>
    </w:p>
    <w:p w:rsidR="006F728D" w:rsidRDefault="006F728D" w:rsidP="00D92C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טובין שסיווגם בפרטי המכס המפורטים ברשימה א' שבתוספת </w:t>
      </w:r>
      <w:r w:rsidR="00D92C83">
        <w:rPr>
          <w:rStyle w:val="default"/>
          <w:rFonts w:cs="FrankRuehl" w:hint="cs"/>
          <w:rtl/>
        </w:rPr>
        <w:t>העשירית</w:t>
      </w:r>
      <w:r>
        <w:rPr>
          <w:rStyle w:val="default"/>
          <w:rFonts w:cs="FrankRuehl" w:hint="cs"/>
          <w:rtl/>
        </w:rPr>
        <w:t>, אשר יהיו פטורים ממכס;</w:t>
      </w:r>
    </w:p>
    <w:p w:rsidR="006F728D" w:rsidRDefault="006F728D" w:rsidP="00D92C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טובין שסיווגם בפרטי המכס המפורטים ברשימה ב' שבתוספת </w:t>
      </w:r>
      <w:r w:rsidR="00D92C83">
        <w:rPr>
          <w:rStyle w:val="default"/>
          <w:rFonts w:cs="FrankRuehl" w:hint="cs"/>
          <w:rtl/>
        </w:rPr>
        <w:t>העשירית</w:t>
      </w:r>
      <w:r>
        <w:rPr>
          <w:rStyle w:val="default"/>
          <w:rFonts w:cs="FrankRuehl" w:hint="cs"/>
          <w:rtl/>
        </w:rPr>
        <w:t>, שלגביהם יחול שיעור המכס כמפורט לצדם בטור ג', לגבי הכמות המרבית לשנה, שצוינה לצדם בטור ב', בכפוף להערות בטור ד'; לא פורטה כמות מ</w:t>
      </w:r>
      <w:r w:rsidR="00EB7B19">
        <w:rPr>
          <w:rStyle w:val="default"/>
          <w:rFonts w:cs="FrankRuehl" w:hint="cs"/>
          <w:rtl/>
        </w:rPr>
        <w:t>י</w:t>
      </w:r>
      <w:r>
        <w:rPr>
          <w:rStyle w:val="default"/>
          <w:rFonts w:cs="FrankRuehl" w:hint="cs"/>
          <w:rtl/>
        </w:rPr>
        <w:t>רבית בטור ב' לא תוגבל הכמות אלא לטובין שלגביהם פורט אחרת לצדם בטור ד'.</w:t>
      </w:r>
    </w:p>
    <w:p w:rsidR="006F728D" w:rsidRDefault="006F728D" w:rsidP="00DD0B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47847">
        <w:rPr>
          <w:rStyle w:val="default"/>
          <w:rFonts w:cs="FrankRuehl" w:hint="cs"/>
          <w:rtl/>
        </w:rPr>
        <w:t xml:space="preserve">על אף האמור בסעיף קטן (ב), לגבי טובין שסיווגם בפרטי המכס המפורטים ברשימות ג' ו-ד' שבתוספת </w:t>
      </w:r>
      <w:r w:rsidR="00DD0BCE">
        <w:rPr>
          <w:rStyle w:val="default"/>
          <w:rFonts w:cs="FrankRuehl" w:hint="cs"/>
          <w:rtl/>
        </w:rPr>
        <w:t>העשירית</w:t>
      </w:r>
      <w:r w:rsidR="00F47847">
        <w:rPr>
          <w:rStyle w:val="default"/>
          <w:rFonts w:cs="FrankRuehl" w:hint="cs"/>
          <w:rtl/>
        </w:rPr>
        <w:t>, יופחת בהדרגה שיעור המכס הכללי הנקוב בטור ג' שבתוספת הראשונה לצ</w:t>
      </w:r>
      <w:r w:rsidR="00DD0BCE">
        <w:rPr>
          <w:rStyle w:val="default"/>
          <w:rFonts w:cs="FrankRuehl" w:hint="cs"/>
          <w:rtl/>
        </w:rPr>
        <w:t>י</w:t>
      </w:r>
      <w:r w:rsidR="00F47847">
        <w:rPr>
          <w:rStyle w:val="default"/>
          <w:rFonts w:cs="FrankRuehl" w:hint="cs"/>
          <w:rtl/>
        </w:rPr>
        <w:t>דם של אותם פרטי מכס, באחוזים כמפורט להלן:</w:t>
      </w:r>
    </w:p>
    <w:tbl>
      <w:tblPr>
        <w:bidiVisual/>
        <w:tblW w:w="536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788"/>
        <w:gridCol w:w="745"/>
        <w:gridCol w:w="788"/>
        <w:gridCol w:w="664"/>
        <w:gridCol w:w="788"/>
        <w:gridCol w:w="745"/>
      </w:tblGrid>
      <w:tr w:rsidR="00A3051D" w:rsidRPr="00636003" w:rsidTr="00636003">
        <w:tc>
          <w:tcPr>
            <w:tcW w:w="842"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שם הרשימה</w:t>
            </w:r>
          </w:p>
        </w:tc>
        <w:tc>
          <w:tcPr>
            <w:tcW w:w="788"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2012</w:t>
            </w:r>
          </w:p>
        </w:tc>
        <w:tc>
          <w:tcPr>
            <w:tcW w:w="745"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2013</w:t>
            </w:r>
          </w:p>
        </w:tc>
        <w:tc>
          <w:tcPr>
            <w:tcW w:w="788"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2014</w:t>
            </w:r>
          </w:p>
        </w:tc>
        <w:tc>
          <w:tcPr>
            <w:tcW w:w="664"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2015</w:t>
            </w:r>
          </w:p>
        </w:tc>
        <w:tc>
          <w:tcPr>
            <w:tcW w:w="788"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2016</w:t>
            </w:r>
          </w:p>
        </w:tc>
        <w:tc>
          <w:tcPr>
            <w:tcW w:w="745" w:type="dxa"/>
            <w:shd w:val="clear" w:color="auto" w:fill="auto"/>
            <w:vAlign w:val="bottom"/>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2017</w:t>
            </w:r>
          </w:p>
        </w:tc>
      </w:tr>
      <w:tr w:rsidR="00A3051D" w:rsidRPr="00636003" w:rsidTr="00636003">
        <w:tc>
          <w:tcPr>
            <w:tcW w:w="842"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36003">
              <w:rPr>
                <w:rStyle w:val="default"/>
                <w:rFonts w:cs="FrankRuehl" w:hint="cs"/>
                <w:sz w:val="20"/>
                <w:szCs w:val="24"/>
                <w:rtl/>
              </w:rPr>
              <w:t>ג'</w:t>
            </w: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75%</w:t>
            </w:r>
          </w:p>
        </w:tc>
        <w:tc>
          <w:tcPr>
            <w:tcW w:w="745"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100%</w:t>
            </w: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64"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45"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A3051D" w:rsidRPr="00636003" w:rsidTr="00636003">
        <w:tc>
          <w:tcPr>
            <w:tcW w:w="842"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36003">
              <w:rPr>
                <w:rStyle w:val="default"/>
                <w:rFonts w:cs="FrankRuehl" w:hint="cs"/>
                <w:sz w:val="20"/>
                <w:szCs w:val="24"/>
                <w:rtl/>
              </w:rPr>
              <w:t>ד'</w:t>
            </w: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37.5%</w:t>
            </w:r>
          </w:p>
        </w:tc>
        <w:tc>
          <w:tcPr>
            <w:tcW w:w="745"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50%</w:t>
            </w: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62.5%</w:t>
            </w:r>
          </w:p>
        </w:tc>
        <w:tc>
          <w:tcPr>
            <w:tcW w:w="664"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75%</w:t>
            </w:r>
          </w:p>
        </w:tc>
        <w:tc>
          <w:tcPr>
            <w:tcW w:w="788"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87.5%</w:t>
            </w:r>
          </w:p>
        </w:tc>
        <w:tc>
          <w:tcPr>
            <w:tcW w:w="745" w:type="dxa"/>
            <w:shd w:val="clear" w:color="auto" w:fill="auto"/>
          </w:tcPr>
          <w:p w:rsidR="00A3051D" w:rsidRPr="00636003" w:rsidRDefault="00A3051D"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100%</w:t>
            </w:r>
          </w:p>
        </w:tc>
      </w:tr>
    </w:tbl>
    <w:p w:rsidR="00F06EC8" w:rsidRDefault="00F06EC8" w:rsidP="00F06EC8">
      <w:pPr>
        <w:pStyle w:val="P00"/>
        <w:spacing w:before="72"/>
        <w:ind w:left="0" w:right="1134"/>
        <w:rPr>
          <w:rStyle w:val="default"/>
          <w:rFonts w:cs="FrankRuehl" w:hint="cs"/>
          <w:rtl/>
        </w:rPr>
      </w:pPr>
      <w:r>
        <w:rPr>
          <w:rStyle w:val="default"/>
          <w:rFonts w:cs="FrankRuehl" w:hint="cs"/>
          <w:rtl/>
        </w:rPr>
        <w:tab/>
        <w:t>(</w:t>
      </w:r>
      <w:r w:rsidRPr="00F06EC8">
        <w:rPr>
          <w:rStyle w:val="default"/>
          <w:rFonts w:cs="FrankRuehl" w:hint="cs"/>
          <w:rtl/>
        </w:rPr>
        <w:t>ג1)</w:t>
      </w:r>
      <w:r w:rsidRPr="00F06EC8">
        <w:rPr>
          <w:rStyle w:val="default"/>
          <w:rFonts w:cs="FrankRuehl" w:hint="cs"/>
          <w:rtl/>
        </w:rPr>
        <w:tab/>
        <w:t>על אף האמור בסעיפים קטנים (ב) ו-(ג), לגבי טובין מארגנטינה שסיווגם בפרטי המכס המפורטים ברשימות ג' ו-ד' שבתוספת העשירית, יופחת בהדרגה שיעור המכס הכללי הנקוב בטור ג' שבתוספת הראשונה לצדם של אותם פרטי מכס, באחוזים כמפורט להלן</w:t>
      </w:r>
      <w:r>
        <w:rPr>
          <w:rStyle w:val="default"/>
          <w:rFonts w:cs="FrankRuehl" w:hint="cs"/>
          <w:rtl/>
        </w:rPr>
        <w:t>:</w:t>
      </w:r>
    </w:p>
    <w:tbl>
      <w:tblPr>
        <w:bidiVisual/>
        <w:tblW w:w="590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703"/>
        <w:gridCol w:w="740"/>
        <w:gridCol w:w="744"/>
        <w:gridCol w:w="734"/>
        <w:gridCol w:w="703"/>
        <w:gridCol w:w="740"/>
        <w:gridCol w:w="718"/>
      </w:tblGrid>
      <w:tr w:rsidR="00680D50" w:rsidRPr="00636003" w:rsidTr="00636003">
        <w:tc>
          <w:tcPr>
            <w:tcW w:w="825"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שם הרשימה</w:t>
            </w:r>
          </w:p>
        </w:tc>
        <w:tc>
          <w:tcPr>
            <w:tcW w:w="703"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2012</w:t>
            </w:r>
          </w:p>
        </w:tc>
        <w:tc>
          <w:tcPr>
            <w:tcW w:w="740"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2013</w:t>
            </w:r>
          </w:p>
        </w:tc>
        <w:tc>
          <w:tcPr>
            <w:tcW w:w="744"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2014</w:t>
            </w:r>
          </w:p>
        </w:tc>
        <w:tc>
          <w:tcPr>
            <w:tcW w:w="734"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2015</w:t>
            </w:r>
          </w:p>
        </w:tc>
        <w:tc>
          <w:tcPr>
            <w:tcW w:w="703"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2016</w:t>
            </w:r>
          </w:p>
        </w:tc>
        <w:tc>
          <w:tcPr>
            <w:tcW w:w="740"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2017</w:t>
            </w:r>
          </w:p>
        </w:tc>
        <w:tc>
          <w:tcPr>
            <w:tcW w:w="718" w:type="dxa"/>
            <w:shd w:val="clear" w:color="auto" w:fill="auto"/>
            <w:vAlign w:val="bottom"/>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36003">
              <w:rPr>
                <w:rStyle w:val="default"/>
                <w:rFonts w:cs="FrankRuehl" w:hint="cs"/>
                <w:sz w:val="22"/>
                <w:szCs w:val="22"/>
                <w:rtl/>
              </w:rPr>
              <w:t>2018</w:t>
            </w:r>
          </w:p>
        </w:tc>
      </w:tr>
      <w:tr w:rsidR="00680D50" w:rsidRPr="00636003" w:rsidTr="00636003">
        <w:tc>
          <w:tcPr>
            <w:tcW w:w="825"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36003">
              <w:rPr>
                <w:rStyle w:val="default"/>
                <w:rFonts w:cs="FrankRuehl" w:hint="cs"/>
                <w:sz w:val="20"/>
                <w:szCs w:val="24"/>
                <w:rtl/>
              </w:rPr>
              <w:t>ג'</w:t>
            </w:r>
          </w:p>
        </w:tc>
        <w:tc>
          <w:tcPr>
            <w:tcW w:w="703"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50%</w:t>
            </w:r>
          </w:p>
        </w:tc>
        <w:tc>
          <w:tcPr>
            <w:tcW w:w="740"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75%</w:t>
            </w:r>
          </w:p>
        </w:tc>
        <w:tc>
          <w:tcPr>
            <w:tcW w:w="744"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100%</w:t>
            </w:r>
          </w:p>
        </w:tc>
        <w:tc>
          <w:tcPr>
            <w:tcW w:w="734"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03"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40"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18"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80D50" w:rsidRPr="00636003" w:rsidTr="00636003">
        <w:tc>
          <w:tcPr>
            <w:tcW w:w="825"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36003">
              <w:rPr>
                <w:rStyle w:val="default"/>
                <w:rFonts w:cs="FrankRuehl" w:hint="cs"/>
                <w:sz w:val="20"/>
                <w:szCs w:val="24"/>
                <w:rtl/>
              </w:rPr>
              <w:t>ד'</w:t>
            </w:r>
          </w:p>
        </w:tc>
        <w:tc>
          <w:tcPr>
            <w:tcW w:w="703"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25%</w:t>
            </w:r>
          </w:p>
        </w:tc>
        <w:tc>
          <w:tcPr>
            <w:tcW w:w="740"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37.5%</w:t>
            </w:r>
          </w:p>
        </w:tc>
        <w:tc>
          <w:tcPr>
            <w:tcW w:w="744"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50%</w:t>
            </w:r>
          </w:p>
        </w:tc>
        <w:tc>
          <w:tcPr>
            <w:tcW w:w="734"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62.5%</w:t>
            </w:r>
          </w:p>
        </w:tc>
        <w:tc>
          <w:tcPr>
            <w:tcW w:w="703"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75%</w:t>
            </w:r>
          </w:p>
        </w:tc>
        <w:tc>
          <w:tcPr>
            <w:tcW w:w="740"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87.5%</w:t>
            </w:r>
          </w:p>
        </w:tc>
        <w:tc>
          <w:tcPr>
            <w:tcW w:w="718" w:type="dxa"/>
            <w:shd w:val="clear" w:color="auto" w:fill="auto"/>
          </w:tcPr>
          <w:p w:rsidR="00680D50" w:rsidRPr="00636003" w:rsidRDefault="00680D50" w:rsidP="00636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636003">
              <w:rPr>
                <w:rStyle w:val="default"/>
                <w:rFonts w:cs="FrankRuehl" w:hint="cs"/>
                <w:sz w:val="20"/>
                <w:szCs w:val="24"/>
                <w:rtl/>
              </w:rPr>
              <w:t>100%</w:t>
            </w:r>
          </w:p>
        </w:tc>
      </w:tr>
    </w:tbl>
    <w:p w:rsidR="00F47847" w:rsidRDefault="00F47847" w:rsidP="00DD0B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לגבי טובין שסיווגם בפרטי המכס המפורטים ברשימה ה' שבתוספת </w:t>
      </w:r>
      <w:r w:rsidR="00DD0BCE">
        <w:rPr>
          <w:rStyle w:val="default"/>
          <w:rFonts w:cs="FrankRuehl" w:hint="cs"/>
          <w:rtl/>
        </w:rPr>
        <w:t>העשירית</w:t>
      </w:r>
      <w:r>
        <w:rPr>
          <w:rStyle w:val="default"/>
          <w:rFonts w:cs="FrankRuehl" w:hint="cs"/>
          <w:rtl/>
        </w:rPr>
        <w:t>, יחול שיעור המכס הכללי המצוין לצד אותם פרטי מכס בטור ג' של התוספת הראשונה.</w:t>
      </w:r>
    </w:p>
    <w:p w:rsidR="00F47847" w:rsidRDefault="00F47847" w:rsidP="00DD0BC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שיעור המכס לגבי טובין המפורטים ברשימה ב' כאמור בסעיף קטן (</w:t>
      </w:r>
      <w:r w:rsidR="00DD0BCE">
        <w:rPr>
          <w:rStyle w:val="default"/>
          <w:rFonts w:cs="FrankRuehl" w:hint="cs"/>
          <w:rtl/>
        </w:rPr>
        <w:t>ב)(2</w:t>
      </w:r>
      <w:r>
        <w:rPr>
          <w:rStyle w:val="default"/>
          <w:rFonts w:cs="FrankRuehl" w:hint="cs"/>
          <w:rtl/>
        </w:rPr>
        <w:t>), לא יעלה בשום מקרה על השיעור הנקוב בטור ג' של אותם פרטי מכס בתוספת הראשונה.</w:t>
      </w:r>
    </w:p>
    <w:p w:rsidR="009F680B" w:rsidRDefault="009F680B" w:rsidP="009F680B">
      <w:pPr>
        <w:pStyle w:val="P00"/>
        <w:spacing w:before="72"/>
        <w:ind w:left="0" w:right="1134"/>
        <w:rPr>
          <w:rStyle w:val="default"/>
          <w:rFonts w:cs="FrankRuehl" w:hint="cs"/>
          <w:rtl/>
        </w:rPr>
      </w:pPr>
      <w:r>
        <w:rPr>
          <w:rFonts w:cs="Miriam"/>
          <w:lang w:val="he-IL"/>
        </w:rPr>
        <w:pict>
          <v:rect id="_x0000_s1172" style="position:absolute;left:0;text-align:left;margin-left:463.5pt;margin-top:8.05pt;width:75.05pt;height:22.6pt;z-index:251666944" filled="f" stroked="f" strokecolor="lime" strokeweight=".25pt">
            <v:textbox style="mso-next-textbox:#_x0000_s1172" inset="1mm,0,1mm,0">
              <w:txbxContent>
                <w:p w:rsidR="009F680B" w:rsidRDefault="009F680B" w:rsidP="009F680B">
                  <w:pPr>
                    <w:spacing w:line="160" w:lineRule="exact"/>
                    <w:rPr>
                      <w:rFonts w:cs="Miriam" w:hint="cs"/>
                      <w:noProof/>
                      <w:sz w:val="18"/>
                      <w:szCs w:val="18"/>
                      <w:rtl/>
                    </w:rPr>
                  </w:pPr>
                  <w:r>
                    <w:rPr>
                      <w:rFonts w:cs="Miriam" w:hint="cs"/>
                      <w:sz w:val="18"/>
                      <w:szCs w:val="18"/>
                      <w:rtl/>
                    </w:rPr>
                    <w:t xml:space="preserve">צו (מס' 35)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23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ב-1 בינואר של כל אחת מן השנים 2013 עד 2015 ואילך, יהיה שיעור המכס הנקוב באחוזים או סכום המכס הקצוב או שיעור המכס המרבי (אל"י) (להלן כל אחד מהם </w:t>
      </w:r>
      <w:r>
        <w:rPr>
          <w:rStyle w:val="default"/>
          <w:rFonts w:cs="FrankRuehl"/>
          <w:rtl/>
        </w:rPr>
        <w:t>–</w:t>
      </w:r>
      <w:r>
        <w:rPr>
          <w:rStyle w:val="default"/>
          <w:rFonts w:cs="FrankRuehl" w:hint="cs"/>
          <w:rtl/>
        </w:rPr>
        <w:t xml:space="preserve"> שיעור המכס) בעמודה "מכס כללי", שבטור ג', בתוספת הראשונה, לגבי טובין שסיווגם בפרטי המכס המפורטים בתוספת האחת עשרה, בטור א', זהה לשיעור המכס הנקוב בתוספת האחת עשרה בטור ב', לצד פרטי מכס אלו, בעמודה המתייחסת לאותה שנה.</w:t>
      </w:r>
    </w:p>
    <w:p w:rsidR="007D5AB2" w:rsidRPr="003E0F31" w:rsidRDefault="007D5AB2" w:rsidP="007D5AB2">
      <w:pPr>
        <w:pStyle w:val="P00"/>
        <w:spacing w:before="0"/>
        <w:ind w:left="0" w:right="1134"/>
        <w:rPr>
          <w:rStyle w:val="default"/>
          <w:rFonts w:cs="FrankRuehl" w:hint="cs"/>
          <w:vanish/>
          <w:color w:val="FF0000"/>
          <w:sz w:val="20"/>
          <w:szCs w:val="20"/>
          <w:shd w:val="clear" w:color="auto" w:fill="FFFF99"/>
          <w:rtl/>
        </w:rPr>
      </w:pPr>
      <w:bookmarkStart w:id="34" w:name="Rov26"/>
      <w:r w:rsidRPr="003E0F31">
        <w:rPr>
          <w:rStyle w:val="default"/>
          <w:rFonts w:cs="FrankRuehl" w:hint="cs"/>
          <w:vanish/>
          <w:color w:val="FF0000"/>
          <w:sz w:val="20"/>
          <w:szCs w:val="20"/>
          <w:shd w:val="clear" w:color="auto" w:fill="FFFF99"/>
          <w:rtl/>
        </w:rPr>
        <w:t>מיום 15.7.2012</w:t>
      </w:r>
    </w:p>
    <w:p w:rsidR="007D5AB2" w:rsidRPr="003E0F31" w:rsidRDefault="007D5AB2" w:rsidP="007D5AB2">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35) תשע"ב-2012</w:t>
      </w:r>
    </w:p>
    <w:p w:rsidR="007D5AB2" w:rsidRPr="003E0F31" w:rsidRDefault="007D5AB2" w:rsidP="007D5AB2">
      <w:pPr>
        <w:pStyle w:val="P00"/>
        <w:spacing w:before="0"/>
        <w:ind w:left="0" w:right="1134"/>
        <w:rPr>
          <w:rStyle w:val="default"/>
          <w:rFonts w:cs="FrankRuehl" w:hint="cs"/>
          <w:vanish/>
          <w:sz w:val="20"/>
          <w:szCs w:val="20"/>
          <w:shd w:val="clear" w:color="auto" w:fill="FFFF99"/>
          <w:rtl/>
        </w:rPr>
      </w:pPr>
      <w:hyperlink r:id="rId18" w:history="1">
        <w:r w:rsidRPr="003E0F31">
          <w:rPr>
            <w:rStyle w:val="Hyperlink"/>
            <w:rFonts w:cs="FrankRuehl" w:hint="cs"/>
            <w:vanish/>
            <w:szCs w:val="20"/>
            <w:shd w:val="clear" w:color="auto" w:fill="FFFF99"/>
            <w:rtl/>
          </w:rPr>
          <w:t>ק"ת שיעורי מק"ח תשע"ב מס' 1682</w:t>
        </w:r>
      </w:hyperlink>
      <w:r w:rsidRPr="003E0F31">
        <w:rPr>
          <w:rStyle w:val="default"/>
          <w:rFonts w:cs="FrankRuehl" w:hint="cs"/>
          <w:vanish/>
          <w:sz w:val="20"/>
          <w:szCs w:val="20"/>
          <w:shd w:val="clear" w:color="auto" w:fill="FFFF99"/>
          <w:rtl/>
        </w:rPr>
        <w:t xml:space="preserve"> מיום 15.7.2012 עמ' 1174</w:t>
      </w:r>
    </w:p>
    <w:p w:rsidR="007D5AB2" w:rsidRPr="009F680B" w:rsidRDefault="007D5AB2" w:rsidP="007D5AB2">
      <w:pPr>
        <w:pStyle w:val="P00"/>
        <w:spacing w:before="0"/>
        <w:ind w:left="0" w:right="1134"/>
        <w:rPr>
          <w:rStyle w:val="default"/>
          <w:rFonts w:cs="FrankRuehl" w:hint="cs"/>
          <w:sz w:val="2"/>
          <w:szCs w:val="2"/>
          <w:rtl/>
        </w:rPr>
      </w:pPr>
      <w:r w:rsidRPr="003E0F31">
        <w:rPr>
          <w:rStyle w:val="default"/>
          <w:rFonts w:cs="FrankRuehl" w:hint="cs"/>
          <w:b/>
          <w:bCs/>
          <w:vanish/>
          <w:sz w:val="20"/>
          <w:szCs w:val="20"/>
          <w:shd w:val="clear" w:color="auto" w:fill="FFFF99"/>
          <w:rtl/>
        </w:rPr>
        <w:t>הוספת סעיף 23א</w:t>
      </w:r>
      <w:bookmarkEnd w:id="34"/>
    </w:p>
    <w:p w:rsidR="007D5AB2" w:rsidRDefault="007D5AB2" w:rsidP="007D5AB2">
      <w:pPr>
        <w:pStyle w:val="P00"/>
        <w:spacing w:before="72"/>
        <w:ind w:left="0" w:right="1134"/>
        <w:rPr>
          <w:rStyle w:val="default"/>
          <w:rFonts w:cs="FrankRuehl" w:hint="cs"/>
          <w:rtl/>
        </w:rPr>
      </w:pPr>
      <w:r>
        <w:rPr>
          <w:rFonts w:cs="Miriam"/>
          <w:lang w:val="he-IL"/>
        </w:rPr>
        <w:pict>
          <v:rect id="_x0000_s1177" style="position:absolute;left:0;text-align:left;margin-left:463.5pt;margin-top:8.05pt;width:75.05pt;height:22.6pt;z-index:251668992" filled="f" stroked="f" strokecolor="lime" strokeweight=".25pt">
            <v:textbox style="mso-next-textbox:#_x0000_s1177" inset="1mm,0,1mm,0">
              <w:txbxContent>
                <w:p w:rsidR="007D5AB2" w:rsidRDefault="007D5AB2" w:rsidP="007D5AB2">
                  <w:pPr>
                    <w:spacing w:line="160" w:lineRule="exact"/>
                    <w:rPr>
                      <w:rFonts w:cs="Miriam" w:hint="cs"/>
                      <w:noProof/>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תשע"ג-2012</w:t>
                  </w:r>
                </w:p>
              </w:txbxContent>
            </v:textbox>
            <w10:anchorlock/>
          </v:rect>
        </w:pict>
      </w:r>
      <w:r>
        <w:rPr>
          <w:rStyle w:val="big-number"/>
          <w:rFonts w:cs="Miriam" w:hint="cs"/>
          <w:rtl/>
        </w:rPr>
        <w:t>23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ב-1 בינואר של כל אחת מן השנים 2014 עד 2016 ואילך, יהיה שיעור המכס הנקוב באחוזים או סכום המכס הקצוב או שיעור המכס המרבי (אל"י) (להלן כל אחד מהם </w:t>
      </w:r>
      <w:r>
        <w:rPr>
          <w:rStyle w:val="default"/>
          <w:rFonts w:cs="FrankRuehl"/>
          <w:rtl/>
        </w:rPr>
        <w:t>–</w:t>
      </w:r>
      <w:r>
        <w:rPr>
          <w:rStyle w:val="default"/>
          <w:rFonts w:cs="FrankRuehl" w:hint="cs"/>
          <w:rtl/>
        </w:rPr>
        <w:t xml:space="preserve"> שיעור המכס) בעמודה "מכס כללי", שבטור ג', בתוספת הראשונה, לגבי טובין שסיווגם בפרטי המכס המפורטים בתוספת השתים עשרה, בטור א', זהה לשיעור המכס הנקוב בתוספת השתים עשרה בטור ב', לצד פרטי מכס אלה, בעמודה המתייחסת לאותה שנה.</w:t>
      </w:r>
    </w:p>
    <w:p w:rsidR="0075429E" w:rsidRPr="003E0F31" w:rsidRDefault="0075429E" w:rsidP="0075429E">
      <w:pPr>
        <w:pStyle w:val="P00"/>
        <w:spacing w:before="0"/>
        <w:ind w:left="0" w:right="1134"/>
        <w:rPr>
          <w:rStyle w:val="default"/>
          <w:rFonts w:cs="FrankRuehl" w:hint="cs"/>
          <w:vanish/>
          <w:color w:val="FF0000"/>
          <w:sz w:val="20"/>
          <w:szCs w:val="20"/>
          <w:shd w:val="clear" w:color="auto" w:fill="FFFF99"/>
          <w:rtl/>
        </w:rPr>
      </w:pPr>
      <w:bookmarkStart w:id="35" w:name="Rov28"/>
      <w:r w:rsidRPr="003E0F31">
        <w:rPr>
          <w:rStyle w:val="default"/>
          <w:rFonts w:cs="FrankRuehl" w:hint="cs"/>
          <w:vanish/>
          <w:color w:val="FF0000"/>
          <w:sz w:val="20"/>
          <w:szCs w:val="20"/>
          <w:shd w:val="clear" w:color="auto" w:fill="FFFF99"/>
          <w:rtl/>
        </w:rPr>
        <w:t>מיום 9.12.2012</w:t>
      </w:r>
    </w:p>
    <w:p w:rsidR="0075429E" w:rsidRPr="003E0F31" w:rsidRDefault="0075429E" w:rsidP="0075429E">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8) תשע"ג-2012</w:t>
      </w:r>
    </w:p>
    <w:p w:rsidR="0075429E" w:rsidRPr="003E0F31" w:rsidRDefault="0075429E" w:rsidP="0075429E">
      <w:pPr>
        <w:pStyle w:val="P00"/>
        <w:spacing w:before="0"/>
        <w:ind w:left="0" w:right="1134"/>
        <w:rPr>
          <w:rStyle w:val="default"/>
          <w:rFonts w:cs="FrankRuehl" w:hint="cs"/>
          <w:vanish/>
          <w:sz w:val="20"/>
          <w:szCs w:val="20"/>
          <w:shd w:val="clear" w:color="auto" w:fill="FFFF99"/>
          <w:rtl/>
        </w:rPr>
      </w:pPr>
      <w:hyperlink r:id="rId19" w:history="1">
        <w:r w:rsidRPr="003E0F31">
          <w:rPr>
            <w:rStyle w:val="Hyperlink"/>
            <w:rFonts w:cs="FrankRuehl" w:hint="cs"/>
            <w:vanish/>
            <w:szCs w:val="20"/>
            <w:shd w:val="clear" w:color="auto" w:fill="FFFF99"/>
            <w:rtl/>
          </w:rPr>
          <w:t>ק"ת שיעורי מק"ח תשע"ג מס' 1696</w:t>
        </w:r>
      </w:hyperlink>
      <w:r w:rsidRPr="003E0F31">
        <w:rPr>
          <w:rStyle w:val="default"/>
          <w:rFonts w:cs="FrankRuehl" w:hint="cs"/>
          <w:vanish/>
          <w:sz w:val="20"/>
          <w:szCs w:val="20"/>
          <w:shd w:val="clear" w:color="auto" w:fill="FFFF99"/>
          <w:rtl/>
        </w:rPr>
        <w:t xml:space="preserve"> מיום 9.12.2012 עמ' 32</w:t>
      </w:r>
    </w:p>
    <w:p w:rsidR="0075429E" w:rsidRPr="007D5AB2" w:rsidRDefault="0075429E" w:rsidP="0075429E">
      <w:pPr>
        <w:pStyle w:val="P00"/>
        <w:spacing w:before="0"/>
        <w:ind w:left="0" w:right="1134"/>
        <w:rPr>
          <w:rStyle w:val="default"/>
          <w:rFonts w:cs="FrankRuehl" w:hint="cs"/>
          <w:sz w:val="2"/>
          <w:szCs w:val="2"/>
          <w:rtl/>
        </w:rPr>
      </w:pPr>
      <w:r w:rsidRPr="003E0F31">
        <w:rPr>
          <w:rStyle w:val="default"/>
          <w:rFonts w:cs="FrankRuehl" w:hint="cs"/>
          <w:b/>
          <w:bCs/>
          <w:vanish/>
          <w:sz w:val="20"/>
          <w:szCs w:val="20"/>
          <w:shd w:val="clear" w:color="auto" w:fill="FFFF99"/>
          <w:rtl/>
        </w:rPr>
        <w:t>הוספת סעיף 23ב</w:t>
      </w:r>
      <w:bookmarkEnd w:id="35"/>
    </w:p>
    <w:p w:rsidR="0075429E" w:rsidRDefault="0075429E" w:rsidP="0075429E">
      <w:pPr>
        <w:pStyle w:val="P00"/>
        <w:spacing w:before="72"/>
        <w:ind w:left="0" w:right="1134"/>
        <w:rPr>
          <w:rStyle w:val="default"/>
          <w:rFonts w:cs="FrankRuehl" w:hint="cs"/>
          <w:rtl/>
        </w:rPr>
      </w:pPr>
      <w:bookmarkStart w:id="36" w:name="Seif25"/>
      <w:bookmarkEnd w:id="36"/>
      <w:r>
        <w:rPr>
          <w:rFonts w:cs="Miriam"/>
          <w:lang w:val="he-IL"/>
        </w:rPr>
        <w:pict>
          <v:rect id="_x0000_s1190" style="position:absolute;left:0;text-align:left;margin-left:463.5pt;margin-top:8.05pt;width:75.05pt;height:36.55pt;z-index:251674112" filled="f" stroked="f" strokecolor="lime" strokeweight=".25pt">
            <v:textbox style="mso-next-textbox:#_x0000_s1190" inset="1mm,0,1mm,0">
              <w:txbxContent>
                <w:p w:rsidR="0075429E" w:rsidRDefault="0075429E" w:rsidP="0075429E">
                  <w:pPr>
                    <w:spacing w:line="160" w:lineRule="exact"/>
                    <w:rPr>
                      <w:rFonts w:cs="Miriam" w:hint="cs"/>
                      <w:sz w:val="18"/>
                      <w:szCs w:val="18"/>
                      <w:rtl/>
                    </w:rPr>
                  </w:pPr>
                  <w:r>
                    <w:rPr>
                      <w:rFonts w:cs="Miriam" w:hint="cs"/>
                      <w:sz w:val="18"/>
                      <w:szCs w:val="18"/>
                      <w:rtl/>
                    </w:rPr>
                    <w:t>הפחתת מכס לעניין דגים</w:t>
                  </w:r>
                </w:p>
                <w:p w:rsidR="0075429E" w:rsidRDefault="0075429E" w:rsidP="0075429E">
                  <w:pPr>
                    <w:spacing w:line="160" w:lineRule="exact"/>
                    <w:rPr>
                      <w:rFonts w:cs="Miriam" w:hint="cs"/>
                      <w:noProof/>
                      <w:sz w:val="18"/>
                      <w:szCs w:val="18"/>
                      <w:rtl/>
                    </w:rPr>
                  </w:pPr>
                  <w:r>
                    <w:rPr>
                      <w:rFonts w:cs="Miriam" w:hint="cs"/>
                      <w:sz w:val="18"/>
                      <w:szCs w:val="18"/>
                      <w:rtl/>
                    </w:rPr>
                    <w:t xml:space="preserve">צו (מס' 14)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23</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ב-1 בינואר של כל אחת מן השנים 2018 עד 2023 ואילך, יהיה שיעור המכס הנקוב באחוזים או סכום המכס הקצוב או שיעור המכס המרבי (אל"י) (להלן כל אחד מהם </w:t>
      </w:r>
      <w:r>
        <w:rPr>
          <w:rStyle w:val="default"/>
          <w:rFonts w:cs="FrankRuehl"/>
          <w:rtl/>
        </w:rPr>
        <w:t>–</w:t>
      </w:r>
      <w:r>
        <w:rPr>
          <w:rStyle w:val="default"/>
          <w:rFonts w:cs="FrankRuehl" w:hint="cs"/>
          <w:rtl/>
        </w:rPr>
        <w:t xml:space="preserve"> שיעור המכס) בעמודה "מכס כללי", שבטור ג', בתוספת הראשונה, בטור א', זהה לשיעור המכס הנקוב בתוספת השלוש עשרה בטור ב', ולצד פרטי מכס אלה, בעמודה המתייחסת לאותה שנה.</w:t>
      </w:r>
    </w:p>
    <w:p w:rsidR="0075429E" w:rsidRPr="003E0F31" w:rsidRDefault="0075429E" w:rsidP="0075429E">
      <w:pPr>
        <w:pStyle w:val="P00"/>
        <w:spacing w:before="0"/>
        <w:ind w:left="0" w:right="1134"/>
        <w:rPr>
          <w:rStyle w:val="default"/>
          <w:rFonts w:cs="FrankRuehl" w:hint="cs"/>
          <w:vanish/>
          <w:color w:val="FF0000"/>
          <w:sz w:val="20"/>
          <w:szCs w:val="20"/>
          <w:shd w:val="clear" w:color="auto" w:fill="FFFF99"/>
          <w:rtl/>
        </w:rPr>
      </w:pPr>
      <w:bookmarkStart w:id="37" w:name="Rov33"/>
      <w:r w:rsidRPr="003E0F31">
        <w:rPr>
          <w:rStyle w:val="default"/>
          <w:rFonts w:cs="FrankRuehl" w:hint="cs"/>
          <w:vanish/>
          <w:color w:val="FF0000"/>
          <w:sz w:val="20"/>
          <w:szCs w:val="20"/>
          <w:shd w:val="clear" w:color="auto" w:fill="FFFF99"/>
          <w:rtl/>
        </w:rPr>
        <w:t>מיום 21.8.2018</w:t>
      </w:r>
    </w:p>
    <w:p w:rsidR="0075429E" w:rsidRPr="003E0F31" w:rsidRDefault="0075429E" w:rsidP="0075429E">
      <w:pPr>
        <w:pStyle w:val="P00"/>
        <w:spacing w:before="0"/>
        <w:ind w:left="0"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14) תשע"ו-2016</w:t>
      </w:r>
    </w:p>
    <w:p w:rsidR="0075429E" w:rsidRPr="003E0F31" w:rsidRDefault="0075429E" w:rsidP="0075429E">
      <w:pPr>
        <w:pStyle w:val="P00"/>
        <w:spacing w:before="0"/>
        <w:ind w:left="0" w:right="1134"/>
        <w:rPr>
          <w:rStyle w:val="default"/>
          <w:rFonts w:cs="FrankRuehl" w:hint="cs"/>
          <w:vanish/>
          <w:sz w:val="20"/>
          <w:szCs w:val="20"/>
          <w:shd w:val="clear" w:color="auto" w:fill="FFFF99"/>
          <w:rtl/>
        </w:rPr>
      </w:pPr>
      <w:hyperlink r:id="rId20" w:history="1">
        <w:r w:rsidRPr="003E0F31">
          <w:rPr>
            <w:rStyle w:val="Hyperlink"/>
            <w:rFonts w:cs="FrankRuehl" w:hint="cs"/>
            <w:vanish/>
            <w:szCs w:val="20"/>
            <w:shd w:val="clear" w:color="auto" w:fill="FFFF99"/>
            <w:rtl/>
          </w:rPr>
          <w:t>ק"ת שיעורי מק"ח תשע"ו מס' 1794</w:t>
        </w:r>
      </w:hyperlink>
      <w:r w:rsidRPr="003E0F31">
        <w:rPr>
          <w:rStyle w:val="default"/>
          <w:rFonts w:cs="FrankRuehl" w:hint="cs"/>
          <w:vanish/>
          <w:sz w:val="20"/>
          <w:szCs w:val="20"/>
          <w:shd w:val="clear" w:color="auto" w:fill="FFFF99"/>
          <w:rtl/>
        </w:rPr>
        <w:t xml:space="preserve"> מיום 21.8.2016 עמ' 194</w:t>
      </w:r>
    </w:p>
    <w:p w:rsidR="0075429E" w:rsidRPr="0075429E" w:rsidRDefault="0075429E" w:rsidP="0075429E">
      <w:pPr>
        <w:pStyle w:val="P00"/>
        <w:spacing w:before="0"/>
        <w:ind w:left="0" w:right="1134"/>
        <w:rPr>
          <w:rStyle w:val="default"/>
          <w:rFonts w:cs="FrankRuehl" w:hint="cs"/>
          <w:sz w:val="2"/>
          <w:szCs w:val="2"/>
          <w:shd w:val="clear" w:color="auto" w:fill="FFFF99"/>
          <w:rtl/>
        </w:rPr>
      </w:pPr>
      <w:r w:rsidRPr="003E0F31">
        <w:rPr>
          <w:rStyle w:val="default"/>
          <w:rFonts w:cs="FrankRuehl" w:hint="cs"/>
          <w:b/>
          <w:bCs/>
          <w:vanish/>
          <w:sz w:val="20"/>
          <w:szCs w:val="20"/>
          <w:shd w:val="clear" w:color="auto" w:fill="FFFF99"/>
          <w:rtl/>
        </w:rPr>
        <w:t>הוספת סעיף 23ג</w:t>
      </w:r>
      <w:bookmarkEnd w:id="37"/>
    </w:p>
    <w:p w:rsidR="00BA47EE" w:rsidRDefault="00BA47EE" w:rsidP="00680D50">
      <w:pPr>
        <w:pStyle w:val="P00"/>
        <w:spacing w:before="72"/>
        <w:ind w:left="0" w:right="1134"/>
        <w:rPr>
          <w:rStyle w:val="default"/>
          <w:rFonts w:cs="FrankRuehl" w:hint="cs"/>
          <w:rtl/>
        </w:rPr>
      </w:pPr>
      <w:bookmarkStart w:id="38" w:name="Seif18"/>
      <w:bookmarkEnd w:id="38"/>
      <w:r>
        <w:rPr>
          <w:rFonts w:cs="Miriam"/>
          <w:lang w:val="he-IL"/>
        </w:rPr>
        <w:pict>
          <v:rect id="_x0000_s1107" style="position:absolute;left:0;text-align:left;margin-left:463.5pt;margin-top:8.05pt;width:75.05pt;height:12.05pt;z-index:251657728" filled="f" stroked="f" strokecolor="lime" strokeweight=".25pt">
            <v:textbox style="mso-next-textbox:#_x0000_s1107" inset="1mm,0,1mm,0">
              <w:txbxContent>
                <w:p w:rsidR="00144C64" w:rsidRDefault="00144C64">
                  <w:pPr>
                    <w:spacing w:line="160" w:lineRule="exact"/>
                    <w:rPr>
                      <w:rFonts w:cs="Miriam" w:hint="cs"/>
                      <w:noProof/>
                      <w:sz w:val="18"/>
                      <w:szCs w:val="18"/>
                      <w:rtl/>
                    </w:rPr>
                  </w:pPr>
                  <w:r>
                    <w:rPr>
                      <w:rFonts w:cs="Miriam" w:hint="cs"/>
                      <w:sz w:val="18"/>
                      <w:szCs w:val="18"/>
                      <w:rtl/>
                    </w:rPr>
                    <w:t>ביטול</w:t>
                  </w:r>
                </w:p>
              </w:txbxContent>
            </v:textbox>
            <w10:anchorlock/>
          </v:rect>
        </w:pict>
      </w:r>
      <w:r w:rsidR="00DD0BCE">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צו תעריף המכס והפטורים ומס קניה על טובין, </w:t>
      </w:r>
      <w:r w:rsidR="00680D50">
        <w:rPr>
          <w:rStyle w:val="default"/>
          <w:rFonts w:cs="FrankRuehl" w:hint="cs"/>
          <w:rtl/>
        </w:rPr>
        <w:t>התשע"א-2011</w:t>
      </w:r>
      <w:r>
        <w:rPr>
          <w:rStyle w:val="default"/>
          <w:rFonts w:cs="FrankRuehl" w:hint="cs"/>
          <w:rtl/>
        </w:rPr>
        <w:t xml:space="preserve"> (להלן </w:t>
      </w:r>
      <w:r>
        <w:rPr>
          <w:rStyle w:val="default"/>
          <w:rFonts w:cs="FrankRuehl"/>
          <w:rtl/>
        </w:rPr>
        <w:t>–</w:t>
      </w:r>
      <w:r>
        <w:rPr>
          <w:rStyle w:val="default"/>
          <w:rFonts w:cs="FrankRuehl" w:hint="cs"/>
          <w:rtl/>
        </w:rPr>
        <w:t xml:space="preserve"> התעריף הקודם) למעט </w:t>
      </w:r>
      <w:r w:rsidR="00DD0BCE">
        <w:rPr>
          <w:rStyle w:val="default"/>
          <w:rFonts w:cs="FrankRuehl" w:hint="cs"/>
          <w:rtl/>
        </w:rPr>
        <w:t>המפורט</w:t>
      </w:r>
      <w:r>
        <w:rPr>
          <w:rStyle w:val="default"/>
          <w:rFonts w:cs="FrankRuehl" w:hint="cs"/>
          <w:rtl/>
        </w:rPr>
        <w:t xml:space="preserve"> בסעיפים קטנים (ב) </w:t>
      </w:r>
      <w:r w:rsidR="00DD0BCE">
        <w:rPr>
          <w:rStyle w:val="default"/>
          <w:rFonts w:cs="FrankRuehl" w:hint="cs"/>
          <w:rtl/>
        </w:rPr>
        <w:t xml:space="preserve">ו-(ג) ולמעט סעיף </w:t>
      </w:r>
      <w:r w:rsidR="00680D50">
        <w:rPr>
          <w:rStyle w:val="default"/>
          <w:rFonts w:cs="FrankRuehl" w:hint="cs"/>
          <w:rtl/>
        </w:rPr>
        <w:t>9</w:t>
      </w:r>
      <w:r w:rsidR="00DD0BCE">
        <w:rPr>
          <w:rStyle w:val="default"/>
          <w:rFonts w:cs="FrankRuehl" w:hint="cs"/>
          <w:rtl/>
        </w:rPr>
        <w:t xml:space="preserve"> בתעריף הקודם</w:t>
      </w:r>
      <w:r>
        <w:rPr>
          <w:rStyle w:val="default"/>
          <w:rFonts w:cs="FrankRuehl" w:hint="cs"/>
          <w:rtl/>
        </w:rPr>
        <w:t xml:space="preserve"> </w:t>
      </w:r>
      <w:r>
        <w:rPr>
          <w:rStyle w:val="default"/>
          <w:rFonts w:cs="FrankRuehl"/>
          <w:rtl/>
        </w:rPr>
        <w:t>–</w:t>
      </w:r>
      <w:r>
        <w:rPr>
          <w:rStyle w:val="default"/>
          <w:rFonts w:cs="FrankRuehl" w:hint="cs"/>
          <w:rtl/>
        </w:rPr>
        <w:t xml:space="preserve"> בטל.</w:t>
      </w:r>
    </w:p>
    <w:p w:rsidR="00BA47EE" w:rsidRDefault="00BA47EE" w:rsidP="00680D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80D50">
        <w:rPr>
          <w:rStyle w:val="default"/>
          <w:rFonts w:cs="FrankRuehl" w:hint="cs"/>
          <w:rtl/>
        </w:rPr>
        <w:t>בתיקון מס' 14 לשנת התשע"ב, פרט 7 שבקבוצה 1, תחת "טובין שונים" בתוספת הראשונה, כפי שתוקן בתיקון מס' 17 לשנת התשע"ב, פרט 04.05, כפי שתוקן בתיקון מס' 19 לשנת התשע"ב, טעונים אישור לפי סעיף 2(א) לחוק מסי מכס ובלו (שינוי תעריף), התש"ט-1949 וסעיף 3(ב) לחוק מס קניה (טובין ושירותים) התשי"ב-1951</w:t>
      </w:r>
      <w:r>
        <w:rPr>
          <w:rStyle w:val="default"/>
          <w:rFonts w:cs="FrankRuehl" w:hint="cs"/>
          <w:rtl/>
        </w:rPr>
        <w:t>.</w:t>
      </w:r>
    </w:p>
    <w:p w:rsidR="00BA47EE" w:rsidRDefault="00BA47EE" w:rsidP="00DD0B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צווי התיקון של התעריף הקודם </w:t>
      </w:r>
      <w:r w:rsidR="00DD0BCE">
        <w:rPr>
          <w:rStyle w:val="default"/>
          <w:rFonts w:cs="FrankRuehl" w:hint="cs"/>
          <w:rtl/>
        </w:rPr>
        <w:t>המפורטים</w:t>
      </w:r>
      <w:r>
        <w:rPr>
          <w:rStyle w:val="default"/>
          <w:rFonts w:cs="FrankRuehl" w:hint="cs"/>
          <w:rtl/>
        </w:rPr>
        <w:t xml:space="preserve"> להלן, </w:t>
      </w:r>
      <w:r w:rsidR="00DD0BCE">
        <w:rPr>
          <w:rStyle w:val="default"/>
          <w:rFonts w:cs="FrankRuehl" w:hint="cs"/>
          <w:rtl/>
        </w:rPr>
        <w:t xml:space="preserve">כולם או חלקם, ככל שהיו בתוקף ערב תחילתו של צו זה, </w:t>
      </w:r>
      <w:r>
        <w:rPr>
          <w:rStyle w:val="default"/>
          <w:rFonts w:cs="FrankRuehl" w:hint="cs"/>
          <w:rtl/>
        </w:rPr>
        <w:t>יראו כתיקונים של צו זה מיום תחילתו:</w:t>
      </w:r>
    </w:p>
    <w:p w:rsidR="00BA47EE" w:rsidRDefault="00BA47EE" w:rsidP="00680D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 תעריף המכס והפטורים ומס קניה על טובין (</w:t>
      </w:r>
      <w:r w:rsidR="00680D50">
        <w:rPr>
          <w:rStyle w:val="default"/>
          <w:rFonts w:cs="FrankRuehl" w:hint="cs"/>
          <w:rtl/>
        </w:rPr>
        <w:t>תיקון מס' 27 והוראת שעה), התשס"ט-2009</w:t>
      </w:r>
      <w:r w:rsidR="00DD0BCE">
        <w:rPr>
          <w:rStyle w:val="default"/>
          <w:rFonts w:cs="FrankRuehl" w:hint="cs"/>
          <w:rtl/>
        </w:rPr>
        <w:t>;</w:t>
      </w:r>
    </w:p>
    <w:p w:rsidR="00BA47EE" w:rsidRDefault="00BA47EE" w:rsidP="00680D50">
      <w:pPr>
        <w:pStyle w:val="P00"/>
        <w:spacing w:before="72"/>
        <w:ind w:left="1021" w:right="1134"/>
        <w:rPr>
          <w:rStyle w:val="default"/>
          <w:rFonts w:cs="FrankRuehl" w:hint="cs"/>
          <w:rtl/>
        </w:rPr>
      </w:pPr>
      <w:r>
        <w:rPr>
          <w:rStyle w:val="default"/>
          <w:rFonts w:cs="FrankRuehl" w:hint="cs"/>
          <w:rtl/>
        </w:rPr>
        <w:t>(</w:t>
      </w:r>
      <w:r w:rsidR="00680D50">
        <w:rPr>
          <w:rStyle w:val="default"/>
          <w:rFonts w:cs="FrankRuehl" w:hint="cs"/>
          <w:rtl/>
        </w:rPr>
        <w:t>2</w:t>
      </w:r>
      <w:r>
        <w:rPr>
          <w:rStyle w:val="default"/>
          <w:rFonts w:cs="FrankRuehl" w:hint="cs"/>
          <w:rtl/>
        </w:rPr>
        <w:t>)</w:t>
      </w:r>
      <w:r>
        <w:rPr>
          <w:rStyle w:val="default"/>
          <w:rFonts w:cs="FrankRuehl" w:hint="cs"/>
          <w:rtl/>
        </w:rPr>
        <w:tab/>
        <w:t>צו תעריף המכס והפטורים ומס קניה על טובין (</w:t>
      </w:r>
      <w:r w:rsidR="00DD0BCE">
        <w:rPr>
          <w:rStyle w:val="default"/>
          <w:rFonts w:cs="FrankRuehl" w:hint="cs"/>
          <w:rtl/>
        </w:rPr>
        <w:t>הוראת שעה) (מס' 2), התש"ע-2010;</w:t>
      </w:r>
    </w:p>
    <w:p w:rsidR="00DD0BCE" w:rsidRDefault="00DC0C38" w:rsidP="00DC0C38">
      <w:pPr>
        <w:pStyle w:val="P00"/>
        <w:spacing w:before="72"/>
        <w:ind w:left="1021" w:right="1134"/>
        <w:rPr>
          <w:rStyle w:val="default"/>
          <w:rFonts w:cs="FrankRuehl" w:hint="cs"/>
          <w:rtl/>
        </w:rPr>
      </w:pPr>
      <w:r>
        <w:rPr>
          <w:rFonts w:cs="FrankRuehl" w:hint="cs"/>
          <w:sz w:val="26"/>
          <w:rtl/>
          <w:lang w:eastAsia="en-US"/>
        </w:rPr>
        <w:pict>
          <v:shape id="_x0000_s1183" type="#_x0000_t202" style="position:absolute;left:0;text-align:left;margin-left:470.35pt;margin-top:7.1pt;width:1in;height:18pt;z-index:251671040" filled="f" stroked="f">
            <v:textbox inset="1mm,0,1mm,0">
              <w:txbxContent>
                <w:p w:rsidR="00DC0C38" w:rsidRDefault="00DC0C38" w:rsidP="00DC0C38">
                  <w:pPr>
                    <w:spacing w:line="160" w:lineRule="exact"/>
                    <w:rPr>
                      <w:rFonts w:cs="Miriam" w:hint="cs"/>
                      <w:noProof/>
                      <w:sz w:val="18"/>
                      <w:szCs w:val="18"/>
                      <w:rtl/>
                    </w:rPr>
                  </w:pPr>
                  <w:r>
                    <w:rPr>
                      <w:rFonts w:cs="Miriam" w:hint="cs"/>
                      <w:sz w:val="18"/>
                      <w:szCs w:val="18"/>
                      <w:rtl/>
                    </w:rPr>
                    <w:t>צו (מס' 23) תשע"ג-2013</w:t>
                  </w:r>
                </w:p>
              </w:txbxContent>
            </v:textbox>
          </v:shape>
        </w:pict>
      </w:r>
      <w:r w:rsidR="00DD0BCE">
        <w:rPr>
          <w:rStyle w:val="default"/>
          <w:rFonts w:cs="FrankRuehl" w:hint="cs"/>
          <w:rtl/>
        </w:rPr>
        <w:t>(</w:t>
      </w:r>
      <w:r w:rsidR="00680D50">
        <w:rPr>
          <w:rStyle w:val="default"/>
          <w:rFonts w:cs="FrankRuehl" w:hint="cs"/>
          <w:rtl/>
        </w:rPr>
        <w:t>3</w:t>
      </w:r>
      <w:r w:rsidR="00DD0BCE">
        <w:rPr>
          <w:rStyle w:val="default"/>
          <w:rFonts w:cs="FrankRuehl" w:hint="cs"/>
          <w:rtl/>
        </w:rPr>
        <w:t>)</w:t>
      </w:r>
      <w:r w:rsidR="00DD0BCE">
        <w:rPr>
          <w:rStyle w:val="default"/>
          <w:rFonts w:cs="FrankRuehl" w:hint="cs"/>
          <w:rtl/>
        </w:rPr>
        <w:tab/>
      </w:r>
      <w:r>
        <w:rPr>
          <w:rStyle w:val="default"/>
          <w:rFonts w:cs="FrankRuehl" w:hint="cs"/>
          <w:rtl/>
        </w:rPr>
        <w:t>(נמחקה)</w:t>
      </w:r>
      <w:r w:rsidR="00DD0BCE">
        <w:rPr>
          <w:rStyle w:val="default"/>
          <w:rFonts w:cs="FrankRuehl" w:hint="cs"/>
          <w:rtl/>
        </w:rPr>
        <w:t>;</w:t>
      </w:r>
    </w:p>
    <w:p w:rsidR="00DD0BCE" w:rsidRDefault="00DD0BCE" w:rsidP="00680D50">
      <w:pPr>
        <w:pStyle w:val="P00"/>
        <w:spacing w:before="72"/>
        <w:ind w:left="1021" w:right="1134"/>
        <w:rPr>
          <w:rStyle w:val="default"/>
          <w:rFonts w:cs="FrankRuehl" w:hint="cs"/>
          <w:rtl/>
        </w:rPr>
      </w:pPr>
      <w:r>
        <w:rPr>
          <w:rStyle w:val="default"/>
          <w:rFonts w:cs="FrankRuehl" w:hint="cs"/>
          <w:rtl/>
        </w:rPr>
        <w:t>(</w:t>
      </w:r>
      <w:r w:rsidR="00680D50">
        <w:rPr>
          <w:rStyle w:val="default"/>
          <w:rFonts w:cs="FrankRuehl" w:hint="cs"/>
          <w:rtl/>
        </w:rPr>
        <w:t>4</w:t>
      </w:r>
      <w:r>
        <w:rPr>
          <w:rStyle w:val="default"/>
          <w:rFonts w:cs="FrankRuehl" w:hint="cs"/>
          <w:rtl/>
        </w:rPr>
        <w:t>)</w:t>
      </w:r>
      <w:r>
        <w:rPr>
          <w:rStyle w:val="default"/>
          <w:rFonts w:cs="FrankRuehl" w:hint="cs"/>
          <w:rtl/>
        </w:rPr>
        <w:tab/>
        <w:t>צו תעריף המכס והפטורים ומס קנייה על טובין (הוראת שעה) (מס' 4), התשע"א-2010;</w:t>
      </w:r>
    </w:p>
    <w:p w:rsidR="00680D50" w:rsidRDefault="00680D50" w:rsidP="00680D5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צו תעריף המכס והפטורים ומס קנייה על טובין (תיקון מס' 5 והוראת שעה), התשע"א-2010;</w:t>
      </w:r>
    </w:p>
    <w:p w:rsidR="00DD0BCE" w:rsidRDefault="00DD0BCE" w:rsidP="00680D50">
      <w:pPr>
        <w:pStyle w:val="P00"/>
        <w:spacing w:before="72"/>
        <w:ind w:left="1021" w:right="1134"/>
        <w:rPr>
          <w:rStyle w:val="default"/>
          <w:rFonts w:cs="FrankRuehl" w:hint="cs"/>
          <w:rtl/>
        </w:rPr>
      </w:pPr>
      <w:r>
        <w:rPr>
          <w:rStyle w:val="default"/>
          <w:rFonts w:cs="FrankRuehl" w:hint="cs"/>
          <w:rtl/>
        </w:rPr>
        <w:t>(</w:t>
      </w:r>
      <w:r w:rsidR="00680D50">
        <w:rPr>
          <w:rStyle w:val="default"/>
          <w:rFonts w:cs="FrankRuehl" w:hint="cs"/>
          <w:rtl/>
        </w:rPr>
        <w:t>6)</w:t>
      </w:r>
      <w:r>
        <w:rPr>
          <w:rStyle w:val="default"/>
          <w:rFonts w:cs="FrankRuehl" w:hint="cs"/>
          <w:rtl/>
        </w:rPr>
        <w:tab/>
        <w:t>צו תעריף המכס והפטורים ומס קנייה על טובין (הוראת שעה) (מס' 5), התשע"א-2010;</w:t>
      </w:r>
    </w:p>
    <w:p w:rsidR="00DD0BCE" w:rsidRDefault="00DD0BCE" w:rsidP="00680D50">
      <w:pPr>
        <w:pStyle w:val="P00"/>
        <w:spacing w:before="72"/>
        <w:ind w:left="1021" w:right="1134"/>
        <w:rPr>
          <w:rStyle w:val="default"/>
          <w:rFonts w:cs="FrankRuehl" w:hint="cs"/>
          <w:rtl/>
        </w:rPr>
      </w:pPr>
      <w:r>
        <w:rPr>
          <w:rStyle w:val="default"/>
          <w:rFonts w:cs="FrankRuehl" w:hint="cs"/>
          <w:rtl/>
        </w:rPr>
        <w:t>(</w:t>
      </w:r>
      <w:r w:rsidR="00680D50">
        <w:rPr>
          <w:rStyle w:val="default"/>
          <w:rFonts w:cs="FrankRuehl" w:hint="cs"/>
          <w:rtl/>
        </w:rPr>
        <w:t>7</w:t>
      </w:r>
      <w:r>
        <w:rPr>
          <w:rStyle w:val="default"/>
          <w:rFonts w:cs="FrankRuehl" w:hint="cs"/>
          <w:rtl/>
        </w:rPr>
        <w:t>)</w:t>
      </w:r>
      <w:r>
        <w:rPr>
          <w:rStyle w:val="default"/>
          <w:rFonts w:cs="FrankRuehl" w:hint="cs"/>
          <w:rtl/>
        </w:rPr>
        <w:tab/>
        <w:t>צו תעריף המכס והפטורים ומס קנ</w:t>
      </w:r>
      <w:r w:rsidR="00680D50">
        <w:rPr>
          <w:rStyle w:val="default"/>
          <w:rFonts w:cs="FrankRuehl" w:hint="cs"/>
          <w:rtl/>
        </w:rPr>
        <w:t>י</w:t>
      </w:r>
      <w:r>
        <w:rPr>
          <w:rStyle w:val="default"/>
          <w:rFonts w:cs="FrankRuehl" w:hint="cs"/>
          <w:rtl/>
        </w:rPr>
        <w:t xml:space="preserve">יה על טובין (הוראת שעה) (מס' </w:t>
      </w:r>
      <w:r w:rsidR="00680D50">
        <w:rPr>
          <w:rStyle w:val="default"/>
          <w:rFonts w:cs="FrankRuehl" w:hint="cs"/>
          <w:rtl/>
        </w:rPr>
        <w:t>7), התשע"א-2010;</w:t>
      </w:r>
    </w:p>
    <w:p w:rsidR="00680D50" w:rsidRDefault="00680D50" w:rsidP="00680D5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צו תעריף המכס והפטורים ומס קניה על טובין (הוראת שעה מס' 9), התשע"א-2011.</w:t>
      </w:r>
    </w:p>
    <w:p w:rsidR="00DC0C38" w:rsidRPr="003E0F31" w:rsidRDefault="00DC0C38" w:rsidP="00DC0C38">
      <w:pPr>
        <w:pStyle w:val="P00"/>
        <w:spacing w:before="0"/>
        <w:ind w:left="1021" w:right="1134"/>
        <w:rPr>
          <w:rStyle w:val="default"/>
          <w:rFonts w:cs="FrankRuehl" w:hint="cs"/>
          <w:vanish/>
          <w:color w:val="FF0000"/>
          <w:sz w:val="20"/>
          <w:szCs w:val="20"/>
          <w:shd w:val="clear" w:color="auto" w:fill="FFFF99"/>
          <w:rtl/>
        </w:rPr>
      </w:pPr>
      <w:bookmarkStart w:id="39" w:name="Rov30"/>
      <w:r w:rsidRPr="003E0F31">
        <w:rPr>
          <w:rStyle w:val="default"/>
          <w:rFonts w:cs="FrankRuehl" w:hint="cs"/>
          <w:vanish/>
          <w:color w:val="FF0000"/>
          <w:sz w:val="20"/>
          <w:szCs w:val="20"/>
          <w:shd w:val="clear" w:color="auto" w:fill="FFFF99"/>
          <w:rtl/>
        </w:rPr>
        <w:t>מיום 1.7.2013</w:t>
      </w:r>
    </w:p>
    <w:p w:rsidR="00DC0C38" w:rsidRPr="003E0F31" w:rsidRDefault="00DC0C38" w:rsidP="00DC0C38">
      <w:pPr>
        <w:pStyle w:val="P00"/>
        <w:spacing w:before="0"/>
        <w:ind w:left="1021"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צו (מס' 23) תשע"ג-2013</w:t>
      </w:r>
    </w:p>
    <w:p w:rsidR="00DC0C38" w:rsidRPr="003E0F31" w:rsidRDefault="00DC0C38" w:rsidP="00DC0C38">
      <w:pPr>
        <w:pStyle w:val="P00"/>
        <w:spacing w:before="0"/>
        <w:ind w:left="1021" w:right="1134"/>
        <w:rPr>
          <w:rStyle w:val="default"/>
          <w:rFonts w:cs="FrankRuehl" w:hint="cs"/>
          <w:vanish/>
          <w:sz w:val="20"/>
          <w:szCs w:val="20"/>
          <w:shd w:val="clear" w:color="auto" w:fill="FFFF99"/>
          <w:rtl/>
        </w:rPr>
      </w:pPr>
      <w:hyperlink r:id="rId21" w:history="1">
        <w:r w:rsidRPr="003E0F31">
          <w:rPr>
            <w:rStyle w:val="Hyperlink"/>
            <w:rFonts w:cs="FrankRuehl" w:hint="cs"/>
            <w:vanish/>
            <w:szCs w:val="20"/>
            <w:shd w:val="clear" w:color="auto" w:fill="FFFF99"/>
            <w:rtl/>
          </w:rPr>
          <w:t>ק"ת שיעורי מק"ח תשע"ג מס' 1714</w:t>
        </w:r>
      </w:hyperlink>
      <w:r w:rsidRPr="003E0F31">
        <w:rPr>
          <w:rStyle w:val="default"/>
          <w:rFonts w:cs="FrankRuehl" w:hint="cs"/>
          <w:vanish/>
          <w:sz w:val="20"/>
          <w:szCs w:val="20"/>
          <w:shd w:val="clear" w:color="auto" w:fill="FFFF99"/>
          <w:rtl/>
        </w:rPr>
        <w:t xml:space="preserve"> מיום 24.6.2013 עמ' 122</w:t>
      </w:r>
    </w:p>
    <w:p w:rsidR="00DC0C38" w:rsidRPr="003E0F31" w:rsidRDefault="00DC0C38" w:rsidP="00DC0C38">
      <w:pPr>
        <w:pStyle w:val="P00"/>
        <w:spacing w:before="0"/>
        <w:ind w:left="1021" w:right="1134"/>
        <w:rPr>
          <w:rStyle w:val="default"/>
          <w:rFonts w:cs="FrankRuehl" w:hint="cs"/>
          <w:vanish/>
          <w:sz w:val="20"/>
          <w:szCs w:val="20"/>
          <w:shd w:val="clear" w:color="auto" w:fill="FFFF99"/>
          <w:rtl/>
        </w:rPr>
      </w:pPr>
      <w:r w:rsidRPr="003E0F31">
        <w:rPr>
          <w:rStyle w:val="default"/>
          <w:rFonts w:cs="FrankRuehl" w:hint="cs"/>
          <w:b/>
          <w:bCs/>
          <w:vanish/>
          <w:sz w:val="20"/>
          <w:szCs w:val="20"/>
          <w:shd w:val="clear" w:color="auto" w:fill="FFFF99"/>
          <w:rtl/>
        </w:rPr>
        <w:t>מחיקת פסקה 24(ג)(3)</w:t>
      </w:r>
    </w:p>
    <w:p w:rsidR="00DC0C38" w:rsidRPr="003E0F31" w:rsidRDefault="00DC0C38" w:rsidP="00DC0C38">
      <w:pPr>
        <w:pStyle w:val="P00"/>
        <w:ind w:left="1021" w:right="1134"/>
        <w:rPr>
          <w:rStyle w:val="default"/>
          <w:rFonts w:cs="FrankRuehl" w:hint="cs"/>
          <w:vanish/>
          <w:sz w:val="20"/>
          <w:szCs w:val="20"/>
          <w:shd w:val="clear" w:color="auto" w:fill="FFFF99"/>
          <w:rtl/>
        </w:rPr>
      </w:pPr>
      <w:r w:rsidRPr="003E0F31">
        <w:rPr>
          <w:rStyle w:val="default"/>
          <w:rFonts w:cs="FrankRuehl" w:hint="cs"/>
          <w:vanish/>
          <w:sz w:val="20"/>
          <w:szCs w:val="20"/>
          <w:shd w:val="clear" w:color="auto" w:fill="FFFF99"/>
          <w:rtl/>
        </w:rPr>
        <w:t>הנוסח הקודם:</w:t>
      </w:r>
    </w:p>
    <w:p w:rsidR="00DC0C38" w:rsidRPr="00DC0C38" w:rsidRDefault="00DC0C38" w:rsidP="00DC0C38">
      <w:pPr>
        <w:pStyle w:val="P00"/>
        <w:spacing w:before="0"/>
        <w:ind w:left="1021" w:right="1134"/>
        <w:rPr>
          <w:rStyle w:val="default"/>
          <w:rFonts w:cs="FrankRuehl" w:hint="cs"/>
          <w:strike/>
          <w:sz w:val="2"/>
          <w:szCs w:val="2"/>
          <w:rtl/>
        </w:rPr>
      </w:pPr>
      <w:r w:rsidRPr="003E0F31">
        <w:rPr>
          <w:rStyle w:val="default"/>
          <w:rFonts w:cs="FrankRuehl" w:hint="cs"/>
          <w:strike/>
          <w:vanish/>
          <w:sz w:val="22"/>
          <w:szCs w:val="22"/>
          <w:shd w:val="clear" w:color="auto" w:fill="FFFF99"/>
          <w:rtl/>
        </w:rPr>
        <w:t>(3)</w:t>
      </w:r>
      <w:r w:rsidRPr="003E0F31">
        <w:rPr>
          <w:rStyle w:val="default"/>
          <w:rFonts w:cs="FrankRuehl" w:hint="cs"/>
          <w:strike/>
          <w:vanish/>
          <w:sz w:val="22"/>
          <w:szCs w:val="22"/>
          <w:shd w:val="clear" w:color="auto" w:fill="FFFF99"/>
          <w:rtl/>
        </w:rPr>
        <w:tab/>
        <w:t>צו תעריף המכס והפטורים ומס קניה על טובין (הוראת שעה) (מס' 3), התש"ע-2010;</w:t>
      </w:r>
      <w:bookmarkEnd w:id="39"/>
    </w:p>
    <w:p w:rsidR="00DD0BCE" w:rsidRDefault="00DD0BCE">
      <w:pPr>
        <w:pStyle w:val="P00"/>
        <w:spacing w:before="72"/>
        <w:ind w:left="0" w:right="1134"/>
        <w:rPr>
          <w:rStyle w:val="default"/>
          <w:rFonts w:cs="FrankRuehl" w:hint="cs"/>
          <w:rtl/>
        </w:rPr>
      </w:pPr>
    </w:p>
    <w:p w:rsidR="00BA47EE" w:rsidRDefault="00BA47EE">
      <w:pPr>
        <w:pStyle w:val="P00"/>
        <w:spacing w:before="72"/>
        <w:ind w:left="0" w:right="1134"/>
        <w:rPr>
          <w:rStyle w:val="default"/>
          <w:rFonts w:cs="FrankRuehl" w:hint="cs"/>
          <w:b/>
          <w:bCs/>
          <w:sz w:val="22"/>
          <w:szCs w:val="22"/>
          <w:rtl/>
        </w:rPr>
      </w:pPr>
      <w:r>
        <w:rPr>
          <w:rStyle w:val="default"/>
          <w:rFonts w:cs="FrankRuehl" w:hint="cs"/>
          <w:b/>
          <w:bCs/>
          <w:sz w:val="22"/>
          <w:szCs w:val="22"/>
          <w:rtl/>
        </w:rPr>
        <w:t xml:space="preserve">* לנוסח המלא של הצו כולל התוספות (ללא תיקונים) ר' תחת רשומות </w:t>
      </w:r>
      <w:r>
        <w:rPr>
          <w:rStyle w:val="default"/>
          <w:rFonts w:cs="FrankRuehl"/>
          <w:b/>
          <w:bCs/>
          <w:sz w:val="22"/>
          <w:szCs w:val="22"/>
          <w:rtl/>
        </w:rPr>
        <w:t>–</w:t>
      </w:r>
      <w:r>
        <w:rPr>
          <w:rStyle w:val="default"/>
          <w:rFonts w:cs="FrankRuehl" w:hint="cs"/>
          <w:b/>
          <w:bCs/>
          <w:sz w:val="22"/>
          <w:szCs w:val="22"/>
          <w:rtl/>
        </w:rPr>
        <w:t xml:space="preserve"> תקנות מכס ומס קניה באתר.</w:t>
      </w:r>
    </w:p>
    <w:p w:rsidR="00BA47EE" w:rsidRDefault="00BA47EE">
      <w:pPr>
        <w:pStyle w:val="P00"/>
        <w:spacing w:before="72"/>
        <w:ind w:left="0" w:right="1134"/>
        <w:rPr>
          <w:rStyle w:val="default"/>
          <w:rFonts w:cs="FrankRuehl" w:hint="cs"/>
          <w:rtl/>
        </w:rPr>
      </w:pPr>
    </w:p>
    <w:p w:rsidR="00BA47EE" w:rsidRDefault="00BA47EE" w:rsidP="00722D31">
      <w:pPr>
        <w:pStyle w:val="sig-1"/>
        <w:widowControl/>
        <w:spacing w:before="72"/>
        <w:ind w:left="0" w:right="1134"/>
        <w:rPr>
          <w:rFonts w:cs="FrankRuehl" w:hint="cs"/>
          <w:sz w:val="26"/>
          <w:szCs w:val="26"/>
          <w:rtl/>
        </w:rPr>
      </w:pPr>
    </w:p>
    <w:p w:rsidR="00BA47EE" w:rsidRDefault="00680D50" w:rsidP="00680D50">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ג' בטבת</w:t>
      </w:r>
      <w:r w:rsidR="00DD0BCE">
        <w:rPr>
          <w:rFonts w:cs="FrankRuehl" w:hint="cs"/>
          <w:sz w:val="26"/>
          <w:szCs w:val="26"/>
          <w:rtl/>
        </w:rPr>
        <w:t xml:space="preserve"> התשע"</w:t>
      </w:r>
      <w:r>
        <w:rPr>
          <w:rFonts w:cs="FrankRuehl" w:hint="cs"/>
          <w:sz w:val="26"/>
          <w:szCs w:val="26"/>
          <w:rtl/>
        </w:rPr>
        <w:t>ב</w:t>
      </w:r>
      <w:r w:rsidR="00DD0BCE">
        <w:rPr>
          <w:rFonts w:cs="FrankRuehl" w:hint="cs"/>
          <w:sz w:val="26"/>
          <w:szCs w:val="26"/>
          <w:rtl/>
        </w:rPr>
        <w:t xml:space="preserve"> (</w:t>
      </w:r>
      <w:r>
        <w:rPr>
          <w:rFonts w:cs="FrankRuehl" w:hint="cs"/>
          <w:sz w:val="26"/>
          <w:szCs w:val="26"/>
          <w:rtl/>
        </w:rPr>
        <w:t>29 בדצמבר</w:t>
      </w:r>
      <w:r w:rsidR="00DD0BCE">
        <w:rPr>
          <w:rFonts w:cs="FrankRuehl" w:hint="cs"/>
          <w:sz w:val="26"/>
          <w:szCs w:val="26"/>
          <w:rtl/>
        </w:rPr>
        <w:t xml:space="preserve"> 2011</w:t>
      </w:r>
      <w:r w:rsidR="00BA47EE">
        <w:rPr>
          <w:rFonts w:cs="FrankRuehl" w:hint="cs"/>
          <w:sz w:val="26"/>
          <w:szCs w:val="26"/>
          <w:rtl/>
        </w:rPr>
        <w:t>)</w:t>
      </w:r>
      <w:r w:rsidR="00BA47EE">
        <w:rPr>
          <w:rFonts w:cs="FrankRuehl" w:hint="cs"/>
          <w:sz w:val="26"/>
          <w:szCs w:val="26"/>
          <w:rtl/>
        </w:rPr>
        <w:tab/>
      </w:r>
      <w:r w:rsidR="00DD0BCE">
        <w:rPr>
          <w:rFonts w:cs="FrankRuehl" w:hint="cs"/>
          <w:sz w:val="26"/>
          <w:szCs w:val="26"/>
          <w:rtl/>
        </w:rPr>
        <w:t>יובל שטייניץ</w:t>
      </w:r>
    </w:p>
    <w:p w:rsidR="0025695D" w:rsidRDefault="00BA47EE" w:rsidP="00DD0BCE">
      <w:pPr>
        <w:pStyle w:val="sig-1"/>
        <w:widowControl/>
        <w:tabs>
          <w:tab w:val="clear" w:pos="851"/>
          <w:tab w:val="clear" w:pos="2835"/>
          <w:tab w:val="clear" w:pos="4820"/>
          <w:tab w:val="center" w:pos="5103"/>
        </w:tabs>
        <w:ind w:left="0" w:right="1134"/>
        <w:rPr>
          <w:rFonts w:cs="FrankRuehl"/>
          <w:sz w:val="22"/>
          <w:rtl/>
        </w:rPr>
      </w:pPr>
      <w:r>
        <w:rPr>
          <w:rFonts w:cs="FrankRuehl" w:hint="cs"/>
          <w:sz w:val="22"/>
          <w:rtl/>
        </w:rPr>
        <w:tab/>
        <w:t>שר האוצר</w:t>
      </w:r>
    </w:p>
    <w:p w:rsidR="00722D31" w:rsidRDefault="00722D31" w:rsidP="00722D31">
      <w:pPr>
        <w:pStyle w:val="sig-1"/>
        <w:widowControl/>
        <w:spacing w:before="72"/>
        <w:ind w:left="0" w:right="1134"/>
        <w:rPr>
          <w:rFonts w:cs="FrankRuehl" w:hint="cs"/>
          <w:sz w:val="26"/>
          <w:szCs w:val="26"/>
          <w:rtl/>
        </w:rPr>
      </w:pPr>
    </w:p>
    <w:p w:rsidR="00722D31" w:rsidRPr="00722D31" w:rsidRDefault="00722D31" w:rsidP="00722D31">
      <w:pPr>
        <w:pStyle w:val="sig-1"/>
        <w:widowControl/>
        <w:spacing w:before="72"/>
        <w:ind w:left="0" w:right="1134"/>
        <w:rPr>
          <w:rFonts w:cs="FrankRuehl" w:hint="cs"/>
          <w:sz w:val="26"/>
          <w:szCs w:val="26"/>
          <w:rtl/>
        </w:rPr>
      </w:pPr>
    </w:p>
    <w:p w:rsidR="00144935" w:rsidRDefault="00144935" w:rsidP="00722D31">
      <w:pPr>
        <w:pStyle w:val="sig-1"/>
        <w:widowControl/>
        <w:spacing w:before="72"/>
        <w:ind w:left="0" w:right="1134"/>
        <w:rPr>
          <w:rFonts w:cs="FrankRuehl"/>
          <w:sz w:val="26"/>
          <w:szCs w:val="26"/>
          <w:rtl/>
        </w:rPr>
      </w:pPr>
    </w:p>
    <w:p w:rsidR="00690A9C" w:rsidRDefault="00690A9C" w:rsidP="00690A9C">
      <w:pPr>
        <w:pStyle w:val="sig-1"/>
        <w:widowControl/>
        <w:spacing w:before="72"/>
        <w:ind w:left="0" w:right="1134"/>
        <w:jc w:val="center"/>
        <w:rPr>
          <w:rFonts w:cs="David"/>
          <w:color w:val="0000FF"/>
          <w:sz w:val="26"/>
          <w:szCs w:val="24"/>
          <w:u w:val="single"/>
          <w:rtl/>
        </w:rPr>
      </w:pPr>
      <w:hyperlink r:id="rId22" w:history="1">
        <w:r>
          <w:rPr>
            <w:rFonts w:cs="David"/>
            <w:color w:val="0000FF"/>
            <w:sz w:val="26"/>
            <w:szCs w:val="24"/>
            <w:u w:val="single"/>
            <w:rtl/>
          </w:rPr>
          <w:t>הודעה למנויים על עריכה ושינויים במסמכי פסיקה, חקיקה ועוד באתר נבו - הקש כאן</w:t>
        </w:r>
      </w:hyperlink>
    </w:p>
    <w:p w:rsidR="00846358" w:rsidRDefault="00846358" w:rsidP="00690A9C">
      <w:pPr>
        <w:pStyle w:val="sig-1"/>
        <w:widowControl/>
        <w:spacing w:before="72"/>
        <w:ind w:left="0" w:right="1134"/>
        <w:jc w:val="center"/>
        <w:rPr>
          <w:rFonts w:cs="David"/>
          <w:color w:val="0000FF"/>
          <w:sz w:val="26"/>
          <w:szCs w:val="24"/>
          <w:u w:val="single"/>
          <w:rtl/>
        </w:rPr>
      </w:pPr>
    </w:p>
    <w:sectPr w:rsidR="00846358">
      <w:headerReference w:type="even" r:id="rId23"/>
      <w:headerReference w:type="default" r:id="rId24"/>
      <w:footerReference w:type="even" r:id="rId25"/>
      <w:footerReference w:type="default" r:id="rId2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112F" w:rsidRDefault="0018112F">
      <w:r>
        <w:separator/>
      </w:r>
    </w:p>
  </w:endnote>
  <w:endnote w:type="continuationSeparator" w:id="0">
    <w:p w:rsidR="0018112F" w:rsidRDefault="0018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C64" w:rsidRDefault="00144C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4C64" w:rsidRDefault="00144C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44C64" w:rsidRDefault="00144C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3AFA">
      <w:rPr>
        <w:rFonts w:cs="TopType Jerushalmi"/>
        <w:noProof/>
        <w:color w:val="000000"/>
        <w:sz w:val="14"/>
        <w:szCs w:val="14"/>
      </w:rPr>
      <w:t>Z:\000-law\yael\2015\2015-10-28\500_627.doc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C64" w:rsidRDefault="00144C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316A">
      <w:rPr>
        <w:rFonts w:hAnsi="FrankRuehl" w:cs="FrankRuehl"/>
        <w:noProof/>
        <w:sz w:val="24"/>
        <w:szCs w:val="24"/>
        <w:rtl/>
      </w:rPr>
      <w:t>11</w:t>
    </w:r>
    <w:r>
      <w:rPr>
        <w:rFonts w:hAnsi="FrankRuehl" w:cs="FrankRuehl"/>
        <w:sz w:val="24"/>
        <w:szCs w:val="24"/>
        <w:rtl/>
      </w:rPr>
      <w:fldChar w:fldCharType="end"/>
    </w:r>
  </w:p>
  <w:p w:rsidR="00144C64" w:rsidRDefault="00144C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metricconverter">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44C64" w:rsidRDefault="00144C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3AFA">
      <w:rPr>
        <w:rFonts w:cs="TopType Jerushalmi"/>
        <w:noProof/>
        <w:color w:val="000000"/>
        <w:sz w:val="14"/>
        <w:szCs w:val="14"/>
      </w:rPr>
      <w:t>Z:\000-law\yael\2015\2015-10-28\500_627.doc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112F" w:rsidRDefault="0018112F">
      <w:pPr>
        <w:spacing w:before="60"/>
        <w:ind w:right="1134"/>
      </w:pPr>
      <w:r>
        <w:separator/>
      </w:r>
    </w:p>
  </w:footnote>
  <w:footnote w:type="continuationSeparator" w:id="0">
    <w:p w:rsidR="0018112F" w:rsidRDefault="0018112F">
      <w:pPr>
        <w:spacing w:before="60"/>
        <w:ind w:right="1134"/>
      </w:pPr>
      <w:r>
        <w:separator/>
      </w:r>
    </w:p>
  </w:footnote>
  <w:footnote w:id="1">
    <w:p w:rsidR="00B83FDE" w:rsidRDefault="00144C64" w:rsidP="00B83F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r w:rsidRPr="00ED71A4">
        <w:rPr>
          <w:rFonts w:cs="FrankRuehl" w:hint="eastAsia"/>
          <w:rtl/>
        </w:rPr>
        <w:t>ק</w:t>
      </w:r>
      <w:r w:rsidRPr="00ED71A4">
        <w:rPr>
          <w:rFonts w:cs="FrankRuehl"/>
          <w:rtl/>
        </w:rPr>
        <w:t xml:space="preserve">"ת שיעורי </w:t>
      </w:r>
      <w:hyperlink r:id="rId1" w:history="1">
        <w:r w:rsidRPr="000D55E9">
          <w:rPr>
            <w:rStyle w:val="Hyperlink"/>
            <w:rFonts w:cs="FrankRuehl"/>
            <w:rtl/>
          </w:rPr>
          <w:t>מק"ח תש</w:t>
        </w:r>
        <w:r w:rsidRPr="000D55E9">
          <w:rPr>
            <w:rStyle w:val="Hyperlink"/>
            <w:rFonts w:cs="FrankRuehl" w:hint="cs"/>
            <w:rtl/>
          </w:rPr>
          <w:t>ע"</w:t>
        </w:r>
        <w:r w:rsidR="00045797" w:rsidRPr="000D55E9">
          <w:rPr>
            <w:rStyle w:val="Hyperlink"/>
            <w:rFonts w:cs="FrankRuehl" w:hint="cs"/>
            <w:rtl/>
          </w:rPr>
          <w:t>ב</w:t>
        </w:r>
        <w:r w:rsidRPr="000D55E9">
          <w:rPr>
            <w:rStyle w:val="Hyperlink"/>
            <w:rFonts w:cs="FrankRuehl"/>
            <w:rtl/>
          </w:rPr>
          <w:t xml:space="preserve"> </w:t>
        </w:r>
        <w:r w:rsidRPr="000D55E9">
          <w:rPr>
            <w:rStyle w:val="Hyperlink"/>
            <w:rFonts w:cs="FrankRuehl"/>
            <w:rtl/>
          </w:rPr>
          <w:t>מ</w:t>
        </w:r>
        <w:r w:rsidRPr="000D55E9">
          <w:rPr>
            <w:rStyle w:val="Hyperlink"/>
            <w:rFonts w:cs="FrankRuehl"/>
            <w:rtl/>
          </w:rPr>
          <w:t xml:space="preserve">ס' </w:t>
        </w:r>
        <w:r w:rsidRPr="000D55E9">
          <w:rPr>
            <w:rStyle w:val="Hyperlink"/>
            <w:rFonts w:cs="FrankRuehl"/>
            <w:b/>
            <w:bCs/>
            <w:rtl/>
          </w:rPr>
          <w:t>1</w:t>
        </w:r>
        <w:r w:rsidRPr="000D55E9">
          <w:rPr>
            <w:rStyle w:val="Hyperlink"/>
            <w:rFonts w:cs="FrankRuehl" w:hint="cs"/>
            <w:b/>
            <w:bCs/>
            <w:rtl/>
          </w:rPr>
          <w:t>6</w:t>
        </w:r>
        <w:r w:rsidR="00045797" w:rsidRPr="000D55E9">
          <w:rPr>
            <w:rStyle w:val="Hyperlink"/>
            <w:rFonts w:cs="FrankRuehl" w:hint="cs"/>
            <w:b/>
            <w:bCs/>
            <w:rtl/>
          </w:rPr>
          <w:t>62</w:t>
        </w:r>
      </w:hyperlink>
      <w:r>
        <w:rPr>
          <w:rFonts w:cs="FrankRuehl" w:hint="cs"/>
          <w:rtl/>
        </w:rPr>
        <w:t xml:space="preserve"> מיום </w:t>
      </w:r>
      <w:r w:rsidR="00045797">
        <w:rPr>
          <w:rFonts w:cs="FrankRuehl" w:hint="cs"/>
          <w:rtl/>
        </w:rPr>
        <w:t>1.1.2012</w:t>
      </w:r>
      <w:r>
        <w:rPr>
          <w:rFonts w:cs="FrankRuehl" w:hint="cs"/>
          <w:rtl/>
        </w:rPr>
        <w:t xml:space="preserve"> עמ' </w:t>
      </w:r>
      <w:r w:rsidR="00045797">
        <w:rPr>
          <w:rFonts w:cs="FrankRuehl" w:hint="cs"/>
          <w:rtl/>
        </w:rPr>
        <w:t>77</w:t>
      </w:r>
      <w:r>
        <w:rPr>
          <w:rFonts w:cs="FrankRuehl" w:hint="cs"/>
          <w:rtl/>
        </w:rPr>
        <w:t xml:space="preserve">. לנוסחן המלא של התוספות ר' באתר תחת "רשומות </w:t>
      </w:r>
      <w:r>
        <w:rPr>
          <w:rFonts w:cs="FrankRuehl"/>
          <w:rtl/>
        </w:rPr>
        <w:t>–</w:t>
      </w:r>
      <w:r w:rsidR="009F3684">
        <w:rPr>
          <w:rFonts w:cs="FrankRuehl" w:hint="cs"/>
          <w:rtl/>
        </w:rPr>
        <w:t xml:space="preserve"> תקנות מכס, מס קניה".</w:t>
      </w:r>
    </w:p>
    <w:p w:rsidR="005465FD" w:rsidRPr="009F3684" w:rsidRDefault="009F3684" w:rsidP="005465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00920E33">
          <w:rPr>
            <w:rStyle w:val="Hyperlink"/>
            <w:rFonts w:cs="FrankRuehl" w:hint="cs"/>
            <w:rtl/>
          </w:rPr>
          <w:t>ק"ת שיעורי מק"ח תשע"ב מ</w:t>
        </w:r>
        <w:r w:rsidRPr="009F3684">
          <w:rPr>
            <w:rStyle w:val="Hyperlink"/>
            <w:rFonts w:cs="FrankRuehl" w:hint="cs"/>
            <w:rtl/>
          </w:rPr>
          <w:t xml:space="preserve">ס' </w:t>
        </w:r>
        <w:r w:rsidRPr="009F3684">
          <w:rPr>
            <w:rStyle w:val="Hyperlink"/>
            <w:rFonts w:cs="FrankRuehl" w:hint="cs"/>
            <w:b/>
            <w:bCs/>
            <w:rtl/>
          </w:rPr>
          <w:t>1678</w:t>
        </w:r>
      </w:hyperlink>
      <w:r>
        <w:rPr>
          <w:rFonts w:cs="FrankRuehl" w:hint="cs"/>
          <w:rtl/>
        </w:rPr>
        <w:t xml:space="preserve"> מיום 24.5.2012 עמ' 1158 (התוספת הראשונה).</w:t>
      </w:r>
      <w:r w:rsidR="00920E33">
        <w:rPr>
          <w:rFonts w:cs="FrankRuehl" w:hint="cs"/>
          <w:rtl/>
        </w:rPr>
        <w:t xml:space="preserve"> ת"ט </w:t>
      </w:r>
      <w:hyperlink r:id="rId3" w:history="1">
        <w:r w:rsidR="00920E33" w:rsidRPr="00920E33">
          <w:rPr>
            <w:rStyle w:val="Hyperlink"/>
            <w:rFonts w:cs="FrankRuehl" w:hint="cs"/>
            <w:rtl/>
          </w:rPr>
          <w:t xml:space="preserve">ק"ת שיעורי מק"ח תשע"ג מס' </w:t>
        </w:r>
        <w:r w:rsidR="00920E33" w:rsidRPr="00920E33">
          <w:rPr>
            <w:rStyle w:val="Hyperlink"/>
            <w:rFonts w:cs="FrankRuehl" w:hint="cs"/>
            <w:b/>
            <w:bCs/>
            <w:rtl/>
          </w:rPr>
          <w:t>1704</w:t>
        </w:r>
      </w:hyperlink>
      <w:r w:rsidR="00920E33">
        <w:rPr>
          <w:rFonts w:cs="FrankRuehl" w:hint="cs"/>
          <w:rtl/>
        </w:rPr>
        <w:t xml:space="preserve"> מיום 26.2.2013 עמ' 76.</w:t>
      </w:r>
      <w:r w:rsidR="00B84CEE">
        <w:rPr>
          <w:rFonts w:cs="FrankRuehl" w:hint="cs"/>
          <w:rtl/>
        </w:rPr>
        <w:t xml:space="preserve"> ת"ט </w:t>
      </w:r>
      <w:hyperlink r:id="rId4" w:history="1">
        <w:r w:rsidR="00B84CEE" w:rsidRPr="00B84CEE">
          <w:rPr>
            <w:rStyle w:val="Hyperlink"/>
            <w:rFonts w:cs="FrankRuehl" w:hint="cs"/>
            <w:rtl/>
          </w:rPr>
          <w:t xml:space="preserve">ק"ת שיעורי מק"ח </w:t>
        </w:r>
        <w:r w:rsidR="001654EB">
          <w:rPr>
            <w:rStyle w:val="Hyperlink"/>
            <w:rFonts w:cs="FrankRuehl" w:hint="cs"/>
            <w:rtl/>
          </w:rPr>
          <w:t xml:space="preserve">תשע"ד </w:t>
        </w:r>
        <w:r w:rsidR="00B84CEE" w:rsidRPr="00B84CEE">
          <w:rPr>
            <w:rStyle w:val="Hyperlink"/>
            <w:rFonts w:cs="FrankRuehl" w:hint="cs"/>
            <w:rtl/>
          </w:rPr>
          <w:t xml:space="preserve">מס' </w:t>
        </w:r>
        <w:r w:rsidR="00B84CEE" w:rsidRPr="00B84CEE">
          <w:rPr>
            <w:rStyle w:val="Hyperlink"/>
            <w:rFonts w:cs="FrankRuehl" w:hint="cs"/>
            <w:b/>
            <w:bCs/>
            <w:rtl/>
          </w:rPr>
          <w:t>1734</w:t>
        </w:r>
      </w:hyperlink>
      <w:r w:rsidR="00B84CEE">
        <w:rPr>
          <w:rFonts w:cs="FrankRuehl" w:hint="cs"/>
          <w:rtl/>
        </w:rPr>
        <w:t xml:space="preserve"> מיום 10.4.2014 עמ' 154.</w:t>
      </w:r>
      <w:r w:rsidR="001654EB">
        <w:rPr>
          <w:rFonts w:cs="FrankRuehl" w:hint="cs"/>
          <w:rtl/>
        </w:rPr>
        <w:t xml:space="preserve"> </w:t>
      </w:r>
      <w:r w:rsidR="004D0976">
        <w:rPr>
          <w:rFonts w:cs="FrankRuehl" w:hint="cs"/>
          <w:rtl/>
        </w:rPr>
        <w:t>[</w:t>
      </w:r>
      <w:hyperlink r:id="rId5" w:history="1">
        <w:r w:rsidR="001654EB" w:rsidRPr="005465FD">
          <w:rPr>
            <w:rStyle w:val="Hyperlink"/>
            <w:rFonts w:cs="FrankRuehl" w:hint="cs"/>
            <w:rtl/>
          </w:rPr>
          <w:t>ק"ת שיעורי מק"ח תשע"ה מס' 1751</w:t>
        </w:r>
      </w:hyperlink>
      <w:r w:rsidR="001654EB">
        <w:rPr>
          <w:rFonts w:cs="FrankRuehl" w:hint="cs"/>
          <w:rtl/>
        </w:rPr>
        <w:t xml:space="preserve"> מיום 7.12.2014 עמ' 30.</w:t>
      </w:r>
      <w:r w:rsidR="004D0976">
        <w:rPr>
          <w:rFonts w:cs="FrankRuehl" w:hint="cs"/>
          <w:rtl/>
        </w:rPr>
        <w:t xml:space="preserve"> בוטל בת"ט הבא] </w:t>
      </w:r>
      <w:hyperlink r:id="rId6" w:history="1">
        <w:r w:rsidR="004D0976" w:rsidRPr="004D0976">
          <w:rPr>
            <w:rStyle w:val="Hyperlink"/>
            <w:rFonts w:cs="FrankRuehl" w:hint="cs"/>
            <w:rtl/>
          </w:rPr>
          <w:t>ק"ת שיעורי מק"ח תשע"ה מס' 1754</w:t>
        </w:r>
      </w:hyperlink>
      <w:r w:rsidR="004D0976">
        <w:rPr>
          <w:rFonts w:cs="FrankRuehl" w:hint="cs"/>
          <w:rtl/>
        </w:rPr>
        <w:t xml:space="preserve"> מיום 20.1.2015 עמ' 50.</w:t>
      </w:r>
      <w:r w:rsidR="00C15EB6">
        <w:rPr>
          <w:rFonts w:cs="FrankRuehl" w:hint="cs"/>
          <w:rtl/>
        </w:rPr>
        <w:t xml:space="preserve"> </w:t>
      </w:r>
      <w:hyperlink r:id="rId7"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79.</w:t>
      </w:r>
      <w:r w:rsidR="008E3D65">
        <w:rPr>
          <w:rFonts w:cs="FrankRuehl" w:hint="cs"/>
          <w:rtl/>
        </w:rPr>
        <w:t xml:space="preserve"> </w:t>
      </w:r>
      <w:hyperlink r:id="rId8" w:history="1">
        <w:r w:rsidR="008E3D65" w:rsidRPr="008E3D65">
          <w:rPr>
            <w:rStyle w:val="Hyperlink"/>
            <w:rFonts w:cs="FrankRuehl" w:hint="cs"/>
            <w:rtl/>
          </w:rPr>
          <w:t>ק"ת שיעורי מק"ח תשע"ה מס' 1765</w:t>
        </w:r>
      </w:hyperlink>
      <w:r w:rsidR="008E3D65">
        <w:rPr>
          <w:rFonts w:cs="FrankRuehl" w:hint="cs"/>
          <w:rtl/>
        </w:rPr>
        <w:t xml:space="preserve"> מיום 24.8.2015 עמ' 97.</w:t>
      </w:r>
    </w:p>
    <w:p w:rsidR="00144C64" w:rsidRDefault="00144C64" w:rsidP="000457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התיקונים האמורים להלן לצו תעריף המכס והפטורים ומס קניה על טובין, </w:t>
      </w:r>
      <w:r w:rsidR="00045797">
        <w:rPr>
          <w:rFonts w:cs="FrankRuehl" w:hint="cs"/>
          <w:rtl/>
        </w:rPr>
        <w:t>תשע"א-2011</w:t>
      </w:r>
      <w:r>
        <w:rPr>
          <w:rFonts w:cs="FrankRuehl" w:hint="cs"/>
          <w:rtl/>
        </w:rPr>
        <w:t xml:space="preserve"> יראו אותם כתיקונים של צו זה:</w:t>
      </w:r>
    </w:p>
    <w:p w:rsidR="00144C64" w:rsidRDefault="00144C64" w:rsidP="00B80559">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hyperlink r:id="rId9" w:history="1">
        <w:r>
          <w:rPr>
            <w:rStyle w:val="Hyperlink"/>
            <w:rFonts w:cs="FrankRuehl" w:hint="cs"/>
            <w:rtl/>
          </w:rPr>
          <w:t>ק"ת שיעורי מק"ח תשס"ט מ</w:t>
        </w:r>
        <w:r w:rsidRPr="00CC711B">
          <w:rPr>
            <w:rStyle w:val="Hyperlink"/>
            <w:rFonts w:cs="FrankRuehl" w:hint="cs"/>
            <w:rtl/>
          </w:rPr>
          <w:t xml:space="preserve">ס' </w:t>
        </w:r>
        <w:r w:rsidRPr="00CC711B">
          <w:rPr>
            <w:rStyle w:val="Hyperlink"/>
            <w:rFonts w:cs="FrankRuehl" w:hint="cs"/>
            <w:b/>
            <w:bCs/>
            <w:rtl/>
          </w:rPr>
          <w:t>1577</w:t>
        </w:r>
      </w:hyperlink>
      <w:r>
        <w:rPr>
          <w:rFonts w:cs="FrankRuehl" w:hint="cs"/>
          <w:rtl/>
        </w:rPr>
        <w:t xml:space="preserve"> מיום 23.7.2009 עמ' 180 </w:t>
      </w:r>
      <w:r>
        <w:rPr>
          <w:rFonts w:cs="FrankRuehl"/>
          <w:rtl/>
        </w:rPr>
        <w:t>–</w:t>
      </w:r>
      <w:r>
        <w:rPr>
          <w:rFonts w:cs="FrankRuehl" w:hint="cs"/>
          <w:rtl/>
        </w:rPr>
        <w:t xml:space="preserve"> צו (מס' 27 והוראת שעה) תשס"ט-2009 (תיקון והתוספת הראשונה); תחילתו ביום 2.8.2009 ור' סעיפים 6, 7 לענין תחולה והוראות שעה (</w:t>
      </w:r>
      <w:r w:rsidRPr="00144C64">
        <w:rPr>
          <w:rFonts w:cs="FrankRuehl" w:hint="cs"/>
          <w:shd w:val="clear" w:color="auto" w:fill="F3F3F3"/>
          <w:rtl/>
        </w:rPr>
        <w:t xml:space="preserve">ת"ט </w:t>
      </w:r>
      <w:hyperlink r:id="rId10" w:history="1">
        <w:r w:rsidRPr="00144C64">
          <w:rPr>
            <w:rStyle w:val="Hyperlink"/>
            <w:rFonts w:cs="FrankRuehl" w:hint="cs"/>
            <w:shd w:val="clear" w:color="auto" w:fill="F3F3F3"/>
            <w:rtl/>
          </w:rPr>
          <w:t xml:space="preserve">מס' </w:t>
        </w:r>
        <w:r w:rsidRPr="00144C64">
          <w:rPr>
            <w:rStyle w:val="Hyperlink"/>
            <w:rFonts w:cs="FrankRuehl" w:hint="cs"/>
            <w:b/>
            <w:bCs/>
            <w:shd w:val="clear" w:color="auto" w:fill="F3F3F3"/>
            <w:rtl/>
          </w:rPr>
          <w:t>1580</w:t>
        </w:r>
      </w:hyperlink>
      <w:r w:rsidRPr="00144C64">
        <w:rPr>
          <w:rFonts w:cs="FrankRuehl" w:hint="cs"/>
          <w:shd w:val="clear" w:color="auto" w:fill="F3F3F3"/>
          <w:rtl/>
        </w:rPr>
        <w:t xml:space="preserve"> מיום 3.8.2009 עמ' 214. הוראת שעה תוקנה </w:t>
      </w:r>
      <w:hyperlink r:id="rId11" w:history="1">
        <w:r w:rsidRPr="00144C64">
          <w:rPr>
            <w:rStyle w:val="Hyperlink"/>
            <w:rFonts w:cs="FrankRuehl" w:hint="cs"/>
            <w:shd w:val="clear" w:color="auto" w:fill="F3F3F3"/>
            <w:rtl/>
          </w:rPr>
          <w:t xml:space="preserve">מס' </w:t>
        </w:r>
        <w:r w:rsidRPr="00144C64">
          <w:rPr>
            <w:rStyle w:val="Hyperlink"/>
            <w:rFonts w:cs="FrankRuehl" w:hint="cs"/>
            <w:b/>
            <w:bCs/>
            <w:shd w:val="clear" w:color="auto" w:fill="F3F3F3"/>
            <w:rtl/>
          </w:rPr>
          <w:t>1587</w:t>
        </w:r>
      </w:hyperlink>
      <w:r w:rsidRPr="00144C64">
        <w:rPr>
          <w:rFonts w:cs="FrankRuehl" w:hint="cs"/>
          <w:shd w:val="clear" w:color="auto" w:fill="F3F3F3"/>
          <w:rtl/>
        </w:rPr>
        <w:t xml:space="preserve"> מיום 26.11.2009 עמ' 12 </w:t>
      </w:r>
      <w:r w:rsidRPr="00144C64">
        <w:rPr>
          <w:rFonts w:cs="FrankRuehl"/>
          <w:shd w:val="clear" w:color="auto" w:fill="F3F3F3"/>
          <w:rtl/>
        </w:rPr>
        <w:t>–</w:t>
      </w:r>
      <w:r w:rsidRPr="00144C64">
        <w:rPr>
          <w:rFonts w:cs="FrankRuehl" w:hint="cs"/>
          <w:shd w:val="clear" w:color="auto" w:fill="F3F3F3"/>
          <w:rtl/>
        </w:rPr>
        <w:t xml:space="preserve"> צו (מס' 27 והוראת שעה) (תיקון) תש"ע-2009 בסעיף 2 לצו (מס' 3) תש"ע-2009; תחילתו ביום 26.11.2009</w:t>
      </w:r>
      <w:r>
        <w:rPr>
          <w:rFonts w:cs="FrankRuehl" w:hint="cs"/>
          <w:rtl/>
        </w:rPr>
        <w:t>).</w:t>
      </w:r>
    </w:p>
    <w:p w:rsidR="004947F6" w:rsidRDefault="004947F6" w:rsidP="00BF34A3">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hyperlink r:id="rId12" w:history="1">
        <w:r>
          <w:rPr>
            <w:rStyle w:val="Hyperlink"/>
            <w:rFonts w:cs="FrankRuehl" w:hint="cs"/>
            <w:rtl/>
          </w:rPr>
          <w:t>ק"ת שיעורי מק"ח תש"ע מ</w:t>
        </w:r>
        <w:r w:rsidRPr="00692E77">
          <w:rPr>
            <w:rStyle w:val="Hyperlink"/>
            <w:rFonts w:cs="FrankRuehl" w:hint="cs"/>
            <w:rtl/>
          </w:rPr>
          <w:t xml:space="preserve">ס' </w:t>
        </w:r>
        <w:r w:rsidRPr="00692E77">
          <w:rPr>
            <w:rStyle w:val="Hyperlink"/>
            <w:rFonts w:cs="FrankRuehl" w:hint="cs"/>
            <w:b/>
            <w:bCs/>
            <w:rtl/>
          </w:rPr>
          <w:t>159</w:t>
        </w:r>
        <w:r w:rsidR="00680D50">
          <w:rPr>
            <w:rStyle w:val="Hyperlink"/>
            <w:rFonts w:cs="FrankRuehl" w:hint="cs"/>
            <w:b/>
            <w:bCs/>
            <w:rtl/>
          </w:rPr>
          <w:t>4</w:t>
        </w:r>
      </w:hyperlink>
      <w:r>
        <w:rPr>
          <w:rFonts w:cs="FrankRuehl" w:hint="cs"/>
          <w:rtl/>
        </w:rPr>
        <w:t xml:space="preserve"> </w:t>
      </w:r>
      <w:r w:rsidR="00144C64">
        <w:rPr>
          <w:rFonts w:cs="FrankRuehl" w:hint="cs"/>
          <w:rtl/>
        </w:rPr>
        <w:t xml:space="preserve">מיום 21.1.2010 עמ' 226 </w:t>
      </w:r>
      <w:r w:rsidR="00144C64">
        <w:rPr>
          <w:rFonts w:cs="FrankRuehl"/>
          <w:rtl/>
        </w:rPr>
        <w:t>–</w:t>
      </w:r>
      <w:r w:rsidR="00144C64">
        <w:rPr>
          <w:rFonts w:cs="FrankRuehl" w:hint="cs"/>
          <w:rtl/>
        </w:rPr>
        <w:t xml:space="preserve"> הוראת שעה (מס' 2) תש"ע-2010 (התוספת הראשונה); תוקפה מיום 26.11.2009 עד יום </w:t>
      </w:r>
      <w:r w:rsidR="005A45EB">
        <w:rPr>
          <w:rFonts w:cs="FrankRuehl" w:hint="cs"/>
          <w:rtl/>
        </w:rPr>
        <w:t>31.</w:t>
      </w:r>
      <w:r w:rsidR="00BF34A3">
        <w:rPr>
          <w:rFonts w:cs="FrankRuehl" w:hint="cs"/>
          <w:rtl/>
        </w:rPr>
        <w:t>7.2013</w:t>
      </w:r>
      <w:r w:rsidR="00F646C2">
        <w:rPr>
          <w:rFonts w:cs="FrankRuehl" w:hint="cs"/>
          <w:rtl/>
        </w:rPr>
        <w:t xml:space="preserve"> (</w:t>
      </w:r>
      <w:r w:rsidR="00F646C2" w:rsidRPr="00F646C2">
        <w:rPr>
          <w:rFonts w:cs="FrankRuehl" w:hint="cs"/>
          <w:shd w:val="clear" w:color="auto" w:fill="F3F3F3"/>
          <w:rtl/>
        </w:rPr>
        <w:t xml:space="preserve">תוקנה </w:t>
      </w:r>
      <w:hyperlink r:id="rId13" w:history="1">
        <w:r w:rsidR="00F646C2" w:rsidRPr="00F646C2">
          <w:rPr>
            <w:rStyle w:val="Hyperlink"/>
            <w:rFonts w:cs="FrankRuehl" w:hint="cs"/>
            <w:shd w:val="clear" w:color="auto" w:fill="F3F3F3"/>
            <w:rtl/>
          </w:rPr>
          <w:t xml:space="preserve">ק"ת שיעורי מק"ח תשע"ב מס' </w:t>
        </w:r>
        <w:r w:rsidR="00F646C2" w:rsidRPr="00F646C2">
          <w:rPr>
            <w:rStyle w:val="Hyperlink"/>
            <w:rFonts w:cs="FrankRuehl" w:hint="cs"/>
            <w:b/>
            <w:bCs/>
            <w:shd w:val="clear" w:color="auto" w:fill="F3F3F3"/>
            <w:rtl/>
          </w:rPr>
          <w:t>1658</w:t>
        </w:r>
      </w:hyperlink>
      <w:r w:rsidR="00F646C2" w:rsidRPr="00F646C2">
        <w:rPr>
          <w:rFonts w:cs="FrankRuehl" w:hint="cs"/>
          <w:shd w:val="clear" w:color="auto" w:fill="F3F3F3"/>
          <w:rtl/>
        </w:rPr>
        <w:t xml:space="preserve"> מיום 14.12.2011 עמ' 36 </w:t>
      </w:r>
      <w:r w:rsidR="00F646C2" w:rsidRPr="00F646C2">
        <w:rPr>
          <w:rFonts w:cs="FrankRuehl"/>
          <w:shd w:val="clear" w:color="auto" w:fill="F3F3F3"/>
          <w:rtl/>
        </w:rPr>
        <w:t>–</w:t>
      </w:r>
      <w:r w:rsidR="00F646C2" w:rsidRPr="00F646C2">
        <w:rPr>
          <w:rFonts w:cs="FrankRuehl" w:hint="cs"/>
          <w:shd w:val="clear" w:color="auto" w:fill="F3F3F3"/>
          <w:rtl/>
        </w:rPr>
        <w:t xml:space="preserve"> הוראת שעה (מס' 2) (תיקון) תשע"ב-201</w:t>
      </w:r>
      <w:r w:rsidR="005A45EB">
        <w:rPr>
          <w:rFonts w:cs="FrankRuehl" w:hint="cs"/>
          <w:shd w:val="clear" w:color="auto" w:fill="F3F3F3"/>
          <w:rtl/>
        </w:rPr>
        <w:t xml:space="preserve">1. </w:t>
      </w:r>
      <w:hyperlink r:id="rId14" w:history="1">
        <w:r w:rsidR="005A45EB" w:rsidRPr="005A45EB">
          <w:rPr>
            <w:rStyle w:val="Hyperlink"/>
            <w:rFonts w:cs="FrankRuehl" w:hint="cs"/>
            <w:shd w:val="clear" w:color="auto" w:fill="F3F3F3"/>
            <w:rtl/>
          </w:rPr>
          <w:t xml:space="preserve">ק"ת שיעורי מק"ח תשע"ג מס' </w:t>
        </w:r>
        <w:r w:rsidR="005A45EB" w:rsidRPr="005A45EB">
          <w:rPr>
            <w:rStyle w:val="Hyperlink"/>
            <w:rFonts w:cs="FrankRuehl" w:hint="cs"/>
            <w:b/>
            <w:bCs/>
            <w:shd w:val="clear" w:color="auto" w:fill="F3F3F3"/>
            <w:rtl/>
          </w:rPr>
          <w:t>1707</w:t>
        </w:r>
      </w:hyperlink>
      <w:r w:rsidR="005A45EB">
        <w:rPr>
          <w:rFonts w:cs="FrankRuehl" w:hint="cs"/>
          <w:shd w:val="clear" w:color="auto" w:fill="F3F3F3"/>
          <w:rtl/>
        </w:rPr>
        <w:t xml:space="preserve"> מיום 5.5.2013 עמ' 92 </w:t>
      </w:r>
      <w:r w:rsidR="005A45EB">
        <w:rPr>
          <w:rFonts w:cs="FrankRuehl"/>
          <w:shd w:val="clear" w:color="auto" w:fill="F3F3F3"/>
          <w:rtl/>
        </w:rPr>
        <w:t>–</w:t>
      </w:r>
      <w:r w:rsidR="005A45EB">
        <w:rPr>
          <w:rFonts w:cs="FrankRuehl" w:hint="cs"/>
          <w:shd w:val="clear" w:color="auto" w:fill="F3F3F3"/>
          <w:rtl/>
        </w:rPr>
        <w:t xml:space="preserve"> הוראת שעה (מס' 2) (תיקון מס' 2) תשע"ג-201</w:t>
      </w:r>
      <w:r w:rsidR="00BF34A3">
        <w:rPr>
          <w:rFonts w:cs="FrankRuehl" w:hint="cs"/>
          <w:shd w:val="clear" w:color="auto" w:fill="F3F3F3"/>
          <w:rtl/>
        </w:rPr>
        <w:t xml:space="preserve">3. </w:t>
      </w:r>
      <w:hyperlink r:id="rId15" w:history="1">
        <w:r w:rsidR="00BF34A3" w:rsidRPr="00BF34A3">
          <w:rPr>
            <w:rStyle w:val="Hyperlink"/>
            <w:rFonts w:cs="FrankRuehl" w:hint="cs"/>
            <w:shd w:val="clear" w:color="auto" w:fill="F3F3F3"/>
            <w:rtl/>
          </w:rPr>
          <w:t xml:space="preserve">ק"ת שיעורי מק"ח תשע"ג מס' </w:t>
        </w:r>
        <w:r w:rsidR="00BF34A3" w:rsidRPr="00BF34A3">
          <w:rPr>
            <w:rStyle w:val="Hyperlink"/>
            <w:rFonts w:cs="FrankRuehl" w:hint="cs"/>
            <w:b/>
            <w:bCs/>
            <w:shd w:val="clear" w:color="auto" w:fill="F3F3F3"/>
            <w:rtl/>
          </w:rPr>
          <w:t>1716</w:t>
        </w:r>
      </w:hyperlink>
      <w:r w:rsidR="00BF34A3">
        <w:rPr>
          <w:rFonts w:cs="FrankRuehl" w:hint="cs"/>
          <w:shd w:val="clear" w:color="auto" w:fill="F3F3F3"/>
          <w:rtl/>
        </w:rPr>
        <w:t xml:space="preserve"> מיום 18.7.2013 עמ' 131 </w:t>
      </w:r>
      <w:r w:rsidR="00BF34A3">
        <w:rPr>
          <w:rFonts w:cs="FrankRuehl"/>
          <w:shd w:val="clear" w:color="auto" w:fill="F3F3F3"/>
          <w:rtl/>
        </w:rPr>
        <w:t>–</w:t>
      </w:r>
      <w:r w:rsidR="00BF34A3">
        <w:rPr>
          <w:rFonts w:cs="FrankRuehl" w:hint="cs"/>
          <w:shd w:val="clear" w:color="auto" w:fill="F3F3F3"/>
          <w:rtl/>
        </w:rPr>
        <w:t xml:space="preserve"> הוראת שעה (מס' 2) (תיקון מס' 3) תשע"ג-2013</w:t>
      </w:r>
      <w:r w:rsidR="00F646C2">
        <w:rPr>
          <w:rFonts w:cs="FrankRuehl" w:hint="cs"/>
          <w:rtl/>
        </w:rPr>
        <w:t>)</w:t>
      </w:r>
      <w:r w:rsidR="00144C64">
        <w:rPr>
          <w:rFonts w:cs="FrankRuehl" w:hint="cs"/>
          <w:rtl/>
        </w:rPr>
        <w:t>.</w:t>
      </w:r>
      <w:r w:rsidR="00B80559">
        <w:rPr>
          <w:rFonts w:cs="FrankRuehl" w:hint="cs"/>
          <w:rtl/>
        </w:rPr>
        <w:t xml:space="preserve"> </w:t>
      </w:r>
      <w:hyperlink r:id="rId16" w:history="1">
        <w:r w:rsidRPr="003A138F">
          <w:rPr>
            <w:rStyle w:val="Hyperlink"/>
            <w:rFonts w:cs="FrankRuehl" w:hint="cs"/>
            <w:rtl/>
          </w:rPr>
          <w:t xml:space="preserve">מס' </w:t>
        </w:r>
        <w:r w:rsidRPr="003A138F">
          <w:rPr>
            <w:rStyle w:val="Hyperlink"/>
            <w:rFonts w:cs="FrankRuehl" w:hint="cs"/>
            <w:b/>
            <w:bCs/>
            <w:rtl/>
          </w:rPr>
          <w:t>1596</w:t>
        </w:r>
      </w:hyperlink>
      <w:r>
        <w:rPr>
          <w:rFonts w:cs="FrankRuehl" w:hint="cs"/>
          <w:rtl/>
        </w:rPr>
        <w:t xml:space="preserve"> מיום 1.3.2010 עמ' 232 </w:t>
      </w:r>
      <w:r>
        <w:rPr>
          <w:rFonts w:cs="FrankRuehl"/>
          <w:rtl/>
        </w:rPr>
        <w:t>–</w:t>
      </w:r>
      <w:r>
        <w:rPr>
          <w:rFonts w:cs="FrankRuehl" w:hint="cs"/>
          <w:rtl/>
        </w:rPr>
        <w:t xml:space="preserve"> הוראת שעה (מס' 3) תש"ע-2010 (התוספות הראשונה, השלוש עשרה והשבע עשרה); תוקפה עד יום </w:t>
      </w:r>
      <w:r w:rsidR="00DC0C38">
        <w:rPr>
          <w:rFonts w:cs="FrankRuehl" w:hint="cs"/>
          <w:rtl/>
        </w:rPr>
        <w:t>30.6</w:t>
      </w:r>
      <w:r>
        <w:rPr>
          <w:rFonts w:cs="FrankRuehl" w:hint="cs"/>
          <w:rtl/>
        </w:rPr>
        <w:t>.2013 (</w:t>
      </w:r>
      <w:r w:rsidRPr="00951DF6">
        <w:rPr>
          <w:rFonts w:cs="FrankRuehl" w:hint="cs"/>
          <w:shd w:val="clear" w:color="auto" w:fill="F3F3F3"/>
          <w:rtl/>
        </w:rPr>
        <w:t xml:space="preserve">תוקנה </w:t>
      </w:r>
      <w:hyperlink r:id="rId17" w:history="1">
        <w:r w:rsidRPr="00951DF6">
          <w:rPr>
            <w:rStyle w:val="Hyperlink"/>
            <w:rFonts w:cs="FrankRuehl" w:hint="cs"/>
            <w:shd w:val="clear" w:color="auto" w:fill="F3F3F3"/>
            <w:rtl/>
          </w:rPr>
          <w:t xml:space="preserve">מס' </w:t>
        </w:r>
        <w:r w:rsidRPr="00951DF6">
          <w:rPr>
            <w:rStyle w:val="Hyperlink"/>
            <w:rFonts w:cs="FrankRuehl" w:hint="cs"/>
            <w:b/>
            <w:bCs/>
            <w:shd w:val="clear" w:color="auto" w:fill="F3F3F3"/>
            <w:rtl/>
          </w:rPr>
          <w:t>1597</w:t>
        </w:r>
      </w:hyperlink>
      <w:r w:rsidRPr="00951DF6">
        <w:rPr>
          <w:rFonts w:cs="FrankRuehl" w:hint="cs"/>
          <w:shd w:val="clear" w:color="auto" w:fill="F3F3F3"/>
          <w:rtl/>
        </w:rPr>
        <w:t xml:space="preserve"> מיום 1.3.2010 עמ' 240 </w:t>
      </w:r>
      <w:r w:rsidRPr="00951DF6">
        <w:rPr>
          <w:rFonts w:cs="FrankRuehl"/>
          <w:shd w:val="clear" w:color="auto" w:fill="F3F3F3"/>
          <w:rtl/>
        </w:rPr>
        <w:t>–</w:t>
      </w:r>
      <w:r w:rsidRPr="00951DF6">
        <w:rPr>
          <w:rFonts w:cs="FrankRuehl" w:hint="cs"/>
          <w:shd w:val="clear" w:color="auto" w:fill="F3F3F3"/>
          <w:rtl/>
        </w:rPr>
        <w:t xml:space="preserve"> הוראת שעה (מס' 3) (תיקון) תש"ע-2010; תחילתה ביום 1.1.2012. </w:t>
      </w:r>
      <w:hyperlink r:id="rId18" w:history="1">
        <w:r w:rsidRPr="00951DF6">
          <w:rPr>
            <w:rStyle w:val="Hyperlink"/>
            <w:rFonts w:cs="FrankRuehl" w:hint="cs"/>
            <w:shd w:val="clear" w:color="auto" w:fill="F3F3F3"/>
            <w:rtl/>
          </w:rPr>
          <w:t xml:space="preserve">מס' </w:t>
        </w:r>
        <w:r w:rsidRPr="00951DF6">
          <w:rPr>
            <w:rStyle w:val="Hyperlink"/>
            <w:rFonts w:cs="FrankRuehl" w:hint="cs"/>
            <w:b/>
            <w:bCs/>
            <w:shd w:val="clear" w:color="auto" w:fill="F3F3F3"/>
            <w:rtl/>
          </w:rPr>
          <w:t>1609</w:t>
        </w:r>
      </w:hyperlink>
      <w:r w:rsidRPr="00951DF6">
        <w:rPr>
          <w:rFonts w:cs="FrankRuehl" w:hint="cs"/>
          <w:shd w:val="clear" w:color="auto" w:fill="F3F3F3"/>
          <w:rtl/>
        </w:rPr>
        <w:t xml:space="preserve"> מיום 11.7.2010 עמ' 302 </w:t>
      </w:r>
      <w:r w:rsidRPr="00951DF6">
        <w:rPr>
          <w:rFonts w:cs="FrankRuehl"/>
          <w:shd w:val="clear" w:color="auto" w:fill="F3F3F3"/>
          <w:rtl/>
        </w:rPr>
        <w:t>–</w:t>
      </w:r>
      <w:r w:rsidRPr="00951DF6">
        <w:rPr>
          <w:rFonts w:cs="FrankRuehl" w:hint="cs"/>
          <w:shd w:val="clear" w:color="auto" w:fill="F3F3F3"/>
          <w:rtl/>
        </w:rPr>
        <w:t xml:space="preserve"> הוראת שעה (מס' 3) (תיקון מס' 2) תש"ע-201</w:t>
      </w:r>
      <w:r w:rsidR="00DC0C38">
        <w:rPr>
          <w:rFonts w:cs="FrankRuehl" w:hint="cs"/>
          <w:shd w:val="clear" w:color="auto" w:fill="F3F3F3"/>
          <w:rtl/>
        </w:rPr>
        <w:t xml:space="preserve">0. </w:t>
      </w:r>
      <w:hyperlink r:id="rId19" w:history="1">
        <w:r w:rsidR="00DC0C38" w:rsidRPr="00DC0C38">
          <w:rPr>
            <w:rStyle w:val="Hyperlink"/>
            <w:rFonts w:cs="FrankRuehl" w:hint="cs"/>
            <w:shd w:val="clear" w:color="auto" w:fill="F3F3F3"/>
            <w:rtl/>
          </w:rPr>
          <w:t xml:space="preserve">ק"ת שיעורי מק"ח תשע"ג מס' </w:t>
        </w:r>
        <w:r w:rsidR="00DC0C38" w:rsidRPr="00DC0C38">
          <w:rPr>
            <w:rStyle w:val="Hyperlink"/>
            <w:rFonts w:cs="FrankRuehl" w:hint="cs"/>
            <w:b/>
            <w:bCs/>
            <w:shd w:val="clear" w:color="auto" w:fill="F3F3F3"/>
            <w:rtl/>
          </w:rPr>
          <w:t>1714</w:t>
        </w:r>
      </w:hyperlink>
      <w:r w:rsidR="00DC0C38">
        <w:rPr>
          <w:rFonts w:cs="FrankRuehl" w:hint="cs"/>
          <w:shd w:val="clear" w:color="auto" w:fill="F3F3F3"/>
          <w:rtl/>
        </w:rPr>
        <w:t xml:space="preserve"> מיום 24.6.2013 עמ' 123 </w:t>
      </w:r>
      <w:r w:rsidR="00DC0C38">
        <w:rPr>
          <w:rFonts w:cs="FrankRuehl"/>
          <w:shd w:val="clear" w:color="auto" w:fill="F3F3F3"/>
          <w:rtl/>
        </w:rPr>
        <w:t>–</w:t>
      </w:r>
      <w:r w:rsidR="00DC0C38">
        <w:rPr>
          <w:rFonts w:cs="FrankRuehl" w:hint="cs"/>
          <w:shd w:val="clear" w:color="auto" w:fill="F3F3F3"/>
          <w:rtl/>
        </w:rPr>
        <w:t xml:space="preserve"> הוראת שעה (מס' 2) (תיקון מס' 3) תשע"ג-2013</w:t>
      </w:r>
      <w:r>
        <w:rPr>
          <w:rFonts w:cs="FrankRuehl" w:hint="cs"/>
          <w:rtl/>
        </w:rPr>
        <w:t>).</w:t>
      </w:r>
    </w:p>
    <w:p w:rsidR="00A81EF6" w:rsidRDefault="004947F6" w:rsidP="0085695E">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hyperlink r:id="rId20" w:history="1">
        <w:r>
          <w:rPr>
            <w:rStyle w:val="Hyperlink"/>
            <w:rFonts w:cs="FrankRuehl" w:hint="cs"/>
            <w:rtl/>
          </w:rPr>
          <w:t>ק"ת שיעורי מק"ח תשע"א מ</w:t>
        </w:r>
        <w:r w:rsidRPr="00FF770E">
          <w:rPr>
            <w:rStyle w:val="Hyperlink"/>
            <w:rFonts w:cs="FrankRuehl" w:hint="cs"/>
            <w:rtl/>
          </w:rPr>
          <w:t xml:space="preserve">ס' </w:t>
        </w:r>
        <w:r w:rsidRPr="00FF770E">
          <w:rPr>
            <w:rStyle w:val="Hyperlink"/>
            <w:rFonts w:cs="FrankRuehl" w:hint="cs"/>
            <w:b/>
            <w:bCs/>
            <w:rtl/>
          </w:rPr>
          <w:t>1621</w:t>
        </w:r>
      </w:hyperlink>
      <w:r>
        <w:rPr>
          <w:rFonts w:cs="FrankRuehl" w:hint="cs"/>
          <w:rtl/>
        </w:rPr>
        <w:t xml:space="preserve"> מיום 2.12.2010 עמ' 15 </w:t>
      </w:r>
      <w:r>
        <w:rPr>
          <w:rFonts w:cs="FrankRuehl"/>
          <w:rtl/>
        </w:rPr>
        <w:t>–</w:t>
      </w:r>
      <w:r>
        <w:rPr>
          <w:rFonts w:cs="FrankRuehl" w:hint="cs"/>
          <w:rtl/>
        </w:rPr>
        <w:t xml:space="preserve"> צו (מס' 5 והוראת שעה) תשע"א-2010 (התוספת הראשונה); תחילתו ביום 1.1.2011 ור' סעיפים 3, 3א לענין הוראות שעה (</w:t>
      </w:r>
      <w:r w:rsidRPr="00433CB6">
        <w:rPr>
          <w:rFonts w:cs="FrankRuehl" w:hint="cs"/>
          <w:shd w:val="clear" w:color="auto" w:fill="F3F3F3"/>
          <w:rtl/>
        </w:rPr>
        <w:t xml:space="preserve">תוקן </w:t>
      </w:r>
      <w:hyperlink r:id="rId21" w:history="1">
        <w:r w:rsidRPr="00433CB6">
          <w:rPr>
            <w:rStyle w:val="Hyperlink"/>
            <w:rFonts w:cs="FrankRuehl" w:hint="cs"/>
            <w:shd w:val="clear" w:color="auto" w:fill="F3F3F3"/>
            <w:rtl/>
          </w:rPr>
          <w:t xml:space="preserve">מס' </w:t>
        </w:r>
        <w:r w:rsidRPr="00433CB6">
          <w:rPr>
            <w:rStyle w:val="Hyperlink"/>
            <w:rFonts w:cs="FrankRuehl" w:hint="cs"/>
            <w:b/>
            <w:bCs/>
            <w:shd w:val="clear" w:color="auto" w:fill="F3F3F3"/>
            <w:rtl/>
          </w:rPr>
          <w:t>1624</w:t>
        </w:r>
      </w:hyperlink>
      <w:r w:rsidRPr="00433CB6">
        <w:rPr>
          <w:rFonts w:cs="FrankRuehl" w:hint="cs"/>
          <w:shd w:val="clear" w:color="auto" w:fill="F3F3F3"/>
          <w:rtl/>
        </w:rPr>
        <w:t xml:space="preserve"> מיום 30.12.2010 עמ' 23 </w:t>
      </w:r>
      <w:r w:rsidRPr="00433CB6">
        <w:rPr>
          <w:rFonts w:cs="FrankRuehl"/>
          <w:shd w:val="clear" w:color="auto" w:fill="F3F3F3"/>
          <w:rtl/>
        </w:rPr>
        <w:t>–</w:t>
      </w:r>
      <w:r w:rsidRPr="00433CB6">
        <w:rPr>
          <w:rFonts w:cs="FrankRuehl" w:hint="cs"/>
          <w:shd w:val="clear" w:color="auto" w:fill="F3F3F3"/>
          <w:rtl/>
        </w:rPr>
        <w:t xml:space="preserve"> צו (מס' 5 והוראת שעה) (תיקון והוראת שעה) תשע"א-2010; תחילתו ביום 1.1.2011. </w:t>
      </w:r>
      <w:hyperlink r:id="rId22" w:history="1">
        <w:r w:rsidRPr="00433CB6">
          <w:rPr>
            <w:rStyle w:val="Hyperlink"/>
            <w:rFonts w:cs="FrankRuehl" w:hint="cs"/>
            <w:shd w:val="clear" w:color="auto" w:fill="F3F3F3"/>
            <w:rtl/>
          </w:rPr>
          <w:t xml:space="preserve">מס' </w:t>
        </w:r>
        <w:r w:rsidRPr="00433CB6">
          <w:rPr>
            <w:rStyle w:val="Hyperlink"/>
            <w:rFonts w:cs="FrankRuehl" w:hint="cs"/>
            <w:b/>
            <w:bCs/>
            <w:shd w:val="clear" w:color="auto" w:fill="F3F3F3"/>
            <w:rtl/>
          </w:rPr>
          <w:t>1626</w:t>
        </w:r>
      </w:hyperlink>
      <w:r w:rsidRPr="00433CB6">
        <w:rPr>
          <w:rFonts w:cs="FrankRuehl" w:hint="cs"/>
          <w:shd w:val="clear" w:color="auto" w:fill="F3F3F3"/>
          <w:rtl/>
        </w:rPr>
        <w:t xml:space="preserve"> מיום 30.12.2010 עמ' 33 </w:t>
      </w:r>
      <w:r w:rsidRPr="00433CB6">
        <w:rPr>
          <w:rFonts w:cs="FrankRuehl"/>
          <w:shd w:val="clear" w:color="auto" w:fill="F3F3F3"/>
          <w:rtl/>
        </w:rPr>
        <w:t>–</w:t>
      </w:r>
      <w:r w:rsidRPr="00433CB6">
        <w:rPr>
          <w:rFonts w:cs="FrankRuehl" w:hint="cs"/>
          <w:shd w:val="clear" w:color="auto" w:fill="F3F3F3"/>
          <w:rtl/>
        </w:rPr>
        <w:t xml:space="preserve"> הודעה תשע"א-2010; תחילתה ביום 1.1.2011. </w:t>
      </w:r>
      <w:hyperlink r:id="rId23" w:history="1">
        <w:r w:rsidRPr="00433CB6">
          <w:rPr>
            <w:rStyle w:val="Hyperlink"/>
            <w:rFonts w:cs="FrankRuehl" w:hint="cs"/>
            <w:shd w:val="clear" w:color="auto" w:fill="F3F3F3"/>
            <w:rtl/>
          </w:rPr>
          <w:t xml:space="preserve">מס' </w:t>
        </w:r>
        <w:r w:rsidRPr="00433CB6">
          <w:rPr>
            <w:rStyle w:val="Hyperlink"/>
            <w:rFonts w:cs="FrankRuehl" w:hint="cs"/>
            <w:b/>
            <w:bCs/>
            <w:shd w:val="clear" w:color="auto" w:fill="F3F3F3"/>
            <w:rtl/>
          </w:rPr>
          <w:t>1631</w:t>
        </w:r>
      </w:hyperlink>
      <w:r w:rsidRPr="00433CB6">
        <w:rPr>
          <w:rFonts w:cs="FrankRuehl" w:hint="cs"/>
          <w:shd w:val="clear" w:color="auto" w:fill="F3F3F3"/>
          <w:rtl/>
        </w:rPr>
        <w:t xml:space="preserve"> מיום 14.2.2011 עמ' 82 </w:t>
      </w:r>
      <w:r w:rsidRPr="00433CB6">
        <w:rPr>
          <w:rFonts w:cs="FrankRuehl"/>
          <w:shd w:val="clear" w:color="auto" w:fill="F3F3F3"/>
          <w:rtl/>
        </w:rPr>
        <w:t>–</w:t>
      </w:r>
      <w:r w:rsidRPr="00433CB6">
        <w:rPr>
          <w:rFonts w:cs="FrankRuehl" w:hint="cs"/>
          <w:shd w:val="clear" w:color="auto" w:fill="F3F3F3"/>
          <w:rtl/>
        </w:rPr>
        <w:t xml:space="preserve"> צו (מס' 5 והוראת שעה) (תיקון מס' 2) תשע"א-2011; תחילתו ביום 14.2.2011</w:t>
      </w:r>
      <w:r w:rsidR="00D97EEF" w:rsidRPr="00D97EEF">
        <w:rPr>
          <w:rFonts w:cs="FrankRuehl" w:hint="cs"/>
          <w:shd w:val="clear" w:color="auto" w:fill="F3F3F3"/>
          <w:rtl/>
        </w:rPr>
        <w:t>.</w:t>
      </w:r>
      <w:r w:rsidR="00D97EEF" w:rsidRPr="00C42F00">
        <w:rPr>
          <w:rFonts w:cs="FrankRuehl" w:hint="cs"/>
          <w:shd w:val="clear" w:color="auto" w:fill="F3F3F3"/>
          <w:rtl/>
        </w:rPr>
        <w:t xml:space="preserve"> </w:t>
      </w:r>
      <w:hyperlink r:id="rId24" w:history="1">
        <w:r w:rsidR="00D97EEF" w:rsidRPr="00C42F00">
          <w:rPr>
            <w:rStyle w:val="Hyperlink"/>
            <w:rFonts w:cs="FrankRuehl" w:hint="cs"/>
            <w:shd w:val="clear" w:color="auto" w:fill="F3F3F3"/>
            <w:rtl/>
          </w:rPr>
          <w:t xml:space="preserve">מס' </w:t>
        </w:r>
        <w:r w:rsidR="00D97EEF" w:rsidRPr="00C42F00">
          <w:rPr>
            <w:rStyle w:val="Hyperlink"/>
            <w:rFonts w:cs="FrankRuehl" w:hint="cs"/>
            <w:b/>
            <w:bCs/>
            <w:shd w:val="clear" w:color="auto" w:fill="F3F3F3"/>
            <w:rtl/>
          </w:rPr>
          <w:t>1641</w:t>
        </w:r>
      </w:hyperlink>
      <w:r w:rsidR="00D97EEF" w:rsidRPr="00C42F00">
        <w:rPr>
          <w:rFonts w:cs="FrankRuehl" w:hint="cs"/>
          <w:shd w:val="clear" w:color="auto" w:fill="F3F3F3"/>
          <w:rtl/>
        </w:rPr>
        <w:t xml:space="preserve"> מיום 14.6.2011 עמ' 1160 </w:t>
      </w:r>
      <w:r w:rsidR="00D97EEF" w:rsidRPr="00C42F00">
        <w:rPr>
          <w:rFonts w:cs="FrankRuehl"/>
          <w:shd w:val="clear" w:color="auto" w:fill="F3F3F3"/>
          <w:rtl/>
        </w:rPr>
        <w:t>–</w:t>
      </w:r>
      <w:r w:rsidR="00D97EEF" w:rsidRPr="00C42F00">
        <w:rPr>
          <w:rFonts w:cs="FrankRuehl" w:hint="cs"/>
          <w:shd w:val="clear" w:color="auto" w:fill="F3F3F3"/>
          <w:rtl/>
        </w:rPr>
        <w:t xml:space="preserve"> הודעה (מס' 2) תשע"א-2011</w:t>
      </w:r>
      <w:r w:rsidR="005B5EFE">
        <w:rPr>
          <w:rFonts w:cs="FrankRuehl" w:hint="cs"/>
          <w:shd w:val="clear" w:color="auto" w:fill="F3F3F3"/>
          <w:rtl/>
        </w:rPr>
        <w:t xml:space="preserve"> (תיאום סכומים)</w:t>
      </w:r>
      <w:r w:rsidR="00D97EEF" w:rsidRPr="00C42F00">
        <w:rPr>
          <w:rFonts w:cs="FrankRuehl" w:hint="cs"/>
          <w:shd w:val="clear" w:color="auto" w:fill="F3F3F3"/>
          <w:rtl/>
        </w:rPr>
        <w:t>; תחילתה ביום 1.5.2011</w:t>
      </w:r>
      <w:r w:rsidR="00285C4F" w:rsidRPr="002B74C7">
        <w:rPr>
          <w:rFonts w:cs="FrankRuehl" w:hint="cs"/>
          <w:shd w:val="clear" w:color="auto" w:fill="F3F3F3"/>
          <w:rtl/>
        </w:rPr>
        <w:t xml:space="preserve">. </w:t>
      </w:r>
      <w:hyperlink r:id="rId25" w:history="1">
        <w:r w:rsidR="00285C4F" w:rsidRPr="00680D50">
          <w:rPr>
            <w:rStyle w:val="Hyperlink"/>
            <w:rFonts w:cs="FrankRuehl" w:hint="cs"/>
            <w:shd w:val="clear" w:color="auto" w:fill="F3F3F3"/>
            <w:rtl/>
          </w:rPr>
          <w:t xml:space="preserve">מס' </w:t>
        </w:r>
        <w:r w:rsidR="00285C4F" w:rsidRPr="00680D50">
          <w:rPr>
            <w:rStyle w:val="Hyperlink"/>
            <w:rFonts w:cs="FrankRuehl" w:hint="cs"/>
            <w:b/>
            <w:bCs/>
            <w:shd w:val="clear" w:color="auto" w:fill="F3F3F3"/>
            <w:rtl/>
          </w:rPr>
          <w:t>1643</w:t>
        </w:r>
      </w:hyperlink>
      <w:r w:rsidR="00285C4F" w:rsidRPr="002B74C7">
        <w:rPr>
          <w:rFonts w:cs="FrankRuehl" w:hint="cs"/>
          <w:shd w:val="clear" w:color="auto" w:fill="F3F3F3"/>
          <w:rtl/>
        </w:rPr>
        <w:t xml:space="preserve"> מיום 1.8.2011 עמ' 1172 </w:t>
      </w:r>
      <w:r w:rsidR="00285C4F" w:rsidRPr="002B74C7">
        <w:rPr>
          <w:rFonts w:cs="FrankRuehl"/>
          <w:shd w:val="clear" w:color="auto" w:fill="F3F3F3"/>
          <w:rtl/>
        </w:rPr>
        <w:t>–</w:t>
      </w:r>
      <w:r w:rsidR="00285C4F" w:rsidRPr="002B74C7">
        <w:rPr>
          <w:rFonts w:cs="FrankRuehl" w:hint="cs"/>
          <w:shd w:val="clear" w:color="auto" w:fill="F3F3F3"/>
          <w:rtl/>
        </w:rPr>
        <w:t xml:space="preserve"> צו (מס' 5 והוראת שעה) (תיקון מס' 3) תשע"א-2011; תוקפו מיום 1.8.2011 עד יום 1.10.2011</w:t>
      </w:r>
      <w:r w:rsidR="000F0E28" w:rsidRPr="000F0E28">
        <w:rPr>
          <w:rFonts w:cs="FrankRuehl" w:hint="cs"/>
          <w:shd w:val="clear" w:color="auto" w:fill="F3F3F3"/>
          <w:rtl/>
        </w:rPr>
        <w:t xml:space="preserve">. </w:t>
      </w:r>
      <w:hyperlink r:id="rId26" w:history="1">
        <w:r w:rsidR="000F0E28" w:rsidRPr="000F0E28">
          <w:rPr>
            <w:rStyle w:val="Hyperlink"/>
            <w:rFonts w:cs="FrankRuehl" w:hint="cs"/>
            <w:shd w:val="clear" w:color="auto" w:fill="F3F3F3"/>
            <w:rtl/>
          </w:rPr>
          <w:t xml:space="preserve">ק"ת שיעורי מק"ח תשע"ב מס' </w:t>
        </w:r>
        <w:r w:rsidR="000F0E28" w:rsidRPr="000F0E28">
          <w:rPr>
            <w:rStyle w:val="Hyperlink"/>
            <w:rFonts w:cs="FrankRuehl" w:hint="cs"/>
            <w:b/>
            <w:bCs/>
            <w:shd w:val="clear" w:color="auto" w:fill="F3F3F3"/>
            <w:rtl/>
          </w:rPr>
          <w:t>1653</w:t>
        </w:r>
      </w:hyperlink>
      <w:r w:rsidR="000F0E28" w:rsidRPr="000F0E28">
        <w:rPr>
          <w:rFonts w:cs="FrankRuehl" w:hint="cs"/>
          <w:shd w:val="clear" w:color="auto" w:fill="F3F3F3"/>
          <w:rtl/>
        </w:rPr>
        <w:t xml:space="preserve"> מיום 9.11.2011 עמ' 16 </w:t>
      </w:r>
      <w:r w:rsidR="000F0E28" w:rsidRPr="000F0E28">
        <w:rPr>
          <w:rFonts w:cs="FrankRuehl"/>
          <w:shd w:val="clear" w:color="auto" w:fill="F3F3F3"/>
          <w:rtl/>
        </w:rPr>
        <w:t>–</w:t>
      </w:r>
      <w:r w:rsidR="000F0E28" w:rsidRPr="000F0E28">
        <w:rPr>
          <w:rFonts w:cs="FrankRuehl" w:hint="cs"/>
          <w:shd w:val="clear" w:color="auto" w:fill="F3F3F3"/>
          <w:rtl/>
        </w:rPr>
        <w:t xml:space="preserve"> הודעה תשע"ב-2011 (תיאום סכומים); תחילתה ביום 1.9.2011</w:t>
      </w:r>
      <w:r w:rsidR="00296BE8" w:rsidRPr="00296BE8">
        <w:rPr>
          <w:rFonts w:cs="FrankRuehl" w:hint="cs"/>
          <w:shd w:val="clear" w:color="auto" w:fill="F3F3F3"/>
          <w:rtl/>
        </w:rPr>
        <w:t xml:space="preserve">. </w:t>
      </w:r>
      <w:hyperlink r:id="rId27" w:history="1">
        <w:r w:rsidR="00296BE8" w:rsidRPr="00296BE8">
          <w:rPr>
            <w:rStyle w:val="Hyperlink"/>
            <w:rFonts w:cs="FrankRuehl" w:hint="cs"/>
            <w:shd w:val="clear" w:color="auto" w:fill="F3F3F3"/>
            <w:rtl/>
          </w:rPr>
          <w:t xml:space="preserve">מס' </w:t>
        </w:r>
        <w:r w:rsidR="00296BE8" w:rsidRPr="00296BE8">
          <w:rPr>
            <w:rStyle w:val="Hyperlink"/>
            <w:rFonts w:cs="FrankRuehl" w:hint="cs"/>
            <w:b/>
            <w:bCs/>
            <w:shd w:val="clear" w:color="auto" w:fill="F3F3F3"/>
            <w:rtl/>
          </w:rPr>
          <w:t>1655</w:t>
        </w:r>
      </w:hyperlink>
      <w:r w:rsidR="00296BE8" w:rsidRPr="00296BE8">
        <w:rPr>
          <w:rFonts w:cs="FrankRuehl" w:hint="cs"/>
          <w:shd w:val="clear" w:color="auto" w:fill="F3F3F3"/>
          <w:rtl/>
        </w:rPr>
        <w:t xml:space="preserve"> מיום 11.12.2011 עמ' </w:t>
      </w:r>
      <w:r w:rsidR="00296BE8">
        <w:rPr>
          <w:rFonts w:cs="FrankRuehl" w:hint="cs"/>
          <w:shd w:val="clear" w:color="auto" w:fill="F3F3F3"/>
          <w:rtl/>
        </w:rPr>
        <w:t xml:space="preserve">24 </w:t>
      </w:r>
      <w:r w:rsidR="00296BE8">
        <w:rPr>
          <w:rFonts w:cs="FrankRuehl"/>
          <w:shd w:val="clear" w:color="auto" w:fill="F3F3F3"/>
          <w:rtl/>
        </w:rPr>
        <w:t>–</w:t>
      </w:r>
      <w:r w:rsidR="00296BE8">
        <w:rPr>
          <w:rFonts w:cs="FrankRuehl" w:hint="cs"/>
          <w:shd w:val="clear" w:color="auto" w:fill="F3F3F3"/>
          <w:rtl/>
        </w:rPr>
        <w:t xml:space="preserve"> צו (מס' 5 והוראת שעה) (תיקון מס' 4) תשע"ב-2011</w:t>
      </w:r>
      <w:r>
        <w:rPr>
          <w:rFonts w:cs="FrankRuehl" w:hint="cs"/>
          <w:rtl/>
        </w:rPr>
        <w:t>).</w:t>
      </w:r>
      <w:r w:rsidR="00B80559">
        <w:rPr>
          <w:rFonts w:cs="FrankRuehl" w:hint="cs"/>
          <w:rtl/>
        </w:rPr>
        <w:t xml:space="preserve"> </w:t>
      </w:r>
      <w:hyperlink r:id="rId28" w:history="1">
        <w:r w:rsidRPr="00F528D3">
          <w:rPr>
            <w:rStyle w:val="Hyperlink"/>
            <w:rFonts w:cs="FrankRuehl" w:hint="cs"/>
            <w:rtl/>
          </w:rPr>
          <w:t xml:space="preserve">מס' </w:t>
        </w:r>
        <w:r w:rsidRPr="00F528D3">
          <w:rPr>
            <w:rStyle w:val="Hyperlink"/>
            <w:rFonts w:cs="FrankRuehl" w:hint="cs"/>
            <w:b/>
            <w:bCs/>
            <w:rtl/>
          </w:rPr>
          <w:t>1625</w:t>
        </w:r>
      </w:hyperlink>
      <w:r>
        <w:rPr>
          <w:rFonts w:cs="FrankRuehl" w:hint="cs"/>
          <w:rtl/>
        </w:rPr>
        <w:t xml:space="preserve"> מיום 30.12.2010 עמ' 29 </w:t>
      </w:r>
      <w:r>
        <w:rPr>
          <w:rFonts w:cs="FrankRuehl"/>
          <w:rtl/>
        </w:rPr>
        <w:t>–</w:t>
      </w:r>
      <w:r>
        <w:rPr>
          <w:rFonts w:cs="FrankRuehl" w:hint="cs"/>
          <w:rtl/>
        </w:rPr>
        <w:t xml:space="preserve"> הוראת שעה (מס' 4) תשע"א-2010; תוקפה עד יום </w:t>
      </w:r>
      <w:r w:rsidR="0085695E">
        <w:rPr>
          <w:rFonts w:cs="FrankRuehl" w:hint="cs"/>
          <w:rtl/>
        </w:rPr>
        <w:t>31.12.2013</w:t>
      </w:r>
      <w:r w:rsidR="00743603">
        <w:rPr>
          <w:rFonts w:cs="FrankRuehl" w:hint="cs"/>
          <w:rtl/>
        </w:rPr>
        <w:t xml:space="preserve"> (</w:t>
      </w:r>
      <w:r w:rsidR="00743603" w:rsidRPr="00743603">
        <w:rPr>
          <w:rFonts w:cs="FrankRuehl" w:hint="cs"/>
          <w:shd w:val="clear" w:color="auto" w:fill="F3F3F3"/>
          <w:rtl/>
        </w:rPr>
        <w:t xml:space="preserve">תוקנה </w:t>
      </w:r>
      <w:hyperlink r:id="rId29" w:history="1">
        <w:r w:rsidR="00743603" w:rsidRPr="00743603">
          <w:rPr>
            <w:rStyle w:val="Hyperlink"/>
            <w:rFonts w:cs="FrankRuehl" w:hint="cs"/>
            <w:shd w:val="clear" w:color="auto" w:fill="F3F3F3"/>
            <w:rtl/>
          </w:rPr>
          <w:t xml:space="preserve">מס' </w:t>
        </w:r>
        <w:r w:rsidR="00743603" w:rsidRPr="00743603">
          <w:rPr>
            <w:rStyle w:val="Hyperlink"/>
            <w:rFonts w:cs="FrankRuehl" w:hint="cs"/>
            <w:b/>
            <w:bCs/>
            <w:shd w:val="clear" w:color="auto" w:fill="F3F3F3"/>
            <w:rtl/>
          </w:rPr>
          <w:t>1648</w:t>
        </w:r>
      </w:hyperlink>
      <w:r w:rsidR="00743603" w:rsidRPr="00743603">
        <w:rPr>
          <w:rFonts w:cs="FrankRuehl" w:hint="cs"/>
          <w:shd w:val="clear" w:color="auto" w:fill="F3F3F3"/>
          <w:rtl/>
        </w:rPr>
        <w:t xml:space="preserve"> מיום 8.9.2011 עמ' 1197 </w:t>
      </w:r>
      <w:r w:rsidR="00743603" w:rsidRPr="00743603">
        <w:rPr>
          <w:rFonts w:cs="FrankRuehl"/>
          <w:shd w:val="clear" w:color="auto" w:fill="F3F3F3"/>
          <w:rtl/>
        </w:rPr>
        <w:t>–</w:t>
      </w:r>
      <w:r w:rsidR="00743603" w:rsidRPr="00743603">
        <w:rPr>
          <w:rFonts w:cs="FrankRuehl" w:hint="cs"/>
          <w:shd w:val="clear" w:color="auto" w:fill="F3F3F3"/>
          <w:rtl/>
        </w:rPr>
        <w:t xml:space="preserve"> הוראת שעה (מס' 4) (תיקון) תשע"א-201</w:t>
      </w:r>
      <w:r w:rsidR="0085695E">
        <w:rPr>
          <w:rFonts w:cs="FrankRuehl" w:hint="cs"/>
          <w:shd w:val="clear" w:color="auto" w:fill="F3F3F3"/>
          <w:rtl/>
        </w:rPr>
        <w:t xml:space="preserve">1. </w:t>
      </w:r>
      <w:hyperlink r:id="rId30" w:history="1">
        <w:r w:rsidR="0085695E" w:rsidRPr="005A45EB">
          <w:rPr>
            <w:rStyle w:val="Hyperlink"/>
            <w:rFonts w:cs="FrankRuehl" w:hint="cs"/>
            <w:shd w:val="clear" w:color="auto" w:fill="F3F3F3"/>
            <w:rtl/>
          </w:rPr>
          <w:t xml:space="preserve">ק"ת שיעורי מק"ח תשע"ג מס' </w:t>
        </w:r>
        <w:r w:rsidR="0085695E" w:rsidRPr="005A45EB">
          <w:rPr>
            <w:rStyle w:val="Hyperlink"/>
            <w:rFonts w:cs="FrankRuehl" w:hint="cs"/>
            <w:b/>
            <w:bCs/>
            <w:shd w:val="clear" w:color="auto" w:fill="F3F3F3"/>
            <w:rtl/>
          </w:rPr>
          <w:t>1707</w:t>
        </w:r>
      </w:hyperlink>
      <w:r w:rsidR="0085695E">
        <w:rPr>
          <w:rFonts w:cs="FrankRuehl" w:hint="cs"/>
          <w:shd w:val="clear" w:color="auto" w:fill="F3F3F3"/>
          <w:rtl/>
        </w:rPr>
        <w:t xml:space="preserve"> מיום 5.5.2013 עמ' 92 </w:t>
      </w:r>
      <w:r w:rsidR="0085695E">
        <w:rPr>
          <w:rFonts w:cs="FrankRuehl"/>
          <w:shd w:val="clear" w:color="auto" w:fill="F3F3F3"/>
          <w:rtl/>
        </w:rPr>
        <w:t>–</w:t>
      </w:r>
      <w:r w:rsidR="0085695E">
        <w:rPr>
          <w:rFonts w:cs="FrankRuehl" w:hint="cs"/>
          <w:shd w:val="clear" w:color="auto" w:fill="F3F3F3"/>
          <w:rtl/>
        </w:rPr>
        <w:t xml:space="preserve"> הוראת שעה (מס' 4) (תיקון מס' 2) תשע"ג-2013</w:t>
      </w:r>
      <w:r w:rsidR="00743603">
        <w:rPr>
          <w:rFonts w:cs="FrankRuehl" w:hint="cs"/>
          <w:rtl/>
        </w:rPr>
        <w:t>)</w:t>
      </w:r>
      <w:r>
        <w:rPr>
          <w:rFonts w:cs="FrankRuehl" w:hint="cs"/>
          <w:rtl/>
        </w:rPr>
        <w:t>.</w:t>
      </w:r>
      <w:r w:rsidR="00B80559">
        <w:rPr>
          <w:rFonts w:cs="FrankRuehl" w:hint="cs"/>
          <w:rtl/>
        </w:rPr>
        <w:t xml:space="preserve"> </w:t>
      </w:r>
      <w:hyperlink r:id="rId31" w:history="1">
        <w:r w:rsidRPr="00F528D3">
          <w:rPr>
            <w:rStyle w:val="Hyperlink"/>
            <w:rFonts w:cs="FrankRuehl" w:hint="cs"/>
            <w:rtl/>
          </w:rPr>
          <w:t xml:space="preserve">מס' </w:t>
        </w:r>
        <w:r w:rsidRPr="00F528D3">
          <w:rPr>
            <w:rStyle w:val="Hyperlink"/>
            <w:rFonts w:cs="FrankRuehl" w:hint="cs"/>
            <w:b/>
            <w:bCs/>
            <w:rtl/>
          </w:rPr>
          <w:t>1625</w:t>
        </w:r>
      </w:hyperlink>
      <w:r>
        <w:rPr>
          <w:rFonts w:cs="FrankRuehl" w:hint="cs"/>
          <w:rtl/>
        </w:rPr>
        <w:t xml:space="preserve"> מיום 30.12.2010 עמ' 30 </w:t>
      </w:r>
      <w:r>
        <w:rPr>
          <w:rFonts w:cs="FrankRuehl"/>
          <w:rtl/>
        </w:rPr>
        <w:t>–</w:t>
      </w:r>
      <w:r>
        <w:rPr>
          <w:rFonts w:cs="FrankRuehl" w:hint="cs"/>
          <w:rtl/>
        </w:rPr>
        <w:t xml:space="preserve"> הוראת שעה (מס' 5) (התוספת הראשונה); תוקפה</w:t>
      </w:r>
      <w:r w:rsidR="0077686D">
        <w:rPr>
          <w:rFonts w:cs="FrankRuehl" w:hint="cs"/>
          <w:rtl/>
        </w:rPr>
        <w:t xml:space="preserve"> מיום 1.1.2011 עד יום 31.12.2012</w:t>
      </w:r>
      <w:r w:rsidR="001F1CAD">
        <w:rPr>
          <w:rFonts w:cs="FrankRuehl" w:hint="cs"/>
          <w:rtl/>
        </w:rPr>
        <w:t xml:space="preserve"> [5.5.2013 לאור התפזרות הכנסת ה-18]</w:t>
      </w:r>
      <w:r w:rsidR="0077686D">
        <w:rPr>
          <w:rFonts w:cs="FrankRuehl" w:hint="cs"/>
          <w:rtl/>
        </w:rPr>
        <w:t xml:space="preserve"> (</w:t>
      </w:r>
      <w:r w:rsidR="0077686D" w:rsidRPr="002C71DC">
        <w:rPr>
          <w:rFonts w:cs="FrankRuehl" w:hint="cs"/>
          <w:shd w:val="clear" w:color="auto" w:fill="F3F3F3"/>
          <w:rtl/>
        </w:rPr>
        <w:t>תוקנ</w:t>
      </w:r>
      <w:r w:rsidR="0077686D">
        <w:rPr>
          <w:rFonts w:cs="FrankRuehl" w:hint="cs"/>
          <w:shd w:val="clear" w:color="auto" w:fill="F3F3F3"/>
          <w:rtl/>
        </w:rPr>
        <w:t>ה</w:t>
      </w:r>
      <w:r w:rsidR="0077686D" w:rsidRPr="002C71DC">
        <w:rPr>
          <w:rFonts w:cs="FrankRuehl" w:hint="cs"/>
          <w:shd w:val="clear" w:color="auto" w:fill="F3F3F3"/>
          <w:rtl/>
        </w:rPr>
        <w:t xml:space="preserve"> </w:t>
      </w:r>
      <w:hyperlink r:id="rId32" w:history="1">
        <w:r w:rsidR="0077686D" w:rsidRPr="002C71DC">
          <w:rPr>
            <w:rStyle w:val="Hyperlink"/>
            <w:rFonts w:cs="FrankRuehl" w:hint="cs"/>
            <w:shd w:val="clear" w:color="auto" w:fill="F3F3F3"/>
            <w:rtl/>
          </w:rPr>
          <w:t xml:space="preserve">ק"ת שיעורי מק"ח תשע"ב מס' </w:t>
        </w:r>
        <w:r w:rsidR="0077686D" w:rsidRPr="002C71DC">
          <w:rPr>
            <w:rStyle w:val="Hyperlink"/>
            <w:rFonts w:cs="FrankRuehl" w:hint="cs"/>
            <w:b/>
            <w:bCs/>
            <w:shd w:val="clear" w:color="auto" w:fill="F3F3F3"/>
            <w:rtl/>
          </w:rPr>
          <w:t>1658</w:t>
        </w:r>
      </w:hyperlink>
      <w:r w:rsidR="0077686D" w:rsidRPr="002C71DC">
        <w:rPr>
          <w:rFonts w:cs="FrankRuehl" w:hint="cs"/>
          <w:shd w:val="clear" w:color="auto" w:fill="F3F3F3"/>
          <w:rtl/>
        </w:rPr>
        <w:t xml:space="preserve"> מיום 29.12.2011 עמ' 3</w:t>
      </w:r>
      <w:r w:rsidR="0077686D">
        <w:rPr>
          <w:rFonts w:cs="FrankRuehl" w:hint="cs"/>
          <w:shd w:val="clear" w:color="auto" w:fill="F3F3F3"/>
          <w:rtl/>
        </w:rPr>
        <w:t>7</w:t>
      </w:r>
      <w:r w:rsidR="0077686D" w:rsidRPr="002C71DC">
        <w:rPr>
          <w:rFonts w:cs="FrankRuehl" w:hint="cs"/>
          <w:shd w:val="clear" w:color="auto" w:fill="F3F3F3"/>
          <w:rtl/>
        </w:rPr>
        <w:t xml:space="preserve"> </w:t>
      </w:r>
      <w:r w:rsidR="0077686D" w:rsidRPr="002C71DC">
        <w:rPr>
          <w:rFonts w:cs="FrankRuehl"/>
          <w:shd w:val="clear" w:color="auto" w:fill="F3F3F3"/>
          <w:rtl/>
        </w:rPr>
        <w:t>–</w:t>
      </w:r>
      <w:r w:rsidR="0077686D" w:rsidRPr="002C71DC">
        <w:rPr>
          <w:rFonts w:cs="FrankRuehl" w:hint="cs"/>
          <w:shd w:val="clear" w:color="auto" w:fill="F3F3F3"/>
          <w:rtl/>
        </w:rPr>
        <w:t xml:space="preserve"> הוראת שעה (מס' </w:t>
      </w:r>
      <w:r w:rsidR="0077686D">
        <w:rPr>
          <w:rFonts w:cs="FrankRuehl" w:hint="cs"/>
          <w:shd w:val="clear" w:color="auto" w:fill="F3F3F3"/>
          <w:rtl/>
        </w:rPr>
        <w:t>5</w:t>
      </w:r>
      <w:r w:rsidR="0077686D" w:rsidRPr="002C71DC">
        <w:rPr>
          <w:rFonts w:cs="FrankRuehl" w:hint="cs"/>
          <w:shd w:val="clear" w:color="auto" w:fill="F3F3F3"/>
          <w:rtl/>
        </w:rPr>
        <w:t>) (תיקון) תשע"ב-2011</w:t>
      </w:r>
      <w:r w:rsidR="0077686D">
        <w:rPr>
          <w:rFonts w:cs="FrankRuehl" w:hint="cs"/>
          <w:rtl/>
        </w:rPr>
        <w:t>)</w:t>
      </w:r>
      <w:r>
        <w:rPr>
          <w:rFonts w:cs="FrankRuehl" w:hint="cs"/>
          <w:rtl/>
        </w:rPr>
        <w:t>.</w:t>
      </w:r>
      <w:r w:rsidR="00680D50">
        <w:rPr>
          <w:rFonts w:cs="FrankRuehl" w:hint="cs"/>
          <w:rtl/>
        </w:rPr>
        <w:t xml:space="preserve"> </w:t>
      </w:r>
      <w:hyperlink r:id="rId33" w:history="1">
        <w:r w:rsidR="002C71DC" w:rsidRPr="002C71DC">
          <w:rPr>
            <w:rStyle w:val="Hyperlink"/>
            <w:rFonts w:cs="FrankRuehl" w:hint="cs"/>
            <w:rtl/>
          </w:rPr>
          <w:t xml:space="preserve">מס' </w:t>
        </w:r>
        <w:r w:rsidR="002C71DC" w:rsidRPr="002C71DC">
          <w:rPr>
            <w:rStyle w:val="Hyperlink"/>
            <w:rFonts w:cs="FrankRuehl" w:hint="cs"/>
            <w:b/>
            <w:bCs/>
            <w:rtl/>
          </w:rPr>
          <w:t>1637</w:t>
        </w:r>
      </w:hyperlink>
      <w:r w:rsidR="002C71DC">
        <w:rPr>
          <w:rFonts w:cs="FrankRuehl" w:hint="cs"/>
          <w:rtl/>
        </w:rPr>
        <w:t xml:space="preserve"> מיום 11.4.2011 עמ' 1150 </w:t>
      </w:r>
      <w:r w:rsidR="002C71DC">
        <w:rPr>
          <w:rFonts w:cs="FrankRuehl"/>
          <w:rtl/>
        </w:rPr>
        <w:t>–</w:t>
      </w:r>
      <w:r w:rsidR="002C71DC">
        <w:rPr>
          <w:rFonts w:cs="FrankRuehl" w:hint="cs"/>
          <w:rtl/>
        </w:rPr>
        <w:t xml:space="preserve"> הוראת שעה (מס' 7) (התוספות הראשונה והשלישית); </w:t>
      </w:r>
      <w:r w:rsidR="002B5A4C">
        <w:rPr>
          <w:rFonts w:cs="FrankRuehl" w:hint="cs"/>
          <w:rtl/>
        </w:rPr>
        <w:t>ר' סעיף 2 לענין תוקף</w:t>
      </w:r>
      <w:r w:rsidR="002C71DC">
        <w:rPr>
          <w:rFonts w:cs="FrankRuehl" w:hint="cs"/>
          <w:rtl/>
        </w:rPr>
        <w:t xml:space="preserve"> (</w:t>
      </w:r>
      <w:r w:rsidR="002C71DC" w:rsidRPr="002C71DC">
        <w:rPr>
          <w:rFonts w:cs="FrankRuehl" w:hint="cs"/>
          <w:shd w:val="clear" w:color="auto" w:fill="F3F3F3"/>
          <w:rtl/>
        </w:rPr>
        <w:t>תוקנ</w:t>
      </w:r>
      <w:r w:rsidR="0077686D">
        <w:rPr>
          <w:rFonts w:cs="FrankRuehl" w:hint="cs"/>
          <w:shd w:val="clear" w:color="auto" w:fill="F3F3F3"/>
          <w:rtl/>
        </w:rPr>
        <w:t>ה</w:t>
      </w:r>
      <w:r w:rsidR="002C71DC" w:rsidRPr="002C71DC">
        <w:rPr>
          <w:rFonts w:cs="FrankRuehl" w:hint="cs"/>
          <w:shd w:val="clear" w:color="auto" w:fill="F3F3F3"/>
          <w:rtl/>
        </w:rPr>
        <w:t xml:space="preserve"> </w:t>
      </w:r>
      <w:hyperlink r:id="rId34" w:history="1">
        <w:r w:rsidR="002C71DC" w:rsidRPr="002C71DC">
          <w:rPr>
            <w:rStyle w:val="Hyperlink"/>
            <w:rFonts w:cs="FrankRuehl" w:hint="cs"/>
            <w:shd w:val="clear" w:color="auto" w:fill="F3F3F3"/>
            <w:rtl/>
          </w:rPr>
          <w:t>ק"ת שיעורי מק"ח תשע"ב</w:t>
        </w:r>
        <w:r w:rsidR="002B5A4C">
          <w:rPr>
            <w:rStyle w:val="Hyperlink"/>
            <w:rFonts w:cs="FrankRuehl" w:hint="cs"/>
            <w:shd w:val="clear" w:color="auto" w:fill="F3F3F3"/>
            <w:rtl/>
          </w:rPr>
          <w:t>:</w:t>
        </w:r>
        <w:r w:rsidR="002C71DC" w:rsidRPr="002C71DC">
          <w:rPr>
            <w:rStyle w:val="Hyperlink"/>
            <w:rFonts w:cs="FrankRuehl" w:hint="cs"/>
            <w:shd w:val="clear" w:color="auto" w:fill="F3F3F3"/>
            <w:rtl/>
          </w:rPr>
          <w:t xml:space="preserve"> מס' </w:t>
        </w:r>
        <w:r w:rsidR="002C71DC" w:rsidRPr="002C71DC">
          <w:rPr>
            <w:rStyle w:val="Hyperlink"/>
            <w:rFonts w:cs="FrankRuehl" w:hint="cs"/>
            <w:b/>
            <w:bCs/>
            <w:shd w:val="clear" w:color="auto" w:fill="F3F3F3"/>
            <w:rtl/>
          </w:rPr>
          <w:t>1658</w:t>
        </w:r>
      </w:hyperlink>
      <w:r w:rsidR="002C71DC" w:rsidRPr="002C71DC">
        <w:rPr>
          <w:rFonts w:cs="FrankRuehl" w:hint="cs"/>
          <w:shd w:val="clear" w:color="auto" w:fill="F3F3F3"/>
          <w:rtl/>
        </w:rPr>
        <w:t xml:space="preserve"> מיום 29.12.2011 עמ' 36 </w:t>
      </w:r>
      <w:r w:rsidR="002C71DC" w:rsidRPr="002C71DC">
        <w:rPr>
          <w:rFonts w:cs="FrankRuehl"/>
          <w:shd w:val="clear" w:color="auto" w:fill="F3F3F3"/>
          <w:rtl/>
        </w:rPr>
        <w:t>–</w:t>
      </w:r>
      <w:r w:rsidR="002C71DC" w:rsidRPr="002C71DC">
        <w:rPr>
          <w:rFonts w:cs="FrankRuehl" w:hint="cs"/>
          <w:shd w:val="clear" w:color="auto" w:fill="F3F3F3"/>
          <w:rtl/>
        </w:rPr>
        <w:t xml:space="preserve"> הוראת שעה (מס' 7) (תיקון) תשע"ב-201</w:t>
      </w:r>
      <w:r w:rsidR="002B5A4C">
        <w:rPr>
          <w:rFonts w:cs="FrankRuehl" w:hint="cs"/>
          <w:shd w:val="clear" w:color="auto" w:fill="F3F3F3"/>
          <w:rtl/>
        </w:rPr>
        <w:t xml:space="preserve">1. </w:t>
      </w:r>
      <w:hyperlink r:id="rId35" w:history="1">
        <w:r w:rsidR="002B5A4C" w:rsidRPr="002B5A4C">
          <w:rPr>
            <w:rStyle w:val="Hyperlink"/>
            <w:rFonts w:cs="FrankRuehl" w:hint="cs"/>
            <w:shd w:val="clear" w:color="auto" w:fill="F3F3F3"/>
            <w:rtl/>
          </w:rPr>
          <w:t>מס' 1677</w:t>
        </w:r>
      </w:hyperlink>
      <w:r w:rsidR="002B5A4C">
        <w:rPr>
          <w:rFonts w:cs="FrankRuehl" w:hint="cs"/>
          <w:shd w:val="clear" w:color="auto" w:fill="F3F3F3"/>
          <w:rtl/>
        </w:rPr>
        <w:t xml:space="preserve"> מיום 24.5.2012 עמ' 1150 </w:t>
      </w:r>
      <w:r w:rsidR="002B5A4C">
        <w:rPr>
          <w:rFonts w:cs="FrankRuehl"/>
          <w:shd w:val="clear" w:color="auto" w:fill="F3F3F3"/>
          <w:rtl/>
        </w:rPr>
        <w:t>–</w:t>
      </w:r>
      <w:r w:rsidR="002B5A4C">
        <w:rPr>
          <w:rFonts w:cs="FrankRuehl" w:hint="cs"/>
          <w:shd w:val="clear" w:color="auto" w:fill="F3F3F3"/>
          <w:rtl/>
        </w:rPr>
        <w:t xml:space="preserve"> הוראת שעה (מס' 7) (תיקון מס' 2) תשע"ב-2012)</w:t>
      </w:r>
      <w:r w:rsidR="002C71DC">
        <w:rPr>
          <w:rFonts w:cs="FrankRuehl" w:hint="cs"/>
          <w:rtl/>
        </w:rPr>
        <w:t>.</w:t>
      </w:r>
      <w:r w:rsidR="00680D50">
        <w:rPr>
          <w:rFonts w:cs="FrankRuehl" w:hint="cs"/>
          <w:rtl/>
        </w:rPr>
        <w:t xml:space="preserve"> </w:t>
      </w:r>
      <w:hyperlink r:id="rId36" w:history="1">
        <w:r w:rsidR="001F363D" w:rsidRPr="00A81EF6">
          <w:rPr>
            <w:rStyle w:val="Hyperlink"/>
            <w:rFonts w:cs="FrankRuehl" w:hint="cs"/>
            <w:rtl/>
          </w:rPr>
          <w:t xml:space="preserve">מס' </w:t>
        </w:r>
        <w:r w:rsidR="001F363D" w:rsidRPr="00A81EF6">
          <w:rPr>
            <w:rStyle w:val="Hyperlink"/>
            <w:rFonts w:cs="FrankRuehl" w:hint="cs"/>
            <w:b/>
            <w:bCs/>
            <w:rtl/>
          </w:rPr>
          <w:t>1644</w:t>
        </w:r>
      </w:hyperlink>
      <w:r w:rsidR="001F363D">
        <w:rPr>
          <w:rFonts w:cs="FrankRuehl" w:hint="cs"/>
          <w:rtl/>
        </w:rPr>
        <w:t xml:space="preserve"> מיום 2.8.2011 עמ' 1174 </w:t>
      </w:r>
      <w:r w:rsidR="001F363D">
        <w:rPr>
          <w:rFonts w:cs="FrankRuehl"/>
          <w:rtl/>
        </w:rPr>
        <w:t>–</w:t>
      </w:r>
      <w:r w:rsidR="001F363D">
        <w:rPr>
          <w:rFonts w:cs="FrankRuehl" w:hint="cs"/>
          <w:rtl/>
        </w:rPr>
        <w:t xml:space="preserve"> הוראת שעה (מס' 9) תשע"א-2011; תוקפה עד יום 31.12.2011 </w:t>
      </w:r>
      <w:r w:rsidR="00F96DAA">
        <w:rPr>
          <w:rFonts w:cs="FrankRuehl" w:hint="cs"/>
          <w:rtl/>
        </w:rPr>
        <w:t>ובשנת</w:t>
      </w:r>
      <w:r w:rsidR="001F363D">
        <w:rPr>
          <w:rFonts w:cs="FrankRuehl" w:hint="cs"/>
          <w:rtl/>
        </w:rPr>
        <w:t xml:space="preserve"> 2012 (התוספות הראשונה והשלישית)</w:t>
      </w:r>
      <w:r w:rsidR="00F96DAA">
        <w:rPr>
          <w:rFonts w:cs="FrankRuehl" w:hint="cs"/>
          <w:rtl/>
        </w:rPr>
        <w:t xml:space="preserve"> (</w:t>
      </w:r>
      <w:r w:rsidR="00F96DAA" w:rsidRPr="00F96DAA">
        <w:rPr>
          <w:rFonts w:cs="FrankRuehl" w:hint="cs"/>
          <w:shd w:val="clear" w:color="auto" w:fill="F3F3F3"/>
          <w:rtl/>
        </w:rPr>
        <w:t xml:space="preserve">תוקנה </w:t>
      </w:r>
      <w:hyperlink r:id="rId37" w:history="1">
        <w:r w:rsidR="00F96DAA" w:rsidRPr="00F96DAA">
          <w:rPr>
            <w:rStyle w:val="Hyperlink"/>
            <w:rFonts w:cs="FrankRuehl" w:hint="cs"/>
            <w:shd w:val="clear" w:color="auto" w:fill="F3F3F3"/>
            <w:rtl/>
          </w:rPr>
          <w:t>ק"ת שיעורי מק"ח תשע"ג מס' 1695</w:t>
        </w:r>
      </w:hyperlink>
      <w:r w:rsidR="00F96DAA" w:rsidRPr="00F96DAA">
        <w:rPr>
          <w:rFonts w:cs="FrankRuehl" w:hint="cs"/>
          <w:shd w:val="clear" w:color="auto" w:fill="F3F3F3"/>
          <w:rtl/>
        </w:rPr>
        <w:t xml:space="preserve"> מיום 9.12.2012 עמ' 30 </w:t>
      </w:r>
      <w:r w:rsidR="00F96DAA" w:rsidRPr="00F96DAA">
        <w:rPr>
          <w:rFonts w:cs="FrankRuehl"/>
          <w:shd w:val="clear" w:color="auto" w:fill="F3F3F3"/>
          <w:rtl/>
        </w:rPr>
        <w:t>–</w:t>
      </w:r>
      <w:r w:rsidR="00F96DAA" w:rsidRPr="00F96DAA">
        <w:rPr>
          <w:rFonts w:cs="FrankRuehl" w:hint="cs"/>
          <w:shd w:val="clear" w:color="auto" w:fill="F3F3F3"/>
          <w:rtl/>
        </w:rPr>
        <w:t xml:space="preserve"> הוראת שעה (מס' 9) (תיקון) תשע"ג-2012</w:t>
      </w:r>
      <w:r w:rsidR="00F96DAA">
        <w:rPr>
          <w:rFonts w:cs="FrankRuehl" w:hint="cs"/>
          <w:rtl/>
        </w:rPr>
        <w:t>)</w:t>
      </w:r>
      <w:r w:rsidR="001F363D">
        <w:rPr>
          <w:rFonts w:cs="FrankRuehl" w:hint="cs"/>
          <w:rtl/>
        </w:rPr>
        <w:t>.</w:t>
      </w:r>
    </w:p>
    <w:p w:rsidR="00DC115C" w:rsidRDefault="00F45811" w:rsidP="00DC11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A50147" w:rsidRPr="00F45811">
          <w:rPr>
            <w:rStyle w:val="Hyperlink"/>
            <w:rFonts w:cs="FrankRuehl" w:hint="cs"/>
            <w:rtl/>
          </w:rPr>
          <w:t>ק"ת שיעורי מק"ח תשע"ב</w:t>
        </w:r>
        <w:r w:rsidR="003124D3">
          <w:rPr>
            <w:rStyle w:val="Hyperlink"/>
            <w:rFonts w:cs="FrankRuehl" w:hint="cs"/>
            <w:rtl/>
          </w:rPr>
          <w:t>:</w:t>
        </w:r>
        <w:r w:rsidR="00A50147" w:rsidRPr="00F45811">
          <w:rPr>
            <w:rStyle w:val="Hyperlink"/>
            <w:rFonts w:cs="FrankRuehl" w:hint="cs"/>
            <w:rtl/>
          </w:rPr>
          <w:t xml:space="preserve"> מס' </w:t>
        </w:r>
        <w:r w:rsidR="00A50147" w:rsidRPr="00F45811">
          <w:rPr>
            <w:rStyle w:val="Hyperlink"/>
            <w:rFonts w:cs="FrankRuehl" w:hint="cs"/>
            <w:b/>
            <w:bCs/>
            <w:rtl/>
          </w:rPr>
          <w:t>1665</w:t>
        </w:r>
      </w:hyperlink>
      <w:r w:rsidR="00A50147">
        <w:rPr>
          <w:rFonts w:cs="FrankRuehl" w:hint="cs"/>
          <w:rtl/>
        </w:rPr>
        <w:t xml:space="preserve"> מיום 6.1.2012 עמ' 1028 </w:t>
      </w:r>
      <w:r w:rsidR="00A50147">
        <w:rPr>
          <w:rFonts w:cs="FrankRuehl"/>
          <w:rtl/>
        </w:rPr>
        <w:t>–</w:t>
      </w:r>
      <w:r w:rsidR="00A50147">
        <w:rPr>
          <w:rFonts w:cs="FrankRuehl" w:hint="cs"/>
          <w:rtl/>
        </w:rPr>
        <w:t xml:space="preserve"> הוראת שעה (מס' 12) תשע"ב-2012 (התוספת הראשונה); תוקפה עד יום 31.12.2012</w:t>
      </w:r>
      <w:r w:rsidR="001F1CAD">
        <w:rPr>
          <w:rFonts w:cs="FrankRuehl" w:hint="cs"/>
          <w:rtl/>
        </w:rPr>
        <w:t xml:space="preserve"> [5.5.2013 לאור התפזרות הכנסת ה-18]</w:t>
      </w:r>
      <w:r w:rsidR="00A50147">
        <w:rPr>
          <w:rFonts w:cs="FrankRuehl" w:hint="cs"/>
          <w:rtl/>
        </w:rPr>
        <w:t xml:space="preserve"> ור' סעיף 2 לענין הוראת שעה עד יום </w:t>
      </w:r>
      <w:r w:rsidR="0041797D">
        <w:rPr>
          <w:rFonts w:cs="FrankRuehl" w:hint="cs"/>
          <w:rtl/>
        </w:rPr>
        <w:t>31.12</w:t>
      </w:r>
      <w:r w:rsidR="00A50147">
        <w:rPr>
          <w:rFonts w:cs="FrankRuehl" w:hint="cs"/>
          <w:rtl/>
        </w:rPr>
        <w:t>.2012</w:t>
      </w:r>
      <w:r w:rsidR="001F1CAD">
        <w:rPr>
          <w:rFonts w:cs="FrankRuehl" w:hint="cs"/>
          <w:rtl/>
        </w:rPr>
        <w:t xml:space="preserve"> [5.5.2013 לאור התפזרות הכנסת ה-18]</w:t>
      </w:r>
      <w:r w:rsidR="0041797D">
        <w:rPr>
          <w:rFonts w:cs="FrankRuehl" w:hint="cs"/>
          <w:rtl/>
        </w:rPr>
        <w:t xml:space="preserve"> (תוקנה מס' </w:t>
      </w:r>
      <w:hyperlink r:id="rId39" w:history="1">
        <w:r w:rsidR="0041797D" w:rsidRPr="00DC115C">
          <w:rPr>
            <w:rStyle w:val="Hyperlink"/>
            <w:rFonts w:cs="FrankRuehl" w:hint="cs"/>
            <w:b/>
            <w:bCs/>
            <w:rtl/>
          </w:rPr>
          <w:t>1674</w:t>
        </w:r>
      </w:hyperlink>
      <w:r w:rsidR="0041797D">
        <w:rPr>
          <w:rFonts w:cs="FrankRuehl" w:hint="cs"/>
          <w:rtl/>
        </w:rPr>
        <w:t xml:space="preserve"> מיום 30.4.2012 עמ' 1042 </w:t>
      </w:r>
      <w:r w:rsidR="0041797D">
        <w:rPr>
          <w:rFonts w:cs="FrankRuehl"/>
          <w:rtl/>
        </w:rPr>
        <w:t>–</w:t>
      </w:r>
      <w:r w:rsidR="0041797D">
        <w:rPr>
          <w:rFonts w:cs="FrankRuehl" w:hint="cs"/>
          <w:rtl/>
        </w:rPr>
        <w:t xml:space="preserve"> הוראת שעה (תיקון) תשע"ב-2012)</w:t>
      </w:r>
      <w:r w:rsidR="004308F1">
        <w:rPr>
          <w:rFonts w:cs="FrankRuehl" w:hint="cs"/>
          <w:rtl/>
        </w:rPr>
        <w:t>.</w:t>
      </w:r>
    </w:p>
    <w:p w:rsidR="0054534F" w:rsidRDefault="0054534F" w:rsidP="005453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3124D3" w:rsidRPr="0054534F">
          <w:rPr>
            <w:rStyle w:val="Hyperlink"/>
            <w:rFonts w:cs="FrankRuehl" w:hint="cs"/>
            <w:rtl/>
          </w:rPr>
          <w:t xml:space="preserve">מס' </w:t>
        </w:r>
        <w:r w:rsidR="003124D3" w:rsidRPr="0054534F">
          <w:rPr>
            <w:rStyle w:val="Hyperlink"/>
            <w:rFonts w:cs="FrankRuehl" w:hint="cs"/>
            <w:b/>
            <w:bCs/>
            <w:rtl/>
          </w:rPr>
          <w:t>1667</w:t>
        </w:r>
      </w:hyperlink>
      <w:r w:rsidR="003124D3">
        <w:rPr>
          <w:rFonts w:cs="FrankRuehl" w:hint="cs"/>
          <w:rtl/>
        </w:rPr>
        <w:t xml:space="preserve"> מיום 31.1.2012 עמ' 1034 </w:t>
      </w:r>
      <w:r w:rsidR="003124D3">
        <w:rPr>
          <w:rFonts w:cs="FrankRuehl"/>
          <w:rtl/>
        </w:rPr>
        <w:t>–</w:t>
      </w:r>
      <w:r w:rsidR="003124D3">
        <w:rPr>
          <w:rFonts w:cs="FrankRuehl" w:hint="cs"/>
          <w:rtl/>
        </w:rPr>
        <w:t xml:space="preserve"> צו (מס' 23) תשע"ב-2012 (תיקון והתוספת הראשונה)</w:t>
      </w:r>
      <w:r w:rsidR="008E553F">
        <w:rPr>
          <w:rFonts w:cs="FrankRuehl" w:hint="cs"/>
          <w:rtl/>
        </w:rPr>
        <w:t xml:space="preserve"> (ת"ט </w:t>
      </w:r>
      <w:hyperlink r:id="rId41" w:history="1">
        <w:r w:rsidR="008E553F" w:rsidRPr="008E553F">
          <w:rPr>
            <w:rStyle w:val="Hyperlink"/>
            <w:rFonts w:cs="FrankRuehl" w:hint="cs"/>
            <w:rtl/>
          </w:rPr>
          <w:t xml:space="preserve">מס' </w:t>
        </w:r>
        <w:r w:rsidR="008E553F" w:rsidRPr="008E553F">
          <w:rPr>
            <w:rStyle w:val="Hyperlink"/>
            <w:rFonts w:cs="FrankRuehl" w:hint="cs"/>
            <w:b/>
            <w:bCs/>
            <w:rtl/>
          </w:rPr>
          <w:t>1668</w:t>
        </w:r>
      </w:hyperlink>
      <w:r w:rsidR="008E553F">
        <w:rPr>
          <w:rFonts w:cs="FrankRuehl" w:hint="cs"/>
          <w:rtl/>
        </w:rPr>
        <w:t xml:space="preserve"> מיום 12.2.2012 עמ' 1040)</w:t>
      </w:r>
      <w:r w:rsidR="003124D3">
        <w:rPr>
          <w:rFonts w:cs="FrankRuehl" w:hint="cs"/>
          <w:rtl/>
        </w:rPr>
        <w:t xml:space="preserve">. עמ' 1035 </w:t>
      </w:r>
      <w:r w:rsidR="003124D3">
        <w:rPr>
          <w:rFonts w:cs="FrankRuehl"/>
          <w:rtl/>
        </w:rPr>
        <w:t>–</w:t>
      </w:r>
      <w:r w:rsidR="003124D3">
        <w:rPr>
          <w:rFonts w:cs="FrankRuehl" w:hint="cs"/>
          <w:rtl/>
        </w:rPr>
        <w:t xml:space="preserve"> צו (מס' 24) תשע"ב-2012 (התוספת הראשונה). עמ' 1035 </w:t>
      </w:r>
      <w:r w:rsidR="003124D3">
        <w:rPr>
          <w:rFonts w:cs="FrankRuehl"/>
          <w:rtl/>
        </w:rPr>
        <w:t>–</w:t>
      </w:r>
      <w:r w:rsidR="003124D3">
        <w:rPr>
          <w:rFonts w:cs="FrankRuehl" w:hint="cs"/>
          <w:rtl/>
        </w:rPr>
        <w:t xml:space="preserve"> צו (מס' 25) תשע"ב-2012 (התוספת הראשונה).</w:t>
      </w:r>
    </w:p>
    <w:p w:rsidR="009F23D9" w:rsidRDefault="009F23D9" w:rsidP="009F68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033B28" w:rsidRPr="009F23D9">
          <w:rPr>
            <w:rStyle w:val="Hyperlink"/>
            <w:rFonts w:cs="FrankRuehl" w:hint="cs"/>
            <w:rtl/>
          </w:rPr>
          <w:t xml:space="preserve">מס' </w:t>
        </w:r>
        <w:r w:rsidR="00033B28" w:rsidRPr="009F23D9">
          <w:rPr>
            <w:rStyle w:val="Hyperlink"/>
            <w:rFonts w:cs="FrankRuehl" w:hint="cs"/>
            <w:b/>
            <w:bCs/>
            <w:rtl/>
          </w:rPr>
          <w:t>1668</w:t>
        </w:r>
      </w:hyperlink>
      <w:r w:rsidR="00033B28">
        <w:rPr>
          <w:rFonts w:cs="FrankRuehl" w:hint="cs"/>
          <w:rtl/>
        </w:rPr>
        <w:t xml:space="preserve"> מיום 12.2.2012 עמ' 1038 </w:t>
      </w:r>
      <w:r w:rsidR="00033B28">
        <w:rPr>
          <w:rFonts w:cs="FrankRuehl"/>
          <w:rtl/>
        </w:rPr>
        <w:t>–</w:t>
      </w:r>
      <w:r w:rsidR="00033B28">
        <w:rPr>
          <w:rFonts w:cs="FrankRuehl" w:hint="cs"/>
          <w:rtl/>
        </w:rPr>
        <w:t xml:space="preserve"> צו (מס' 2</w:t>
      </w:r>
      <w:r w:rsidR="00651510">
        <w:rPr>
          <w:rFonts w:cs="FrankRuehl" w:hint="cs"/>
          <w:rtl/>
        </w:rPr>
        <w:t>6</w:t>
      </w:r>
      <w:r w:rsidR="00033B28">
        <w:rPr>
          <w:rFonts w:cs="FrankRuehl" w:hint="cs"/>
          <w:rtl/>
        </w:rPr>
        <w:t>) תשע"ב-2012 (התוספת הראשונה); תחילתו ביום 14.2.2012 ור' סעיף 2 לענין הוראת שעה עד יום 1.</w:t>
      </w:r>
      <w:r w:rsidR="009F680B">
        <w:rPr>
          <w:rFonts w:cs="FrankRuehl" w:hint="cs"/>
          <w:rtl/>
        </w:rPr>
        <w:t xml:space="preserve">4.2013 (תוקן </w:t>
      </w:r>
      <w:hyperlink r:id="rId43" w:history="1">
        <w:r w:rsidR="009F680B" w:rsidRPr="009F680B">
          <w:rPr>
            <w:rStyle w:val="Hyperlink"/>
            <w:rFonts w:cs="FrankRuehl" w:hint="cs"/>
            <w:rtl/>
          </w:rPr>
          <w:t xml:space="preserve">מס' </w:t>
        </w:r>
        <w:r w:rsidR="009F680B" w:rsidRPr="009F680B">
          <w:rPr>
            <w:rStyle w:val="Hyperlink"/>
            <w:rFonts w:cs="FrankRuehl" w:hint="cs"/>
            <w:b/>
            <w:bCs/>
            <w:rtl/>
          </w:rPr>
          <w:t>1681</w:t>
        </w:r>
      </w:hyperlink>
      <w:r w:rsidR="009F680B">
        <w:rPr>
          <w:rFonts w:cs="FrankRuehl" w:hint="cs"/>
          <w:rtl/>
        </w:rPr>
        <w:t xml:space="preserve"> מיום 12.7.2012 עמ' 1172)</w:t>
      </w:r>
      <w:r w:rsidR="00033B28">
        <w:rPr>
          <w:rFonts w:cs="FrankRuehl" w:hint="cs"/>
          <w:rtl/>
        </w:rPr>
        <w:t xml:space="preserve">. עמ' 1039 </w:t>
      </w:r>
      <w:r w:rsidR="00033B28">
        <w:rPr>
          <w:rFonts w:cs="FrankRuehl"/>
          <w:rtl/>
        </w:rPr>
        <w:t>–</w:t>
      </w:r>
      <w:r w:rsidR="00033B28">
        <w:rPr>
          <w:rFonts w:cs="FrankRuehl" w:hint="cs"/>
          <w:rtl/>
        </w:rPr>
        <w:t xml:space="preserve"> צו (מס' 2</w:t>
      </w:r>
      <w:r w:rsidR="00651510">
        <w:rPr>
          <w:rFonts w:cs="FrankRuehl" w:hint="cs"/>
          <w:rtl/>
        </w:rPr>
        <w:t>7</w:t>
      </w:r>
      <w:r w:rsidR="00033B28">
        <w:rPr>
          <w:rFonts w:cs="FrankRuehl" w:hint="cs"/>
          <w:rtl/>
        </w:rPr>
        <w:t>) תשע"ב-2012 (תיקון והתוספת הראשונה); תחילתו ביום 13.2.2012 ור' סעיף 5 לענין הוראות שעה.</w:t>
      </w:r>
    </w:p>
    <w:p w:rsidR="00230DBF" w:rsidRDefault="00D66EB1" w:rsidP="00230D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ED74C9" w:rsidRPr="00D66EB1">
          <w:rPr>
            <w:rStyle w:val="Hyperlink"/>
            <w:rFonts w:cs="FrankRuehl" w:hint="cs"/>
            <w:rtl/>
          </w:rPr>
          <w:t xml:space="preserve">מס' </w:t>
        </w:r>
        <w:r w:rsidR="00ED74C9" w:rsidRPr="00D66EB1">
          <w:rPr>
            <w:rStyle w:val="Hyperlink"/>
            <w:rFonts w:cs="FrankRuehl" w:hint="cs"/>
            <w:b/>
            <w:bCs/>
            <w:rtl/>
          </w:rPr>
          <w:t>1669</w:t>
        </w:r>
      </w:hyperlink>
      <w:r w:rsidR="00ED74C9">
        <w:rPr>
          <w:rFonts w:cs="FrankRuehl" w:hint="cs"/>
          <w:rtl/>
        </w:rPr>
        <w:t xml:space="preserve"> מיום 21.2.2012 עמ' 1044 </w:t>
      </w:r>
      <w:r w:rsidR="00ED74C9">
        <w:rPr>
          <w:rFonts w:cs="FrankRuehl"/>
          <w:rtl/>
        </w:rPr>
        <w:t>–</w:t>
      </w:r>
      <w:r w:rsidR="00ED74C9">
        <w:rPr>
          <w:rFonts w:cs="FrankRuehl" w:hint="cs"/>
          <w:rtl/>
        </w:rPr>
        <w:t xml:space="preserve"> הוראת שעה (מס' 14) תשע"ב-2012 (התוספת הראשונה); תוקפה מיום 15.3.2012 עד יום 31.12.201</w:t>
      </w:r>
      <w:r w:rsidR="00AD010E">
        <w:rPr>
          <w:rFonts w:cs="FrankRuehl" w:hint="cs"/>
          <w:rtl/>
        </w:rPr>
        <w:t>9</w:t>
      </w:r>
      <w:r w:rsidR="00ED74C9">
        <w:rPr>
          <w:rFonts w:cs="FrankRuehl" w:hint="cs"/>
          <w:rtl/>
        </w:rPr>
        <w:t>.</w:t>
      </w:r>
      <w:r w:rsidR="006A3989">
        <w:rPr>
          <w:rFonts w:cs="FrankRuehl" w:hint="cs"/>
          <w:rtl/>
        </w:rPr>
        <w:t xml:space="preserve"> תוקנה </w:t>
      </w:r>
      <w:hyperlink r:id="rId45" w:history="1">
        <w:r w:rsidR="006A3989" w:rsidRPr="00B0538D">
          <w:rPr>
            <w:rStyle w:val="Hyperlink"/>
            <w:rFonts w:cs="FrankRuehl" w:hint="cs"/>
            <w:rtl/>
          </w:rPr>
          <w:t>ק"ת שיעורי מק"ח תשע"ד מס' 1726</w:t>
        </w:r>
      </w:hyperlink>
      <w:r w:rsidR="006A3989">
        <w:rPr>
          <w:rFonts w:cs="FrankRuehl" w:hint="cs"/>
          <w:rtl/>
        </w:rPr>
        <w:t xml:space="preserve"> מיום 2.1.2014 עמ' 36 </w:t>
      </w:r>
      <w:r w:rsidR="006A3989">
        <w:rPr>
          <w:rFonts w:cs="FrankRuehl"/>
          <w:rtl/>
        </w:rPr>
        <w:t>–</w:t>
      </w:r>
      <w:r w:rsidR="006A3989">
        <w:rPr>
          <w:rFonts w:cs="FrankRuehl" w:hint="cs"/>
          <w:rtl/>
        </w:rPr>
        <w:t xml:space="preserve"> הוראת שעה</w:t>
      </w:r>
      <w:r w:rsidR="00561F0B">
        <w:rPr>
          <w:rFonts w:cs="FrankRuehl" w:hint="cs"/>
          <w:rtl/>
        </w:rPr>
        <w:t xml:space="preserve"> (מס' 14)</w:t>
      </w:r>
      <w:r w:rsidR="006A3989">
        <w:rPr>
          <w:rFonts w:cs="FrankRuehl" w:hint="cs"/>
          <w:rtl/>
        </w:rPr>
        <w:t xml:space="preserve"> (תיקון) תשע"ד-2014.</w:t>
      </w:r>
      <w:r w:rsidR="00561F0B">
        <w:rPr>
          <w:rFonts w:cs="FrankRuehl" w:hint="cs"/>
          <w:rtl/>
        </w:rPr>
        <w:t xml:space="preserve"> ת"ט </w:t>
      </w:r>
      <w:hyperlink r:id="rId46" w:history="1">
        <w:r w:rsidR="00561F0B" w:rsidRPr="00561F0B">
          <w:rPr>
            <w:rStyle w:val="Hyperlink"/>
            <w:rFonts w:cs="FrankRuehl" w:hint="cs"/>
            <w:rtl/>
          </w:rPr>
          <w:t>ק"ת שיעורי מק"ח תשע"ו מס' 1775</w:t>
        </w:r>
      </w:hyperlink>
      <w:r w:rsidR="00561F0B">
        <w:rPr>
          <w:rFonts w:cs="FrankRuehl" w:hint="cs"/>
          <w:rtl/>
        </w:rPr>
        <w:t xml:space="preserve"> מיום 30.12.2015 עמ' 86.</w:t>
      </w:r>
      <w:r w:rsidR="00AD010E">
        <w:rPr>
          <w:rFonts w:cs="FrankRuehl" w:hint="cs"/>
          <w:rtl/>
        </w:rPr>
        <w:t xml:space="preserve"> </w:t>
      </w:r>
      <w:hyperlink r:id="rId47" w:history="1">
        <w:r w:rsidR="00AD010E" w:rsidRPr="00230DBF">
          <w:rPr>
            <w:rStyle w:val="Hyperlink"/>
            <w:rFonts w:cs="FrankRuehl" w:hint="cs"/>
            <w:rtl/>
          </w:rPr>
          <w:t>ק"ת שיעורי מק"ח תשע"ו מס' 1780</w:t>
        </w:r>
      </w:hyperlink>
      <w:r w:rsidR="00AD010E">
        <w:rPr>
          <w:rFonts w:cs="FrankRuehl" w:hint="cs"/>
          <w:rtl/>
        </w:rPr>
        <w:t xml:space="preserve"> מיום 18.2.2016 עמ' 116 </w:t>
      </w:r>
      <w:r w:rsidR="00AD010E">
        <w:rPr>
          <w:rFonts w:cs="FrankRuehl"/>
          <w:rtl/>
        </w:rPr>
        <w:t>–</w:t>
      </w:r>
      <w:r w:rsidR="00AD010E">
        <w:rPr>
          <w:rFonts w:cs="FrankRuehl" w:hint="cs"/>
          <w:rtl/>
        </w:rPr>
        <w:t xml:space="preserve"> הוראת שעה (מס' 14) (תיקון מס' 2) תשע"ו-2016; תחילתה ביום 1.1.2016.</w:t>
      </w:r>
    </w:p>
    <w:p w:rsidR="00D72DAD" w:rsidRDefault="00B162B1" w:rsidP="00D72D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554E9B" w:rsidRPr="00B162B1">
          <w:rPr>
            <w:rStyle w:val="Hyperlink"/>
            <w:rFonts w:cs="FrankRuehl" w:hint="cs"/>
            <w:rtl/>
          </w:rPr>
          <w:t xml:space="preserve">מס' </w:t>
        </w:r>
        <w:r w:rsidR="00554E9B" w:rsidRPr="00B162B1">
          <w:rPr>
            <w:rStyle w:val="Hyperlink"/>
            <w:rFonts w:cs="FrankRuehl" w:hint="cs"/>
            <w:b/>
            <w:bCs/>
            <w:rtl/>
          </w:rPr>
          <w:t>1670</w:t>
        </w:r>
      </w:hyperlink>
      <w:r w:rsidR="00554E9B">
        <w:rPr>
          <w:rFonts w:cs="FrankRuehl" w:hint="cs"/>
          <w:rtl/>
        </w:rPr>
        <w:t xml:space="preserve"> מיום 1.3.2012 עמ' 1048 </w:t>
      </w:r>
      <w:r w:rsidR="00554E9B">
        <w:rPr>
          <w:rFonts w:cs="FrankRuehl"/>
          <w:rtl/>
        </w:rPr>
        <w:t>–</w:t>
      </w:r>
      <w:r w:rsidR="00554E9B">
        <w:rPr>
          <w:rFonts w:cs="FrankRuehl" w:hint="cs"/>
          <w:rtl/>
        </w:rPr>
        <w:t xml:space="preserve"> הוראת שעה (מס' 15) תשע"ב-2012 (התוספת הראשונה); תוקפה מיום 1.3.2012 עד יום 30.4.2012</w:t>
      </w:r>
      <w:r w:rsidR="00ED5145">
        <w:rPr>
          <w:rFonts w:cs="FrankRuehl" w:hint="cs"/>
          <w:rtl/>
        </w:rPr>
        <w:t xml:space="preserve"> (תוקנה </w:t>
      </w:r>
      <w:hyperlink r:id="rId49" w:history="1">
        <w:r w:rsidR="00ED5145" w:rsidRPr="00D72DAD">
          <w:rPr>
            <w:rStyle w:val="Hyperlink"/>
            <w:rFonts w:cs="FrankRuehl" w:hint="cs"/>
            <w:rtl/>
          </w:rPr>
          <w:t xml:space="preserve">מס' </w:t>
        </w:r>
        <w:r w:rsidR="00ED5145" w:rsidRPr="00D72DAD">
          <w:rPr>
            <w:rStyle w:val="Hyperlink"/>
            <w:rFonts w:cs="FrankRuehl" w:hint="cs"/>
            <w:b/>
            <w:bCs/>
            <w:rtl/>
          </w:rPr>
          <w:t>1672</w:t>
        </w:r>
      </w:hyperlink>
      <w:r w:rsidR="00ED5145">
        <w:rPr>
          <w:rFonts w:cs="FrankRuehl" w:hint="cs"/>
          <w:rtl/>
        </w:rPr>
        <w:t xml:space="preserve"> מיום 1.4.2012 עמ' 1138 </w:t>
      </w:r>
      <w:r w:rsidR="00ED5145">
        <w:rPr>
          <w:rFonts w:cs="FrankRuehl"/>
          <w:rtl/>
        </w:rPr>
        <w:t>–</w:t>
      </w:r>
      <w:r w:rsidR="00ED5145">
        <w:rPr>
          <w:rFonts w:cs="FrankRuehl" w:hint="cs"/>
          <w:rtl/>
        </w:rPr>
        <w:t xml:space="preserve"> הוראת שעה מס' 15 (תיקון) תשע"ב-2012).</w:t>
      </w:r>
    </w:p>
    <w:p w:rsidR="00EC0350" w:rsidRDefault="00EC0350" w:rsidP="00EC03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00ED036B" w:rsidRPr="00EC0350">
          <w:rPr>
            <w:rStyle w:val="Hyperlink"/>
            <w:rFonts w:cs="FrankRuehl" w:hint="cs"/>
            <w:rtl/>
          </w:rPr>
          <w:t xml:space="preserve">מס' </w:t>
        </w:r>
        <w:r w:rsidR="00ED036B" w:rsidRPr="00EC0350">
          <w:rPr>
            <w:rStyle w:val="Hyperlink"/>
            <w:rFonts w:cs="FrankRuehl" w:hint="cs"/>
            <w:b/>
            <w:bCs/>
            <w:rtl/>
          </w:rPr>
          <w:t>1673</w:t>
        </w:r>
      </w:hyperlink>
      <w:r w:rsidR="00ED036B">
        <w:rPr>
          <w:rFonts w:cs="FrankRuehl" w:hint="cs"/>
          <w:rtl/>
        </w:rPr>
        <w:t xml:space="preserve"> מיום 22.4.2012 עמ' 1040 (1140) </w:t>
      </w:r>
      <w:r w:rsidR="00ED036B">
        <w:rPr>
          <w:rFonts w:cs="FrankRuehl"/>
          <w:rtl/>
        </w:rPr>
        <w:t>–</w:t>
      </w:r>
      <w:r w:rsidR="00ED036B">
        <w:rPr>
          <w:rFonts w:cs="FrankRuehl" w:hint="cs"/>
          <w:rtl/>
        </w:rPr>
        <w:t xml:space="preserve"> הוראת שעה (מס' 16) תשע"ב-2012 (התוספת הראשונה); תוקפה מיום 1.5.2012 עד יום 30.6.2012.</w:t>
      </w:r>
    </w:p>
    <w:p w:rsidR="007C5D8D" w:rsidRDefault="007C5D8D" w:rsidP="007C5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00743031" w:rsidRPr="007C5D8D">
          <w:rPr>
            <w:rStyle w:val="Hyperlink"/>
            <w:rFonts w:cs="FrankRuehl" w:hint="cs"/>
            <w:rtl/>
          </w:rPr>
          <w:t xml:space="preserve">מס' </w:t>
        </w:r>
        <w:r w:rsidR="00743031" w:rsidRPr="007C5D8D">
          <w:rPr>
            <w:rStyle w:val="Hyperlink"/>
            <w:rFonts w:cs="FrankRuehl" w:hint="cs"/>
            <w:b/>
            <w:bCs/>
            <w:rtl/>
          </w:rPr>
          <w:t>1676</w:t>
        </w:r>
      </w:hyperlink>
      <w:r w:rsidR="00743031">
        <w:rPr>
          <w:rFonts w:cs="FrankRuehl" w:hint="cs"/>
          <w:rtl/>
        </w:rPr>
        <w:t xml:space="preserve"> מיום 15.5.2012 עמ' 1046 </w:t>
      </w:r>
      <w:r w:rsidR="00743031">
        <w:rPr>
          <w:rFonts w:cs="FrankRuehl"/>
          <w:rtl/>
        </w:rPr>
        <w:t>–</w:t>
      </w:r>
      <w:r w:rsidR="00743031">
        <w:rPr>
          <w:rFonts w:cs="FrankRuehl" w:hint="cs"/>
          <w:rtl/>
        </w:rPr>
        <w:t xml:space="preserve"> הודעה (מס' 3) תשע"ב-2012 (התוספת הראשונה); תחילתה ביום 1.5.2012.</w:t>
      </w:r>
    </w:p>
    <w:p w:rsidR="002B5A4C" w:rsidRDefault="004952A8" w:rsidP="005B26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2B5A4C" w:rsidRPr="004952A8">
          <w:rPr>
            <w:rStyle w:val="Hyperlink"/>
            <w:rFonts w:cs="FrankRuehl" w:hint="cs"/>
            <w:rtl/>
          </w:rPr>
          <w:t xml:space="preserve">מס' </w:t>
        </w:r>
        <w:r w:rsidR="002B5A4C" w:rsidRPr="004952A8">
          <w:rPr>
            <w:rStyle w:val="Hyperlink"/>
            <w:rFonts w:cs="FrankRuehl" w:hint="cs"/>
            <w:b/>
            <w:bCs/>
            <w:rtl/>
          </w:rPr>
          <w:t>1677</w:t>
        </w:r>
      </w:hyperlink>
      <w:r w:rsidR="002B5A4C">
        <w:rPr>
          <w:rFonts w:cs="FrankRuehl" w:hint="cs"/>
          <w:rtl/>
        </w:rPr>
        <w:t xml:space="preserve"> מיום 24.5.2012 עמ' 1150 </w:t>
      </w:r>
      <w:r w:rsidR="002B5A4C">
        <w:rPr>
          <w:rFonts w:cs="FrankRuehl"/>
          <w:rtl/>
        </w:rPr>
        <w:t>–</w:t>
      </w:r>
      <w:r w:rsidR="002B5A4C">
        <w:rPr>
          <w:rFonts w:cs="FrankRuehl" w:hint="cs"/>
          <w:rtl/>
        </w:rPr>
        <w:t xml:space="preserve"> צו (מס' 28) תשע"ב-2012 (התוספת הראשונה); תחילתו ביום 1.1.2012.</w:t>
      </w:r>
      <w:r w:rsidR="005B2608">
        <w:rPr>
          <w:rFonts w:cs="FrankRuehl" w:hint="cs"/>
          <w:rtl/>
        </w:rPr>
        <w:t xml:space="preserve"> עמ' 1151 </w:t>
      </w:r>
      <w:r w:rsidR="005B2608">
        <w:rPr>
          <w:rFonts w:cs="FrankRuehl"/>
          <w:rtl/>
        </w:rPr>
        <w:t>–</w:t>
      </w:r>
      <w:r w:rsidR="005B2608">
        <w:rPr>
          <w:rFonts w:cs="FrankRuehl" w:hint="cs"/>
          <w:rtl/>
        </w:rPr>
        <w:t xml:space="preserve"> צו (מס' 29) תשע"ב-2012 (תוספות ראשונה, שישית, שביעית, שמינית, עשירית). עמ' 1152 </w:t>
      </w:r>
      <w:r w:rsidR="005B2608">
        <w:rPr>
          <w:rFonts w:cs="FrankRuehl"/>
          <w:rtl/>
        </w:rPr>
        <w:t>–</w:t>
      </w:r>
      <w:r w:rsidR="005B2608">
        <w:rPr>
          <w:rFonts w:cs="FrankRuehl" w:hint="cs"/>
          <w:rtl/>
        </w:rPr>
        <w:t xml:space="preserve"> צו (מס' 30) תשע"ב-2012 (תוספות ראשונה ורביעית).</w:t>
      </w:r>
    </w:p>
    <w:p w:rsidR="009F3684" w:rsidRDefault="004952A8" w:rsidP="005B26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009F3684" w:rsidRPr="004952A8">
          <w:rPr>
            <w:rStyle w:val="Hyperlink"/>
            <w:rFonts w:cs="FrankRuehl" w:hint="cs"/>
            <w:rtl/>
          </w:rPr>
          <w:t xml:space="preserve">מס' </w:t>
        </w:r>
        <w:r w:rsidR="009F3684" w:rsidRPr="004952A8">
          <w:rPr>
            <w:rStyle w:val="Hyperlink"/>
            <w:rFonts w:cs="FrankRuehl" w:hint="cs"/>
            <w:b/>
            <w:bCs/>
            <w:rtl/>
          </w:rPr>
          <w:t>1678</w:t>
        </w:r>
      </w:hyperlink>
      <w:r w:rsidR="009F3684">
        <w:rPr>
          <w:rFonts w:cs="FrankRuehl" w:hint="cs"/>
          <w:rtl/>
        </w:rPr>
        <w:t xml:space="preserve"> מיום 24.5.2012 עמ' 1154 </w:t>
      </w:r>
      <w:r w:rsidR="009F3684">
        <w:rPr>
          <w:rFonts w:cs="FrankRuehl"/>
          <w:rtl/>
        </w:rPr>
        <w:t>–</w:t>
      </w:r>
      <w:r w:rsidR="009F3684">
        <w:rPr>
          <w:rFonts w:cs="FrankRuehl" w:hint="cs"/>
          <w:rtl/>
        </w:rPr>
        <w:t xml:space="preserve"> צו (מס' 31) תשע"ב-2012 (תוספות ראשונה, רביעית, שמינית, עשירית)</w:t>
      </w:r>
      <w:r w:rsidR="0040001C">
        <w:rPr>
          <w:rFonts w:cs="FrankRuehl" w:hint="cs"/>
          <w:rtl/>
        </w:rPr>
        <w:t xml:space="preserve"> (ת"ט </w:t>
      </w:r>
      <w:hyperlink r:id="rId54" w:history="1">
        <w:r w:rsidR="0040001C" w:rsidRPr="0040001C">
          <w:rPr>
            <w:rStyle w:val="Hyperlink"/>
            <w:rFonts w:cs="FrankRuehl" w:hint="cs"/>
            <w:rtl/>
          </w:rPr>
          <w:t>ק"ת שיעורי מק"ח תשע"ה מס' 1746</w:t>
        </w:r>
      </w:hyperlink>
      <w:r w:rsidR="0040001C">
        <w:rPr>
          <w:rFonts w:cs="FrankRuehl" w:hint="cs"/>
          <w:rtl/>
        </w:rPr>
        <w:t xml:space="preserve"> מיום 30.10.2014 עמ' 12)</w:t>
      </w:r>
      <w:r w:rsidR="009F3684">
        <w:rPr>
          <w:rFonts w:cs="FrankRuehl" w:hint="cs"/>
          <w:rtl/>
        </w:rPr>
        <w:t xml:space="preserve">. עמ' 1156 </w:t>
      </w:r>
      <w:r w:rsidR="009F3684">
        <w:rPr>
          <w:rFonts w:cs="FrankRuehl"/>
          <w:rtl/>
        </w:rPr>
        <w:t>–</w:t>
      </w:r>
      <w:r w:rsidR="009F3684">
        <w:rPr>
          <w:rFonts w:cs="FrankRuehl" w:hint="cs"/>
          <w:rtl/>
        </w:rPr>
        <w:t xml:space="preserve"> צו (מס' 32) תשע"ב-2012 (תוספות ראשונה ועשירית)</w:t>
      </w:r>
      <w:r w:rsidR="00114E2F">
        <w:rPr>
          <w:rFonts w:cs="FrankRuehl" w:hint="cs"/>
          <w:rtl/>
        </w:rPr>
        <w:t xml:space="preserve"> (ת"ט </w:t>
      </w:r>
      <w:hyperlink r:id="rId55" w:history="1">
        <w:r w:rsidR="00114E2F" w:rsidRPr="00114E2F">
          <w:rPr>
            <w:rStyle w:val="Hyperlink"/>
            <w:rFonts w:cs="FrankRuehl" w:hint="cs"/>
            <w:rtl/>
          </w:rPr>
          <w:t xml:space="preserve">מס' </w:t>
        </w:r>
        <w:r w:rsidR="00114E2F" w:rsidRPr="00114E2F">
          <w:rPr>
            <w:rStyle w:val="Hyperlink"/>
            <w:rFonts w:cs="FrankRuehl" w:hint="cs"/>
            <w:b/>
            <w:bCs/>
            <w:rtl/>
          </w:rPr>
          <w:t>1679</w:t>
        </w:r>
      </w:hyperlink>
      <w:r w:rsidR="00114E2F">
        <w:rPr>
          <w:rFonts w:cs="FrankRuehl" w:hint="cs"/>
          <w:rtl/>
        </w:rPr>
        <w:t xml:space="preserve"> מיום 1.6.2012 עמ' 1164)</w:t>
      </w:r>
      <w:r w:rsidR="009F3684">
        <w:rPr>
          <w:rFonts w:cs="FrankRuehl" w:hint="cs"/>
          <w:rtl/>
        </w:rPr>
        <w:t xml:space="preserve">. עמ' 1156 </w:t>
      </w:r>
      <w:r w:rsidR="009F3684">
        <w:rPr>
          <w:rFonts w:cs="FrankRuehl"/>
          <w:rtl/>
        </w:rPr>
        <w:t>–</w:t>
      </w:r>
      <w:r w:rsidR="009F3684">
        <w:rPr>
          <w:rFonts w:cs="FrankRuehl" w:hint="cs"/>
          <w:rtl/>
        </w:rPr>
        <w:t xml:space="preserve"> צו (מס' 33) תשע"ב-2012 (תוספות ראשונה ורביעית).</w:t>
      </w:r>
    </w:p>
    <w:p w:rsidR="001D7933" w:rsidRDefault="004952A8" w:rsidP="001D79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00114E2F" w:rsidRPr="004952A8">
          <w:rPr>
            <w:rStyle w:val="Hyperlink"/>
            <w:rFonts w:cs="FrankRuehl" w:hint="cs"/>
            <w:rtl/>
          </w:rPr>
          <w:t xml:space="preserve">מס' </w:t>
        </w:r>
        <w:r w:rsidR="00114E2F" w:rsidRPr="004952A8">
          <w:rPr>
            <w:rStyle w:val="Hyperlink"/>
            <w:rFonts w:cs="FrankRuehl" w:hint="cs"/>
            <w:b/>
            <w:bCs/>
            <w:rtl/>
          </w:rPr>
          <w:t>1679</w:t>
        </w:r>
      </w:hyperlink>
      <w:r w:rsidR="00114E2F">
        <w:rPr>
          <w:rFonts w:cs="FrankRuehl" w:hint="cs"/>
          <w:rtl/>
        </w:rPr>
        <w:t xml:space="preserve"> מיום 1.6.2012 עמ' 1162 </w:t>
      </w:r>
      <w:r w:rsidR="00114E2F">
        <w:rPr>
          <w:rFonts w:cs="FrankRuehl"/>
          <w:rtl/>
        </w:rPr>
        <w:t>–</w:t>
      </w:r>
      <w:r w:rsidR="00114E2F">
        <w:rPr>
          <w:rFonts w:cs="FrankRuehl" w:hint="cs"/>
          <w:rtl/>
        </w:rPr>
        <w:t xml:space="preserve"> צו (מס' 34) תשע"ב-2012 (התוספת הראשונה); תחילתו ביום 1.6.2012 ור' סעיף 3 לענין הוראת שעה.</w:t>
      </w:r>
      <w:r w:rsidR="00075C2B">
        <w:rPr>
          <w:rFonts w:cs="FrankRuehl" w:hint="cs"/>
          <w:rtl/>
        </w:rPr>
        <w:t xml:space="preserve"> תוקן </w:t>
      </w:r>
      <w:hyperlink r:id="rId57" w:history="1">
        <w:r w:rsidR="00075C2B" w:rsidRPr="00075C2B">
          <w:rPr>
            <w:rStyle w:val="Hyperlink"/>
            <w:rFonts w:cs="FrankRuehl" w:hint="cs"/>
            <w:sz w:val="20"/>
            <w:rtl/>
          </w:rPr>
          <w:t xml:space="preserve">ק"ת שיעורי מק"ח תשע"ד מס' </w:t>
        </w:r>
        <w:r w:rsidR="00075C2B" w:rsidRPr="00075C2B">
          <w:rPr>
            <w:rStyle w:val="Hyperlink"/>
            <w:rFonts w:cs="FrankRuehl" w:hint="cs"/>
            <w:b/>
            <w:bCs/>
            <w:sz w:val="20"/>
            <w:rtl/>
          </w:rPr>
          <w:t>1725</w:t>
        </w:r>
      </w:hyperlink>
      <w:r w:rsidR="00075C2B">
        <w:rPr>
          <w:rFonts w:cs="FrankRuehl" w:hint="cs"/>
          <w:sz w:val="20"/>
          <w:rtl/>
        </w:rPr>
        <w:t xml:space="preserve"> מיום 1.1.2014 עמ' 33 </w:t>
      </w:r>
      <w:r w:rsidR="00075C2B">
        <w:rPr>
          <w:rFonts w:cs="FrankRuehl"/>
          <w:sz w:val="20"/>
          <w:rtl/>
        </w:rPr>
        <w:t>–</w:t>
      </w:r>
      <w:r w:rsidR="00075C2B">
        <w:rPr>
          <w:rFonts w:cs="FrankRuehl" w:hint="cs"/>
          <w:sz w:val="20"/>
          <w:rtl/>
        </w:rPr>
        <w:t xml:space="preserve"> הוראת שעה (תיקון) תשע"ד-2014.</w:t>
      </w:r>
      <w:r w:rsidR="00405ABD">
        <w:rPr>
          <w:rFonts w:cs="FrankRuehl" w:hint="cs"/>
          <w:rtl/>
        </w:rPr>
        <w:t xml:space="preserve"> </w:t>
      </w:r>
      <w:hyperlink r:id="rId58" w:history="1">
        <w:r w:rsidR="00405ABD" w:rsidRPr="001D7933">
          <w:rPr>
            <w:rStyle w:val="Hyperlink"/>
            <w:rFonts w:cs="FrankRuehl" w:hint="cs"/>
            <w:rtl/>
          </w:rPr>
          <w:t>ק"ת שיעורי מק"ח תשע"ה מס' 1749</w:t>
        </w:r>
      </w:hyperlink>
      <w:r w:rsidR="00405ABD">
        <w:rPr>
          <w:rFonts w:cs="FrankRuehl" w:hint="cs"/>
          <w:rtl/>
        </w:rPr>
        <w:t xml:space="preserve"> מיום 23.11.2014 עמ' 19 </w:t>
      </w:r>
      <w:r w:rsidR="00405ABD">
        <w:rPr>
          <w:rFonts w:cs="FrankRuehl"/>
          <w:rtl/>
        </w:rPr>
        <w:t>–</w:t>
      </w:r>
      <w:r w:rsidR="00405ABD">
        <w:rPr>
          <w:rFonts w:cs="FrankRuehl" w:hint="cs"/>
          <w:rtl/>
        </w:rPr>
        <w:t xml:space="preserve"> הוראת שעה (תיקון מס' 2) תשע"ה-2014.</w:t>
      </w:r>
    </w:p>
    <w:p w:rsidR="009F680B" w:rsidRDefault="009B6A1E" w:rsidP="004952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9F680B" w:rsidRPr="009B6A1E">
          <w:rPr>
            <w:rStyle w:val="Hyperlink"/>
            <w:rFonts w:cs="FrankRuehl" w:hint="cs"/>
            <w:rtl/>
          </w:rPr>
          <w:t xml:space="preserve">מס' </w:t>
        </w:r>
        <w:r w:rsidR="009F680B" w:rsidRPr="009B6A1E">
          <w:rPr>
            <w:rStyle w:val="Hyperlink"/>
            <w:rFonts w:cs="FrankRuehl" w:hint="cs"/>
            <w:b/>
            <w:bCs/>
            <w:rtl/>
          </w:rPr>
          <w:t>1681</w:t>
        </w:r>
      </w:hyperlink>
      <w:r w:rsidR="009F680B">
        <w:rPr>
          <w:rFonts w:cs="FrankRuehl" w:hint="cs"/>
          <w:rtl/>
        </w:rPr>
        <w:t xml:space="preserve"> מיום 12.7.2012 עמ' 1172 </w:t>
      </w:r>
      <w:r w:rsidR="009F680B">
        <w:rPr>
          <w:rFonts w:cs="FrankRuehl"/>
          <w:rtl/>
        </w:rPr>
        <w:t>–</w:t>
      </w:r>
      <w:r w:rsidR="009F680B">
        <w:rPr>
          <w:rFonts w:cs="FrankRuehl" w:hint="cs"/>
          <w:rtl/>
        </w:rPr>
        <w:t xml:space="preserve"> הוראת שעה (מס' 17) תשע"ב-2012 (התוספת הראשונה)</w:t>
      </w:r>
      <w:r w:rsidR="00A94764">
        <w:rPr>
          <w:rFonts w:cs="FrankRuehl" w:hint="cs"/>
          <w:rtl/>
        </w:rPr>
        <w:t>; תוקפה עד יום 31.12.2016</w:t>
      </w:r>
      <w:r w:rsidR="009F680B">
        <w:rPr>
          <w:rFonts w:cs="FrankRuehl" w:hint="cs"/>
          <w:rtl/>
        </w:rPr>
        <w:t>.</w:t>
      </w:r>
      <w:r w:rsidR="00B865E4">
        <w:rPr>
          <w:rFonts w:cs="FrankRuehl" w:hint="cs"/>
          <w:rtl/>
        </w:rPr>
        <w:t xml:space="preserve"> תוקנה </w:t>
      </w:r>
      <w:hyperlink r:id="rId60"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82 </w:t>
      </w:r>
      <w:r w:rsidR="00B865E4">
        <w:rPr>
          <w:rFonts w:cs="FrankRuehl"/>
          <w:sz w:val="20"/>
          <w:rtl/>
        </w:rPr>
        <w:t>–</w:t>
      </w:r>
      <w:r w:rsidR="00B865E4">
        <w:rPr>
          <w:rFonts w:cs="FrankRuehl" w:hint="cs"/>
          <w:sz w:val="20"/>
          <w:rtl/>
        </w:rPr>
        <w:t xml:space="preserve"> הוראת שעה (מס' 17) (תיקון) תשע"ו-2015.</w:t>
      </w:r>
    </w:p>
    <w:p w:rsidR="009F680B" w:rsidRDefault="009B6A1E" w:rsidP="004952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009F680B" w:rsidRPr="009B6A1E">
          <w:rPr>
            <w:rStyle w:val="Hyperlink"/>
            <w:rFonts w:cs="FrankRuehl" w:hint="cs"/>
            <w:rtl/>
          </w:rPr>
          <w:t xml:space="preserve">מס' </w:t>
        </w:r>
        <w:r w:rsidR="009F680B" w:rsidRPr="009B6A1E">
          <w:rPr>
            <w:rStyle w:val="Hyperlink"/>
            <w:rFonts w:cs="FrankRuehl" w:hint="cs"/>
            <w:b/>
            <w:bCs/>
            <w:rtl/>
          </w:rPr>
          <w:t>1682</w:t>
        </w:r>
      </w:hyperlink>
      <w:r w:rsidR="009F680B">
        <w:rPr>
          <w:rFonts w:cs="FrankRuehl" w:hint="cs"/>
          <w:rtl/>
        </w:rPr>
        <w:t xml:space="preserve"> מיום 15.7.2012 עמ' 1174 </w:t>
      </w:r>
      <w:r w:rsidR="009F680B">
        <w:rPr>
          <w:rFonts w:cs="FrankRuehl"/>
          <w:rtl/>
        </w:rPr>
        <w:t>–</w:t>
      </w:r>
      <w:r w:rsidR="009F680B">
        <w:rPr>
          <w:rFonts w:cs="FrankRuehl" w:hint="cs"/>
          <w:rtl/>
        </w:rPr>
        <w:t xml:space="preserve"> צו (מס' 35) תשע"ב-2012 (תיקון ותיקון התוספות הראשונה, הרביעית, החמישית, השישית, העשירית והאחת-עשרה)</w:t>
      </w:r>
      <w:r w:rsidR="00C65F7A">
        <w:rPr>
          <w:rFonts w:cs="FrankRuehl" w:hint="cs"/>
          <w:rtl/>
        </w:rPr>
        <w:t xml:space="preserve"> (ת"ט </w:t>
      </w:r>
      <w:hyperlink r:id="rId62" w:history="1">
        <w:r w:rsidR="00C65F7A" w:rsidRPr="00C65F7A">
          <w:rPr>
            <w:rStyle w:val="Hyperlink"/>
            <w:rFonts w:cs="FrankRuehl" w:hint="cs"/>
            <w:rtl/>
          </w:rPr>
          <w:t>ק"ת שיעורי מק"ח תשע"ג מס' 1692</w:t>
        </w:r>
      </w:hyperlink>
      <w:r w:rsidR="00C65F7A">
        <w:rPr>
          <w:rFonts w:cs="FrankRuehl" w:hint="cs"/>
          <w:rtl/>
        </w:rPr>
        <w:t xml:space="preserve"> מיום 17.10.2012 עמ' 23)</w:t>
      </w:r>
      <w:r w:rsidR="009F680B">
        <w:rPr>
          <w:rFonts w:cs="FrankRuehl" w:hint="cs"/>
          <w:rtl/>
        </w:rPr>
        <w:t>.</w:t>
      </w:r>
    </w:p>
    <w:p w:rsidR="009B6A1E" w:rsidRDefault="009B6A1E" w:rsidP="009B6A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00F61C4F" w:rsidRPr="009B6A1E">
          <w:rPr>
            <w:rStyle w:val="Hyperlink"/>
            <w:rFonts w:cs="FrankRuehl" w:hint="cs"/>
            <w:rtl/>
          </w:rPr>
          <w:t xml:space="preserve">מס' </w:t>
        </w:r>
        <w:r w:rsidR="00F61C4F" w:rsidRPr="009B6A1E">
          <w:rPr>
            <w:rStyle w:val="Hyperlink"/>
            <w:rFonts w:cs="FrankRuehl" w:hint="cs"/>
            <w:b/>
            <w:bCs/>
            <w:rtl/>
          </w:rPr>
          <w:t>1683</w:t>
        </w:r>
      </w:hyperlink>
      <w:r w:rsidR="00F61C4F">
        <w:rPr>
          <w:rFonts w:cs="FrankRuehl" w:hint="cs"/>
          <w:rtl/>
        </w:rPr>
        <w:t xml:space="preserve"> מיום 15.7.2012 עמ' 1202 </w:t>
      </w:r>
      <w:r w:rsidR="00F61C4F">
        <w:rPr>
          <w:rFonts w:cs="FrankRuehl"/>
          <w:rtl/>
        </w:rPr>
        <w:t>–</w:t>
      </w:r>
      <w:r w:rsidR="00F61C4F">
        <w:rPr>
          <w:rFonts w:cs="FrankRuehl" w:hint="cs"/>
          <w:rtl/>
        </w:rPr>
        <w:t xml:space="preserve"> צו (מס' 36) תשע"ב-2012 (התוספת הראשונה).</w:t>
      </w:r>
    </w:p>
    <w:p w:rsidR="002E55E1" w:rsidRDefault="002E55E1" w:rsidP="002E55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00217B80" w:rsidRPr="002E55E1">
          <w:rPr>
            <w:rStyle w:val="Hyperlink"/>
            <w:rFonts w:cs="FrankRuehl" w:hint="cs"/>
            <w:rtl/>
          </w:rPr>
          <w:t xml:space="preserve">מס' </w:t>
        </w:r>
        <w:r w:rsidR="00217B80" w:rsidRPr="002E55E1">
          <w:rPr>
            <w:rStyle w:val="Hyperlink"/>
            <w:rFonts w:cs="FrankRuehl" w:hint="cs"/>
            <w:b/>
            <w:bCs/>
            <w:rtl/>
          </w:rPr>
          <w:t>1684</w:t>
        </w:r>
      </w:hyperlink>
      <w:r w:rsidR="00217B80">
        <w:rPr>
          <w:rFonts w:cs="FrankRuehl" w:hint="cs"/>
          <w:rtl/>
        </w:rPr>
        <w:t xml:space="preserve"> מיום 26.7.2012 עמ' 1206 </w:t>
      </w:r>
      <w:r w:rsidR="00217B80">
        <w:rPr>
          <w:rFonts w:cs="FrankRuehl"/>
          <w:rtl/>
        </w:rPr>
        <w:t>–</w:t>
      </w:r>
      <w:r w:rsidR="00217B80">
        <w:rPr>
          <w:rFonts w:cs="FrankRuehl" w:hint="cs"/>
          <w:rtl/>
        </w:rPr>
        <w:t xml:space="preserve"> צו (מס' 37) תשע"ב-2012 (התוספת הראשונה); ר' סעיף 2 לענין הוראת מעבר. עמ' 1206 </w:t>
      </w:r>
      <w:r w:rsidR="00217B80">
        <w:rPr>
          <w:rFonts w:cs="FrankRuehl"/>
          <w:rtl/>
        </w:rPr>
        <w:t>–</w:t>
      </w:r>
      <w:r w:rsidR="00217B80">
        <w:rPr>
          <w:rFonts w:cs="FrankRuehl" w:hint="cs"/>
          <w:rtl/>
        </w:rPr>
        <w:t xml:space="preserve"> צו (מס' 38) תשע"ב-2012 (התוספת הראשונה).</w:t>
      </w:r>
    </w:p>
    <w:p w:rsidR="00AF7AE9" w:rsidRDefault="00AF7AE9" w:rsidP="00AF7A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C15BAB" w:rsidRPr="00AF7AE9">
          <w:rPr>
            <w:rStyle w:val="Hyperlink"/>
            <w:rFonts w:cs="FrankRuehl" w:hint="cs"/>
            <w:rtl/>
          </w:rPr>
          <w:t xml:space="preserve">מס' </w:t>
        </w:r>
        <w:r w:rsidR="00C15BAB" w:rsidRPr="00AF7AE9">
          <w:rPr>
            <w:rStyle w:val="Hyperlink"/>
            <w:rFonts w:cs="FrankRuehl" w:hint="cs"/>
            <w:b/>
            <w:bCs/>
            <w:rtl/>
          </w:rPr>
          <w:t>1685</w:t>
        </w:r>
      </w:hyperlink>
      <w:r w:rsidR="00C15BAB">
        <w:rPr>
          <w:rFonts w:cs="FrankRuehl" w:hint="cs"/>
          <w:rtl/>
        </w:rPr>
        <w:t xml:space="preserve"> מיום 30.7.2012 עמ' </w:t>
      </w:r>
      <w:r w:rsidR="002F3C39">
        <w:rPr>
          <w:rFonts w:cs="FrankRuehl" w:hint="cs"/>
          <w:rtl/>
        </w:rPr>
        <w:t xml:space="preserve">1208 </w:t>
      </w:r>
      <w:r w:rsidR="00AE007A">
        <w:rPr>
          <w:rFonts w:cs="FrankRuehl"/>
          <w:rtl/>
        </w:rPr>
        <w:t>–</w:t>
      </w:r>
      <w:r w:rsidR="002F3C39">
        <w:rPr>
          <w:rFonts w:cs="FrankRuehl" w:hint="cs"/>
          <w:rtl/>
        </w:rPr>
        <w:t xml:space="preserve"> </w:t>
      </w:r>
      <w:r w:rsidR="00AE007A">
        <w:rPr>
          <w:rFonts w:cs="FrankRuehl" w:hint="cs"/>
          <w:rtl/>
        </w:rPr>
        <w:t>צו (מס' 39) תשע"ב-2012 (התוספת הראשונה)</w:t>
      </w:r>
      <w:r w:rsidR="00BE29F8">
        <w:rPr>
          <w:rFonts w:cs="FrankRuehl" w:hint="cs"/>
          <w:rtl/>
        </w:rPr>
        <w:t xml:space="preserve"> (ת"ט </w:t>
      </w:r>
      <w:hyperlink r:id="rId66" w:history="1">
        <w:r w:rsidR="00BE29F8" w:rsidRPr="00BE29F8">
          <w:rPr>
            <w:rStyle w:val="Hyperlink"/>
            <w:rFonts w:cs="FrankRuehl" w:hint="cs"/>
            <w:rtl/>
          </w:rPr>
          <w:t>ק"ת שיעורי מק"ח תשע"ג מס' 1697</w:t>
        </w:r>
      </w:hyperlink>
      <w:r w:rsidR="00BE29F8">
        <w:rPr>
          <w:rFonts w:cs="FrankRuehl" w:hint="cs"/>
          <w:rtl/>
        </w:rPr>
        <w:t xml:space="preserve"> מיום 9.12.2012 עמ' 37)</w:t>
      </w:r>
      <w:r w:rsidR="00AE007A">
        <w:rPr>
          <w:rFonts w:cs="FrankRuehl" w:hint="cs"/>
          <w:rtl/>
        </w:rPr>
        <w:t>.</w:t>
      </w:r>
    </w:p>
    <w:p w:rsidR="00F1765A" w:rsidRDefault="00F1765A" w:rsidP="00F176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006B3E88" w:rsidRPr="00F1765A">
          <w:rPr>
            <w:rStyle w:val="Hyperlink"/>
            <w:rFonts w:cs="FrankRuehl" w:hint="cs"/>
            <w:rtl/>
          </w:rPr>
          <w:t xml:space="preserve">מס' </w:t>
        </w:r>
        <w:r w:rsidR="006B3E88" w:rsidRPr="00F1765A">
          <w:rPr>
            <w:rStyle w:val="Hyperlink"/>
            <w:rFonts w:cs="FrankRuehl" w:hint="cs"/>
            <w:b/>
            <w:bCs/>
            <w:rtl/>
          </w:rPr>
          <w:t>1687</w:t>
        </w:r>
      </w:hyperlink>
      <w:r w:rsidR="006B3E88">
        <w:rPr>
          <w:rFonts w:cs="FrankRuehl" w:hint="cs"/>
          <w:rtl/>
        </w:rPr>
        <w:t xml:space="preserve"> מיום 2.9.2012 עמ' 1214 </w:t>
      </w:r>
      <w:r w:rsidR="006B3E88">
        <w:rPr>
          <w:rFonts w:cs="FrankRuehl"/>
          <w:rtl/>
        </w:rPr>
        <w:t>–</w:t>
      </w:r>
      <w:r w:rsidR="006B3E88">
        <w:rPr>
          <w:rFonts w:cs="FrankRuehl" w:hint="cs"/>
          <w:rtl/>
        </w:rPr>
        <w:t xml:space="preserve"> הודעה (מס' 4) תשע"ב-2012; תחילתה ביום 1.9.2012.</w:t>
      </w:r>
    </w:p>
    <w:p w:rsidR="006C2140" w:rsidRDefault="00CB4672" w:rsidP="006C21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C23722" w:rsidRPr="00CB4672">
          <w:rPr>
            <w:rStyle w:val="Hyperlink"/>
            <w:rFonts w:cs="FrankRuehl" w:hint="cs"/>
            <w:rtl/>
          </w:rPr>
          <w:t xml:space="preserve">מס' </w:t>
        </w:r>
        <w:r w:rsidR="00C23722" w:rsidRPr="00CB4672">
          <w:rPr>
            <w:rStyle w:val="Hyperlink"/>
            <w:rFonts w:cs="FrankRuehl" w:hint="cs"/>
            <w:b/>
            <w:bCs/>
            <w:rtl/>
          </w:rPr>
          <w:t>1688</w:t>
        </w:r>
      </w:hyperlink>
      <w:r w:rsidR="00C23722">
        <w:rPr>
          <w:rFonts w:cs="FrankRuehl" w:hint="cs"/>
          <w:rtl/>
        </w:rPr>
        <w:t xml:space="preserve"> מיום 6.9.2012 עמ' 1218 </w:t>
      </w:r>
      <w:r w:rsidR="00C23722">
        <w:rPr>
          <w:rFonts w:cs="FrankRuehl"/>
          <w:rtl/>
        </w:rPr>
        <w:t>–</w:t>
      </w:r>
      <w:r w:rsidR="00C23722">
        <w:rPr>
          <w:rFonts w:cs="FrankRuehl" w:hint="cs"/>
          <w:rtl/>
        </w:rPr>
        <w:t xml:space="preserve"> צו (מס' 40) תשע"ב-2012 (התוספת הראשונה); תחילתו ביום 1.1.2013.</w:t>
      </w:r>
      <w:r w:rsidR="007515AA">
        <w:rPr>
          <w:rFonts w:cs="FrankRuehl" w:hint="cs"/>
          <w:rtl/>
        </w:rPr>
        <w:t xml:space="preserve"> תוקן </w:t>
      </w:r>
      <w:hyperlink r:id="rId69" w:history="1">
        <w:r w:rsidR="007515AA" w:rsidRPr="006C2140">
          <w:rPr>
            <w:rStyle w:val="Hyperlink"/>
            <w:rFonts w:cs="FrankRuehl" w:hint="cs"/>
            <w:rtl/>
          </w:rPr>
          <w:t>ק"ת שיעורי מק"ח תשע"ג מס' 1698</w:t>
        </w:r>
      </w:hyperlink>
      <w:r w:rsidR="007515AA">
        <w:rPr>
          <w:rFonts w:cs="FrankRuehl" w:hint="cs"/>
          <w:rtl/>
        </w:rPr>
        <w:t xml:space="preserve"> מיום 27.12.2012 עמ' 40 </w:t>
      </w:r>
      <w:r w:rsidR="007515AA">
        <w:rPr>
          <w:rFonts w:cs="FrankRuehl"/>
          <w:rtl/>
        </w:rPr>
        <w:t>–</w:t>
      </w:r>
      <w:r w:rsidR="00E85C56">
        <w:rPr>
          <w:rFonts w:cs="FrankRuehl" w:hint="cs"/>
          <w:rtl/>
        </w:rPr>
        <w:t xml:space="preserve"> צו (מס' 40) (תיקון) תשע"ג-2012 (ת"ט </w:t>
      </w:r>
      <w:hyperlink r:id="rId70" w:history="1">
        <w:r w:rsidR="00E85C56" w:rsidRPr="00920E33">
          <w:rPr>
            <w:rStyle w:val="Hyperlink"/>
            <w:rFonts w:cs="FrankRuehl" w:hint="cs"/>
            <w:rtl/>
          </w:rPr>
          <w:t xml:space="preserve">ק"ת שיעורי מק"ח תשע"ג מס' </w:t>
        </w:r>
        <w:r w:rsidR="00E85C56" w:rsidRPr="00920E33">
          <w:rPr>
            <w:rStyle w:val="Hyperlink"/>
            <w:rFonts w:cs="FrankRuehl" w:hint="cs"/>
            <w:b/>
            <w:bCs/>
            <w:rtl/>
          </w:rPr>
          <w:t>1704</w:t>
        </w:r>
      </w:hyperlink>
      <w:r w:rsidR="00E85C56">
        <w:rPr>
          <w:rFonts w:cs="FrankRuehl" w:hint="cs"/>
          <w:rtl/>
        </w:rPr>
        <w:t xml:space="preserve"> מיום 26.2.2013 עמ' 76).</w:t>
      </w:r>
    </w:p>
    <w:p w:rsidR="00DF42C3" w:rsidRDefault="00C65F7A" w:rsidP="00F176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sidR="00DF42C3" w:rsidRPr="00C65F7A">
          <w:rPr>
            <w:rStyle w:val="Hyperlink"/>
            <w:rFonts w:cs="FrankRuehl" w:hint="cs"/>
            <w:rtl/>
          </w:rPr>
          <w:t>ק"ת שיעורי מק"ח תשע"ג מס' 1689</w:t>
        </w:r>
      </w:hyperlink>
      <w:r w:rsidR="00DF42C3">
        <w:rPr>
          <w:rFonts w:cs="FrankRuehl" w:hint="cs"/>
          <w:rtl/>
        </w:rPr>
        <w:t xml:space="preserve"> מיום 20.9.2012 עמ' 2 </w:t>
      </w:r>
      <w:r w:rsidR="00DF42C3">
        <w:rPr>
          <w:rFonts w:cs="FrankRuehl"/>
          <w:rtl/>
        </w:rPr>
        <w:t>–</w:t>
      </w:r>
      <w:r w:rsidR="00DF42C3">
        <w:rPr>
          <w:rFonts w:cs="FrankRuehl" w:hint="cs"/>
          <w:rtl/>
        </w:rPr>
        <w:t xml:space="preserve"> צו תשע"ג-2012 (התוספת הראשונה).</w:t>
      </w:r>
    </w:p>
    <w:p w:rsidR="00DF42C3" w:rsidRDefault="00C65F7A" w:rsidP="00F176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00DF42C3" w:rsidRPr="00C65F7A">
          <w:rPr>
            <w:rStyle w:val="Hyperlink"/>
            <w:rFonts w:cs="FrankRuehl" w:hint="cs"/>
            <w:rtl/>
          </w:rPr>
          <w:t>ק"ת שיעורי מק"ח תשע"ג מס' 1689</w:t>
        </w:r>
      </w:hyperlink>
      <w:r w:rsidR="00DF42C3">
        <w:rPr>
          <w:rFonts w:cs="FrankRuehl" w:hint="cs"/>
          <w:rtl/>
        </w:rPr>
        <w:t xml:space="preserve"> מיום 20.9.2012 עמ' 2 </w:t>
      </w:r>
      <w:r w:rsidR="00DF42C3">
        <w:rPr>
          <w:rFonts w:cs="FrankRuehl"/>
          <w:rtl/>
        </w:rPr>
        <w:t>–</w:t>
      </w:r>
      <w:r w:rsidR="00DF42C3">
        <w:rPr>
          <w:rFonts w:cs="FrankRuehl" w:hint="cs"/>
          <w:rtl/>
        </w:rPr>
        <w:t xml:space="preserve"> צו (מס' 2) תשע"ג-2012 (התוספת הראשונה).</w:t>
      </w:r>
    </w:p>
    <w:p w:rsidR="00DF42C3" w:rsidRDefault="00C65F7A" w:rsidP="00F176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00DF42C3" w:rsidRPr="00C65F7A">
          <w:rPr>
            <w:rStyle w:val="Hyperlink"/>
            <w:rFonts w:cs="FrankRuehl" w:hint="cs"/>
            <w:rtl/>
          </w:rPr>
          <w:t>ק"ת שיעורי מק"ח תשע"ג מס' 1689</w:t>
        </w:r>
      </w:hyperlink>
      <w:r w:rsidR="00DF42C3">
        <w:rPr>
          <w:rFonts w:cs="FrankRuehl" w:hint="cs"/>
          <w:rtl/>
        </w:rPr>
        <w:t xml:space="preserve"> מיום 20.9.2012 עמ' 4 </w:t>
      </w:r>
      <w:r w:rsidR="00DF42C3">
        <w:rPr>
          <w:rFonts w:cs="FrankRuehl"/>
          <w:rtl/>
        </w:rPr>
        <w:t>–</w:t>
      </w:r>
      <w:r w:rsidR="00DF42C3">
        <w:rPr>
          <w:rFonts w:cs="FrankRuehl" w:hint="cs"/>
          <w:rtl/>
        </w:rPr>
        <w:t xml:space="preserve"> צו (מס' 3) תשע"ג-2012 (התוספת הראשונה).</w:t>
      </w:r>
    </w:p>
    <w:p w:rsidR="00CB4672" w:rsidRDefault="00C65F7A" w:rsidP="00CB46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00DF42C3" w:rsidRPr="00C65F7A">
          <w:rPr>
            <w:rStyle w:val="Hyperlink"/>
            <w:rFonts w:cs="FrankRuehl" w:hint="cs"/>
            <w:rtl/>
          </w:rPr>
          <w:t>ק"ת שיעורי מק"ח תשע"ג מס' 1689</w:t>
        </w:r>
      </w:hyperlink>
      <w:r w:rsidR="00DF42C3">
        <w:rPr>
          <w:rFonts w:cs="FrankRuehl" w:hint="cs"/>
          <w:rtl/>
        </w:rPr>
        <w:t xml:space="preserve"> מיום 20.9.2012 עמ' 6 </w:t>
      </w:r>
      <w:r w:rsidR="00DF42C3">
        <w:rPr>
          <w:rFonts w:cs="FrankRuehl"/>
          <w:rtl/>
        </w:rPr>
        <w:t>–</w:t>
      </w:r>
      <w:r w:rsidR="00DF42C3">
        <w:rPr>
          <w:rFonts w:cs="FrankRuehl" w:hint="cs"/>
          <w:rtl/>
        </w:rPr>
        <w:t xml:space="preserve"> צו (מס' 4) תשע"ג-2012 (התוספת הראשונה); תחילתו ביום 1.1.2013.</w:t>
      </w:r>
    </w:p>
    <w:p w:rsidR="00CB4672" w:rsidRDefault="00CB4672" w:rsidP="00CB46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00DF42C3" w:rsidRPr="00CB4672">
          <w:rPr>
            <w:rStyle w:val="Hyperlink"/>
            <w:rFonts w:cs="FrankRuehl" w:hint="cs"/>
            <w:rtl/>
          </w:rPr>
          <w:t>ק"ת שיעורי מק"ח תשע"ג מס' 1690</w:t>
        </w:r>
      </w:hyperlink>
      <w:r w:rsidR="00DF42C3">
        <w:rPr>
          <w:rFonts w:cs="FrankRuehl" w:hint="cs"/>
          <w:rtl/>
        </w:rPr>
        <w:t xml:space="preserve"> מיום 27.9.2012 עמ' 10 </w:t>
      </w:r>
      <w:r w:rsidR="00DF42C3">
        <w:rPr>
          <w:rFonts w:cs="FrankRuehl"/>
          <w:rtl/>
        </w:rPr>
        <w:t>–</w:t>
      </w:r>
      <w:r w:rsidR="00DF42C3">
        <w:rPr>
          <w:rFonts w:cs="FrankRuehl" w:hint="cs"/>
          <w:rtl/>
        </w:rPr>
        <w:t xml:space="preserve"> צו (מס' 5) תשע"ג-2012 (התוספת הראשונה); תחילתו ביום 1.10.2012 ותחולתו על תושב חוזר שנכנס לישראל החל ביום 1.10.2012.</w:t>
      </w:r>
    </w:p>
    <w:p w:rsidR="00FD6A62" w:rsidRDefault="00FD6A62" w:rsidP="00FD6A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00C65F7A" w:rsidRPr="00FD6A62">
          <w:rPr>
            <w:rStyle w:val="Hyperlink"/>
            <w:rFonts w:cs="FrankRuehl" w:hint="cs"/>
            <w:rtl/>
          </w:rPr>
          <w:t>ק"ת שיעורי מק"ח תשע"ג מס' 1692</w:t>
        </w:r>
      </w:hyperlink>
      <w:r w:rsidR="00C65F7A">
        <w:rPr>
          <w:rFonts w:cs="FrankRuehl" w:hint="cs"/>
          <w:rtl/>
        </w:rPr>
        <w:t xml:space="preserve"> מיום 17.10.2012 עמ' 22 </w:t>
      </w:r>
      <w:r w:rsidR="00C65F7A">
        <w:rPr>
          <w:rFonts w:cs="FrankRuehl"/>
          <w:rtl/>
        </w:rPr>
        <w:t>–</w:t>
      </w:r>
      <w:r w:rsidR="00C65F7A">
        <w:rPr>
          <w:rFonts w:cs="FrankRuehl" w:hint="cs"/>
          <w:rtl/>
        </w:rPr>
        <w:t xml:space="preserve"> צו (מס' 6) תשע"ג-2012 (התוספות הראשונה, הרביעית, השישית, העשירית, האחת עשרה); תחילתו ביום 15.7.2012.</w:t>
      </w:r>
    </w:p>
    <w:p w:rsidR="00F96DAA" w:rsidRDefault="00FC3238" w:rsidP="00F96D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009B04DF" w:rsidRPr="00FC3238">
          <w:rPr>
            <w:rStyle w:val="Hyperlink"/>
            <w:rFonts w:cs="FrankRuehl" w:hint="cs"/>
            <w:rtl/>
          </w:rPr>
          <w:t>ק"ת שיעורי מק"ח תשע"ג מס' 1693</w:t>
        </w:r>
      </w:hyperlink>
      <w:r w:rsidR="009B04DF">
        <w:rPr>
          <w:rFonts w:cs="FrankRuehl" w:hint="cs"/>
          <w:rtl/>
        </w:rPr>
        <w:t xml:space="preserve"> מיום 5.11.2012 עמ' 26 </w:t>
      </w:r>
      <w:r w:rsidR="009B04DF">
        <w:rPr>
          <w:rFonts w:cs="FrankRuehl"/>
          <w:rtl/>
        </w:rPr>
        <w:t>–</w:t>
      </w:r>
      <w:r w:rsidR="009B04DF">
        <w:rPr>
          <w:rFonts w:cs="FrankRuehl" w:hint="cs"/>
          <w:rtl/>
        </w:rPr>
        <w:t xml:space="preserve"> צו (מס' 7) תשע"ג-2012 (התוספות הראשונה והשלישית).</w:t>
      </w:r>
    </w:p>
    <w:p w:rsidR="0078057C" w:rsidRDefault="0078057C" w:rsidP="007805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00097450" w:rsidRPr="0078057C">
          <w:rPr>
            <w:rStyle w:val="Hyperlink"/>
            <w:rFonts w:cs="FrankRuehl" w:hint="cs"/>
            <w:rtl/>
          </w:rPr>
          <w:t>ק"ת שיעורי מק"ח תשע"ג מס' 1696</w:t>
        </w:r>
      </w:hyperlink>
      <w:r w:rsidR="00097450">
        <w:rPr>
          <w:rFonts w:cs="FrankRuehl" w:hint="cs"/>
          <w:rtl/>
        </w:rPr>
        <w:t xml:space="preserve"> מיום 9.12.2012 עמ' 32 </w:t>
      </w:r>
      <w:r w:rsidR="00097450">
        <w:rPr>
          <w:rFonts w:cs="FrankRuehl"/>
          <w:rtl/>
        </w:rPr>
        <w:t>–</w:t>
      </w:r>
      <w:r w:rsidR="00097450">
        <w:rPr>
          <w:rFonts w:cs="FrankRuehl" w:hint="cs"/>
          <w:rtl/>
        </w:rPr>
        <w:t xml:space="preserve"> צו (מס' 8) תשע"ג-2012 (תיקון והתוספות הראשונה, השלישית, הרביעית, העשירית והשתים עשרה).</w:t>
      </w:r>
    </w:p>
    <w:p w:rsidR="0078057C" w:rsidRDefault="0078057C" w:rsidP="007805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004009CA" w:rsidRPr="0078057C">
          <w:rPr>
            <w:rStyle w:val="Hyperlink"/>
            <w:rFonts w:cs="FrankRuehl" w:hint="cs"/>
            <w:rtl/>
          </w:rPr>
          <w:t>ק"ת שיעורי מק"ח תשע"ג מס' 1697</w:t>
        </w:r>
      </w:hyperlink>
      <w:r w:rsidR="004009CA">
        <w:rPr>
          <w:rFonts w:cs="FrankRuehl" w:hint="cs"/>
          <w:rtl/>
        </w:rPr>
        <w:t xml:space="preserve"> מיום 9.12.2012 עמ' 36 </w:t>
      </w:r>
      <w:r w:rsidR="004009CA">
        <w:rPr>
          <w:rFonts w:cs="FrankRuehl"/>
          <w:rtl/>
        </w:rPr>
        <w:t>–</w:t>
      </w:r>
      <w:r w:rsidR="004009CA">
        <w:rPr>
          <w:rFonts w:cs="FrankRuehl" w:hint="cs"/>
          <w:rtl/>
        </w:rPr>
        <w:t xml:space="preserve"> צו (מס' 9) תשע"ג-2012 (תיקון והתוספות הראשונה, השלישית והשתים עשרה).</w:t>
      </w:r>
    </w:p>
    <w:p w:rsidR="00F57DE5" w:rsidRDefault="00D0473A"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sidR="00F57DE5" w:rsidRPr="00D0473A">
          <w:rPr>
            <w:rStyle w:val="Hyperlink"/>
            <w:rFonts w:cs="FrankRuehl" w:hint="cs"/>
            <w:rtl/>
          </w:rPr>
          <w:t>ק"ת שיעורי מק"ח תשע"ג מס' 1699</w:t>
        </w:r>
      </w:hyperlink>
      <w:r w:rsidR="00F57DE5">
        <w:rPr>
          <w:rFonts w:cs="FrankRuehl" w:hint="cs"/>
          <w:rtl/>
        </w:rPr>
        <w:t xml:space="preserve"> מיום 1.1.2013 עמ' 60 </w:t>
      </w:r>
      <w:r w:rsidR="00F57DE5">
        <w:rPr>
          <w:rFonts w:cs="FrankRuehl"/>
          <w:rtl/>
        </w:rPr>
        <w:t>–</w:t>
      </w:r>
      <w:r w:rsidR="00F57DE5">
        <w:rPr>
          <w:rFonts w:cs="FrankRuehl" w:hint="cs"/>
          <w:rtl/>
        </w:rPr>
        <w:t xml:space="preserve"> צו (מס' 10 והוראת שעה) תשע"ג-2013 (התוספות הראשונה והשלישית); תוקף הוראת השעה מיום 1.1.2013 עד יום 31.12.201</w:t>
      </w:r>
      <w:r w:rsidR="00C15EB6">
        <w:rPr>
          <w:rFonts w:cs="FrankRuehl" w:hint="cs"/>
          <w:rtl/>
        </w:rPr>
        <w:t>6</w:t>
      </w:r>
      <w:r w:rsidR="00F57DE5">
        <w:rPr>
          <w:rFonts w:cs="FrankRuehl" w:hint="cs"/>
          <w:rtl/>
        </w:rPr>
        <w:t>.</w:t>
      </w:r>
      <w:r w:rsidR="00C15EB6">
        <w:rPr>
          <w:rFonts w:cs="FrankRuehl" w:hint="cs"/>
          <w:rtl/>
        </w:rPr>
        <w:t xml:space="preserve"> תוקן </w:t>
      </w:r>
      <w:hyperlink r:id="rId81"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78 </w:t>
      </w:r>
      <w:r w:rsidR="00C15EB6">
        <w:rPr>
          <w:rFonts w:cs="FrankRuehl"/>
          <w:sz w:val="20"/>
          <w:rtl/>
        </w:rPr>
        <w:t>–</w:t>
      </w:r>
      <w:r w:rsidR="00C15EB6">
        <w:rPr>
          <w:rFonts w:cs="FrankRuehl" w:hint="cs"/>
          <w:sz w:val="20"/>
          <w:rtl/>
        </w:rPr>
        <w:t xml:space="preserve"> צו (מס' 10 והוראת שעה) תשע"ג-2013 (תיקון) תשע"ה-2015.</w:t>
      </w:r>
    </w:p>
    <w:p w:rsidR="00D0473A" w:rsidRDefault="00D0473A"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00F57DE5" w:rsidRPr="00D0473A">
          <w:rPr>
            <w:rStyle w:val="Hyperlink"/>
            <w:rFonts w:cs="FrankRuehl" w:hint="cs"/>
            <w:rtl/>
          </w:rPr>
          <w:t>ק"ת שיעורי מק"ח תשע"ג מס' 1699</w:t>
        </w:r>
      </w:hyperlink>
      <w:r w:rsidR="00F57DE5">
        <w:rPr>
          <w:rFonts w:cs="FrankRuehl" w:hint="cs"/>
          <w:rtl/>
        </w:rPr>
        <w:t xml:space="preserve"> מיום 1.1.2013 עמ' 61 </w:t>
      </w:r>
      <w:r w:rsidR="00F57DE5">
        <w:rPr>
          <w:rFonts w:cs="FrankRuehl"/>
          <w:rtl/>
        </w:rPr>
        <w:t>–</w:t>
      </w:r>
      <w:r w:rsidR="00F57DE5">
        <w:rPr>
          <w:rFonts w:cs="FrankRuehl" w:hint="cs"/>
          <w:rtl/>
        </w:rPr>
        <w:t xml:space="preserve"> הוראת שעה (מס' 2) תשע"ג-2013 (התוספת השלישית); תוקפה מיום 1.1.2013 עד יום 31.12.201</w:t>
      </w:r>
      <w:r w:rsidR="00C15EB6">
        <w:rPr>
          <w:rFonts w:cs="FrankRuehl" w:hint="cs"/>
          <w:rtl/>
        </w:rPr>
        <w:t>6</w:t>
      </w:r>
      <w:r w:rsidR="00F57DE5">
        <w:rPr>
          <w:rFonts w:cs="FrankRuehl" w:hint="cs"/>
          <w:rtl/>
        </w:rPr>
        <w:t>.</w:t>
      </w:r>
      <w:r w:rsidR="00C15EB6">
        <w:rPr>
          <w:rFonts w:cs="FrankRuehl" w:hint="cs"/>
          <w:rtl/>
        </w:rPr>
        <w:t xml:space="preserve"> תוקנה </w:t>
      </w:r>
      <w:hyperlink r:id="rId83"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76 </w:t>
      </w:r>
      <w:r w:rsidR="00C15EB6">
        <w:rPr>
          <w:rFonts w:cs="FrankRuehl"/>
          <w:sz w:val="20"/>
          <w:rtl/>
        </w:rPr>
        <w:t>–</w:t>
      </w:r>
      <w:r w:rsidR="00C15EB6">
        <w:rPr>
          <w:rFonts w:cs="FrankRuehl" w:hint="cs"/>
          <w:sz w:val="20"/>
          <w:rtl/>
        </w:rPr>
        <w:t xml:space="preserve"> הוראת שעה (מס' 2) תשע"ג-2013 (תיקון) תשע"ה-2015.</w:t>
      </w:r>
    </w:p>
    <w:p w:rsidR="003A25BD" w:rsidRDefault="002B2301" w:rsidP="00D047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003A25BD" w:rsidRPr="002B2301">
          <w:rPr>
            <w:rStyle w:val="Hyperlink"/>
            <w:rFonts w:cs="FrankRuehl" w:hint="cs"/>
            <w:rtl/>
          </w:rPr>
          <w:t>ק"ת שיעורי מק"ח תשע"ג מס' 1701</w:t>
        </w:r>
      </w:hyperlink>
      <w:r w:rsidR="003A25BD">
        <w:rPr>
          <w:rFonts w:cs="FrankRuehl" w:hint="cs"/>
          <w:rtl/>
        </w:rPr>
        <w:t xml:space="preserve"> מיום 27.1.2013 עמ' 66 </w:t>
      </w:r>
      <w:r w:rsidR="003A25BD">
        <w:rPr>
          <w:rFonts w:cs="FrankRuehl"/>
          <w:rtl/>
        </w:rPr>
        <w:t>–</w:t>
      </w:r>
      <w:r w:rsidR="003A25BD">
        <w:rPr>
          <w:rFonts w:cs="FrankRuehl" w:hint="cs"/>
          <w:rtl/>
        </w:rPr>
        <w:t xml:space="preserve"> הודעה תשע"ג-2013 (התוספת הראשונה); תחילתה ביום 1.1.2013.</w:t>
      </w:r>
    </w:p>
    <w:p w:rsidR="002B2301" w:rsidRDefault="002B2301" w:rsidP="002B2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003A25BD" w:rsidRPr="002B2301">
          <w:rPr>
            <w:rStyle w:val="Hyperlink"/>
            <w:rFonts w:cs="FrankRuehl" w:hint="cs"/>
            <w:rtl/>
          </w:rPr>
          <w:t>ק"ת שיעורי מק"ח תשע"ג מס' 1701</w:t>
        </w:r>
      </w:hyperlink>
      <w:r w:rsidR="003A25BD">
        <w:rPr>
          <w:rFonts w:cs="FrankRuehl" w:hint="cs"/>
          <w:rtl/>
        </w:rPr>
        <w:t xml:space="preserve"> מיום 27.1.2013 עמ' 66 </w:t>
      </w:r>
      <w:r w:rsidR="003A25BD">
        <w:rPr>
          <w:rFonts w:cs="FrankRuehl"/>
          <w:rtl/>
        </w:rPr>
        <w:t>–</w:t>
      </w:r>
      <w:r w:rsidR="003A25BD">
        <w:rPr>
          <w:rFonts w:cs="FrankRuehl" w:hint="cs"/>
          <w:rtl/>
        </w:rPr>
        <w:t xml:space="preserve"> הודעה (מס' 2) תשע"ג-2013 (התוספת הראשונה); תחילתה ביום 1.1.2013.</w:t>
      </w:r>
    </w:p>
    <w:p w:rsidR="002B2301" w:rsidRDefault="002B2301" w:rsidP="002B2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sidR="003B42C6" w:rsidRPr="002B2301">
          <w:rPr>
            <w:rStyle w:val="Hyperlink"/>
            <w:rFonts w:cs="FrankRuehl" w:hint="cs"/>
            <w:rtl/>
          </w:rPr>
          <w:t>ק"ת שיעורי מק"ח תשע"ג מס' 1702</w:t>
        </w:r>
      </w:hyperlink>
      <w:r w:rsidR="003B42C6">
        <w:rPr>
          <w:rFonts w:cs="FrankRuehl" w:hint="cs"/>
          <w:rtl/>
        </w:rPr>
        <w:t xml:space="preserve"> מיום 28.1.2013 עמ' 70 </w:t>
      </w:r>
      <w:r w:rsidR="003B42C6">
        <w:rPr>
          <w:rFonts w:cs="FrankRuehl"/>
          <w:rtl/>
        </w:rPr>
        <w:t>–</w:t>
      </w:r>
      <w:r w:rsidR="003B42C6">
        <w:rPr>
          <w:rFonts w:cs="FrankRuehl" w:hint="cs"/>
          <w:rtl/>
        </w:rPr>
        <w:t xml:space="preserve"> הוראת שעה (מס' 3) תשע"ג-2013 (התוספת הראשונה); תוקפה עד יום 31.12.2013.</w:t>
      </w:r>
    </w:p>
    <w:p w:rsidR="00F17F8B" w:rsidRDefault="00F17F8B" w:rsidP="00F17F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sidR="003463A6" w:rsidRPr="00F17F8B">
          <w:rPr>
            <w:rStyle w:val="Hyperlink"/>
            <w:rFonts w:cs="FrankRuehl" w:hint="cs"/>
            <w:rtl/>
          </w:rPr>
          <w:t>ק"ת שיעורי מק"ח תשע"ג מס' 1703</w:t>
        </w:r>
      </w:hyperlink>
      <w:r w:rsidR="003463A6">
        <w:rPr>
          <w:rFonts w:cs="FrankRuehl" w:hint="cs"/>
          <w:rtl/>
        </w:rPr>
        <w:t xml:space="preserve"> מיום 31.1.2013 עמ' 74 </w:t>
      </w:r>
      <w:r w:rsidR="003463A6">
        <w:rPr>
          <w:rFonts w:cs="FrankRuehl"/>
          <w:rtl/>
        </w:rPr>
        <w:t>–</w:t>
      </w:r>
      <w:r w:rsidR="003463A6">
        <w:rPr>
          <w:rFonts w:cs="FrankRuehl" w:hint="cs"/>
          <w:rtl/>
        </w:rPr>
        <w:t xml:space="preserve"> צו (מס' 11) תשע"ג-2013 (התוספת הראשונה).</w:t>
      </w:r>
    </w:p>
    <w:p w:rsidR="00E645A8" w:rsidRDefault="00E645A8" w:rsidP="00E64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00047F85" w:rsidRPr="00E645A8">
          <w:rPr>
            <w:rStyle w:val="Hyperlink"/>
            <w:rFonts w:cs="FrankRuehl" w:hint="cs"/>
            <w:rtl/>
          </w:rPr>
          <w:t xml:space="preserve">ק"ת שיעורי מק"ח </w:t>
        </w:r>
        <w:r w:rsidR="0085695E" w:rsidRPr="00E645A8">
          <w:rPr>
            <w:rStyle w:val="Hyperlink"/>
            <w:rFonts w:cs="FrankRuehl" w:hint="cs"/>
            <w:rtl/>
          </w:rPr>
          <w:t xml:space="preserve">תשע"ג </w:t>
        </w:r>
        <w:r w:rsidR="00047F85" w:rsidRPr="00E645A8">
          <w:rPr>
            <w:rStyle w:val="Hyperlink"/>
            <w:rFonts w:cs="FrankRuehl" w:hint="cs"/>
            <w:rtl/>
          </w:rPr>
          <w:t>מס' 1706</w:t>
        </w:r>
      </w:hyperlink>
      <w:r w:rsidR="00047F85">
        <w:rPr>
          <w:rFonts w:cs="FrankRuehl" w:hint="cs"/>
          <w:rtl/>
        </w:rPr>
        <w:t xml:space="preserve"> מיום 30.4.2013 עמ' 80 </w:t>
      </w:r>
      <w:r w:rsidR="00047F85">
        <w:rPr>
          <w:rFonts w:cs="FrankRuehl"/>
          <w:rtl/>
        </w:rPr>
        <w:t>–</w:t>
      </w:r>
      <w:r w:rsidR="00047F85">
        <w:rPr>
          <w:rFonts w:cs="FrankRuehl" w:hint="cs"/>
          <w:rtl/>
        </w:rPr>
        <w:t xml:space="preserve"> צו (מס' 12) תשע"ג-2013 (התוספת הראשונה).</w:t>
      </w:r>
    </w:p>
    <w:p w:rsidR="00E645A8" w:rsidRDefault="00E645A8" w:rsidP="00E645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0085695E" w:rsidRPr="00E645A8">
          <w:rPr>
            <w:rStyle w:val="Hyperlink"/>
            <w:rFonts w:cs="FrankRuehl" w:hint="cs"/>
            <w:rtl/>
          </w:rPr>
          <w:t>ק"ת שיעורי מק"ח תשע"ג מס' 1708</w:t>
        </w:r>
      </w:hyperlink>
      <w:r w:rsidR="0085695E">
        <w:rPr>
          <w:rFonts w:cs="FrankRuehl" w:hint="cs"/>
          <w:rtl/>
        </w:rPr>
        <w:t xml:space="preserve"> מיום 6.5.2013 עמ' 96 </w:t>
      </w:r>
      <w:r w:rsidR="0085695E">
        <w:rPr>
          <w:rFonts w:cs="FrankRuehl"/>
          <w:rtl/>
        </w:rPr>
        <w:t>–</w:t>
      </w:r>
      <w:r w:rsidR="0085695E">
        <w:rPr>
          <w:rFonts w:cs="FrankRuehl" w:hint="cs"/>
          <w:rtl/>
        </w:rPr>
        <w:t xml:space="preserve"> הודעה (מס' 3) תשע"ג-2013 (התוספת הראשונה); תחילתה ביום 1.5.2013.</w:t>
      </w:r>
    </w:p>
    <w:p w:rsidR="0006198B" w:rsidRDefault="0006198B" w:rsidP="000619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00563158" w:rsidRPr="0006198B">
          <w:rPr>
            <w:rStyle w:val="Hyperlink"/>
            <w:rFonts w:cs="FrankRuehl" w:hint="cs"/>
            <w:rtl/>
          </w:rPr>
          <w:t>ק"ת שיעורי מק"ח תשע"ג מס' 1709</w:t>
        </w:r>
      </w:hyperlink>
      <w:r w:rsidR="00563158">
        <w:rPr>
          <w:rFonts w:cs="FrankRuehl" w:hint="cs"/>
          <w:rtl/>
        </w:rPr>
        <w:t xml:space="preserve"> מיום 8.5.2013 עמ' 100 </w:t>
      </w:r>
      <w:r w:rsidR="00563158">
        <w:rPr>
          <w:rFonts w:cs="FrankRuehl"/>
          <w:rtl/>
        </w:rPr>
        <w:t>–</w:t>
      </w:r>
      <w:r w:rsidR="00563158">
        <w:rPr>
          <w:rFonts w:cs="FrankRuehl" w:hint="cs"/>
          <w:rtl/>
        </w:rPr>
        <w:t xml:space="preserve"> צו (מס' 13) תשע"ג-2013 (התוספת הראשונה); ר' סעיף 2 לענין הוראת מעבר.</w:t>
      </w:r>
    </w:p>
    <w:p w:rsidR="00DC0525" w:rsidRDefault="006C7D17" w:rsidP="000619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00DC0525" w:rsidRPr="006C7D17">
          <w:rPr>
            <w:rStyle w:val="Hyperlink"/>
            <w:rFonts w:cs="FrankRuehl" w:hint="cs"/>
            <w:rtl/>
          </w:rPr>
          <w:t>ק"ת שיעורי מק"ח תשע"ג מס' 1710</w:t>
        </w:r>
      </w:hyperlink>
      <w:r w:rsidR="00DC0525">
        <w:rPr>
          <w:rFonts w:cs="FrankRuehl" w:hint="cs"/>
          <w:rtl/>
        </w:rPr>
        <w:t xml:space="preserve"> מיום 14.5.2013 עמ' 102 </w:t>
      </w:r>
      <w:r w:rsidR="00DC0525">
        <w:rPr>
          <w:rFonts w:cs="FrankRuehl"/>
          <w:rtl/>
        </w:rPr>
        <w:t>–</w:t>
      </w:r>
      <w:r w:rsidR="00DC0525">
        <w:rPr>
          <w:rFonts w:cs="FrankRuehl" w:hint="cs"/>
          <w:rtl/>
        </w:rPr>
        <w:t xml:space="preserve"> צו (מס' 14) תשע"ג-2013 (התוספות הראשונה והשלישית).</w:t>
      </w:r>
    </w:p>
    <w:p w:rsidR="00DC0525" w:rsidRDefault="006C7D17" w:rsidP="000619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00DC0525" w:rsidRPr="006C7D17">
          <w:rPr>
            <w:rStyle w:val="Hyperlink"/>
            <w:rFonts w:cs="FrankRuehl" w:hint="cs"/>
            <w:rtl/>
          </w:rPr>
          <w:t>ק"ת שיעורי מק"ח תשע"ג מס' 1710</w:t>
        </w:r>
      </w:hyperlink>
      <w:r w:rsidR="00DC0525">
        <w:rPr>
          <w:rFonts w:cs="FrankRuehl" w:hint="cs"/>
          <w:rtl/>
        </w:rPr>
        <w:t xml:space="preserve"> מיום 14.5.2013 עמ' 103 </w:t>
      </w:r>
      <w:r w:rsidR="00DC0525">
        <w:rPr>
          <w:rFonts w:cs="FrankRuehl"/>
          <w:rtl/>
        </w:rPr>
        <w:t>–</w:t>
      </w:r>
      <w:r w:rsidR="00DC0525">
        <w:rPr>
          <w:rFonts w:cs="FrankRuehl" w:hint="cs"/>
          <w:rtl/>
        </w:rPr>
        <w:t xml:space="preserve"> צו (מס' 15) תשע"ג-2013 (התוספת הרביעית).</w:t>
      </w:r>
    </w:p>
    <w:p w:rsidR="006C7D17" w:rsidRDefault="006C7D17" w:rsidP="006C7D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00DC0525" w:rsidRPr="006C7D17">
          <w:rPr>
            <w:rStyle w:val="Hyperlink"/>
            <w:rFonts w:cs="FrankRuehl" w:hint="cs"/>
            <w:rtl/>
          </w:rPr>
          <w:t>ק"ת שיעורי מק"ח תשע"ג מס' 1710</w:t>
        </w:r>
      </w:hyperlink>
      <w:r w:rsidR="00DC0525">
        <w:rPr>
          <w:rFonts w:cs="FrankRuehl" w:hint="cs"/>
          <w:rtl/>
        </w:rPr>
        <w:t xml:space="preserve"> מיום 14.5.2013 עמ' 103 </w:t>
      </w:r>
      <w:r w:rsidR="00DC0525">
        <w:rPr>
          <w:rFonts w:cs="FrankRuehl"/>
          <w:rtl/>
        </w:rPr>
        <w:t>–</w:t>
      </w:r>
      <w:r w:rsidR="00DC0525">
        <w:rPr>
          <w:rFonts w:cs="FrankRuehl" w:hint="cs"/>
          <w:rtl/>
        </w:rPr>
        <w:t xml:space="preserve"> הוראת שעה (מס' 4) תשע"ג-2013 (התוספת השלישית); תוקפה עד יום 31.12.2013.</w:t>
      </w:r>
    </w:p>
    <w:p w:rsidR="00F04C4C" w:rsidRDefault="006C7D17" w:rsidP="00F04C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00F04C4C" w:rsidRPr="006C7D17">
          <w:rPr>
            <w:rStyle w:val="Hyperlink"/>
            <w:rFonts w:cs="FrankRuehl" w:hint="cs"/>
            <w:rtl/>
          </w:rPr>
          <w:t>ק"ת שיעורי מק"ח תשע"ג מס' 1711</w:t>
        </w:r>
      </w:hyperlink>
      <w:r w:rsidR="00F04C4C">
        <w:rPr>
          <w:rFonts w:cs="FrankRuehl" w:hint="cs"/>
          <w:rtl/>
        </w:rPr>
        <w:t xml:space="preserve"> מיום 21.5.2013 עמ' 106 </w:t>
      </w:r>
      <w:r w:rsidR="00F04C4C">
        <w:rPr>
          <w:rFonts w:cs="FrankRuehl"/>
          <w:rtl/>
        </w:rPr>
        <w:t>–</w:t>
      </w:r>
      <w:r w:rsidR="00F04C4C">
        <w:rPr>
          <w:rFonts w:cs="FrankRuehl" w:hint="cs"/>
          <w:rtl/>
        </w:rPr>
        <w:t xml:space="preserve"> צו (מס' 16) תשע"ג-2013 (התוספת הראשונה); ר' סעיף 2 לענין הוראות שעה.</w:t>
      </w:r>
      <w:r w:rsidR="00B865E4">
        <w:rPr>
          <w:rFonts w:cs="FrankRuehl" w:hint="cs"/>
          <w:rtl/>
        </w:rPr>
        <w:t xml:space="preserve"> תוקנה </w:t>
      </w:r>
      <w:hyperlink r:id="rId95"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80 </w:t>
      </w:r>
      <w:r w:rsidR="00B865E4">
        <w:rPr>
          <w:rFonts w:cs="FrankRuehl"/>
          <w:sz w:val="20"/>
          <w:rtl/>
        </w:rPr>
        <w:t>–</w:t>
      </w:r>
      <w:r w:rsidR="00B865E4">
        <w:rPr>
          <w:rFonts w:cs="FrankRuehl" w:hint="cs"/>
          <w:sz w:val="20"/>
          <w:rtl/>
        </w:rPr>
        <w:t xml:space="preserve"> צו (מס' 16 והוראת שעה) (תיקון) תשע"ו-2015.</w:t>
      </w:r>
    </w:p>
    <w:p w:rsidR="00F04C4C" w:rsidRDefault="006C7D17" w:rsidP="00F04C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00F04C4C" w:rsidRPr="006C7D17">
          <w:rPr>
            <w:rStyle w:val="Hyperlink"/>
            <w:rFonts w:cs="FrankRuehl" w:hint="cs"/>
            <w:rtl/>
          </w:rPr>
          <w:t>ק"ת שיעורי מק"ח תשע"ג מס' 1711</w:t>
        </w:r>
      </w:hyperlink>
      <w:r w:rsidR="00F04C4C">
        <w:rPr>
          <w:rFonts w:cs="FrankRuehl" w:hint="cs"/>
          <w:rtl/>
        </w:rPr>
        <w:t xml:space="preserve"> מיום 21.5.2013 עמ' 107 </w:t>
      </w:r>
      <w:r w:rsidR="00F04C4C">
        <w:rPr>
          <w:rFonts w:cs="FrankRuehl"/>
          <w:rtl/>
        </w:rPr>
        <w:t>–</w:t>
      </w:r>
      <w:r w:rsidR="00F04C4C">
        <w:rPr>
          <w:rFonts w:cs="FrankRuehl" w:hint="cs"/>
          <w:rtl/>
        </w:rPr>
        <w:t xml:space="preserve"> צו (מס' 17) תשע"ג-2013 (התוספת האחת עשרה).</w:t>
      </w:r>
    </w:p>
    <w:p w:rsidR="006C7D17" w:rsidRDefault="006C7D17" w:rsidP="006C7D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00F04C4C" w:rsidRPr="006C7D17">
          <w:rPr>
            <w:rStyle w:val="Hyperlink"/>
            <w:rFonts w:cs="FrankRuehl" w:hint="cs"/>
            <w:rtl/>
          </w:rPr>
          <w:t>ק"ת שיעורי מק"ח תשע"ג מס' 1711</w:t>
        </w:r>
      </w:hyperlink>
      <w:r w:rsidR="00F04C4C">
        <w:rPr>
          <w:rFonts w:cs="FrankRuehl" w:hint="cs"/>
          <w:rtl/>
        </w:rPr>
        <w:t xml:space="preserve"> מיום 21.5.2013 עמ' 108 </w:t>
      </w:r>
      <w:r w:rsidR="00F04C4C">
        <w:rPr>
          <w:rFonts w:cs="FrankRuehl"/>
          <w:rtl/>
        </w:rPr>
        <w:t>–</w:t>
      </w:r>
      <w:r w:rsidR="00F04C4C">
        <w:rPr>
          <w:rFonts w:cs="FrankRuehl" w:hint="cs"/>
          <w:rtl/>
        </w:rPr>
        <w:t xml:space="preserve"> צו (מס' 18) תשע"ג-2013 (התוספת הראשונה).</w:t>
      </w:r>
    </w:p>
    <w:p w:rsidR="006C7D17" w:rsidRDefault="006C7D17" w:rsidP="006C7D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00F04C4C" w:rsidRPr="006C7D17">
          <w:rPr>
            <w:rStyle w:val="Hyperlink"/>
            <w:rFonts w:cs="FrankRuehl" w:hint="cs"/>
            <w:rtl/>
          </w:rPr>
          <w:t>ק"ת שיעורי מק"ח תשע"ג מס' 1711</w:t>
        </w:r>
      </w:hyperlink>
      <w:r w:rsidR="00F04C4C">
        <w:rPr>
          <w:rFonts w:cs="FrankRuehl" w:hint="cs"/>
          <w:rtl/>
        </w:rPr>
        <w:t xml:space="preserve"> מיום 21.5.2013 עמ' 108 </w:t>
      </w:r>
      <w:r w:rsidR="00F04C4C">
        <w:rPr>
          <w:rFonts w:cs="FrankRuehl"/>
          <w:rtl/>
        </w:rPr>
        <w:t>–</w:t>
      </w:r>
      <w:r w:rsidR="00F04C4C">
        <w:rPr>
          <w:rFonts w:cs="FrankRuehl" w:hint="cs"/>
          <w:rtl/>
        </w:rPr>
        <w:t xml:space="preserve"> צו (מס' 19) תשע"ג-2013 (התוספת הראשונה).</w:t>
      </w:r>
    </w:p>
    <w:p w:rsidR="008A5C46" w:rsidRDefault="00D11991" w:rsidP="006C7D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sidR="008A5C46" w:rsidRPr="00D11991">
          <w:rPr>
            <w:rStyle w:val="Hyperlink"/>
            <w:rFonts w:cs="FrankRuehl" w:hint="cs"/>
            <w:rtl/>
          </w:rPr>
          <w:t>ק"ת שיעורי מק"ח תשע"ג מס' 1712</w:t>
        </w:r>
      </w:hyperlink>
      <w:r w:rsidR="008A5C46">
        <w:rPr>
          <w:rFonts w:cs="FrankRuehl" w:hint="cs"/>
          <w:rtl/>
        </w:rPr>
        <w:t xml:space="preserve"> מיום 27.5.2013 עמ' 110 </w:t>
      </w:r>
      <w:r w:rsidR="008A5C46">
        <w:rPr>
          <w:rFonts w:cs="FrankRuehl"/>
          <w:rtl/>
        </w:rPr>
        <w:t>–</w:t>
      </w:r>
      <w:r w:rsidR="008A5C46">
        <w:rPr>
          <w:rFonts w:cs="FrankRuehl" w:hint="cs"/>
          <w:rtl/>
        </w:rPr>
        <w:t xml:space="preserve"> צו (מס' 20) תשע"ג-2013 (התוספות הראשונה והעשירית).</w:t>
      </w:r>
    </w:p>
    <w:p w:rsidR="008A5C46" w:rsidRDefault="00D11991" w:rsidP="008A5C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008A5C46" w:rsidRPr="00D11991">
          <w:rPr>
            <w:rStyle w:val="Hyperlink"/>
            <w:rFonts w:cs="FrankRuehl" w:hint="cs"/>
            <w:rtl/>
          </w:rPr>
          <w:t>ק"ת שיעורי מק"ח תשע"ג מס' 1712</w:t>
        </w:r>
      </w:hyperlink>
      <w:r w:rsidR="008A5C46">
        <w:rPr>
          <w:rFonts w:cs="FrankRuehl" w:hint="cs"/>
          <w:rtl/>
        </w:rPr>
        <w:t xml:space="preserve"> מיום 27.5.2013 עמ' 111 </w:t>
      </w:r>
      <w:r w:rsidR="008A5C46">
        <w:rPr>
          <w:rFonts w:cs="FrankRuehl"/>
          <w:rtl/>
        </w:rPr>
        <w:t>–</w:t>
      </w:r>
      <w:r w:rsidR="008A5C46">
        <w:rPr>
          <w:rFonts w:cs="FrankRuehl" w:hint="cs"/>
          <w:rtl/>
        </w:rPr>
        <w:t xml:space="preserve"> צו (מס' 21) תשע"ג-2013 (התוספת הראשונה).</w:t>
      </w:r>
    </w:p>
    <w:p w:rsidR="00D11991" w:rsidRDefault="00D11991" w:rsidP="00BB2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008A5C46" w:rsidRPr="00D11991">
          <w:rPr>
            <w:rStyle w:val="Hyperlink"/>
            <w:rFonts w:cs="FrankRuehl" w:hint="cs"/>
            <w:rtl/>
          </w:rPr>
          <w:t>ק"ת שיעורי מק"ח תשע"ג מס' 1712</w:t>
        </w:r>
      </w:hyperlink>
      <w:r w:rsidR="008A5C46">
        <w:rPr>
          <w:rFonts w:cs="FrankRuehl" w:hint="cs"/>
          <w:rtl/>
        </w:rPr>
        <w:t xml:space="preserve"> מיום 27.5.2013 עמ' 111 </w:t>
      </w:r>
      <w:r w:rsidR="008A5C46">
        <w:rPr>
          <w:rFonts w:cs="FrankRuehl"/>
          <w:rtl/>
        </w:rPr>
        <w:t>–</w:t>
      </w:r>
      <w:r w:rsidR="008A5C46">
        <w:rPr>
          <w:rFonts w:cs="FrankRuehl" w:hint="cs"/>
          <w:rtl/>
        </w:rPr>
        <w:t xml:space="preserve"> צו (מס' 22) תשע"ג-2013 (התוספת הראשונה).</w:t>
      </w:r>
    </w:p>
    <w:p w:rsidR="00253464" w:rsidRDefault="00253464" w:rsidP="002534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2" w:history="1">
        <w:r w:rsidR="00DC0C38" w:rsidRPr="00253464">
          <w:rPr>
            <w:rStyle w:val="Hyperlink"/>
            <w:rFonts w:cs="FrankRuehl" w:hint="cs"/>
            <w:rtl/>
          </w:rPr>
          <w:t>ק"ת שיעורי מק"ח תשע"ג מס' 1714</w:t>
        </w:r>
      </w:hyperlink>
      <w:r w:rsidR="00DC0C38">
        <w:rPr>
          <w:rFonts w:cs="FrankRuehl" w:hint="cs"/>
          <w:rtl/>
        </w:rPr>
        <w:t xml:space="preserve"> מיום 24.6.2013 עמ' 122 </w:t>
      </w:r>
      <w:r w:rsidR="00DC0C38">
        <w:rPr>
          <w:rFonts w:cs="FrankRuehl"/>
          <w:rtl/>
        </w:rPr>
        <w:t>–</w:t>
      </w:r>
      <w:r w:rsidR="00DC0C38">
        <w:rPr>
          <w:rFonts w:cs="FrankRuehl" w:hint="cs"/>
          <w:rtl/>
        </w:rPr>
        <w:t xml:space="preserve"> צו (מס' 23) תשע"ג-2013 (תיקון והתוספות הראשונה, השישית, השמינית והעשירית); תחילתו ביום 1.7.2013.</w:t>
      </w:r>
    </w:p>
    <w:p w:rsidR="00CB21B8" w:rsidRDefault="00CB21B8" w:rsidP="00CB21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sidR="005F6C99" w:rsidRPr="00CB21B8">
          <w:rPr>
            <w:rStyle w:val="Hyperlink"/>
            <w:rFonts w:cs="FrankRuehl" w:hint="cs"/>
            <w:rtl/>
          </w:rPr>
          <w:t>ק"ת שיעורי מק"ח תשע"ג מס' 1715</w:t>
        </w:r>
      </w:hyperlink>
      <w:r w:rsidR="005F6C99">
        <w:rPr>
          <w:rFonts w:cs="FrankRuehl" w:hint="cs"/>
          <w:rtl/>
        </w:rPr>
        <w:t xml:space="preserve"> מיום 4.7.2013 עמ' 126 </w:t>
      </w:r>
      <w:r w:rsidR="005F6C99">
        <w:rPr>
          <w:rFonts w:cs="FrankRuehl"/>
          <w:rtl/>
        </w:rPr>
        <w:t>–</w:t>
      </w:r>
      <w:r w:rsidR="005F6C99">
        <w:rPr>
          <w:rFonts w:cs="FrankRuehl" w:hint="cs"/>
          <w:rtl/>
        </w:rPr>
        <w:t xml:space="preserve"> צו (מס' 24) תשע"ג-2013; תחילתו ביום 1.7.2013.</w:t>
      </w:r>
    </w:p>
    <w:p w:rsidR="0040316A" w:rsidRDefault="00845D06" w:rsidP="004031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00BF34A3" w:rsidRPr="00845D06">
          <w:rPr>
            <w:rStyle w:val="Hyperlink"/>
            <w:rFonts w:cs="FrankRuehl" w:hint="cs"/>
            <w:rtl/>
          </w:rPr>
          <w:t>ק"ת שיעורי מק"ח תשע"ג מס' 1716</w:t>
        </w:r>
      </w:hyperlink>
      <w:r w:rsidR="00BF34A3">
        <w:rPr>
          <w:rFonts w:cs="FrankRuehl" w:hint="cs"/>
          <w:rtl/>
        </w:rPr>
        <w:t xml:space="preserve"> מיום 18.7.2013 עמ' 128 </w:t>
      </w:r>
      <w:r w:rsidR="00BF34A3">
        <w:rPr>
          <w:rFonts w:cs="FrankRuehl"/>
          <w:rtl/>
        </w:rPr>
        <w:t>–</w:t>
      </w:r>
      <w:r w:rsidR="00BF34A3">
        <w:rPr>
          <w:rFonts w:cs="FrankRuehl" w:hint="cs"/>
          <w:rtl/>
        </w:rPr>
        <w:t xml:space="preserve"> צו (מס' 25 והוראת שעה) תשע"ג-2013 (התוספת הראשונה); תחילתו ביום 1.8.2013 ור' סעיף 3 לענין הוראות שעה.</w:t>
      </w:r>
      <w:r w:rsidR="00AD2B03">
        <w:rPr>
          <w:rFonts w:cs="FrankRuehl" w:hint="cs"/>
          <w:rtl/>
        </w:rPr>
        <w:t xml:space="preserve"> תוקנה </w:t>
      </w:r>
      <w:hyperlink r:id="rId105" w:history="1">
        <w:r w:rsidR="00AD2B03" w:rsidRPr="00990C27">
          <w:rPr>
            <w:rStyle w:val="Hyperlink"/>
            <w:rFonts w:cs="FrankRuehl" w:hint="cs"/>
            <w:rtl/>
          </w:rPr>
          <w:t>ק"ת שיעורי מק"ח תשע"ו מס' 1793</w:t>
        </w:r>
      </w:hyperlink>
      <w:r w:rsidR="00AD2B03">
        <w:rPr>
          <w:rFonts w:cs="FrankRuehl" w:hint="cs"/>
          <w:rtl/>
        </w:rPr>
        <w:t xml:space="preserve"> מיום 3.8.2016 עמ' 190 </w:t>
      </w:r>
      <w:r w:rsidR="00AD2B03">
        <w:rPr>
          <w:rFonts w:cs="FrankRuehl"/>
          <w:rtl/>
        </w:rPr>
        <w:t>–</w:t>
      </w:r>
      <w:r w:rsidR="00AD2B03">
        <w:rPr>
          <w:rFonts w:cs="FrankRuehl" w:hint="cs"/>
          <w:rtl/>
        </w:rPr>
        <w:t xml:space="preserve"> צו (מס' 25 והוראת שעה) תשע"</w:t>
      </w:r>
      <w:r w:rsidR="00233894">
        <w:rPr>
          <w:rFonts w:cs="FrankRuehl" w:hint="cs"/>
          <w:rtl/>
        </w:rPr>
        <w:t>ג</w:t>
      </w:r>
      <w:r w:rsidR="00AD2B03">
        <w:rPr>
          <w:rFonts w:cs="FrankRuehl" w:hint="cs"/>
          <w:rtl/>
        </w:rPr>
        <w:t>-2013 (תיקון) תשע"ו-2016.</w:t>
      </w:r>
      <w:r w:rsidR="00233894">
        <w:rPr>
          <w:rFonts w:cs="FrankRuehl" w:hint="cs"/>
          <w:rtl/>
        </w:rPr>
        <w:t xml:space="preserve"> </w:t>
      </w:r>
      <w:hyperlink r:id="rId106" w:history="1">
        <w:r w:rsidR="00233894" w:rsidRPr="002D21EE">
          <w:rPr>
            <w:rStyle w:val="Hyperlink"/>
            <w:rFonts w:cs="FrankRuehl" w:hint="cs"/>
            <w:rtl/>
          </w:rPr>
          <w:t>ק"ת שיעורי מק"ח תשע"ט מס' 1876</w:t>
        </w:r>
      </w:hyperlink>
      <w:r w:rsidR="00233894">
        <w:rPr>
          <w:rFonts w:cs="FrankRuehl" w:hint="cs"/>
          <w:rtl/>
        </w:rPr>
        <w:t xml:space="preserve"> מיום 26.12.2018 עמ' 22 </w:t>
      </w:r>
      <w:r w:rsidR="00233894">
        <w:rPr>
          <w:rFonts w:cs="FrankRuehl"/>
          <w:rtl/>
        </w:rPr>
        <w:t>–</w:t>
      </w:r>
      <w:r w:rsidR="00233894">
        <w:rPr>
          <w:rFonts w:cs="FrankRuehl" w:hint="cs"/>
          <w:rtl/>
        </w:rPr>
        <w:t xml:space="preserve"> צו (מס' 25 והוראת שעה) תשע"ג-2013 (תיקון מס' 2) תשע"ט-2018.</w:t>
      </w:r>
      <w:r w:rsidR="009A351B">
        <w:rPr>
          <w:rFonts w:cs="FrankRuehl" w:hint="cs"/>
          <w:rtl/>
        </w:rPr>
        <w:t xml:space="preserve"> </w:t>
      </w:r>
      <w:hyperlink r:id="rId107" w:history="1">
        <w:r w:rsidR="009A351B" w:rsidRPr="0040316A">
          <w:rPr>
            <w:rStyle w:val="Hyperlink"/>
            <w:rFonts w:cs="FrankRuehl" w:hint="cs"/>
            <w:rtl/>
          </w:rPr>
          <w:t>ק"ת שיעורי מק"ח תשפ"א מס' 1958</w:t>
        </w:r>
      </w:hyperlink>
      <w:r w:rsidR="009A351B">
        <w:rPr>
          <w:rFonts w:cs="FrankRuehl" w:hint="cs"/>
          <w:rtl/>
        </w:rPr>
        <w:t xml:space="preserve"> מיום 7.7.2021 עמ' 91 </w:t>
      </w:r>
      <w:r w:rsidR="009A351B">
        <w:rPr>
          <w:rFonts w:cs="FrankRuehl"/>
          <w:rtl/>
        </w:rPr>
        <w:t>–</w:t>
      </w:r>
      <w:r w:rsidR="009A351B">
        <w:rPr>
          <w:rFonts w:cs="FrankRuehl" w:hint="cs"/>
          <w:rtl/>
        </w:rPr>
        <w:t xml:space="preserve"> צו (מס' 25 והוראת שעה) תשע"ג-2013 (תיקון מס' 3) תשפ"א-2021.</w:t>
      </w:r>
    </w:p>
    <w:p w:rsidR="00F04525" w:rsidRDefault="00FB4173" w:rsidP="00CB21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00F04525" w:rsidRPr="00FB4173">
          <w:rPr>
            <w:rStyle w:val="Hyperlink"/>
            <w:rFonts w:cs="FrankRuehl" w:hint="cs"/>
            <w:rtl/>
          </w:rPr>
          <w:t>ק"ת שיעורי מק"ח תשע"ג מס' 1716</w:t>
        </w:r>
      </w:hyperlink>
      <w:r w:rsidR="00F04525">
        <w:rPr>
          <w:rFonts w:cs="FrankRuehl" w:hint="cs"/>
          <w:rtl/>
        </w:rPr>
        <w:t xml:space="preserve"> מיום 18.7.2013 עמ' 132 </w:t>
      </w:r>
      <w:r w:rsidR="00F04525">
        <w:rPr>
          <w:rFonts w:cs="FrankRuehl"/>
          <w:rtl/>
        </w:rPr>
        <w:t>–</w:t>
      </w:r>
      <w:r w:rsidR="00F04525">
        <w:rPr>
          <w:rFonts w:cs="FrankRuehl" w:hint="cs"/>
          <w:rtl/>
        </w:rPr>
        <w:t xml:space="preserve"> צו (מס' 26) תשע"ג-2013 (התוספת הראשונה).</w:t>
      </w:r>
    </w:p>
    <w:p w:rsidR="0060545C" w:rsidRDefault="00FB4173" w:rsidP="006054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sidR="00DB3CAB" w:rsidRPr="00FB4173">
          <w:rPr>
            <w:rStyle w:val="Hyperlink"/>
            <w:rFonts w:cs="FrankRuehl" w:hint="cs"/>
            <w:rtl/>
          </w:rPr>
          <w:t>ק"ת שיעורי מק"ח תשע"ג מס' 1718</w:t>
        </w:r>
      </w:hyperlink>
      <w:r w:rsidR="00DB3CAB">
        <w:rPr>
          <w:rFonts w:cs="FrankRuehl" w:hint="cs"/>
          <w:rtl/>
        </w:rPr>
        <w:t xml:space="preserve"> מיום 18.8.2013 עמ' 138 </w:t>
      </w:r>
      <w:r w:rsidR="00DB3CAB">
        <w:rPr>
          <w:rFonts w:cs="FrankRuehl"/>
          <w:rtl/>
        </w:rPr>
        <w:t>–</w:t>
      </w:r>
      <w:r w:rsidR="00DB3CAB">
        <w:rPr>
          <w:rFonts w:cs="FrankRuehl" w:hint="cs"/>
          <w:rtl/>
        </w:rPr>
        <w:t xml:space="preserve"> הוראת שעה (מס' 5) תשע"ג-2013 (התוספת הראשונה); תוקפה מיום 1.9.2013 עד יום 31.12.201</w:t>
      </w:r>
      <w:r w:rsidR="00D20CC1">
        <w:rPr>
          <w:rFonts w:cs="FrankRuehl" w:hint="cs"/>
          <w:rtl/>
        </w:rPr>
        <w:t>9</w:t>
      </w:r>
      <w:r w:rsidR="00DB3CAB">
        <w:rPr>
          <w:rFonts w:cs="FrankRuehl" w:hint="cs"/>
          <w:rtl/>
        </w:rPr>
        <w:t>.</w:t>
      </w:r>
      <w:r w:rsidR="00D20CC1">
        <w:rPr>
          <w:rFonts w:cs="FrankRuehl" w:hint="cs"/>
          <w:rtl/>
        </w:rPr>
        <w:t xml:space="preserve"> תוקנה </w:t>
      </w:r>
      <w:bookmarkStart w:id="0" w:name="_Hlk496532713"/>
      <w:r w:rsidR="0060545C">
        <w:rPr>
          <w:rFonts w:cs="FrankRuehl"/>
          <w:rtl/>
        </w:rPr>
        <w:fldChar w:fldCharType="begin"/>
      </w:r>
      <w:r w:rsidR="0060545C">
        <w:rPr>
          <w:rFonts w:cs="FrankRuehl"/>
          <w:rtl/>
        </w:rPr>
        <w:instrText xml:space="preserve"> </w:instrText>
      </w:r>
      <w:r w:rsidR="0060545C">
        <w:rPr>
          <w:rFonts w:cs="FrankRuehl"/>
        </w:rPr>
        <w:instrText>HYPERLINK</w:instrText>
      </w:r>
      <w:r w:rsidR="0060545C">
        <w:rPr>
          <w:rFonts w:cs="FrankRuehl"/>
          <w:rtl/>
        </w:rPr>
        <w:instrText xml:space="preserve"> "</w:instrText>
      </w:r>
      <w:r w:rsidR="0060545C">
        <w:rPr>
          <w:rFonts w:cs="FrankRuehl"/>
        </w:rPr>
        <w:instrText>http://www.nevo.co.il/Law_word/law08/meches-1831.pdf</w:instrText>
      </w:r>
      <w:r w:rsidR="0060545C">
        <w:rPr>
          <w:rFonts w:cs="FrankRuehl"/>
          <w:rtl/>
        </w:rPr>
        <w:instrText xml:space="preserve">" </w:instrText>
      </w:r>
      <w:r w:rsidR="00056E45" w:rsidRPr="0060545C">
        <w:rPr>
          <w:rFonts w:cs="FrankRuehl"/>
        </w:rPr>
      </w:r>
      <w:r w:rsidR="0060545C">
        <w:rPr>
          <w:rFonts w:cs="FrankRuehl"/>
          <w:rtl/>
        </w:rPr>
        <w:fldChar w:fldCharType="separate"/>
      </w:r>
      <w:r w:rsidR="00D20CC1" w:rsidRPr="0060545C">
        <w:rPr>
          <w:rStyle w:val="Hyperlink"/>
          <w:rFonts w:cs="FrankRuehl" w:hint="cs"/>
          <w:rtl/>
        </w:rPr>
        <w:t>ק"ת שיעורי מק"ח תשע"ז מס' 1831</w:t>
      </w:r>
      <w:r w:rsidR="0060545C">
        <w:rPr>
          <w:rFonts w:cs="FrankRuehl"/>
          <w:rtl/>
        </w:rPr>
        <w:fldChar w:fldCharType="end"/>
      </w:r>
      <w:r w:rsidR="00D20CC1">
        <w:rPr>
          <w:rFonts w:cs="FrankRuehl" w:hint="cs"/>
          <w:rtl/>
        </w:rPr>
        <w:t xml:space="preserve"> מיום 22.10.2017 עמ' 2</w:t>
      </w:r>
      <w:bookmarkEnd w:id="0"/>
      <w:r w:rsidR="00D20CC1">
        <w:rPr>
          <w:rFonts w:cs="FrankRuehl" w:hint="cs"/>
          <w:rtl/>
        </w:rPr>
        <w:t xml:space="preserve"> </w:t>
      </w:r>
      <w:r w:rsidR="00D20CC1">
        <w:rPr>
          <w:rFonts w:cs="FrankRuehl"/>
          <w:rtl/>
        </w:rPr>
        <w:t>–</w:t>
      </w:r>
      <w:r w:rsidR="00D20CC1">
        <w:rPr>
          <w:rFonts w:cs="FrankRuehl" w:hint="cs"/>
          <w:rtl/>
        </w:rPr>
        <w:t xml:space="preserve"> הוראת שעה </w:t>
      </w:r>
      <w:r w:rsidR="00A8274A">
        <w:rPr>
          <w:rFonts w:cs="FrankRuehl" w:hint="cs"/>
          <w:rtl/>
        </w:rPr>
        <w:t>(מס' 5) תשע"ג-2013</w:t>
      </w:r>
      <w:r w:rsidR="00A46A4C">
        <w:rPr>
          <w:rFonts w:cs="FrankRuehl" w:hint="cs"/>
          <w:rtl/>
        </w:rPr>
        <w:t xml:space="preserve"> (תיקון) תשע"ח-2017.</w:t>
      </w:r>
    </w:p>
    <w:p w:rsidR="00DB3CAB" w:rsidRDefault="00FB4173" w:rsidP="00CB21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00DB3CAB" w:rsidRPr="00FB4173">
          <w:rPr>
            <w:rStyle w:val="Hyperlink"/>
            <w:rFonts w:cs="FrankRuehl" w:hint="cs"/>
            <w:rtl/>
          </w:rPr>
          <w:t>ק"ת שיעורי מק"ח תשע"ג מס' 1718</w:t>
        </w:r>
      </w:hyperlink>
      <w:r w:rsidR="00DB3CAB">
        <w:rPr>
          <w:rFonts w:cs="FrankRuehl" w:hint="cs"/>
          <w:rtl/>
        </w:rPr>
        <w:t xml:space="preserve"> מיום 18.8.2013 עמ' 139 </w:t>
      </w:r>
      <w:r w:rsidR="00DB3CAB">
        <w:rPr>
          <w:rFonts w:cs="FrankRuehl"/>
          <w:rtl/>
        </w:rPr>
        <w:t>–</w:t>
      </w:r>
      <w:r w:rsidR="00DB3CAB">
        <w:rPr>
          <w:rFonts w:cs="FrankRuehl" w:hint="cs"/>
          <w:rtl/>
        </w:rPr>
        <w:t xml:space="preserve"> צו (מס' 27) תשע"ג-2013 (התוספת הראשונה).</w:t>
      </w:r>
      <w:r w:rsidR="001B6520">
        <w:rPr>
          <w:rFonts w:cs="FrankRuehl" w:hint="cs"/>
          <w:rtl/>
        </w:rPr>
        <w:t xml:space="preserve"> ת"ט </w:t>
      </w:r>
      <w:hyperlink r:id="rId111" w:history="1">
        <w:r w:rsidR="001B6520" w:rsidRPr="001B6520">
          <w:rPr>
            <w:rStyle w:val="Hyperlink"/>
            <w:rFonts w:cs="FrankRuehl" w:hint="cs"/>
            <w:rtl/>
          </w:rPr>
          <w:t>ק"ת שיעורי מק"ח תשע"ג מס' 1719</w:t>
        </w:r>
      </w:hyperlink>
      <w:r w:rsidR="001B6520">
        <w:rPr>
          <w:rFonts w:cs="FrankRuehl" w:hint="cs"/>
          <w:rtl/>
        </w:rPr>
        <w:t xml:space="preserve"> מיום 20.8.2013 עמ' 147.</w:t>
      </w:r>
    </w:p>
    <w:p w:rsidR="00FB4173" w:rsidRDefault="00FB4173" w:rsidP="00FB41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00DB3CAB" w:rsidRPr="00FB4173">
          <w:rPr>
            <w:rStyle w:val="Hyperlink"/>
            <w:rFonts w:cs="FrankRuehl" w:hint="cs"/>
            <w:rtl/>
          </w:rPr>
          <w:t>ק"ת שיעורי מק"ח תשע"ג מס' 1718</w:t>
        </w:r>
      </w:hyperlink>
      <w:r w:rsidR="00DB3CAB">
        <w:rPr>
          <w:rFonts w:cs="FrankRuehl" w:hint="cs"/>
          <w:rtl/>
        </w:rPr>
        <w:t xml:space="preserve"> מיום 18.8.2013 עמ' 141 </w:t>
      </w:r>
      <w:r w:rsidR="00DB3CAB">
        <w:rPr>
          <w:rFonts w:cs="FrankRuehl"/>
          <w:rtl/>
        </w:rPr>
        <w:t>–</w:t>
      </w:r>
      <w:r w:rsidR="00DB3CAB">
        <w:rPr>
          <w:rFonts w:cs="FrankRuehl" w:hint="cs"/>
          <w:rtl/>
        </w:rPr>
        <w:t xml:space="preserve"> צו (מס' 28) תשע"ג-2013 (התוספת הראשונה).</w:t>
      </w:r>
      <w:r w:rsidR="009C52E7">
        <w:rPr>
          <w:rFonts w:cs="FrankRuehl" w:hint="cs"/>
          <w:rtl/>
        </w:rPr>
        <w:t xml:space="preserve"> ת"ט </w:t>
      </w:r>
      <w:hyperlink r:id="rId113" w:history="1">
        <w:r w:rsidR="009C52E7" w:rsidRPr="009C52E7">
          <w:rPr>
            <w:rStyle w:val="Hyperlink"/>
            <w:rFonts w:cs="FrankRuehl" w:hint="cs"/>
            <w:rtl/>
          </w:rPr>
          <w:t>ק"ת שיעורי מק"ח תשע"ד מס' 1732</w:t>
        </w:r>
      </w:hyperlink>
      <w:r w:rsidR="009C52E7">
        <w:rPr>
          <w:rFonts w:cs="FrankRuehl" w:hint="cs"/>
          <w:rtl/>
        </w:rPr>
        <w:t xml:space="preserve"> מיום 10.3.2014 עמ' 148.</w:t>
      </w:r>
    </w:p>
    <w:p w:rsidR="001B6520" w:rsidRDefault="0077527B" w:rsidP="00512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sidR="001B6520" w:rsidRPr="0077527B">
          <w:rPr>
            <w:rStyle w:val="Hyperlink"/>
            <w:rFonts w:cs="FrankRuehl" w:hint="cs"/>
            <w:rtl/>
          </w:rPr>
          <w:t>ק"ת שיעורי מק"ח תשע"ג מס' 1719</w:t>
        </w:r>
      </w:hyperlink>
      <w:r w:rsidR="001B6520">
        <w:rPr>
          <w:rFonts w:cs="FrankRuehl" w:hint="cs"/>
          <w:rtl/>
        </w:rPr>
        <w:t xml:space="preserve"> מיום 20.8.2013 עמ' 146 </w:t>
      </w:r>
      <w:r w:rsidR="001B6520">
        <w:rPr>
          <w:rFonts w:cs="FrankRuehl"/>
          <w:rtl/>
        </w:rPr>
        <w:t>–</w:t>
      </w:r>
      <w:r w:rsidR="001B6520">
        <w:rPr>
          <w:rFonts w:cs="FrankRuehl" w:hint="cs"/>
          <w:rtl/>
        </w:rPr>
        <w:t xml:space="preserve"> הוראת שעה (מס' </w:t>
      </w:r>
      <w:r w:rsidR="00512EA9">
        <w:rPr>
          <w:rFonts w:cs="FrankRuehl" w:hint="cs"/>
          <w:rtl/>
        </w:rPr>
        <w:t>6</w:t>
      </w:r>
      <w:r w:rsidR="001B6520">
        <w:rPr>
          <w:rFonts w:cs="FrankRuehl" w:hint="cs"/>
          <w:rtl/>
        </w:rPr>
        <w:t>) תשע"ג-2013 (התוספת הראשונה); תוקפה עד יום 31.12.2015.</w:t>
      </w:r>
      <w:r w:rsidR="00512EA9">
        <w:rPr>
          <w:rFonts w:cs="FrankRuehl" w:hint="cs"/>
          <w:rtl/>
        </w:rPr>
        <w:t xml:space="preserve"> ת"ט </w:t>
      </w:r>
      <w:hyperlink r:id="rId115" w:history="1">
        <w:r w:rsidR="00512EA9" w:rsidRPr="00B05DE3">
          <w:rPr>
            <w:rStyle w:val="Hyperlink"/>
            <w:rFonts w:cs="FrankRuehl" w:hint="cs"/>
            <w:rtl/>
          </w:rPr>
          <w:t>ק"ת שיעורי מק"ח תשע"ג מס' 1720</w:t>
        </w:r>
      </w:hyperlink>
      <w:r w:rsidR="00512EA9">
        <w:rPr>
          <w:rFonts w:cs="FrankRuehl" w:hint="cs"/>
          <w:rtl/>
        </w:rPr>
        <w:t xml:space="preserve"> מיום 3.9.2013 עמ' 150.</w:t>
      </w:r>
    </w:p>
    <w:p w:rsidR="0077527B" w:rsidRDefault="0077527B" w:rsidP="00512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sidR="001B6520" w:rsidRPr="0077527B">
          <w:rPr>
            <w:rStyle w:val="Hyperlink"/>
            <w:rFonts w:cs="FrankRuehl" w:hint="cs"/>
            <w:rtl/>
          </w:rPr>
          <w:t>ק"ת שיעורי מק"ח תשע"ג מס' 1719</w:t>
        </w:r>
      </w:hyperlink>
      <w:r w:rsidR="001B6520">
        <w:rPr>
          <w:rFonts w:cs="FrankRuehl" w:hint="cs"/>
          <w:rtl/>
        </w:rPr>
        <w:t xml:space="preserve"> מיום 20.8.2013 עמ' 147 </w:t>
      </w:r>
      <w:r w:rsidR="001B6520">
        <w:rPr>
          <w:rFonts w:cs="FrankRuehl"/>
          <w:rtl/>
        </w:rPr>
        <w:t>–</w:t>
      </w:r>
      <w:r w:rsidR="001B6520">
        <w:rPr>
          <w:rFonts w:cs="FrankRuehl" w:hint="cs"/>
          <w:rtl/>
        </w:rPr>
        <w:t xml:space="preserve"> הוראת שעה (מס' </w:t>
      </w:r>
      <w:r w:rsidR="00512EA9">
        <w:rPr>
          <w:rFonts w:cs="FrankRuehl" w:hint="cs"/>
          <w:rtl/>
        </w:rPr>
        <w:t>7</w:t>
      </w:r>
      <w:r w:rsidR="001B6520">
        <w:rPr>
          <w:rFonts w:cs="FrankRuehl" w:hint="cs"/>
          <w:rtl/>
        </w:rPr>
        <w:t>) תשע"ג-2013 (התוספת הראשונה); תוקפה עד יום 31.12.2015.</w:t>
      </w:r>
      <w:r w:rsidR="00512EA9">
        <w:rPr>
          <w:rFonts w:cs="FrankRuehl" w:hint="cs"/>
          <w:rtl/>
        </w:rPr>
        <w:t xml:space="preserve"> ת"ט </w:t>
      </w:r>
      <w:hyperlink r:id="rId117" w:history="1">
        <w:r w:rsidR="00512EA9" w:rsidRPr="00B05DE3">
          <w:rPr>
            <w:rStyle w:val="Hyperlink"/>
            <w:rFonts w:cs="FrankRuehl" w:hint="cs"/>
            <w:rtl/>
          </w:rPr>
          <w:t>ק"ת שיעורי מק"ח תשע"ג מס' 1720</w:t>
        </w:r>
      </w:hyperlink>
      <w:r w:rsidR="00512EA9">
        <w:rPr>
          <w:rFonts w:cs="FrankRuehl" w:hint="cs"/>
          <w:rtl/>
        </w:rPr>
        <w:t xml:space="preserve"> מיום 3.9.2013 עמ' 150.</w:t>
      </w:r>
    </w:p>
    <w:p w:rsidR="008C15D2" w:rsidRDefault="008C15D2" w:rsidP="008C15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sidR="00512EA9" w:rsidRPr="008C15D2">
          <w:rPr>
            <w:rStyle w:val="Hyperlink"/>
            <w:rFonts w:cs="FrankRuehl" w:hint="cs"/>
            <w:rtl/>
          </w:rPr>
          <w:t>ק"ת שיעורי מק"ח תשע"ג מס' 1720</w:t>
        </w:r>
      </w:hyperlink>
      <w:r w:rsidR="00512EA9">
        <w:rPr>
          <w:rFonts w:cs="FrankRuehl" w:hint="cs"/>
          <w:rtl/>
        </w:rPr>
        <w:t xml:space="preserve"> מיום 3.9.2013 עמ' 150 </w:t>
      </w:r>
      <w:r w:rsidR="00512EA9">
        <w:rPr>
          <w:rFonts w:cs="FrankRuehl"/>
          <w:rtl/>
        </w:rPr>
        <w:t>–</w:t>
      </w:r>
      <w:r w:rsidR="00512EA9">
        <w:rPr>
          <w:rFonts w:cs="FrankRuehl" w:hint="cs"/>
          <w:rtl/>
        </w:rPr>
        <w:t xml:space="preserve"> צו (מס' 29) תשע"ג-2013 (התוספת הראשונה); תחילתו ביום 1.11.2013 ור' סעיף 3 לענין הוראות שעה.</w:t>
      </w:r>
    </w:p>
    <w:p w:rsidR="001E270A" w:rsidRDefault="001E270A" w:rsidP="001E2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9" w:history="1">
        <w:r w:rsidR="00B965BB" w:rsidRPr="001E270A">
          <w:rPr>
            <w:rStyle w:val="Hyperlink"/>
            <w:rFonts w:cs="FrankRuehl" w:hint="cs"/>
            <w:sz w:val="20"/>
            <w:rtl/>
          </w:rPr>
          <w:t>ק"ת שיעורי מק"ח תשע"ד מס' 1722</w:t>
        </w:r>
      </w:hyperlink>
      <w:r w:rsidR="00B965BB" w:rsidRPr="00B965BB">
        <w:rPr>
          <w:rFonts w:cs="FrankRuehl" w:hint="cs"/>
          <w:sz w:val="20"/>
          <w:rtl/>
        </w:rPr>
        <w:t xml:space="preserve"> מיום 16.9.2013 עמ' 2 </w:t>
      </w:r>
      <w:r w:rsidR="00B965BB" w:rsidRPr="00B965BB">
        <w:rPr>
          <w:rFonts w:cs="FrankRuehl"/>
          <w:sz w:val="20"/>
          <w:rtl/>
        </w:rPr>
        <w:t>–</w:t>
      </w:r>
      <w:r w:rsidR="00B965BB" w:rsidRPr="00B965BB">
        <w:rPr>
          <w:rFonts w:cs="FrankRuehl" w:hint="cs"/>
          <w:sz w:val="20"/>
          <w:rtl/>
        </w:rPr>
        <w:t xml:space="preserve"> </w:t>
      </w:r>
      <w:r w:rsidR="00B965BB">
        <w:rPr>
          <w:rFonts w:cs="FrankRuehl" w:hint="cs"/>
          <w:sz w:val="20"/>
          <w:rtl/>
        </w:rPr>
        <w:t>הודעה</w:t>
      </w:r>
      <w:r w:rsidR="00B965BB" w:rsidRPr="00B965BB">
        <w:rPr>
          <w:rFonts w:cs="FrankRuehl" w:hint="cs"/>
          <w:sz w:val="20"/>
          <w:rtl/>
        </w:rPr>
        <w:t xml:space="preserve"> תשע"ד-2013</w:t>
      </w:r>
      <w:r w:rsidR="00B965BB">
        <w:rPr>
          <w:rFonts w:cs="FrankRuehl" w:hint="cs"/>
          <w:sz w:val="20"/>
          <w:rtl/>
        </w:rPr>
        <w:t xml:space="preserve"> (התוספת הראשונה); תחילתה ביום 1.9.2013.</w:t>
      </w:r>
    </w:p>
    <w:p w:rsidR="005B5196" w:rsidRDefault="007F3715" w:rsidP="001E2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0" w:history="1">
        <w:r w:rsidR="005B5196" w:rsidRPr="007F3715">
          <w:rPr>
            <w:rStyle w:val="Hyperlink"/>
            <w:rFonts w:cs="FrankRuehl" w:hint="cs"/>
            <w:sz w:val="20"/>
            <w:rtl/>
          </w:rPr>
          <w:t>ק"ת שיעורי מק"ח תשע"ד מס' 1723</w:t>
        </w:r>
      </w:hyperlink>
      <w:r w:rsidR="005B5196">
        <w:rPr>
          <w:rFonts w:cs="FrankRuehl" w:hint="cs"/>
          <w:sz w:val="20"/>
          <w:rtl/>
        </w:rPr>
        <w:t xml:space="preserve"> מיום 18.11.2013 עמ' 8 </w:t>
      </w:r>
      <w:r w:rsidR="005B5196">
        <w:rPr>
          <w:rFonts w:cs="FrankRuehl"/>
          <w:sz w:val="20"/>
          <w:rtl/>
        </w:rPr>
        <w:t>–</w:t>
      </w:r>
      <w:r w:rsidR="005B5196">
        <w:rPr>
          <w:rFonts w:cs="FrankRuehl" w:hint="cs"/>
          <w:sz w:val="20"/>
          <w:rtl/>
        </w:rPr>
        <w:t xml:space="preserve"> צו תשע"ד-2013 (התוספת הראשונה).</w:t>
      </w:r>
    </w:p>
    <w:p w:rsidR="007F3715" w:rsidRDefault="007F3715" w:rsidP="007F37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1" w:history="1">
        <w:r w:rsidR="005B5196" w:rsidRPr="007F3715">
          <w:rPr>
            <w:rStyle w:val="Hyperlink"/>
            <w:rFonts w:cs="FrankRuehl" w:hint="cs"/>
            <w:sz w:val="20"/>
            <w:rtl/>
          </w:rPr>
          <w:t>ק"ת שיעורי מק"ח תשע"ד מס' 1723</w:t>
        </w:r>
      </w:hyperlink>
      <w:r w:rsidR="005B5196">
        <w:rPr>
          <w:rFonts w:cs="FrankRuehl" w:hint="cs"/>
          <w:sz w:val="20"/>
          <w:rtl/>
        </w:rPr>
        <w:t xml:space="preserve"> מיום 18.11.2013 עמ' 8 </w:t>
      </w:r>
      <w:r w:rsidR="005B5196">
        <w:rPr>
          <w:rFonts w:cs="FrankRuehl"/>
          <w:sz w:val="20"/>
          <w:rtl/>
        </w:rPr>
        <w:t>–</w:t>
      </w:r>
      <w:r w:rsidR="005B5196">
        <w:rPr>
          <w:rFonts w:cs="FrankRuehl" w:hint="cs"/>
          <w:sz w:val="20"/>
          <w:rtl/>
        </w:rPr>
        <w:t xml:space="preserve"> צו (מס' 2) תשע"ד-2013 (התוספת הראשונה).</w:t>
      </w:r>
    </w:p>
    <w:bookmarkStart w:id="1" w:name="_Hlk518137850"/>
    <w:p w:rsidR="00047290" w:rsidRDefault="00047290" w:rsidP="000472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http://www.nevo.co.il/Law_word/law08/meches-1725.pdf</w:instrText>
      </w:r>
      <w:r>
        <w:rPr>
          <w:rFonts w:cs="FrankRuehl"/>
          <w:sz w:val="20"/>
          <w:rtl/>
        </w:rPr>
        <w:instrText xml:space="preserve">" </w:instrText>
      </w:r>
      <w:r w:rsidR="00314375" w:rsidRPr="00047290">
        <w:rPr>
          <w:rFonts w:cs="FrankRuehl"/>
          <w:sz w:val="20"/>
        </w:rPr>
      </w:r>
      <w:r>
        <w:rPr>
          <w:rFonts w:cs="FrankRuehl"/>
          <w:sz w:val="20"/>
          <w:rtl/>
        </w:rPr>
        <w:fldChar w:fldCharType="separate"/>
      </w:r>
      <w:r w:rsidR="00075C2B" w:rsidRPr="00047290">
        <w:rPr>
          <w:rStyle w:val="Hyperlink"/>
          <w:rFonts w:cs="FrankRuehl" w:hint="cs"/>
          <w:sz w:val="20"/>
          <w:rtl/>
        </w:rPr>
        <w:t>ק"ת שיעורי מק"ח תשע"ד מס' 1725</w:t>
      </w:r>
      <w:r>
        <w:rPr>
          <w:rFonts w:cs="FrankRuehl"/>
          <w:sz w:val="20"/>
          <w:rtl/>
        </w:rPr>
        <w:fldChar w:fldCharType="end"/>
      </w:r>
      <w:r w:rsidR="00075C2B">
        <w:rPr>
          <w:rFonts w:cs="FrankRuehl" w:hint="cs"/>
          <w:sz w:val="20"/>
          <w:rtl/>
        </w:rPr>
        <w:t xml:space="preserve"> מיום 1.1.2014 עמ' 32 </w:t>
      </w:r>
      <w:r w:rsidR="00075C2B">
        <w:rPr>
          <w:rFonts w:cs="FrankRuehl"/>
          <w:sz w:val="20"/>
          <w:rtl/>
        </w:rPr>
        <w:t>–</w:t>
      </w:r>
      <w:r w:rsidR="00075C2B">
        <w:rPr>
          <w:rFonts w:cs="FrankRuehl" w:hint="cs"/>
          <w:sz w:val="20"/>
          <w:rtl/>
        </w:rPr>
        <w:t xml:space="preserve"> צו (מס' 3 והוראת שעה) תשע"ד-2014 (התוספת הראשונה); ר' סעיף 2 לענין הוראת שעה.</w:t>
      </w:r>
      <w:r w:rsidR="00B865E4">
        <w:rPr>
          <w:rFonts w:cs="FrankRuehl" w:hint="cs"/>
          <w:sz w:val="20"/>
          <w:rtl/>
        </w:rPr>
        <w:t xml:space="preserve"> תוקנה </w:t>
      </w:r>
      <w:hyperlink r:id="rId122"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80 </w:t>
      </w:r>
      <w:r w:rsidR="00B865E4">
        <w:rPr>
          <w:rFonts w:cs="FrankRuehl"/>
          <w:sz w:val="20"/>
          <w:rtl/>
        </w:rPr>
        <w:t>–</w:t>
      </w:r>
      <w:r w:rsidR="00B865E4">
        <w:rPr>
          <w:rFonts w:cs="FrankRuehl" w:hint="cs"/>
          <w:sz w:val="20"/>
          <w:rtl/>
        </w:rPr>
        <w:t xml:space="preserve"> צו (מס' 3 והוראת שעה) (תיקון) תשע"ו-2015.</w:t>
      </w:r>
    </w:p>
    <w:bookmarkEnd w:id="1"/>
    <w:p w:rsidR="00B6357D" w:rsidRDefault="00D32D47" w:rsidP="000472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http://www.nevo.co.il/Law_word/law08/meches-1727.pdf</w:instrText>
      </w:r>
      <w:r>
        <w:rPr>
          <w:rFonts w:cs="FrankRuehl"/>
          <w:sz w:val="20"/>
          <w:rtl/>
        </w:rPr>
        <w:instrText xml:space="preserve">" </w:instrText>
      </w:r>
      <w:r w:rsidR="00EC36A7" w:rsidRPr="00D32D47">
        <w:rPr>
          <w:rFonts w:cs="FrankRuehl"/>
          <w:sz w:val="20"/>
        </w:rPr>
      </w:r>
      <w:r>
        <w:rPr>
          <w:rFonts w:cs="FrankRuehl"/>
          <w:sz w:val="20"/>
          <w:rtl/>
        </w:rPr>
        <w:fldChar w:fldCharType="separate"/>
      </w:r>
      <w:r w:rsidR="00B6357D" w:rsidRPr="00D32D47">
        <w:rPr>
          <w:rStyle w:val="Hyperlink"/>
          <w:rFonts w:cs="FrankRuehl" w:hint="cs"/>
          <w:sz w:val="20"/>
          <w:rtl/>
        </w:rPr>
        <w:t>ק"ת שיעורי מק"ח תשע"ד מס' 1727</w:t>
      </w:r>
      <w:r>
        <w:rPr>
          <w:rFonts w:cs="FrankRuehl"/>
          <w:sz w:val="20"/>
          <w:rtl/>
        </w:rPr>
        <w:fldChar w:fldCharType="end"/>
      </w:r>
      <w:r w:rsidR="00B6357D">
        <w:rPr>
          <w:rFonts w:cs="FrankRuehl" w:hint="cs"/>
          <w:sz w:val="20"/>
          <w:rtl/>
        </w:rPr>
        <w:t xml:space="preserve"> מיום 13.1.2014 </w:t>
      </w:r>
      <w:r w:rsidR="009A0B3B">
        <w:rPr>
          <w:rFonts w:cs="FrankRuehl" w:hint="cs"/>
          <w:sz w:val="20"/>
          <w:rtl/>
        </w:rPr>
        <w:t xml:space="preserve">עמ' </w:t>
      </w:r>
      <w:r w:rsidR="00B24795">
        <w:rPr>
          <w:rFonts w:cs="FrankRuehl" w:hint="cs"/>
          <w:sz w:val="20"/>
          <w:rtl/>
        </w:rPr>
        <w:t>3</w:t>
      </w:r>
      <w:r w:rsidR="009A0B3B">
        <w:rPr>
          <w:rFonts w:cs="FrankRuehl" w:hint="cs"/>
          <w:sz w:val="20"/>
          <w:rtl/>
        </w:rPr>
        <w:t xml:space="preserve">8 </w:t>
      </w:r>
      <w:r w:rsidR="009A0B3B">
        <w:rPr>
          <w:rFonts w:cs="FrankRuehl"/>
          <w:sz w:val="20"/>
          <w:rtl/>
        </w:rPr>
        <w:t>–</w:t>
      </w:r>
      <w:r w:rsidR="009A0B3B">
        <w:rPr>
          <w:rFonts w:cs="FrankRuehl" w:hint="cs"/>
          <w:sz w:val="20"/>
          <w:rtl/>
        </w:rPr>
        <w:t xml:space="preserve"> הודעה (מס' 2) תשע"ד-2014 (התוספת הראשונה); תחילתה ביום 1.1.2014.</w:t>
      </w:r>
    </w:p>
    <w:p w:rsidR="00D32D47" w:rsidRDefault="00D32D47" w:rsidP="00D32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3" w:history="1">
        <w:r w:rsidR="009A0B3B" w:rsidRPr="00D32D47">
          <w:rPr>
            <w:rStyle w:val="Hyperlink"/>
            <w:rFonts w:cs="FrankRuehl" w:hint="cs"/>
            <w:sz w:val="20"/>
            <w:rtl/>
          </w:rPr>
          <w:t>ק"ת שיעורי מק"ח תשע"ד מס' 1728</w:t>
        </w:r>
      </w:hyperlink>
      <w:r w:rsidR="009A0B3B">
        <w:rPr>
          <w:rFonts w:cs="FrankRuehl" w:hint="cs"/>
          <w:sz w:val="20"/>
          <w:rtl/>
        </w:rPr>
        <w:t xml:space="preserve"> מיום 13.1.2014 עמ' 42 </w:t>
      </w:r>
      <w:r w:rsidR="009A0B3B">
        <w:rPr>
          <w:rFonts w:cs="FrankRuehl"/>
          <w:sz w:val="20"/>
          <w:rtl/>
        </w:rPr>
        <w:t>–</w:t>
      </w:r>
      <w:r w:rsidR="009A0B3B">
        <w:rPr>
          <w:rFonts w:cs="FrankRuehl" w:hint="cs"/>
          <w:sz w:val="20"/>
          <w:rtl/>
        </w:rPr>
        <w:t xml:space="preserve"> הוראת שעה (התוספת הראשונה); תוקפה עד יום 28.2.2014.</w:t>
      </w:r>
    </w:p>
    <w:p w:rsidR="00D32D47" w:rsidRDefault="00D32D47" w:rsidP="00D32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4" w:history="1">
        <w:r w:rsidR="009A0B3B" w:rsidRPr="00D32D47">
          <w:rPr>
            <w:rStyle w:val="Hyperlink"/>
            <w:rFonts w:cs="FrankRuehl" w:hint="cs"/>
            <w:sz w:val="20"/>
            <w:rtl/>
          </w:rPr>
          <w:t>ק"ת שיעורי מק"ח תשע"ד מס' 1728</w:t>
        </w:r>
      </w:hyperlink>
      <w:r w:rsidR="009A0B3B">
        <w:rPr>
          <w:rFonts w:cs="FrankRuehl" w:hint="cs"/>
          <w:sz w:val="20"/>
          <w:rtl/>
        </w:rPr>
        <w:t xml:space="preserve"> מיום 13.1.2014 עמ' 42 </w:t>
      </w:r>
      <w:r w:rsidR="009A0B3B">
        <w:rPr>
          <w:rFonts w:cs="FrankRuehl"/>
          <w:sz w:val="20"/>
          <w:rtl/>
        </w:rPr>
        <w:t>–</w:t>
      </w:r>
      <w:r w:rsidR="009A0B3B">
        <w:rPr>
          <w:rFonts w:cs="FrankRuehl" w:hint="cs"/>
          <w:sz w:val="20"/>
          <w:rtl/>
        </w:rPr>
        <w:t xml:space="preserve"> הוראת שעה (מס' 2) (התוספות הראשונה והשלישית); תוקפה מיום 1.3.2014 עד יום 31.12.2014.</w:t>
      </w:r>
    </w:p>
    <w:p w:rsidR="00D32D47" w:rsidRDefault="00D32D47" w:rsidP="00D32D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5" w:history="1">
        <w:r w:rsidR="009A0B3B" w:rsidRPr="00D32D47">
          <w:rPr>
            <w:rStyle w:val="Hyperlink"/>
            <w:rFonts w:cs="FrankRuehl" w:hint="cs"/>
            <w:sz w:val="20"/>
            <w:rtl/>
          </w:rPr>
          <w:t>ק"ת שיעורי מק"ח תשע"ד מס' 1728</w:t>
        </w:r>
      </w:hyperlink>
      <w:r w:rsidR="009A0B3B">
        <w:rPr>
          <w:rFonts w:cs="FrankRuehl" w:hint="cs"/>
          <w:sz w:val="20"/>
          <w:rtl/>
        </w:rPr>
        <w:t xml:space="preserve"> מיום 13.1.2014 עמ' 43 </w:t>
      </w:r>
      <w:r w:rsidR="009A0B3B">
        <w:rPr>
          <w:rFonts w:cs="FrankRuehl"/>
          <w:sz w:val="20"/>
          <w:rtl/>
        </w:rPr>
        <w:t>–</w:t>
      </w:r>
      <w:r w:rsidR="009A0B3B">
        <w:rPr>
          <w:rFonts w:cs="FrankRuehl" w:hint="cs"/>
          <w:sz w:val="20"/>
          <w:rtl/>
        </w:rPr>
        <w:t xml:space="preserve"> הוראת שעה (מס' 3) (התוספות הראשונה והשלישית); תוקפה עד יום 31.3.2014.</w:t>
      </w:r>
    </w:p>
    <w:p w:rsidR="00063DCB" w:rsidRDefault="00063DCB" w:rsidP="00063D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6" w:history="1">
        <w:r w:rsidR="00F36BF5" w:rsidRPr="00063DCB">
          <w:rPr>
            <w:rStyle w:val="Hyperlink"/>
            <w:rFonts w:cs="FrankRuehl" w:hint="cs"/>
            <w:sz w:val="20"/>
            <w:rtl/>
          </w:rPr>
          <w:t>ק"ת שיעורי מק"ח תשע"ד מס' 1730</w:t>
        </w:r>
      </w:hyperlink>
      <w:r w:rsidR="00F36BF5">
        <w:rPr>
          <w:rFonts w:cs="FrankRuehl" w:hint="cs"/>
          <w:sz w:val="20"/>
          <w:rtl/>
        </w:rPr>
        <w:t xml:space="preserve"> מיום 23.1.2014 עמ' 134 </w:t>
      </w:r>
      <w:r w:rsidR="00F36BF5">
        <w:rPr>
          <w:rFonts w:cs="FrankRuehl"/>
          <w:sz w:val="20"/>
          <w:rtl/>
        </w:rPr>
        <w:t>–</w:t>
      </w:r>
      <w:r w:rsidR="00F36BF5">
        <w:rPr>
          <w:rFonts w:cs="FrankRuehl" w:hint="cs"/>
          <w:sz w:val="20"/>
          <w:rtl/>
        </w:rPr>
        <w:t xml:space="preserve"> צו (מס' 4 והוראת שעה) (התוספת הראשונה); ר' סעיפים 2, 3 לענין תחילה והוראת שעה.</w:t>
      </w:r>
    </w:p>
    <w:p w:rsidR="006B2F8F" w:rsidRDefault="004E34A8" w:rsidP="006B2F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7" w:history="1">
        <w:r w:rsidR="00801EB2" w:rsidRPr="004E34A8">
          <w:rPr>
            <w:rStyle w:val="Hyperlink"/>
            <w:rFonts w:cs="FrankRuehl" w:hint="cs"/>
            <w:sz w:val="20"/>
            <w:rtl/>
          </w:rPr>
          <w:t>ק"ת שיעורי מק"ח תשע"ד מס' 1731</w:t>
        </w:r>
      </w:hyperlink>
      <w:r w:rsidR="00801EB2">
        <w:rPr>
          <w:rFonts w:cs="FrankRuehl" w:hint="cs"/>
          <w:sz w:val="20"/>
          <w:rtl/>
        </w:rPr>
        <w:t xml:space="preserve"> מיום 23.2.2014 עמ' 138 </w:t>
      </w:r>
      <w:r w:rsidR="00801EB2">
        <w:rPr>
          <w:rFonts w:cs="FrankRuehl"/>
          <w:sz w:val="20"/>
          <w:rtl/>
        </w:rPr>
        <w:t>–</w:t>
      </w:r>
      <w:r w:rsidR="00801EB2">
        <w:rPr>
          <w:rFonts w:cs="FrankRuehl" w:hint="cs"/>
          <w:sz w:val="20"/>
          <w:rtl/>
        </w:rPr>
        <w:t xml:space="preserve"> הוראת שעה (מס' 5) (התוספת הראשונה); תוקפה עד יום 1.6.20</w:t>
      </w:r>
      <w:r w:rsidR="00351C37">
        <w:rPr>
          <w:rFonts w:cs="FrankRuehl" w:hint="cs"/>
          <w:sz w:val="20"/>
          <w:rtl/>
        </w:rPr>
        <w:t>2</w:t>
      </w:r>
      <w:r w:rsidR="00523F8A">
        <w:rPr>
          <w:rFonts w:cs="FrankRuehl" w:hint="cs"/>
          <w:sz w:val="20"/>
          <w:rtl/>
        </w:rPr>
        <w:t>4</w:t>
      </w:r>
      <w:r w:rsidR="00801EB2">
        <w:rPr>
          <w:rFonts w:cs="FrankRuehl" w:hint="cs"/>
          <w:sz w:val="20"/>
          <w:rtl/>
        </w:rPr>
        <w:t>.</w:t>
      </w:r>
      <w:r w:rsidR="00351C37">
        <w:rPr>
          <w:rFonts w:cs="FrankRuehl" w:hint="cs"/>
          <w:sz w:val="20"/>
          <w:rtl/>
        </w:rPr>
        <w:t xml:space="preserve"> תוקנה </w:t>
      </w:r>
      <w:hyperlink r:id="rId128" w:history="1">
        <w:r w:rsidR="00351C37" w:rsidRPr="00832E5A">
          <w:rPr>
            <w:rStyle w:val="Hyperlink"/>
            <w:rFonts w:cs="FrankRuehl" w:hint="cs"/>
            <w:sz w:val="20"/>
            <w:rtl/>
          </w:rPr>
          <w:t>ק"ת שיעורי מק"ח תשע"ז מס' 1820</w:t>
        </w:r>
      </w:hyperlink>
      <w:r w:rsidR="00351C37">
        <w:rPr>
          <w:rFonts w:cs="FrankRuehl" w:hint="cs"/>
          <w:sz w:val="20"/>
          <w:rtl/>
        </w:rPr>
        <w:t xml:space="preserve"> מיום 29.5.2017 עמ' 1010 </w:t>
      </w:r>
      <w:r w:rsidR="00351C37">
        <w:rPr>
          <w:rFonts w:cs="FrankRuehl"/>
          <w:sz w:val="20"/>
          <w:rtl/>
        </w:rPr>
        <w:t>–</w:t>
      </w:r>
      <w:r w:rsidR="00351C37">
        <w:rPr>
          <w:rFonts w:cs="FrankRuehl" w:hint="cs"/>
          <w:sz w:val="20"/>
          <w:rtl/>
        </w:rPr>
        <w:t xml:space="preserve"> הוראת שעה (מס' 5) (תיקון), תשע"ז-2017.</w:t>
      </w:r>
      <w:r w:rsidR="00523F8A">
        <w:rPr>
          <w:rFonts w:cs="FrankRuehl" w:hint="cs"/>
          <w:sz w:val="20"/>
          <w:rtl/>
        </w:rPr>
        <w:t xml:space="preserve"> </w:t>
      </w:r>
      <w:hyperlink r:id="rId129" w:history="1">
        <w:r w:rsidR="00523F8A" w:rsidRPr="006B2F8F">
          <w:rPr>
            <w:rStyle w:val="Hyperlink"/>
            <w:rFonts w:cs="FrankRuehl" w:hint="cs"/>
            <w:sz w:val="20"/>
            <w:rtl/>
          </w:rPr>
          <w:t>ק"ת שיעורי מק"ח תשע"ז מס' 1827</w:t>
        </w:r>
      </w:hyperlink>
      <w:r w:rsidR="00523F8A">
        <w:rPr>
          <w:rFonts w:cs="FrankRuehl" w:hint="cs"/>
          <w:sz w:val="20"/>
          <w:rtl/>
        </w:rPr>
        <w:t xml:space="preserve"> מיום 27.7.2017 עמ' 1028 </w:t>
      </w:r>
      <w:r w:rsidR="00523F8A">
        <w:rPr>
          <w:rFonts w:cs="FrankRuehl"/>
          <w:sz w:val="20"/>
          <w:rtl/>
        </w:rPr>
        <w:t>–</w:t>
      </w:r>
      <w:r w:rsidR="00523F8A">
        <w:rPr>
          <w:rFonts w:cs="FrankRuehl" w:hint="cs"/>
          <w:sz w:val="20"/>
          <w:rtl/>
        </w:rPr>
        <w:t xml:space="preserve"> הוראת שעה (מס' 5) תשע"ד-2014 (תיקון) תשע"ז-2017 (תיקון) תשע"ז-2017.</w:t>
      </w:r>
    </w:p>
    <w:p w:rsidR="004E34A8" w:rsidRDefault="004E34A8"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0" w:history="1">
        <w:r w:rsidR="00801EB2" w:rsidRPr="004E34A8">
          <w:rPr>
            <w:rStyle w:val="Hyperlink"/>
            <w:rFonts w:cs="FrankRuehl" w:hint="cs"/>
            <w:sz w:val="20"/>
            <w:rtl/>
          </w:rPr>
          <w:t>ק"ת שיעורי מק"ח תשע"ד מס' 1731</w:t>
        </w:r>
      </w:hyperlink>
      <w:r w:rsidR="00801EB2">
        <w:rPr>
          <w:rFonts w:cs="FrankRuehl" w:hint="cs"/>
          <w:sz w:val="20"/>
          <w:rtl/>
        </w:rPr>
        <w:t xml:space="preserve"> מיום 23.2.2014 עמ' 138 </w:t>
      </w:r>
      <w:r w:rsidR="00801EB2">
        <w:rPr>
          <w:rFonts w:cs="FrankRuehl"/>
          <w:sz w:val="20"/>
          <w:rtl/>
        </w:rPr>
        <w:t>–</w:t>
      </w:r>
      <w:r w:rsidR="00801EB2">
        <w:rPr>
          <w:rFonts w:cs="FrankRuehl" w:hint="cs"/>
          <w:sz w:val="20"/>
          <w:rtl/>
        </w:rPr>
        <w:t xml:space="preserve"> הוראת שעה (מס' 6) (התוספות הראשונה והשלישית); תוקפה עד יום 31.12.201</w:t>
      </w:r>
      <w:r w:rsidR="00C15EB6">
        <w:rPr>
          <w:rFonts w:cs="FrankRuehl" w:hint="cs"/>
          <w:sz w:val="20"/>
          <w:rtl/>
        </w:rPr>
        <w:t>7</w:t>
      </w:r>
      <w:r w:rsidR="00801EB2">
        <w:rPr>
          <w:rFonts w:cs="FrankRuehl" w:hint="cs"/>
          <w:sz w:val="20"/>
          <w:rtl/>
        </w:rPr>
        <w:t>.</w:t>
      </w:r>
      <w:r w:rsidR="00C15EB6">
        <w:rPr>
          <w:rFonts w:cs="FrankRuehl" w:hint="cs"/>
          <w:sz w:val="20"/>
          <w:rtl/>
        </w:rPr>
        <w:t xml:space="preserve"> תוקנה </w:t>
      </w:r>
      <w:hyperlink r:id="rId131"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77 </w:t>
      </w:r>
      <w:r w:rsidR="00C15EB6">
        <w:rPr>
          <w:rFonts w:cs="FrankRuehl"/>
          <w:sz w:val="20"/>
          <w:rtl/>
        </w:rPr>
        <w:t>–</w:t>
      </w:r>
      <w:r w:rsidR="00C15EB6">
        <w:rPr>
          <w:rFonts w:cs="FrankRuehl" w:hint="cs"/>
          <w:sz w:val="20"/>
          <w:rtl/>
        </w:rPr>
        <w:t xml:space="preserve"> הוראת שעה (מס' 6) תשע"ד-2014 (תיקון) תשע"ה-2015.</w:t>
      </w:r>
    </w:p>
    <w:p w:rsidR="004E34A8" w:rsidRDefault="004E34A8" w:rsidP="00B877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2" w:history="1">
        <w:r w:rsidR="00801EB2" w:rsidRPr="004E34A8">
          <w:rPr>
            <w:rStyle w:val="Hyperlink"/>
            <w:rFonts w:cs="FrankRuehl" w:hint="cs"/>
            <w:sz w:val="20"/>
            <w:rtl/>
          </w:rPr>
          <w:t>ק"ת שיעורי מק"ח תשע"ד מס' 1731</w:t>
        </w:r>
      </w:hyperlink>
      <w:r w:rsidR="00801EB2">
        <w:rPr>
          <w:rFonts w:cs="FrankRuehl" w:hint="cs"/>
          <w:sz w:val="20"/>
          <w:rtl/>
        </w:rPr>
        <w:t xml:space="preserve"> מיום 23.2.2014 עמ' 138 </w:t>
      </w:r>
      <w:r w:rsidR="00801EB2">
        <w:rPr>
          <w:rFonts w:cs="FrankRuehl"/>
          <w:sz w:val="20"/>
          <w:rtl/>
        </w:rPr>
        <w:t>–</w:t>
      </w:r>
      <w:r w:rsidR="00801EB2">
        <w:rPr>
          <w:rFonts w:cs="FrankRuehl" w:hint="cs"/>
          <w:sz w:val="20"/>
          <w:rtl/>
        </w:rPr>
        <w:t xml:space="preserve"> הודעה (</w:t>
      </w:r>
      <w:r w:rsidR="00B877DC">
        <w:rPr>
          <w:rFonts w:cs="FrankRuehl" w:hint="cs"/>
          <w:sz w:val="20"/>
          <w:rtl/>
        </w:rPr>
        <w:t>עדכון סכומים</w:t>
      </w:r>
      <w:r w:rsidR="00801EB2">
        <w:rPr>
          <w:rFonts w:cs="FrankRuehl" w:hint="cs"/>
          <w:sz w:val="20"/>
          <w:rtl/>
        </w:rPr>
        <w:t>) (התוספת הראשונה); תחילתה ביום 1.1.2014.</w:t>
      </w:r>
    </w:p>
    <w:p w:rsidR="00495A7B" w:rsidRDefault="00495A7B" w:rsidP="00495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3" w:history="1">
        <w:r w:rsidR="009C52E7" w:rsidRPr="00495A7B">
          <w:rPr>
            <w:rStyle w:val="Hyperlink"/>
            <w:rFonts w:cs="FrankRuehl" w:hint="cs"/>
            <w:sz w:val="20"/>
            <w:rtl/>
          </w:rPr>
          <w:t>ק"ת שיעורי מק"ח תשע"ד מס' 1732</w:t>
        </w:r>
      </w:hyperlink>
      <w:r w:rsidR="009C52E7">
        <w:rPr>
          <w:rFonts w:cs="FrankRuehl" w:hint="cs"/>
          <w:sz w:val="20"/>
          <w:rtl/>
        </w:rPr>
        <w:t xml:space="preserve"> מיום 10.3.2014 עמ' 146 </w:t>
      </w:r>
      <w:r w:rsidR="009C52E7">
        <w:rPr>
          <w:rFonts w:cs="FrankRuehl"/>
          <w:sz w:val="20"/>
          <w:rtl/>
        </w:rPr>
        <w:t>–</w:t>
      </w:r>
      <w:r w:rsidR="009C52E7">
        <w:rPr>
          <w:rFonts w:cs="FrankRuehl" w:hint="cs"/>
          <w:sz w:val="20"/>
          <w:rtl/>
        </w:rPr>
        <w:t xml:space="preserve"> צו (מס' 5) (התוספת הראשונה).</w:t>
      </w:r>
    </w:p>
    <w:p w:rsidR="00495A7B" w:rsidRDefault="00495A7B" w:rsidP="00495A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4" w:history="1">
        <w:r w:rsidR="009C52E7" w:rsidRPr="00495A7B">
          <w:rPr>
            <w:rStyle w:val="Hyperlink"/>
            <w:rFonts w:cs="FrankRuehl" w:hint="cs"/>
            <w:sz w:val="20"/>
            <w:rtl/>
          </w:rPr>
          <w:t>ק"ת שיעורי מק"ח תשע"ד מס' 1733</w:t>
        </w:r>
      </w:hyperlink>
      <w:r w:rsidR="009C52E7">
        <w:rPr>
          <w:rFonts w:cs="FrankRuehl" w:hint="cs"/>
          <w:sz w:val="20"/>
          <w:rtl/>
        </w:rPr>
        <w:t xml:space="preserve"> מיום 23.3.2014 עמ' 150 </w:t>
      </w:r>
      <w:r w:rsidR="009C52E7">
        <w:rPr>
          <w:rFonts w:cs="FrankRuehl"/>
          <w:sz w:val="20"/>
          <w:rtl/>
        </w:rPr>
        <w:t>–</w:t>
      </w:r>
      <w:r w:rsidR="009C52E7">
        <w:rPr>
          <w:rFonts w:cs="FrankRuehl" w:hint="cs"/>
          <w:sz w:val="20"/>
          <w:rtl/>
        </w:rPr>
        <w:t xml:space="preserve"> צו (מס' 6) (התוספת הראשונה).</w:t>
      </w:r>
    </w:p>
    <w:p w:rsidR="00C63C81" w:rsidRDefault="00C63C81" w:rsidP="00C63C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5" w:history="1">
        <w:r w:rsidR="009C52E7" w:rsidRPr="00C63C81">
          <w:rPr>
            <w:rStyle w:val="Hyperlink"/>
            <w:rFonts w:cs="FrankRuehl" w:hint="cs"/>
            <w:sz w:val="20"/>
            <w:rtl/>
          </w:rPr>
          <w:t>ק"ת שיעורי מק"ח תשע"ד מס' 1733</w:t>
        </w:r>
      </w:hyperlink>
      <w:r w:rsidR="009C52E7">
        <w:rPr>
          <w:rFonts w:cs="FrankRuehl" w:hint="cs"/>
          <w:sz w:val="20"/>
          <w:rtl/>
        </w:rPr>
        <w:t xml:space="preserve"> מיום 23.3.2014 עמ' 150 </w:t>
      </w:r>
      <w:r w:rsidR="009C52E7">
        <w:rPr>
          <w:rFonts w:cs="FrankRuehl"/>
          <w:sz w:val="20"/>
          <w:rtl/>
        </w:rPr>
        <w:t>–</w:t>
      </w:r>
      <w:r w:rsidR="009C52E7">
        <w:rPr>
          <w:rFonts w:cs="FrankRuehl" w:hint="cs"/>
          <w:sz w:val="20"/>
          <w:rtl/>
        </w:rPr>
        <w:t xml:space="preserve"> צו (מס' 7) (התוספת הראשונה).</w:t>
      </w:r>
    </w:p>
    <w:p w:rsidR="00C63C81" w:rsidRDefault="00C63C81" w:rsidP="00C63C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6" w:history="1">
        <w:r w:rsidR="009C52E7" w:rsidRPr="00C63C81">
          <w:rPr>
            <w:rStyle w:val="Hyperlink"/>
            <w:rFonts w:cs="FrankRuehl" w:hint="cs"/>
            <w:sz w:val="20"/>
            <w:rtl/>
          </w:rPr>
          <w:t>ק"ת שיעורי מק"ח תשע"ד מס' 1733</w:t>
        </w:r>
      </w:hyperlink>
      <w:r w:rsidR="009C52E7">
        <w:rPr>
          <w:rFonts w:cs="FrankRuehl" w:hint="cs"/>
          <w:sz w:val="20"/>
          <w:rtl/>
        </w:rPr>
        <w:t xml:space="preserve"> מיום 23.3.2014 עמ' 151 </w:t>
      </w:r>
      <w:r w:rsidR="009C52E7">
        <w:rPr>
          <w:rFonts w:cs="FrankRuehl"/>
          <w:sz w:val="20"/>
          <w:rtl/>
        </w:rPr>
        <w:t>–</w:t>
      </w:r>
      <w:r w:rsidR="009C52E7">
        <w:rPr>
          <w:rFonts w:cs="FrankRuehl" w:hint="cs"/>
          <w:sz w:val="20"/>
          <w:rtl/>
        </w:rPr>
        <w:t xml:space="preserve"> צו (מס' 8) (התוספת הראשונה).</w:t>
      </w:r>
    </w:p>
    <w:p w:rsidR="009F3FCB" w:rsidRDefault="009F3FCB"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7" w:history="1">
        <w:r w:rsidR="00B84CEE" w:rsidRPr="009F3FCB">
          <w:rPr>
            <w:rStyle w:val="Hyperlink"/>
            <w:rFonts w:cs="FrankRuehl" w:hint="cs"/>
            <w:sz w:val="20"/>
            <w:rtl/>
          </w:rPr>
          <w:t>ק"ת שיעורי מק"ח תשע"ד מס' 1734</w:t>
        </w:r>
      </w:hyperlink>
      <w:r w:rsidR="00B84CEE">
        <w:rPr>
          <w:rFonts w:cs="FrankRuehl" w:hint="cs"/>
          <w:sz w:val="20"/>
          <w:rtl/>
        </w:rPr>
        <w:t xml:space="preserve"> מיום 10.4.2014 עמ' 154 </w:t>
      </w:r>
      <w:r w:rsidR="00B84CEE">
        <w:rPr>
          <w:rFonts w:cs="FrankRuehl"/>
          <w:sz w:val="20"/>
          <w:rtl/>
        </w:rPr>
        <w:t>–</w:t>
      </w:r>
      <w:r w:rsidR="00B84CEE">
        <w:rPr>
          <w:rFonts w:cs="FrankRuehl" w:hint="cs"/>
          <w:sz w:val="20"/>
          <w:rtl/>
        </w:rPr>
        <w:t xml:space="preserve"> הוראת שעה (מס' 7) (התוספת השלישית); תוקפה מיום 6.4.2014 עד יום 31.12.201</w:t>
      </w:r>
      <w:r w:rsidR="00C15EB6">
        <w:rPr>
          <w:rFonts w:cs="FrankRuehl" w:hint="cs"/>
          <w:sz w:val="20"/>
          <w:rtl/>
        </w:rPr>
        <w:t>5</w:t>
      </w:r>
      <w:r w:rsidR="00B84CEE">
        <w:rPr>
          <w:rFonts w:cs="FrankRuehl" w:hint="cs"/>
          <w:sz w:val="20"/>
          <w:rtl/>
        </w:rPr>
        <w:t>.</w:t>
      </w:r>
      <w:r w:rsidR="00C15EB6">
        <w:rPr>
          <w:rFonts w:cs="FrankRuehl" w:hint="cs"/>
          <w:sz w:val="20"/>
          <w:rtl/>
        </w:rPr>
        <w:t xml:space="preserve"> תוקנה </w:t>
      </w:r>
      <w:hyperlink r:id="rId138"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77 </w:t>
      </w:r>
      <w:r w:rsidR="00C15EB6">
        <w:rPr>
          <w:rFonts w:cs="FrankRuehl"/>
          <w:sz w:val="20"/>
          <w:rtl/>
        </w:rPr>
        <w:t>–</w:t>
      </w:r>
      <w:r w:rsidR="00C15EB6">
        <w:rPr>
          <w:rFonts w:cs="FrankRuehl" w:hint="cs"/>
          <w:sz w:val="20"/>
          <w:rtl/>
        </w:rPr>
        <w:t xml:space="preserve"> הוראת שעה (מס' 7) תשע"ד-2014 (תיקון) תשע"ה-2015.</w:t>
      </w:r>
    </w:p>
    <w:p w:rsidR="009F3FCB" w:rsidRDefault="009F3FCB" w:rsidP="009F3F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9" w:history="1">
        <w:r w:rsidR="00B84CEE" w:rsidRPr="009F3FCB">
          <w:rPr>
            <w:rStyle w:val="Hyperlink"/>
            <w:rFonts w:cs="FrankRuehl" w:hint="cs"/>
            <w:sz w:val="20"/>
            <w:rtl/>
          </w:rPr>
          <w:t>ק"ת שיעורי מק"ח תשע"ד מס' 1734</w:t>
        </w:r>
      </w:hyperlink>
      <w:r w:rsidR="00B84CEE">
        <w:rPr>
          <w:rFonts w:cs="FrankRuehl" w:hint="cs"/>
          <w:sz w:val="20"/>
          <w:rtl/>
        </w:rPr>
        <w:t xml:space="preserve"> מיום 10.4.2014 עמ' 154 </w:t>
      </w:r>
      <w:r w:rsidR="00B84CEE">
        <w:rPr>
          <w:rFonts w:cs="FrankRuehl"/>
          <w:sz w:val="20"/>
          <w:rtl/>
        </w:rPr>
        <w:t>–</w:t>
      </w:r>
      <w:r w:rsidR="00B84CEE">
        <w:rPr>
          <w:rFonts w:cs="FrankRuehl" w:hint="cs"/>
          <w:sz w:val="20"/>
          <w:rtl/>
        </w:rPr>
        <w:t xml:space="preserve"> הוראת שעה (מס' 8) (התוספות הראשונה והשלישית); תוקפה עד יום 31.12.2016.</w:t>
      </w:r>
    </w:p>
    <w:p w:rsidR="00F25776" w:rsidRDefault="00B4275D" w:rsidP="00F257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0" w:history="1">
        <w:r w:rsidR="00762516" w:rsidRPr="00B4275D">
          <w:rPr>
            <w:rStyle w:val="Hyperlink"/>
            <w:rFonts w:cs="FrankRuehl" w:hint="cs"/>
            <w:sz w:val="20"/>
            <w:rtl/>
          </w:rPr>
          <w:t>ק"ת שיעורי מק"ח תשע"ד מס' 1735</w:t>
        </w:r>
      </w:hyperlink>
      <w:r w:rsidR="00762516">
        <w:rPr>
          <w:rFonts w:cs="FrankRuehl" w:hint="cs"/>
          <w:sz w:val="20"/>
          <w:rtl/>
        </w:rPr>
        <w:t xml:space="preserve"> מיום 18.5.2014 עמ' 156 </w:t>
      </w:r>
      <w:r w:rsidR="00762516">
        <w:rPr>
          <w:rFonts w:cs="FrankRuehl"/>
          <w:sz w:val="20"/>
          <w:rtl/>
        </w:rPr>
        <w:t>–</w:t>
      </w:r>
      <w:r w:rsidR="00762516">
        <w:rPr>
          <w:rFonts w:cs="FrankRuehl" w:hint="cs"/>
          <w:sz w:val="20"/>
          <w:rtl/>
        </w:rPr>
        <w:t xml:space="preserve"> צו (מס' 9) (התוספת הראשונה).</w:t>
      </w:r>
      <w:r w:rsidR="00BE61E3">
        <w:rPr>
          <w:rFonts w:cs="FrankRuehl" w:hint="cs"/>
          <w:sz w:val="20"/>
          <w:rtl/>
        </w:rPr>
        <w:t xml:space="preserve"> ת"ט </w:t>
      </w:r>
      <w:hyperlink r:id="rId141" w:history="1">
        <w:r w:rsidR="00BE61E3" w:rsidRPr="00F25776">
          <w:rPr>
            <w:rStyle w:val="Hyperlink"/>
            <w:rFonts w:cs="FrankRuehl" w:hint="cs"/>
            <w:sz w:val="20"/>
            <w:rtl/>
          </w:rPr>
          <w:t>ק"ת שיעורי מק"ח תשע"ד מס' 1739</w:t>
        </w:r>
      </w:hyperlink>
      <w:r w:rsidR="00BE61E3">
        <w:rPr>
          <w:rFonts w:cs="FrankRuehl" w:hint="cs"/>
          <w:sz w:val="20"/>
          <w:rtl/>
        </w:rPr>
        <w:t xml:space="preserve"> מיום 1.7.2014 עמ' 170.</w:t>
      </w:r>
    </w:p>
    <w:p w:rsidR="00C420E0" w:rsidRDefault="00C420E0" w:rsidP="00C420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2" w:history="1">
        <w:r w:rsidR="00031B57" w:rsidRPr="00C420E0">
          <w:rPr>
            <w:rStyle w:val="Hyperlink"/>
            <w:rFonts w:cs="FrankRuehl" w:hint="cs"/>
            <w:sz w:val="20"/>
            <w:rtl/>
          </w:rPr>
          <w:t>ק"ת שיעורי מק"ח תשע"ד מס' 1736</w:t>
        </w:r>
      </w:hyperlink>
      <w:r w:rsidR="00031B57">
        <w:rPr>
          <w:rFonts w:cs="FrankRuehl" w:hint="cs"/>
          <w:sz w:val="20"/>
          <w:rtl/>
        </w:rPr>
        <w:t xml:space="preserve"> מיום 22.5.2014 עמ' 160 </w:t>
      </w:r>
      <w:r w:rsidR="00B877DC">
        <w:rPr>
          <w:rFonts w:cs="FrankRuehl"/>
          <w:sz w:val="20"/>
          <w:rtl/>
        </w:rPr>
        <w:t>–</w:t>
      </w:r>
      <w:r w:rsidR="00031B57">
        <w:rPr>
          <w:rFonts w:cs="FrankRuehl" w:hint="cs"/>
          <w:sz w:val="20"/>
          <w:rtl/>
        </w:rPr>
        <w:t xml:space="preserve"> </w:t>
      </w:r>
      <w:r w:rsidR="00B877DC">
        <w:rPr>
          <w:rFonts w:cs="FrankRuehl" w:hint="cs"/>
          <w:sz w:val="20"/>
          <w:rtl/>
        </w:rPr>
        <w:t>הודעה (מס' 3) (התוספת הראשונה</w:t>
      </w:r>
      <w:r w:rsidR="00296259">
        <w:rPr>
          <w:rFonts w:cs="FrankRuehl" w:hint="cs"/>
          <w:sz w:val="20"/>
          <w:rtl/>
        </w:rPr>
        <w:t>)</w:t>
      </w:r>
      <w:r w:rsidR="00B877DC">
        <w:rPr>
          <w:rFonts w:cs="FrankRuehl" w:hint="cs"/>
          <w:sz w:val="20"/>
          <w:rtl/>
        </w:rPr>
        <w:t>; תחילתה ביום 1.5.2014.</w:t>
      </w:r>
    </w:p>
    <w:p w:rsidR="00F25776" w:rsidRDefault="00C420E0" w:rsidP="00F257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3" w:history="1">
        <w:r w:rsidR="00B877DC" w:rsidRPr="00C420E0">
          <w:rPr>
            <w:rStyle w:val="Hyperlink"/>
            <w:rFonts w:cs="FrankRuehl" w:hint="cs"/>
            <w:sz w:val="20"/>
            <w:rtl/>
          </w:rPr>
          <w:t>ק"ת שיעורי מק"ח תשע"ד מס' 1737</w:t>
        </w:r>
      </w:hyperlink>
      <w:r w:rsidR="00B877DC">
        <w:rPr>
          <w:rFonts w:cs="FrankRuehl" w:hint="cs"/>
          <w:sz w:val="20"/>
          <w:rtl/>
        </w:rPr>
        <w:t xml:space="preserve"> מיום 26.5.2014 עמ' 164 </w:t>
      </w:r>
      <w:r w:rsidR="00B877DC">
        <w:rPr>
          <w:rFonts w:cs="FrankRuehl"/>
          <w:sz w:val="20"/>
          <w:rtl/>
        </w:rPr>
        <w:t>–</w:t>
      </w:r>
      <w:r w:rsidR="00B877DC">
        <w:rPr>
          <w:rFonts w:cs="FrankRuehl" w:hint="cs"/>
          <w:sz w:val="20"/>
          <w:rtl/>
        </w:rPr>
        <w:t xml:space="preserve"> צו (מס' 10) (התוספת הראשונה</w:t>
      </w:r>
      <w:r w:rsidR="00152FE5">
        <w:rPr>
          <w:rFonts w:cs="FrankRuehl" w:hint="cs"/>
          <w:sz w:val="20"/>
          <w:rtl/>
        </w:rPr>
        <w:t>, השלישית</w:t>
      </w:r>
      <w:r w:rsidR="00004FA5">
        <w:rPr>
          <w:rFonts w:cs="FrankRuehl" w:hint="cs"/>
          <w:sz w:val="20"/>
          <w:rtl/>
        </w:rPr>
        <w:t xml:space="preserve"> </w:t>
      </w:r>
      <w:r w:rsidR="00152FE5">
        <w:rPr>
          <w:rFonts w:cs="FrankRuehl" w:hint="cs"/>
          <w:sz w:val="20"/>
          <w:rtl/>
        </w:rPr>
        <w:t>ו</w:t>
      </w:r>
      <w:r w:rsidR="00004FA5">
        <w:rPr>
          <w:rFonts w:cs="FrankRuehl" w:hint="cs"/>
          <w:sz w:val="20"/>
          <w:rtl/>
        </w:rPr>
        <w:t>השישית</w:t>
      </w:r>
      <w:r w:rsidR="00B877DC">
        <w:rPr>
          <w:rFonts w:cs="FrankRuehl" w:hint="cs"/>
          <w:sz w:val="20"/>
          <w:rtl/>
        </w:rPr>
        <w:t>).</w:t>
      </w:r>
      <w:r w:rsidR="00BE61E3">
        <w:rPr>
          <w:rFonts w:cs="FrankRuehl" w:hint="cs"/>
          <w:sz w:val="20"/>
          <w:rtl/>
        </w:rPr>
        <w:t xml:space="preserve"> ת"ט </w:t>
      </w:r>
      <w:hyperlink r:id="rId144" w:history="1">
        <w:r w:rsidR="00BE61E3" w:rsidRPr="00F25776">
          <w:rPr>
            <w:rStyle w:val="Hyperlink"/>
            <w:rFonts w:cs="FrankRuehl" w:hint="cs"/>
            <w:sz w:val="20"/>
            <w:rtl/>
          </w:rPr>
          <w:t>ק"ת שיעורי מק"ח תשע"ד מס' 1739</w:t>
        </w:r>
      </w:hyperlink>
      <w:r w:rsidR="00BE61E3">
        <w:rPr>
          <w:rFonts w:cs="FrankRuehl" w:hint="cs"/>
          <w:sz w:val="20"/>
          <w:rtl/>
        </w:rPr>
        <w:t xml:space="preserve"> מיום 1.7.2014 עמ' 170.</w:t>
      </w:r>
    </w:p>
    <w:p w:rsidR="00B877DC" w:rsidRDefault="00C420E0" w:rsidP="00B877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5" w:history="1">
        <w:r w:rsidR="00B877DC" w:rsidRPr="00C420E0">
          <w:rPr>
            <w:rStyle w:val="Hyperlink"/>
            <w:rFonts w:cs="FrankRuehl" w:hint="cs"/>
            <w:sz w:val="20"/>
            <w:rtl/>
          </w:rPr>
          <w:t>ק"ת שיעורי מק"ח תשע"ד מס' 1737</w:t>
        </w:r>
      </w:hyperlink>
      <w:r w:rsidR="00B877DC">
        <w:rPr>
          <w:rFonts w:cs="FrankRuehl" w:hint="cs"/>
          <w:sz w:val="20"/>
          <w:rtl/>
        </w:rPr>
        <w:t xml:space="preserve"> מיום 26.5.2014 עמ' 165 </w:t>
      </w:r>
      <w:r w:rsidR="00B877DC">
        <w:rPr>
          <w:rFonts w:cs="FrankRuehl"/>
          <w:sz w:val="20"/>
          <w:rtl/>
        </w:rPr>
        <w:t>–</w:t>
      </w:r>
      <w:r w:rsidR="00B877DC">
        <w:rPr>
          <w:rFonts w:cs="FrankRuehl" w:hint="cs"/>
          <w:sz w:val="20"/>
          <w:rtl/>
        </w:rPr>
        <w:t xml:space="preserve"> צו (מס' 11) (התוספת השלישית).</w:t>
      </w:r>
    </w:p>
    <w:p w:rsidR="00C420E0" w:rsidRDefault="00C420E0" w:rsidP="00C420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6" w:history="1">
        <w:r w:rsidR="00821136" w:rsidRPr="00C420E0">
          <w:rPr>
            <w:rStyle w:val="Hyperlink"/>
            <w:rFonts w:cs="FrankRuehl" w:hint="cs"/>
            <w:sz w:val="20"/>
            <w:rtl/>
          </w:rPr>
          <w:t>ק"ת שיעורי מק"ח תשע"ד מס' 1738</w:t>
        </w:r>
      </w:hyperlink>
      <w:r w:rsidR="00821136">
        <w:rPr>
          <w:rFonts w:cs="FrankRuehl" w:hint="cs"/>
          <w:sz w:val="20"/>
          <w:rtl/>
        </w:rPr>
        <w:t xml:space="preserve"> מיום 29.5.2014 עמ' 168 </w:t>
      </w:r>
      <w:r w:rsidR="00821136">
        <w:rPr>
          <w:rFonts w:cs="FrankRuehl"/>
          <w:sz w:val="20"/>
          <w:rtl/>
        </w:rPr>
        <w:t>–</w:t>
      </w:r>
      <w:r w:rsidR="00821136">
        <w:rPr>
          <w:rFonts w:cs="FrankRuehl" w:hint="cs"/>
          <w:sz w:val="20"/>
          <w:rtl/>
        </w:rPr>
        <w:t xml:space="preserve"> צו (מס' 12) (התוספת הראשונה).</w:t>
      </w:r>
    </w:p>
    <w:p w:rsidR="00BE744D" w:rsidRDefault="00BE744D" w:rsidP="00BE74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7" w:history="1">
        <w:r w:rsidR="00464799" w:rsidRPr="00BE744D">
          <w:rPr>
            <w:rStyle w:val="Hyperlink"/>
            <w:rFonts w:cs="FrankRuehl" w:hint="cs"/>
            <w:sz w:val="20"/>
            <w:rtl/>
          </w:rPr>
          <w:t>ק"ת שיעורי מק"ח תשע"ד מס' 1740</w:t>
        </w:r>
      </w:hyperlink>
      <w:r w:rsidR="00464799">
        <w:rPr>
          <w:rFonts w:cs="FrankRuehl" w:hint="cs"/>
          <w:sz w:val="20"/>
          <w:rtl/>
        </w:rPr>
        <w:t xml:space="preserve"> מיום 9.7.2014 עמ' 172 </w:t>
      </w:r>
      <w:r w:rsidR="00464799">
        <w:rPr>
          <w:rFonts w:cs="FrankRuehl"/>
          <w:sz w:val="20"/>
          <w:rtl/>
        </w:rPr>
        <w:t>–</w:t>
      </w:r>
      <w:r w:rsidR="00464799">
        <w:rPr>
          <w:rFonts w:cs="FrankRuehl" w:hint="cs"/>
          <w:sz w:val="20"/>
          <w:rtl/>
        </w:rPr>
        <w:t xml:space="preserve"> צו (מס' 13) (התוספת הראשונה).</w:t>
      </w:r>
    </w:p>
    <w:p w:rsidR="00BE744D" w:rsidRDefault="00BE744D" w:rsidP="00B865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8" w:history="1">
        <w:r w:rsidR="00464799" w:rsidRPr="00BE744D">
          <w:rPr>
            <w:rStyle w:val="Hyperlink"/>
            <w:rFonts w:cs="FrankRuehl" w:hint="cs"/>
            <w:sz w:val="20"/>
            <w:rtl/>
          </w:rPr>
          <w:t>ק"ת שיעורי מק"ח תשע"ד מס' 1740</w:t>
        </w:r>
      </w:hyperlink>
      <w:r w:rsidR="00464799">
        <w:rPr>
          <w:rFonts w:cs="FrankRuehl" w:hint="cs"/>
          <w:sz w:val="20"/>
          <w:rtl/>
        </w:rPr>
        <w:t xml:space="preserve"> מיום 9.7.2014 עמ' 172 </w:t>
      </w:r>
      <w:r w:rsidR="00464799">
        <w:rPr>
          <w:rFonts w:cs="FrankRuehl"/>
          <w:sz w:val="20"/>
          <w:rtl/>
        </w:rPr>
        <w:t>–</w:t>
      </w:r>
      <w:r w:rsidR="00464799">
        <w:rPr>
          <w:rFonts w:cs="FrankRuehl" w:hint="cs"/>
          <w:sz w:val="20"/>
          <w:rtl/>
        </w:rPr>
        <w:t xml:space="preserve"> הוראת שעה (מס' 9) (התוספת הראשונה); תוקפה עד יום 31.12.201</w:t>
      </w:r>
      <w:r w:rsidR="00B865E4">
        <w:rPr>
          <w:rFonts w:cs="FrankRuehl" w:hint="cs"/>
          <w:sz w:val="20"/>
          <w:rtl/>
        </w:rPr>
        <w:t>6</w:t>
      </w:r>
      <w:r w:rsidR="00464799">
        <w:rPr>
          <w:rFonts w:cs="FrankRuehl" w:hint="cs"/>
          <w:sz w:val="20"/>
          <w:rtl/>
        </w:rPr>
        <w:t>.</w:t>
      </w:r>
      <w:r w:rsidR="00B865E4">
        <w:rPr>
          <w:rFonts w:cs="FrankRuehl" w:hint="cs"/>
          <w:sz w:val="20"/>
          <w:rtl/>
        </w:rPr>
        <w:t xml:space="preserve"> תוקנה </w:t>
      </w:r>
      <w:hyperlink r:id="rId149"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81 </w:t>
      </w:r>
      <w:r w:rsidR="00B865E4">
        <w:rPr>
          <w:rFonts w:cs="FrankRuehl"/>
          <w:sz w:val="20"/>
          <w:rtl/>
        </w:rPr>
        <w:t>–</w:t>
      </w:r>
      <w:r w:rsidR="00B865E4">
        <w:rPr>
          <w:rFonts w:cs="FrankRuehl" w:hint="cs"/>
          <w:sz w:val="20"/>
          <w:rtl/>
        </w:rPr>
        <w:t xml:space="preserve"> הוראת שעה (מס' 9) (תיקון) תשע"ו-2015.</w:t>
      </w:r>
    </w:p>
    <w:p w:rsidR="00BE744D" w:rsidRDefault="00BE744D" w:rsidP="00BE74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0" w:history="1">
        <w:r w:rsidR="00464799" w:rsidRPr="00BE744D">
          <w:rPr>
            <w:rStyle w:val="Hyperlink"/>
            <w:rFonts w:cs="FrankRuehl" w:hint="cs"/>
            <w:sz w:val="20"/>
            <w:rtl/>
          </w:rPr>
          <w:t>ק"ת שיעורי מק"ח תשע"ד מס' 1740</w:t>
        </w:r>
      </w:hyperlink>
      <w:r w:rsidR="00464799">
        <w:rPr>
          <w:rFonts w:cs="FrankRuehl" w:hint="cs"/>
          <w:sz w:val="20"/>
          <w:rtl/>
        </w:rPr>
        <w:t xml:space="preserve"> מיום 9.7.2014 עמ' 173 </w:t>
      </w:r>
      <w:r w:rsidR="00464799">
        <w:rPr>
          <w:rFonts w:cs="FrankRuehl"/>
          <w:sz w:val="20"/>
          <w:rtl/>
        </w:rPr>
        <w:t>–</w:t>
      </w:r>
      <w:r w:rsidR="00464799">
        <w:rPr>
          <w:rFonts w:cs="FrankRuehl" w:hint="cs"/>
          <w:sz w:val="20"/>
          <w:rtl/>
        </w:rPr>
        <w:t xml:space="preserve"> הוראת שעה (מס' 10) (התוספות הראשונה והשישית); תוקפה עד יום 31.12.2016.</w:t>
      </w:r>
    </w:p>
    <w:p w:rsidR="00BE744D" w:rsidRDefault="00BE744D"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1" w:history="1">
        <w:r w:rsidR="00464799" w:rsidRPr="00BE744D">
          <w:rPr>
            <w:rStyle w:val="Hyperlink"/>
            <w:rFonts w:cs="FrankRuehl" w:hint="cs"/>
            <w:sz w:val="20"/>
            <w:rtl/>
          </w:rPr>
          <w:t>ק"ת שיעורי מק"ח תשע"ד מס' 1740</w:t>
        </w:r>
      </w:hyperlink>
      <w:r w:rsidR="00464799">
        <w:rPr>
          <w:rFonts w:cs="FrankRuehl" w:hint="cs"/>
          <w:sz w:val="20"/>
          <w:rtl/>
        </w:rPr>
        <w:t xml:space="preserve"> מיום 9.7.2014 עמ' 174 </w:t>
      </w:r>
      <w:r w:rsidR="00464799">
        <w:rPr>
          <w:rFonts w:cs="FrankRuehl"/>
          <w:sz w:val="20"/>
          <w:rtl/>
        </w:rPr>
        <w:t>–</w:t>
      </w:r>
      <w:r w:rsidR="00464799">
        <w:rPr>
          <w:rFonts w:cs="FrankRuehl" w:hint="cs"/>
          <w:sz w:val="20"/>
          <w:rtl/>
        </w:rPr>
        <w:t xml:space="preserve"> הוראת שעה (מס' 11) (התוספת השלישית); תוקפה עד יום 31.12.201</w:t>
      </w:r>
      <w:r w:rsidR="00C15EB6">
        <w:rPr>
          <w:rFonts w:cs="FrankRuehl" w:hint="cs"/>
          <w:sz w:val="20"/>
          <w:rtl/>
        </w:rPr>
        <w:t>6</w:t>
      </w:r>
      <w:r w:rsidR="00464799">
        <w:rPr>
          <w:rFonts w:cs="FrankRuehl" w:hint="cs"/>
          <w:sz w:val="20"/>
          <w:rtl/>
        </w:rPr>
        <w:t>.</w:t>
      </w:r>
      <w:r w:rsidR="00C15EB6">
        <w:rPr>
          <w:rFonts w:cs="FrankRuehl" w:hint="cs"/>
          <w:sz w:val="20"/>
          <w:rtl/>
        </w:rPr>
        <w:t xml:space="preserve"> תוקנה </w:t>
      </w:r>
      <w:hyperlink r:id="rId152" w:history="1">
        <w:r w:rsidR="00C15EB6" w:rsidRPr="00C15EB6">
          <w:rPr>
            <w:rStyle w:val="Hyperlink"/>
            <w:rFonts w:cs="FrankRuehl" w:hint="cs"/>
            <w:sz w:val="20"/>
            <w:rtl/>
          </w:rPr>
          <w:t>ק"ת שיעורי מק"ח תשע"ה מס' 1760</w:t>
        </w:r>
      </w:hyperlink>
      <w:r w:rsidR="00C15EB6">
        <w:rPr>
          <w:rFonts w:cs="FrankRuehl" w:hint="cs"/>
          <w:sz w:val="20"/>
          <w:rtl/>
        </w:rPr>
        <w:t xml:space="preserve"> מיום 1.7.2015 עמ' 78 </w:t>
      </w:r>
      <w:r w:rsidR="00C15EB6">
        <w:rPr>
          <w:rFonts w:cs="FrankRuehl"/>
          <w:sz w:val="20"/>
          <w:rtl/>
        </w:rPr>
        <w:t>–</w:t>
      </w:r>
      <w:r w:rsidR="00C15EB6">
        <w:rPr>
          <w:rFonts w:cs="FrankRuehl" w:hint="cs"/>
          <w:sz w:val="20"/>
          <w:rtl/>
        </w:rPr>
        <w:t xml:space="preserve"> הוראת שעה (מס' 11) תשע"ד-2014 (תיקון) תשע"ה-2015.</w:t>
      </w:r>
    </w:p>
    <w:p w:rsidR="00C456BB" w:rsidRDefault="00C456BB" w:rsidP="00C456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3" w:history="1">
        <w:r w:rsidR="0073323B" w:rsidRPr="00C456BB">
          <w:rPr>
            <w:rStyle w:val="Hyperlink"/>
            <w:rFonts w:cs="FrankRuehl" w:hint="cs"/>
            <w:sz w:val="20"/>
            <w:rtl/>
          </w:rPr>
          <w:t>ק"ת שיעורי מק"ח תשע"ד מס' 1741</w:t>
        </w:r>
      </w:hyperlink>
      <w:r w:rsidR="0073323B">
        <w:rPr>
          <w:rFonts w:cs="FrankRuehl" w:hint="cs"/>
          <w:sz w:val="20"/>
          <w:rtl/>
        </w:rPr>
        <w:t xml:space="preserve"> מיום 14.7.2014 עמ' 176 </w:t>
      </w:r>
      <w:r w:rsidR="0073323B">
        <w:rPr>
          <w:rFonts w:cs="FrankRuehl"/>
          <w:sz w:val="20"/>
          <w:rtl/>
        </w:rPr>
        <w:t>–</w:t>
      </w:r>
      <w:r w:rsidR="0073323B">
        <w:rPr>
          <w:rFonts w:cs="FrankRuehl" w:hint="cs"/>
          <w:sz w:val="20"/>
          <w:rtl/>
        </w:rPr>
        <w:t xml:space="preserve"> צו (מס' 14) (התוספת הראשונה).</w:t>
      </w:r>
    </w:p>
    <w:p w:rsidR="00204F3F" w:rsidRDefault="00204F3F" w:rsidP="00204F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4" w:history="1">
        <w:r w:rsidR="00101727" w:rsidRPr="00204F3F">
          <w:rPr>
            <w:rStyle w:val="Hyperlink"/>
            <w:rFonts w:cs="FrankRuehl" w:hint="cs"/>
            <w:sz w:val="20"/>
            <w:rtl/>
          </w:rPr>
          <w:t>ק"ת שיעורי מק"ח תשע"ד מס' 1742</w:t>
        </w:r>
      </w:hyperlink>
      <w:r w:rsidR="00101727">
        <w:rPr>
          <w:rFonts w:cs="FrankRuehl" w:hint="cs"/>
          <w:sz w:val="20"/>
          <w:rtl/>
        </w:rPr>
        <w:t xml:space="preserve"> מיום 24.7.2014 עמ' 180 </w:t>
      </w:r>
      <w:r w:rsidR="00101727">
        <w:rPr>
          <w:rFonts w:cs="FrankRuehl"/>
          <w:sz w:val="20"/>
          <w:rtl/>
        </w:rPr>
        <w:t>–</w:t>
      </w:r>
      <w:r w:rsidR="00101727">
        <w:rPr>
          <w:rFonts w:cs="FrankRuehl" w:hint="cs"/>
          <w:sz w:val="20"/>
          <w:rtl/>
        </w:rPr>
        <w:t xml:space="preserve"> צו (מס' 15) (התוספות הראשונה והשלישית).</w:t>
      </w:r>
    </w:p>
    <w:p w:rsidR="00204F3F" w:rsidRDefault="00204F3F" w:rsidP="00204F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5" w:history="1">
        <w:r w:rsidR="00101727" w:rsidRPr="00204F3F">
          <w:rPr>
            <w:rStyle w:val="Hyperlink"/>
            <w:rFonts w:cs="FrankRuehl" w:hint="cs"/>
            <w:sz w:val="20"/>
            <w:rtl/>
          </w:rPr>
          <w:t>ק"ת שיעורי מק"ח תשע"ד מס' 1742</w:t>
        </w:r>
      </w:hyperlink>
      <w:r w:rsidR="00101727">
        <w:rPr>
          <w:rFonts w:cs="FrankRuehl" w:hint="cs"/>
          <w:sz w:val="20"/>
          <w:rtl/>
        </w:rPr>
        <w:t xml:space="preserve"> מיום 24.7.2014 עמ' 182 </w:t>
      </w:r>
      <w:r w:rsidR="00101727">
        <w:rPr>
          <w:rFonts w:cs="FrankRuehl"/>
          <w:sz w:val="20"/>
          <w:rtl/>
        </w:rPr>
        <w:t>–</w:t>
      </w:r>
      <w:r w:rsidR="00101727">
        <w:rPr>
          <w:rFonts w:cs="FrankRuehl" w:hint="cs"/>
          <w:sz w:val="20"/>
          <w:rtl/>
        </w:rPr>
        <w:t xml:space="preserve"> צו (מס' 16) (התוספת הראשונה).</w:t>
      </w:r>
    </w:p>
    <w:p w:rsidR="00296259" w:rsidRDefault="008928C8" w:rsidP="00204F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6" w:history="1">
        <w:r w:rsidR="00296259" w:rsidRPr="008928C8">
          <w:rPr>
            <w:rStyle w:val="Hyperlink"/>
            <w:rFonts w:cs="FrankRuehl" w:hint="cs"/>
            <w:sz w:val="20"/>
            <w:rtl/>
          </w:rPr>
          <w:t>ק"ת שיעורי מק"ח תשע"ד מס' 1744</w:t>
        </w:r>
      </w:hyperlink>
      <w:r w:rsidR="00296259">
        <w:rPr>
          <w:rFonts w:cs="FrankRuehl" w:hint="cs"/>
          <w:sz w:val="20"/>
          <w:rtl/>
        </w:rPr>
        <w:t xml:space="preserve"> מיום 11.9.2014 עמ' 188 </w:t>
      </w:r>
      <w:r w:rsidR="00296259">
        <w:rPr>
          <w:rFonts w:cs="FrankRuehl"/>
          <w:sz w:val="20"/>
          <w:rtl/>
        </w:rPr>
        <w:t>–</w:t>
      </w:r>
      <w:r w:rsidR="00296259">
        <w:rPr>
          <w:rFonts w:cs="FrankRuehl" w:hint="cs"/>
          <w:sz w:val="20"/>
          <w:rtl/>
        </w:rPr>
        <w:t xml:space="preserve"> הוראת שעה (מס' 12) (התוספת השלישית); תוקפה עד יום 31.12.2015.</w:t>
      </w:r>
    </w:p>
    <w:p w:rsidR="008928C8" w:rsidRDefault="008928C8" w:rsidP="00892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7" w:history="1">
        <w:r w:rsidR="00296259" w:rsidRPr="008928C8">
          <w:rPr>
            <w:rStyle w:val="Hyperlink"/>
            <w:rFonts w:cs="FrankRuehl" w:hint="cs"/>
            <w:sz w:val="20"/>
            <w:rtl/>
          </w:rPr>
          <w:t>ק"ת שיעורי מק"ח תשע"ד מס' 1744</w:t>
        </w:r>
      </w:hyperlink>
      <w:r w:rsidR="00296259">
        <w:rPr>
          <w:rFonts w:cs="FrankRuehl" w:hint="cs"/>
          <w:sz w:val="20"/>
          <w:rtl/>
        </w:rPr>
        <w:t xml:space="preserve"> מיום 11.9.2014 עמ' 188 </w:t>
      </w:r>
      <w:r w:rsidR="00296259">
        <w:rPr>
          <w:rFonts w:cs="FrankRuehl"/>
          <w:sz w:val="20"/>
          <w:rtl/>
        </w:rPr>
        <w:t>–</w:t>
      </w:r>
      <w:r w:rsidR="00296259">
        <w:rPr>
          <w:rFonts w:cs="FrankRuehl" w:hint="cs"/>
          <w:sz w:val="20"/>
          <w:rtl/>
        </w:rPr>
        <w:t xml:space="preserve"> הוראת שעה (מס' 13) (התוספות הראשונה והשלישית); תוקפה עד יום 31.12.2014.</w:t>
      </w:r>
    </w:p>
    <w:p w:rsidR="008928C8" w:rsidRDefault="008928C8" w:rsidP="00892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8" w:history="1">
        <w:r w:rsidR="00296259" w:rsidRPr="008928C8">
          <w:rPr>
            <w:rStyle w:val="Hyperlink"/>
            <w:rFonts w:cs="FrankRuehl" w:hint="cs"/>
            <w:sz w:val="20"/>
            <w:rtl/>
          </w:rPr>
          <w:t>ק"ת שיעורי מק"ח תשע"ד מס' 1744</w:t>
        </w:r>
      </w:hyperlink>
      <w:r w:rsidR="00296259">
        <w:rPr>
          <w:rFonts w:cs="FrankRuehl" w:hint="cs"/>
          <w:sz w:val="20"/>
          <w:rtl/>
        </w:rPr>
        <w:t xml:space="preserve"> מיום 11.9.2014 עמ' 189 </w:t>
      </w:r>
      <w:r w:rsidR="00296259">
        <w:rPr>
          <w:rFonts w:cs="FrankRuehl"/>
          <w:sz w:val="20"/>
          <w:rtl/>
        </w:rPr>
        <w:t>–</w:t>
      </w:r>
      <w:r w:rsidR="00296259">
        <w:rPr>
          <w:rFonts w:cs="FrankRuehl" w:hint="cs"/>
          <w:sz w:val="20"/>
          <w:rtl/>
        </w:rPr>
        <w:t xml:space="preserve"> הוראת שעה (מס' 14) (התוספות הראשונה והעשירית); תוקפה עד יום 31.12.2019.</w:t>
      </w:r>
    </w:p>
    <w:p w:rsidR="008928C8" w:rsidRDefault="008928C8" w:rsidP="00892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9" w:history="1">
        <w:r w:rsidR="00296259" w:rsidRPr="008928C8">
          <w:rPr>
            <w:rStyle w:val="Hyperlink"/>
            <w:rFonts w:cs="FrankRuehl" w:hint="cs"/>
            <w:sz w:val="20"/>
            <w:rtl/>
          </w:rPr>
          <w:t>ק"ת שיעורי מק"ח תשע"ד מס' 1745</w:t>
        </w:r>
      </w:hyperlink>
      <w:r w:rsidR="00296259">
        <w:rPr>
          <w:rFonts w:cs="FrankRuehl" w:hint="cs"/>
          <w:sz w:val="20"/>
          <w:rtl/>
        </w:rPr>
        <w:t xml:space="preserve"> מיום 16.9.2014 עמ' 192 </w:t>
      </w:r>
      <w:r w:rsidR="00296259">
        <w:rPr>
          <w:rFonts w:cs="FrankRuehl"/>
          <w:sz w:val="20"/>
          <w:rtl/>
        </w:rPr>
        <w:t>–</w:t>
      </w:r>
      <w:r w:rsidR="00296259">
        <w:rPr>
          <w:rFonts w:cs="FrankRuehl" w:hint="cs"/>
          <w:sz w:val="20"/>
          <w:rtl/>
        </w:rPr>
        <w:t xml:space="preserve"> הודעה (מס' 4) (התוספת הראשונה); תחילתה ביום 1.9.2014.</w:t>
      </w:r>
    </w:p>
    <w:p w:rsidR="0040001C" w:rsidRDefault="00406E8F" w:rsidP="004000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0" w:history="1">
        <w:r w:rsidR="0040001C" w:rsidRPr="00406E8F">
          <w:rPr>
            <w:rStyle w:val="Hyperlink"/>
            <w:rFonts w:cs="FrankRuehl" w:hint="cs"/>
            <w:sz w:val="20"/>
            <w:rtl/>
          </w:rPr>
          <w:t>ק"ת שיעורי מק"ח תשע"ה מס' 1746</w:t>
        </w:r>
      </w:hyperlink>
      <w:r w:rsidR="0040001C">
        <w:rPr>
          <w:rFonts w:cs="FrankRuehl" w:hint="cs"/>
          <w:sz w:val="20"/>
          <w:rtl/>
        </w:rPr>
        <w:t xml:space="preserve"> מיום 30.10.2014 עמ' 2 </w:t>
      </w:r>
      <w:r w:rsidR="0040001C">
        <w:rPr>
          <w:rFonts w:cs="FrankRuehl"/>
          <w:sz w:val="20"/>
          <w:rtl/>
        </w:rPr>
        <w:t>–</w:t>
      </w:r>
      <w:r w:rsidR="0040001C">
        <w:rPr>
          <w:rFonts w:cs="FrankRuehl" w:hint="cs"/>
          <w:sz w:val="20"/>
          <w:rtl/>
        </w:rPr>
        <w:t xml:space="preserve"> הוראת שעה (התוספות הראשונה, השלישית והרביעית); ר' סעיף 4 לענין תחילה.</w:t>
      </w:r>
    </w:p>
    <w:p w:rsidR="00406E8F" w:rsidRDefault="00406E8F" w:rsidP="00406E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1" w:history="1">
        <w:r w:rsidR="0040001C" w:rsidRPr="00406E8F">
          <w:rPr>
            <w:rStyle w:val="Hyperlink"/>
            <w:rFonts w:cs="FrankRuehl" w:hint="cs"/>
            <w:sz w:val="20"/>
            <w:rtl/>
          </w:rPr>
          <w:t>ק"ת שיעורי מק"ח תשע"ה מס' 1746</w:t>
        </w:r>
      </w:hyperlink>
      <w:r w:rsidR="0040001C">
        <w:rPr>
          <w:rFonts w:cs="FrankRuehl" w:hint="cs"/>
          <w:sz w:val="20"/>
          <w:rtl/>
        </w:rPr>
        <w:t xml:space="preserve"> מיום 30.10.2014 עמ' 10 </w:t>
      </w:r>
      <w:r w:rsidR="0040001C">
        <w:rPr>
          <w:rFonts w:cs="FrankRuehl"/>
          <w:sz w:val="20"/>
          <w:rtl/>
        </w:rPr>
        <w:t>–</w:t>
      </w:r>
      <w:r w:rsidR="0040001C">
        <w:rPr>
          <w:rFonts w:cs="FrankRuehl" w:hint="cs"/>
          <w:sz w:val="20"/>
          <w:rtl/>
        </w:rPr>
        <w:t xml:space="preserve"> צו תשע"ה-2014 (תיקון והתוספות הראשונה והשישית).</w:t>
      </w:r>
    </w:p>
    <w:p w:rsidR="00501E7D" w:rsidRDefault="00501E7D" w:rsidP="00501E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2" w:history="1">
        <w:r w:rsidR="00674B8F" w:rsidRPr="00501E7D">
          <w:rPr>
            <w:rStyle w:val="Hyperlink"/>
            <w:rFonts w:cs="FrankRuehl" w:hint="cs"/>
            <w:sz w:val="20"/>
            <w:rtl/>
          </w:rPr>
          <w:t>ק"ת שיעורי מק"ח תשע"ה מס' 1747</w:t>
        </w:r>
      </w:hyperlink>
      <w:r w:rsidR="00674B8F">
        <w:rPr>
          <w:rFonts w:cs="FrankRuehl" w:hint="cs"/>
          <w:sz w:val="20"/>
          <w:rtl/>
        </w:rPr>
        <w:t xml:space="preserve"> מיום 12.11.2014 עמ' 14 </w:t>
      </w:r>
      <w:r w:rsidR="00674B8F">
        <w:rPr>
          <w:rFonts w:cs="FrankRuehl"/>
          <w:sz w:val="20"/>
          <w:rtl/>
        </w:rPr>
        <w:t>–</w:t>
      </w:r>
      <w:r w:rsidR="00674B8F">
        <w:rPr>
          <w:rFonts w:cs="FrankRuehl" w:hint="cs"/>
          <w:sz w:val="20"/>
          <w:rtl/>
        </w:rPr>
        <w:t xml:space="preserve"> צו (מס' 2) תשע"ה-2014 (התוספת הראשונה).</w:t>
      </w:r>
    </w:p>
    <w:p w:rsidR="00D13751" w:rsidRDefault="00D13751" w:rsidP="00D137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3" w:history="1">
        <w:r w:rsidR="00405ABD" w:rsidRPr="00D13751">
          <w:rPr>
            <w:rStyle w:val="Hyperlink"/>
            <w:rFonts w:cs="FrankRuehl" w:hint="cs"/>
            <w:sz w:val="20"/>
            <w:rtl/>
          </w:rPr>
          <w:t>ק"ת שיעורי מק"ח תשע"ה מס' 1748</w:t>
        </w:r>
      </w:hyperlink>
      <w:r w:rsidR="00405ABD">
        <w:rPr>
          <w:rFonts w:cs="FrankRuehl" w:hint="cs"/>
          <w:sz w:val="20"/>
          <w:rtl/>
        </w:rPr>
        <w:t xml:space="preserve"> מיום 13.11.2014 עמ' 16 </w:t>
      </w:r>
      <w:r w:rsidR="00405ABD">
        <w:rPr>
          <w:rFonts w:cs="FrankRuehl"/>
          <w:sz w:val="20"/>
          <w:rtl/>
        </w:rPr>
        <w:t>–</w:t>
      </w:r>
      <w:r w:rsidR="00405ABD">
        <w:rPr>
          <w:rFonts w:cs="FrankRuehl" w:hint="cs"/>
          <w:sz w:val="20"/>
          <w:rtl/>
        </w:rPr>
        <w:t xml:space="preserve"> הוראת שעה (מס' 2) (תוספת); תוקפה עד יום 31.12.2016.</w:t>
      </w:r>
    </w:p>
    <w:p w:rsidR="007E1EE6" w:rsidRDefault="00D13751" w:rsidP="007E1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64" w:history="1">
        <w:r w:rsidR="00ED71A4" w:rsidRPr="00D13751">
          <w:rPr>
            <w:rStyle w:val="Hyperlink"/>
            <w:rFonts w:cs="FrankRuehl" w:hint="cs"/>
            <w:sz w:val="20"/>
            <w:rtl/>
          </w:rPr>
          <w:t>ק"ת שיעורי מק"ח תשע"ה מס' 1750</w:t>
        </w:r>
      </w:hyperlink>
      <w:r w:rsidR="00ED71A4">
        <w:rPr>
          <w:rFonts w:cs="FrankRuehl" w:hint="cs"/>
          <w:sz w:val="20"/>
          <w:rtl/>
        </w:rPr>
        <w:t xml:space="preserve"> מיום 2.12.2014 עמ' 22 </w:t>
      </w:r>
      <w:r w:rsidR="00ED71A4">
        <w:rPr>
          <w:rFonts w:cs="FrankRuehl"/>
          <w:sz w:val="20"/>
          <w:rtl/>
        </w:rPr>
        <w:t>–</w:t>
      </w:r>
      <w:r w:rsidR="00ED71A4">
        <w:rPr>
          <w:rFonts w:cs="FrankRuehl" w:hint="cs"/>
          <w:sz w:val="20"/>
          <w:rtl/>
        </w:rPr>
        <w:t xml:space="preserve"> צו (מס' 3) תשע"ה-2014 (התוספת הראשונה).</w:t>
      </w:r>
      <w:r w:rsidR="001654EB">
        <w:rPr>
          <w:rFonts w:cs="FrankRuehl" w:hint="cs"/>
          <w:sz w:val="20"/>
          <w:rtl/>
        </w:rPr>
        <w:t xml:space="preserve"> ת"ט </w:t>
      </w:r>
      <w:hyperlink r:id="rId165" w:history="1">
        <w:r w:rsidR="001654EB" w:rsidRPr="007E1EE6">
          <w:rPr>
            <w:rStyle w:val="Hyperlink"/>
            <w:rFonts w:cs="FrankRuehl" w:hint="cs"/>
            <w:sz w:val="20"/>
            <w:rtl/>
          </w:rPr>
          <w:t>ק"ת שיעורי מק"ח תשע"ה מס' 1751</w:t>
        </w:r>
      </w:hyperlink>
      <w:r w:rsidR="001654EB">
        <w:rPr>
          <w:rFonts w:cs="FrankRuehl" w:hint="cs"/>
          <w:sz w:val="20"/>
          <w:rtl/>
        </w:rPr>
        <w:t xml:space="preserve"> מיום 7.12.2014 עמ' 30.</w:t>
      </w:r>
    </w:p>
    <w:p w:rsidR="007E1EE6" w:rsidRDefault="00D13751" w:rsidP="007E1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6" w:history="1">
        <w:r w:rsidR="00ED71A4" w:rsidRPr="00D13751">
          <w:rPr>
            <w:rStyle w:val="Hyperlink"/>
            <w:rFonts w:cs="FrankRuehl" w:hint="cs"/>
            <w:sz w:val="20"/>
            <w:rtl/>
          </w:rPr>
          <w:t>ק"ת שיעורי מק"ח תשע"ה מס' 1750</w:t>
        </w:r>
      </w:hyperlink>
      <w:r w:rsidR="00ED71A4">
        <w:rPr>
          <w:rFonts w:cs="FrankRuehl" w:hint="cs"/>
          <w:sz w:val="20"/>
          <w:rtl/>
        </w:rPr>
        <w:t xml:space="preserve"> מיום 2.12.2014 עמ' 24 </w:t>
      </w:r>
      <w:r w:rsidR="00ED71A4">
        <w:rPr>
          <w:rFonts w:cs="FrankRuehl"/>
          <w:sz w:val="20"/>
          <w:rtl/>
        </w:rPr>
        <w:t>–</w:t>
      </w:r>
      <w:r w:rsidR="00ED71A4">
        <w:rPr>
          <w:rFonts w:cs="FrankRuehl" w:hint="cs"/>
          <w:sz w:val="20"/>
          <w:rtl/>
        </w:rPr>
        <w:t xml:space="preserve"> הוראת שעה (מס' 3) (תוספת); תוקפה עד יום 31.12.2016.</w:t>
      </w:r>
      <w:r w:rsidR="001654EB">
        <w:rPr>
          <w:rFonts w:cs="FrankRuehl" w:hint="cs"/>
          <w:sz w:val="20"/>
          <w:rtl/>
        </w:rPr>
        <w:t xml:space="preserve"> ת"ט </w:t>
      </w:r>
      <w:hyperlink r:id="rId167" w:history="1">
        <w:r w:rsidR="001654EB" w:rsidRPr="007E1EE6">
          <w:rPr>
            <w:rStyle w:val="Hyperlink"/>
            <w:rFonts w:cs="FrankRuehl" w:hint="cs"/>
            <w:sz w:val="20"/>
            <w:rtl/>
          </w:rPr>
          <w:t>ק"ת שיעורי מק"ח תשע"ה מס' 1751</w:t>
        </w:r>
      </w:hyperlink>
      <w:r w:rsidR="001654EB">
        <w:rPr>
          <w:rFonts w:cs="FrankRuehl" w:hint="cs"/>
          <w:sz w:val="20"/>
          <w:rtl/>
        </w:rPr>
        <w:t xml:space="preserve"> מיום 7.12.2014 עמ' 30.</w:t>
      </w:r>
    </w:p>
    <w:p w:rsidR="004F78FD" w:rsidRDefault="004F78FD" w:rsidP="004F7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8" w:history="1">
        <w:r w:rsidR="001654EB" w:rsidRPr="004F78FD">
          <w:rPr>
            <w:rStyle w:val="Hyperlink"/>
            <w:rFonts w:cs="FrankRuehl" w:hint="cs"/>
            <w:sz w:val="20"/>
            <w:rtl/>
          </w:rPr>
          <w:t>ק"ת שיעורי מק"ח תשע"ה מס' 1751</w:t>
        </w:r>
      </w:hyperlink>
      <w:r w:rsidR="001654EB">
        <w:rPr>
          <w:rFonts w:cs="FrankRuehl" w:hint="cs"/>
          <w:sz w:val="20"/>
          <w:rtl/>
        </w:rPr>
        <w:t xml:space="preserve"> מיום 7.12.2014 עמ' 26 </w:t>
      </w:r>
      <w:r w:rsidR="001654EB">
        <w:rPr>
          <w:rFonts w:cs="FrankRuehl"/>
          <w:sz w:val="20"/>
          <w:rtl/>
        </w:rPr>
        <w:t>–</w:t>
      </w:r>
      <w:r w:rsidR="001654EB">
        <w:rPr>
          <w:rFonts w:cs="FrankRuehl" w:hint="cs"/>
          <w:sz w:val="20"/>
          <w:rtl/>
        </w:rPr>
        <w:t xml:space="preserve"> צו (מס' 4) תשע"ה-2014 (התוספת הראשונה); תחילתו ביום 10.12.2014.</w:t>
      </w:r>
    </w:p>
    <w:p w:rsidR="004F78FD" w:rsidRDefault="004F78FD" w:rsidP="004F7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9" w:history="1">
        <w:r w:rsidR="001654EB" w:rsidRPr="004F78FD">
          <w:rPr>
            <w:rStyle w:val="Hyperlink"/>
            <w:rFonts w:cs="FrankRuehl" w:hint="cs"/>
            <w:sz w:val="20"/>
            <w:rtl/>
          </w:rPr>
          <w:t>ק"ת שיעורי מק"ח תשע"ה מס' 1751</w:t>
        </w:r>
      </w:hyperlink>
      <w:r w:rsidR="001654EB">
        <w:rPr>
          <w:rFonts w:cs="FrankRuehl" w:hint="cs"/>
          <w:sz w:val="20"/>
          <w:rtl/>
        </w:rPr>
        <w:t xml:space="preserve"> מיום 7.12.2014 עמ' 30 </w:t>
      </w:r>
      <w:r w:rsidR="001654EB">
        <w:rPr>
          <w:rFonts w:cs="FrankRuehl"/>
          <w:sz w:val="20"/>
          <w:rtl/>
        </w:rPr>
        <w:t>–</w:t>
      </w:r>
      <w:r w:rsidR="001654EB">
        <w:rPr>
          <w:rFonts w:cs="FrankRuehl" w:hint="cs"/>
          <w:sz w:val="20"/>
          <w:rtl/>
        </w:rPr>
        <w:t xml:space="preserve"> צו (מס' 5) תשע"ה-2014 (תיקון והתוספת הראשונה).</w:t>
      </w:r>
    </w:p>
    <w:p w:rsidR="004F78FD" w:rsidRDefault="004F78FD" w:rsidP="004F7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0" w:history="1">
        <w:r w:rsidR="001C7EC7" w:rsidRPr="004F78FD">
          <w:rPr>
            <w:rStyle w:val="Hyperlink"/>
            <w:rFonts w:cs="FrankRuehl" w:hint="cs"/>
            <w:sz w:val="20"/>
            <w:rtl/>
          </w:rPr>
          <w:t>ק"ת שיעורי מק"ח תשע"ה מס' 1752</w:t>
        </w:r>
      </w:hyperlink>
      <w:r w:rsidR="001C7EC7">
        <w:rPr>
          <w:rFonts w:cs="FrankRuehl" w:hint="cs"/>
          <w:sz w:val="20"/>
          <w:rtl/>
        </w:rPr>
        <w:t xml:space="preserve"> מיום 6.1.2015 עמ' 34 </w:t>
      </w:r>
      <w:r w:rsidR="001C7EC7">
        <w:rPr>
          <w:rFonts w:cs="FrankRuehl"/>
          <w:sz w:val="20"/>
          <w:rtl/>
        </w:rPr>
        <w:t>–</w:t>
      </w:r>
      <w:r w:rsidR="001C7EC7">
        <w:rPr>
          <w:rFonts w:cs="FrankRuehl" w:hint="cs"/>
          <w:sz w:val="20"/>
          <w:rtl/>
        </w:rPr>
        <w:t xml:space="preserve"> הודעה תשע"ה-2015 (התוספת הראשונה); תחילתה ביום 1.1.2015.</w:t>
      </w:r>
    </w:p>
    <w:p w:rsidR="004F78FD" w:rsidRDefault="004F78FD" w:rsidP="004F78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1" w:history="1">
        <w:r w:rsidR="001C7EC7" w:rsidRPr="004F78FD">
          <w:rPr>
            <w:rStyle w:val="Hyperlink"/>
            <w:rFonts w:cs="FrankRuehl" w:hint="cs"/>
            <w:sz w:val="20"/>
            <w:rtl/>
          </w:rPr>
          <w:t>ק"ת שיעורי מק"ח תשע"ה מס' 1752</w:t>
        </w:r>
      </w:hyperlink>
      <w:r w:rsidR="001C7EC7">
        <w:rPr>
          <w:rFonts w:cs="FrankRuehl" w:hint="cs"/>
          <w:sz w:val="20"/>
          <w:rtl/>
        </w:rPr>
        <w:t xml:space="preserve"> מיום 6.1.2015 עמ' 35 </w:t>
      </w:r>
      <w:r w:rsidR="001C7EC7">
        <w:rPr>
          <w:rFonts w:cs="FrankRuehl"/>
          <w:sz w:val="20"/>
          <w:rtl/>
        </w:rPr>
        <w:t>–</w:t>
      </w:r>
      <w:r w:rsidR="001C7EC7">
        <w:rPr>
          <w:rFonts w:cs="FrankRuehl" w:hint="cs"/>
          <w:sz w:val="20"/>
          <w:rtl/>
        </w:rPr>
        <w:t xml:space="preserve"> הודעה (עדכון סכומים) תשע"ה-2015; תחילתה ביום 1.1.2015.</w:t>
      </w:r>
      <w:r w:rsidR="00191456">
        <w:rPr>
          <w:rFonts w:cs="FrankRuehl" w:hint="cs"/>
          <w:sz w:val="20"/>
          <w:rtl/>
        </w:rPr>
        <w:t xml:space="preserve"> ת"ט </w:t>
      </w:r>
      <w:hyperlink r:id="rId172" w:history="1">
        <w:r w:rsidR="00191456" w:rsidRPr="00EA5207">
          <w:rPr>
            <w:rStyle w:val="Hyperlink"/>
            <w:rFonts w:cs="FrankRuehl" w:hint="cs"/>
            <w:sz w:val="20"/>
            <w:rtl/>
          </w:rPr>
          <w:t>ק"ת שיעורי מק"ח תשע"ה מס' 1755</w:t>
        </w:r>
      </w:hyperlink>
      <w:r w:rsidR="00191456">
        <w:rPr>
          <w:rFonts w:cs="FrankRuehl" w:hint="cs"/>
          <w:sz w:val="20"/>
          <w:rtl/>
        </w:rPr>
        <w:t xml:space="preserve"> מיום 4.3.2015 עמ' 53.</w:t>
      </w:r>
    </w:p>
    <w:p w:rsidR="00CA6D68" w:rsidRDefault="00CA6D68" w:rsidP="00CA6D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3" w:history="1">
        <w:r w:rsidR="004D0976" w:rsidRPr="00CA6D68">
          <w:rPr>
            <w:rStyle w:val="Hyperlink"/>
            <w:rFonts w:cs="FrankRuehl" w:hint="cs"/>
            <w:sz w:val="20"/>
            <w:rtl/>
          </w:rPr>
          <w:t>ק"ת שיעורי מק"ח תשע"ה מס' 1753</w:t>
        </w:r>
      </w:hyperlink>
      <w:r w:rsidR="004D0976">
        <w:rPr>
          <w:rFonts w:cs="FrankRuehl" w:hint="cs"/>
          <w:sz w:val="20"/>
          <w:rtl/>
        </w:rPr>
        <w:t xml:space="preserve"> מיום 20.1.2015 עמ' 46 </w:t>
      </w:r>
      <w:r w:rsidR="004D0976">
        <w:rPr>
          <w:rFonts w:cs="FrankRuehl"/>
          <w:sz w:val="20"/>
          <w:rtl/>
        </w:rPr>
        <w:t>–</w:t>
      </w:r>
      <w:r w:rsidR="004D0976">
        <w:rPr>
          <w:rFonts w:cs="FrankRuehl" w:hint="cs"/>
          <w:sz w:val="20"/>
          <w:rtl/>
        </w:rPr>
        <w:t xml:space="preserve"> צו (מס' 6) תשע"ה-2015.</w:t>
      </w:r>
    </w:p>
    <w:p w:rsidR="00CA6D68" w:rsidRDefault="00CA6D68" w:rsidP="00CA6D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4" w:history="1">
        <w:r w:rsidR="004D0976" w:rsidRPr="00CA6D68">
          <w:rPr>
            <w:rStyle w:val="Hyperlink"/>
            <w:rFonts w:cs="FrankRuehl" w:hint="cs"/>
            <w:sz w:val="20"/>
            <w:rtl/>
          </w:rPr>
          <w:t>ק"ת שיעורי מק"ח תשע"ה מס' 1753</w:t>
        </w:r>
      </w:hyperlink>
      <w:r w:rsidR="004D0976">
        <w:rPr>
          <w:rFonts w:cs="FrankRuehl" w:hint="cs"/>
          <w:sz w:val="20"/>
          <w:rtl/>
        </w:rPr>
        <w:t xml:space="preserve"> מיום 20.1.2015 עמ' 46 </w:t>
      </w:r>
      <w:r w:rsidR="004D0976">
        <w:rPr>
          <w:rFonts w:cs="FrankRuehl"/>
          <w:sz w:val="20"/>
          <w:rtl/>
        </w:rPr>
        <w:t>–</w:t>
      </w:r>
      <w:r w:rsidR="004D0976">
        <w:rPr>
          <w:rFonts w:cs="FrankRuehl" w:hint="cs"/>
          <w:sz w:val="20"/>
          <w:rtl/>
        </w:rPr>
        <w:t xml:space="preserve"> הוראת שעה (מס' 4) (התוספת הראשונה); תוקפה עד יום 30.6.2016.</w:t>
      </w:r>
    </w:p>
    <w:p w:rsidR="00EA5207" w:rsidRDefault="00EA5207" w:rsidP="00EA5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75" w:history="1">
        <w:r w:rsidR="00191456" w:rsidRPr="00EA5207">
          <w:rPr>
            <w:rStyle w:val="Hyperlink"/>
            <w:rFonts w:cs="FrankRuehl" w:hint="cs"/>
            <w:sz w:val="20"/>
            <w:rtl/>
          </w:rPr>
          <w:t>ק"ת שיעורי מק"ח תשע"ה מס' 1755</w:t>
        </w:r>
      </w:hyperlink>
      <w:r w:rsidR="00191456">
        <w:rPr>
          <w:rFonts w:cs="FrankRuehl" w:hint="cs"/>
          <w:sz w:val="20"/>
          <w:rtl/>
        </w:rPr>
        <w:t xml:space="preserve"> מיום 4.3.2015 עמ' 52 </w:t>
      </w:r>
      <w:r w:rsidR="00191456">
        <w:rPr>
          <w:rFonts w:cs="FrankRuehl"/>
          <w:sz w:val="20"/>
          <w:rtl/>
        </w:rPr>
        <w:t>–</w:t>
      </w:r>
      <w:r w:rsidR="00191456">
        <w:rPr>
          <w:rFonts w:cs="FrankRuehl" w:hint="cs"/>
          <w:sz w:val="20"/>
          <w:rtl/>
        </w:rPr>
        <w:t xml:space="preserve"> הוראת שעה (מס' 5) (תוספת); תוקפה מיום 1.1.2016 עד יום 31.12.2016.</w:t>
      </w:r>
    </w:p>
    <w:p w:rsidR="00EA5207" w:rsidRDefault="00EA5207" w:rsidP="00EA5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6" w:history="1">
        <w:r w:rsidR="00191456" w:rsidRPr="00EA5207">
          <w:rPr>
            <w:rStyle w:val="Hyperlink"/>
            <w:rFonts w:cs="FrankRuehl" w:hint="cs"/>
            <w:sz w:val="20"/>
            <w:rtl/>
          </w:rPr>
          <w:t>ק"ת שיעורי מק"ח תשע"ה מס' 1755</w:t>
        </w:r>
      </w:hyperlink>
      <w:r w:rsidR="00191456">
        <w:rPr>
          <w:rFonts w:cs="FrankRuehl" w:hint="cs"/>
          <w:sz w:val="20"/>
          <w:rtl/>
        </w:rPr>
        <w:t xml:space="preserve"> מיום 4.3.2015 עמ' 52 </w:t>
      </w:r>
      <w:r w:rsidR="00191456">
        <w:rPr>
          <w:rFonts w:cs="FrankRuehl"/>
          <w:sz w:val="20"/>
          <w:rtl/>
        </w:rPr>
        <w:t>–</w:t>
      </w:r>
      <w:r w:rsidR="00191456">
        <w:rPr>
          <w:rFonts w:cs="FrankRuehl" w:hint="cs"/>
          <w:sz w:val="20"/>
          <w:rtl/>
        </w:rPr>
        <w:t xml:space="preserve"> צו (מס' 7) תשע"ה-2015 (התוספת הראשונה).</w:t>
      </w:r>
    </w:p>
    <w:p w:rsidR="00393D2A" w:rsidRDefault="00393D2A" w:rsidP="00393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7" w:history="1">
        <w:r w:rsidR="001524AD" w:rsidRPr="00393D2A">
          <w:rPr>
            <w:rStyle w:val="Hyperlink"/>
            <w:rFonts w:cs="FrankRuehl" w:hint="cs"/>
            <w:sz w:val="20"/>
            <w:rtl/>
          </w:rPr>
          <w:t>ק"ת שיעורי מק"ח תשע"ה מס' 1757</w:t>
        </w:r>
      </w:hyperlink>
      <w:r w:rsidR="001524AD">
        <w:rPr>
          <w:rFonts w:cs="FrankRuehl" w:hint="cs"/>
          <w:sz w:val="20"/>
          <w:rtl/>
        </w:rPr>
        <w:t xml:space="preserve"> מיום 30.4.2015 עמ' 60 </w:t>
      </w:r>
      <w:r w:rsidR="001524AD">
        <w:rPr>
          <w:rFonts w:cs="FrankRuehl"/>
          <w:sz w:val="20"/>
          <w:rtl/>
        </w:rPr>
        <w:t>–</w:t>
      </w:r>
      <w:r w:rsidR="001524AD">
        <w:rPr>
          <w:rFonts w:cs="FrankRuehl" w:hint="cs"/>
          <w:sz w:val="20"/>
          <w:rtl/>
        </w:rPr>
        <w:t xml:space="preserve"> הודעה (מס' 2) (תיאום סכומים) תשע"ה-2015; תחילתה ביום 1.5.2015.</w:t>
      </w:r>
    </w:p>
    <w:p w:rsidR="00E45FDD" w:rsidRDefault="003F7C8D" w:rsidP="00393D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8" w:history="1">
        <w:r w:rsidR="00E45FDD" w:rsidRPr="003F7C8D">
          <w:rPr>
            <w:rStyle w:val="Hyperlink"/>
            <w:rFonts w:cs="FrankRuehl" w:hint="cs"/>
            <w:sz w:val="20"/>
            <w:rtl/>
          </w:rPr>
          <w:t>ק"ת שיעורי מק"ח תשע"ה מס' 1758</w:t>
        </w:r>
      </w:hyperlink>
      <w:r w:rsidR="00E45FDD">
        <w:rPr>
          <w:rFonts w:cs="FrankRuehl" w:hint="cs"/>
          <w:sz w:val="20"/>
          <w:rtl/>
        </w:rPr>
        <w:t xml:space="preserve"> מיום 24.6.2015 עמ' 64 </w:t>
      </w:r>
      <w:r w:rsidR="00E45FDD">
        <w:rPr>
          <w:rFonts w:cs="FrankRuehl"/>
          <w:sz w:val="20"/>
          <w:rtl/>
        </w:rPr>
        <w:t>–</w:t>
      </w:r>
      <w:r w:rsidR="00E45FDD">
        <w:rPr>
          <w:rFonts w:cs="FrankRuehl" w:hint="cs"/>
          <w:sz w:val="20"/>
          <w:rtl/>
        </w:rPr>
        <w:t xml:space="preserve"> צו (מס' 8) תשע"ה-2015 (התוספת הראשונה).</w:t>
      </w:r>
    </w:p>
    <w:p w:rsidR="00E45FDD" w:rsidRPr="001E270A" w:rsidRDefault="003F7C8D" w:rsidP="00E45F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9" w:history="1">
        <w:r w:rsidR="00E45FDD" w:rsidRPr="003F7C8D">
          <w:rPr>
            <w:rStyle w:val="Hyperlink"/>
            <w:rFonts w:cs="FrankRuehl" w:hint="cs"/>
            <w:sz w:val="20"/>
            <w:rtl/>
          </w:rPr>
          <w:t>ק"ת שיעורי מק"ח תשע"ה מס' 1758</w:t>
        </w:r>
      </w:hyperlink>
      <w:r w:rsidR="00E45FDD">
        <w:rPr>
          <w:rFonts w:cs="FrankRuehl" w:hint="cs"/>
          <w:sz w:val="20"/>
          <w:rtl/>
        </w:rPr>
        <w:t xml:space="preserve"> מיום 24.6.2015 עמ' 64 </w:t>
      </w:r>
      <w:r w:rsidR="00E45FDD">
        <w:rPr>
          <w:rFonts w:cs="FrankRuehl"/>
          <w:sz w:val="20"/>
          <w:rtl/>
        </w:rPr>
        <w:t>–</w:t>
      </w:r>
      <w:r w:rsidR="00E45FDD">
        <w:rPr>
          <w:rFonts w:cs="FrankRuehl" w:hint="cs"/>
          <w:sz w:val="20"/>
          <w:rtl/>
        </w:rPr>
        <w:t xml:space="preserve"> צו (מס' 9) תשע"ה-2015 (התוספות הראשונה והחמישית).</w:t>
      </w:r>
    </w:p>
    <w:p w:rsidR="001E5A5D" w:rsidRPr="001E270A" w:rsidRDefault="003F7C8D" w:rsidP="001E5A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0" w:history="1">
        <w:r w:rsidR="00E45FDD" w:rsidRPr="003F7C8D">
          <w:rPr>
            <w:rStyle w:val="Hyperlink"/>
            <w:rFonts w:cs="FrankRuehl" w:hint="cs"/>
            <w:sz w:val="20"/>
            <w:rtl/>
          </w:rPr>
          <w:t>ק"ת שיעורי מק"ח תשע"ה מס' 1758</w:t>
        </w:r>
      </w:hyperlink>
      <w:r w:rsidR="00E45FDD">
        <w:rPr>
          <w:rFonts w:cs="FrankRuehl" w:hint="cs"/>
          <w:sz w:val="20"/>
          <w:rtl/>
        </w:rPr>
        <w:t xml:space="preserve"> מיום 24.6.2015 עמ' 68 </w:t>
      </w:r>
      <w:r w:rsidR="00E45FDD">
        <w:rPr>
          <w:rFonts w:cs="FrankRuehl"/>
          <w:sz w:val="20"/>
          <w:rtl/>
        </w:rPr>
        <w:t>–</w:t>
      </w:r>
      <w:r w:rsidR="00E45FDD">
        <w:rPr>
          <w:rFonts w:cs="FrankRuehl" w:hint="cs"/>
          <w:sz w:val="20"/>
          <w:rtl/>
        </w:rPr>
        <w:t xml:space="preserve"> צו (מס' 10) תשע"ה-2015 (התוספת הראשונה).</w:t>
      </w:r>
      <w:r w:rsidR="00A36116">
        <w:rPr>
          <w:rFonts w:cs="FrankRuehl" w:hint="cs"/>
          <w:sz w:val="20"/>
          <w:rtl/>
        </w:rPr>
        <w:t xml:space="preserve"> ת"ט </w:t>
      </w:r>
      <w:hyperlink r:id="rId181" w:history="1">
        <w:r w:rsidR="00A36116" w:rsidRPr="001E5A5D">
          <w:rPr>
            <w:rStyle w:val="Hyperlink"/>
            <w:rFonts w:cs="FrankRuehl" w:hint="cs"/>
            <w:sz w:val="20"/>
            <w:rtl/>
          </w:rPr>
          <w:t>ק"ת שיעורי מק"ח תשע"ה מס' 1762</w:t>
        </w:r>
      </w:hyperlink>
      <w:r w:rsidR="00A36116">
        <w:rPr>
          <w:rFonts w:cs="FrankRuehl" w:hint="cs"/>
          <w:sz w:val="20"/>
          <w:rtl/>
        </w:rPr>
        <w:t xml:space="preserve"> מיום 22.7.2015 עמ' 86.</w:t>
      </w:r>
    </w:p>
    <w:p w:rsidR="00E45FDD" w:rsidRPr="001E270A" w:rsidRDefault="003F7C8D" w:rsidP="00B865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2" w:history="1">
        <w:r w:rsidR="00E45FDD" w:rsidRPr="003F7C8D">
          <w:rPr>
            <w:rStyle w:val="Hyperlink"/>
            <w:rFonts w:cs="FrankRuehl" w:hint="cs"/>
            <w:sz w:val="20"/>
            <w:rtl/>
          </w:rPr>
          <w:t>ק"ת שיעורי מק"ח תשע"ה מס' 1758</w:t>
        </w:r>
      </w:hyperlink>
      <w:r w:rsidR="00E45FDD">
        <w:rPr>
          <w:rFonts w:cs="FrankRuehl" w:hint="cs"/>
          <w:sz w:val="20"/>
          <w:rtl/>
        </w:rPr>
        <w:t xml:space="preserve"> מיום 24.6.2015 עמ' 69 </w:t>
      </w:r>
      <w:r w:rsidR="00E45FDD">
        <w:rPr>
          <w:rFonts w:cs="FrankRuehl"/>
          <w:sz w:val="20"/>
          <w:rtl/>
        </w:rPr>
        <w:t>–</w:t>
      </w:r>
      <w:r w:rsidR="00E45FDD">
        <w:rPr>
          <w:rFonts w:cs="FrankRuehl" w:hint="cs"/>
          <w:sz w:val="20"/>
          <w:rtl/>
        </w:rPr>
        <w:t xml:space="preserve"> הוראת שעה (מס' 6) (התוספות הראשונה והשלישית); תוקפה עד יום 31.12.201</w:t>
      </w:r>
      <w:r w:rsidR="00B865E4">
        <w:rPr>
          <w:rFonts w:cs="FrankRuehl" w:hint="cs"/>
          <w:sz w:val="20"/>
          <w:rtl/>
        </w:rPr>
        <w:t>6</w:t>
      </w:r>
      <w:r w:rsidR="00E45FDD">
        <w:rPr>
          <w:rFonts w:cs="FrankRuehl" w:hint="cs"/>
          <w:sz w:val="20"/>
          <w:rtl/>
        </w:rPr>
        <w:t>.</w:t>
      </w:r>
      <w:r w:rsidR="00B865E4">
        <w:rPr>
          <w:rFonts w:cs="FrankRuehl" w:hint="cs"/>
          <w:sz w:val="20"/>
          <w:rtl/>
        </w:rPr>
        <w:t xml:space="preserve"> תוקנה </w:t>
      </w:r>
      <w:hyperlink r:id="rId183"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81 </w:t>
      </w:r>
      <w:r w:rsidR="00B865E4">
        <w:rPr>
          <w:rFonts w:cs="FrankRuehl"/>
          <w:sz w:val="20"/>
          <w:rtl/>
        </w:rPr>
        <w:t>–</w:t>
      </w:r>
      <w:r w:rsidR="00B865E4">
        <w:rPr>
          <w:rFonts w:cs="FrankRuehl" w:hint="cs"/>
          <w:sz w:val="20"/>
          <w:rtl/>
        </w:rPr>
        <w:t xml:space="preserve"> הוראת שעה (מס' 6) (תיקון) תשע"ו-2015.</w:t>
      </w:r>
    </w:p>
    <w:p w:rsidR="003F7C8D" w:rsidRDefault="003F7C8D" w:rsidP="003F7C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4" w:history="1">
        <w:r w:rsidR="00E45FDD" w:rsidRPr="003F7C8D">
          <w:rPr>
            <w:rStyle w:val="Hyperlink"/>
            <w:rFonts w:cs="FrankRuehl" w:hint="cs"/>
            <w:sz w:val="20"/>
            <w:rtl/>
          </w:rPr>
          <w:t>ק"ת שיעורי מק"ח תשע"ה מס' 1758</w:t>
        </w:r>
      </w:hyperlink>
      <w:r w:rsidR="00E45FDD">
        <w:rPr>
          <w:rFonts w:cs="FrankRuehl" w:hint="cs"/>
          <w:sz w:val="20"/>
          <w:rtl/>
        </w:rPr>
        <w:t xml:space="preserve"> מיום 24.6.2015 עמ' 70 </w:t>
      </w:r>
      <w:r w:rsidR="00E45FDD">
        <w:rPr>
          <w:rFonts w:cs="FrankRuehl"/>
          <w:sz w:val="20"/>
          <w:rtl/>
        </w:rPr>
        <w:t>–</w:t>
      </w:r>
      <w:r w:rsidR="00E45FDD">
        <w:rPr>
          <w:rFonts w:cs="FrankRuehl" w:hint="cs"/>
          <w:sz w:val="20"/>
          <w:rtl/>
        </w:rPr>
        <w:t xml:space="preserve"> צו (מס' 11) תשע"ה-2015 (התוספת הראשונה).</w:t>
      </w:r>
    </w:p>
    <w:p w:rsidR="000D55E9" w:rsidRDefault="000D55E9" w:rsidP="000D55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85" w:history="1">
        <w:r w:rsidR="00C15EB6" w:rsidRPr="000D55E9">
          <w:rPr>
            <w:rStyle w:val="Hyperlink"/>
            <w:rFonts w:cs="FrankRuehl" w:hint="cs"/>
            <w:sz w:val="20"/>
            <w:rtl/>
          </w:rPr>
          <w:t>ק"ת שיעורי מק"ח תשע"ה מס' 1759</w:t>
        </w:r>
      </w:hyperlink>
      <w:r w:rsidR="00C15EB6">
        <w:rPr>
          <w:rFonts w:cs="FrankRuehl" w:hint="cs"/>
          <w:sz w:val="20"/>
          <w:rtl/>
        </w:rPr>
        <w:t xml:space="preserve"> מיום 28.6.2015 עמ' 72 </w:t>
      </w:r>
      <w:r w:rsidR="00C15EB6">
        <w:rPr>
          <w:rFonts w:cs="FrankRuehl"/>
          <w:sz w:val="20"/>
          <w:rtl/>
        </w:rPr>
        <w:t>–</w:t>
      </w:r>
      <w:r w:rsidR="00C15EB6">
        <w:rPr>
          <w:rFonts w:cs="FrankRuehl" w:hint="cs"/>
          <w:sz w:val="20"/>
          <w:rtl/>
        </w:rPr>
        <w:t xml:space="preserve"> צו (מס' 12) תשע"ה-2015 (תוספות ראשונה, שישית ועשירית).</w:t>
      </w:r>
    </w:p>
    <w:p w:rsidR="000D55E9" w:rsidRDefault="000D55E9" w:rsidP="000D55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6" w:history="1">
        <w:r w:rsidR="00C15EB6" w:rsidRPr="000D55E9">
          <w:rPr>
            <w:rStyle w:val="Hyperlink"/>
            <w:rFonts w:cs="FrankRuehl" w:hint="cs"/>
            <w:sz w:val="20"/>
            <w:rtl/>
          </w:rPr>
          <w:t>ק"ת שיעורי מק"ח תשע"ה מס' 1759</w:t>
        </w:r>
      </w:hyperlink>
      <w:r w:rsidR="00C15EB6">
        <w:rPr>
          <w:rFonts w:cs="FrankRuehl" w:hint="cs"/>
          <w:sz w:val="20"/>
          <w:rtl/>
        </w:rPr>
        <w:t xml:space="preserve"> מיום 28.6.2015 עמ' 72 </w:t>
      </w:r>
      <w:r w:rsidR="00C15EB6">
        <w:rPr>
          <w:rFonts w:cs="FrankRuehl"/>
          <w:sz w:val="20"/>
          <w:rtl/>
        </w:rPr>
        <w:t>–</w:t>
      </w:r>
      <w:r w:rsidR="00C15EB6">
        <w:rPr>
          <w:rFonts w:cs="FrankRuehl" w:hint="cs"/>
          <w:sz w:val="20"/>
          <w:rtl/>
        </w:rPr>
        <w:t xml:space="preserve"> צו (מס' 13) תשע"ה-2015 (התוספת השלישית).</w:t>
      </w:r>
    </w:p>
    <w:p w:rsidR="00C15EB6" w:rsidRDefault="000D55E9"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7" w:history="1">
        <w:r w:rsidR="00C15EB6" w:rsidRPr="000D55E9">
          <w:rPr>
            <w:rStyle w:val="Hyperlink"/>
            <w:rFonts w:cs="FrankRuehl" w:hint="cs"/>
            <w:sz w:val="20"/>
            <w:rtl/>
          </w:rPr>
          <w:t>ק"ת שיעורי מק"ח תשע"ה מס' 1760</w:t>
        </w:r>
      </w:hyperlink>
      <w:r w:rsidR="00C15EB6">
        <w:rPr>
          <w:rFonts w:cs="FrankRuehl" w:hint="cs"/>
          <w:sz w:val="20"/>
          <w:rtl/>
        </w:rPr>
        <w:t xml:space="preserve"> מיום 1.7.2015 עמ' 74 </w:t>
      </w:r>
      <w:r w:rsidR="00C15EB6">
        <w:rPr>
          <w:rFonts w:cs="FrankRuehl"/>
          <w:sz w:val="20"/>
          <w:rtl/>
        </w:rPr>
        <w:t>–</w:t>
      </w:r>
      <w:r w:rsidR="00C15EB6">
        <w:rPr>
          <w:rFonts w:cs="FrankRuehl" w:hint="cs"/>
          <w:sz w:val="20"/>
          <w:rtl/>
        </w:rPr>
        <w:t xml:space="preserve"> הוראת שעה (מס' 7) (התוספות הראשונה והשלישית); תוקפה מיום 1.7.2015 עד יום 31.12.2015.</w:t>
      </w:r>
    </w:p>
    <w:p w:rsidR="00C15EB6" w:rsidRDefault="000D55E9"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8" w:history="1">
        <w:r w:rsidR="00C15EB6" w:rsidRPr="000D55E9">
          <w:rPr>
            <w:rStyle w:val="Hyperlink"/>
            <w:rFonts w:cs="FrankRuehl" w:hint="cs"/>
            <w:sz w:val="20"/>
            <w:rtl/>
          </w:rPr>
          <w:t>ק"ת שיעורי מק"ח תשע"ה מס' 1760</w:t>
        </w:r>
      </w:hyperlink>
      <w:r w:rsidR="00C15EB6">
        <w:rPr>
          <w:rFonts w:cs="FrankRuehl" w:hint="cs"/>
          <w:sz w:val="20"/>
          <w:rtl/>
        </w:rPr>
        <w:t xml:space="preserve"> מיום 1.7.2015 עמ' 74 </w:t>
      </w:r>
      <w:r w:rsidR="00C15EB6">
        <w:rPr>
          <w:rFonts w:cs="FrankRuehl"/>
          <w:sz w:val="20"/>
          <w:rtl/>
        </w:rPr>
        <w:t>–</w:t>
      </w:r>
      <w:r w:rsidR="00C15EB6">
        <w:rPr>
          <w:rFonts w:cs="FrankRuehl" w:hint="cs"/>
          <w:sz w:val="20"/>
          <w:rtl/>
        </w:rPr>
        <w:t xml:space="preserve"> הוראת שעה (מס' 8) (התוספות הראשונה והשלישית); תוקפה מיום 1.7.2015 עד יום 31.12.2016.</w:t>
      </w:r>
    </w:p>
    <w:p w:rsidR="00C15EB6" w:rsidRDefault="000D55E9" w:rsidP="00C15E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9" w:history="1">
        <w:r w:rsidR="00C15EB6" w:rsidRPr="000D55E9">
          <w:rPr>
            <w:rStyle w:val="Hyperlink"/>
            <w:rFonts w:cs="FrankRuehl" w:hint="cs"/>
            <w:sz w:val="20"/>
            <w:rtl/>
          </w:rPr>
          <w:t>ק"ת שיעורי מק"ח תשע"ה מס' 1760</w:t>
        </w:r>
      </w:hyperlink>
      <w:r w:rsidR="00C15EB6">
        <w:rPr>
          <w:rFonts w:cs="FrankRuehl" w:hint="cs"/>
          <w:sz w:val="20"/>
          <w:rtl/>
        </w:rPr>
        <w:t xml:space="preserve"> מיום 1.7.2015 עמ' 75 </w:t>
      </w:r>
      <w:r w:rsidR="00C15EB6">
        <w:rPr>
          <w:rFonts w:cs="FrankRuehl"/>
          <w:sz w:val="20"/>
          <w:rtl/>
        </w:rPr>
        <w:t>–</w:t>
      </w:r>
      <w:r w:rsidR="00C15EB6">
        <w:rPr>
          <w:rFonts w:cs="FrankRuehl" w:hint="cs"/>
          <w:sz w:val="20"/>
          <w:rtl/>
        </w:rPr>
        <w:t xml:space="preserve"> הוראת שעה (מס' 9) (התוספות הראשונה והשלישית); תוקפה עד יום 31.12.2015.</w:t>
      </w:r>
      <w:r w:rsidR="003D4D42">
        <w:rPr>
          <w:rFonts w:cs="FrankRuehl" w:hint="cs"/>
          <w:sz w:val="20"/>
          <w:rtl/>
        </w:rPr>
        <w:t xml:space="preserve"> תוקנה </w:t>
      </w:r>
      <w:hyperlink r:id="rId190" w:history="1">
        <w:r w:rsidR="003D4D42" w:rsidRPr="003E4C4C">
          <w:rPr>
            <w:rStyle w:val="Hyperlink"/>
            <w:rFonts w:cs="FrankRuehl" w:hint="cs"/>
            <w:sz w:val="20"/>
            <w:rtl/>
          </w:rPr>
          <w:t>ק"ת שיעורי מק"ח תשע"ו מס' 1768</w:t>
        </w:r>
      </w:hyperlink>
      <w:r w:rsidR="003D4D42">
        <w:rPr>
          <w:rFonts w:cs="FrankRuehl" w:hint="cs"/>
          <w:sz w:val="20"/>
          <w:rtl/>
        </w:rPr>
        <w:t xml:space="preserve"> מיום 21.9.2015 עמ' 2 </w:t>
      </w:r>
      <w:r w:rsidR="003D4D42">
        <w:rPr>
          <w:rFonts w:cs="FrankRuehl"/>
          <w:sz w:val="20"/>
          <w:rtl/>
        </w:rPr>
        <w:t>–</w:t>
      </w:r>
      <w:r w:rsidR="003D4D42">
        <w:rPr>
          <w:rFonts w:cs="FrankRuehl" w:hint="cs"/>
          <w:sz w:val="20"/>
          <w:rtl/>
        </w:rPr>
        <w:t xml:space="preserve"> הוראת שעה (מס' 9) (תיקון) תשע"ה-2015.</w:t>
      </w:r>
    </w:p>
    <w:p w:rsidR="000D55E9" w:rsidRDefault="006C0922" w:rsidP="00B865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1" w:history="1">
        <w:r w:rsidRPr="000D55E9">
          <w:rPr>
            <w:rStyle w:val="Hyperlink"/>
            <w:rFonts w:cs="FrankRuehl" w:hint="cs"/>
            <w:sz w:val="20"/>
            <w:rtl/>
          </w:rPr>
          <w:t>ק"ת שיעורי מק"ח תשע"ה מס' 1760</w:t>
        </w:r>
      </w:hyperlink>
      <w:r>
        <w:rPr>
          <w:rFonts w:cs="FrankRuehl" w:hint="cs"/>
          <w:sz w:val="20"/>
          <w:rtl/>
        </w:rPr>
        <w:t xml:space="preserve"> </w:t>
      </w:r>
      <w:r w:rsidR="00C15EB6">
        <w:rPr>
          <w:rFonts w:cs="FrankRuehl" w:hint="cs"/>
          <w:sz w:val="20"/>
          <w:rtl/>
        </w:rPr>
        <w:t xml:space="preserve">מיום 1.7.2015 עמ' 76 </w:t>
      </w:r>
      <w:r w:rsidR="00C15EB6">
        <w:rPr>
          <w:rFonts w:cs="FrankRuehl"/>
          <w:sz w:val="20"/>
          <w:rtl/>
        </w:rPr>
        <w:t>–</w:t>
      </w:r>
      <w:r w:rsidR="00C15EB6">
        <w:rPr>
          <w:rFonts w:cs="FrankRuehl" w:hint="cs"/>
          <w:sz w:val="20"/>
          <w:rtl/>
        </w:rPr>
        <w:t xml:space="preserve"> הוראת שעה (מס' 10) (התוספת השלישית); תוקפה מיום 1.7.2015 עד יום 31.12.201</w:t>
      </w:r>
      <w:r w:rsidR="00B865E4">
        <w:rPr>
          <w:rFonts w:cs="FrankRuehl" w:hint="cs"/>
          <w:sz w:val="20"/>
          <w:rtl/>
        </w:rPr>
        <w:t>6</w:t>
      </w:r>
      <w:r w:rsidR="00C15EB6">
        <w:rPr>
          <w:rFonts w:cs="FrankRuehl" w:hint="cs"/>
          <w:sz w:val="20"/>
          <w:rtl/>
        </w:rPr>
        <w:t>.</w:t>
      </w:r>
      <w:r w:rsidR="00E320E6">
        <w:rPr>
          <w:rFonts w:cs="FrankRuehl" w:hint="cs"/>
          <w:sz w:val="20"/>
          <w:rtl/>
        </w:rPr>
        <w:t xml:space="preserve"> תוקנה </w:t>
      </w:r>
      <w:hyperlink r:id="rId192" w:history="1">
        <w:r w:rsidR="00E320E6" w:rsidRPr="00E320E6">
          <w:rPr>
            <w:rStyle w:val="Hyperlink"/>
            <w:rFonts w:cs="FrankRuehl" w:hint="cs"/>
            <w:sz w:val="20"/>
            <w:rtl/>
          </w:rPr>
          <w:t>ק"ת שיעורי מק"ח תשע"ה מס' 1766</w:t>
        </w:r>
      </w:hyperlink>
      <w:r w:rsidR="00E320E6">
        <w:rPr>
          <w:rFonts w:cs="FrankRuehl" w:hint="cs"/>
          <w:sz w:val="20"/>
          <w:rtl/>
        </w:rPr>
        <w:t xml:space="preserve"> מיום 1.9.2015 עמ' 102 </w:t>
      </w:r>
      <w:r w:rsidR="00E320E6">
        <w:rPr>
          <w:rFonts w:cs="FrankRuehl"/>
          <w:sz w:val="20"/>
          <w:rtl/>
        </w:rPr>
        <w:t>–</w:t>
      </w:r>
      <w:r w:rsidR="00E320E6">
        <w:rPr>
          <w:rFonts w:cs="FrankRuehl" w:hint="cs"/>
          <w:sz w:val="20"/>
          <w:rtl/>
        </w:rPr>
        <w:t xml:space="preserve"> הוראת שעה </w:t>
      </w:r>
      <w:r w:rsidR="00B865E4">
        <w:rPr>
          <w:rFonts w:cs="FrankRuehl" w:hint="cs"/>
          <w:sz w:val="20"/>
          <w:rtl/>
        </w:rPr>
        <w:t xml:space="preserve">(מס' 10) </w:t>
      </w:r>
      <w:r w:rsidR="00E320E6">
        <w:rPr>
          <w:rFonts w:cs="FrankRuehl" w:hint="cs"/>
          <w:sz w:val="20"/>
          <w:rtl/>
        </w:rPr>
        <w:t>(תיקון) תשע"ה-2015.</w:t>
      </w:r>
      <w:r w:rsidR="00B865E4">
        <w:rPr>
          <w:rFonts w:cs="FrankRuehl" w:hint="cs"/>
          <w:sz w:val="20"/>
          <w:rtl/>
        </w:rPr>
        <w:t xml:space="preserve"> </w:t>
      </w:r>
      <w:hyperlink r:id="rId193" w:history="1">
        <w:r w:rsidR="00B865E4" w:rsidRPr="00B865E4">
          <w:rPr>
            <w:rStyle w:val="Hyperlink"/>
            <w:rFonts w:cs="FrankRuehl" w:hint="cs"/>
            <w:sz w:val="20"/>
            <w:rtl/>
          </w:rPr>
          <w:t>ק"ת שיעורי מק"ח תשע"ו מס' 1774</w:t>
        </w:r>
      </w:hyperlink>
      <w:r w:rsidR="00B865E4">
        <w:rPr>
          <w:rFonts w:cs="FrankRuehl" w:hint="cs"/>
          <w:sz w:val="20"/>
          <w:rtl/>
        </w:rPr>
        <w:t xml:space="preserve"> מיום 30.12.2015 עמ' 82 </w:t>
      </w:r>
      <w:r w:rsidR="00B865E4">
        <w:rPr>
          <w:rFonts w:cs="FrankRuehl"/>
          <w:sz w:val="20"/>
          <w:rtl/>
        </w:rPr>
        <w:t>–</w:t>
      </w:r>
      <w:r w:rsidR="00B865E4">
        <w:rPr>
          <w:rFonts w:cs="FrankRuehl" w:hint="cs"/>
          <w:sz w:val="20"/>
          <w:rtl/>
        </w:rPr>
        <w:t xml:space="preserve"> הוראת שעה (מס' 10) (תיקון) תשע"ו-2015.</w:t>
      </w:r>
    </w:p>
    <w:p w:rsidR="00F20C5D" w:rsidRDefault="00F20C5D" w:rsidP="00F20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4" w:history="1">
        <w:r w:rsidR="005012E0" w:rsidRPr="00F20C5D">
          <w:rPr>
            <w:rStyle w:val="Hyperlink"/>
            <w:rFonts w:cs="FrankRuehl" w:hint="cs"/>
            <w:sz w:val="20"/>
            <w:rtl/>
          </w:rPr>
          <w:t>ק"ת שיעורי מק"ח תשע"ה מס' 1763</w:t>
        </w:r>
      </w:hyperlink>
      <w:r w:rsidR="005012E0">
        <w:rPr>
          <w:rFonts w:cs="FrankRuehl" w:hint="cs"/>
          <w:sz w:val="20"/>
          <w:rtl/>
        </w:rPr>
        <w:t xml:space="preserve"> מיום 28.7.2015 עמ' 88 </w:t>
      </w:r>
      <w:r w:rsidR="005012E0">
        <w:rPr>
          <w:rFonts w:cs="FrankRuehl"/>
          <w:sz w:val="20"/>
          <w:rtl/>
        </w:rPr>
        <w:t>–</w:t>
      </w:r>
      <w:r w:rsidR="005012E0">
        <w:rPr>
          <w:rFonts w:cs="FrankRuehl" w:hint="cs"/>
          <w:sz w:val="20"/>
          <w:rtl/>
        </w:rPr>
        <w:t xml:space="preserve"> צו (מס' 14) תשע"ה-2015 (התוספת הראשונה).</w:t>
      </w:r>
    </w:p>
    <w:bookmarkStart w:id="2" w:name="_Hlk518137901"/>
    <w:p w:rsidR="00C54003" w:rsidRDefault="00C54003" w:rsidP="00C540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http://www.nevo.co.il/Law_word/law08/meches-1764.pdf</w:instrText>
      </w:r>
      <w:r>
        <w:rPr>
          <w:rFonts w:cs="FrankRuehl"/>
          <w:sz w:val="20"/>
          <w:rtl/>
        </w:rPr>
        <w:instrText xml:space="preserve">" </w:instrText>
      </w:r>
      <w:r w:rsidR="00512355" w:rsidRPr="00C54003">
        <w:rPr>
          <w:rFonts w:cs="FrankRuehl"/>
          <w:sz w:val="20"/>
        </w:rPr>
      </w:r>
      <w:r>
        <w:rPr>
          <w:rFonts w:cs="FrankRuehl"/>
          <w:sz w:val="20"/>
          <w:rtl/>
        </w:rPr>
        <w:fldChar w:fldCharType="separate"/>
      </w:r>
      <w:r w:rsidR="003A0F24" w:rsidRPr="00C54003">
        <w:rPr>
          <w:rStyle w:val="Hyperlink"/>
          <w:rFonts w:cs="FrankRuehl" w:hint="cs"/>
          <w:sz w:val="20"/>
          <w:rtl/>
        </w:rPr>
        <w:t>ק"ת שיעורי מק"ח תשע"ה מס' 1764</w:t>
      </w:r>
      <w:r>
        <w:rPr>
          <w:rFonts w:cs="FrankRuehl"/>
          <w:sz w:val="20"/>
          <w:rtl/>
        </w:rPr>
        <w:fldChar w:fldCharType="end"/>
      </w:r>
      <w:r w:rsidR="003A0F24">
        <w:rPr>
          <w:rFonts w:cs="FrankRuehl" w:hint="cs"/>
          <w:sz w:val="20"/>
          <w:rtl/>
        </w:rPr>
        <w:t xml:space="preserve"> </w:t>
      </w:r>
      <w:bookmarkEnd w:id="2"/>
      <w:r w:rsidR="003A0F24">
        <w:rPr>
          <w:rFonts w:cs="FrankRuehl" w:hint="cs"/>
          <w:sz w:val="20"/>
          <w:rtl/>
        </w:rPr>
        <w:t xml:space="preserve">מיום 4.8.2015 עמ' 90 </w:t>
      </w:r>
      <w:r w:rsidR="003A0F24">
        <w:rPr>
          <w:rFonts w:cs="FrankRuehl"/>
          <w:sz w:val="20"/>
          <w:rtl/>
        </w:rPr>
        <w:t>–</w:t>
      </w:r>
      <w:r w:rsidR="003A0F24">
        <w:rPr>
          <w:rFonts w:cs="FrankRuehl" w:hint="cs"/>
          <w:sz w:val="20"/>
          <w:rtl/>
        </w:rPr>
        <w:t xml:space="preserve"> הוראת שעה (מס' 11) (התוספת הראשונה); תוקפה מיום 1.1.2016 עד יום 31.12.2017.</w:t>
      </w:r>
    </w:p>
    <w:p w:rsidR="00B0503E" w:rsidRDefault="00B0503E" w:rsidP="00B050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5" w:history="1">
        <w:r w:rsidR="008E3D65" w:rsidRPr="00B0503E">
          <w:rPr>
            <w:rStyle w:val="Hyperlink"/>
            <w:rFonts w:cs="FrankRuehl" w:hint="cs"/>
            <w:sz w:val="20"/>
            <w:rtl/>
          </w:rPr>
          <w:t>ק"ת שיעורי מק"ח תשע"ה מס' 1765</w:t>
        </w:r>
      </w:hyperlink>
      <w:r w:rsidR="008E3D65">
        <w:rPr>
          <w:rFonts w:cs="FrankRuehl" w:hint="cs"/>
          <w:sz w:val="20"/>
          <w:rtl/>
        </w:rPr>
        <w:t xml:space="preserve"> מיום 24.8.2015 עמ' 94 </w:t>
      </w:r>
      <w:r w:rsidR="008E3D65">
        <w:rPr>
          <w:rFonts w:cs="FrankRuehl"/>
          <w:sz w:val="20"/>
          <w:rtl/>
        </w:rPr>
        <w:t>–</w:t>
      </w:r>
      <w:r w:rsidR="008E3D65">
        <w:rPr>
          <w:rFonts w:cs="FrankRuehl" w:hint="cs"/>
          <w:sz w:val="20"/>
          <w:rtl/>
        </w:rPr>
        <w:t xml:space="preserve"> צו (מס' 15) תשע"ה-2015 (התוספת הראשונה).</w:t>
      </w:r>
    </w:p>
    <w:p w:rsidR="00DC4431" w:rsidRDefault="00B0503E" w:rsidP="00DC44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96" w:history="1">
        <w:r w:rsidR="008E3D65" w:rsidRPr="00B0503E">
          <w:rPr>
            <w:rStyle w:val="Hyperlink"/>
            <w:rFonts w:cs="FrankRuehl" w:hint="cs"/>
            <w:sz w:val="20"/>
            <w:rtl/>
          </w:rPr>
          <w:t>ק"ת שיעורי מק"ח תשע"ה מס' 1765</w:t>
        </w:r>
      </w:hyperlink>
      <w:r w:rsidR="008E3D65">
        <w:rPr>
          <w:rFonts w:cs="FrankRuehl" w:hint="cs"/>
          <w:sz w:val="20"/>
          <w:rtl/>
        </w:rPr>
        <w:t xml:space="preserve"> מיום 24.8.2015 עמ' 96 </w:t>
      </w:r>
      <w:r w:rsidR="008E3D65">
        <w:rPr>
          <w:rFonts w:cs="FrankRuehl"/>
          <w:sz w:val="20"/>
          <w:rtl/>
        </w:rPr>
        <w:t>–</w:t>
      </w:r>
      <w:r w:rsidR="008E3D65">
        <w:rPr>
          <w:rFonts w:cs="FrankRuehl" w:hint="cs"/>
          <w:sz w:val="20"/>
          <w:rtl/>
        </w:rPr>
        <w:t xml:space="preserve"> הוראת שעה (מס' 12); תוקפה עד יום 30.6.2017.</w:t>
      </w:r>
      <w:r w:rsidR="009A0035">
        <w:rPr>
          <w:rFonts w:cs="FrankRuehl" w:hint="cs"/>
          <w:sz w:val="20"/>
          <w:rtl/>
        </w:rPr>
        <w:t xml:space="preserve"> תוקנה </w:t>
      </w:r>
      <w:hyperlink r:id="rId197" w:history="1">
        <w:r w:rsidR="009A0035" w:rsidRPr="00DC4431">
          <w:rPr>
            <w:rStyle w:val="Hyperlink"/>
            <w:rFonts w:cs="FrankRuehl" w:hint="cs"/>
            <w:sz w:val="20"/>
            <w:rtl/>
          </w:rPr>
          <w:t>ק"ת שיעורי מק"ח תשע"ו מס' 1791</w:t>
        </w:r>
      </w:hyperlink>
      <w:r w:rsidR="009A0035">
        <w:rPr>
          <w:rFonts w:cs="FrankRuehl" w:hint="cs"/>
          <w:sz w:val="20"/>
          <w:rtl/>
        </w:rPr>
        <w:t xml:space="preserve"> מיום 20.7.2016 עמ' 168 </w:t>
      </w:r>
      <w:r w:rsidR="009A0035">
        <w:rPr>
          <w:rFonts w:cs="FrankRuehl"/>
          <w:sz w:val="20"/>
          <w:rtl/>
        </w:rPr>
        <w:t>–</w:t>
      </w:r>
      <w:r w:rsidR="009A0035">
        <w:rPr>
          <w:rFonts w:cs="FrankRuehl" w:hint="cs"/>
          <w:sz w:val="20"/>
          <w:rtl/>
        </w:rPr>
        <w:t xml:space="preserve"> הוראת שעה (מס' 12) (תיקון) תשע"ו-2016.</w:t>
      </w:r>
    </w:p>
    <w:bookmarkStart w:id="3" w:name="_Hlk518138010"/>
    <w:p w:rsidR="00CF3236" w:rsidRDefault="00CF3236" w:rsidP="00CF32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http://www.nevo.co.il/Law_word/law08/meches-1766.pdf</w:instrText>
      </w:r>
      <w:r>
        <w:rPr>
          <w:rFonts w:cs="FrankRuehl"/>
          <w:sz w:val="20"/>
          <w:rtl/>
        </w:rPr>
        <w:instrText xml:space="preserve">" </w:instrText>
      </w:r>
      <w:r w:rsidR="00233D35" w:rsidRPr="00CF3236">
        <w:rPr>
          <w:rFonts w:cs="FrankRuehl"/>
          <w:sz w:val="20"/>
        </w:rPr>
      </w:r>
      <w:r>
        <w:rPr>
          <w:rFonts w:cs="FrankRuehl"/>
          <w:sz w:val="20"/>
          <w:rtl/>
        </w:rPr>
        <w:fldChar w:fldCharType="separate"/>
      </w:r>
      <w:r w:rsidR="00E320E6" w:rsidRPr="00CF3236">
        <w:rPr>
          <w:rStyle w:val="Hyperlink"/>
          <w:rFonts w:cs="FrankRuehl" w:hint="cs"/>
          <w:sz w:val="20"/>
          <w:rtl/>
        </w:rPr>
        <w:t>ק"ת שיעורי מק"ח תשע"ה מס' 1766</w:t>
      </w:r>
      <w:r>
        <w:rPr>
          <w:rFonts w:cs="FrankRuehl"/>
          <w:sz w:val="20"/>
          <w:rtl/>
        </w:rPr>
        <w:fldChar w:fldCharType="end"/>
      </w:r>
      <w:r w:rsidR="00E320E6">
        <w:rPr>
          <w:rFonts w:cs="FrankRuehl" w:hint="cs"/>
          <w:sz w:val="20"/>
          <w:rtl/>
        </w:rPr>
        <w:t xml:space="preserve"> מיום 1.9.2015 עמ' 102 </w:t>
      </w:r>
      <w:r w:rsidR="00E320E6">
        <w:rPr>
          <w:rFonts w:cs="FrankRuehl"/>
          <w:sz w:val="20"/>
          <w:rtl/>
        </w:rPr>
        <w:t>–</w:t>
      </w:r>
      <w:r w:rsidR="00E320E6">
        <w:rPr>
          <w:rFonts w:cs="FrankRuehl" w:hint="cs"/>
          <w:sz w:val="20"/>
          <w:rtl/>
        </w:rPr>
        <w:t xml:space="preserve"> צו (מס' 16) והוראת שעה (מס' 13) (התוספת הראשונה).</w:t>
      </w:r>
    </w:p>
    <w:bookmarkEnd w:id="3"/>
    <w:p w:rsidR="00CF3236" w:rsidRDefault="00CF3236" w:rsidP="00CF32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http://www.nevo.co.il/Law_word/law08/meches-1766.pdf</w:instrText>
      </w:r>
      <w:r>
        <w:rPr>
          <w:rFonts w:cs="FrankRuehl"/>
          <w:sz w:val="20"/>
          <w:rtl/>
        </w:rPr>
        <w:instrText xml:space="preserve">" </w:instrText>
      </w:r>
      <w:r w:rsidR="00233D35" w:rsidRPr="00CF3236">
        <w:rPr>
          <w:rFonts w:cs="FrankRuehl"/>
          <w:sz w:val="20"/>
        </w:rPr>
      </w:r>
      <w:r>
        <w:rPr>
          <w:rFonts w:cs="FrankRuehl"/>
          <w:sz w:val="20"/>
          <w:rtl/>
        </w:rPr>
        <w:fldChar w:fldCharType="separate"/>
      </w:r>
      <w:r w:rsidR="00E320E6" w:rsidRPr="00CF3236">
        <w:rPr>
          <w:rStyle w:val="Hyperlink"/>
          <w:rFonts w:cs="FrankRuehl" w:hint="cs"/>
          <w:sz w:val="20"/>
          <w:rtl/>
        </w:rPr>
        <w:t>ק"ת שיעורי מק"ח תשע"ה מס' 1766</w:t>
      </w:r>
      <w:r>
        <w:rPr>
          <w:rFonts w:cs="FrankRuehl"/>
          <w:sz w:val="20"/>
          <w:rtl/>
        </w:rPr>
        <w:fldChar w:fldCharType="end"/>
      </w:r>
      <w:r w:rsidR="00E320E6">
        <w:rPr>
          <w:rFonts w:cs="FrankRuehl" w:hint="cs"/>
          <w:sz w:val="20"/>
          <w:rtl/>
        </w:rPr>
        <w:t xml:space="preserve"> מיום 1.9.2015 עמ' 103 </w:t>
      </w:r>
      <w:r w:rsidR="00E320E6">
        <w:rPr>
          <w:rFonts w:cs="FrankRuehl"/>
          <w:sz w:val="20"/>
          <w:rtl/>
        </w:rPr>
        <w:t>–</w:t>
      </w:r>
      <w:r w:rsidR="00E320E6">
        <w:rPr>
          <w:rFonts w:cs="FrankRuehl" w:hint="cs"/>
          <w:sz w:val="20"/>
          <w:rtl/>
        </w:rPr>
        <w:t xml:space="preserve"> הודעה (מס' 3) (תיאום סכומים) תשע"ה-2015; תחילתה ביום 1.9.2015.</w:t>
      </w:r>
    </w:p>
    <w:p w:rsidR="00CC40D5" w:rsidRDefault="00CC40D5" w:rsidP="00CC40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98" w:history="1">
        <w:r w:rsidR="00AC0D7C" w:rsidRPr="00CC40D5">
          <w:rPr>
            <w:rStyle w:val="Hyperlink"/>
            <w:rFonts w:cs="FrankRuehl" w:hint="cs"/>
            <w:sz w:val="20"/>
            <w:rtl/>
          </w:rPr>
          <w:t>ק"ת שיעורי מק"ח תשע"ה מס' 1767</w:t>
        </w:r>
      </w:hyperlink>
      <w:r w:rsidR="00AC0D7C">
        <w:rPr>
          <w:rFonts w:cs="FrankRuehl" w:hint="cs"/>
          <w:sz w:val="20"/>
          <w:rtl/>
        </w:rPr>
        <w:t xml:space="preserve"> מיום 9.9.2015 עמ' 106 </w:t>
      </w:r>
      <w:r w:rsidR="00AC0D7C">
        <w:rPr>
          <w:rFonts w:cs="FrankRuehl"/>
          <w:sz w:val="20"/>
          <w:rtl/>
        </w:rPr>
        <w:t>–</w:t>
      </w:r>
      <w:r w:rsidR="00AC0D7C">
        <w:rPr>
          <w:rFonts w:cs="FrankRuehl" w:hint="cs"/>
          <w:sz w:val="20"/>
          <w:rtl/>
        </w:rPr>
        <w:t xml:space="preserve"> צו (מס' 17) תשע"ה-2015 (התוספת הראשונה).</w:t>
      </w:r>
    </w:p>
    <w:p w:rsidR="00CC40D5" w:rsidRDefault="00CC40D5" w:rsidP="00CC40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9" w:history="1">
        <w:r w:rsidR="00AC0D7C" w:rsidRPr="00CC40D5">
          <w:rPr>
            <w:rStyle w:val="Hyperlink"/>
            <w:rFonts w:cs="FrankRuehl" w:hint="cs"/>
            <w:sz w:val="20"/>
            <w:rtl/>
          </w:rPr>
          <w:t>ק"ת שיעורי מק"ח תשע"ה מס' 1767</w:t>
        </w:r>
      </w:hyperlink>
      <w:r w:rsidR="00AC0D7C">
        <w:rPr>
          <w:rFonts w:cs="FrankRuehl" w:hint="cs"/>
          <w:sz w:val="20"/>
          <w:rtl/>
        </w:rPr>
        <w:t xml:space="preserve"> מיום 9.9.2015 עמ' 106 </w:t>
      </w:r>
      <w:r w:rsidR="00AC0D7C">
        <w:rPr>
          <w:rFonts w:cs="FrankRuehl"/>
          <w:sz w:val="20"/>
          <w:rtl/>
        </w:rPr>
        <w:t>–</w:t>
      </w:r>
      <w:r w:rsidR="00AC0D7C">
        <w:rPr>
          <w:rFonts w:cs="FrankRuehl" w:hint="cs"/>
          <w:sz w:val="20"/>
          <w:rtl/>
        </w:rPr>
        <w:t xml:space="preserve"> צו (מס' 18) תשע"ה-2015 (התוספת הראשונה).</w:t>
      </w:r>
    </w:p>
    <w:p w:rsidR="006A1EB3" w:rsidRDefault="006A1EB3" w:rsidP="006A1E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0" w:history="1">
        <w:r w:rsidR="00CF4E06" w:rsidRPr="006A1EB3">
          <w:rPr>
            <w:rStyle w:val="Hyperlink"/>
            <w:rFonts w:cs="FrankRuehl" w:hint="cs"/>
            <w:sz w:val="20"/>
            <w:rtl/>
          </w:rPr>
          <w:t>ק"ת שיעורי מק"ח תשע"ו מס' 1769</w:t>
        </w:r>
      </w:hyperlink>
      <w:r w:rsidR="00CF4E06">
        <w:rPr>
          <w:rFonts w:cs="FrankRuehl" w:hint="cs"/>
          <w:sz w:val="20"/>
          <w:rtl/>
        </w:rPr>
        <w:t xml:space="preserve"> מיום 22.9.2015 עמ' 4 </w:t>
      </w:r>
      <w:r w:rsidR="00CF4E06">
        <w:rPr>
          <w:rFonts w:cs="FrankRuehl"/>
          <w:sz w:val="20"/>
          <w:rtl/>
        </w:rPr>
        <w:t>–</w:t>
      </w:r>
      <w:r w:rsidR="00CF4E06">
        <w:rPr>
          <w:rFonts w:cs="FrankRuehl" w:hint="cs"/>
          <w:sz w:val="20"/>
          <w:rtl/>
        </w:rPr>
        <w:t xml:space="preserve"> צו והוראת שעה (התוספת הראשונה); תוקפה של הוראת השעה עד יום 31.12.2016. ת"ט </w:t>
      </w:r>
      <w:hyperlink r:id="rId201" w:history="1">
        <w:r w:rsidR="00CF4E06" w:rsidRPr="006A1EB3">
          <w:rPr>
            <w:rStyle w:val="Hyperlink"/>
            <w:rFonts w:cs="FrankRuehl" w:hint="cs"/>
            <w:sz w:val="20"/>
            <w:rtl/>
          </w:rPr>
          <w:t>ק"ת שיעורי מק"ח תשע"ו מס' 1770</w:t>
        </w:r>
      </w:hyperlink>
      <w:r w:rsidR="00CF4E06">
        <w:rPr>
          <w:rFonts w:cs="FrankRuehl" w:hint="cs"/>
          <w:sz w:val="20"/>
          <w:rtl/>
        </w:rPr>
        <w:t xml:space="preserve"> מיום 24.9.2015 עמ' 12.</w:t>
      </w:r>
    </w:p>
    <w:p w:rsidR="006A1EB3" w:rsidRDefault="006A1EB3" w:rsidP="008225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2" w:history="1">
        <w:r w:rsidR="00CF4E06" w:rsidRPr="006A1EB3">
          <w:rPr>
            <w:rStyle w:val="Hyperlink"/>
            <w:rFonts w:cs="FrankRuehl" w:hint="cs"/>
            <w:sz w:val="20"/>
            <w:rtl/>
          </w:rPr>
          <w:t>ק"ת שיעורי מק"ח תשע"ו מס' 1770</w:t>
        </w:r>
      </w:hyperlink>
      <w:r w:rsidR="00CF4E06">
        <w:rPr>
          <w:rFonts w:cs="FrankRuehl" w:hint="cs"/>
          <w:sz w:val="20"/>
          <w:rtl/>
        </w:rPr>
        <w:t xml:space="preserve"> מיום 24.9.2015 עמ' 12 </w:t>
      </w:r>
      <w:r w:rsidR="00CF4E06">
        <w:rPr>
          <w:rFonts w:cs="FrankRuehl"/>
          <w:sz w:val="20"/>
          <w:rtl/>
        </w:rPr>
        <w:t>–</w:t>
      </w:r>
      <w:r w:rsidR="00CF4E06">
        <w:rPr>
          <w:rFonts w:cs="FrankRuehl" w:hint="cs"/>
          <w:sz w:val="20"/>
          <w:rtl/>
        </w:rPr>
        <w:t xml:space="preserve"> הוראת שעה (מס' 2) (התוספת השלישית); תוקפה עד יום 31.12.2015.</w:t>
      </w:r>
    </w:p>
    <w:p w:rsidR="005F246E" w:rsidRDefault="005F246E" w:rsidP="005F24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3" w:history="1">
        <w:r w:rsidR="00312A6C" w:rsidRPr="005F246E">
          <w:rPr>
            <w:rStyle w:val="Hyperlink"/>
            <w:rFonts w:cs="FrankRuehl" w:hint="cs"/>
            <w:sz w:val="20"/>
            <w:rtl/>
          </w:rPr>
          <w:t>ק"ת שיעורי מק"ח תשע"ו מס' 1771</w:t>
        </w:r>
      </w:hyperlink>
      <w:r w:rsidR="00312A6C">
        <w:rPr>
          <w:rFonts w:cs="FrankRuehl" w:hint="cs"/>
          <w:sz w:val="20"/>
          <w:rtl/>
        </w:rPr>
        <w:t xml:space="preserve"> מיום 22.10.2015 עמ' 14 </w:t>
      </w:r>
      <w:r w:rsidR="00312A6C">
        <w:rPr>
          <w:rFonts w:cs="FrankRuehl"/>
          <w:sz w:val="20"/>
          <w:rtl/>
        </w:rPr>
        <w:t>–</w:t>
      </w:r>
      <w:r w:rsidR="00312A6C">
        <w:rPr>
          <w:rFonts w:cs="FrankRuehl" w:hint="cs"/>
          <w:sz w:val="20"/>
          <w:rtl/>
        </w:rPr>
        <w:t xml:space="preserve"> צו (מס' 2) תשע"ו-2015 (התוספות הראשונה והשלישית).</w:t>
      </w:r>
    </w:p>
    <w:p w:rsidR="00C37CA3" w:rsidRDefault="00104393" w:rsidP="00C37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4" w:history="1">
        <w:r w:rsidR="00EB79EA" w:rsidRPr="00104393">
          <w:rPr>
            <w:rStyle w:val="Hyperlink"/>
            <w:rFonts w:cs="FrankRuehl" w:hint="cs"/>
            <w:sz w:val="20"/>
            <w:rtl/>
          </w:rPr>
          <w:t>ק"ת שיעורי מק"ח תשע"ו מס' 1773</w:t>
        </w:r>
      </w:hyperlink>
      <w:r w:rsidR="00EB79EA">
        <w:rPr>
          <w:rFonts w:cs="FrankRuehl" w:hint="cs"/>
          <w:sz w:val="20"/>
          <w:rtl/>
        </w:rPr>
        <w:t xml:space="preserve"> מיום 1.12.2015 עמ' 72 </w:t>
      </w:r>
      <w:r w:rsidR="00EB79EA">
        <w:rPr>
          <w:rFonts w:cs="FrankRuehl"/>
          <w:sz w:val="20"/>
          <w:rtl/>
        </w:rPr>
        <w:t>–</w:t>
      </w:r>
      <w:r w:rsidR="00EB79EA">
        <w:rPr>
          <w:rFonts w:cs="FrankRuehl" w:hint="cs"/>
          <w:sz w:val="20"/>
          <w:rtl/>
        </w:rPr>
        <w:t xml:space="preserve"> הוראת שעה (מס' 3) תשע"ו-2015 (התוספות הראשונה והשלישית); תוקפה עד יום 31.12.2016.</w:t>
      </w:r>
      <w:r w:rsidR="004B694E">
        <w:rPr>
          <w:rFonts w:cs="FrankRuehl" w:hint="cs"/>
          <w:sz w:val="20"/>
          <w:rtl/>
        </w:rPr>
        <w:t xml:space="preserve"> תוקנה </w:t>
      </w:r>
      <w:hyperlink r:id="rId205" w:history="1">
        <w:r w:rsidR="004B694E" w:rsidRPr="00C37CA3">
          <w:rPr>
            <w:rStyle w:val="Hyperlink"/>
            <w:rFonts w:cs="FrankRuehl" w:hint="cs"/>
            <w:sz w:val="20"/>
            <w:rtl/>
          </w:rPr>
          <w:t>ק"ת שיעורי מק"ח תשע"ו מס' 1786</w:t>
        </w:r>
      </w:hyperlink>
      <w:r w:rsidR="004B694E">
        <w:rPr>
          <w:rFonts w:cs="FrankRuehl" w:hint="cs"/>
          <w:sz w:val="20"/>
          <w:rtl/>
        </w:rPr>
        <w:t xml:space="preserve"> מיום 8.5.2016 עמ' 150</w:t>
      </w:r>
      <w:r w:rsidR="00AB6BD8">
        <w:rPr>
          <w:rFonts w:cs="FrankRuehl" w:hint="cs"/>
          <w:sz w:val="20"/>
          <w:rtl/>
        </w:rPr>
        <w:t xml:space="preserve"> </w:t>
      </w:r>
      <w:r w:rsidR="00AB6BD8">
        <w:rPr>
          <w:rFonts w:cs="FrankRuehl"/>
          <w:sz w:val="20"/>
          <w:rtl/>
        </w:rPr>
        <w:t>–</w:t>
      </w:r>
      <w:r w:rsidR="00AB6BD8">
        <w:rPr>
          <w:rFonts w:cs="FrankRuehl" w:hint="cs"/>
          <w:sz w:val="20"/>
          <w:rtl/>
        </w:rPr>
        <w:t xml:space="preserve"> הוראת שעה (מס' 3) (תיקון) תשע"ו-2016.</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6"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76 </w:t>
      </w:r>
      <w:r w:rsidR="00B865E4">
        <w:rPr>
          <w:rFonts w:cs="FrankRuehl"/>
          <w:sz w:val="20"/>
          <w:rtl/>
        </w:rPr>
        <w:t>–</w:t>
      </w:r>
      <w:r w:rsidR="00B865E4">
        <w:rPr>
          <w:rFonts w:cs="FrankRuehl" w:hint="cs"/>
          <w:sz w:val="20"/>
          <w:rtl/>
        </w:rPr>
        <w:t xml:space="preserve"> צו (מס' 3) תשע"ו-2015 (התוספת הראשונה); ר' סעיף 2 לענין תחולה.</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7"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76 </w:t>
      </w:r>
      <w:r w:rsidR="00B865E4">
        <w:rPr>
          <w:rFonts w:cs="FrankRuehl"/>
          <w:sz w:val="20"/>
          <w:rtl/>
        </w:rPr>
        <w:t>–</w:t>
      </w:r>
      <w:r w:rsidR="00B865E4">
        <w:rPr>
          <w:rFonts w:cs="FrankRuehl" w:hint="cs"/>
          <w:sz w:val="20"/>
          <w:rtl/>
        </w:rPr>
        <w:t xml:space="preserve"> צו (מס' 4) תשע"ו-2015 (התוספת הראשונה).</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8"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77 </w:t>
      </w:r>
      <w:r w:rsidR="00B865E4">
        <w:rPr>
          <w:rFonts w:cs="FrankRuehl"/>
          <w:sz w:val="20"/>
          <w:rtl/>
        </w:rPr>
        <w:t>–</w:t>
      </w:r>
      <w:r w:rsidR="00B865E4">
        <w:rPr>
          <w:rFonts w:cs="FrankRuehl" w:hint="cs"/>
          <w:sz w:val="20"/>
          <w:rtl/>
        </w:rPr>
        <w:t xml:space="preserve"> צו (מס' 5) תשע"ו-2015 (התוספת הראשונה).</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9"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78 </w:t>
      </w:r>
      <w:r w:rsidR="00B865E4">
        <w:rPr>
          <w:rFonts w:cs="FrankRuehl"/>
          <w:sz w:val="20"/>
          <w:rtl/>
        </w:rPr>
        <w:t>–</w:t>
      </w:r>
      <w:r w:rsidR="00B865E4">
        <w:rPr>
          <w:rFonts w:cs="FrankRuehl" w:hint="cs"/>
          <w:sz w:val="20"/>
          <w:rtl/>
        </w:rPr>
        <w:t xml:space="preserve"> צו (מס' 6) תשע"ו-2015 (התוספת הראשונה).</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0"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78 </w:t>
      </w:r>
      <w:r w:rsidR="00B865E4">
        <w:rPr>
          <w:rFonts w:cs="FrankRuehl"/>
          <w:sz w:val="20"/>
          <w:rtl/>
        </w:rPr>
        <w:t>–</w:t>
      </w:r>
      <w:r w:rsidR="00B865E4">
        <w:rPr>
          <w:rFonts w:cs="FrankRuehl" w:hint="cs"/>
          <w:sz w:val="20"/>
          <w:rtl/>
        </w:rPr>
        <w:t xml:space="preserve"> הוראת שעה (מס' 4) תשע"ו-2015 (התוספות הראשונה והשלישית); תוקפה עד יום 31.12.2016.</w:t>
      </w:r>
      <w:r w:rsidR="006C0922">
        <w:rPr>
          <w:rFonts w:cs="FrankRuehl" w:hint="cs"/>
          <w:sz w:val="20"/>
          <w:rtl/>
        </w:rPr>
        <w:t xml:space="preserve"> תוקנה </w:t>
      </w:r>
      <w:hyperlink r:id="rId211" w:history="1">
        <w:r w:rsidR="006C0922" w:rsidRPr="006C0922">
          <w:rPr>
            <w:rStyle w:val="Hyperlink"/>
            <w:rFonts w:cs="FrankRuehl" w:hint="cs"/>
            <w:sz w:val="20"/>
            <w:rtl/>
          </w:rPr>
          <w:t>ק"ת שיעורי מק"ח תשע"ו מס' 1796</w:t>
        </w:r>
      </w:hyperlink>
      <w:r w:rsidR="006C0922">
        <w:rPr>
          <w:rFonts w:cs="FrankRuehl" w:hint="cs"/>
          <w:sz w:val="20"/>
          <w:rtl/>
        </w:rPr>
        <w:t xml:space="preserve"> מיום 6.9.2016 עמ' 211 </w:t>
      </w:r>
      <w:r w:rsidR="006C0922">
        <w:rPr>
          <w:rFonts w:cs="FrankRuehl"/>
          <w:sz w:val="20"/>
          <w:rtl/>
        </w:rPr>
        <w:t>–</w:t>
      </w:r>
      <w:r w:rsidR="006C0922">
        <w:rPr>
          <w:rFonts w:cs="FrankRuehl" w:hint="cs"/>
          <w:sz w:val="20"/>
          <w:rtl/>
        </w:rPr>
        <w:t xml:space="preserve"> הוראת שעה (מס' 4) (תיקון) תשע"ו-2016.</w:t>
      </w:r>
    </w:p>
    <w:p w:rsidR="00B865E4" w:rsidRDefault="00601965" w:rsidP="00104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2"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79 </w:t>
      </w:r>
      <w:r w:rsidR="00B865E4">
        <w:rPr>
          <w:rFonts w:cs="FrankRuehl"/>
          <w:sz w:val="20"/>
          <w:rtl/>
        </w:rPr>
        <w:t>–</w:t>
      </w:r>
      <w:r w:rsidR="00B865E4">
        <w:rPr>
          <w:rFonts w:cs="FrankRuehl" w:hint="cs"/>
          <w:sz w:val="20"/>
          <w:rtl/>
        </w:rPr>
        <w:t xml:space="preserve"> הוראת שעה (מס' 5) תשע"ו-2015 (התוספת השלישית); תוקפה מיום 1.1.2016 עד יום 31.12.2016.</w:t>
      </w:r>
    </w:p>
    <w:p w:rsidR="00601965" w:rsidRDefault="00601965" w:rsidP="00601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3" w:history="1">
        <w:r w:rsidR="00B865E4" w:rsidRPr="00601965">
          <w:rPr>
            <w:rStyle w:val="Hyperlink"/>
            <w:rFonts w:cs="FrankRuehl" w:hint="cs"/>
            <w:sz w:val="20"/>
            <w:rtl/>
          </w:rPr>
          <w:t>ק"ת שיעורי מק"ח תשע"ו מס' 1774</w:t>
        </w:r>
      </w:hyperlink>
      <w:r w:rsidR="00B865E4">
        <w:rPr>
          <w:rFonts w:cs="FrankRuehl" w:hint="cs"/>
          <w:sz w:val="20"/>
          <w:rtl/>
        </w:rPr>
        <w:t xml:space="preserve"> מיום 30.12.2015 עמ' 79 </w:t>
      </w:r>
      <w:r w:rsidR="00B865E4">
        <w:rPr>
          <w:rFonts w:cs="FrankRuehl"/>
          <w:sz w:val="20"/>
          <w:rtl/>
        </w:rPr>
        <w:t>–</w:t>
      </w:r>
      <w:r w:rsidR="00B865E4">
        <w:rPr>
          <w:rFonts w:cs="FrankRuehl" w:hint="cs"/>
          <w:sz w:val="20"/>
          <w:rtl/>
        </w:rPr>
        <w:t xml:space="preserve"> הוראת שעה (מס' 6) תשע"ו-2015 (התוספות הראשונה והשלישית); תוקפה עד יום 31.12.2016.</w:t>
      </w:r>
    </w:p>
    <w:p w:rsidR="00D96FA2" w:rsidRDefault="00D96FA2" w:rsidP="00D96F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4" w:history="1">
        <w:r w:rsidR="00E11DE4" w:rsidRPr="00D96FA2">
          <w:rPr>
            <w:rStyle w:val="Hyperlink"/>
            <w:rFonts w:cs="FrankRuehl" w:hint="cs"/>
            <w:sz w:val="20"/>
            <w:rtl/>
          </w:rPr>
          <w:t>ק"ת שיעורי מק"ח תשע"ו מס' 1776</w:t>
        </w:r>
      </w:hyperlink>
      <w:r w:rsidR="00E11DE4">
        <w:rPr>
          <w:rFonts w:cs="FrankRuehl" w:hint="cs"/>
          <w:sz w:val="20"/>
          <w:rtl/>
        </w:rPr>
        <w:t xml:space="preserve"> מיום 10.1.2016 עמ' 88 </w:t>
      </w:r>
      <w:r w:rsidR="00E11DE4">
        <w:rPr>
          <w:rFonts w:cs="FrankRuehl"/>
          <w:sz w:val="20"/>
          <w:rtl/>
        </w:rPr>
        <w:t>–</w:t>
      </w:r>
      <w:r w:rsidR="00E11DE4">
        <w:rPr>
          <w:rFonts w:cs="FrankRuehl" w:hint="cs"/>
          <w:sz w:val="20"/>
          <w:rtl/>
        </w:rPr>
        <w:t xml:space="preserve"> הוראת שעה (מס' 7) תשע"ו-2016 (התוספות הראשונה, השלישית והרביעית); תוקפה עד יום 31.12.2016.</w:t>
      </w:r>
    </w:p>
    <w:p w:rsidR="00E0511A" w:rsidRDefault="007C75DE" w:rsidP="00D96F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5" w:history="1">
        <w:r w:rsidR="00E0511A" w:rsidRPr="007C75DE">
          <w:rPr>
            <w:rStyle w:val="Hyperlink"/>
            <w:rFonts w:cs="FrankRuehl" w:hint="cs"/>
            <w:sz w:val="20"/>
            <w:rtl/>
          </w:rPr>
          <w:t>ק"ת שיעורי מק"ח תשע"ו מס' 1778</w:t>
        </w:r>
      </w:hyperlink>
      <w:r w:rsidR="00E0511A">
        <w:rPr>
          <w:rFonts w:cs="FrankRuehl" w:hint="cs"/>
          <w:sz w:val="20"/>
          <w:rtl/>
        </w:rPr>
        <w:t xml:space="preserve"> מיום 24.1.2016 עמ' 100 </w:t>
      </w:r>
      <w:r w:rsidR="00E0511A">
        <w:rPr>
          <w:rFonts w:cs="FrankRuehl"/>
          <w:sz w:val="20"/>
          <w:rtl/>
        </w:rPr>
        <w:t>–</w:t>
      </w:r>
      <w:r w:rsidR="00E0511A">
        <w:rPr>
          <w:rFonts w:cs="FrankRuehl" w:hint="cs"/>
          <w:sz w:val="20"/>
          <w:rtl/>
        </w:rPr>
        <w:t xml:space="preserve"> הודעה תשע"ו-2016 (עדכון סכומים); תחילתה ביום 1.1.2016.</w:t>
      </w:r>
    </w:p>
    <w:p w:rsidR="007C75DE" w:rsidRDefault="007C75DE" w:rsidP="007C75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6" w:history="1">
        <w:r w:rsidR="00E0511A" w:rsidRPr="007C75DE">
          <w:rPr>
            <w:rStyle w:val="Hyperlink"/>
            <w:rFonts w:cs="FrankRuehl" w:hint="cs"/>
            <w:sz w:val="20"/>
            <w:rtl/>
          </w:rPr>
          <w:t>ק"ת שיעורי מק"ח תשע"ו מס' 1778</w:t>
        </w:r>
      </w:hyperlink>
      <w:r w:rsidR="00E0511A">
        <w:rPr>
          <w:rFonts w:cs="FrankRuehl" w:hint="cs"/>
          <w:sz w:val="20"/>
          <w:rtl/>
        </w:rPr>
        <w:t xml:space="preserve"> מיום 24.1.2016 עמ' 105 </w:t>
      </w:r>
      <w:r w:rsidR="00E0511A">
        <w:rPr>
          <w:rFonts w:cs="FrankRuehl"/>
          <w:sz w:val="20"/>
          <w:rtl/>
        </w:rPr>
        <w:t>–</w:t>
      </w:r>
      <w:r w:rsidR="00E0511A">
        <w:rPr>
          <w:rFonts w:cs="FrankRuehl" w:hint="cs"/>
          <w:sz w:val="20"/>
          <w:rtl/>
        </w:rPr>
        <w:t xml:space="preserve"> הודעה (מס' 2) תשע"ו-2016 (תיאום סכומים) (התוספת הראשונה); תחילתה ביום 1.1.2016.</w:t>
      </w:r>
    </w:p>
    <w:p w:rsidR="004514A1" w:rsidRDefault="004514A1" w:rsidP="004514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7" w:history="1">
        <w:r w:rsidR="00851444" w:rsidRPr="004514A1">
          <w:rPr>
            <w:rStyle w:val="Hyperlink"/>
            <w:rFonts w:cs="FrankRuehl" w:hint="cs"/>
            <w:sz w:val="20"/>
            <w:rtl/>
          </w:rPr>
          <w:t>ק"ת שיעורי מק"ח תשע"ו מס' 1779</w:t>
        </w:r>
      </w:hyperlink>
      <w:r w:rsidR="00851444">
        <w:rPr>
          <w:rFonts w:cs="FrankRuehl" w:hint="cs"/>
          <w:sz w:val="20"/>
          <w:rtl/>
        </w:rPr>
        <w:t xml:space="preserve"> מיום 10.2.2016 עמ' 112 </w:t>
      </w:r>
      <w:r w:rsidR="00851444">
        <w:rPr>
          <w:rFonts w:cs="FrankRuehl"/>
          <w:sz w:val="20"/>
          <w:rtl/>
        </w:rPr>
        <w:t>–</w:t>
      </w:r>
      <w:r w:rsidR="00851444">
        <w:rPr>
          <w:rFonts w:cs="FrankRuehl" w:hint="cs"/>
          <w:sz w:val="20"/>
          <w:rtl/>
        </w:rPr>
        <w:t xml:space="preserve"> הוראת שעה (מס' 8) תשע"ו-2016 (התוספת השלישית); תוקפה עד יום 31.12.2018.</w:t>
      </w:r>
    </w:p>
    <w:p w:rsidR="00C8328D" w:rsidRDefault="004514A1" w:rsidP="00C832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8" w:history="1">
        <w:r w:rsidR="00851444" w:rsidRPr="004514A1">
          <w:rPr>
            <w:rStyle w:val="Hyperlink"/>
            <w:rFonts w:cs="FrankRuehl" w:hint="cs"/>
            <w:sz w:val="20"/>
            <w:rtl/>
          </w:rPr>
          <w:t>ק"ת שיעורי מק"ח תשע"ו מס' 1779</w:t>
        </w:r>
      </w:hyperlink>
      <w:r w:rsidR="00851444">
        <w:rPr>
          <w:rFonts w:cs="FrankRuehl" w:hint="cs"/>
          <w:sz w:val="20"/>
          <w:rtl/>
        </w:rPr>
        <w:t xml:space="preserve"> מיום 10.2.2016 עמ' 112 </w:t>
      </w:r>
      <w:r w:rsidR="00851444">
        <w:rPr>
          <w:rFonts w:cs="FrankRuehl"/>
          <w:sz w:val="20"/>
          <w:rtl/>
        </w:rPr>
        <w:t>–</w:t>
      </w:r>
      <w:r w:rsidR="00851444">
        <w:rPr>
          <w:rFonts w:cs="FrankRuehl" w:hint="cs"/>
          <w:sz w:val="20"/>
          <w:rtl/>
        </w:rPr>
        <w:t xml:space="preserve"> הוראת שעה (מס' 9) תשע"ו-2016 (התוספות הראשונה והשלישית); תוקפה עד יום 31.12.2016.</w:t>
      </w:r>
      <w:r w:rsidR="00EA166D">
        <w:rPr>
          <w:rFonts w:cs="FrankRuehl" w:hint="cs"/>
          <w:sz w:val="20"/>
          <w:rtl/>
        </w:rPr>
        <w:t xml:space="preserve"> תוקנה </w:t>
      </w:r>
      <w:hyperlink r:id="rId219" w:history="1">
        <w:r w:rsidR="00EA166D" w:rsidRPr="00C8328D">
          <w:rPr>
            <w:rStyle w:val="Hyperlink"/>
            <w:rFonts w:cs="FrankRuehl" w:hint="cs"/>
            <w:sz w:val="20"/>
            <w:rtl/>
          </w:rPr>
          <w:t>ק"ת שיעורי מק"ח תשע"ו מס' 1797</w:t>
        </w:r>
      </w:hyperlink>
      <w:r w:rsidR="00EA166D">
        <w:rPr>
          <w:rFonts w:cs="FrankRuehl" w:hint="cs"/>
          <w:sz w:val="20"/>
          <w:rtl/>
        </w:rPr>
        <w:t xml:space="preserve"> מיום 18.9.2016 עמ' 214 </w:t>
      </w:r>
      <w:r w:rsidR="00EA166D">
        <w:rPr>
          <w:rFonts w:cs="FrankRuehl"/>
          <w:sz w:val="20"/>
          <w:rtl/>
        </w:rPr>
        <w:t>–</w:t>
      </w:r>
      <w:r w:rsidR="00EA166D">
        <w:rPr>
          <w:rFonts w:cs="FrankRuehl" w:hint="cs"/>
          <w:sz w:val="20"/>
          <w:rtl/>
        </w:rPr>
        <w:t xml:space="preserve"> הוראת שעה (מס' 9) (תיקון) תשע"ו-2016.</w:t>
      </w:r>
    </w:p>
    <w:p w:rsidR="0064629B" w:rsidRDefault="004514A1" w:rsidP="00646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0" w:history="1">
        <w:r w:rsidR="00851444" w:rsidRPr="004514A1">
          <w:rPr>
            <w:rStyle w:val="Hyperlink"/>
            <w:rFonts w:cs="FrankRuehl" w:hint="cs"/>
            <w:sz w:val="20"/>
            <w:rtl/>
          </w:rPr>
          <w:t>ק"ת שיעורי מק"ח תשע"ו מס' 1779</w:t>
        </w:r>
      </w:hyperlink>
      <w:r w:rsidR="00851444">
        <w:rPr>
          <w:rFonts w:cs="FrankRuehl" w:hint="cs"/>
          <w:sz w:val="20"/>
          <w:rtl/>
        </w:rPr>
        <w:t xml:space="preserve"> מיום 10.2.2016 עמ' 113 </w:t>
      </w:r>
      <w:r w:rsidR="00851444">
        <w:rPr>
          <w:rFonts w:cs="FrankRuehl"/>
          <w:sz w:val="20"/>
          <w:rtl/>
        </w:rPr>
        <w:t>–</w:t>
      </w:r>
      <w:r w:rsidR="00851444">
        <w:rPr>
          <w:rFonts w:cs="FrankRuehl" w:hint="cs"/>
          <w:sz w:val="20"/>
          <w:rtl/>
        </w:rPr>
        <w:t xml:space="preserve"> הוראת שעה (מס' 10) תשע"ו-2016 (התוספות הראשונה והשלישית); תוקפה עד יום 31.12.2016.</w:t>
      </w:r>
      <w:r w:rsidR="0096403E">
        <w:rPr>
          <w:rFonts w:cs="FrankRuehl" w:hint="cs"/>
          <w:sz w:val="20"/>
          <w:rtl/>
        </w:rPr>
        <w:t xml:space="preserve"> תוקנה </w:t>
      </w:r>
      <w:hyperlink r:id="rId221" w:history="1">
        <w:r w:rsidR="0096403E" w:rsidRPr="0064629B">
          <w:rPr>
            <w:rStyle w:val="Hyperlink"/>
            <w:rFonts w:cs="FrankRuehl" w:hint="cs"/>
            <w:sz w:val="20"/>
            <w:rtl/>
          </w:rPr>
          <w:t>ק"ת שיעורי מק"ח תשע"ו מס' 1789</w:t>
        </w:r>
      </w:hyperlink>
      <w:r w:rsidR="0096403E">
        <w:rPr>
          <w:rFonts w:cs="FrankRuehl" w:hint="cs"/>
          <w:sz w:val="20"/>
          <w:rtl/>
        </w:rPr>
        <w:t xml:space="preserve"> מיום 30.6.2016 עמ' 156 </w:t>
      </w:r>
      <w:r w:rsidR="0096403E">
        <w:rPr>
          <w:rFonts w:cs="FrankRuehl"/>
          <w:sz w:val="20"/>
          <w:rtl/>
        </w:rPr>
        <w:t>–</w:t>
      </w:r>
      <w:r w:rsidR="0096403E">
        <w:rPr>
          <w:rFonts w:cs="FrankRuehl" w:hint="cs"/>
          <w:sz w:val="20"/>
          <w:rtl/>
        </w:rPr>
        <w:t xml:space="preserve"> הוראת שעה (מס' 10) (תיקון) תשע"ו-2016.</w:t>
      </w:r>
    </w:p>
    <w:p w:rsidR="00316C59" w:rsidRDefault="004514A1" w:rsidP="00316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2" w:history="1">
        <w:r w:rsidR="00851444" w:rsidRPr="004514A1">
          <w:rPr>
            <w:rStyle w:val="Hyperlink"/>
            <w:rFonts w:cs="FrankRuehl" w:hint="cs"/>
            <w:sz w:val="20"/>
            <w:rtl/>
          </w:rPr>
          <w:t>ק"ת שיעורי מק"ח תשע"ו מס' 1779</w:t>
        </w:r>
      </w:hyperlink>
      <w:r w:rsidR="00851444">
        <w:rPr>
          <w:rFonts w:cs="FrankRuehl" w:hint="cs"/>
          <w:sz w:val="20"/>
          <w:rtl/>
        </w:rPr>
        <w:t xml:space="preserve"> מיום 10.2.2016 עמ' 114 </w:t>
      </w:r>
      <w:r w:rsidR="00851444">
        <w:rPr>
          <w:rFonts w:cs="FrankRuehl"/>
          <w:sz w:val="20"/>
          <w:rtl/>
        </w:rPr>
        <w:t>–</w:t>
      </w:r>
      <w:r w:rsidR="00851444">
        <w:rPr>
          <w:rFonts w:cs="FrankRuehl" w:hint="cs"/>
          <w:sz w:val="20"/>
          <w:rtl/>
        </w:rPr>
        <w:t xml:space="preserve"> צו (מס' 7) תשע"ו-2016 (התוספת הראשונה).</w:t>
      </w:r>
      <w:r w:rsidR="00AB6BD8">
        <w:rPr>
          <w:rFonts w:cs="FrankRuehl" w:hint="cs"/>
          <w:sz w:val="20"/>
          <w:rtl/>
        </w:rPr>
        <w:t xml:space="preserve"> ת"ט </w:t>
      </w:r>
      <w:hyperlink r:id="rId223" w:history="1">
        <w:r w:rsidR="00AB6BD8" w:rsidRPr="00316C59">
          <w:rPr>
            <w:rStyle w:val="Hyperlink"/>
            <w:rFonts w:cs="FrankRuehl" w:hint="cs"/>
            <w:sz w:val="20"/>
            <w:rtl/>
          </w:rPr>
          <w:t>ק"ת שיעורי מק"ח תשע"ו מס' 1786</w:t>
        </w:r>
      </w:hyperlink>
      <w:r w:rsidR="00AB6BD8">
        <w:rPr>
          <w:rFonts w:cs="FrankRuehl" w:hint="cs"/>
          <w:sz w:val="20"/>
          <w:rtl/>
        </w:rPr>
        <w:t xml:space="preserve"> מיום 8.5.2016 עמ' 150.</w:t>
      </w:r>
    </w:p>
    <w:p w:rsidR="00E56740" w:rsidRDefault="00E56740" w:rsidP="00E567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4" w:history="1">
        <w:r w:rsidR="008335E8" w:rsidRPr="00E56740">
          <w:rPr>
            <w:rStyle w:val="Hyperlink"/>
            <w:rFonts w:cs="FrankRuehl" w:hint="cs"/>
            <w:sz w:val="20"/>
            <w:rtl/>
          </w:rPr>
          <w:t>ק"ת שיעורי מק"ח תשע"ו מס' 1781</w:t>
        </w:r>
      </w:hyperlink>
      <w:r w:rsidR="008335E8">
        <w:rPr>
          <w:rFonts w:cs="FrankRuehl" w:hint="cs"/>
          <w:sz w:val="20"/>
          <w:rtl/>
        </w:rPr>
        <w:t xml:space="preserve"> מיום 25.2.2016 עמ' 118 </w:t>
      </w:r>
      <w:r w:rsidR="008335E8">
        <w:rPr>
          <w:rFonts w:cs="FrankRuehl"/>
          <w:sz w:val="20"/>
          <w:rtl/>
        </w:rPr>
        <w:t>–</w:t>
      </w:r>
      <w:r w:rsidR="008335E8">
        <w:rPr>
          <w:rFonts w:cs="FrankRuehl" w:hint="cs"/>
          <w:sz w:val="20"/>
          <w:rtl/>
        </w:rPr>
        <w:t xml:space="preserve"> צו (מס' 8) והוראת שעה (מס' 11) תשע"ו-2016 (התוספת השלישית).</w:t>
      </w:r>
    </w:p>
    <w:p w:rsidR="00086993" w:rsidRDefault="00086993" w:rsidP="00086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5" w:history="1">
        <w:r w:rsidR="0045287D" w:rsidRPr="00086993">
          <w:rPr>
            <w:rStyle w:val="Hyperlink"/>
            <w:rFonts w:cs="FrankRuehl" w:hint="cs"/>
            <w:sz w:val="20"/>
            <w:rtl/>
          </w:rPr>
          <w:t>ק"ת שיעורי מק"ח תשע"ו מס' 1782</w:t>
        </w:r>
      </w:hyperlink>
      <w:r w:rsidR="0045287D">
        <w:rPr>
          <w:rFonts w:cs="FrankRuehl" w:hint="cs"/>
          <w:sz w:val="20"/>
          <w:rtl/>
        </w:rPr>
        <w:t xml:space="preserve"> מיום 10.3.2016 עמ' 120 </w:t>
      </w:r>
      <w:r w:rsidR="0045287D">
        <w:rPr>
          <w:rFonts w:cs="FrankRuehl"/>
          <w:sz w:val="20"/>
          <w:rtl/>
        </w:rPr>
        <w:t>–</w:t>
      </w:r>
      <w:r w:rsidR="0045287D">
        <w:rPr>
          <w:rFonts w:cs="FrankRuehl" w:hint="cs"/>
          <w:sz w:val="20"/>
          <w:rtl/>
        </w:rPr>
        <w:t xml:space="preserve"> צו (מס' 9) תשע"ו-2016 (התוספת הראשונה).</w:t>
      </w:r>
    </w:p>
    <w:p w:rsidR="00086993" w:rsidRDefault="00086993" w:rsidP="00086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6" w:history="1">
        <w:r w:rsidR="0045287D" w:rsidRPr="00086993">
          <w:rPr>
            <w:rStyle w:val="Hyperlink"/>
            <w:rFonts w:cs="FrankRuehl" w:hint="cs"/>
            <w:sz w:val="20"/>
            <w:rtl/>
          </w:rPr>
          <w:t>ק"ת שיעורי מק"ח תשע"ו מס' 1783</w:t>
        </w:r>
      </w:hyperlink>
      <w:r w:rsidR="0045287D">
        <w:rPr>
          <w:rFonts w:cs="FrankRuehl" w:hint="cs"/>
          <w:sz w:val="20"/>
          <w:rtl/>
        </w:rPr>
        <w:t xml:space="preserve"> מיום 10.3.2016 עמ' 122 </w:t>
      </w:r>
      <w:r w:rsidR="0045287D">
        <w:rPr>
          <w:rFonts w:cs="FrankRuehl"/>
          <w:sz w:val="20"/>
          <w:rtl/>
        </w:rPr>
        <w:t>–</w:t>
      </w:r>
      <w:r w:rsidR="0045287D">
        <w:rPr>
          <w:rFonts w:cs="FrankRuehl" w:hint="cs"/>
          <w:sz w:val="20"/>
          <w:rtl/>
        </w:rPr>
        <w:t xml:space="preserve"> הוראת שעה (מס' 12) תשע"ו-2016 (התוספות הראשונה והשלישית); תוקפה עד יום 15.7.2016.</w:t>
      </w:r>
    </w:p>
    <w:p w:rsidR="00086993" w:rsidRDefault="00086993" w:rsidP="00086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7" w:history="1">
        <w:r w:rsidR="0045287D" w:rsidRPr="00086993">
          <w:rPr>
            <w:rStyle w:val="Hyperlink"/>
            <w:rFonts w:cs="FrankRuehl" w:hint="cs"/>
            <w:sz w:val="20"/>
            <w:rtl/>
          </w:rPr>
          <w:t>ק"ת שיעורי מק"ח תשע"ו מס' 1783</w:t>
        </w:r>
      </w:hyperlink>
      <w:r w:rsidR="0045287D">
        <w:rPr>
          <w:rFonts w:cs="FrankRuehl" w:hint="cs"/>
          <w:sz w:val="20"/>
          <w:rtl/>
        </w:rPr>
        <w:t xml:space="preserve"> מיום 10.3.2016 עמ' 122 </w:t>
      </w:r>
      <w:r w:rsidR="0045287D">
        <w:rPr>
          <w:rFonts w:cs="FrankRuehl"/>
          <w:sz w:val="20"/>
          <w:rtl/>
        </w:rPr>
        <w:t>–</w:t>
      </w:r>
      <w:r w:rsidR="0045287D">
        <w:rPr>
          <w:rFonts w:cs="FrankRuehl" w:hint="cs"/>
          <w:sz w:val="20"/>
          <w:rtl/>
        </w:rPr>
        <w:t xml:space="preserve"> הוראת שעה (מס' 13) תשע"ו-2016 (התוספות הראשונה והשלישית); תוקפה עד יום 15.7.2016.</w:t>
      </w:r>
    </w:p>
    <w:p w:rsidR="00710BC1" w:rsidRDefault="00086993" w:rsidP="00710B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8" w:history="1">
        <w:r w:rsidR="0045287D" w:rsidRPr="00086993">
          <w:rPr>
            <w:rStyle w:val="Hyperlink"/>
            <w:rFonts w:cs="FrankRuehl" w:hint="cs"/>
            <w:sz w:val="20"/>
            <w:rtl/>
          </w:rPr>
          <w:t>ק"ת שיעורי מק"ח תשע"ו מס' 1783</w:t>
        </w:r>
      </w:hyperlink>
      <w:r w:rsidR="0045287D">
        <w:rPr>
          <w:rFonts w:cs="FrankRuehl" w:hint="cs"/>
          <w:sz w:val="20"/>
          <w:rtl/>
        </w:rPr>
        <w:t xml:space="preserve"> מיום 10.3.2016 עמ' 123 </w:t>
      </w:r>
      <w:r w:rsidR="0045287D">
        <w:rPr>
          <w:rFonts w:cs="FrankRuehl"/>
          <w:sz w:val="20"/>
          <w:rtl/>
        </w:rPr>
        <w:t>–</w:t>
      </w:r>
      <w:r w:rsidR="0045287D">
        <w:rPr>
          <w:rFonts w:cs="FrankRuehl" w:hint="cs"/>
          <w:sz w:val="20"/>
          <w:rtl/>
        </w:rPr>
        <w:t xml:space="preserve"> הוראת שעה (מס' 14) תשע"ו-2016 (התוספות הראשונה, הרביעית והשישית); תוקפה עד יום 15.7.2016.</w:t>
      </w:r>
      <w:r w:rsidR="00970AE5">
        <w:rPr>
          <w:rFonts w:cs="FrankRuehl" w:hint="cs"/>
          <w:sz w:val="20"/>
          <w:rtl/>
        </w:rPr>
        <w:t xml:space="preserve"> בוטלה </w:t>
      </w:r>
      <w:hyperlink r:id="rId229" w:history="1">
        <w:r w:rsidR="00970AE5" w:rsidRPr="00710BC1">
          <w:rPr>
            <w:rStyle w:val="Hyperlink"/>
            <w:rFonts w:cs="FrankRuehl" w:hint="cs"/>
            <w:sz w:val="20"/>
            <w:rtl/>
          </w:rPr>
          <w:t>ק"ת שיעורי מק"ח תשע"ו מס' 1784</w:t>
        </w:r>
      </w:hyperlink>
      <w:r w:rsidR="00970AE5">
        <w:rPr>
          <w:rFonts w:cs="FrankRuehl" w:hint="cs"/>
          <w:sz w:val="20"/>
          <w:rtl/>
        </w:rPr>
        <w:t xml:space="preserve"> מיום 15.3.2016 עמ' 133 בסעיף 2 להוראת שעה (מס' 15) תשע"ו-2016.</w:t>
      </w:r>
    </w:p>
    <w:p w:rsidR="00710BC1" w:rsidRDefault="00710BC1" w:rsidP="00710B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0" w:history="1">
        <w:r w:rsidR="00970AE5" w:rsidRPr="00710BC1">
          <w:rPr>
            <w:rStyle w:val="Hyperlink"/>
            <w:rFonts w:cs="FrankRuehl" w:hint="cs"/>
            <w:sz w:val="20"/>
            <w:rtl/>
          </w:rPr>
          <w:t>ק"ת שיעורי מק"ח תשע"ו מס' 1784</w:t>
        </w:r>
      </w:hyperlink>
      <w:r w:rsidR="00970AE5">
        <w:rPr>
          <w:rFonts w:cs="FrankRuehl" w:hint="cs"/>
          <w:sz w:val="20"/>
          <w:rtl/>
        </w:rPr>
        <w:t xml:space="preserve"> מיום 15.3.2016 עמ' 130 </w:t>
      </w:r>
      <w:r w:rsidR="00970AE5">
        <w:rPr>
          <w:rFonts w:cs="FrankRuehl"/>
          <w:sz w:val="20"/>
          <w:rtl/>
        </w:rPr>
        <w:t>–</w:t>
      </w:r>
      <w:r w:rsidR="00970AE5">
        <w:rPr>
          <w:rFonts w:cs="FrankRuehl" w:hint="cs"/>
          <w:sz w:val="20"/>
          <w:rtl/>
        </w:rPr>
        <w:t xml:space="preserve"> הוראת שעה (מס' 15) תשע"ו-2016 (התוספות הראשונה והשלישית); תוקפה עד יום 15.7.2016.</w:t>
      </w:r>
    </w:p>
    <w:p w:rsidR="00316C59" w:rsidRDefault="00316C59" w:rsidP="00316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1" w:history="1">
        <w:r w:rsidR="00AB6BD8" w:rsidRPr="00316C59">
          <w:rPr>
            <w:rStyle w:val="Hyperlink"/>
            <w:rFonts w:cs="FrankRuehl" w:hint="cs"/>
            <w:sz w:val="20"/>
            <w:rtl/>
          </w:rPr>
          <w:t>ק"ת שיעורי מק"ח תשע"ו מס' 1787</w:t>
        </w:r>
      </w:hyperlink>
      <w:r w:rsidR="00AB6BD8">
        <w:rPr>
          <w:rFonts w:cs="FrankRuehl" w:hint="cs"/>
          <w:sz w:val="20"/>
          <w:rtl/>
        </w:rPr>
        <w:t xml:space="preserve"> מיום 8.5.2016 עמ' 152 </w:t>
      </w:r>
      <w:r w:rsidR="00AB6BD8">
        <w:rPr>
          <w:rFonts w:cs="FrankRuehl"/>
          <w:sz w:val="20"/>
          <w:rtl/>
        </w:rPr>
        <w:t>–</w:t>
      </w:r>
      <w:r w:rsidR="00AB6BD8">
        <w:rPr>
          <w:rFonts w:cs="FrankRuehl" w:hint="cs"/>
          <w:sz w:val="20"/>
          <w:rtl/>
        </w:rPr>
        <w:t xml:space="preserve"> הוראת שעה (מס' 16) תשע"ו-2016 (התוספת הראשונה); תוקפה עד יום 31.12.2016.</w:t>
      </w:r>
    </w:p>
    <w:p w:rsidR="00316C59" w:rsidRDefault="00316C59" w:rsidP="00316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2" w:history="1">
        <w:r w:rsidR="00AB6BD8" w:rsidRPr="00316C59">
          <w:rPr>
            <w:rStyle w:val="Hyperlink"/>
            <w:rFonts w:cs="FrankRuehl" w:hint="cs"/>
            <w:sz w:val="20"/>
            <w:rtl/>
          </w:rPr>
          <w:t>ק"ת שיעורי מק"ח תשע"ו מס' 1787</w:t>
        </w:r>
      </w:hyperlink>
      <w:r w:rsidR="00AB6BD8">
        <w:rPr>
          <w:rFonts w:cs="FrankRuehl" w:hint="cs"/>
          <w:sz w:val="20"/>
          <w:rtl/>
        </w:rPr>
        <w:t xml:space="preserve"> מיום 8.5.2016 עמ' 152 </w:t>
      </w:r>
      <w:r w:rsidR="00AB6BD8">
        <w:rPr>
          <w:rFonts w:cs="FrankRuehl"/>
          <w:sz w:val="20"/>
          <w:rtl/>
        </w:rPr>
        <w:t>–</w:t>
      </w:r>
      <w:r w:rsidR="00AB6BD8">
        <w:rPr>
          <w:rFonts w:cs="FrankRuehl" w:hint="cs"/>
          <w:sz w:val="20"/>
          <w:rtl/>
        </w:rPr>
        <w:t xml:space="preserve"> צו (מס' 10) תשע"ו-2016 (התוספת הראשונה).</w:t>
      </w:r>
    </w:p>
    <w:p w:rsidR="00573644" w:rsidRDefault="009B68B7" w:rsidP="00316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3" w:history="1">
        <w:r w:rsidR="00573644" w:rsidRPr="009B68B7">
          <w:rPr>
            <w:rStyle w:val="Hyperlink"/>
            <w:rFonts w:cs="FrankRuehl" w:hint="cs"/>
            <w:sz w:val="20"/>
            <w:rtl/>
          </w:rPr>
          <w:t>צו שיעורי מק"ח תשע"ו מס' 1788</w:t>
        </w:r>
      </w:hyperlink>
      <w:r w:rsidR="00573644" w:rsidRPr="009B68B7">
        <w:rPr>
          <w:rFonts w:cs="FrankRuehl" w:hint="cs"/>
          <w:sz w:val="20"/>
          <w:rtl/>
        </w:rPr>
        <w:t xml:space="preserve"> מיום 25.5.2016 עמ' 154 </w:t>
      </w:r>
      <w:r w:rsidR="00573644" w:rsidRPr="009B68B7">
        <w:rPr>
          <w:rFonts w:cs="FrankRuehl"/>
          <w:sz w:val="20"/>
          <w:rtl/>
        </w:rPr>
        <w:t>–</w:t>
      </w:r>
      <w:r w:rsidR="00573644" w:rsidRPr="009B68B7">
        <w:rPr>
          <w:rFonts w:cs="FrankRuehl" w:hint="cs"/>
          <w:sz w:val="20"/>
          <w:rtl/>
        </w:rPr>
        <w:t xml:space="preserve"> הוראת שעה (מס' 17) תשע"ו-2016 (תוספות</w:t>
      </w:r>
      <w:r w:rsidR="00573644">
        <w:rPr>
          <w:rFonts w:cs="FrankRuehl" w:hint="cs"/>
          <w:sz w:val="20"/>
          <w:rtl/>
        </w:rPr>
        <w:t xml:space="preserve"> ראשונה ושלישית); תוקפה עד יום 31.12.2016.</w:t>
      </w:r>
    </w:p>
    <w:p w:rsidR="00573644" w:rsidRDefault="009B68B7" w:rsidP="00316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4" w:history="1">
        <w:r w:rsidR="00573644" w:rsidRPr="009B68B7">
          <w:rPr>
            <w:rStyle w:val="Hyperlink"/>
            <w:rFonts w:cs="FrankRuehl" w:hint="cs"/>
            <w:sz w:val="20"/>
            <w:rtl/>
          </w:rPr>
          <w:t>צו שיעורי מק"ח תשע"ו מס' 1788</w:t>
        </w:r>
      </w:hyperlink>
      <w:r w:rsidR="00573644">
        <w:rPr>
          <w:rFonts w:cs="FrankRuehl" w:hint="cs"/>
          <w:sz w:val="20"/>
          <w:rtl/>
        </w:rPr>
        <w:t xml:space="preserve"> מיום 25.5.2016 עמ' 154 </w:t>
      </w:r>
      <w:r w:rsidR="00573644">
        <w:rPr>
          <w:rFonts w:cs="FrankRuehl"/>
          <w:sz w:val="20"/>
          <w:rtl/>
        </w:rPr>
        <w:t>–</w:t>
      </w:r>
      <w:r w:rsidR="00573644">
        <w:rPr>
          <w:rFonts w:cs="FrankRuehl" w:hint="cs"/>
          <w:sz w:val="20"/>
          <w:rtl/>
        </w:rPr>
        <w:t xml:space="preserve"> צו (מס' 11) תשע"ו-2016 (התוספת הראשונה).</w:t>
      </w:r>
    </w:p>
    <w:p w:rsidR="0064629B" w:rsidRDefault="0064629B" w:rsidP="00646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5" w:history="1">
        <w:r w:rsidR="00447DA3" w:rsidRPr="0064629B">
          <w:rPr>
            <w:rStyle w:val="Hyperlink"/>
            <w:rFonts w:cs="FrankRuehl" w:hint="cs"/>
            <w:sz w:val="20"/>
            <w:rtl/>
          </w:rPr>
          <w:t>ק"ת שיעורי מק"ח תשע"ו מס' 1789</w:t>
        </w:r>
      </w:hyperlink>
      <w:r w:rsidR="00447DA3">
        <w:rPr>
          <w:rFonts w:cs="FrankRuehl" w:hint="cs"/>
          <w:sz w:val="20"/>
          <w:rtl/>
        </w:rPr>
        <w:t xml:space="preserve"> מיום 30.6.2016 עמ' 156 </w:t>
      </w:r>
      <w:r w:rsidR="00447DA3">
        <w:rPr>
          <w:rFonts w:cs="FrankRuehl"/>
          <w:sz w:val="20"/>
          <w:rtl/>
        </w:rPr>
        <w:t>–</w:t>
      </w:r>
      <w:r w:rsidR="00447DA3">
        <w:rPr>
          <w:rFonts w:cs="FrankRuehl" w:hint="cs"/>
          <w:sz w:val="20"/>
          <w:rtl/>
        </w:rPr>
        <w:t xml:space="preserve"> הוראת שעה (מס' 18) תשע"ו-2016 (התוספת הראשונה); תוקפה עד יום 30.6.2017.</w:t>
      </w:r>
    </w:p>
    <w:p w:rsidR="0064629B" w:rsidRDefault="0064629B" w:rsidP="00646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6" w:history="1">
        <w:r w:rsidR="003B54D8" w:rsidRPr="0064629B">
          <w:rPr>
            <w:rStyle w:val="Hyperlink"/>
            <w:rFonts w:cs="FrankRuehl" w:hint="cs"/>
            <w:sz w:val="20"/>
            <w:rtl/>
          </w:rPr>
          <w:t>ק"ת שיעורי מק"ח תשע"ו מס' 1789</w:t>
        </w:r>
      </w:hyperlink>
      <w:r w:rsidR="003B54D8">
        <w:rPr>
          <w:rFonts w:cs="FrankRuehl" w:hint="cs"/>
          <w:sz w:val="20"/>
          <w:rtl/>
        </w:rPr>
        <w:t xml:space="preserve"> מיום 30.6.2016 עמ' 157 </w:t>
      </w:r>
      <w:r w:rsidR="003B54D8">
        <w:rPr>
          <w:rFonts w:cs="FrankRuehl"/>
          <w:sz w:val="20"/>
          <w:rtl/>
        </w:rPr>
        <w:t>–</w:t>
      </w:r>
      <w:r w:rsidR="003B54D8">
        <w:rPr>
          <w:rFonts w:cs="FrankRuehl" w:hint="cs"/>
          <w:sz w:val="20"/>
          <w:rtl/>
        </w:rPr>
        <w:t xml:space="preserve"> הוראת שעה (מס' 19) תשע"ו-2016 (התוספת הראשונה); תוקפה עד יום 31.5.2019.</w:t>
      </w:r>
    </w:p>
    <w:p w:rsidR="0064629B" w:rsidRDefault="0064629B" w:rsidP="006462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7" w:history="1">
        <w:r w:rsidR="003B54D8" w:rsidRPr="0064629B">
          <w:rPr>
            <w:rStyle w:val="Hyperlink"/>
            <w:rFonts w:cs="FrankRuehl" w:hint="cs"/>
            <w:sz w:val="20"/>
            <w:rtl/>
          </w:rPr>
          <w:t>ק"ת שיעורי מק"ח תשע"ו מס' 1790</w:t>
        </w:r>
      </w:hyperlink>
      <w:r w:rsidR="003B54D8">
        <w:rPr>
          <w:rFonts w:cs="FrankRuehl" w:hint="cs"/>
          <w:sz w:val="20"/>
          <w:rtl/>
        </w:rPr>
        <w:t xml:space="preserve"> מיום 5.7.2016 עמ' 160 </w:t>
      </w:r>
      <w:r w:rsidR="003B54D8">
        <w:rPr>
          <w:rFonts w:cs="FrankRuehl"/>
          <w:sz w:val="20"/>
          <w:rtl/>
        </w:rPr>
        <w:t>–</w:t>
      </w:r>
      <w:r w:rsidR="003B54D8">
        <w:rPr>
          <w:rFonts w:cs="FrankRuehl" w:hint="cs"/>
          <w:sz w:val="20"/>
          <w:rtl/>
        </w:rPr>
        <w:t xml:space="preserve"> צו (מס' 12) והוראת שעה (מס' 18)</w:t>
      </w:r>
      <w:r w:rsidR="009B68B7">
        <w:rPr>
          <w:rFonts w:cs="FrankRuehl" w:hint="cs"/>
          <w:sz w:val="20"/>
          <w:rtl/>
        </w:rPr>
        <w:t xml:space="preserve"> [צ"ל הוראת שעה מס' 20]</w:t>
      </w:r>
      <w:r w:rsidR="003B54D8">
        <w:rPr>
          <w:rFonts w:cs="FrankRuehl" w:hint="cs"/>
          <w:sz w:val="20"/>
          <w:rtl/>
        </w:rPr>
        <w:t xml:space="preserve"> תשע"ו-2016 (התוספת הראשונה); תוקפה של הוראת השעה מיום 1.7.2016 עד יום 31.12.2016.</w:t>
      </w:r>
    </w:p>
    <w:bookmarkStart w:id="4" w:name="_Hlk518138160"/>
    <w:p w:rsidR="00990C27" w:rsidRDefault="00990C27" w:rsidP="00990C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http://www.nevo.co.il/Law_word/law08/meches-1793.pdf</w:instrText>
      </w:r>
      <w:r>
        <w:rPr>
          <w:rFonts w:cs="FrankRuehl"/>
          <w:rtl/>
        </w:rPr>
        <w:instrText xml:space="preserve">" </w:instrText>
      </w:r>
      <w:r w:rsidR="00F07AB8" w:rsidRPr="00990C27">
        <w:rPr>
          <w:rFonts w:cs="FrankRuehl"/>
        </w:rPr>
      </w:r>
      <w:r>
        <w:rPr>
          <w:rFonts w:cs="FrankRuehl"/>
          <w:rtl/>
        </w:rPr>
        <w:fldChar w:fldCharType="separate"/>
      </w:r>
      <w:r w:rsidR="00AD2B03" w:rsidRPr="00990C27">
        <w:rPr>
          <w:rStyle w:val="Hyperlink"/>
          <w:rFonts w:cs="FrankRuehl" w:hint="cs"/>
          <w:rtl/>
        </w:rPr>
        <w:t>ק"ת שיעורי מק"ח תשע"ו מס' 1793</w:t>
      </w:r>
      <w:r>
        <w:rPr>
          <w:rFonts w:cs="FrankRuehl"/>
          <w:rtl/>
        </w:rPr>
        <w:fldChar w:fldCharType="end"/>
      </w:r>
      <w:r w:rsidR="00AD2B03">
        <w:rPr>
          <w:rFonts w:cs="FrankRuehl" w:hint="cs"/>
          <w:rtl/>
        </w:rPr>
        <w:t xml:space="preserve"> מיום 3.8.2016 עמ' 190 </w:t>
      </w:r>
      <w:r w:rsidR="00AD2B03">
        <w:rPr>
          <w:rFonts w:cs="FrankRuehl"/>
          <w:rtl/>
        </w:rPr>
        <w:t>–</w:t>
      </w:r>
      <w:r w:rsidR="00AD2B03">
        <w:rPr>
          <w:rFonts w:cs="FrankRuehl" w:hint="cs"/>
          <w:rtl/>
        </w:rPr>
        <w:t xml:space="preserve"> צו</w:t>
      </w:r>
      <w:r w:rsidR="00AD2B03">
        <w:rPr>
          <w:rFonts w:cs="FrankRuehl" w:hint="cs"/>
          <w:sz w:val="20"/>
          <w:rtl/>
        </w:rPr>
        <w:t xml:space="preserve"> (מס' 13) תשע"ו-2016 (התוספת הראשונה).</w:t>
      </w:r>
      <w:bookmarkEnd w:id="4"/>
    </w:p>
    <w:p w:rsidR="00DD4CFE" w:rsidRDefault="00DD4CFE" w:rsidP="00DD4C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8" w:history="1">
        <w:r w:rsidR="0075429E" w:rsidRPr="00DD4CFE">
          <w:rPr>
            <w:rStyle w:val="Hyperlink"/>
            <w:rFonts w:cs="FrankRuehl" w:hint="cs"/>
            <w:sz w:val="20"/>
            <w:rtl/>
          </w:rPr>
          <w:t>ק"ת שיעורי מק"ח תשע"ו מס' 1794</w:t>
        </w:r>
      </w:hyperlink>
      <w:r w:rsidR="0075429E">
        <w:rPr>
          <w:rFonts w:cs="FrankRuehl" w:hint="cs"/>
          <w:sz w:val="20"/>
          <w:rtl/>
        </w:rPr>
        <w:t xml:space="preserve"> מיום 21.8.2016 עמ' 194 </w:t>
      </w:r>
      <w:r w:rsidR="0075429E">
        <w:rPr>
          <w:rFonts w:cs="FrankRuehl"/>
          <w:sz w:val="20"/>
          <w:rtl/>
        </w:rPr>
        <w:t>–</w:t>
      </w:r>
      <w:r w:rsidR="0075429E">
        <w:rPr>
          <w:rFonts w:cs="FrankRuehl" w:hint="cs"/>
          <w:sz w:val="20"/>
          <w:rtl/>
        </w:rPr>
        <w:t xml:space="preserve"> צו (מס' 14) תשע"ו-2016 (תיקון ותוספות ראשונה ושלוש עשרה).</w:t>
      </w:r>
    </w:p>
    <w:p w:rsidR="00B651DA" w:rsidRDefault="00377CAB" w:rsidP="00B651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39" w:history="1">
        <w:r w:rsidR="009B68B7" w:rsidRPr="00377CAB">
          <w:rPr>
            <w:rStyle w:val="Hyperlink"/>
            <w:rFonts w:cs="FrankRuehl" w:hint="cs"/>
            <w:sz w:val="20"/>
            <w:rtl/>
          </w:rPr>
          <w:t>ק"ת שיעורי מק"ח תשע"ו מס' 1796</w:t>
        </w:r>
      </w:hyperlink>
      <w:r w:rsidR="009B68B7">
        <w:rPr>
          <w:rFonts w:cs="FrankRuehl" w:hint="cs"/>
          <w:sz w:val="20"/>
          <w:rtl/>
        </w:rPr>
        <w:t xml:space="preserve"> מיום 6.9.2016 עמ' 210 </w:t>
      </w:r>
      <w:r w:rsidR="009B68B7">
        <w:rPr>
          <w:rFonts w:cs="FrankRuehl"/>
          <w:sz w:val="20"/>
          <w:rtl/>
        </w:rPr>
        <w:t>–</w:t>
      </w:r>
      <w:r w:rsidR="009B68B7">
        <w:rPr>
          <w:rFonts w:cs="FrankRuehl" w:hint="cs"/>
          <w:sz w:val="20"/>
          <w:rtl/>
        </w:rPr>
        <w:t xml:space="preserve"> הוראת שעה (מס' 19) [צ"ל הוראת שעה מס' 21] תשע"ו-2016 (התוספות הראשונה והשלישית); תוקפה מיום 1.1.2017 עד יום 31.12.20</w:t>
      </w:r>
      <w:r w:rsidR="00C14D68">
        <w:rPr>
          <w:rFonts w:cs="FrankRuehl" w:hint="cs"/>
          <w:sz w:val="20"/>
          <w:rtl/>
        </w:rPr>
        <w:t>20</w:t>
      </w:r>
      <w:r w:rsidR="009B68B7">
        <w:rPr>
          <w:rFonts w:cs="FrankRuehl" w:hint="cs"/>
          <w:sz w:val="20"/>
          <w:rtl/>
        </w:rPr>
        <w:t>.</w:t>
      </w:r>
      <w:r w:rsidR="000361B4">
        <w:rPr>
          <w:rFonts w:cs="FrankRuehl" w:hint="cs"/>
          <w:sz w:val="20"/>
          <w:rtl/>
        </w:rPr>
        <w:t xml:space="preserve"> </w:t>
      </w:r>
      <w:bookmarkStart w:id="5" w:name="_Hlk25562164"/>
      <w:r w:rsidR="000361B4">
        <w:rPr>
          <w:rFonts w:cs="FrankRuehl"/>
          <w:sz w:val="20"/>
          <w:rtl/>
        </w:rPr>
        <w:t xml:space="preserve">תוקנה </w:t>
      </w:r>
      <w:hyperlink r:id="rId240" w:history="1">
        <w:r w:rsidR="000361B4">
          <w:rPr>
            <w:rStyle w:val="Hyperlink"/>
            <w:rFonts w:cs="FrankRuehl"/>
            <w:sz w:val="20"/>
            <w:rtl/>
          </w:rPr>
          <w:t>ק"ת שיעורי מק"ח תשע"ט מס' 1884</w:t>
        </w:r>
      </w:hyperlink>
      <w:r w:rsidR="000361B4">
        <w:rPr>
          <w:rFonts w:cs="FrankRuehl"/>
          <w:sz w:val="20"/>
          <w:rtl/>
        </w:rPr>
        <w:t xml:space="preserve"> מיום 18.3.2019 עמ' 68 – הוראת שעה (מס' 19) תשע"ו-2016 (תיקון) תשע"ט-2019</w:t>
      </w:r>
      <w:r w:rsidR="000361B4">
        <w:rPr>
          <w:rFonts w:cs="FrankRuehl" w:hint="cs"/>
          <w:sz w:val="20"/>
          <w:rtl/>
        </w:rPr>
        <w:t>.</w:t>
      </w:r>
      <w:bookmarkEnd w:id="5"/>
      <w:r w:rsidR="00C14D68">
        <w:rPr>
          <w:rFonts w:cs="FrankRuehl" w:hint="cs"/>
          <w:sz w:val="20"/>
          <w:rtl/>
        </w:rPr>
        <w:t xml:space="preserve"> </w:t>
      </w:r>
      <w:hyperlink r:id="rId241" w:history="1">
        <w:r w:rsidR="00C14D68" w:rsidRPr="00B651DA">
          <w:rPr>
            <w:rStyle w:val="Hyperlink"/>
            <w:rFonts w:cs="FrankRuehl" w:hint="cs"/>
            <w:sz w:val="20"/>
            <w:rtl/>
          </w:rPr>
          <w:t>ק"ת שיעורי מק"ח תש"ף מס' 1900</w:t>
        </w:r>
      </w:hyperlink>
      <w:r w:rsidR="00C14D68">
        <w:rPr>
          <w:rFonts w:cs="FrankRuehl" w:hint="cs"/>
          <w:sz w:val="20"/>
          <w:rtl/>
        </w:rPr>
        <w:t xml:space="preserve"> מיום 24.11.2019 עמ' 32 </w:t>
      </w:r>
      <w:r w:rsidR="00C14D68">
        <w:rPr>
          <w:rFonts w:cs="FrankRuehl"/>
          <w:sz w:val="20"/>
          <w:rtl/>
        </w:rPr>
        <w:t>–</w:t>
      </w:r>
      <w:r w:rsidR="00C14D68">
        <w:rPr>
          <w:rFonts w:cs="FrankRuehl" w:hint="cs"/>
          <w:sz w:val="20"/>
          <w:rtl/>
        </w:rPr>
        <w:t xml:space="preserve"> הוראת שעה (מס' 19) תשע"ו-2016 (תיקון) תש"ף-2019.</w:t>
      </w:r>
    </w:p>
    <w:p w:rsidR="00377CAB" w:rsidRDefault="00377CAB" w:rsidP="00377C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42" w:history="1">
        <w:r w:rsidR="009B68B7" w:rsidRPr="00377CAB">
          <w:rPr>
            <w:rStyle w:val="Hyperlink"/>
            <w:rFonts w:cs="FrankRuehl" w:hint="cs"/>
            <w:sz w:val="20"/>
            <w:rtl/>
          </w:rPr>
          <w:t>ק"ת שיעורי מק"ח תשע"ו מס' 1796</w:t>
        </w:r>
      </w:hyperlink>
      <w:r w:rsidR="009B68B7">
        <w:rPr>
          <w:rFonts w:cs="FrankRuehl" w:hint="cs"/>
          <w:sz w:val="20"/>
          <w:rtl/>
        </w:rPr>
        <w:t xml:space="preserve"> מיום 6.9.2016 עמ' 210 </w:t>
      </w:r>
      <w:r w:rsidR="009B68B7">
        <w:rPr>
          <w:rFonts w:cs="FrankRuehl"/>
          <w:sz w:val="20"/>
          <w:rtl/>
        </w:rPr>
        <w:t>–</w:t>
      </w:r>
      <w:r w:rsidR="009B68B7">
        <w:rPr>
          <w:rFonts w:cs="FrankRuehl" w:hint="cs"/>
          <w:sz w:val="20"/>
          <w:rtl/>
        </w:rPr>
        <w:t xml:space="preserve">  </w:t>
      </w:r>
      <w:r w:rsidR="006C0922">
        <w:rPr>
          <w:rFonts w:cs="FrankRuehl" w:hint="cs"/>
          <w:sz w:val="20"/>
          <w:rtl/>
        </w:rPr>
        <w:t>צו (מס' 14) [צ"ל מס' 15] תשע"ו-2016 (התוספת הראשונה).</w:t>
      </w:r>
    </w:p>
    <w:p w:rsidR="00377CAB" w:rsidRDefault="00377CAB" w:rsidP="00377C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3" w:history="1">
        <w:r w:rsidR="006C0922" w:rsidRPr="00377CAB">
          <w:rPr>
            <w:rStyle w:val="Hyperlink"/>
            <w:rFonts w:cs="FrankRuehl" w:hint="cs"/>
            <w:sz w:val="20"/>
            <w:rtl/>
          </w:rPr>
          <w:t>ק"ת שיעורי מק"ח תשע"ו מס' 1796</w:t>
        </w:r>
      </w:hyperlink>
      <w:r w:rsidR="006C0922">
        <w:rPr>
          <w:rFonts w:cs="FrankRuehl" w:hint="cs"/>
          <w:sz w:val="20"/>
          <w:rtl/>
        </w:rPr>
        <w:t xml:space="preserve"> מיום 6.9.2016 עמ' 211 </w:t>
      </w:r>
      <w:r w:rsidR="006C0922">
        <w:rPr>
          <w:rFonts w:cs="FrankRuehl"/>
          <w:sz w:val="20"/>
          <w:rtl/>
        </w:rPr>
        <w:t>–</w:t>
      </w:r>
      <w:r w:rsidR="006C0922">
        <w:rPr>
          <w:rFonts w:cs="FrankRuehl" w:hint="cs"/>
          <w:sz w:val="20"/>
          <w:rtl/>
        </w:rPr>
        <w:t xml:space="preserve"> הודעה (מס' 3) תשע"ו-2016 (תיאום סכומים) (התוספת הראשונה); תחילתה ביום 1.5.2016.</w:t>
      </w:r>
    </w:p>
    <w:p w:rsidR="00891292" w:rsidRDefault="00891292" w:rsidP="008912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4" w:history="1">
        <w:r w:rsidR="00D75072" w:rsidRPr="00891292">
          <w:rPr>
            <w:rStyle w:val="Hyperlink"/>
            <w:rFonts w:cs="FrankRuehl" w:hint="cs"/>
            <w:sz w:val="20"/>
            <w:rtl/>
          </w:rPr>
          <w:t xml:space="preserve">ק"ת שיעורי מק"ח </w:t>
        </w:r>
        <w:r w:rsidR="00E3482F">
          <w:rPr>
            <w:rStyle w:val="Hyperlink"/>
            <w:rFonts w:cs="FrankRuehl" w:hint="cs"/>
            <w:sz w:val="20"/>
            <w:rtl/>
          </w:rPr>
          <w:t xml:space="preserve">תשע"ו </w:t>
        </w:r>
        <w:r w:rsidR="00D75072" w:rsidRPr="00891292">
          <w:rPr>
            <w:rStyle w:val="Hyperlink"/>
            <w:rFonts w:cs="FrankRuehl" w:hint="cs"/>
            <w:sz w:val="20"/>
            <w:rtl/>
          </w:rPr>
          <w:t>מס' 1798</w:t>
        </w:r>
      </w:hyperlink>
      <w:r w:rsidR="00D75072">
        <w:rPr>
          <w:rFonts w:cs="FrankRuehl" w:hint="cs"/>
          <w:sz w:val="20"/>
          <w:rtl/>
        </w:rPr>
        <w:t xml:space="preserve"> מיום 22.9.2016 עמ' 215 </w:t>
      </w:r>
      <w:r w:rsidR="00D75072">
        <w:rPr>
          <w:rFonts w:cs="FrankRuehl"/>
          <w:sz w:val="20"/>
          <w:rtl/>
        </w:rPr>
        <w:t>–</w:t>
      </w:r>
      <w:r w:rsidR="00D75072">
        <w:rPr>
          <w:rFonts w:cs="FrankRuehl" w:hint="cs"/>
          <w:sz w:val="20"/>
          <w:rtl/>
        </w:rPr>
        <w:t xml:space="preserve"> הודעה (מס' 4) תשע"ו-2016 (תיאום סכומים) (התוספת הראשונה); תחילתה ביום 1.9.2016.</w:t>
      </w:r>
    </w:p>
    <w:p w:rsidR="002D3E13" w:rsidRDefault="002D3E13" w:rsidP="002D3E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5" w:history="1">
        <w:r w:rsidR="00E3482F" w:rsidRPr="002D3E13">
          <w:rPr>
            <w:rStyle w:val="Hyperlink"/>
            <w:rFonts w:cs="FrankRuehl" w:hint="cs"/>
            <w:sz w:val="20"/>
            <w:rtl/>
          </w:rPr>
          <w:t>ק"ת שיעורי מק"ח תשע"ז מס' 1799</w:t>
        </w:r>
      </w:hyperlink>
      <w:r w:rsidR="00E3482F">
        <w:rPr>
          <w:rFonts w:cs="FrankRuehl" w:hint="cs"/>
          <w:sz w:val="20"/>
          <w:rtl/>
        </w:rPr>
        <w:t xml:space="preserve"> מיום 30.10.2016 עמ' 2 </w:t>
      </w:r>
      <w:r w:rsidR="00E3482F">
        <w:rPr>
          <w:rFonts w:cs="FrankRuehl"/>
          <w:sz w:val="20"/>
          <w:rtl/>
        </w:rPr>
        <w:t>–</w:t>
      </w:r>
      <w:r w:rsidR="00E3482F">
        <w:rPr>
          <w:rFonts w:cs="FrankRuehl" w:hint="cs"/>
          <w:sz w:val="20"/>
          <w:rtl/>
        </w:rPr>
        <w:t xml:space="preserve"> צו תשע"ז-2016 (התוספת הראשונה).</w:t>
      </w:r>
    </w:p>
    <w:p w:rsidR="002D3E13" w:rsidRDefault="002D3E13" w:rsidP="002D3E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6" w:history="1">
        <w:r w:rsidR="00E3482F" w:rsidRPr="002D3E13">
          <w:rPr>
            <w:rStyle w:val="Hyperlink"/>
            <w:rFonts w:cs="FrankRuehl" w:hint="cs"/>
            <w:sz w:val="20"/>
            <w:rtl/>
          </w:rPr>
          <w:t>ק"ת שיעורי מק"ח תשע"ז מס' 1799</w:t>
        </w:r>
      </w:hyperlink>
      <w:r w:rsidR="00E3482F">
        <w:rPr>
          <w:rFonts w:cs="FrankRuehl" w:hint="cs"/>
          <w:sz w:val="20"/>
          <w:rtl/>
        </w:rPr>
        <w:t xml:space="preserve"> מיום 30.10.2016 עמ' 2 </w:t>
      </w:r>
      <w:r w:rsidR="00E3482F">
        <w:rPr>
          <w:rFonts w:cs="FrankRuehl"/>
          <w:sz w:val="20"/>
          <w:rtl/>
        </w:rPr>
        <w:t>–</w:t>
      </w:r>
      <w:r w:rsidR="00E3482F">
        <w:rPr>
          <w:rFonts w:cs="FrankRuehl" w:hint="cs"/>
          <w:sz w:val="20"/>
          <w:rtl/>
        </w:rPr>
        <w:t xml:space="preserve"> צו (מס' 2) תשע"ז-2016 (התוספת הראשונה).</w:t>
      </w:r>
    </w:p>
    <w:p w:rsidR="000D5485" w:rsidRDefault="00DD630B" w:rsidP="000D54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47" w:history="1">
        <w:r w:rsidR="00594A63" w:rsidRPr="00DD630B">
          <w:rPr>
            <w:rStyle w:val="Hyperlink"/>
            <w:rFonts w:cs="FrankRuehl" w:hint="cs"/>
            <w:sz w:val="20"/>
            <w:rtl/>
          </w:rPr>
          <w:t>ק"ת שיעורי מק"ח תשע"ז מס' 1800</w:t>
        </w:r>
      </w:hyperlink>
      <w:r w:rsidR="00594A63">
        <w:rPr>
          <w:rFonts w:cs="FrankRuehl" w:hint="cs"/>
          <w:sz w:val="20"/>
          <w:rtl/>
        </w:rPr>
        <w:t xml:space="preserve"> מיום 3.11.2016 עמ' 4 </w:t>
      </w:r>
      <w:r w:rsidR="00594A63">
        <w:rPr>
          <w:rFonts w:cs="FrankRuehl"/>
          <w:sz w:val="20"/>
          <w:rtl/>
        </w:rPr>
        <w:t>–</w:t>
      </w:r>
      <w:r w:rsidR="00594A63">
        <w:rPr>
          <w:rFonts w:cs="FrankRuehl" w:hint="cs"/>
          <w:sz w:val="20"/>
          <w:rtl/>
        </w:rPr>
        <w:t xml:space="preserve"> צו (מס' 3) תשע"ז-2016 (תוספות ראשונה ושלישית); ר' סעיפים 3, 4 לעניין תחילה והוראת שעה.</w:t>
      </w:r>
      <w:r w:rsidR="00F000CD">
        <w:rPr>
          <w:rFonts w:cs="FrankRuehl" w:hint="cs"/>
          <w:sz w:val="20"/>
          <w:rtl/>
        </w:rPr>
        <w:t xml:space="preserve"> ת"ט </w:t>
      </w:r>
      <w:hyperlink r:id="rId248" w:history="1">
        <w:r w:rsidR="00F000CD" w:rsidRPr="000D5485">
          <w:rPr>
            <w:rStyle w:val="Hyperlink"/>
            <w:rFonts w:cs="FrankRuehl" w:hint="cs"/>
            <w:sz w:val="20"/>
            <w:rtl/>
          </w:rPr>
          <w:t>ק"ת שיעורי מק"ח תשע"ז מס' 1802</w:t>
        </w:r>
      </w:hyperlink>
      <w:r w:rsidR="00F000CD">
        <w:rPr>
          <w:rFonts w:cs="FrankRuehl" w:hint="cs"/>
          <w:sz w:val="20"/>
          <w:rtl/>
        </w:rPr>
        <w:t xml:space="preserve"> מיום 11.12.2016 עמ' 9.</w:t>
      </w:r>
    </w:p>
    <w:p w:rsidR="006B2F8F" w:rsidRDefault="007613FE" w:rsidP="006B2F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9" w:history="1">
        <w:r w:rsidR="005B2B1C" w:rsidRPr="007613FE">
          <w:rPr>
            <w:rStyle w:val="Hyperlink"/>
            <w:rFonts w:cs="FrankRuehl" w:hint="cs"/>
            <w:sz w:val="20"/>
            <w:rtl/>
          </w:rPr>
          <w:t>ק"ת שיעורי מק"ח תשע"ז מס' 1801</w:t>
        </w:r>
      </w:hyperlink>
      <w:r w:rsidR="005B2B1C">
        <w:rPr>
          <w:rFonts w:cs="FrankRuehl" w:hint="cs"/>
          <w:sz w:val="20"/>
          <w:rtl/>
        </w:rPr>
        <w:t xml:space="preserve"> מיום 14.11.2016 עמ' 6 </w:t>
      </w:r>
      <w:r w:rsidR="005B2B1C">
        <w:rPr>
          <w:rFonts w:cs="FrankRuehl"/>
          <w:sz w:val="20"/>
          <w:rtl/>
        </w:rPr>
        <w:t>–</w:t>
      </w:r>
      <w:r w:rsidR="005B2B1C">
        <w:rPr>
          <w:rFonts w:cs="FrankRuehl" w:hint="cs"/>
          <w:sz w:val="20"/>
          <w:rtl/>
        </w:rPr>
        <w:t xml:space="preserve"> הוראת שעה תשע"ז-2016 (התוספות הראשונה והשלישית); תוקפה עד יום 31.12.2017.</w:t>
      </w:r>
      <w:r w:rsidR="000252A0">
        <w:rPr>
          <w:rFonts w:cs="FrankRuehl" w:hint="cs"/>
          <w:sz w:val="20"/>
          <w:rtl/>
        </w:rPr>
        <w:t xml:space="preserve"> תוקנה </w:t>
      </w:r>
      <w:hyperlink r:id="rId250" w:history="1">
        <w:r w:rsidR="000252A0" w:rsidRPr="006B2F8F">
          <w:rPr>
            <w:rStyle w:val="Hyperlink"/>
            <w:rFonts w:cs="FrankRuehl" w:hint="cs"/>
            <w:sz w:val="20"/>
            <w:rtl/>
          </w:rPr>
          <w:t>ק"ת שיעורי מק"ח תשע"ז מס' 1826</w:t>
        </w:r>
      </w:hyperlink>
      <w:r w:rsidR="000252A0">
        <w:rPr>
          <w:rFonts w:cs="FrankRuehl" w:hint="cs"/>
          <w:sz w:val="20"/>
          <w:rtl/>
        </w:rPr>
        <w:t xml:space="preserve"> מיום 19.7.2017 עמ' 1026 </w:t>
      </w:r>
      <w:r w:rsidR="000252A0">
        <w:rPr>
          <w:rFonts w:cs="FrankRuehl"/>
          <w:sz w:val="20"/>
          <w:rtl/>
        </w:rPr>
        <w:t>–</w:t>
      </w:r>
      <w:r w:rsidR="000252A0">
        <w:rPr>
          <w:rFonts w:cs="FrankRuehl" w:hint="cs"/>
          <w:sz w:val="20"/>
          <w:rtl/>
        </w:rPr>
        <w:t xml:space="preserve"> הוראת שעה תשע"ז-2016 (תיקון) תשע"ז-2017.</w:t>
      </w:r>
    </w:p>
    <w:p w:rsidR="000D5485" w:rsidRDefault="000D5485" w:rsidP="000D54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1" w:history="1">
        <w:r w:rsidR="00F000CD" w:rsidRPr="000D5485">
          <w:rPr>
            <w:rStyle w:val="Hyperlink"/>
            <w:rFonts w:cs="FrankRuehl" w:hint="cs"/>
            <w:sz w:val="20"/>
            <w:rtl/>
          </w:rPr>
          <w:t>ק"ת שיעורי מק"ח תשע"ז מס' 1802</w:t>
        </w:r>
      </w:hyperlink>
      <w:r w:rsidR="00F000CD">
        <w:rPr>
          <w:rFonts w:cs="FrankRuehl" w:hint="cs"/>
          <w:sz w:val="20"/>
          <w:rtl/>
        </w:rPr>
        <w:t xml:space="preserve"> מיום 11.12.2016 עמ' 8 </w:t>
      </w:r>
      <w:r w:rsidR="00F000CD">
        <w:rPr>
          <w:rFonts w:cs="FrankRuehl"/>
          <w:sz w:val="20"/>
          <w:rtl/>
        </w:rPr>
        <w:t>–</w:t>
      </w:r>
      <w:r w:rsidR="00F000CD">
        <w:rPr>
          <w:rFonts w:cs="FrankRuehl" w:hint="cs"/>
          <w:sz w:val="20"/>
          <w:rtl/>
        </w:rPr>
        <w:t xml:space="preserve"> צו (מס' 4) תשע"ז-2016 (התוספת הראשונה).</w:t>
      </w:r>
    </w:p>
    <w:p w:rsidR="00185088" w:rsidRDefault="00185088" w:rsidP="001850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2" w:history="1">
        <w:r w:rsidR="00864868" w:rsidRPr="00185088">
          <w:rPr>
            <w:rStyle w:val="Hyperlink"/>
            <w:rFonts w:cs="FrankRuehl" w:hint="cs"/>
            <w:sz w:val="20"/>
            <w:rtl/>
          </w:rPr>
          <w:t>ק"ת שיעורי מק"ח תשע"ז מס' 1803</w:t>
        </w:r>
      </w:hyperlink>
      <w:r w:rsidR="00864868">
        <w:rPr>
          <w:rFonts w:cs="FrankRuehl" w:hint="cs"/>
          <w:sz w:val="20"/>
          <w:rtl/>
        </w:rPr>
        <w:t xml:space="preserve"> מיום 26.12.2016 עמ' 13 </w:t>
      </w:r>
      <w:r w:rsidR="00864868">
        <w:rPr>
          <w:rFonts w:cs="FrankRuehl"/>
          <w:sz w:val="20"/>
          <w:rtl/>
        </w:rPr>
        <w:t>–</w:t>
      </w:r>
      <w:r w:rsidR="00864868">
        <w:rPr>
          <w:rFonts w:cs="FrankRuehl" w:hint="cs"/>
          <w:sz w:val="20"/>
          <w:rtl/>
        </w:rPr>
        <w:t xml:space="preserve"> צו (מס' 5) תשע"ז-2016 והוראת שעה (מס' 2) תשע"ז-2016 (תיקון והתוספת הראשונה); תוקפה של הוראת השעה עד יום 31.12.2025.</w:t>
      </w:r>
    </w:p>
    <w:p w:rsidR="00185088" w:rsidRDefault="00185088" w:rsidP="001850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3" w:history="1">
        <w:r w:rsidR="00864868" w:rsidRPr="00185088">
          <w:rPr>
            <w:rStyle w:val="Hyperlink"/>
            <w:rFonts w:cs="FrankRuehl" w:hint="cs"/>
            <w:sz w:val="20"/>
            <w:rtl/>
          </w:rPr>
          <w:t>ק"ת שיעורי מק"ח תשע"ז מס' 1804</w:t>
        </w:r>
      </w:hyperlink>
      <w:r w:rsidR="00864868">
        <w:rPr>
          <w:rFonts w:cs="FrankRuehl" w:hint="cs"/>
          <w:sz w:val="20"/>
          <w:rtl/>
        </w:rPr>
        <w:t xml:space="preserve"> מיום 26.12.2016 עמ' 16 </w:t>
      </w:r>
      <w:r w:rsidR="00864868">
        <w:rPr>
          <w:rFonts w:cs="FrankRuehl"/>
          <w:sz w:val="20"/>
          <w:rtl/>
        </w:rPr>
        <w:t>–</w:t>
      </w:r>
      <w:r w:rsidR="00864868">
        <w:rPr>
          <w:rFonts w:cs="FrankRuehl" w:hint="cs"/>
          <w:sz w:val="20"/>
          <w:rtl/>
        </w:rPr>
        <w:t xml:space="preserve"> צו (מס' 6) תשע"ז-2016 (תיקון והתוספת הראשונה).</w:t>
      </w:r>
    </w:p>
    <w:p w:rsidR="0011432B" w:rsidRDefault="00543274" w:rsidP="001143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54" w:history="1">
        <w:r w:rsidR="007209FB" w:rsidRPr="00543274">
          <w:rPr>
            <w:rStyle w:val="Hyperlink"/>
            <w:rFonts w:cs="FrankRuehl" w:hint="cs"/>
            <w:sz w:val="20"/>
            <w:rtl/>
          </w:rPr>
          <w:t>ק"ת שיעורי מק"ח תשע"ז מס' 1805</w:t>
        </w:r>
      </w:hyperlink>
      <w:r w:rsidR="007209FB">
        <w:rPr>
          <w:rFonts w:cs="FrankRuehl" w:hint="cs"/>
          <w:sz w:val="20"/>
          <w:rtl/>
        </w:rPr>
        <w:t xml:space="preserve"> מיום 1.1.2017 עמ' 20 </w:t>
      </w:r>
      <w:r w:rsidR="007209FB">
        <w:rPr>
          <w:rFonts w:cs="FrankRuehl"/>
          <w:sz w:val="20"/>
          <w:rtl/>
        </w:rPr>
        <w:t>–</w:t>
      </w:r>
      <w:r w:rsidR="007209FB">
        <w:rPr>
          <w:rFonts w:cs="FrankRuehl" w:hint="cs"/>
          <w:sz w:val="20"/>
          <w:rtl/>
        </w:rPr>
        <w:t xml:space="preserve"> הוראת שעה (מס' 2) תשע"ז-2017 (התוספ</w:t>
      </w:r>
      <w:r w:rsidR="00B24795">
        <w:rPr>
          <w:rFonts w:cs="FrankRuehl" w:hint="cs"/>
          <w:sz w:val="20"/>
          <w:rtl/>
        </w:rPr>
        <w:t>ו</w:t>
      </w:r>
      <w:r w:rsidR="007209FB">
        <w:rPr>
          <w:rFonts w:cs="FrankRuehl" w:hint="cs"/>
          <w:sz w:val="20"/>
          <w:rtl/>
        </w:rPr>
        <w:t>ת הראשונה</w:t>
      </w:r>
      <w:r w:rsidR="00B24795">
        <w:rPr>
          <w:rFonts w:cs="FrankRuehl" w:hint="cs"/>
          <w:sz w:val="20"/>
          <w:rtl/>
        </w:rPr>
        <w:t xml:space="preserve"> והשלישית</w:t>
      </w:r>
      <w:r w:rsidR="007209FB">
        <w:rPr>
          <w:rFonts w:cs="FrankRuehl" w:hint="cs"/>
          <w:sz w:val="20"/>
          <w:rtl/>
        </w:rPr>
        <w:t>); תוקפה עד יום 31.12.2017.</w:t>
      </w:r>
      <w:r w:rsidR="00050FAA">
        <w:rPr>
          <w:rFonts w:cs="FrankRuehl" w:hint="cs"/>
          <w:sz w:val="20"/>
          <w:rtl/>
        </w:rPr>
        <w:t xml:space="preserve"> תוקנה </w:t>
      </w:r>
      <w:hyperlink r:id="rId255" w:history="1">
        <w:r w:rsidR="00050FAA" w:rsidRPr="00EF6FC3">
          <w:rPr>
            <w:rStyle w:val="Hyperlink"/>
            <w:rFonts w:cs="FrankRuehl" w:hint="cs"/>
            <w:sz w:val="20"/>
            <w:rtl/>
          </w:rPr>
          <w:t>ק"ת שיעורי מק"ח תשע"ח מס' 1833</w:t>
        </w:r>
      </w:hyperlink>
      <w:r w:rsidR="00050FAA">
        <w:rPr>
          <w:rFonts w:cs="FrankRuehl" w:hint="cs"/>
          <w:sz w:val="20"/>
          <w:rtl/>
        </w:rPr>
        <w:t xml:space="preserve"> מיום 4.12.2017 עמ' 8 </w:t>
      </w:r>
      <w:r w:rsidR="00050FAA">
        <w:rPr>
          <w:rFonts w:cs="FrankRuehl"/>
          <w:sz w:val="20"/>
          <w:rtl/>
        </w:rPr>
        <w:t>–</w:t>
      </w:r>
      <w:r w:rsidR="00050FAA">
        <w:rPr>
          <w:rFonts w:cs="FrankRuehl" w:hint="cs"/>
          <w:sz w:val="20"/>
          <w:rtl/>
        </w:rPr>
        <w:t xml:space="preserve"> הוראת שעה (מס' 2) (תיקון) תשע"ח-2017.</w:t>
      </w:r>
      <w:r w:rsidR="00B24795">
        <w:rPr>
          <w:rFonts w:cs="FrankRuehl" w:hint="cs"/>
          <w:sz w:val="20"/>
          <w:rtl/>
        </w:rPr>
        <w:t xml:space="preserve"> ת"ט </w:t>
      </w:r>
      <w:hyperlink r:id="rId256" w:history="1">
        <w:r w:rsidR="00B24795" w:rsidRPr="0011432B">
          <w:rPr>
            <w:rStyle w:val="Hyperlink"/>
            <w:rFonts w:cs="FrankRuehl" w:hint="cs"/>
            <w:rtl/>
          </w:rPr>
          <w:t>ק"ת שיעורי מק"ח תשע"ח מס' 1859</w:t>
        </w:r>
      </w:hyperlink>
      <w:r w:rsidR="00B24795">
        <w:rPr>
          <w:rFonts w:cs="FrankRuehl" w:hint="cs"/>
          <w:rtl/>
        </w:rPr>
        <w:t xml:space="preserve"> מיום 24.6.2018 עמ'</w:t>
      </w:r>
      <w:r w:rsidR="00B24795">
        <w:rPr>
          <w:rFonts w:cs="FrankRuehl" w:hint="cs"/>
          <w:sz w:val="20"/>
          <w:rtl/>
        </w:rPr>
        <w:t xml:space="preserve"> 119.</w:t>
      </w:r>
    </w:p>
    <w:p w:rsidR="00543274" w:rsidRDefault="00543274" w:rsidP="005432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57" w:history="1">
        <w:r w:rsidR="007209FB" w:rsidRPr="00543274">
          <w:rPr>
            <w:rStyle w:val="Hyperlink"/>
            <w:rFonts w:cs="FrankRuehl" w:hint="cs"/>
            <w:sz w:val="20"/>
            <w:rtl/>
          </w:rPr>
          <w:t>ק"ת שיעורי מק"ח תשע"ז מס' 1805</w:t>
        </w:r>
      </w:hyperlink>
      <w:r w:rsidR="007209FB">
        <w:rPr>
          <w:rFonts w:cs="FrankRuehl" w:hint="cs"/>
          <w:sz w:val="20"/>
          <w:rtl/>
        </w:rPr>
        <w:t xml:space="preserve"> מיום 1.1.2017 עמ' 29 </w:t>
      </w:r>
      <w:r w:rsidR="007209FB">
        <w:rPr>
          <w:rFonts w:cs="FrankRuehl"/>
          <w:sz w:val="20"/>
          <w:rtl/>
        </w:rPr>
        <w:t>–</w:t>
      </w:r>
      <w:r w:rsidR="007209FB">
        <w:rPr>
          <w:rFonts w:cs="FrankRuehl" w:hint="cs"/>
          <w:sz w:val="20"/>
          <w:rtl/>
        </w:rPr>
        <w:t xml:space="preserve"> צו (מס' 7) תשע"ז-2017 (התוספת הראשונה</w:t>
      </w:r>
      <w:r w:rsidR="00CB070C">
        <w:rPr>
          <w:rFonts w:cs="FrankRuehl" w:hint="cs"/>
          <w:sz w:val="20"/>
          <w:rtl/>
        </w:rPr>
        <w:t>)</w:t>
      </w:r>
      <w:r w:rsidR="007209FB">
        <w:rPr>
          <w:rFonts w:cs="FrankRuehl" w:hint="cs"/>
          <w:sz w:val="20"/>
          <w:rtl/>
        </w:rPr>
        <w:t>.</w:t>
      </w:r>
    </w:p>
    <w:p w:rsidR="00543274" w:rsidRPr="001E270A" w:rsidRDefault="00CB070C" w:rsidP="005432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 xml:space="preserve">בוטל </w:t>
      </w:r>
      <w:hyperlink r:id="rId258" w:history="1">
        <w:r w:rsidRPr="00543274">
          <w:rPr>
            <w:rStyle w:val="Hyperlink"/>
            <w:rFonts w:cs="FrankRuehl" w:hint="cs"/>
            <w:sz w:val="20"/>
            <w:rtl/>
          </w:rPr>
          <w:t>ק"ת שיעורי מק"ח תשע"ז מס' 1806</w:t>
        </w:r>
      </w:hyperlink>
      <w:r>
        <w:rPr>
          <w:rFonts w:cs="FrankRuehl" w:hint="cs"/>
          <w:sz w:val="20"/>
          <w:rtl/>
        </w:rPr>
        <w:t xml:space="preserve"> מיום 1.1.2017 עמ' 50 בסעיף 25 לצו תעריף המכס והפטורים ומס קניה על טובין, תשע"ז-2017, למעט המפורט בסעיף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C64" w:rsidRDefault="00144C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4C64" w:rsidRDefault="00144C64" w:rsidP="0004579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תעריף המכס והפטורים ומס קניה על טובין, </w:t>
    </w:r>
    <w:r w:rsidR="00045797">
      <w:rPr>
        <w:rFonts w:hAnsi="FrankRuehl" w:cs="FrankRuehl" w:hint="cs"/>
        <w:color w:val="000000"/>
        <w:sz w:val="28"/>
        <w:szCs w:val="28"/>
        <w:rtl/>
      </w:rPr>
      <w:t>תשע"ב-2012</w:t>
    </w:r>
  </w:p>
  <w:p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4C64" w:rsidRDefault="00144C6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0478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3C3"/>
    <w:rsid w:val="00001A70"/>
    <w:rsid w:val="00001BFA"/>
    <w:rsid w:val="000031FF"/>
    <w:rsid w:val="00004FA5"/>
    <w:rsid w:val="00005190"/>
    <w:rsid w:val="00012C90"/>
    <w:rsid w:val="000131C6"/>
    <w:rsid w:val="0001446E"/>
    <w:rsid w:val="0001638E"/>
    <w:rsid w:val="00017600"/>
    <w:rsid w:val="00017B59"/>
    <w:rsid w:val="000252A0"/>
    <w:rsid w:val="00031B57"/>
    <w:rsid w:val="00033B28"/>
    <w:rsid w:val="000352B8"/>
    <w:rsid w:val="00035B6A"/>
    <w:rsid w:val="000361B4"/>
    <w:rsid w:val="00041FD0"/>
    <w:rsid w:val="00044024"/>
    <w:rsid w:val="00044BA6"/>
    <w:rsid w:val="00045797"/>
    <w:rsid w:val="000458AB"/>
    <w:rsid w:val="00046FF6"/>
    <w:rsid w:val="00047290"/>
    <w:rsid w:val="000474D2"/>
    <w:rsid w:val="00047F85"/>
    <w:rsid w:val="00050BA0"/>
    <w:rsid w:val="00050FAA"/>
    <w:rsid w:val="00052592"/>
    <w:rsid w:val="00056E45"/>
    <w:rsid w:val="00057760"/>
    <w:rsid w:val="000604CA"/>
    <w:rsid w:val="0006198B"/>
    <w:rsid w:val="00063DCB"/>
    <w:rsid w:val="00064FB2"/>
    <w:rsid w:val="00067403"/>
    <w:rsid w:val="000731E7"/>
    <w:rsid w:val="00075C2B"/>
    <w:rsid w:val="00080C0B"/>
    <w:rsid w:val="00081BE1"/>
    <w:rsid w:val="00083E50"/>
    <w:rsid w:val="000847B2"/>
    <w:rsid w:val="00086993"/>
    <w:rsid w:val="000907B2"/>
    <w:rsid w:val="00091B93"/>
    <w:rsid w:val="00091C93"/>
    <w:rsid w:val="0009257A"/>
    <w:rsid w:val="000971E3"/>
    <w:rsid w:val="00097450"/>
    <w:rsid w:val="000A443A"/>
    <w:rsid w:val="000C129C"/>
    <w:rsid w:val="000C1EB9"/>
    <w:rsid w:val="000C43FC"/>
    <w:rsid w:val="000C6828"/>
    <w:rsid w:val="000D103A"/>
    <w:rsid w:val="000D5485"/>
    <w:rsid w:val="000D55E9"/>
    <w:rsid w:val="000E3FDE"/>
    <w:rsid w:val="000E5021"/>
    <w:rsid w:val="000E6A70"/>
    <w:rsid w:val="000F013F"/>
    <w:rsid w:val="000F0E28"/>
    <w:rsid w:val="000F7158"/>
    <w:rsid w:val="001007D6"/>
    <w:rsid w:val="00101727"/>
    <w:rsid w:val="00101A7F"/>
    <w:rsid w:val="00104393"/>
    <w:rsid w:val="00104A90"/>
    <w:rsid w:val="001103EF"/>
    <w:rsid w:val="00111A63"/>
    <w:rsid w:val="00112D85"/>
    <w:rsid w:val="0011432B"/>
    <w:rsid w:val="00114E2F"/>
    <w:rsid w:val="001164F0"/>
    <w:rsid w:val="001176FC"/>
    <w:rsid w:val="001200E5"/>
    <w:rsid w:val="001241B2"/>
    <w:rsid w:val="00130D67"/>
    <w:rsid w:val="00134257"/>
    <w:rsid w:val="00134916"/>
    <w:rsid w:val="00135E5E"/>
    <w:rsid w:val="00144935"/>
    <w:rsid w:val="00144C64"/>
    <w:rsid w:val="001524AD"/>
    <w:rsid w:val="001526B3"/>
    <w:rsid w:val="00152FE5"/>
    <w:rsid w:val="00156D89"/>
    <w:rsid w:val="001575C6"/>
    <w:rsid w:val="00160514"/>
    <w:rsid w:val="001617EC"/>
    <w:rsid w:val="0016275D"/>
    <w:rsid w:val="0016371A"/>
    <w:rsid w:val="00164B0D"/>
    <w:rsid w:val="001654EB"/>
    <w:rsid w:val="00170A03"/>
    <w:rsid w:val="00173E18"/>
    <w:rsid w:val="0018106B"/>
    <w:rsid w:val="0018112F"/>
    <w:rsid w:val="00182BE4"/>
    <w:rsid w:val="001844D2"/>
    <w:rsid w:val="00185088"/>
    <w:rsid w:val="001854DF"/>
    <w:rsid w:val="00185DC8"/>
    <w:rsid w:val="001872A2"/>
    <w:rsid w:val="00191456"/>
    <w:rsid w:val="0019398B"/>
    <w:rsid w:val="00194673"/>
    <w:rsid w:val="0019506A"/>
    <w:rsid w:val="00196817"/>
    <w:rsid w:val="00196A60"/>
    <w:rsid w:val="001A1E8E"/>
    <w:rsid w:val="001A2D18"/>
    <w:rsid w:val="001A3452"/>
    <w:rsid w:val="001A7F51"/>
    <w:rsid w:val="001B5582"/>
    <w:rsid w:val="001B6067"/>
    <w:rsid w:val="001B6520"/>
    <w:rsid w:val="001C1B52"/>
    <w:rsid w:val="001C3439"/>
    <w:rsid w:val="001C3E92"/>
    <w:rsid w:val="001C7EC7"/>
    <w:rsid w:val="001D7933"/>
    <w:rsid w:val="001E24AF"/>
    <w:rsid w:val="001E270A"/>
    <w:rsid w:val="001E2875"/>
    <w:rsid w:val="001E378F"/>
    <w:rsid w:val="001E5A5D"/>
    <w:rsid w:val="001E77DD"/>
    <w:rsid w:val="001F1CAD"/>
    <w:rsid w:val="001F363D"/>
    <w:rsid w:val="001F539B"/>
    <w:rsid w:val="0020152D"/>
    <w:rsid w:val="00204509"/>
    <w:rsid w:val="002048BD"/>
    <w:rsid w:val="00204F3F"/>
    <w:rsid w:val="00210EE4"/>
    <w:rsid w:val="00217929"/>
    <w:rsid w:val="00217B80"/>
    <w:rsid w:val="00221215"/>
    <w:rsid w:val="00223D0C"/>
    <w:rsid w:val="00226257"/>
    <w:rsid w:val="00227455"/>
    <w:rsid w:val="00230DBF"/>
    <w:rsid w:val="00233894"/>
    <w:rsid w:val="00233D35"/>
    <w:rsid w:val="00233E3E"/>
    <w:rsid w:val="0023609A"/>
    <w:rsid w:val="002369A0"/>
    <w:rsid w:val="00240EA9"/>
    <w:rsid w:val="00246C4C"/>
    <w:rsid w:val="00253464"/>
    <w:rsid w:val="002549DB"/>
    <w:rsid w:val="0025695D"/>
    <w:rsid w:val="00263F4D"/>
    <w:rsid w:val="00276A42"/>
    <w:rsid w:val="00285B28"/>
    <w:rsid w:val="00285C4F"/>
    <w:rsid w:val="00286C23"/>
    <w:rsid w:val="00293D69"/>
    <w:rsid w:val="002946A9"/>
    <w:rsid w:val="00295972"/>
    <w:rsid w:val="00296259"/>
    <w:rsid w:val="00296BE8"/>
    <w:rsid w:val="002A7719"/>
    <w:rsid w:val="002B2301"/>
    <w:rsid w:val="002B5A4C"/>
    <w:rsid w:val="002B7D68"/>
    <w:rsid w:val="002C27F5"/>
    <w:rsid w:val="002C6AB7"/>
    <w:rsid w:val="002C71DC"/>
    <w:rsid w:val="002D21EE"/>
    <w:rsid w:val="002D30A4"/>
    <w:rsid w:val="002D3E13"/>
    <w:rsid w:val="002E55E1"/>
    <w:rsid w:val="002F27E4"/>
    <w:rsid w:val="002F3240"/>
    <w:rsid w:val="002F3C39"/>
    <w:rsid w:val="00303343"/>
    <w:rsid w:val="003124D3"/>
    <w:rsid w:val="00312A6C"/>
    <w:rsid w:val="00314375"/>
    <w:rsid w:val="00316C59"/>
    <w:rsid w:val="00321A50"/>
    <w:rsid w:val="003306D2"/>
    <w:rsid w:val="003315FE"/>
    <w:rsid w:val="0033382A"/>
    <w:rsid w:val="00337BC2"/>
    <w:rsid w:val="00337FF3"/>
    <w:rsid w:val="00344335"/>
    <w:rsid w:val="003463A6"/>
    <w:rsid w:val="003512EC"/>
    <w:rsid w:val="00351C37"/>
    <w:rsid w:val="00361086"/>
    <w:rsid w:val="00361898"/>
    <w:rsid w:val="003705A1"/>
    <w:rsid w:val="003708C7"/>
    <w:rsid w:val="00374380"/>
    <w:rsid w:val="0037606A"/>
    <w:rsid w:val="0037667F"/>
    <w:rsid w:val="00377CAB"/>
    <w:rsid w:val="0038133C"/>
    <w:rsid w:val="00381668"/>
    <w:rsid w:val="00382221"/>
    <w:rsid w:val="003835F5"/>
    <w:rsid w:val="003865A0"/>
    <w:rsid w:val="00387273"/>
    <w:rsid w:val="00390B36"/>
    <w:rsid w:val="00391104"/>
    <w:rsid w:val="00392B60"/>
    <w:rsid w:val="00393D2A"/>
    <w:rsid w:val="00394286"/>
    <w:rsid w:val="0039630A"/>
    <w:rsid w:val="003A0F24"/>
    <w:rsid w:val="003A138F"/>
    <w:rsid w:val="003A25BD"/>
    <w:rsid w:val="003A2DD7"/>
    <w:rsid w:val="003A3CFA"/>
    <w:rsid w:val="003A69AA"/>
    <w:rsid w:val="003B07A3"/>
    <w:rsid w:val="003B42C6"/>
    <w:rsid w:val="003B54D8"/>
    <w:rsid w:val="003C053D"/>
    <w:rsid w:val="003C65C4"/>
    <w:rsid w:val="003D4D42"/>
    <w:rsid w:val="003E0F31"/>
    <w:rsid w:val="003E1822"/>
    <w:rsid w:val="003E2186"/>
    <w:rsid w:val="003E26A2"/>
    <w:rsid w:val="003E2D14"/>
    <w:rsid w:val="003E4C4C"/>
    <w:rsid w:val="003E5FC6"/>
    <w:rsid w:val="003E7AD3"/>
    <w:rsid w:val="003F64A6"/>
    <w:rsid w:val="003F7C8D"/>
    <w:rsid w:val="0040001C"/>
    <w:rsid w:val="004009CA"/>
    <w:rsid w:val="0040316A"/>
    <w:rsid w:val="00405ABD"/>
    <w:rsid w:val="0040697B"/>
    <w:rsid w:val="00406E8F"/>
    <w:rsid w:val="00410A38"/>
    <w:rsid w:val="0041439B"/>
    <w:rsid w:val="0041797D"/>
    <w:rsid w:val="0042387C"/>
    <w:rsid w:val="004241C6"/>
    <w:rsid w:val="00426F8E"/>
    <w:rsid w:val="004302CE"/>
    <w:rsid w:val="004308F1"/>
    <w:rsid w:val="00431ACB"/>
    <w:rsid w:val="00431EE4"/>
    <w:rsid w:val="00433CB6"/>
    <w:rsid w:val="00434377"/>
    <w:rsid w:val="00443C77"/>
    <w:rsid w:val="00445ED5"/>
    <w:rsid w:val="00447631"/>
    <w:rsid w:val="00447930"/>
    <w:rsid w:val="00447DA3"/>
    <w:rsid w:val="004514A1"/>
    <w:rsid w:val="0045287D"/>
    <w:rsid w:val="0045443F"/>
    <w:rsid w:val="004548A8"/>
    <w:rsid w:val="004615B0"/>
    <w:rsid w:val="00464799"/>
    <w:rsid w:val="00464E32"/>
    <w:rsid w:val="00466A85"/>
    <w:rsid w:val="00473CD7"/>
    <w:rsid w:val="00474067"/>
    <w:rsid w:val="004802FE"/>
    <w:rsid w:val="00483572"/>
    <w:rsid w:val="00483577"/>
    <w:rsid w:val="004835DA"/>
    <w:rsid w:val="004836E8"/>
    <w:rsid w:val="0048619E"/>
    <w:rsid w:val="00486948"/>
    <w:rsid w:val="00487162"/>
    <w:rsid w:val="004905A7"/>
    <w:rsid w:val="00492491"/>
    <w:rsid w:val="004947F6"/>
    <w:rsid w:val="004952A8"/>
    <w:rsid w:val="004955AB"/>
    <w:rsid w:val="00495A7B"/>
    <w:rsid w:val="004A215A"/>
    <w:rsid w:val="004A41D2"/>
    <w:rsid w:val="004B694E"/>
    <w:rsid w:val="004C5825"/>
    <w:rsid w:val="004D0976"/>
    <w:rsid w:val="004D6D18"/>
    <w:rsid w:val="004D78DF"/>
    <w:rsid w:val="004E0D48"/>
    <w:rsid w:val="004E2110"/>
    <w:rsid w:val="004E34A8"/>
    <w:rsid w:val="004E3A17"/>
    <w:rsid w:val="004E5555"/>
    <w:rsid w:val="004E7D83"/>
    <w:rsid w:val="004F26C4"/>
    <w:rsid w:val="004F6507"/>
    <w:rsid w:val="004F78FD"/>
    <w:rsid w:val="005012E0"/>
    <w:rsid w:val="00501E7D"/>
    <w:rsid w:val="005057E6"/>
    <w:rsid w:val="00512353"/>
    <w:rsid w:val="00512355"/>
    <w:rsid w:val="0051272E"/>
    <w:rsid w:val="00512EA9"/>
    <w:rsid w:val="00515962"/>
    <w:rsid w:val="00523F8A"/>
    <w:rsid w:val="005250B6"/>
    <w:rsid w:val="0052792E"/>
    <w:rsid w:val="00543274"/>
    <w:rsid w:val="0054534F"/>
    <w:rsid w:val="005465FD"/>
    <w:rsid w:val="005547BB"/>
    <w:rsid w:val="00554BDD"/>
    <w:rsid w:val="00554E9B"/>
    <w:rsid w:val="0055704B"/>
    <w:rsid w:val="00561F0B"/>
    <w:rsid w:val="00563158"/>
    <w:rsid w:val="005649D9"/>
    <w:rsid w:val="00567CCE"/>
    <w:rsid w:val="00572617"/>
    <w:rsid w:val="00572FE2"/>
    <w:rsid w:val="00573644"/>
    <w:rsid w:val="005762BF"/>
    <w:rsid w:val="00581986"/>
    <w:rsid w:val="00581E96"/>
    <w:rsid w:val="00582A0E"/>
    <w:rsid w:val="00582B02"/>
    <w:rsid w:val="00583607"/>
    <w:rsid w:val="00583CDC"/>
    <w:rsid w:val="00590CE6"/>
    <w:rsid w:val="00593433"/>
    <w:rsid w:val="00594A63"/>
    <w:rsid w:val="005A13E6"/>
    <w:rsid w:val="005A32A3"/>
    <w:rsid w:val="005A45EB"/>
    <w:rsid w:val="005A560D"/>
    <w:rsid w:val="005A5F78"/>
    <w:rsid w:val="005B2608"/>
    <w:rsid w:val="005B2B1C"/>
    <w:rsid w:val="005B5196"/>
    <w:rsid w:val="005B5EFE"/>
    <w:rsid w:val="005B70B4"/>
    <w:rsid w:val="005C2DD3"/>
    <w:rsid w:val="005D11CD"/>
    <w:rsid w:val="005E108A"/>
    <w:rsid w:val="005E2E13"/>
    <w:rsid w:val="005F246E"/>
    <w:rsid w:val="005F35CB"/>
    <w:rsid w:val="005F6C99"/>
    <w:rsid w:val="00601965"/>
    <w:rsid w:val="006031FD"/>
    <w:rsid w:val="00603BB6"/>
    <w:rsid w:val="0060545C"/>
    <w:rsid w:val="0060628B"/>
    <w:rsid w:val="0060793D"/>
    <w:rsid w:val="00611B30"/>
    <w:rsid w:val="00615A7C"/>
    <w:rsid w:val="006170AF"/>
    <w:rsid w:val="006237B4"/>
    <w:rsid w:val="00623A9C"/>
    <w:rsid w:val="00636003"/>
    <w:rsid w:val="006407D5"/>
    <w:rsid w:val="0064629B"/>
    <w:rsid w:val="00650331"/>
    <w:rsid w:val="00651510"/>
    <w:rsid w:val="00655944"/>
    <w:rsid w:val="006568FF"/>
    <w:rsid w:val="00662406"/>
    <w:rsid w:val="006628E3"/>
    <w:rsid w:val="00665692"/>
    <w:rsid w:val="00674B8F"/>
    <w:rsid w:val="0067656A"/>
    <w:rsid w:val="00680D50"/>
    <w:rsid w:val="00681000"/>
    <w:rsid w:val="00690A9C"/>
    <w:rsid w:val="00692E77"/>
    <w:rsid w:val="006954AC"/>
    <w:rsid w:val="006A1EB3"/>
    <w:rsid w:val="006A2B72"/>
    <w:rsid w:val="006A387A"/>
    <w:rsid w:val="006A3989"/>
    <w:rsid w:val="006A4345"/>
    <w:rsid w:val="006A70AE"/>
    <w:rsid w:val="006B2F8F"/>
    <w:rsid w:val="006B3E88"/>
    <w:rsid w:val="006C0922"/>
    <w:rsid w:val="006C2140"/>
    <w:rsid w:val="006C40B5"/>
    <w:rsid w:val="006C7D17"/>
    <w:rsid w:val="006D3B4D"/>
    <w:rsid w:val="006D3CFF"/>
    <w:rsid w:val="006F4913"/>
    <w:rsid w:val="006F728D"/>
    <w:rsid w:val="006F7864"/>
    <w:rsid w:val="0070019B"/>
    <w:rsid w:val="007009D9"/>
    <w:rsid w:val="00701F27"/>
    <w:rsid w:val="0070285F"/>
    <w:rsid w:val="00704F23"/>
    <w:rsid w:val="00705A8F"/>
    <w:rsid w:val="00706378"/>
    <w:rsid w:val="00707222"/>
    <w:rsid w:val="007078B9"/>
    <w:rsid w:val="00710BC1"/>
    <w:rsid w:val="00717C69"/>
    <w:rsid w:val="00720924"/>
    <w:rsid w:val="007209FB"/>
    <w:rsid w:val="00722D31"/>
    <w:rsid w:val="0073323B"/>
    <w:rsid w:val="00743031"/>
    <w:rsid w:val="00743603"/>
    <w:rsid w:val="00750F4B"/>
    <w:rsid w:val="007515AA"/>
    <w:rsid w:val="00753D3E"/>
    <w:rsid w:val="0075429E"/>
    <w:rsid w:val="007558D5"/>
    <w:rsid w:val="00757B20"/>
    <w:rsid w:val="00760535"/>
    <w:rsid w:val="007613FE"/>
    <w:rsid w:val="00762516"/>
    <w:rsid w:val="00767765"/>
    <w:rsid w:val="00774F43"/>
    <w:rsid w:val="0077527B"/>
    <w:rsid w:val="0077686D"/>
    <w:rsid w:val="0078057C"/>
    <w:rsid w:val="00781BC1"/>
    <w:rsid w:val="00785B9A"/>
    <w:rsid w:val="00790875"/>
    <w:rsid w:val="007A1F92"/>
    <w:rsid w:val="007B24CE"/>
    <w:rsid w:val="007B398C"/>
    <w:rsid w:val="007B6113"/>
    <w:rsid w:val="007C2F43"/>
    <w:rsid w:val="007C5D8D"/>
    <w:rsid w:val="007C75DE"/>
    <w:rsid w:val="007D4CEE"/>
    <w:rsid w:val="007D5AB2"/>
    <w:rsid w:val="007E0E49"/>
    <w:rsid w:val="007E1EE6"/>
    <w:rsid w:val="007E5F81"/>
    <w:rsid w:val="007F2397"/>
    <w:rsid w:val="007F3715"/>
    <w:rsid w:val="00801B4E"/>
    <w:rsid w:val="00801EB2"/>
    <w:rsid w:val="00803AFA"/>
    <w:rsid w:val="00806906"/>
    <w:rsid w:val="00807AB7"/>
    <w:rsid w:val="00810241"/>
    <w:rsid w:val="0081296C"/>
    <w:rsid w:val="00815CF0"/>
    <w:rsid w:val="00821136"/>
    <w:rsid w:val="00822549"/>
    <w:rsid w:val="00826FCE"/>
    <w:rsid w:val="00827D48"/>
    <w:rsid w:val="00832E5A"/>
    <w:rsid w:val="008335E8"/>
    <w:rsid w:val="00835D5D"/>
    <w:rsid w:val="00844ACA"/>
    <w:rsid w:val="00845D06"/>
    <w:rsid w:val="00846358"/>
    <w:rsid w:val="00851444"/>
    <w:rsid w:val="0085695E"/>
    <w:rsid w:val="0086212E"/>
    <w:rsid w:val="008622B1"/>
    <w:rsid w:val="00864868"/>
    <w:rsid w:val="0086592E"/>
    <w:rsid w:val="00865AF4"/>
    <w:rsid w:val="0087279D"/>
    <w:rsid w:val="00877D15"/>
    <w:rsid w:val="00880958"/>
    <w:rsid w:val="00891292"/>
    <w:rsid w:val="008928C8"/>
    <w:rsid w:val="00893A9A"/>
    <w:rsid w:val="0089783C"/>
    <w:rsid w:val="008A3161"/>
    <w:rsid w:val="008A352B"/>
    <w:rsid w:val="008A54E1"/>
    <w:rsid w:val="008A5C46"/>
    <w:rsid w:val="008B602A"/>
    <w:rsid w:val="008B6FD0"/>
    <w:rsid w:val="008C15D2"/>
    <w:rsid w:val="008C21CD"/>
    <w:rsid w:val="008C77F3"/>
    <w:rsid w:val="008D561C"/>
    <w:rsid w:val="008D745E"/>
    <w:rsid w:val="008E263F"/>
    <w:rsid w:val="008E3D65"/>
    <w:rsid w:val="008E54CD"/>
    <w:rsid w:val="008E553F"/>
    <w:rsid w:val="008E60BF"/>
    <w:rsid w:val="008F0251"/>
    <w:rsid w:val="008F12B7"/>
    <w:rsid w:val="008F41CC"/>
    <w:rsid w:val="008F6A9A"/>
    <w:rsid w:val="009015EE"/>
    <w:rsid w:val="00907676"/>
    <w:rsid w:val="00907C99"/>
    <w:rsid w:val="009153C3"/>
    <w:rsid w:val="00920E33"/>
    <w:rsid w:val="0094506B"/>
    <w:rsid w:val="00946347"/>
    <w:rsid w:val="00951DF6"/>
    <w:rsid w:val="00963C8C"/>
    <w:rsid w:val="00963E3B"/>
    <w:rsid w:val="0096403E"/>
    <w:rsid w:val="00966B84"/>
    <w:rsid w:val="00967211"/>
    <w:rsid w:val="00970AE5"/>
    <w:rsid w:val="00970F27"/>
    <w:rsid w:val="00973E41"/>
    <w:rsid w:val="00974A78"/>
    <w:rsid w:val="0097722F"/>
    <w:rsid w:val="009805FC"/>
    <w:rsid w:val="009812CE"/>
    <w:rsid w:val="00984D1A"/>
    <w:rsid w:val="0098753F"/>
    <w:rsid w:val="00990C27"/>
    <w:rsid w:val="0099547E"/>
    <w:rsid w:val="009A0035"/>
    <w:rsid w:val="009A0B3B"/>
    <w:rsid w:val="009A351B"/>
    <w:rsid w:val="009A648E"/>
    <w:rsid w:val="009A7A24"/>
    <w:rsid w:val="009B04DF"/>
    <w:rsid w:val="009B1897"/>
    <w:rsid w:val="009B19EA"/>
    <w:rsid w:val="009B2546"/>
    <w:rsid w:val="009B27AC"/>
    <w:rsid w:val="009B5041"/>
    <w:rsid w:val="009B68B7"/>
    <w:rsid w:val="009B6A1E"/>
    <w:rsid w:val="009B7173"/>
    <w:rsid w:val="009C52E7"/>
    <w:rsid w:val="009C5F5D"/>
    <w:rsid w:val="009C6A5C"/>
    <w:rsid w:val="009D2491"/>
    <w:rsid w:val="009D2832"/>
    <w:rsid w:val="009D6497"/>
    <w:rsid w:val="009D7146"/>
    <w:rsid w:val="009E00C3"/>
    <w:rsid w:val="009E1047"/>
    <w:rsid w:val="009E45EB"/>
    <w:rsid w:val="009E5CF7"/>
    <w:rsid w:val="009F08CE"/>
    <w:rsid w:val="009F23D9"/>
    <w:rsid w:val="009F3684"/>
    <w:rsid w:val="009F3FCB"/>
    <w:rsid w:val="009F680B"/>
    <w:rsid w:val="009F724F"/>
    <w:rsid w:val="00A0113E"/>
    <w:rsid w:val="00A01D26"/>
    <w:rsid w:val="00A02083"/>
    <w:rsid w:val="00A04BFF"/>
    <w:rsid w:val="00A13220"/>
    <w:rsid w:val="00A133AB"/>
    <w:rsid w:val="00A15A47"/>
    <w:rsid w:val="00A2063F"/>
    <w:rsid w:val="00A21123"/>
    <w:rsid w:val="00A2603B"/>
    <w:rsid w:val="00A26A41"/>
    <w:rsid w:val="00A26F3B"/>
    <w:rsid w:val="00A276B7"/>
    <w:rsid w:val="00A3051D"/>
    <w:rsid w:val="00A334CB"/>
    <w:rsid w:val="00A34D0B"/>
    <w:rsid w:val="00A36116"/>
    <w:rsid w:val="00A369C7"/>
    <w:rsid w:val="00A44B79"/>
    <w:rsid w:val="00A46A4C"/>
    <w:rsid w:val="00A50147"/>
    <w:rsid w:val="00A508D3"/>
    <w:rsid w:val="00A52A10"/>
    <w:rsid w:val="00A81EF6"/>
    <w:rsid w:val="00A8274A"/>
    <w:rsid w:val="00A8361E"/>
    <w:rsid w:val="00A93F18"/>
    <w:rsid w:val="00A94764"/>
    <w:rsid w:val="00AA30F1"/>
    <w:rsid w:val="00AA5FD4"/>
    <w:rsid w:val="00AA6756"/>
    <w:rsid w:val="00AA7BE7"/>
    <w:rsid w:val="00AB5740"/>
    <w:rsid w:val="00AB6BD8"/>
    <w:rsid w:val="00AC0D7C"/>
    <w:rsid w:val="00AC22B4"/>
    <w:rsid w:val="00AC3C4C"/>
    <w:rsid w:val="00AC7442"/>
    <w:rsid w:val="00AD010E"/>
    <w:rsid w:val="00AD08BA"/>
    <w:rsid w:val="00AD17A6"/>
    <w:rsid w:val="00AD2B03"/>
    <w:rsid w:val="00AD362F"/>
    <w:rsid w:val="00AD396E"/>
    <w:rsid w:val="00AD5875"/>
    <w:rsid w:val="00AE007A"/>
    <w:rsid w:val="00AE36B5"/>
    <w:rsid w:val="00AE4932"/>
    <w:rsid w:val="00AE6EF8"/>
    <w:rsid w:val="00AF2132"/>
    <w:rsid w:val="00AF5CA2"/>
    <w:rsid w:val="00AF7AE9"/>
    <w:rsid w:val="00B04BBD"/>
    <w:rsid w:val="00B05014"/>
    <w:rsid w:val="00B0503E"/>
    <w:rsid w:val="00B0538D"/>
    <w:rsid w:val="00B05DE3"/>
    <w:rsid w:val="00B12CCC"/>
    <w:rsid w:val="00B162B1"/>
    <w:rsid w:val="00B177ED"/>
    <w:rsid w:val="00B246CA"/>
    <w:rsid w:val="00B24795"/>
    <w:rsid w:val="00B329B7"/>
    <w:rsid w:val="00B41A0C"/>
    <w:rsid w:val="00B4275D"/>
    <w:rsid w:val="00B44BCE"/>
    <w:rsid w:val="00B46A6E"/>
    <w:rsid w:val="00B53C11"/>
    <w:rsid w:val="00B56ADE"/>
    <w:rsid w:val="00B607E3"/>
    <w:rsid w:val="00B6357D"/>
    <w:rsid w:val="00B651DA"/>
    <w:rsid w:val="00B662BF"/>
    <w:rsid w:val="00B70C14"/>
    <w:rsid w:val="00B7603A"/>
    <w:rsid w:val="00B80559"/>
    <w:rsid w:val="00B81C1B"/>
    <w:rsid w:val="00B829AD"/>
    <w:rsid w:val="00B83FDE"/>
    <w:rsid w:val="00B84CEE"/>
    <w:rsid w:val="00B84F73"/>
    <w:rsid w:val="00B865E4"/>
    <w:rsid w:val="00B877DC"/>
    <w:rsid w:val="00B9572B"/>
    <w:rsid w:val="00B965BB"/>
    <w:rsid w:val="00BA4157"/>
    <w:rsid w:val="00BA47EE"/>
    <w:rsid w:val="00BB254D"/>
    <w:rsid w:val="00BB3A09"/>
    <w:rsid w:val="00BC045B"/>
    <w:rsid w:val="00BC5000"/>
    <w:rsid w:val="00BC677C"/>
    <w:rsid w:val="00BD6458"/>
    <w:rsid w:val="00BE29F8"/>
    <w:rsid w:val="00BE3884"/>
    <w:rsid w:val="00BE43D2"/>
    <w:rsid w:val="00BE61E3"/>
    <w:rsid w:val="00BE744D"/>
    <w:rsid w:val="00BF2C73"/>
    <w:rsid w:val="00BF317B"/>
    <w:rsid w:val="00BF34A3"/>
    <w:rsid w:val="00BF4902"/>
    <w:rsid w:val="00BF5048"/>
    <w:rsid w:val="00C07371"/>
    <w:rsid w:val="00C07BBE"/>
    <w:rsid w:val="00C122E6"/>
    <w:rsid w:val="00C13662"/>
    <w:rsid w:val="00C14C6C"/>
    <w:rsid w:val="00C14D68"/>
    <w:rsid w:val="00C1583C"/>
    <w:rsid w:val="00C15BAB"/>
    <w:rsid w:val="00C15EB6"/>
    <w:rsid w:val="00C20D64"/>
    <w:rsid w:val="00C21856"/>
    <w:rsid w:val="00C23722"/>
    <w:rsid w:val="00C2640D"/>
    <w:rsid w:val="00C37CA3"/>
    <w:rsid w:val="00C37D66"/>
    <w:rsid w:val="00C420E0"/>
    <w:rsid w:val="00C4226F"/>
    <w:rsid w:val="00C456BB"/>
    <w:rsid w:val="00C46260"/>
    <w:rsid w:val="00C54003"/>
    <w:rsid w:val="00C54A0A"/>
    <w:rsid w:val="00C6350F"/>
    <w:rsid w:val="00C63C81"/>
    <w:rsid w:val="00C65F7A"/>
    <w:rsid w:val="00C77EC2"/>
    <w:rsid w:val="00C82A3B"/>
    <w:rsid w:val="00C8328D"/>
    <w:rsid w:val="00C833EA"/>
    <w:rsid w:val="00C9285C"/>
    <w:rsid w:val="00C93337"/>
    <w:rsid w:val="00C973C5"/>
    <w:rsid w:val="00CA3C62"/>
    <w:rsid w:val="00CA4147"/>
    <w:rsid w:val="00CA55AD"/>
    <w:rsid w:val="00CA6D68"/>
    <w:rsid w:val="00CB070C"/>
    <w:rsid w:val="00CB1F50"/>
    <w:rsid w:val="00CB21B8"/>
    <w:rsid w:val="00CB4672"/>
    <w:rsid w:val="00CB5937"/>
    <w:rsid w:val="00CB7F34"/>
    <w:rsid w:val="00CC40D5"/>
    <w:rsid w:val="00CC6CC4"/>
    <w:rsid w:val="00CC711B"/>
    <w:rsid w:val="00CD0128"/>
    <w:rsid w:val="00CD0379"/>
    <w:rsid w:val="00CD0446"/>
    <w:rsid w:val="00CD0602"/>
    <w:rsid w:val="00CD3516"/>
    <w:rsid w:val="00CE00CA"/>
    <w:rsid w:val="00CE16CE"/>
    <w:rsid w:val="00CE22F2"/>
    <w:rsid w:val="00CE44C4"/>
    <w:rsid w:val="00CE47E0"/>
    <w:rsid w:val="00CE7503"/>
    <w:rsid w:val="00CF2AEB"/>
    <w:rsid w:val="00CF3236"/>
    <w:rsid w:val="00CF39C8"/>
    <w:rsid w:val="00CF4E06"/>
    <w:rsid w:val="00D0473A"/>
    <w:rsid w:val="00D10C5B"/>
    <w:rsid w:val="00D11401"/>
    <w:rsid w:val="00D11991"/>
    <w:rsid w:val="00D13751"/>
    <w:rsid w:val="00D2025D"/>
    <w:rsid w:val="00D20CC1"/>
    <w:rsid w:val="00D32D47"/>
    <w:rsid w:val="00D34042"/>
    <w:rsid w:val="00D42349"/>
    <w:rsid w:val="00D467D9"/>
    <w:rsid w:val="00D56552"/>
    <w:rsid w:val="00D64F76"/>
    <w:rsid w:val="00D652D2"/>
    <w:rsid w:val="00D66EB1"/>
    <w:rsid w:val="00D70763"/>
    <w:rsid w:val="00D72DAD"/>
    <w:rsid w:val="00D72DFE"/>
    <w:rsid w:val="00D75072"/>
    <w:rsid w:val="00D75D66"/>
    <w:rsid w:val="00D7635B"/>
    <w:rsid w:val="00D85FA8"/>
    <w:rsid w:val="00D86ABA"/>
    <w:rsid w:val="00D909CC"/>
    <w:rsid w:val="00D9187B"/>
    <w:rsid w:val="00D92C83"/>
    <w:rsid w:val="00D93EEA"/>
    <w:rsid w:val="00D94293"/>
    <w:rsid w:val="00D9507D"/>
    <w:rsid w:val="00D96FA2"/>
    <w:rsid w:val="00D97CE4"/>
    <w:rsid w:val="00D97EEF"/>
    <w:rsid w:val="00DA2233"/>
    <w:rsid w:val="00DA4D61"/>
    <w:rsid w:val="00DA55D7"/>
    <w:rsid w:val="00DA62C9"/>
    <w:rsid w:val="00DB0453"/>
    <w:rsid w:val="00DB0BA7"/>
    <w:rsid w:val="00DB116F"/>
    <w:rsid w:val="00DB219B"/>
    <w:rsid w:val="00DB307E"/>
    <w:rsid w:val="00DB3C06"/>
    <w:rsid w:val="00DB3CAB"/>
    <w:rsid w:val="00DB4422"/>
    <w:rsid w:val="00DB75E9"/>
    <w:rsid w:val="00DC0525"/>
    <w:rsid w:val="00DC0C38"/>
    <w:rsid w:val="00DC115C"/>
    <w:rsid w:val="00DC16F5"/>
    <w:rsid w:val="00DC3618"/>
    <w:rsid w:val="00DC4431"/>
    <w:rsid w:val="00DC6D2C"/>
    <w:rsid w:val="00DD0BCE"/>
    <w:rsid w:val="00DD1722"/>
    <w:rsid w:val="00DD1827"/>
    <w:rsid w:val="00DD26E0"/>
    <w:rsid w:val="00DD4CFE"/>
    <w:rsid w:val="00DD630B"/>
    <w:rsid w:val="00DD7BC3"/>
    <w:rsid w:val="00DE0876"/>
    <w:rsid w:val="00DF240F"/>
    <w:rsid w:val="00DF2E86"/>
    <w:rsid w:val="00DF310F"/>
    <w:rsid w:val="00DF42C3"/>
    <w:rsid w:val="00E015AB"/>
    <w:rsid w:val="00E02717"/>
    <w:rsid w:val="00E0511A"/>
    <w:rsid w:val="00E05E0C"/>
    <w:rsid w:val="00E06830"/>
    <w:rsid w:val="00E11DE4"/>
    <w:rsid w:val="00E12501"/>
    <w:rsid w:val="00E133E0"/>
    <w:rsid w:val="00E136CE"/>
    <w:rsid w:val="00E169CF"/>
    <w:rsid w:val="00E3052D"/>
    <w:rsid w:val="00E320E6"/>
    <w:rsid w:val="00E3377C"/>
    <w:rsid w:val="00E3381A"/>
    <w:rsid w:val="00E34197"/>
    <w:rsid w:val="00E3482F"/>
    <w:rsid w:val="00E41929"/>
    <w:rsid w:val="00E45FDD"/>
    <w:rsid w:val="00E56740"/>
    <w:rsid w:val="00E6282C"/>
    <w:rsid w:val="00E645A8"/>
    <w:rsid w:val="00E72827"/>
    <w:rsid w:val="00E762A4"/>
    <w:rsid w:val="00E85C56"/>
    <w:rsid w:val="00E879D3"/>
    <w:rsid w:val="00E9275D"/>
    <w:rsid w:val="00EA166D"/>
    <w:rsid w:val="00EA39EE"/>
    <w:rsid w:val="00EA5207"/>
    <w:rsid w:val="00EA70EF"/>
    <w:rsid w:val="00EB225B"/>
    <w:rsid w:val="00EB456D"/>
    <w:rsid w:val="00EB79B2"/>
    <w:rsid w:val="00EB79EA"/>
    <w:rsid w:val="00EB7B19"/>
    <w:rsid w:val="00EC0350"/>
    <w:rsid w:val="00EC0EA3"/>
    <w:rsid w:val="00EC24FD"/>
    <w:rsid w:val="00EC36A7"/>
    <w:rsid w:val="00EC5DA9"/>
    <w:rsid w:val="00ED036B"/>
    <w:rsid w:val="00ED40DA"/>
    <w:rsid w:val="00ED5145"/>
    <w:rsid w:val="00ED56E3"/>
    <w:rsid w:val="00ED71A4"/>
    <w:rsid w:val="00ED74C9"/>
    <w:rsid w:val="00EE6A9F"/>
    <w:rsid w:val="00EF2EA7"/>
    <w:rsid w:val="00EF46FE"/>
    <w:rsid w:val="00EF6FC3"/>
    <w:rsid w:val="00F000CD"/>
    <w:rsid w:val="00F00584"/>
    <w:rsid w:val="00F01817"/>
    <w:rsid w:val="00F02625"/>
    <w:rsid w:val="00F04525"/>
    <w:rsid w:val="00F04C4C"/>
    <w:rsid w:val="00F05B46"/>
    <w:rsid w:val="00F06EC8"/>
    <w:rsid w:val="00F07AB8"/>
    <w:rsid w:val="00F158C8"/>
    <w:rsid w:val="00F160E5"/>
    <w:rsid w:val="00F173B2"/>
    <w:rsid w:val="00F1765A"/>
    <w:rsid w:val="00F17B70"/>
    <w:rsid w:val="00F17F8B"/>
    <w:rsid w:val="00F20C5D"/>
    <w:rsid w:val="00F25776"/>
    <w:rsid w:val="00F25F00"/>
    <w:rsid w:val="00F36BF5"/>
    <w:rsid w:val="00F4032A"/>
    <w:rsid w:val="00F4442D"/>
    <w:rsid w:val="00F44DCE"/>
    <w:rsid w:val="00F45811"/>
    <w:rsid w:val="00F45D88"/>
    <w:rsid w:val="00F47847"/>
    <w:rsid w:val="00F500C0"/>
    <w:rsid w:val="00F51102"/>
    <w:rsid w:val="00F528D3"/>
    <w:rsid w:val="00F5296D"/>
    <w:rsid w:val="00F570F7"/>
    <w:rsid w:val="00F57DE5"/>
    <w:rsid w:val="00F61375"/>
    <w:rsid w:val="00F61C4F"/>
    <w:rsid w:val="00F646C2"/>
    <w:rsid w:val="00F65B41"/>
    <w:rsid w:val="00F66433"/>
    <w:rsid w:val="00F677BC"/>
    <w:rsid w:val="00F737C4"/>
    <w:rsid w:val="00F80CE4"/>
    <w:rsid w:val="00F83D26"/>
    <w:rsid w:val="00F95E02"/>
    <w:rsid w:val="00F96DAA"/>
    <w:rsid w:val="00F97871"/>
    <w:rsid w:val="00FA7277"/>
    <w:rsid w:val="00FA7ACA"/>
    <w:rsid w:val="00FB03CE"/>
    <w:rsid w:val="00FB09B2"/>
    <w:rsid w:val="00FB4173"/>
    <w:rsid w:val="00FB4E26"/>
    <w:rsid w:val="00FB533C"/>
    <w:rsid w:val="00FB743A"/>
    <w:rsid w:val="00FC3238"/>
    <w:rsid w:val="00FC3BBA"/>
    <w:rsid w:val="00FC3E13"/>
    <w:rsid w:val="00FC7D30"/>
    <w:rsid w:val="00FD09AD"/>
    <w:rsid w:val="00FD1EAA"/>
    <w:rsid w:val="00FD2A89"/>
    <w:rsid w:val="00FD3CA4"/>
    <w:rsid w:val="00FD6A62"/>
    <w:rsid w:val="00FE6962"/>
    <w:rsid w:val="00FF2D69"/>
    <w:rsid w:val="00FF77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2404682-EA83-4B9E-BD8C-D3FED993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table" w:styleId="a8">
    <w:name w:val="Table Grid"/>
    <w:basedOn w:val="a1"/>
    <w:rsid w:val="00F4784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8/meches-1746.pdf" TargetMode="External"/><Relationship Id="rId13" Type="http://schemas.openxmlformats.org/officeDocument/2006/relationships/hyperlink" Target="http://www.nevo.co.il/Law_word/law08/meches-1804.pdf" TargetMode="External"/><Relationship Id="rId18" Type="http://schemas.openxmlformats.org/officeDocument/2006/relationships/hyperlink" Target="http://www.nevo.co.il/Law_word/law08/meches-1682.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_word/law08/meches-1714.pdf" TargetMode="External"/><Relationship Id="rId7" Type="http://schemas.openxmlformats.org/officeDocument/2006/relationships/hyperlink" Target="http://www.nevo.co.il/Law_word/law08/meches-1715.pdf" TargetMode="External"/><Relationship Id="rId12" Type="http://schemas.openxmlformats.org/officeDocument/2006/relationships/hyperlink" Target="http://www.nevo.co.il/Law_word/law08/meches-1790.pdf" TargetMode="External"/><Relationship Id="rId17" Type="http://schemas.openxmlformats.org/officeDocument/2006/relationships/hyperlink" Target="http://www.nevo.co.il/law_html/law08/meches-1697.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html/law08/meches-1696.pdf" TargetMode="External"/><Relationship Id="rId20" Type="http://schemas.openxmlformats.org/officeDocument/2006/relationships/hyperlink" Target="http://www.nevo.co.il/law_html/law08/meches-179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8/meches-1753.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8/meches-1803.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8/meches-1751.pdf" TargetMode="External"/><Relationship Id="rId19" Type="http://schemas.openxmlformats.org/officeDocument/2006/relationships/hyperlink" Target="http://www.nevo.co.il/law_html/law08/meches-1696.pdf" TargetMode="External"/><Relationship Id="rId4" Type="http://schemas.openxmlformats.org/officeDocument/2006/relationships/webSettings" Target="webSettings.xml"/><Relationship Id="rId9" Type="http://schemas.openxmlformats.org/officeDocument/2006/relationships/hyperlink" Target="http://www.nevo.co.il/Law_word/law08/meches-1667.pdf" TargetMode="External"/><Relationship Id="rId14" Type="http://schemas.openxmlformats.org/officeDocument/2006/relationships/hyperlink" Target="http://www.nevo.co.il/law_word/law08/meches-1714.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8/meches-1720.pdf" TargetMode="External"/><Relationship Id="rId21" Type="http://schemas.openxmlformats.org/officeDocument/2006/relationships/hyperlink" Target="http://www.nevo.co.il/Law_word/law08/meches-1624.pdf" TargetMode="External"/><Relationship Id="rId42" Type="http://schemas.openxmlformats.org/officeDocument/2006/relationships/hyperlink" Target="http://www.nevo.co.il/Law_word/law08/meches-1668.pdf" TargetMode="External"/><Relationship Id="rId63" Type="http://schemas.openxmlformats.org/officeDocument/2006/relationships/hyperlink" Target="http://www.nevo.co.il/Law_word/law08/meches-1683.pdf" TargetMode="External"/><Relationship Id="rId84" Type="http://schemas.openxmlformats.org/officeDocument/2006/relationships/hyperlink" Target="http://www.nevo.co.il/Law_word/law08/MECHES-1701.pdf" TargetMode="External"/><Relationship Id="rId138" Type="http://schemas.openxmlformats.org/officeDocument/2006/relationships/hyperlink" Target="http://www.nevo.co.il/Law_word/law08/meches-1760.pdf" TargetMode="External"/><Relationship Id="rId159" Type="http://schemas.openxmlformats.org/officeDocument/2006/relationships/hyperlink" Target="http://www.nevo.co.il/Law_word/law08/meches-1745.pdf" TargetMode="External"/><Relationship Id="rId170" Type="http://schemas.openxmlformats.org/officeDocument/2006/relationships/hyperlink" Target="http://www.nevo.co.il/Law_word/law08/meches-1752.pdf" TargetMode="External"/><Relationship Id="rId191" Type="http://schemas.openxmlformats.org/officeDocument/2006/relationships/hyperlink" Target="http://www.nevo.co.il/Law_word/law08/meches-1760.pdf" TargetMode="External"/><Relationship Id="rId205" Type="http://schemas.openxmlformats.org/officeDocument/2006/relationships/hyperlink" Target="http://www.nevo.co.il/Law_word/law08/meches-1786.pdf" TargetMode="External"/><Relationship Id="rId226" Type="http://schemas.openxmlformats.org/officeDocument/2006/relationships/hyperlink" Target="http://www.nevo.co.il/Law_word/law08/meches-1783.pdf" TargetMode="External"/><Relationship Id="rId247" Type="http://schemas.openxmlformats.org/officeDocument/2006/relationships/hyperlink" Target="http://www.nevo.co.il/Law_word/law08/meches-1800.pdf" TargetMode="External"/><Relationship Id="rId107" Type="http://schemas.openxmlformats.org/officeDocument/2006/relationships/hyperlink" Target="http://www.nevo.co.il/Law_word/law08/meches-1958.pdf" TargetMode="External"/><Relationship Id="rId11" Type="http://schemas.openxmlformats.org/officeDocument/2006/relationships/hyperlink" Target="http://www.nevo.co.il/Law_word/law08/meches-1587.pdf" TargetMode="External"/><Relationship Id="rId32" Type="http://schemas.openxmlformats.org/officeDocument/2006/relationships/hyperlink" Target="http://www.nevo.co.il/Law_word/law08/meches-1658.pdf" TargetMode="External"/><Relationship Id="rId53" Type="http://schemas.openxmlformats.org/officeDocument/2006/relationships/hyperlink" Target="http://www.nevo.co.il/Law_word/law08/meches-1678.pdf" TargetMode="External"/><Relationship Id="rId74" Type="http://schemas.openxmlformats.org/officeDocument/2006/relationships/hyperlink" Target="http://www.nevo.co.il/Law_word/law08/meches-1689.pdf" TargetMode="External"/><Relationship Id="rId128" Type="http://schemas.openxmlformats.org/officeDocument/2006/relationships/hyperlink" Target="http://www.nevo.co.il/Law_word/law08/meches-1820.pdf" TargetMode="External"/><Relationship Id="rId149" Type="http://schemas.openxmlformats.org/officeDocument/2006/relationships/hyperlink" Target="http://www.nevo.co.il/Law_word/law08/meches-1774.pdf" TargetMode="External"/><Relationship Id="rId5" Type="http://schemas.openxmlformats.org/officeDocument/2006/relationships/hyperlink" Target="http://www.nevo.co.il/Law_word/law08/meches-1751.pdf" TargetMode="External"/><Relationship Id="rId95" Type="http://schemas.openxmlformats.org/officeDocument/2006/relationships/hyperlink" Target="http://www.nevo.co.il/Law_word/law08/meches-1774.pdf" TargetMode="External"/><Relationship Id="rId160" Type="http://schemas.openxmlformats.org/officeDocument/2006/relationships/hyperlink" Target="http://www.nevo.co.il/Law_word/law08/meches-1746.pdf" TargetMode="External"/><Relationship Id="rId181" Type="http://schemas.openxmlformats.org/officeDocument/2006/relationships/hyperlink" Target="http://www.nevo.co.il/Law_word/law08/meches-1762.pdf" TargetMode="External"/><Relationship Id="rId216" Type="http://schemas.openxmlformats.org/officeDocument/2006/relationships/hyperlink" Target="http://www.nevo.co.il/Law_word/law08/meches-1778.pdf" TargetMode="External"/><Relationship Id="rId237" Type="http://schemas.openxmlformats.org/officeDocument/2006/relationships/hyperlink" Target="http://www.nevo.co.il/Law_word/law08/meches-1790.pdf" TargetMode="External"/><Relationship Id="rId258" Type="http://schemas.openxmlformats.org/officeDocument/2006/relationships/hyperlink" Target="http://www.nevo.co.il/Law_word/law08/meches-1806.pdf" TargetMode="External"/><Relationship Id="rId22" Type="http://schemas.openxmlformats.org/officeDocument/2006/relationships/hyperlink" Target="http://www.nevo.co.il/Law_word/law08/meches-1626.pdf" TargetMode="External"/><Relationship Id="rId43" Type="http://schemas.openxmlformats.org/officeDocument/2006/relationships/hyperlink" Target="http://www.nevo.co.il/Law_word/law08/meches-1681.pdf" TargetMode="External"/><Relationship Id="rId64" Type="http://schemas.openxmlformats.org/officeDocument/2006/relationships/hyperlink" Target="http://www.nevo.co.il/Law_word/law08/meches-1684.pdf" TargetMode="External"/><Relationship Id="rId118" Type="http://schemas.openxmlformats.org/officeDocument/2006/relationships/hyperlink" Target="http://www.nevo.co.il/Law_word/law08/meches-1720.pdf" TargetMode="External"/><Relationship Id="rId139" Type="http://schemas.openxmlformats.org/officeDocument/2006/relationships/hyperlink" Target="http://www.nevo.co.il/Law_word/law08/meches-1734.pdf" TargetMode="External"/><Relationship Id="rId85" Type="http://schemas.openxmlformats.org/officeDocument/2006/relationships/hyperlink" Target="http://www.nevo.co.il/Law_word/law08/MECHES-1701.pdf" TargetMode="External"/><Relationship Id="rId150" Type="http://schemas.openxmlformats.org/officeDocument/2006/relationships/hyperlink" Target="http://www.nevo.co.il/law_word/law08/meches-1740.pdf" TargetMode="External"/><Relationship Id="rId171" Type="http://schemas.openxmlformats.org/officeDocument/2006/relationships/hyperlink" Target="http://www.nevo.co.il/Law_word/law08/meches-1752.pdf" TargetMode="External"/><Relationship Id="rId192" Type="http://schemas.openxmlformats.org/officeDocument/2006/relationships/hyperlink" Target="http://www.nevo.co.il/Law_word/law08/meches-1766.pdf" TargetMode="External"/><Relationship Id="rId206" Type="http://schemas.openxmlformats.org/officeDocument/2006/relationships/hyperlink" Target="http://www.nevo.co.il/Law_word/law08/meches-1774.pdf" TargetMode="External"/><Relationship Id="rId227" Type="http://schemas.openxmlformats.org/officeDocument/2006/relationships/hyperlink" Target="http://www.nevo.co.il/Law_word/law08/meches-1783.pdf" TargetMode="External"/><Relationship Id="rId248" Type="http://schemas.openxmlformats.org/officeDocument/2006/relationships/hyperlink" Target="http://www.nevo.co.il/Law_word/law08/meches-1802.pdf" TargetMode="External"/><Relationship Id="rId12" Type="http://schemas.openxmlformats.org/officeDocument/2006/relationships/hyperlink" Target="http://www.nevo.co.il/Law_word/law08/meches-1594.pdf" TargetMode="External"/><Relationship Id="rId33" Type="http://schemas.openxmlformats.org/officeDocument/2006/relationships/hyperlink" Target="http://www.nevo.co.il/Law_word/law08/meches-1637.pdf" TargetMode="External"/><Relationship Id="rId108" Type="http://schemas.openxmlformats.org/officeDocument/2006/relationships/hyperlink" Target="http://www.nevo.co.il/Law_word/law08/meches-1716.pdf" TargetMode="External"/><Relationship Id="rId129" Type="http://schemas.openxmlformats.org/officeDocument/2006/relationships/hyperlink" Target="http://www.nevo.co.il/Law_word/law08/meches-1827.pdf" TargetMode="External"/><Relationship Id="rId54" Type="http://schemas.openxmlformats.org/officeDocument/2006/relationships/hyperlink" Target="http://www.nevo.co.il/Law_word/law08/meches-1746.pdf" TargetMode="External"/><Relationship Id="rId75" Type="http://schemas.openxmlformats.org/officeDocument/2006/relationships/hyperlink" Target="http://www.nevo.co.il/Law_word/law08/meches-1690.pdf" TargetMode="External"/><Relationship Id="rId96" Type="http://schemas.openxmlformats.org/officeDocument/2006/relationships/hyperlink" Target="http://www.nevo.co.il/Law_word/law08/meches-1711.pdf" TargetMode="External"/><Relationship Id="rId140" Type="http://schemas.openxmlformats.org/officeDocument/2006/relationships/hyperlink" Target="http://www.nevo.co.il/Law_word/law08/meches-1735.pdf" TargetMode="External"/><Relationship Id="rId161" Type="http://schemas.openxmlformats.org/officeDocument/2006/relationships/hyperlink" Target="http://www.nevo.co.il/Law_word/law08/meches-1746.pdf" TargetMode="External"/><Relationship Id="rId182" Type="http://schemas.openxmlformats.org/officeDocument/2006/relationships/hyperlink" Target="http://www.nevo.co.il/Law_word/law08/meches-1758.pdf" TargetMode="External"/><Relationship Id="rId217" Type="http://schemas.openxmlformats.org/officeDocument/2006/relationships/hyperlink" Target="http://www.nevo.co.il/Law_word/law08/meches-1779.pdf" TargetMode="External"/><Relationship Id="rId6" Type="http://schemas.openxmlformats.org/officeDocument/2006/relationships/hyperlink" Target="http://www.nevo.co.il/Law_word/law08/meches-1754.pdf" TargetMode="External"/><Relationship Id="rId238" Type="http://schemas.openxmlformats.org/officeDocument/2006/relationships/hyperlink" Target="http://www.nevo.co.il/Law_word/law08/meches-1794.pdf" TargetMode="External"/><Relationship Id="rId23" Type="http://schemas.openxmlformats.org/officeDocument/2006/relationships/hyperlink" Target="http://www.nevo.co.il/Law_word/law08/meches-1631.pdf" TargetMode="External"/><Relationship Id="rId119" Type="http://schemas.openxmlformats.org/officeDocument/2006/relationships/hyperlink" Target="http://www.nevo.co.il/Law_word/law08/meches-1722.pdf" TargetMode="External"/><Relationship Id="rId44" Type="http://schemas.openxmlformats.org/officeDocument/2006/relationships/hyperlink" Target="http://www.nevo.co.il/Law_word/law08/meches-1669.pdf" TargetMode="External"/><Relationship Id="rId65" Type="http://schemas.openxmlformats.org/officeDocument/2006/relationships/hyperlink" Target="http://www.nevo.co.il/Law_word/law08/meches-1685.pdf" TargetMode="External"/><Relationship Id="rId86" Type="http://schemas.openxmlformats.org/officeDocument/2006/relationships/hyperlink" Target="http://www.nevo.co.il/Law_word/law08/MECHES-1702.pdf" TargetMode="External"/><Relationship Id="rId130" Type="http://schemas.openxmlformats.org/officeDocument/2006/relationships/hyperlink" Target="http://www.nevo.co.il/Law_word/law08/meches-1731.pdf" TargetMode="External"/><Relationship Id="rId151" Type="http://schemas.openxmlformats.org/officeDocument/2006/relationships/hyperlink" Target="http://www.nevo.co.il/law_word/law08/meches-1740.pdf" TargetMode="External"/><Relationship Id="rId172" Type="http://schemas.openxmlformats.org/officeDocument/2006/relationships/hyperlink" Target="http://www.nevo.co.il/Law_word/law08/meches-1755.pdf" TargetMode="External"/><Relationship Id="rId193" Type="http://schemas.openxmlformats.org/officeDocument/2006/relationships/hyperlink" Target="http://www.nevo.co.il/Law_word/law08/meches-1774.pdf" TargetMode="External"/><Relationship Id="rId207" Type="http://schemas.openxmlformats.org/officeDocument/2006/relationships/hyperlink" Target="http://www.nevo.co.il/Law_word/law08/meches-1774.pdf" TargetMode="External"/><Relationship Id="rId228" Type="http://schemas.openxmlformats.org/officeDocument/2006/relationships/hyperlink" Target="http://www.nevo.co.il/Law_word/law08/meches-1783.pdf" TargetMode="External"/><Relationship Id="rId249" Type="http://schemas.openxmlformats.org/officeDocument/2006/relationships/hyperlink" Target="http://www.nevo.co.il/Law_word/law08/meches-1801.pdf" TargetMode="External"/><Relationship Id="rId13" Type="http://schemas.openxmlformats.org/officeDocument/2006/relationships/hyperlink" Target="http://www.nevo.co.il/Law_word/law08/meches-1658.pdf" TargetMode="External"/><Relationship Id="rId109" Type="http://schemas.openxmlformats.org/officeDocument/2006/relationships/hyperlink" Target="http://www.nevo.co.il/Law_word/law08/meches-1718.pdf" TargetMode="External"/><Relationship Id="rId34" Type="http://schemas.openxmlformats.org/officeDocument/2006/relationships/hyperlink" Target="http://www.nevo.co.il/Law_word/law08/meches-1658.pdf" TargetMode="External"/><Relationship Id="rId55" Type="http://schemas.openxmlformats.org/officeDocument/2006/relationships/hyperlink" Target="http://www.nevo.co.il/Law_word/law08/meches-1679.pdf" TargetMode="External"/><Relationship Id="rId76" Type="http://schemas.openxmlformats.org/officeDocument/2006/relationships/hyperlink" Target="http://www.nevo.co.il/Law_word/law08/meches-1692.pdf" TargetMode="External"/><Relationship Id="rId97" Type="http://schemas.openxmlformats.org/officeDocument/2006/relationships/hyperlink" Target="http://www.nevo.co.il/Law_word/law08/meches-1711.pdf" TargetMode="External"/><Relationship Id="rId120" Type="http://schemas.openxmlformats.org/officeDocument/2006/relationships/hyperlink" Target="http://www.nevo.co.il/Law_word/law08/meches-1723.pdf" TargetMode="External"/><Relationship Id="rId141" Type="http://schemas.openxmlformats.org/officeDocument/2006/relationships/hyperlink" Target="http://www.nevo.co.il/law_word/law08/meches-1739.pdf" TargetMode="External"/><Relationship Id="rId7" Type="http://schemas.openxmlformats.org/officeDocument/2006/relationships/hyperlink" Target="http://www.nevo.co.il/Law_word/law08/meches-1760.pdf" TargetMode="External"/><Relationship Id="rId162" Type="http://schemas.openxmlformats.org/officeDocument/2006/relationships/hyperlink" Target="http://www.nevo.co.il/Law_word/law08/meches-1747.pdf" TargetMode="External"/><Relationship Id="rId183" Type="http://schemas.openxmlformats.org/officeDocument/2006/relationships/hyperlink" Target="http://www.nevo.co.il/Law_word/law08/meches-1774.pdf" TargetMode="External"/><Relationship Id="rId218" Type="http://schemas.openxmlformats.org/officeDocument/2006/relationships/hyperlink" Target="http://www.nevo.co.il/Law_word/law08/meches-1779.pdf" TargetMode="External"/><Relationship Id="rId239" Type="http://schemas.openxmlformats.org/officeDocument/2006/relationships/hyperlink" Target="http://www.nevo.co.il/Law_word/law08/meches-1796.pdf" TargetMode="External"/><Relationship Id="rId250" Type="http://schemas.openxmlformats.org/officeDocument/2006/relationships/hyperlink" Target="http://www.nevo.co.il/Law_word/law08/meches-1826.pdf" TargetMode="External"/><Relationship Id="rId24" Type="http://schemas.openxmlformats.org/officeDocument/2006/relationships/hyperlink" Target="http://www.nevo.co.il/Law_word/law08/meches-1641.pdf" TargetMode="External"/><Relationship Id="rId45" Type="http://schemas.openxmlformats.org/officeDocument/2006/relationships/hyperlink" Target="http://www.nevo.co.il/Law_word/law08/meches-1726.pdf" TargetMode="External"/><Relationship Id="rId66" Type="http://schemas.openxmlformats.org/officeDocument/2006/relationships/hyperlink" Target="http://www.nevo.co.il/law_html/law08/meches-1697.pdf" TargetMode="External"/><Relationship Id="rId87" Type="http://schemas.openxmlformats.org/officeDocument/2006/relationships/hyperlink" Target="http://www.nevo.co.il/Law_word/law08/MECHES-1703.pdf" TargetMode="External"/><Relationship Id="rId110" Type="http://schemas.openxmlformats.org/officeDocument/2006/relationships/hyperlink" Target="http://www.nevo.co.il/Law_word/law08/meches-1718.pdf" TargetMode="External"/><Relationship Id="rId131" Type="http://schemas.openxmlformats.org/officeDocument/2006/relationships/hyperlink" Target="http://www.nevo.co.il/Law_word/law08/meches-1760.pdf" TargetMode="External"/><Relationship Id="rId152" Type="http://schemas.openxmlformats.org/officeDocument/2006/relationships/hyperlink" Target="http://www.nevo.co.il/Law_word/law08/meches-1760.pdf" TargetMode="External"/><Relationship Id="rId173" Type="http://schemas.openxmlformats.org/officeDocument/2006/relationships/hyperlink" Target="http://www.nevo.co.il/Law_word/law08/meches-1753.pdf" TargetMode="External"/><Relationship Id="rId194" Type="http://schemas.openxmlformats.org/officeDocument/2006/relationships/hyperlink" Target="http://www.nevo.co.il/Law_word/law08/meches-1763.pdf" TargetMode="External"/><Relationship Id="rId208" Type="http://schemas.openxmlformats.org/officeDocument/2006/relationships/hyperlink" Target="http://www.nevo.co.il/Law_word/law08/meches-1774.pdf" TargetMode="External"/><Relationship Id="rId229" Type="http://schemas.openxmlformats.org/officeDocument/2006/relationships/hyperlink" Target="http://www.nevo.co.il/Law_word/law08/meches-1784.pdf" TargetMode="External"/><Relationship Id="rId240" Type="http://schemas.openxmlformats.org/officeDocument/2006/relationships/hyperlink" Target="http://www.nevo.co.il/Law_word/law08/meches-1884.pdf" TargetMode="External"/><Relationship Id="rId14" Type="http://schemas.openxmlformats.org/officeDocument/2006/relationships/hyperlink" Target="http://www.nevo.co.il/Law_word/law08/meches-1707.pdf" TargetMode="External"/><Relationship Id="rId35" Type="http://schemas.openxmlformats.org/officeDocument/2006/relationships/hyperlink" Target="http://www.nevo.co.il/Law_word/law08/meches-1677.pdf" TargetMode="External"/><Relationship Id="rId56" Type="http://schemas.openxmlformats.org/officeDocument/2006/relationships/hyperlink" Target="http://www.nevo.co.il/Law_word/law08/meches-1679.pdf" TargetMode="External"/><Relationship Id="rId77" Type="http://schemas.openxmlformats.org/officeDocument/2006/relationships/hyperlink" Target="http://www.nevo.co.il/Law_word/law08/meches-1693.pdf" TargetMode="External"/><Relationship Id="rId100" Type="http://schemas.openxmlformats.org/officeDocument/2006/relationships/hyperlink" Target="http://www.nevo.co.il/Law_word/law08/meches-1712.pdf" TargetMode="External"/><Relationship Id="rId8" Type="http://schemas.openxmlformats.org/officeDocument/2006/relationships/hyperlink" Target="http://www.nevo.co.il/Law_word/law08/meches-1765.pdf" TargetMode="External"/><Relationship Id="rId98" Type="http://schemas.openxmlformats.org/officeDocument/2006/relationships/hyperlink" Target="http://www.nevo.co.il/Law_word/law08/meches-1711.pdf" TargetMode="External"/><Relationship Id="rId121" Type="http://schemas.openxmlformats.org/officeDocument/2006/relationships/hyperlink" Target="http://www.nevo.co.il/Law_word/law08/meches-1723.pdf" TargetMode="External"/><Relationship Id="rId142" Type="http://schemas.openxmlformats.org/officeDocument/2006/relationships/hyperlink" Target="http://www.nevo.co.il/Law_word/law08/meches-1736.pdf" TargetMode="External"/><Relationship Id="rId163" Type="http://schemas.openxmlformats.org/officeDocument/2006/relationships/hyperlink" Target="http://www.nevo.co.il/Law_word/law08/meches-1748.pdf" TargetMode="External"/><Relationship Id="rId184" Type="http://schemas.openxmlformats.org/officeDocument/2006/relationships/hyperlink" Target="http://www.nevo.co.il/Law_word/law08/meches-1758.pdf" TargetMode="External"/><Relationship Id="rId219" Type="http://schemas.openxmlformats.org/officeDocument/2006/relationships/hyperlink" Target="http://www.nevo.co.il/Law_word/law08/meches-1797.pdf" TargetMode="External"/><Relationship Id="rId230" Type="http://schemas.openxmlformats.org/officeDocument/2006/relationships/hyperlink" Target="http://www.nevo.co.il/Law_word/law08/meches-1784.pdf" TargetMode="External"/><Relationship Id="rId251" Type="http://schemas.openxmlformats.org/officeDocument/2006/relationships/hyperlink" Target="http://www.nevo.co.il/Law_word/law08/meches-1802.pdf" TargetMode="External"/><Relationship Id="rId25" Type="http://schemas.openxmlformats.org/officeDocument/2006/relationships/hyperlink" Target="http://www.nevo.co.il/Law_word/law08/meches-1643.pdf" TargetMode="External"/><Relationship Id="rId46" Type="http://schemas.openxmlformats.org/officeDocument/2006/relationships/hyperlink" Target="http://www.nevo.co.il/Law_word/law08/meches-1775.pdf" TargetMode="External"/><Relationship Id="rId67" Type="http://schemas.openxmlformats.org/officeDocument/2006/relationships/hyperlink" Target="http://www.nevo.co.il/Law_word/law08/meches-1687.pdf" TargetMode="External"/><Relationship Id="rId88" Type="http://schemas.openxmlformats.org/officeDocument/2006/relationships/hyperlink" Target="http://www.nevo.co.il/Law_word/law08/meches-1706.pdf" TargetMode="External"/><Relationship Id="rId111" Type="http://schemas.openxmlformats.org/officeDocument/2006/relationships/hyperlink" Target="http://www.nevo.co.il/Law_word/law08/meches-1719.pdf" TargetMode="External"/><Relationship Id="rId132" Type="http://schemas.openxmlformats.org/officeDocument/2006/relationships/hyperlink" Target="http://www.nevo.co.il/Law_word/law08/meches-1731.pdf" TargetMode="External"/><Relationship Id="rId153" Type="http://schemas.openxmlformats.org/officeDocument/2006/relationships/hyperlink" Target="http://www.nevo.co.il/law_word/law08/meches-1741.pdf" TargetMode="External"/><Relationship Id="rId174" Type="http://schemas.openxmlformats.org/officeDocument/2006/relationships/hyperlink" Target="http://www.nevo.co.il/Law_word/law08/meches-1753.pdf" TargetMode="External"/><Relationship Id="rId195" Type="http://schemas.openxmlformats.org/officeDocument/2006/relationships/hyperlink" Target="http://www.nevo.co.il/Law_word/law08/meches-1765.pdf" TargetMode="External"/><Relationship Id="rId209" Type="http://schemas.openxmlformats.org/officeDocument/2006/relationships/hyperlink" Target="http://www.nevo.co.il/Law_word/law08/meches-1774.pdf" TargetMode="External"/><Relationship Id="rId220" Type="http://schemas.openxmlformats.org/officeDocument/2006/relationships/hyperlink" Target="http://www.nevo.co.il/Law_word/law08/meches-1779.pdf" TargetMode="External"/><Relationship Id="rId241" Type="http://schemas.openxmlformats.org/officeDocument/2006/relationships/hyperlink" Target="http://www.nevo.co.il/Law_word/law08/meches-1900.pdf" TargetMode="External"/><Relationship Id="rId15" Type="http://schemas.openxmlformats.org/officeDocument/2006/relationships/hyperlink" Target="http://www.nevo.co.il/Law_word/law08/meches-1716.pdf" TargetMode="External"/><Relationship Id="rId36" Type="http://schemas.openxmlformats.org/officeDocument/2006/relationships/hyperlink" Target="http://www.nevo.co.il/law_html/law08/meches-1644.pdf" TargetMode="External"/><Relationship Id="rId57" Type="http://schemas.openxmlformats.org/officeDocument/2006/relationships/hyperlink" Target="http://www.nevo.co.il/Law_word/law08/meches-1725.pdf" TargetMode="External"/><Relationship Id="rId78" Type="http://schemas.openxmlformats.org/officeDocument/2006/relationships/hyperlink" Target="http://www.nevo.co.il/Law_word/law08/meches-1696.pdf" TargetMode="External"/><Relationship Id="rId99" Type="http://schemas.openxmlformats.org/officeDocument/2006/relationships/hyperlink" Target="http://www.nevo.co.il/Law_word/law08/meches-1712.pdf" TargetMode="External"/><Relationship Id="rId101" Type="http://schemas.openxmlformats.org/officeDocument/2006/relationships/hyperlink" Target="http://www.nevo.co.il/Law_word/law08/meches-1712.pdf" TargetMode="External"/><Relationship Id="rId122" Type="http://schemas.openxmlformats.org/officeDocument/2006/relationships/hyperlink" Target="http://www.nevo.co.il/Law_word/law08/meches-1774.pdf" TargetMode="External"/><Relationship Id="rId143" Type="http://schemas.openxmlformats.org/officeDocument/2006/relationships/hyperlink" Target="http://www.nevo.co.il/Law_word/law08/meches-1737.pdf" TargetMode="External"/><Relationship Id="rId164" Type="http://schemas.openxmlformats.org/officeDocument/2006/relationships/hyperlink" Target="http://www.nevo.co.il/Law_word/law08/meches-1750.pdf" TargetMode="External"/><Relationship Id="rId185" Type="http://schemas.openxmlformats.org/officeDocument/2006/relationships/hyperlink" Target="http://www.nevo.co.il/Law_word/law08/meches-1759.pdf" TargetMode="External"/><Relationship Id="rId9" Type="http://schemas.openxmlformats.org/officeDocument/2006/relationships/hyperlink" Target="http://www.nevo.co.il/Law_word/law08/meches-1577.pdf" TargetMode="External"/><Relationship Id="rId210" Type="http://schemas.openxmlformats.org/officeDocument/2006/relationships/hyperlink" Target="http://www.nevo.co.il/Law_word/law08/meches-1774.pdf" TargetMode="External"/><Relationship Id="rId26" Type="http://schemas.openxmlformats.org/officeDocument/2006/relationships/hyperlink" Target="http://www.nevo.co.il/Law_word/law08/meches-1653.pdf" TargetMode="External"/><Relationship Id="rId231" Type="http://schemas.openxmlformats.org/officeDocument/2006/relationships/hyperlink" Target="http://www.nevo.co.il/Law_word/law08/meches-1787.pdf" TargetMode="External"/><Relationship Id="rId252" Type="http://schemas.openxmlformats.org/officeDocument/2006/relationships/hyperlink" Target="http://www.nevo.co.il/Law_word/law08/meches-1803.pdf" TargetMode="External"/><Relationship Id="rId47" Type="http://schemas.openxmlformats.org/officeDocument/2006/relationships/hyperlink" Target="http://www.nevo.co.il/Law_word/law08/meches-1780.pdf" TargetMode="External"/><Relationship Id="rId68" Type="http://schemas.openxmlformats.org/officeDocument/2006/relationships/hyperlink" Target="http://www.nevo.co.il/Law_word/law08/meches-1688.pdf" TargetMode="External"/><Relationship Id="rId89" Type="http://schemas.openxmlformats.org/officeDocument/2006/relationships/hyperlink" Target="http://www.nevo.co.il/Law_word/law08/meches-1708.pdf" TargetMode="External"/><Relationship Id="rId112" Type="http://schemas.openxmlformats.org/officeDocument/2006/relationships/hyperlink" Target="http://www.nevo.co.il/Law_word/law08/meches-1718.pdf" TargetMode="External"/><Relationship Id="rId133" Type="http://schemas.openxmlformats.org/officeDocument/2006/relationships/hyperlink" Target="http://www.nevo.co.il/Law_word/law08/meches-1732.pdf" TargetMode="External"/><Relationship Id="rId154" Type="http://schemas.openxmlformats.org/officeDocument/2006/relationships/hyperlink" Target="http://www.nevo.co.il/law_word/law08/meches-1742.pdf" TargetMode="External"/><Relationship Id="rId175" Type="http://schemas.openxmlformats.org/officeDocument/2006/relationships/hyperlink" Target="http://www.nevo.co.il/Law_word/law08/meches-1755.pdf" TargetMode="External"/><Relationship Id="rId196" Type="http://schemas.openxmlformats.org/officeDocument/2006/relationships/hyperlink" Target="http://www.nevo.co.il/Law_word/law08/meches-1765.pdf" TargetMode="External"/><Relationship Id="rId200" Type="http://schemas.openxmlformats.org/officeDocument/2006/relationships/hyperlink" Target="http://www.nevo.co.il/Law_word/law08/meches-1769.pdf" TargetMode="External"/><Relationship Id="rId16" Type="http://schemas.openxmlformats.org/officeDocument/2006/relationships/hyperlink" Target="http://www.nevo.co.il/Law_word/law08/meches-1596.pdf" TargetMode="External"/><Relationship Id="rId221" Type="http://schemas.openxmlformats.org/officeDocument/2006/relationships/hyperlink" Target="http://www.nevo.co.il/Law_word/law08/meches-1789.pdf" TargetMode="External"/><Relationship Id="rId242" Type="http://schemas.openxmlformats.org/officeDocument/2006/relationships/hyperlink" Target="http://www.nevo.co.il/Law_word/law08/meches-1796.pdf" TargetMode="External"/><Relationship Id="rId37" Type="http://schemas.openxmlformats.org/officeDocument/2006/relationships/hyperlink" Target="http://www.nevo.co.il/law_html/law08/meches-1695.pdf" TargetMode="External"/><Relationship Id="rId58" Type="http://schemas.openxmlformats.org/officeDocument/2006/relationships/hyperlink" Target="http://www.nevo.co.il/Law_word/law08/meches-1749.pdf" TargetMode="External"/><Relationship Id="rId79" Type="http://schemas.openxmlformats.org/officeDocument/2006/relationships/hyperlink" Target="http://www.nevo.co.il/Law_word/law08/meches-1697.pdf" TargetMode="External"/><Relationship Id="rId102" Type="http://schemas.openxmlformats.org/officeDocument/2006/relationships/hyperlink" Target="http://www.nevo.co.il/Law_word/law08/meches-1714.pdf" TargetMode="External"/><Relationship Id="rId123" Type="http://schemas.openxmlformats.org/officeDocument/2006/relationships/hyperlink" Target="http://www.nevo.co.il/Law_word/law08/meches-1728.pdf" TargetMode="External"/><Relationship Id="rId144" Type="http://schemas.openxmlformats.org/officeDocument/2006/relationships/hyperlink" Target="http://www.nevo.co.il/law_word/law08/meches-1739.pdf" TargetMode="External"/><Relationship Id="rId90" Type="http://schemas.openxmlformats.org/officeDocument/2006/relationships/hyperlink" Target="http://www.nevo.co.il/Law_word/law08/meches-1709.pdf" TargetMode="External"/><Relationship Id="rId165" Type="http://schemas.openxmlformats.org/officeDocument/2006/relationships/hyperlink" Target="http://www.nevo.co.il/Law_word/law08/meches-1751.pdf" TargetMode="External"/><Relationship Id="rId186" Type="http://schemas.openxmlformats.org/officeDocument/2006/relationships/hyperlink" Target="http://www.nevo.co.il/Law_word/law08/meches-1759.pdf" TargetMode="External"/><Relationship Id="rId211" Type="http://schemas.openxmlformats.org/officeDocument/2006/relationships/hyperlink" Target="http://www.nevo.co.il/Law_word/law08/meches-1796.pdf" TargetMode="External"/><Relationship Id="rId232" Type="http://schemas.openxmlformats.org/officeDocument/2006/relationships/hyperlink" Target="http://www.nevo.co.il/Law_word/law08/meches-1787.pdf" TargetMode="External"/><Relationship Id="rId253" Type="http://schemas.openxmlformats.org/officeDocument/2006/relationships/hyperlink" Target="http://www.nevo.co.il/Law_word/law08/meches-1804.pdf" TargetMode="External"/><Relationship Id="rId27" Type="http://schemas.openxmlformats.org/officeDocument/2006/relationships/hyperlink" Target="http://www.nevo.co.il/Law_word/law08/meches-1655.pdf" TargetMode="External"/><Relationship Id="rId48" Type="http://schemas.openxmlformats.org/officeDocument/2006/relationships/hyperlink" Target="http://www.nevo.co.il/Law_word/law08/meches-1670.pdf" TargetMode="External"/><Relationship Id="rId69" Type="http://schemas.openxmlformats.org/officeDocument/2006/relationships/hyperlink" Target="http://www.nevo.co.il/Law_word/law08/meches-1698.pdf" TargetMode="External"/><Relationship Id="rId113" Type="http://schemas.openxmlformats.org/officeDocument/2006/relationships/hyperlink" Target="http://www.nevo.co.il/Law_word/law08/meches-1732.pdf" TargetMode="External"/><Relationship Id="rId134" Type="http://schemas.openxmlformats.org/officeDocument/2006/relationships/hyperlink" Target="http://www.nevo.co.il/Law_word/law08/meches-1733.pdf" TargetMode="External"/><Relationship Id="rId80" Type="http://schemas.openxmlformats.org/officeDocument/2006/relationships/hyperlink" Target="http://www.nevo.co.il/Law_word/law08/MECHES-1699.pdf" TargetMode="External"/><Relationship Id="rId155" Type="http://schemas.openxmlformats.org/officeDocument/2006/relationships/hyperlink" Target="http://www.nevo.co.il/law_word/law08/meches-1742.pdf" TargetMode="External"/><Relationship Id="rId176" Type="http://schemas.openxmlformats.org/officeDocument/2006/relationships/hyperlink" Target="http://www.nevo.co.il/Law_word/law08/meches-1755.pdf" TargetMode="External"/><Relationship Id="rId197" Type="http://schemas.openxmlformats.org/officeDocument/2006/relationships/hyperlink" Target="http://www.nevo.co.il/Law_word/law08/meches-1791.pdf" TargetMode="External"/><Relationship Id="rId201" Type="http://schemas.openxmlformats.org/officeDocument/2006/relationships/hyperlink" Target="http://www.nevo.co.il/Law_word/law08/meches-1770.pdf" TargetMode="External"/><Relationship Id="rId222" Type="http://schemas.openxmlformats.org/officeDocument/2006/relationships/hyperlink" Target="http://www.nevo.co.il/Law_word/law08/meches-1779.pdf" TargetMode="External"/><Relationship Id="rId243" Type="http://schemas.openxmlformats.org/officeDocument/2006/relationships/hyperlink" Target="http://www.nevo.co.il/Law_word/law08/meches-1796.pdf" TargetMode="External"/><Relationship Id="rId17" Type="http://schemas.openxmlformats.org/officeDocument/2006/relationships/hyperlink" Target="http://www.nevo.co.il/Law_word/law08/meches-1597.pdf" TargetMode="External"/><Relationship Id="rId38" Type="http://schemas.openxmlformats.org/officeDocument/2006/relationships/hyperlink" Target="http://www.nevo.co.il/Law_word/law08/meches-1665.pdf" TargetMode="External"/><Relationship Id="rId59" Type="http://schemas.openxmlformats.org/officeDocument/2006/relationships/hyperlink" Target="http://www.nevo.co.il/Law_word/law08/meches-1681.pdf" TargetMode="External"/><Relationship Id="rId103" Type="http://schemas.openxmlformats.org/officeDocument/2006/relationships/hyperlink" Target="http://www.nevo.co.il/Law_word/law08/meches-1715.pdf" TargetMode="External"/><Relationship Id="rId124" Type="http://schemas.openxmlformats.org/officeDocument/2006/relationships/hyperlink" Target="http://www.nevo.co.il/Law_word/law08/meches-1728.pdf" TargetMode="External"/><Relationship Id="rId70" Type="http://schemas.openxmlformats.org/officeDocument/2006/relationships/hyperlink" Target="http://www.nevo.co.il/Law_word/law08/meches-1704.pdf" TargetMode="External"/><Relationship Id="rId91" Type="http://schemas.openxmlformats.org/officeDocument/2006/relationships/hyperlink" Target="http://www.nevo.co.il/Law_word/law08/meches-1710.pdf" TargetMode="External"/><Relationship Id="rId145" Type="http://schemas.openxmlformats.org/officeDocument/2006/relationships/hyperlink" Target="http://www.nevo.co.il/Law_word/law08/meches-1737.pdf" TargetMode="External"/><Relationship Id="rId166" Type="http://schemas.openxmlformats.org/officeDocument/2006/relationships/hyperlink" Target="http://www.nevo.co.il/Law_word/law08/meches-1750.pdf" TargetMode="External"/><Relationship Id="rId187" Type="http://schemas.openxmlformats.org/officeDocument/2006/relationships/hyperlink" Target="http://www.nevo.co.il/Law_word/law08/meches-1760.pdf" TargetMode="External"/><Relationship Id="rId1" Type="http://schemas.openxmlformats.org/officeDocument/2006/relationships/hyperlink" Target="http://www.nevo.co.il/Law_word/law08/meches-1662&#1488;1.pdf" TargetMode="External"/><Relationship Id="rId212" Type="http://schemas.openxmlformats.org/officeDocument/2006/relationships/hyperlink" Target="http://www.nevo.co.il/Law_word/law08/meches-1774.pdf" TargetMode="External"/><Relationship Id="rId233" Type="http://schemas.openxmlformats.org/officeDocument/2006/relationships/hyperlink" Target="http://www.nevo.co.il/Law_word/law08/meches-1788.pdf" TargetMode="External"/><Relationship Id="rId254" Type="http://schemas.openxmlformats.org/officeDocument/2006/relationships/hyperlink" Target="http://www.nevo.co.il/Law_word/law08/meches-1805.pdf" TargetMode="External"/><Relationship Id="rId28" Type="http://schemas.openxmlformats.org/officeDocument/2006/relationships/hyperlink" Target="http://www.nevo.co.il/Law_word/law08/meches-1625.pdf" TargetMode="External"/><Relationship Id="rId49" Type="http://schemas.openxmlformats.org/officeDocument/2006/relationships/hyperlink" Target="http://www.nevo.co.il/Law_word/law08/meches-1672.pdf" TargetMode="External"/><Relationship Id="rId114" Type="http://schemas.openxmlformats.org/officeDocument/2006/relationships/hyperlink" Target="http://www.nevo.co.il/Law_word/law08/meches-1719.pdf" TargetMode="External"/><Relationship Id="rId60" Type="http://schemas.openxmlformats.org/officeDocument/2006/relationships/hyperlink" Target="http://www.nevo.co.il/Law_word/law08/meches-1774.pdf" TargetMode="External"/><Relationship Id="rId81" Type="http://schemas.openxmlformats.org/officeDocument/2006/relationships/hyperlink" Target="http://www.nevo.co.il/Law_word/law08/meches-1760.pdf" TargetMode="External"/><Relationship Id="rId135" Type="http://schemas.openxmlformats.org/officeDocument/2006/relationships/hyperlink" Target="http://www.nevo.co.il/Law_word/law08/meches-1733.pdf" TargetMode="External"/><Relationship Id="rId156" Type="http://schemas.openxmlformats.org/officeDocument/2006/relationships/hyperlink" Target="http://www.nevo.co.il/Law_word/law08/meches-1744.pdf" TargetMode="External"/><Relationship Id="rId177" Type="http://schemas.openxmlformats.org/officeDocument/2006/relationships/hyperlink" Target="http://www.nevo.co.il/Law_word/law08/meches-1757.pdf" TargetMode="External"/><Relationship Id="rId198" Type="http://schemas.openxmlformats.org/officeDocument/2006/relationships/hyperlink" Target="http://www.nevo.co.il/Law_word/law08/meches-1767.pdf" TargetMode="External"/><Relationship Id="rId202" Type="http://schemas.openxmlformats.org/officeDocument/2006/relationships/hyperlink" Target="http://www.nevo.co.il/Law_word/law08/meches-1770.pdf" TargetMode="External"/><Relationship Id="rId223" Type="http://schemas.openxmlformats.org/officeDocument/2006/relationships/hyperlink" Target="http://www.nevo.co.il/Law_word/law08/meches-1786.pdf" TargetMode="External"/><Relationship Id="rId244" Type="http://schemas.openxmlformats.org/officeDocument/2006/relationships/hyperlink" Target="http://www.nevo.co.il/Law_word/law08/meches-1798.pdf" TargetMode="External"/><Relationship Id="rId18" Type="http://schemas.openxmlformats.org/officeDocument/2006/relationships/hyperlink" Target="http://www.nevo.co.il/law_word/law08/meches-1609.pdf" TargetMode="External"/><Relationship Id="rId39" Type="http://schemas.openxmlformats.org/officeDocument/2006/relationships/hyperlink" Target="http://www.nevo.co.il/Law_word/law08/meches-1674.pdf" TargetMode="External"/><Relationship Id="rId50" Type="http://schemas.openxmlformats.org/officeDocument/2006/relationships/hyperlink" Target="http://www.nevo.co.il/Law_word/law08/meches-1673.pdf" TargetMode="External"/><Relationship Id="rId104" Type="http://schemas.openxmlformats.org/officeDocument/2006/relationships/hyperlink" Target="http://www.nevo.co.il/Law_word/law08/meches-1716.pdf" TargetMode="External"/><Relationship Id="rId125" Type="http://schemas.openxmlformats.org/officeDocument/2006/relationships/hyperlink" Target="http://www.nevo.co.il/Law_word/law08/meches-1728.pdf" TargetMode="External"/><Relationship Id="rId146" Type="http://schemas.openxmlformats.org/officeDocument/2006/relationships/hyperlink" Target="http://www.nevo.co.il/Law_word/law08/meches-1738.pdf" TargetMode="External"/><Relationship Id="rId167" Type="http://schemas.openxmlformats.org/officeDocument/2006/relationships/hyperlink" Target="http://www.nevo.co.il/Law_word/law08/meches-1751.pdf" TargetMode="External"/><Relationship Id="rId188" Type="http://schemas.openxmlformats.org/officeDocument/2006/relationships/hyperlink" Target="http://www.nevo.co.il/Law_word/law08/meches-1760.pdf" TargetMode="External"/><Relationship Id="rId71" Type="http://schemas.openxmlformats.org/officeDocument/2006/relationships/hyperlink" Target="http://www.nevo.co.il/Law_word/law08/meches-1689.pdf" TargetMode="External"/><Relationship Id="rId92" Type="http://schemas.openxmlformats.org/officeDocument/2006/relationships/hyperlink" Target="http://www.nevo.co.il/Law_word/law08/meches-1710.pdf" TargetMode="External"/><Relationship Id="rId213" Type="http://schemas.openxmlformats.org/officeDocument/2006/relationships/hyperlink" Target="http://www.nevo.co.il/Law_word/law08/meches-1774.pdf" TargetMode="External"/><Relationship Id="rId234" Type="http://schemas.openxmlformats.org/officeDocument/2006/relationships/hyperlink" Target="http://www.nevo.co.il/Law_word/law08/meches-1788.pdf" TargetMode="External"/><Relationship Id="rId2" Type="http://schemas.openxmlformats.org/officeDocument/2006/relationships/hyperlink" Target="http://www.nevo.co.il/Law_word/law08/meches-1678.pdf" TargetMode="External"/><Relationship Id="rId29" Type="http://schemas.openxmlformats.org/officeDocument/2006/relationships/hyperlink" Target="http://www.nevo.co.il/law_html/law08/meches-1648.pdf" TargetMode="External"/><Relationship Id="rId255" Type="http://schemas.openxmlformats.org/officeDocument/2006/relationships/hyperlink" Target="http://www.nevo.co.il/Law_word/law08/meches-1833.pdf" TargetMode="External"/><Relationship Id="rId40" Type="http://schemas.openxmlformats.org/officeDocument/2006/relationships/hyperlink" Target="http://www.nevo.co.il/Law_word/law08/meches-1667.pdf" TargetMode="External"/><Relationship Id="rId115" Type="http://schemas.openxmlformats.org/officeDocument/2006/relationships/hyperlink" Target="http://www.nevo.co.il/Law_word/law08/meches-1720.pdf" TargetMode="External"/><Relationship Id="rId136" Type="http://schemas.openxmlformats.org/officeDocument/2006/relationships/hyperlink" Target="http://www.nevo.co.il/Law_word/law08/meches-1733.pdf" TargetMode="External"/><Relationship Id="rId157" Type="http://schemas.openxmlformats.org/officeDocument/2006/relationships/hyperlink" Target="http://www.nevo.co.il/Law_word/law08/meches-1744.pdf" TargetMode="External"/><Relationship Id="rId178" Type="http://schemas.openxmlformats.org/officeDocument/2006/relationships/hyperlink" Target="http://www.nevo.co.il/Law_word/law08/meches-1758.pdf" TargetMode="External"/><Relationship Id="rId61" Type="http://schemas.openxmlformats.org/officeDocument/2006/relationships/hyperlink" Target="http://www.nevo.co.il/Law_word/law08/meches-1682.pdf" TargetMode="External"/><Relationship Id="rId82" Type="http://schemas.openxmlformats.org/officeDocument/2006/relationships/hyperlink" Target="http://www.nevo.co.il/Law_word/law08/MECHES-1699.pdf" TargetMode="External"/><Relationship Id="rId199" Type="http://schemas.openxmlformats.org/officeDocument/2006/relationships/hyperlink" Target="http://www.nevo.co.il/Law_word/law08/meches-1767.pdf" TargetMode="External"/><Relationship Id="rId203" Type="http://schemas.openxmlformats.org/officeDocument/2006/relationships/hyperlink" Target="http://www.nevo.co.il/Law_word/law08/meches-1771.pdf" TargetMode="External"/><Relationship Id="rId19" Type="http://schemas.openxmlformats.org/officeDocument/2006/relationships/hyperlink" Target="http://www.nevo.co.il/law_word/law08/meches-1714.pdf" TargetMode="External"/><Relationship Id="rId224" Type="http://schemas.openxmlformats.org/officeDocument/2006/relationships/hyperlink" Target="http://www.nevo.co.il/Law_word/law08/meches-1781.pdf" TargetMode="External"/><Relationship Id="rId245" Type="http://schemas.openxmlformats.org/officeDocument/2006/relationships/hyperlink" Target="http://www.nevo.co.il/Law_word/law08/meches-1799.pdf" TargetMode="External"/><Relationship Id="rId30" Type="http://schemas.openxmlformats.org/officeDocument/2006/relationships/hyperlink" Target="http://www.nevo.co.il/Law_word/law08/meches-1707.pdf" TargetMode="External"/><Relationship Id="rId105" Type="http://schemas.openxmlformats.org/officeDocument/2006/relationships/hyperlink" Target="http://www.nevo.co.il/Law_word/law08/meches-1793.pdf" TargetMode="External"/><Relationship Id="rId126" Type="http://schemas.openxmlformats.org/officeDocument/2006/relationships/hyperlink" Target="http://www.nevo.co.il/Law_word/law08/meches-1730.pdf" TargetMode="External"/><Relationship Id="rId147" Type="http://schemas.openxmlformats.org/officeDocument/2006/relationships/hyperlink" Target="http://www.nevo.co.il/law_word/law08/meches-1740.pdf" TargetMode="External"/><Relationship Id="rId168" Type="http://schemas.openxmlformats.org/officeDocument/2006/relationships/hyperlink" Target="http://www.nevo.co.il/Law_word/law08/meches-1751.pdf" TargetMode="External"/><Relationship Id="rId51" Type="http://schemas.openxmlformats.org/officeDocument/2006/relationships/hyperlink" Target="http://www.nevo.co.il/Law_word/law08/meches-1676.pdf" TargetMode="External"/><Relationship Id="rId72" Type="http://schemas.openxmlformats.org/officeDocument/2006/relationships/hyperlink" Target="http://www.nevo.co.il/Law_word/law08/meches-1689.pdf" TargetMode="External"/><Relationship Id="rId93" Type="http://schemas.openxmlformats.org/officeDocument/2006/relationships/hyperlink" Target="http://www.nevo.co.il/Law_word/law08/meches-1710.pdf" TargetMode="External"/><Relationship Id="rId189" Type="http://schemas.openxmlformats.org/officeDocument/2006/relationships/hyperlink" Target="http://www.nevo.co.il/Law_word/law08/meches-1760.pdf" TargetMode="External"/><Relationship Id="rId3" Type="http://schemas.openxmlformats.org/officeDocument/2006/relationships/hyperlink" Target="http://www.nevo.co.il/Law_word/law08/meches-1704.pdf" TargetMode="External"/><Relationship Id="rId214" Type="http://schemas.openxmlformats.org/officeDocument/2006/relationships/hyperlink" Target="http://www.nevo.co.il/Law_word/law08/meches-1776.pdf" TargetMode="External"/><Relationship Id="rId235" Type="http://schemas.openxmlformats.org/officeDocument/2006/relationships/hyperlink" Target="http://www.nevo.co.il/Law_word/law08/meches-1789.pdf" TargetMode="External"/><Relationship Id="rId256" Type="http://schemas.openxmlformats.org/officeDocument/2006/relationships/hyperlink" Target="http://www.nevo.co.il/Law_word/law08/meches-1859.pdf" TargetMode="External"/><Relationship Id="rId116" Type="http://schemas.openxmlformats.org/officeDocument/2006/relationships/hyperlink" Target="http://www.nevo.co.il/Law_word/law08/meches-1719.pdf" TargetMode="External"/><Relationship Id="rId137" Type="http://schemas.openxmlformats.org/officeDocument/2006/relationships/hyperlink" Target="http://www.nevo.co.il/Law_word/law08/meches-1734.pdf" TargetMode="External"/><Relationship Id="rId158" Type="http://schemas.openxmlformats.org/officeDocument/2006/relationships/hyperlink" Target="http://www.nevo.co.il/Law_word/law08/meches-1744.pdf" TargetMode="External"/><Relationship Id="rId20" Type="http://schemas.openxmlformats.org/officeDocument/2006/relationships/hyperlink" Target="http://www.nevo.co.il/Law_word/law08/meches-1621.pdf" TargetMode="External"/><Relationship Id="rId41" Type="http://schemas.openxmlformats.org/officeDocument/2006/relationships/hyperlink" Target="http://www.nevo.co.il/Law_word/law08/meches-1668.pdf" TargetMode="External"/><Relationship Id="rId62" Type="http://schemas.openxmlformats.org/officeDocument/2006/relationships/hyperlink" Target="http://www.nevo.co.il/Law_word/law08/meches-1692.pdf" TargetMode="External"/><Relationship Id="rId83" Type="http://schemas.openxmlformats.org/officeDocument/2006/relationships/hyperlink" Target="http://www.nevo.co.il/Law_word/law08/meches-1760.pdf" TargetMode="External"/><Relationship Id="rId179" Type="http://schemas.openxmlformats.org/officeDocument/2006/relationships/hyperlink" Target="http://www.nevo.co.il/Law_word/law08/meches-1758.pdf" TargetMode="External"/><Relationship Id="rId190" Type="http://schemas.openxmlformats.org/officeDocument/2006/relationships/hyperlink" Target="http://www.nevo.co.il/Law_word/law08/meches-1768.pdf" TargetMode="External"/><Relationship Id="rId204" Type="http://schemas.openxmlformats.org/officeDocument/2006/relationships/hyperlink" Target="http://www.nevo.co.il/Law_word/law08/MECHES-1773.pdf" TargetMode="External"/><Relationship Id="rId225" Type="http://schemas.openxmlformats.org/officeDocument/2006/relationships/hyperlink" Target="http://www.nevo.co.il/Law_word/law08/meches-1782.pdf" TargetMode="External"/><Relationship Id="rId246" Type="http://schemas.openxmlformats.org/officeDocument/2006/relationships/hyperlink" Target="http://www.nevo.co.il/Law_word/law08/meches-1799.pdf" TargetMode="External"/><Relationship Id="rId106" Type="http://schemas.openxmlformats.org/officeDocument/2006/relationships/hyperlink" Target="http://www.nevo.co.il/Law_word/law08/meches-1876.pdf" TargetMode="External"/><Relationship Id="rId127" Type="http://schemas.openxmlformats.org/officeDocument/2006/relationships/hyperlink" Target="http://www.nevo.co.il/Law_word/law08/meches-1731.pdf" TargetMode="External"/><Relationship Id="rId10" Type="http://schemas.openxmlformats.org/officeDocument/2006/relationships/hyperlink" Target="http://www.nevo.co.il/Law_word/law08/meches-1580.pdf" TargetMode="External"/><Relationship Id="rId31" Type="http://schemas.openxmlformats.org/officeDocument/2006/relationships/hyperlink" Target="http://www.nevo.co.il/Law_word/law08/meches-1625.pdf" TargetMode="External"/><Relationship Id="rId52" Type="http://schemas.openxmlformats.org/officeDocument/2006/relationships/hyperlink" Target="http://www.nevo.co.il/Law_word/law08/meches-1677.pdf" TargetMode="External"/><Relationship Id="rId73" Type="http://schemas.openxmlformats.org/officeDocument/2006/relationships/hyperlink" Target="http://www.nevo.co.il/Law_word/law08/meches-1689.pdf" TargetMode="External"/><Relationship Id="rId94" Type="http://schemas.openxmlformats.org/officeDocument/2006/relationships/hyperlink" Target="http://www.nevo.co.il/Law_word/law08/meches-1711.pdf" TargetMode="External"/><Relationship Id="rId148" Type="http://schemas.openxmlformats.org/officeDocument/2006/relationships/hyperlink" Target="http://www.nevo.co.il/law_word/law08/meches-1740.pdf" TargetMode="External"/><Relationship Id="rId169" Type="http://schemas.openxmlformats.org/officeDocument/2006/relationships/hyperlink" Target="http://www.nevo.co.il/Law_word/law08/meches-1751.pdf" TargetMode="External"/><Relationship Id="rId4" Type="http://schemas.openxmlformats.org/officeDocument/2006/relationships/hyperlink" Target="http://www.nevo.co.il/Law_word/law08/meches-1734.pdf" TargetMode="External"/><Relationship Id="rId180" Type="http://schemas.openxmlformats.org/officeDocument/2006/relationships/hyperlink" Target="http://www.nevo.co.il/Law_word/law08/meches-1758.pdf" TargetMode="External"/><Relationship Id="rId215" Type="http://schemas.openxmlformats.org/officeDocument/2006/relationships/hyperlink" Target="http://www.nevo.co.il/Law_word/law08/meches-1778.pdf" TargetMode="External"/><Relationship Id="rId236" Type="http://schemas.openxmlformats.org/officeDocument/2006/relationships/hyperlink" Target="http://www.nevo.co.il/Law_word/law08/meches-1789.pdf" TargetMode="External"/><Relationship Id="rId257" Type="http://schemas.openxmlformats.org/officeDocument/2006/relationships/hyperlink" Target="http://www.nevo.co.il/Law_word/law08/meches-18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4826</Words>
  <Characters>27511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32273</CharactersWithSpaces>
  <SharedDoc>false</SharedDoc>
  <HLinks>
    <vt:vector size="1836" baseType="variant">
      <vt:variant>
        <vt:i4>393283</vt:i4>
      </vt:variant>
      <vt:variant>
        <vt:i4>195</vt:i4>
      </vt:variant>
      <vt:variant>
        <vt:i4>0</vt:i4>
      </vt:variant>
      <vt:variant>
        <vt:i4>5</vt:i4>
      </vt:variant>
      <vt:variant>
        <vt:lpwstr>http://www.nevo.co.il/advertisements/nevo-100.doc</vt:lpwstr>
      </vt:variant>
      <vt:variant>
        <vt:lpwstr/>
      </vt:variant>
      <vt:variant>
        <vt:i4>7405568</vt:i4>
      </vt:variant>
      <vt:variant>
        <vt:i4>192</vt:i4>
      </vt:variant>
      <vt:variant>
        <vt:i4>0</vt:i4>
      </vt:variant>
      <vt:variant>
        <vt:i4>5</vt:i4>
      </vt:variant>
      <vt:variant>
        <vt:lpwstr>http://www.nevo.co.il/law_word/law08/meches-1714.pdf</vt:lpwstr>
      </vt:variant>
      <vt:variant>
        <vt:lpwstr/>
      </vt:variant>
      <vt:variant>
        <vt:i4>6422536</vt:i4>
      </vt:variant>
      <vt:variant>
        <vt:i4>189</vt:i4>
      </vt:variant>
      <vt:variant>
        <vt:i4>0</vt:i4>
      </vt:variant>
      <vt:variant>
        <vt:i4>5</vt:i4>
      </vt:variant>
      <vt:variant>
        <vt:lpwstr>http://www.nevo.co.il/law_html/law08/meches-1794.pdf</vt:lpwstr>
      </vt:variant>
      <vt:variant>
        <vt:lpwstr/>
      </vt:variant>
      <vt:variant>
        <vt:i4>6357000</vt:i4>
      </vt:variant>
      <vt:variant>
        <vt:i4>186</vt:i4>
      </vt:variant>
      <vt:variant>
        <vt:i4>0</vt:i4>
      </vt:variant>
      <vt:variant>
        <vt:i4>5</vt:i4>
      </vt:variant>
      <vt:variant>
        <vt:lpwstr>http://www.nevo.co.il/law_html/law08/meches-1696.pdf</vt:lpwstr>
      </vt:variant>
      <vt:variant>
        <vt:lpwstr/>
      </vt:variant>
      <vt:variant>
        <vt:i4>7733257</vt:i4>
      </vt:variant>
      <vt:variant>
        <vt:i4>183</vt:i4>
      </vt:variant>
      <vt:variant>
        <vt:i4>0</vt:i4>
      </vt:variant>
      <vt:variant>
        <vt:i4>5</vt:i4>
      </vt:variant>
      <vt:variant>
        <vt:lpwstr>http://www.nevo.co.il/Law_word/law08/meches-1682.pdf</vt:lpwstr>
      </vt:variant>
      <vt:variant>
        <vt:lpwstr/>
      </vt:variant>
      <vt:variant>
        <vt:i4>6291464</vt:i4>
      </vt:variant>
      <vt:variant>
        <vt:i4>180</vt:i4>
      </vt:variant>
      <vt:variant>
        <vt:i4>0</vt:i4>
      </vt:variant>
      <vt:variant>
        <vt:i4>5</vt:i4>
      </vt:variant>
      <vt:variant>
        <vt:lpwstr>http://www.nevo.co.il/law_html/law08/meches-1697.pdf</vt:lpwstr>
      </vt:variant>
      <vt:variant>
        <vt:lpwstr/>
      </vt:variant>
      <vt:variant>
        <vt:i4>6357000</vt:i4>
      </vt:variant>
      <vt:variant>
        <vt:i4>177</vt:i4>
      </vt:variant>
      <vt:variant>
        <vt:i4>0</vt:i4>
      </vt:variant>
      <vt:variant>
        <vt:i4>5</vt:i4>
      </vt:variant>
      <vt:variant>
        <vt:lpwstr>http://www.nevo.co.il/law_html/law08/meches-1696.pdf</vt:lpwstr>
      </vt:variant>
      <vt:variant>
        <vt:lpwstr/>
      </vt:variant>
      <vt:variant>
        <vt:i4>7929857</vt:i4>
      </vt:variant>
      <vt:variant>
        <vt:i4>174</vt:i4>
      </vt:variant>
      <vt:variant>
        <vt:i4>0</vt:i4>
      </vt:variant>
      <vt:variant>
        <vt:i4>5</vt:i4>
      </vt:variant>
      <vt:variant>
        <vt:lpwstr>http://www.nevo.co.il/Law_word/law08/meches-1803.pdf</vt:lpwstr>
      </vt:variant>
      <vt:variant>
        <vt:lpwstr/>
      </vt:variant>
      <vt:variant>
        <vt:i4>7405568</vt:i4>
      </vt:variant>
      <vt:variant>
        <vt:i4>171</vt:i4>
      </vt:variant>
      <vt:variant>
        <vt:i4>0</vt:i4>
      </vt:variant>
      <vt:variant>
        <vt:i4>5</vt:i4>
      </vt:variant>
      <vt:variant>
        <vt:lpwstr>http://www.nevo.co.il/law_word/law08/meches-1714.pdf</vt:lpwstr>
      </vt:variant>
      <vt:variant>
        <vt:lpwstr/>
      </vt:variant>
      <vt:variant>
        <vt:i4>8257537</vt:i4>
      </vt:variant>
      <vt:variant>
        <vt:i4>168</vt:i4>
      </vt:variant>
      <vt:variant>
        <vt:i4>0</vt:i4>
      </vt:variant>
      <vt:variant>
        <vt:i4>5</vt:i4>
      </vt:variant>
      <vt:variant>
        <vt:lpwstr>http://www.nevo.co.il/Law_word/law08/meches-1804.pdf</vt:lpwstr>
      </vt:variant>
      <vt:variant>
        <vt:lpwstr/>
      </vt:variant>
      <vt:variant>
        <vt:i4>7667720</vt:i4>
      </vt:variant>
      <vt:variant>
        <vt:i4>165</vt:i4>
      </vt:variant>
      <vt:variant>
        <vt:i4>0</vt:i4>
      </vt:variant>
      <vt:variant>
        <vt:i4>5</vt:i4>
      </vt:variant>
      <vt:variant>
        <vt:lpwstr>http://www.nevo.co.il/Law_word/law08/meches-1790.pdf</vt:lpwstr>
      </vt:variant>
      <vt:variant>
        <vt:lpwstr/>
      </vt:variant>
      <vt:variant>
        <vt:i4>7733252</vt:i4>
      </vt:variant>
      <vt:variant>
        <vt:i4>162</vt:i4>
      </vt:variant>
      <vt:variant>
        <vt:i4>0</vt:i4>
      </vt:variant>
      <vt:variant>
        <vt:i4>5</vt:i4>
      </vt:variant>
      <vt:variant>
        <vt:lpwstr>http://www.nevo.co.il/Law_word/law08/meches-1753.pdf</vt:lpwstr>
      </vt:variant>
      <vt:variant>
        <vt:lpwstr/>
      </vt:variant>
      <vt:variant>
        <vt:i4>7602180</vt:i4>
      </vt:variant>
      <vt:variant>
        <vt:i4>159</vt:i4>
      </vt:variant>
      <vt:variant>
        <vt:i4>0</vt:i4>
      </vt:variant>
      <vt:variant>
        <vt:i4>5</vt:i4>
      </vt:variant>
      <vt:variant>
        <vt:lpwstr>http://www.nevo.co.il/Law_word/law08/meches-1751.pdf</vt:lpwstr>
      </vt:variant>
      <vt:variant>
        <vt:lpwstr/>
      </vt:variant>
      <vt:variant>
        <vt:i4>7536647</vt:i4>
      </vt:variant>
      <vt:variant>
        <vt:i4>156</vt:i4>
      </vt:variant>
      <vt:variant>
        <vt:i4>0</vt:i4>
      </vt:variant>
      <vt:variant>
        <vt:i4>5</vt:i4>
      </vt:variant>
      <vt:variant>
        <vt:lpwstr>http://www.nevo.co.il/Law_word/law08/meches-1667.pdf</vt:lpwstr>
      </vt:variant>
      <vt:variant>
        <vt:lpwstr/>
      </vt:variant>
      <vt:variant>
        <vt:i4>7536645</vt:i4>
      </vt:variant>
      <vt:variant>
        <vt:i4>153</vt:i4>
      </vt:variant>
      <vt:variant>
        <vt:i4>0</vt:i4>
      </vt:variant>
      <vt:variant>
        <vt:i4>5</vt:i4>
      </vt:variant>
      <vt:variant>
        <vt:lpwstr>http://www.nevo.co.il/Law_word/law08/meches-1746.pdf</vt:lpwstr>
      </vt:variant>
      <vt:variant>
        <vt:lpwstr/>
      </vt:variant>
      <vt:variant>
        <vt:i4>7340032</vt:i4>
      </vt:variant>
      <vt:variant>
        <vt:i4>150</vt:i4>
      </vt:variant>
      <vt:variant>
        <vt:i4>0</vt:i4>
      </vt:variant>
      <vt:variant>
        <vt:i4>5</vt:i4>
      </vt:variant>
      <vt:variant>
        <vt:lpwstr>http://www.nevo.co.il/Law_word/law08/meches-1715.pdf</vt:lpwstr>
      </vt:variant>
      <vt:variant>
        <vt:lpwstr/>
      </vt:variant>
      <vt:variant>
        <vt:i4>3866667</vt:i4>
      </vt:variant>
      <vt:variant>
        <vt:i4>144</vt:i4>
      </vt:variant>
      <vt:variant>
        <vt:i4>0</vt:i4>
      </vt:variant>
      <vt:variant>
        <vt:i4>5</vt:i4>
      </vt:variant>
      <vt:variant>
        <vt:lpwstr/>
      </vt:variant>
      <vt:variant>
        <vt:lpwstr>Seif18</vt:lpwstr>
      </vt:variant>
      <vt:variant>
        <vt:i4>3538984</vt:i4>
      </vt:variant>
      <vt:variant>
        <vt:i4>138</vt:i4>
      </vt:variant>
      <vt:variant>
        <vt:i4>0</vt:i4>
      </vt:variant>
      <vt:variant>
        <vt:i4>5</vt:i4>
      </vt:variant>
      <vt:variant>
        <vt:lpwstr/>
      </vt:variant>
      <vt:variant>
        <vt:lpwstr>Seif25</vt:lpwstr>
      </vt:variant>
      <vt:variant>
        <vt:i4>3276840</vt:i4>
      </vt:variant>
      <vt:variant>
        <vt:i4>132</vt:i4>
      </vt:variant>
      <vt:variant>
        <vt:i4>0</vt:i4>
      </vt:variant>
      <vt:variant>
        <vt:i4>5</vt:i4>
      </vt:variant>
      <vt:variant>
        <vt:lpwstr/>
      </vt:variant>
      <vt:variant>
        <vt:lpwstr>Seif21</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3604520</vt:i4>
      </vt:variant>
      <vt:variant>
        <vt:i4>108</vt:i4>
      </vt:variant>
      <vt:variant>
        <vt:i4>0</vt:i4>
      </vt:variant>
      <vt:variant>
        <vt:i4>5</vt:i4>
      </vt:variant>
      <vt:variant>
        <vt:lpwstr/>
      </vt:variant>
      <vt:variant>
        <vt:lpwstr>Seif24</vt:lpwstr>
      </vt:variant>
      <vt:variant>
        <vt:i4>3145768</vt:i4>
      </vt:variant>
      <vt:variant>
        <vt:i4>102</vt:i4>
      </vt:variant>
      <vt:variant>
        <vt:i4>0</vt:i4>
      </vt:variant>
      <vt:variant>
        <vt:i4>5</vt:i4>
      </vt:variant>
      <vt:variant>
        <vt:lpwstr/>
      </vt:variant>
      <vt:variant>
        <vt:lpwstr>Seif23</vt:lpwstr>
      </vt:variant>
      <vt:variant>
        <vt:i4>3211304</vt:i4>
      </vt:variant>
      <vt:variant>
        <vt:i4>96</vt:i4>
      </vt:variant>
      <vt:variant>
        <vt:i4>0</vt:i4>
      </vt:variant>
      <vt:variant>
        <vt:i4>5</vt:i4>
      </vt:variant>
      <vt:variant>
        <vt:lpwstr/>
      </vt:variant>
      <vt:variant>
        <vt:lpwstr>Seif22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3342376</vt:i4>
      </vt:variant>
      <vt:variant>
        <vt:i4>72</vt:i4>
      </vt:variant>
      <vt:variant>
        <vt:i4>0</vt:i4>
      </vt:variant>
      <vt:variant>
        <vt:i4>5</vt:i4>
      </vt:variant>
      <vt:variant>
        <vt:lpwstr/>
      </vt:variant>
      <vt:variant>
        <vt:lpwstr>Seif20</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3801131</vt:i4>
      </vt:variant>
      <vt:variant>
        <vt:i4>42</vt:i4>
      </vt:variant>
      <vt:variant>
        <vt:i4>0</vt:i4>
      </vt:variant>
      <vt:variant>
        <vt:i4>5</vt:i4>
      </vt:variant>
      <vt:variant>
        <vt:lpwstr/>
      </vt:variant>
      <vt:variant>
        <vt:lpwstr>Seif19</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8126465</vt:i4>
      </vt:variant>
      <vt:variant>
        <vt:i4>792</vt:i4>
      </vt:variant>
      <vt:variant>
        <vt:i4>0</vt:i4>
      </vt:variant>
      <vt:variant>
        <vt:i4>5</vt:i4>
      </vt:variant>
      <vt:variant>
        <vt:lpwstr>http://www.nevo.co.il/Law_word/law08/meches-1806.pdf</vt:lpwstr>
      </vt:variant>
      <vt:variant>
        <vt:lpwstr/>
      </vt:variant>
      <vt:variant>
        <vt:i4>8323073</vt:i4>
      </vt:variant>
      <vt:variant>
        <vt:i4>789</vt:i4>
      </vt:variant>
      <vt:variant>
        <vt:i4>0</vt:i4>
      </vt:variant>
      <vt:variant>
        <vt:i4>5</vt:i4>
      </vt:variant>
      <vt:variant>
        <vt:lpwstr>http://www.nevo.co.il/Law_word/law08/meches-1805.pdf</vt:lpwstr>
      </vt:variant>
      <vt:variant>
        <vt:lpwstr/>
      </vt:variant>
      <vt:variant>
        <vt:i4>7536644</vt:i4>
      </vt:variant>
      <vt:variant>
        <vt:i4>786</vt:i4>
      </vt:variant>
      <vt:variant>
        <vt:i4>0</vt:i4>
      </vt:variant>
      <vt:variant>
        <vt:i4>5</vt:i4>
      </vt:variant>
      <vt:variant>
        <vt:lpwstr>http://www.nevo.co.il/Law_word/law08/meches-1859.pdf</vt:lpwstr>
      </vt:variant>
      <vt:variant>
        <vt:lpwstr/>
      </vt:variant>
      <vt:variant>
        <vt:i4>7929858</vt:i4>
      </vt:variant>
      <vt:variant>
        <vt:i4>783</vt:i4>
      </vt:variant>
      <vt:variant>
        <vt:i4>0</vt:i4>
      </vt:variant>
      <vt:variant>
        <vt:i4>5</vt:i4>
      </vt:variant>
      <vt:variant>
        <vt:lpwstr>http://www.nevo.co.il/Law_word/law08/meches-1833.pdf</vt:lpwstr>
      </vt:variant>
      <vt:variant>
        <vt:lpwstr/>
      </vt:variant>
      <vt:variant>
        <vt:i4>8323073</vt:i4>
      </vt:variant>
      <vt:variant>
        <vt:i4>780</vt:i4>
      </vt:variant>
      <vt:variant>
        <vt:i4>0</vt:i4>
      </vt:variant>
      <vt:variant>
        <vt:i4>5</vt:i4>
      </vt:variant>
      <vt:variant>
        <vt:lpwstr>http://www.nevo.co.il/Law_word/law08/meches-1805.pdf</vt:lpwstr>
      </vt:variant>
      <vt:variant>
        <vt:lpwstr/>
      </vt:variant>
      <vt:variant>
        <vt:i4>8257537</vt:i4>
      </vt:variant>
      <vt:variant>
        <vt:i4>777</vt:i4>
      </vt:variant>
      <vt:variant>
        <vt:i4>0</vt:i4>
      </vt:variant>
      <vt:variant>
        <vt:i4>5</vt:i4>
      </vt:variant>
      <vt:variant>
        <vt:lpwstr>http://www.nevo.co.il/Law_word/law08/meches-1804.pdf</vt:lpwstr>
      </vt:variant>
      <vt:variant>
        <vt:lpwstr/>
      </vt:variant>
      <vt:variant>
        <vt:i4>7929857</vt:i4>
      </vt:variant>
      <vt:variant>
        <vt:i4>774</vt:i4>
      </vt:variant>
      <vt:variant>
        <vt:i4>0</vt:i4>
      </vt:variant>
      <vt:variant>
        <vt:i4>5</vt:i4>
      </vt:variant>
      <vt:variant>
        <vt:lpwstr>http://www.nevo.co.il/Law_word/law08/meches-1803.pdf</vt:lpwstr>
      </vt:variant>
      <vt:variant>
        <vt:lpwstr/>
      </vt:variant>
      <vt:variant>
        <vt:i4>7864321</vt:i4>
      </vt:variant>
      <vt:variant>
        <vt:i4>771</vt:i4>
      </vt:variant>
      <vt:variant>
        <vt:i4>0</vt:i4>
      </vt:variant>
      <vt:variant>
        <vt:i4>5</vt:i4>
      </vt:variant>
      <vt:variant>
        <vt:lpwstr>http://www.nevo.co.il/Law_word/law08/meches-1802.pdf</vt:lpwstr>
      </vt:variant>
      <vt:variant>
        <vt:lpwstr/>
      </vt:variant>
      <vt:variant>
        <vt:i4>8126467</vt:i4>
      </vt:variant>
      <vt:variant>
        <vt:i4>768</vt:i4>
      </vt:variant>
      <vt:variant>
        <vt:i4>0</vt:i4>
      </vt:variant>
      <vt:variant>
        <vt:i4>5</vt:i4>
      </vt:variant>
      <vt:variant>
        <vt:lpwstr>http://www.nevo.co.il/Law_word/law08/meches-1826.pdf</vt:lpwstr>
      </vt:variant>
      <vt:variant>
        <vt:lpwstr/>
      </vt:variant>
      <vt:variant>
        <vt:i4>8060929</vt:i4>
      </vt:variant>
      <vt:variant>
        <vt:i4>765</vt:i4>
      </vt:variant>
      <vt:variant>
        <vt:i4>0</vt:i4>
      </vt:variant>
      <vt:variant>
        <vt:i4>5</vt:i4>
      </vt:variant>
      <vt:variant>
        <vt:lpwstr>http://www.nevo.co.il/Law_word/law08/meches-1801.pdf</vt:lpwstr>
      </vt:variant>
      <vt:variant>
        <vt:lpwstr/>
      </vt:variant>
      <vt:variant>
        <vt:i4>7864321</vt:i4>
      </vt:variant>
      <vt:variant>
        <vt:i4>762</vt:i4>
      </vt:variant>
      <vt:variant>
        <vt:i4>0</vt:i4>
      </vt:variant>
      <vt:variant>
        <vt:i4>5</vt:i4>
      </vt:variant>
      <vt:variant>
        <vt:lpwstr>http://www.nevo.co.il/Law_word/law08/meches-1802.pdf</vt:lpwstr>
      </vt:variant>
      <vt:variant>
        <vt:lpwstr/>
      </vt:variant>
      <vt:variant>
        <vt:i4>7995393</vt:i4>
      </vt:variant>
      <vt:variant>
        <vt:i4>759</vt:i4>
      </vt:variant>
      <vt:variant>
        <vt:i4>0</vt:i4>
      </vt:variant>
      <vt:variant>
        <vt:i4>5</vt:i4>
      </vt:variant>
      <vt:variant>
        <vt:lpwstr>http://www.nevo.co.il/Law_word/law08/meches-1800.pdf</vt:lpwstr>
      </vt:variant>
      <vt:variant>
        <vt:lpwstr/>
      </vt:variant>
      <vt:variant>
        <vt:i4>8126472</vt:i4>
      </vt:variant>
      <vt:variant>
        <vt:i4>756</vt:i4>
      </vt:variant>
      <vt:variant>
        <vt:i4>0</vt:i4>
      </vt:variant>
      <vt:variant>
        <vt:i4>5</vt:i4>
      </vt:variant>
      <vt:variant>
        <vt:lpwstr>http://www.nevo.co.il/Law_word/law08/meches-1799.pdf</vt:lpwstr>
      </vt:variant>
      <vt:variant>
        <vt:lpwstr/>
      </vt:variant>
      <vt:variant>
        <vt:i4>8126472</vt:i4>
      </vt:variant>
      <vt:variant>
        <vt:i4>753</vt:i4>
      </vt:variant>
      <vt:variant>
        <vt:i4>0</vt:i4>
      </vt:variant>
      <vt:variant>
        <vt:i4>5</vt:i4>
      </vt:variant>
      <vt:variant>
        <vt:lpwstr>http://www.nevo.co.il/Law_word/law08/meches-1799.pdf</vt:lpwstr>
      </vt:variant>
      <vt:variant>
        <vt:lpwstr/>
      </vt:variant>
      <vt:variant>
        <vt:i4>8192008</vt:i4>
      </vt:variant>
      <vt:variant>
        <vt:i4>750</vt:i4>
      </vt:variant>
      <vt:variant>
        <vt:i4>0</vt:i4>
      </vt:variant>
      <vt:variant>
        <vt:i4>5</vt:i4>
      </vt:variant>
      <vt:variant>
        <vt:lpwstr>http://www.nevo.co.il/Law_word/law08/meches-1798.pdf</vt:lpwstr>
      </vt:variant>
      <vt:variant>
        <vt:lpwstr/>
      </vt:variant>
      <vt:variant>
        <vt:i4>7536648</vt:i4>
      </vt:variant>
      <vt:variant>
        <vt:i4>747</vt:i4>
      </vt:variant>
      <vt:variant>
        <vt:i4>0</vt:i4>
      </vt:variant>
      <vt:variant>
        <vt:i4>5</vt:i4>
      </vt:variant>
      <vt:variant>
        <vt:lpwstr>http://www.nevo.co.il/Law_word/law08/meches-1796.pdf</vt:lpwstr>
      </vt:variant>
      <vt:variant>
        <vt:lpwstr/>
      </vt:variant>
      <vt:variant>
        <vt:i4>7536648</vt:i4>
      </vt:variant>
      <vt:variant>
        <vt:i4>744</vt:i4>
      </vt:variant>
      <vt:variant>
        <vt:i4>0</vt:i4>
      </vt:variant>
      <vt:variant>
        <vt:i4>5</vt:i4>
      </vt:variant>
      <vt:variant>
        <vt:lpwstr>http://www.nevo.co.il/Law_word/law08/meches-1796.pdf</vt:lpwstr>
      </vt:variant>
      <vt:variant>
        <vt:lpwstr/>
      </vt:variant>
      <vt:variant>
        <vt:i4>8060929</vt:i4>
      </vt:variant>
      <vt:variant>
        <vt:i4>741</vt:i4>
      </vt:variant>
      <vt:variant>
        <vt:i4>0</vt:i4>
      </vt:variant>
      <vt:variant>
        <vt:i4>5</vt:i4>
      </vt:variant>
      <vt:variant>
        <vt:lpwstr>http://www.nevo.co.il/Law_word/law08/meches-1900.pdf</vt:lpwstr>
      </vt:variant>
      <vt:variant>
        <vt:lpwstr/>
      </vt:variant>
      <vt:variant>
        <vt:i4>8257545</vt:i4>
      </vt:variant>
      <vt:variant>
        <vt:i4>738</vt:i4>
      </vt:variant>
      <vt:variant>
        <vt:i4>0</vt:i4>
      </vt:variant>
      <vt:variant>
        <vt:i4>5</vt:i4>
      </vt:variant>
      <vt:variant>
        <vt:lpwstr>http://www.nevo.co.il/Law_word/law08/meches-1884.pdf</vt:lpwstr>
      </vt:variant>
      <vt:variant>
        <vt:lpwstr/>
      </vt:variant>
      <vt:variant>
        <vt:i4>7536648</vt:i4>
      </vt:variant>
      <vt:variant>
        <vt:i4>735</vt:i4>
      </vt:variant>
      <vt:variant>
        <vt:i4>0</vt:i4>
      </vt:variant>
      <vt:variant>
        <vt:i4>5</vt:i4>
      </vt:variant>
      <vt:variant>
        <vt:lpwstr>http://www.nevo.co.il/Law_word/law08/meches-1796.pdf</vt:lpwstr>
      </vt:variant>
      <vt:variant>
        <vt:lpwstr/>
      </vt:variant>
      <vt:variant>
        <vt:i4>7405576</vt:i4>
      </vt:variant>
      <vt:variant>
        <vt:i4>732</vt:i4>
      </vt:variant>
      <vt:variant>
        <vt:i4>0</vt:i4>
      </vt:variant>
      <vt:variant>
        <vt:i4>5</vt:i4>
      </vt:variant>
      <vt:variant>
        <vt:lpwstr>http://www.nevo.co.il/Law_word/law08/meches-1794.pdf</vt:lpwstr>
      </vt:variant>
      <vt:variant>
        <vt:lpwstr/>
      </vt:variant>
      <vt:variant>
        <vt:i4>7733256</vt:i4>
      </vt:variant>
      <vt:variant>
        <vt:i4>729</vt:i4>
      </vt:variant>
      <vt:variant>
        <vt:i4>0</vt:i4>
      </vt:variant>
      <vt:variant>
        <vt:i4>5</vt:i4>
      </vt:variant>
      <vt:variant>
        <vt:lpwstr>http://www.nevo.co.il/Law_word/law08/meches-1793.pdf</vt:lpwstr>
      </vt:variant>
      <vt:variant>
        <vt:lpwstr/>
      </vt:variant>
      <vt:variant>
        <vt:i4>7667720</vt:i4>
      </vt:variant>
      <vt:variant>
        <vt:i4>726</vt:i4>
      </vt:variant>
      <vt:variant>
        <vt:i4>0</vt:i4>
      </vt:variant>
      <vt:variant>
        <vt:i4>5</vt:i4>
      </vt:variant>
      <vt:variant>
        <vt:lpwstr>http://www.nevo.co.il/Law_word/law08/meches-1790.pdf</vt:lpwstr>
      </vt:variant>
      <vt:variant>
        <vt:lpwstr/>
      </vt:variant>
      <vt:variant>
        <vt:i4>8126473</vt:i4>
      </vt:variant>
      <vt:variant>
        <vt:i4>723</vt:i4>
      </vt:variant>
      <vt:variant>
        <vt:i4>0</vt:i4>
      </vt:variant>
      <vt:variant>
        <vt:i4>5</vt:i4>
      </vt:variant>
      <vt:variant>
        <vt:lpwstr>http://www.nevo.co.il/Law_word/law08/meches-1789.pdf</vt:lpwstr>
      </vt:variant>
      <vt:variant>
        <vt:lpwstr/>
      </vt:variant>
      <vt:variant>
        <vt:i4>8126473</vt:i4>
      </vt:variant>
      <vt:variant>
        <vt:i4>720</vt:i4>
      </vt:variant>
      <vt:variant>
        <vt:i4>0</vt:i4>
      </vt:variant>
      <vt:variant>
        <vt:i4>5</vt:i4>
      </vt:variant>
      <vt:variant>
        <vt:lpwstr>http://www.nevo.co.il/Law_word/law08/meches-1789.pdf</vt:lpwstr>
      </vt:variant>
      <vt:variant>
        <vt:lpwstr/>
      </vt:variant>
      <vt:variant>
        <vt:i4>8192009</vt:i4>
      </vt:variant>
      <vt:variant>
        <vt:i4>717</vt:i4>
      </vt:variant>
      <vt:variant>
        <vt:i4>0</vt:i4>
      </vt:variant>
      <vt:variant>
        <vt:i4>5</vt:i4>
      </vt:variant>
      <vt:variant>
        <vt:lpwstr>http://www.nevo.co.il/Law_word/law08/meches-1788.pdf</vt:lpwstr>
      </vt:variant>
      <vt:variant>
        <vt:lpwstr/>
      </vt:variant>
      <vt:variant>
        <vt:i4>8192009</vt:i4>
      </vt:variant>
      <vt:variant>
        <vt:i4>714</vt:i4>
      </vt:variant>
      <vt:variant>
        <vt:i4>0</vt:i4>
      </vt:variant>
      <vt:variant>
        <vt:i4>5</vt:i4>
      </vt:variant>
      <vt:variant>
        <vt:lpwstr>http://www.nevo.co.il/Law_word/law08/meches-1788.pdf</vt:lpwstr>
      </vt:variant>
      <vt:variant>
        <vt:lpwstr/>
      </vt:variant>
      <vt:variant>
        <vt:i4>7471113</vt:i4>
      </vt:variant>
      <vt:variant>
        <vt:i4>711</vt:i4>
      </vt:variant>
      <vt:variant>
        <vt:i4>0</vt:i4>
      </vt:variant>
      <vt:variant>
        <vt:i4>5</vt:i4>
      </vt:variant>
      <vt:variant>
        <vt:lpwstr>http://www.nevo.co.il/Law_word/law08/meches-1787.pdf</vt:lpwstr>
      </vt:variant>
      <vt:variant>
        <vt:lpwstr/>
      </vt:variant>
      <vt:variant>
        <vt:i4>7471113</vt:i4>
      </vt:variant>
      <vt:variant>
        <vt:i4>708</vt:i4>
      </vt:variant>
      <vt:variant>
        <vt:i4>0</vt:i4>
      </vt:variant>
      <vt:variant>
        <vt:i4>5</vt:i4>
      </vt:variant>
      <vt:variant>
        <vt:lpwstr>http://www.nevo.co.il/Law_word/law08/meches-1787.pdf</vt:lpwstr>
      </vt:variant>
      <vt:variant>
        <vt:lpwstr/>
      </vt:variant>
      <vt:variant>
        <vt:i4>7405577</vt:i4>
      </vt:variant>
      <vt:variant>
        <vt:i4>705</vt:i4>
      </vt:variant>
      <vt:variant>
        <vt:i4>0</vt:i4>
      </vt:variant>
      <vt:variant>
        <vt:i4>5</vt:i4>
      </vt:variant>
      <vt:variant>
        <vt:lpwstr>http://www.nevo.co.il/Law_word/law08/meches-1784.pdf</vt:lpwstr>
      </vt:variant>
      <vt:variant>
        <vt:lpwstr/>
      </vt:variant>
      <vt:variant>
        <vt:i4>7405577</vt:i4>
      </vt:variant>
      <vt:variant>
        <vt:i4>702</vt:i4>
      </vt:variant>
      <vt:variant>
        <vt:i4>0</vt:i4>
      </vt:variant>
      <vt:variant>
        <vt:i4>5</vt:i4>
      </vt:variant>
      <vt:variant>
        <vt:lpwstr>http://www.nevo.co.il/Law_word/law08/meches-1784.pdf</vt:lpwstr>
      </vt:variant>
      <vt:variant>
        <vt:lpwstr/>
      </vt:variant>
      <vt:variant>
        <vt:i4>7733257</vt:i4>
      </vt:variant>
      <vt:variant>
        <vt:i4>699</vt:i4>
      </vt:variant>
      <vt:variant>
        <vt:i4>0</vt:i4>
      </vt:variant>
      <vt:variant>
        <vt:i4>5</vt:i4>
      </vt:variant>
      <vt:variant>
        <vt:lpwstr>http://www.nevo.co.il/Law_word/law08/meches-1783.pdf</vt:lpwstr>
      </vt:variant>
      <vt:variant>
        <vt:lpwstr/>
      </vt:variant>
      <vt:variant>
        <vt:i4>7733257</vt:i4>
      </vt:variant>
      <vt:variant>
        <vt:i4>696</vt:i4>
      </vt:variant>
      <vt:variant>
        <vt:i4>0</vt:i4>
      </vt:variant>
      <vt:variant>
        <vt:i4>5</vt:i4>
      </vt:variant>
      <vt:variant>
        <vt:lpwstr>http://www.nevo.co.il/Law_word/law08/meches-1783.pdf</vt:lpwstr>
      </vt:variant>
      <vt:variant>
        <vt:lpwstr/>
      </vt:variant>
      <vt:variant>
        <vt:i4>7733257</vt:i4>
      </vt:variant>
      <vt:variant>
        <vt:i4>693</vt:i4>
      </vt:variant>
      <vt:variant>
        <vt:i4>0</vt:i4>
      </vt:variant>
      <vt:variant>
        <vt:i4>5</vt:i4>
      </vt:variant>
      <vt:variant>
        <vt:lpwstr>http://www.nevo.co.il/Law_word/law08/meches-1783.pdf</vt:lpwstr>
      </vt:variant>
      <vt:variant>
        <vt:lpwstr/>
      </vt:variant>
      <vt:variant>
        <vt:i4>7798793</vt:i4>
      </vt:variant>
      <vt:variant>
        <vt:i4>690</vt:i4>
      </vt:variant>
      <vt:variant>
        <vt:i4>0</vt:i4>
      </vt:variant>
      <vt:variant>
        <vt:i4>5</vt:i4>
      </vt:variant>
      <vt:variant>
        <vt:lpwstr>http://www.nevo.co.il/Law_word/law08/meches-1782.pdf</vt:lpwstr>
      </vt:variant>
      <vt:variant>
        <vt:lpwstr/>
      </vt:variant>
      <vt:variant>
        <vt:i4>7602185</vt:i4>
      </vt:variant>
      <vt:variant>
        <vt:i4>687</vt:i4>
      </vt:variant>
      <vt:variant>
        <vt:i4>0</vt:i4>
      </vt:variant>
      <vt:variant>
        <vt:i4>5</vt:i4>
      </vt:variant>
      <vt:variant>
        <vt:lpwstr>http://www.nevo.co.il/Law_word/law08/meches-1781.pdf</vt:lpwstr>
      </vt:variant>
      <vt:variant>
        <vt:lpwstr/>
      </vt:variant>
      <vt:variant>
        <vt:i4>7536649</vt:i4>
      </vt:variant>
      <vt:variant>
        <vt:i4>684</vt:i4>
      </vt:variant>
      <vt:variant>
        <vt:i4>0</vt:i4>
      </vt:variant>
      <vt:variant>
        <vt:i4>5</vt:i4>
      </vt:variant>
      <vt:variant>
        <vt:lpwstr>http://www.nevo.co.il/Law_word/law08/meches-1786.pdf</vt:lpwstr>
      </vt:variant>
      <vt:variant>
        <vt:lpwstr/>
      </vt:variant>
      <vt:variant>
        <vt:i4>8126470</vt:i4>
      </vt:variant>
      <vt:variant>
        <vt:i4>681</vt:i4>
      </vt:variant>
      <vt:variant>
        <vt:i4>0</vt:i4>
      </vt:variant>
      <vt:variant>
        <vt:i4>5</vt:i4>
      </vt:variant>
      <vt:variant>
        <vt:lpwstr>http://www.nevo.co.il/Law_word/law08/meches-1779.pdf</vt:lpwstr>
      </vt:variant>
      <vt:variant>
        <vt:lpwstr/>
      </vt:variant>
      <vt:variant>
        <vt:i4>8126473</vt:i4>
      </vt:variant>
      <vt:variant>
        <vt:i4>678</vt:i4>
      </vt:variant>
      <vt:variant>
        <vt:i4>0</vt:i4>
      </vt:variant>
      <vt:variant>
        <vt:i4>5</vt:i4>
      </vt:variant>
      <vt:variant>
        <vt:lpwstr>http://www.nevo.co.il/Law_word/law08/meches-1789.pdf</vt:lpwstr>
      </vt:variant>
      <vt:variant>
        <vt:lpwstr/>
      </vt:variant>
      <vt:variant>
        <vt:i4>8126470</vt:i4>
      </vt:variant>
      <vt:variant>
        <vt:i4>675</vt:i4>
      </vt:variant>
      <vt:variant>
        <vt:i4>0</vt:i4>
      </vt:variant>
      <vt:variant>
        <vt:i4>5</vt:i4>
      </vt:variant>
      <vt:variant>
        <vt:lpwstr>http://www.nevo.co.il/Law_word/law08/meches-1779.pdf</vt:lpwstr>
      </vt:variant>
      <vt:variant>
        <vt:lpwstr/>
      </vt:variant>
      <vt:variant>
        <vt:i4>7471112</vt:i4>
      </vt:variant>
      <vt:variant>
        <vt:i4>672</vt:i4>
      </vt:variant>
      <vt:variant>
        <vt:i4>0</vt:i4>
      </vt:variant>
      <vt:variant>
        <vt:i4>5</vt:i4>
      </vt:variant>
      <vt:variant>
        <vt:lpwstr>http://www.nevo.co.il/Law_word/law08/meches-1797.pdf</vt:lpwstr>
      </vt:variant>
      <vt:variant>
        <vt:lpwstr/>
      </vt:variant>
      <vt:variant>
        <vt:i4>8126470</vt:i4>
      </vt:variant>
      <vt:variant>
        <vt:i4>669</vt:i4>
      </vt:variant>
      <vt:variant>
        <vt:i4>0</vt:i4>
      </vt:variant>
      <vt:variant>
        <vt:i4>5</vt:i4>
      </vt:variant>
      <vt:variant>
        <vt:lpwstr>http://www.nevo.co.il/Law_word/law08/meches-1779.pdf</vt:lpwstr>
      </vt:variant>
      <vt:variant>
        <vt:lpwstr/>
      </vt:variant>
      <vt:variant>
        <vt:i4>8126470</vt:i4>
      </vt:variant>
      <vt:variant>
        <vt:i4>666</vt:i4>
      </vt:variant>
      <vt:variant>
        <vt:i4>0</vt:i4>
      </vt:variant>
      <vt:variant>
        <vt:i4>5</vt:i4>
      </vt:variant>
      <vt:variant>
        <vt:lpwstr>http://www.nevo.co.il/Law_word/law08/meches-1779.pdf</vt:lpwstr>
      </vt:variant>
      <vt:variant>
        <vt:lpwstr/>
      </vt:variant>
      <vt:variant>
        <vt:i4>8192006</vt:i4>
      </vt:variant>
      <vt:variant>
        <vt:i4>663</vt:i4>
      </vt:variant>
      <vt:variant>
        <vt:i4>0</vt:i4>
      </vt:variant>
      <vt:variant>
        <vt:i4>5</vt:i4>
      </vt:variant>
      <vt:variant>
        <vt:lpwstr>http://www.nevo.co.il/Law_word/law08/meches-1778.pdf</vt:lpwstr>
      </vt:variant>
      <vt:variant>
        <vt:lpwstr/>
      </vt:variant>
      <vt:variant>
        <vt:i4>8192006</vt:i4>
      </vt:variant>
      <vt:variant>
        <vt:i4>660</vt:i4>
      </vt:variant>
      <vt:variant>
        <vt:i4>0</vt:i4>
      </vt:variant>
      <vt:variant>
        <vt:i4>5</vt:i4>
      </vt:variant>
      <vt:variant>
        <vt:lpwstr>http://www.nevo.co.il/Law_word/law08/meches-1778.pdf</vt:lpwstr>
      </vt:variant>
      <vt:variant>
        <vt:lpwstr/>
      </vt:variant>
      <vt:variant>
        <vt:i4>7536646</vt:i4>
      </vt:variant>
      <vt:variant>
        <vt:i4>657</vt:i4>
      </vt:variant>
      <vt:variant>
        <vt:i4>0</vt:i4>
      </vt:variant>
      <vt:variant>
        <vt:i4>5</vt:i4>
      </vt:variant>
      <vt:variant>
        <vt:lpwstr>http://www.nevo.co.il/Law_word/law08/meches-1776.pdf</vt:lpwstr>
      </vt:variant>
      <vt:variant>
        <vt:lpwstr/>
      </vt:variant>
      <vt:variant>
        <vt:i4>7405574</vt:i4>
      </vt:variant>
      <vt:variant>
        <vt:i4>654</vt:i4>
      </vt:variant>
      <vt:variant>
        <vt:i4>0</vt:i4>
      </vt:variant>
      <vt:variant>
        <vt:i4>5</vt:i4>
      </vt:variant>
      <vt:variant>
        <vt:lpwstr>http://www.nevo.co.il/Law_word/law08/meches-1774.pdf</vt:lpwstr>
      </vt:variant>
      <vt:variant>
        <vt:lpwstr/>
      </vt:variant>
      <vt:variant>
        <vt:i4>7405574</vt:i4>
      </vt:variant>
      <vt:variant>
        <vt:i4>651</vt:i4>
      </vt:variant>
      <vt:variant>
        <vt:i4>0</vt:i4>
      </vt:variant>
      <vt:variant>
        <vt:i4>5</vt:i4>
      </vt:variant>
      <vt:variant>
        <vt:lpwstr>http://www.nevo.co.il/Law_word/law08/meches-1774.pdf</vt:lpwstr>
      </vt:variant>
      <vt:variant>
        <vt:lpwstr/>
      </vt:variant>
      <vt:variant>
        <vt:i4>7536648</vt:i4>
      </vt:variant>
      <vt:variant>
        <vt:i4>648</vt:i4>
      </vt:variant>
      <vt:variant>
        <vt:i4>0</vt:i4>
      </vt:variant>
      <vt:variant>
        <vt:i4>5</vt:i4>
      </vt:variant>
      <vt:variant>
        <vt:lpwstr>http://www.nevo.co.il/Law_word/law08/meches-1796.pdf</vt:lpwstr>
      </vt:variant>
      <vt:variant>
        <vt:lpwstr/>
      </vt:variant>
      <vt:variant>
        <vt:i4>7405574</vt:i4>
      </vt:variant>
      <vt:variant>
        <vt:i4>645</vt:i4>
      </vt:variant>
      <vt:variant>
        <vt:i4>0</vt:i4>
      </vt:variant>
      <vt:variant>
        <vt:i4>5</vt:i4>
      </vt:variant>
      <vt:variant>
        <vt:lpwstr>http://www.nevo.co.il/Law_word/law08/meches-1774.pdf</vt:lpwstr>
      </vt:variant>
      <vt:variant>
        <vt:lpwstr/>
      </vt:variant>
      <vt:variant>
        <vt:i4>7405574</vt:i4>
      </vt:variant>
      <vt:variant>
        <vt:i4>642</vt:i4>
      </vt:variant>
      <vt:variant>
        <vt:i4>0</vt:i4>
      </vt:variant>
      <vt:variant>
        <vt:i4>5</vt:i4>
      </vt:variant>
      <vt:variant>
        <vt:lpwstr>http://www.nevo.co.il/Law_word/law08/meches-1774.pdf</vt:lpwstr>
      </vt:variant>
      <vt:variant>
        <vt:lpwstr/>
      </vt:variant>
      <vt:variant>
        <vt:i4>7405574</vt:i4>
      </vt:variant>
      <vt:variant>
        <vt:i4>639</vt:i4>
      </vt:variant>
      <vt:variant>
        <vt:i4>0</vt:i4>
      </vt:variant>
      <vt:variant>
        <vt:i4>5</vt:i4>
      </vt:variant>
      <vt:variant>
        <vt:lpwstr>http://www.nevo.co.il/Law_word/law08/meches-1774.pdf</vt:lpwstr>
      </vt:variant>
      <vt:variant>
        <vt:lpwstr/>
      </vt:variant>
      <vt:variant>
        <vt:i4>7405574</vt:i4>
      </vt:variant>
      <vt:variant>
        <vt:i4>636</vt:i4>
      </vt:variant>
      <vt:variant>
        <vt:i4>0</vt:i4>
      </vt:variant>
      <vt:variant>
        <vt:i4>5</vt:i4>
      </vt:variant>
      <vt:variant>
        <vt:lpwstr>http://www.nevo.co.il/Law_word/law08/meches-1774.pdf</vt:lpwstr>
      </vt:variant>
      <vt:variant>
        <vt:lpwstr/>
      </vt:variant>
      <vt:variant>
        <vt:i4>7405574</vt:i4>
      </vt:variant>
      <vt:variant>
        <vt:i4>633</vt:i4>
      </vt:variant>
      <vt:variant>
        <vt:i4>0</vt:i4>
      </vt:variant>
      <vt:variant>
        <vt:i4>5</vt:i4>
      </vt:variant>
      <vt:variant>
        <vt:lpwstr>http://www.nevo.co.il/Law_word/law08/meches-1774.pdf</vt:lpwstr>
      </vt:variant>
      <vt:variant>
        <vt:lpwstr/>
      </vt:variant>
      <vt:variant>
        <vt:i4>7536649</vt:i4>
      </vt:variant>
      <vt:variant>
        <vt:i4>630</vt:i4>
      </vt:variant>
      <vt:variant>
        <vt:i4>0</vt:i4>
      </vt:variant>
      <vt:variant>
        <vt:i4>5</vt:i4>
      </vt:variant>
      <vt:variant>
        <vt:lpwstr>http://www.nevo.co.il/Law_word/law08/meches-1786.pdf</vt:lpwstr>
      </vt:variant>
      <vt:variant>
        <vt:lpwstr/>
      </vt:variant>
      <vt:variant>
        <vt:i4>7733254</vt:i4>
      </vt:variant>
      <vt:variant>
        <vt:i4>627</vt:i4>
      </vt:variant>
      <vt:variant>
        <vt:i4>0</vt:i4>
      </vt:variant>
      <vt:variant>
        <vt:i4>5</vt:i4>
      </vt:variant>
      <vt:variant>
        <vt:lpwstr>http://www.nevo.co.il/Law_word/law08/MECHES-1773.pdf</vt:lpwstr>
      </vt:variant>
      <vt:variant>
        <vt:lpwstr/>
      </vt:variant>
      <vt:variant>
        <vt:i4>7602182</vt:i4>
      </vt:variant>
      <vt:variant>
        <vt:i4>624</vt:i4>
      </vt:variant>
      <vt:variant>
        <vt:i4>0</vt:i4>
      </vt:variant>
      <vt:variant>
        <vt:i4>5</vt:i4>
      </vt:variant>
      <vt:variant>
        <vt:lpwstr>http://www.nevo.co.il/Law_word/law08/meches-1771.pdf</vt:lpwstr>
      </vt:variant>
      <vt:variant>
        <vt:lpwstr/>
      </vt:variant>
      <vt:variant>
        <vt:i4>7667718</vt:i4>
      </vt:variant>
      <vt:variant>
        <vt:i4>621</vt:i4>
      </vt:variant>
      <vt:variant>
        <vt:i4>0</vt:i4>
      </vt:variant>
      <vt:variant>
        <vt:i4>5</vt:i4>
      </vt:variant>
      <vt:variant>
        <vt:lpwstr>http://www.nevo.co.il/Law_word/law08/meches-1770.pdf</vt:lpwstr>
      </vt:variant>
      <vt:variant>
        <vt:lpwstr/>
      </vt:variant>
      <vt:variant>
        <vt:i4>7667718</vt:i4>
      </vt:variant>
      <vt:variant>
        <vt:i4>618</vt:i4>
      </vt:variant>
      <vt:variant>
        <vt:i4>0</vt:i4>
      </vt:variant>
      <vt:variant>
        <vt:i4>5</vt:i4>
      </vt:variant>
      <vt:variant>
        <vt:lpwstr>http://www.nevo.co.il/Law_word/law08/meches-1770.pdf</vt:lpwstr>
      </vt:variant>
      <vt:variant>
        <vt:lpwstr/>
      </vt:variant>
      <vt:variant>
        <vt:i4>8126471</vt:i4>
      </vt:variant>
      <vt:variant>
        <vt:i4>615</vt:i4>
      </vt:variant>
      <vt:variant>
        <vt:i4>0</vt:i4>
      </vt:variant>
      <vt:variant>
        <vt:i4>5</vt:i4>
      </vt:variant>
      <vt:variant>
        <vt:lpwstr>http://www.nevo.co.il/Law_word/law08/meches-1769.pdf</vt:lpwstr>
      </vt:variant>
      <vt:variant>
        <vt:lpwstr/>
      </vt:variant>
      <vt:variant>
        <vt:i4>7471111</vt:i4>
      </vt:variant>
      <vt:variant>
        <vt:i4>612</vt:i4>
      </vt:variant>
      <vt:variant>
        <vt:i4>0</vt:i4>
      </vt:variant>
      <vt:variant>
        <vt:i4>5</vt:i4>
      </vt:variant>
      <vt:variant>
        <vt:lpwstr>http://www.nevo.co.il/Law_word/law08/meches-1767.pdf</vt:lpwstr>
      </vt:variant>
      <vt:variant>
        <vt:lpwstr/>
      </vt:variant>
      <vt:variant>
        <vt:i4>7471111</vt:i4>
      </vt:variant>
      <vt:variant>
        <vt:i4>609</vt:i4>
      </vt:variant>
      <vt:variant>
        <vt:i4>0</vt:i4>
      </vt:variant>
      <vt:variant>
        <vt:i4>5</vt:i4>
      </vt:variant>
      <vt:variant>
        <vt:lpwstr>http://www.nevo.co.il/Law_word/law08/meches-1767.pdf</vt:lpwstr>
      </vt:variant>
      <vt:variant>
        <vt:lpwstr/>
      </vt:variant>
      <vt:variant>
        <vt:i4>7536647</vt:i4>
      </vt:variant>
      <vt:variant>
        <vt:i4>606</vt:i4>
      </vt:variant>
      <vt:variant>
        <vt:i4>0</vt:i4>
      </vt:variant>
      <vt:variant>
        <vt:i4>5</vt:i4>
      </vt:variant>
      <vt:variant>
        <vt:lpwstr>http://www.nevo.co.il/Law_word/law08/meches-1766.pdf</vt:lpwstr>
      </vt:variant>
      <vt:variant>
        <vt:lpwstr/>
      </vt:variant>
      <vt:variant>
        <vt:i4>7536647</vt:i4>
      </vt:variant>
      <vt:variant>
        <vt:i4>603</vt:i4>
      </vt:variant>
      <vt:variant>
        <vt:i4>0</vt:i4>
      </vt:variant>
      <vt:variant>
        <vt:i4>5</vt:i4>
      </vt:variant>
      <vt:variant>
        <vt:lpwstr>http://www.nevo.co.il/Law_word/law08/meches-1766.pdf</vt:lpwstr>
      </vt:variant>
      <vt:variant>
        <vt:lpwstr/>
      </vt:variant>
      <vt:variant>
        <vt:i4>7602184</vt:i4>
      </vt:variant>
      <vt:variant>
        <vt:i4>600</vt:i4>
      </vt:variant>
      <vt:variant>
        <vt:i4>0</vt:i4>
      </vt:variant>
      <vt:variant>
        <vt:i4>5</vt:i4>
      </vt:variant>
      <vt:variant>
        <vt:lpwstr>http://www.nevo.co.il/Law_word/law08/meches-1791.pdf</vt:lpwstr>
      </vt:variant>
      <vt:variant>
        <vt:lpwstr/>
      </vt:variant>
      <vt:variant>
        <vt:i4>7340039</vt:i4>
      </vt:variant>
      <vt:variant>
        <vt:i4>597</vt:i4>
      </vt:variant>
      <vt:variant>
        <vt:i4>0</vt:i4>
      </vt:variant>
      <vt:variant>
        <vt:i4>5</vt:i4>
      </vt:variant>
      <vt:variant>
        <vt:lpwstr>http://www.nevo.co.il/Law_word/law08/meches-1765.pdf</vt:lpwstr>
      </vt:variant>
      <vt:variant>
        <vt:lpwstr/>
      </vt:variant>
      <vt:variant>
        <vt:i4>7340039</vt:i4>
      </vt:variant>
      <vt:variant>
        <vt:i4>594</vt:i4>
      </vt:variant>
      <vt:variant>
        <vt:i4>0</vt:i4>
      </vt:variant>
      <vt:variant>
        <vt:i4>5</vt:i4>
      </vt:variant>
      <vt:variant>
        <vt:lpwstr>http://www.nevo.co.il/Law_word/law08/meches-1765.pdf</vt:lpwstr>
      </vt:variant>
      <vt:variant>
        <vt:lpwstr/>
      </vt:variant>
      <vt:variant>
        <vt:i4>7405575</vt:i4>
      </vt:variant>
      <vt:variant>
        <vt:i4>591</vt:i4>
      </vt:variant>
      <vt:variant>
        <vt:i4>0</vt:i4>
      </vt:variant>
      <vt:variant>
        <vt:i4>5</vt:i4>
      </vt:variant>
      <vt:variant>
        <vt:lpwstr>http://www.nevo.co.il/Law_word/law08/meches-1764.pdf</vt:lpwstr>
      </vt:variant>
      <vt:variant>
        <vt:lpwstr/>
      </vt:variant>
      <vt:variant>
        <vt:i4>7733255</vt:i4>
      </vt:variant>
      <vt:variant>
        <vt:i4>588</vt:i4>
      </vt:variant>
      <vt:variant>
        <vt:i4>0</vt:i4>
      </vt:variant>
      <vt:variant>
        <vt:i4>5</vt:i4>
      </vt:variant>
      <vt:variant>
        <vt:lpwstr>http://www.nevo.co.il/Law_word/law08/meches-1763.pdf</vt:lpwstr>
      </vt:variant>
      <vt:variant>
        <vt:lpwstr/>
      </vt:variant>
      <vt:variant>
        <vt:i4>7405574</vt:i4>
      </vt:variant>
      <vt:variant>
        <vt:i4>585</vt:i4>
      </vt:variant>
      <vt:variant>
        <vt:i4>0</vt:i4>
      </vt:variant>
      <vt:variant>
        <vt:i4>5</vt:i4>
      </vt:variant>
      <vt:variant>
        <vt:lpwstr>http://www.nevo.co.il/Law_word/law08/meches-1774.pdf</vt:lpwstr>
      </vt:variant>
      <vt:variant>
        <vt:lpwstr/>
      </vt:variant>
      <vt:variant>
        <vt:i4>7536647</vt:i4>
      </vt:variant>
      <vt:variant>
        <vt:i4>582</vt:i4>
      </vt:variant>
      <vt:variant>
        <vt:i4>0</vt:i4>
      </vt:variant>
      <vt:variant>
        <vt:i4>5</vt:i4>
      </vt:variant>
      <vt:variant>
        <vt:lpwstr>http://www.nevo.co.il/Law_word/law08/meches-1766.pdf</vt:lpwstr>
      </vt:variant>
      <vt:variant>
        <vt:lpwstr/>
      </vt:variant>
      <vt:variant>
        <vt:i4>7667719</vt:i4>
      </vt:variant>
      <vt:variant>
        <vt:i4>579</vt:i4>
      </vt:variant>
      <vt:variant>
        <vt:i4>0</vt:i4>
      </vt:variant>
      <vt:variant>
        <vt:i4>5</vt:i4>
      </vt:variant>
      <vt:variant>
        <vt:lpwstr>http://www.nevo.co.il/Law_word/law08/meches-1760.pdf</vt:lpwstr>
      </vt:variant>
      <vt:variant>
        <vt:lpwstr/>
      </vt:variant>
      <vt:variant>
        <vt:i4>8192007</vt:i4>
      </vt:variant>
      <vt:variant>
        <vt:i4>576</vt:i4>
      </vt:variant>
      <vt:variant>
        <vt:i4>0</vt:i4>
      </vt:variant>
      <vt:variant>
        <vt:i4>5</vt:i4>
      </vt:variant>
      <vt:variant>
        <vt:lpwstr>http://www.nevo.co.il/Law_word/law08/meches-1768.pdf</vt:lpwstr>
      </vt:variant>
      <vt:variant>
        <vt:lpwstr/>
      </vt:variant>
      <vt:variant>
        <vt:i4>7667719</vt:i4>
      </vt:variant>
      <vt:variant>
        <vt:i4>573</vt:i4>
      </vt:variant>
      <vt:variant>
        <vt:i4>0</vt:i4>
      </vt:variant>
      <vt:variant>
        <vt:i4>5</vt:i4>
      </vt:variant>
      <vt:variant>
        <vt:lpwstr>http://www.nevo.co.il/Law_word/law08/meches-1760.pdf</vt:lpwstr>
      </vt:variant>
      <vt:variant>
        <vt:lpwstr/>
      </vt:variant>
      <vt:variant>
        <vt:i4>7667719</vt:i4>
      </vt:variant>
      <vt:variant>
        <vt:i4>570</vt:i4>
      </vt:variant>
      <vt:variant>
        <vt:i4>0</vt:i4>
      </vt:variant>
      <vt:variant>
        <vt:i4>5</vt:i4>
      </vt:variant>
      <vt:variant>
        <vt:lpwstr>http://www.nevo.co.il/Law_word/law08/meches-1760.pdf</vt:lpwstr>
      </vt:variant>
      <vt:variant>
        <vt:lpwstr/>
      </vt:variant>
      <vt:variant>
        <vt:i4>7667719</vt:i4>
      </vt:variant>
      <vt:variant>
        <vt:i4>567</vt:i4>
      </vt:variant>
      <vt:variant>
        <vt:i4>0</vt:i4>
      </vt:variant>
      <vt:variant>
        <vt:i4>5</vt:i4>
      </vt:variant>
      <vt:variant>
        <vt:lpwstr>http://www.nevo.co.il/Law_word/law08/meches-1760.pdf</vt:lpwstr>
      </vt:variant>
      <vt:variant>
        <vt:lpwstr/>
      </vt:variant>
      <vt:variant>
        <vt:i4>8126468</vt:i4>
      </vt:variant>
      <vt:variant>
        <vt:i4>564</vt:i4>
      </vt:variant>
      <vt:variant>
        <vt:i4>0</vt:i4>
      </vt:variant>
      <vt:variant>
        <vt:i4>5</vt:i4>
      </vt:variant>
      <vt:variant>
        <vt:lpwstr>http://www.nevo.co.il/Law_word/law08/meches-1759.pdf</vt:lpwstr>
      </vt:variant>
      <vt:variant>
        <vt:lpwstr/>
      </vt:variant>
      <vt:variant>
        <vt:i4>8126468</vt:i4>
      </vt:variant>
      <vt:variant>
        <vt:i4>561</vt:i4>
      </vt:variant>
      <vt:variant>
        <vt:i4>0</vt:i4>
      </vt:variant>
      <vt:variant>
        <vt:i4>5</vt:i4>
      </vt:variant>
      <vt:variant>
        <vt:lpwstr>http://www.nevo.co.il/Law_word/law08/meches-1759.pdf</vt:lpwstr>
      </vt:variant>
      <vt:variant>
        <vt:lpwstr/>
      </vt:variant>
      <vt:variant>
        <vt:i4>8192004</vt:i4>
      </vt:variant>
      <vt:variant>
        <vt:i4>558</vt:i4>
      </vt:variant>
      <vt:variant>
        <vt:i4>0</vt:i4>
      </vt:variant>
      <vt:variant>
        <vt:i4>5</vt:i4>
      </vt:variant>
      <vt:variant>
        <vt:lpwstr>http://www.nevo.co.il/Law_word/law08/meches-1758.pdf</vt:lpwstr>
      </vt:variant>
      <vt:variant>
        <vt:lpwstr/>
      </vt:variant>
      <vt:variant>
        <vt:i4>7405574</vt:i4>
      </vt:variant>
      <vt:variant>
        <vt:i4>555</vt:i4>
      </vt:variant>
      <vt:variant>
        <vt:i4>0</vt:i4>
      </vt:variant>
      <vt:variant>
        <vt:i4>5</vt:i4>
      </vt:variant>
      <vt:variant>
        <vt:lpwstr>http://www.nevo.co.il/Law_word/law08/meches-1774.pdf</vt:lpwstr>
      </vt:variant>
      <vt:variant>
        <vt:lpwstr/>
      </vt:variant>
      <vt:variant>
        <vt:i4>8192004</vt:i4>
      </vt:variant>
      <vt:variant>
        <vt:i4>552</vt:i4>
      </vt:variant>
      <vt:variant>
        <vt:i4>0</vt:i4>
      </vt:variant>
      <vt:variant>
        <vt:i4>5</vt:i4>
      </vt:variant>
      <vt:variant>
        <vt:lpwstr>http://www.nevo.co.il/Law_word/law08/meches-1758.pdf</vt:lpwstr>
      </vt:variant>
      <vt:variant>
        <vt:lpwstr/>
      </vt:variant>
      <vt:variant>
        <vt:i4>7798791</vt:i4>
      </vt:variant>
      <vt:variant>
        <vt:i4>549</vt:i4>
      </vt:variant>
      <vt:variant>
        <vt:i4>0</vt:i4>
      </vt:variant>
      <vt:variant>
        <vt:i4>5</vt:i4>
      </vt:variant>
      <vt:variant>
        <vt:lpwstr>http://www.nevo.co.il/Law_word/law08/meches-1762.pdf</vt:lpwstr>
      </vt:variant>
      <vt:variant>
        <vt:lpwstr/>
      </vt:variant>
      <vt:variant>
        <vt:i4>8192004</vt:i4>
      </vt:variant>
      <vt:variant>
        <vt:i4>546</vt:i4>
      </vt:variant>
      <vt:variant>
        <vt:i4>0</vt:i4>
      </vt:variant>
      <vt:variant>
        <vt:i4>5</vt:i4>
      </vt:variant>
      <vt:variant>
        <vt:lpwstr>http://www.nevo.co.il/Law_word/law08/meches-1758.pdf</vt:lpwstr>
      </vt:variant>
      <vt:variant>
        <vt:lpwstr/>
      </vt:variant>
      <vt:variant>
        <vt:i4>8192004</vt:i4>
      </vt:variant>
      <vt:variant>
        <vt:i4>543</vt:i4>
      </vt:variant>
      <vt:variant>
        <vt:i4>0</vt:i4>
      </vt:variant>
      <vt:variant>
        <vt:i4>5</vt:i4>
      </vt:variant>
      <vt:variant>
        <vt:lpwstr>http://www.nevo.co.il/Law_word/law08/meches-1758.pdf</vt:lpwstr>
      </vt:variant>
      <vt:variant>
        <vt:lpwstr/>
      </vt:variant>
      <vt:variant>
        <vt:i4>8192004</vt:i4>
      </vt:variant>
      <vt:variant>
        <vt:i4>540</vt:i4>
      </vt:variant>
      <vt:variant>
        <vt:i4>0</vt:i4>
      </vt:variant>
      <vt:variant>
        <vt:i4>5</vt:i4>
      </vt:variant>
      <vt:variant>
        <vt:lpwstr>http://www.nevo.co.il/Law_word/law08/meches-1758.pdf</vt:lpwstr>
      </vt:variant>
      <vt:variant>
        <vt:lpwstr/>
      </vt:variant>
      <vt:variant>
        <vt:i4>7471108</vt:i4>
      </vt:variant>
      <vt:variant>
        <vt:i4>537</vt:i4>
      </vt:variant>
      <vt:variant>
        <vt:i4>0</vt:i4>
      </vt:variant>
      <vt:variant>
        <vt:i4>5</vt:i4>
      </vt:variant>
      <vt:variant>
        <vt:lpwstr>http://www.nevo.co.il/Law_word/law08/meches-1757.pdf</vt:lpwstr>
      </vt:variant>
      <vt:variant>
        <vt:lpwstr/>
      </vt:variant>
      <vt:variant>
        <vt:i4>7340036</vt:i4>
      </vt:variant>
      <vt:variant>
        <vt:i4>534</vt:i4>
      </vt:variant>
      <vt:variant>
        <vt:i4>0</vt:i4>
      </vt:variant>
      <vt:variant>
        <vt:i4>5</vt:i4>
      </vt:variant>
      <vt:variant>
        <vt:lpwstr>http://www.nevo.co.il/Law_word/law08/meches-1755.pdf</vt:lpwstr>
      </vt:variant>
      <vt:variant>
        <vt:lpwstr/>
      </vt:variant>
      <vt:variant>
        <vt:i4>7340036</vt:i4>
      </vt:variant>
      <vt:variant>
        <vt:i4>531</vt:i4>
      </vt:variant>
      <vt:variant>
        <vt:i4>0</vt:i4>
      </vt:variant>
      <vt:variant>
        <vt:i4>5</vt:i4>
      </vt:variant>
      <vt:variant>
        <vt:lpwstr>http://www.nevo.co.il/Law_word/law08/meches-1755.pdf</vt:lpwstr>
      </vt:variant>
      <vt:variant>
        <vt:lpwstr/>
      </vt:variant>
      <vt:variant>
        <vt:i4>7733252</vt:i4>
      </vt:variant>
      <vt:variant>
        <vt:i4>528</vt:i4>
      </vt:variant>
      <vt:variant>
        <vt:i4>0</vt:i4>
      </vt:variant>
      <vt:variant>
        <vt:i4>5</vt:i4>
      </vt:variant>
      <vt:variant>
        <vt:lpwstr>http://www.nevo.co.il/Law_word/law08/meches-1753.pdf</vt:lpwstr>
      </vt:variant>
      <vt:variant>
        <vt:lpwstr/>
      </vt:variant>
      <vt:variant>
        <vt:i4>7733252</vt:i4>
      </vt:variant>
      <vt:variant>
        <vt:i4>525</vt:i4>
      </vt:variant>
      <vt:variant>
        <vt:i4>0</vt:i4>
      </vt:variant>
      <vt:variant>
        <vt:i4>5</vt:i4>
      </vt:variant>
      <vt:variant>
        <vt:lpwstr>http://www.nevo.co.il/Law_word/law08/meches-1753.pdf</vt:lpwstr>
      </vt:variant>
      <vt:variant>
        <vt:lpwstr/>
      </vt:variant>
      <vt:variant>
        <vt:i4>7340036</vt:i4>
      </vt:variant>
      <vt:variant>
        <vt:i4>522</vt:i4>
      </vt:variant>
      <vt:variant>
        <vt:i4>0</vt:i4>
      </vt:variant>
      <vt:variant>
        <vt:i4>5</vt:i4>
      </vt:variant>
      <vt:variant>
        <vt:lpwstr>http://www.nevo.co.il/Law_word/law08/meches-1755.pdf</vt:lpwstr>
      </vt:variant>
      <vt:variant>
        <vt:lpwstr/>
      </vt:variant>
      <vt:variant>
        <vt:i4>7798788</vt:i4>
      </vt:variant>
      <vt:variant>
        <vt:i4>519</vt:i4>
      </vt:variant>
      <vt:variant>
        <vt:i4>0</vt:i4>
      </vt:variant>
      <vt:variant>
        <vt:i4>5</vt:i4>
      </vt:variant>
      <vt:variant>
        <vt:lpwstr>http://www.nevo.co.il/Law_word/law08/meches-1752.pdf</vt:lpwstr>
      </vt:variant>
      <vt:variant>
        <vt:lpwstr/>
      </vt:variant>
      <vt:variant>
        <vt:i4>7798788</vt:i4>
      </vt:variant>
      <vt:variant>
        <vt:i4>516</vt:i4>
      </vt:variant>
      <vt:variant>
        <vt:i4>0</vt:i4>
      </vt:variant>
      <vt:variant>
        <vt:i4>5</vt:i4>
      </vt:variant>
      <vt:variant>
        <vt:lpwstr>http://www.nevo.co.il/Law_word/law08/meches-1752.pdf</vt:lpwstr>
      </vt:variant>
      <vt:variant>
        <vt:lpwstr/>
      </vt:variant>
      <vt:variant>
        <vt:i4>7602180</vt:i4>
      </vt:variant>
      <vt:variant>
        <vt:i4>513</vt:i4>
      </vt:variant>
      <vt:variant>
        <vt:i4>0</vt:i4>
      </vt:variant>
      <vt:variant>
        <vt:i4>5</vt:i4>
      </vt:variant>
      <vt:variant>
        <vt:lpwstr>http://www.nevo.co.il/Law_word/law08/meches-1751.pdf</vt:lpwstr>
      </vt:variant>
      <vt:variant>
        <vt:lpwstr/>
      </vt:variant>
      <vt:variant>
        <vt:i4>7602180</vt:i4>
      </vt:variant>
      <vt:variant>
        <vt:i4>510</vt:i4>
      </vt:variant>
      <vt:variant>
        <vt:i4>0</vt:i4>
      </vt:variant>
      <vt:variant>
        <vt:i4>5</vt:i4>
      </vt:variant>
      <vt:variant>
        <vt:lpwstr>http://www.nevo.co.il/Law_word/law08/meches-1751.pdf</vt:lpwstr>
      </vt:variant>
      <vt:variant>
        <vt:lpwstr/>
      </vt:variant>
      <vt:variant>
        <vt:i4>7602180</vt:i4>
      </vt:variant>
      <vt:variant>
        <vt:i4>507</vt:i4>
      </vt:variant>
      <vt:variant>
        <vt:i4>0</vt:i4>
      </vt:variant>
      <vt:variant>
        <vt:i4>5</vt:i4>
      </vt:variant>
      <vt:variant>
        <vt:lpwstr>http://www.nevo.co.il/Law_word/law08/meches-1751.pdf</vt:lpwstr>
      </vt:variant>
      <vt:variant>
        <vt:lpwstr/>
      </vt:variant>
      <vt:variant>
        <vt:i4>7667716</vt:i4>
      </vt:variant>
      <vt:variant>
        <vt:i4>504</vt:i4>
      </vt:variant>
      <vt:variant>
        <vt:i4>0</vt:i4>
      </vt:variant>
      <vt:variant>
        <vt:i4>5</vt:i4>
      </vt:variant>
      <vt:variant>
        <vt:lpwstr>http://www.nevo.co.il/Law_word/law08/meches-1750.pdf</vt:lpwstr>
      </vt:variant>
      <vt:variant>
        <vt:lpwstr/>
      </vt:variant>
      <vt:variant>
        <vt:i4>7602180</vt:i4>
      </vt:variant>
      <vt:variant>
        <vt:i4>501</vt:i4>
      </vt:variant>
      <vt:variant>
        <vt:i4>0</vt:i4>
      </vt:variant>
      <vt:variant>
        <vt:i4>5</vt:i4>
      </vt:variant>
      <vt:variant>
        <vt:lpwstr>http://www.nevo.co.il/Law_word/law08/meches-1751.pdf</vt:lpwstr>
      </vt:variant>
      <vt:variant>
        <vt:lpwstr/>
      </vt:variant>
      <vt:variant>
        <vt:i4>7667716</vt:i4>
      </vt:variant>
      <vt:variant>
        <vt:i4>498</vt:i4>
      </vt:variant>
      <vt:variant>
        <vt:i4>0</vt:i4>
      </vt:variant>
      <vt:variant>
        <vt:i4>5</vt:i4>
      </vt:variant>
      <vt:variant>
        <vt:lpwstr>http://www.nevo.co.il/Law_word/law08/meches-1750.pdf</vt:lpwstr>
      </vt:variant>
      <vt:variant>
        <vt:lpwstr/>
      </vt:variant>
      <vt:variant>
        <vt:i4>8192005</vt:i4>
      </vt:variant>
      <vt:variant>
        <vt:i4>495</vt:i4>
      </vt:variant>
      <vt:variant>
        <vt:i4>0</vt:i4>
      </vt:variant>
      <vt:variant>
        <vt:i4>5</vt:i4>
      </vt:variant>
      <vt:variant>
        <vt:lpwstr>http://www.nevo.co.il/Law_word/law08/meches-1748.pdf</vt:lpwstr>
      </vt:variant>
      <vt:variant>
        <vt:lpwstr/>
      </vt:variant>
      <vt:variant>
        <vt:i4>7471109</vt:i4>
      </vt:variant>
      <vt:variant>
        <vt:i4>492</vt:i4>
      </vt:variant>
      <vt:variant>
        <vt:i4>0</vt:i4>
      </vt:variant>
      <vt:variant>
        <vt:i4>5</vt:i4>
      </vt:variant>
      <vt:variant>
        <vt:lpwstr>http://www.nevo.co.il/Law_word/law08/meches-1747.pdf</vt:lpwstr>
      </vt:variant>
      <vt:variant>
        <vt:lpwstr/>
      </vt:variant>
      <vt:variant>
        <vt:i4>7536645</vt:i4>
      </vt:variant>
      <vt:variant>
        <vt:i4>489</vt:i4>
      </vt:variant>
      <vt:variant>
        <vt:i4>0</vt:i4>
      </vt:variant>
      <vt:variant>
        <vt:i4>5</vt:i4>
      </vt:variant>
      <vt:variant>
        <vt:lpwstr>http://www.nevo.co.il/Law_word/law08/meches-1746.pdf</vt:lpwstr>
      </vt:variant>
      <vt:variant>
        <vt:lpwstr/>
      </vt:variant>
      <vt:variant>
        <vt:i4>7536645</vt:i4>
      </vt:variant>
      <vt:variant>
        <vt:i4>486</vt:i4>
      </vt:variant>
      <vt:variant>
        <vt:i4>0</vt:i4>
      </vt:variant>
      <vt:variant>
        <vt:i4>5</vt:i4>
      </vt:variant>
      <vt:variant>
        <vt:lpwstr>http://www.nevo.co.il/Law_word/law08/meches-1746.pdf</vt:lpwstr>
      </vt:variant>
      <vt:variant>
        <vt:lpwstr/>
      </vt:variant>
      <vt:variant>
        <vt:i4>7340037</vt:i4>
      </vt:variant>
      <vt:variant>
        <vt:i4>483</vt:i4>
      </vt:variant>
      <vt:variant>
        <vt:i4>0</vt:i4>
      </vt:variant>
      <vt:variant>
        <vt:i4>5</vt:i4>
      </vt:variant>
      <vt:variant>
        <vt:lpwstr>http://www.nevo.co.il/Law_word/law08/meches-1745.pdf</vt:lpwstr>
      </vt:variant>
      <vt:variant>
        <vt:lpwstr/>
      </vt:variant>
      <vt:variant>
        <vt:i4>7405573</vt:i4>
      </vt:variant>
      <vt:variant>
        <vt:i4>480</vt:i4>
      </vt:variant>
      <vt:variant>
        <vt:i4>0</vt:i4>
      </vt:variant>
      <vt:variant>
        <vt:i4>5</vt:i4>
      </vt:variant>
      <vt:variant>
        <vt:lpwstr>http://www.nevo.co.il/Law_word/law08/meches-1744.pdf</vt:lpwstr>
      </vt:variant>
      <vt:variant>
        <vt:lpwstr/>
      </vt:variant>
      <vt:variant>
        <vt:i4>7405573</vt:i4>
      </vt:variant>
      <vt:variant>
        <vt:i4>477</vt:i4>
      </vt:variant>
      <vt:variant>
        <vt:i4>0</vt:i4>
      </vt:variant>
      <vt:variant>
        <vt:i4>5</vt:i4>
      </vt:variant>
      <vt:variant>
        <vt:lpwstr>http://www.nevo.co.il/Law_word/law08/meches-1744.pdf</vt:lpwstr>
      </vt:variant>
      <vt:variant>
        <vt:lpwstr/>
      </vt:variant>
      <vt:variant>
        <vt:i4>7405573</vt:i4>
      </vt:variant>
      <vt:variant>
        <vt:i4>474</vt:i4>
      </vt:variant>
      <vt:variant>
        <vt:i4>0</vt:i4>
      </vt:variant>
      <vt:variant>
        <vt:i4>5</vt:i4>
      </vt:variant>
      <vt:variant>
        <vt:lpwstr>http://www.nevo.co.il/Law_word/law08/meches-1744.pdf</vt:lpwstr>
      </vt:variant>
      <vt:variant>
        <vt:lpwstr/>
      </vt:variant>
      <vt:variant>
        <vt:i4>7798789</vt:i4>
      </vt:variant>
      <vt:variant>
        <vt:i4>471</vt:i4>
      </vt:variant>
      <vt:variant>
        <vt:i4>0</vt:i4>
      </vt:variant>
      <vt:variant>
        <vt:i4>5</vt:i4>
      </vt:variant>
      <vt:variant>
        <vt:lpwstr>http://www.nevo.co.il/law_word/law08/meches-1742.pdf</vt:lpwstr>
      </vt:variant>
      <vt:variant>
        <vt:lpwstr/>
      </vt:variant>
      <vt:variant>
        <vt:i4>7798789</vt:i4>
      </vt:variant>
      <vt:variant>
        <vt:i4>468</vt:i4>
      </vt:variant>
      <vt:variant>
        <vt:i4>0</vt:i4>
      </vt:variant>
      <vt:variant>
        <vt:i4>5</vt:i4>
      </vt:variant>
      <vt:variant>
        <vt:lpwstr>http://www.nevo.co.il/law_word/law08/meches-1742.pdf</vt:lpwstr>
      </vt:variant>
      <vt:variant>
        <vt:lpwstr/>
      </vt:variant>
      <vt:variant>
        <vt:i4>7602181</vt:i4>
      </vt:variant>
      <vt:variant>
        <vt:i4>465</vt:i4>
      </vt:variant>
      <vt:variant>
        <vt:i4>0</vt:i4>
      </vt:variant>
      <vt:variant>
        <vt:i4>5</vt:i4>
      </vt:variant>
      <vt:variant>
        <vt:lpwstr>http://www.nevo.co.il/law_word/law08/meches-1741.pdf</vt:lpwstr>
      </vt:variant>
      <vt:variant>
        <vt:lpwstr/>
      </vt:variant>
      <vt:variant>
        <vt:i4>7667719</vt:i4>
      </vt:variant>
      <vt:variant>
        <vt:i4>462</vt:i4>
      </vt:variant>
      <vt:variant>
        <vt:i4>0</vt:i4>
      </vt:variant>
      <vt:variant>
        <vt:i4>5</vt:i4>
      </vt:variant>
      <vt:variant>
        <vt:lpwstr>http://www.nevo.co.il/Law_word/law08/meches-1760.pdf</vt:lpwstr>
      </vt:variant>
      <vt:variant>
        <vt:lpwstr/>
      </vt:variant>
      <vt:variant>
        <vt:i4>7667717</vt:i4>
      </vt:variant>
      <vt:variant>
        <vt:i4>459</vt:i4>
      </vt:variant>
      <vt:variant>
        <vt:i4>0</vt:i4>
      </vt:variant>
      <vt:variant>
        <vt:i4>5</vt:i4>
      </vt:variant>
      <vt:variant>
        <vt:lpwstr>http://www.nevo.co.il/law_word/law08/meches-1740.pdf</vt:lpwstr>
      </vt:variant>
      <vt:variant>
        <vt:lpwstr/>
      </vt:variant>
      <vt:variant>
        <vt:i4>7667717</vt:i4>
      </vt:variant>
      <vt:variant>
        <vt:i4>456</vt:i4>
      </vt:variant>
      <vt:variant>
        <vt:i4>0</vt:i4>
      </vt:variant>
      <vt:variant>
        <vt:i4>5</vt:i4>
      </vt:variant>
      <vt:variant>
        <vt:lpwstr>http://www.nevo.co.il/law_word/law08/meches-1740.pdf</vt:lpwstr>
      </vt:variant>
      <vt:variant>
        <vt:lpwstr/>
      </vt:variant>
      <vt:variant>
        <vt:i4>7405574</vt:i4>
      </vt:variant>
      <vt:variant>
        <vt:i4>453</vt:i4>
      </vt:variant>
      <vt:variant>
        <vt:i4>0</vt:i4>
      </vt:variant>
      <vt:variant>
        <vt:i4>5</vt:i4>
      </vt:variant>
      <vt:variant>
        <vt:lpwstr>http://www.nevo.co.il/Law_word/law08/meches-1774.pdf</vt:lpwstr>
      </vt:variant>
      <vt:variant>
        <vt:lpwstr/>
      </vt:variant>
      <vt:variant>
        <vt:i4>7667717</vt:i4>
      </vt:variant>
      <vt:variant>
        <vt:i4>450</vt:i4>
      </vt:variant>
      <vt:variant>
        <vt:i4>0</vt:i4>
      </vt:variant>
      <vt:variant>
        <vt:i4>5</vt:i4>
      </vt:variant>
      <vt:variant>
        <vt:lpwstr>http://www.nevo.co.il/law_word/law08/meches-1740.pdf</vt:lpwstr>
      </vt:variant>
      <vt:variant>
        <vt:lpwstr/>
      </vt:variant>
      <vt:variant>
        <vt:i4>7667717</vt:i4>
      </vt:variant>
      <vt:variant>
        <vt:i4>447</vt:i4>
      </vt:variant>
      <vt:variant>
        <vt:i4>0</vt:i4>
      </vt:variant>
      <vt:variant>
        <vt:i4>5</vt:i4>
      </vt:variant>
      <vt:variant>
        <vt:lpwstr>http://www.nevo.co.il/law_word/law08/meches-1740.pdf</vt:lpwstr>
      </vt:variant>
      <vt:variant>
        <vt:lpwstr/>
      </vt:variant>
      <vt:variant>
        <vt:i4>8192002</vt:i4>
      </vt:variant>
      <vt:variant>
        <vt:i4>444</vt:i4>
      </vt:variant>
      <vt:variant>
        <vt:i4>0</vt:i4>
      </vt:variant>
      <vt:variant>
        <vt:i4>5</vt:i4>
      </vt:variant>
      <vt:variant>
        <vt:lpwstr>http://www.nevo.co.il/Law_word/law08/meches-1738.pdf</vt:lpwstr>
      </vt:variant>
      <vt:variant>
        <vt:lpwstr/>
      </vt:variant>
      <vt:variant>
        <vt:i4>7471106</vt:i4>
      </vt:variant>
      <vt:variant>
        <vt:i4>441</vt:i4>
      </vt:variant>
      <vt:variant>
        <vt:i4>0</vt:i4>
      </vt:variant>
      <vt:variant>
        <vt:i4>5</vt:i4>
      </vt:variant>
      <vt:variant>
        <vt:lpwstr>http://www.nevo.co.il/Law_word/law08/meches-1737.pdf</vt:lpwstr>
      </vt:variant>
      <vt:variant>
        <vt:lpwstr/>
      </vt:variant>
      <vt:variant>
        <vt:i4>8126466</vt:i4>
      </vt:variant>
      <vt:variant>
        <vt:i4>438</vt:i4>
      </vt:variant>
      <vt:variant>
        <vt:i4>0</vt:i4>
      </vt:variant>
      <vt:variant>
        <vt:i4>5</vt:i4>
      </vt:variant>
      <vt:variant>
        <vt:lpwstr>http://www.nevo.co.il/law_word/law08/meches-1739.pdf</vt:lpwstr>
      </vt:variant>
      <vt:variant>
        <vt:lpwstr/>
      </vt:variant>
      <vt:variant>
        <vt:i4>7471106</vt:i4>
      </vt:variant>
      <vt:variant>
        <vt:i4>435</vt:i4>
      </vt:variant>
      <vt:variant>
        <vt:i4>0</vt:i4>
      </vt:variant>
      <vt:variant>
        <vt:i4>5</vt:i4>
      </vt:variant>
      <vt:variant>
        <vt:lpwstr>http://www.nevo.co.il/Law_word/law08/meches-1737.pdf</vt:lpwstr>
      </vt:variant>
      <vt:variant>
        <vt:lpwstr/>
      </vt:variant>
      <vt:variant>
        <vt:i4>7536642</vt:i4>
      </vt:variant>
      <vt:variant>
        <vt:i4>432</vt:i4>
      </vt:variant>
      <vt:variant>
        <vt:i4>0</vt:i4>
      </vt:variant>
      <vt:variant>
        <vt:i4>5</vt:i4>
      </vt:variant>
      <vt:variant>
        <vt:lpwstr>http://www.nevo.co.il/Law_word/law08/meches-1736.pdf</vt:lpwstr>
      </vt:variant>
      <vt:variant>
        <vt:lpwstr/>
      </vt:variant>
      <vt:variant>
        <vt:i4>8126466</vt:i4>
      </vt:variant>
      <vt:variant>
        <vt:i4>429</vt:i4>
      </vt:variant>
      <vt:variant>
        <vt:i4>0</vt:i4>
      </vt:variant>
      <vt:variant>
        <vt:i4>5</vt:i4>
      </vt:variant>
      <vt:variant>
        <vt:lpwstr>http://www.nevo.co.il/law_word/law08/meches-1739.pdf</vt:lpwstr>
      </vt:variant>
      <vt:variant>
        <vt:lpwstr/>
      </vt:variant>
      <vt:variant>
        <vt:i4>7340034</vt:i4>
      </vt:variant>
      <vt:variant>
        <vt:i4>426</vt:i4>
      </vt:variant>
      <vt:variant>
        <vt:i4>0</vt:i4>
      </vt:variant>
      <vt:variant>
        <vt:i4>5</vt:i4>
      </vt:variant>
      <vt:variant>
        <vt:lpwstr>http://www.nevo.co.il/Law_word/law08/meches-1735.pdf</vt:lpwstr>
      </vt:variant>
      <vt:variant>
        <vt:lpwstr/>
      </vt:variant>
      <vt:variant>
        <vt:i4>7405570</vt:i4>
      </vt:variant>
      <vt:variant>
        <vt:i4>423</vt:i4>
      </vt:variant>
      <vt:variant>
        <vt:i4>0</vt:i4>
      </vt:variant>
      <vt:variant>
        <vt:i4>5</vt:i4>
      </vt:variant>
      <vt:variant>
        <vt:lpwstr>http://www.nevo.co.il/Law_word/law08/meches-1734.pdf</vt:lpwstr>
      </vt:variant>
      <vt:variant>
        <vt:lpwstr/>
      </vt:variant>
      <vt:variant>
        <vt:i4>7667719</vt:i4>
      </vt:variant>
      <vt:variant>
        <vt:i4>420</vt:i4>
      </vt:variant>
      <vt:variant>
        <vt:i4>0</vt:i4>
      </vt:variant>
      <vt:variant>
        <vt:i4>5</vt:i4>
      </vt:variant>
      <vt:variant>
        <vt:lpwstr>http://www.nevo.co.il/Law_word/law08/meches-1760.pdf</vt:lpwstr>
      </vt:variant>
      <vt:variant>
        <vt:lpwstr/>
      </vt:variant>
      <vt:variant>
        <vt:i4>7405570</vt:i4>
      </vt:variant>
      <vt:variant>
        <vt:i4>417</vt:i4>
      </vt:variant>
      <vt:variant>
        <vt:i4>0</vt:i4>
      </vt:variant>
      <vt:variant>
        <vt:i4>5</vt:i4>
      </vt:variant>
      <vt:variant>
        <vt:lpwstr>http://www.nevo.co.il/Law_word/law08/meches-1734.pdf</vt:lpwstr>
      </vt:variant>
      <vt:variant>
        <vt:lpwstr/>
      </vt:variant>
      <vt:variant>
        <vt:i4>7733250</vt:i4>
      </vt:variant>
      <vt:variant>
        <vt:i4>414</vt:i4>
      </vt:variant>
      <vt:variant>
        <vt:i4>0</vt:i4>
      </vt:variant>
      <vt:variant>
        <vt:i4>5</vt:i4>
      </vt:variant>
      <vt:variant>
        <vt:lpwstr>http://www.nevo.co.il/Law_word/law08/meches-1733.pdf</vt:lpwstr>
      </vt:variant>
      <vt:variant>
        <vt:lpwstr/>
      </vt:variant>
      <vt:variant>
        <vt:i4>7733250</vt:i4>
      </vt:variant>
      <vt:variant>
        <vt:i4>411</vt:i4>
      </vt:variant>
      <vt:variant>
        <vt:i4>0</vt:i4>
      </vt:variant>
      <vt:variant>
        <vt:i4>5</vt:i4>
      </vt:variant>
      <vt:variant>
        <vt:lpwstr>http://www.nevo.co.il/Law_word/law08/meches-1733.pdf</vt:lpwstr>
      </vt:variant>
      <vt:variant>
        <vt:lpwstr/>
      </vt:variant>
      <vt:variant>
        <vt:i4>7733250</vt:i4>
      </vt:variant>
      <vt:variant>
        <vt:i4>408</vt:i4>
      </vt:variant>
      <vt:variant>
        <vt:i4>0</vt:i4>
      </vt:variant>
      <vt:variant>
        <vt:i4>5</vt:i4>
      </vt:variant>
      <vt:variant>
        <vt:lpwstr>http://www.nevo.co.il/Law_word/law08/meches-1733.pdf</vt:lpwstr>
      </vt:variant>
      <vt:variant>
        <vt:lpwstr/>
      </vt:variant>
      <vt:variant>
        <vt:i4>7798786</vt:i4>
      </vt:variant>
      <vt:variant>
        <vt:i4>405</vt:i4>
      </vt:variant>
      <vt:variant>
        <vt:i4>0</vt:i4>
      </vt:variant>
      <vt:variant>
        <vt:i4>5</vt:i4>
      </vt:variant>
      <vt:variant>
        <vt:lpwstr>http://www.nevo.co.il/Law_word/law08/meches-1732.pdf</vt:lpwstr>
      </vt:variant>
      <vt:variant>
        <vt:lpwstr/>
      </vt:variant>
      <vt:variant>
        <vt:i4>7602178</vt:i4>
      </vt:variant>
      <vt:variant>
        <vt:i4>402</vt:i4>
      </vt:variant>
      <vt:variant>
        <vt:i4>0</vt:i4>
      </vt:variant>
      <vt:variant>
        <vt:i4>5</vt:i4>
      </vt:variant>
      <vt:variant>
        <vt:lpwstr>http://www.nevo.co.il/Law_word/law08/meches-1731.pdf</vt:lpwstr>
      </vt:variant>
      <vt:variant>
        <vt:lpwstr/>
      </vt:variant>
      <vt:variant>
        <vt:i4>7667719</vt:i4>
      </vt:variant>
      <vt:variant>
        <vt:i4>399</vt:i4>
      </vt:variant>
      <vt:variant>
        <vt:i4>0</vt:i4>
      </vt:variant>
      <vt:variant>
        <vt:i4>5</vt:i4>
      </vt:variant>
      <vt:variant>
        <vt:lpwstr>http://www.nevo.co.il/Law_word/law08/meches-1760.pdf</vt:lpwstr>
      </vt:variant>
      <vt:variant>
        <vt:lpwstr/>
      </vt:variant>
      <vt:variant>
        <vt:i4>7602178</vt:i4>
      </vt:variant>
      <vt:variant>
        <vt:i4>396</vt:i4>
      </vt:variant>
      <vt:variant>
        <vt:i4>0</vt:i4>
      </vt:variant>
      <vt:variant>
        <vt:i4>5</vt:i4>
      </vt:variant>
      <vt:variant>
        <vt:lpwstr>http://www.nevo.co.il/Law_word/law08/meches-1731.pdf</vt:lpwstr>
      </vt:variant>
      <vt:variant>
        <vt:lpwstr/>
      </vt:variant>
      <vt:variant>
        <vt:i4>8192003</vt:i4>
      </vt:variant>
      <vt:variant>
        <vt:i4>393</vt:i4>
      </vt:variant>
      <vt:variant>
        <vt:i4>0</vt:i4>
      </vt:variant>
      <vt:variant>
        <vt:i4>5</vt:i4>
      </vt:variant>
      <vt:variant>
        <vt:lpwstr>http://www.nevo.co.il/Law_word/law08/meches-1827.pdf</vt:lpwstr>
      </vt:variant>
      <vt:variant>
        <vt:lpwstr/>
      </vt:variant>
      <vt:variant>
        <vt:i4>7995395</vt:i4>
      </vt:variant>
      <vt:variant>
        <vt:i4>390</vt:i4>
      </vt:variant>
      <vt:variant>
        <vt:i4>0</vt:i4>
      </vt:variant>
      <vt:variant>
        <vt:i4>5</vt:i4>
      </vt:variant>
      <vt:variant>
        <vt:lpwstr>http://www.nevo.co.il/Law_word/law08/meches-1820.pdf</vt:lpwstr>
      </vt:variant>
      <vt:variant>
        <vt:lpwstr/>
      </vt:variant>
      <vt:variant>
        <vt:i4>7602178</vt:i4>
      </vt:variant>
      <vt:variant>
        <vt:i4>387</vt:i4>
      </vt:variant>
      <vt:variant>
        <vt:i4>0</vt:i4>
      </vt:variant>
      <vt:variant>
        <vt:i4>5</vt:i4>
      </vt:variant>
      <vt:variant>
        <vt:lpwstr>http://www.nevo.co.il/Law_word/law08/meches-1731.pdf</vt:lpwstr>
      </vt:variant>
      <vt:variant>
        <vt:lpwstr/>
      </vt:variant>
      <vt:variant>
        <vt:i4>7667714</vt:i4>
      </vt:variant>
      <vt:variant>
        <vt:i4>384</vt:i4>
      </vt:variant>
      <vt:variant>
        <vt:i4>0</vt:i4>
      </vt:variant>
      <vt:variant>
        <vt:i4>5</vt:i4>
      </vt:variant>
      <vt:variant>
        <vt:lpwstr>http://www.nevo.co.il/Law_word/law08/meches-1730.pdf</vt:lpwstr>
      </vt:variant>
      <vt:variant>
        <vt:lpwstr/>
      </vt:variant>
      <vt:variant>
        <vt:i4>8192003</vt:i4>
      </vt:variant>
      <vt:variant>
        <vt:i4>381</vt:i4>
      </vt:variant>
      <vt:variant>
        <vt:i4>0</vt:i4>
      </vt:variant>
      <vt:variant>
        <vt:i4>5</vt:i4>
      </vt:variant>
      <vt:variant>
        <vt:lpwstr>http://www.nevo.co.il/Law_word/law08/meches-1728.pdf</vt:lpwstr>
      </vt:variant>
      <vt:variant>
        <vt:lpwstr/>
      </vt:variant>
      <vt:variant>
        <vt:i4>8192003</vt:i4>
      </vt:variant>
      <vt:variant>
        <vt:i4>378</vt:i4>
      </vt:variant>
      <vt:variant>
        <vt:i4>0</vt:i4>
      </vt:variant>
      <vt:variant>
        <vt:i4>5</vt:i4>
      </vt:variant>
      <vt:variant>
        <vt:lpwstr>http://www.nevo.co.il/Law_word/law08/meches-1728.pdf</vt:lpwstr>
      </vt:variant>
      <vt:variant>
        <vt:lpwstr/>
      </vt:variant>
      <vt:variant>
        <vt:i4>8192003</vt:i4>
      </vt:variant>
      <vt:variant>
        <vt:i4>375</vt:i4>
      </vt:variant>
      <vt:variant>
        <vt:i4>0</vt:i4>
      </vt:variant>
      <vt:variant>
        <vt:i4>5</vt:i4>
      </vt:variant>
      <vt:variant>
        <vt:lpwstr>http://www.nevo.co.il/Law_word/law08/meches-1728.pdf</vt:lpwstr>
      </vt:variant>
      <vt:variant>
        <vt:lpwstr/>
      </vt:variant>
      <vt:variant>
        <vt:i4>7471107</vt:i4>
      </vt:variant>
      <vt:variant>
        <vt:i4>372</vt:i4>
      </vt:variant>
      <vt:variant>
        <vt:i4>0</vt:i4>
      </vt:variant>
      <vt:variant>
        <vt:i4>5</vt:i4>
      </vt:variant>
      <vt:variant>
        <vt:lpwstr>http://www.nevo.co.il/Law_word/law08/meches-1727.pdf</vt:lpwstr>
      </vt:variant>
      <vt:variant>
        <vt:lpwstr/>
      </vt:variant>
      <vt:variant>
        <vt:i4>7405574</vt:i4>
      </vt:variant>
      <vt:variant>
        <vt:i4>369</vt:i4>
      </vt:variant>
      <vt:variant>
        <vt:i4>0</vt:i4>
      </vt:variant>
      <vt:variant>
        <vt:i4>5</vt:i4>
      </vt:variant>
      <vt:variant>
        <vt:lpwstr>http://www.nevo.co.il/Law_word/law08/meches-1774.pdf</vt:lpwstr>
      </vt:variant>
      <vt:variant>
        <vt:lpwstr/>
      </vt:variant>
      <vt:variant>
        <vt:i4>7340035</vt:i4>
      </vt:variant>
      <vt:variant>
        <vt:i4>366</vt:i4>
      </vt:variant>
      <vt:variant>
        <vt:i4>0</vt:i4>
      </vt:variant>
      <vt:variant>
        <vt:i4>5</vt:i4>
      </vt:variant>
      <vt:variant>
        <vt:lpwstr>http://www.nevo.co.il/Law_word/law08/meches-1725.pdf</vt:lpwstr>
      </vt:variant>
      <vt:variant>
        <vt:lpwstr/>
      </vt:variant>
      <vt:variant>
        <vt:i4>7733251</vt:i4>
      </vt:variant>
      <vt:variant>
        <vt:i4>363</vt:i4>
      </vt:variant>
      <vt:variant>
        <vt:i4>0</vt:i4>
      </vt:variant>
      <vt:variant>
        <vt:i4>5</vt:i4>
      </vt:variant>
      <vt:variant>
        <vt:lpwstr>http://www.nevo.co.il/Law_word/law08/meches-1723.pdf</vt:lpwstr>
      </vt:variant>
      <vt:variant>
        <vt:lpwstr/>
      </vt:variant>
      <vt:variant>
        <vt:i4>7733251</vt:i4>
      </vt:variant>
      <vt:variant>
        <vt:i4>360</vt:i4>
      </vt:variant>
      <vt:variant>
        <vt:i4>0</vt:i4>
      </vt:variant>
      <vt:variant>
        <vt:i4>5</vt:i4>
      </vt:variant>
      <vt:variant>
        <vt:lpwstr>http://www.nevo.co.il/Law_word/law08/meches-1723.pdf</vt:lpwstr>
      </vt:variant>
      <vt:variant>
        <vt:lpwstr/>
      </vt:variant>
      <vt:variant>
        <vt:i4>7798787</vt:i4>
      </vt:variant>
      <vt:variant>
        <vt:i4>357</vt:i4>
      </vt:variant>
      <vt:variant>
        <vt:i4>0</vt:i4>
      </vt:variant>
      <vt:variant>
        <vt:i4>5</vt:i4>
      </vt:variant>
      <vt:variant>
        <vt:lpwstr>http://www.nevo.co.il/Law_word/law08/meches-1722.pdf</vt:lpwstr>
      </vt:variant>
      <vt:variant>
        <vt:lpwstr/>
      </vt:variant>
      <vt:variant>
        <vt:i4>7667715</vt:i4>
      </vt:variant>
      <vt:variant>
        <vt:i4>354</vt:i4>
      </vt:variant>
      <vt:variant>
        <vt:i4>0</vt:i4>
      </vt:variant>
      <vt:variant>
        <vt:i4>5</vt:i4>
      </vt:variant>
      <vt:variant>
        <vt:lpwstr>http://www.nevo.co.il/Law_word/law08/meches-1720.pdf</vt:lpwstr>
      </vt:variant>
      <vt:variant>
        <vt:lpwstr/>
      </vt:variant>
      <vt:variant>
        <vt:i4>7667715</vt:i4>
      </vt:variant>
      <vt:variant>
        <vt:i4>351</vt:i4>
      </vt:variant>
      <vt:variant>
        <vt:i4>0</vt:i4>
      </vt:variant>
      <vt:variant>
        <vt:i4>5</vt:i4>
      </vt:variant>
      <vt:variant>
        <vt:lpwstr>http://www.nevo.co.il/Law_word/law08/meches-1720.pdf</vt:lpwstr>
      </vt:variant>
      <vt:variant>
        <vt:lpwstr/>
      </vt:variant>
      <vt:variant>
        <vt:i4>8126464</vt:i4>
      </vt:variant>
      <vt:variant>
        <vt:i4>348</vt:i4>
      </vt:variant>
      <vt:variant>
        <vt:i4>0</vt:i4>
      </vt:variant>
      <vt:variant>
        <vt:i4>5</vt:i4>
      </vt:variant>
      <vt:variant>
        <vt:lpwstr>http://www.nevo.co.il/Law_word/law08/meches-1719.pdf</vt:lpwstr>
      </vt:variant>
      <vt:variant>
        <vt:lpwstr/>
      </vt:variant>
      <vt:variant>
        <vt:i4>7667715</vt:i4>
      </vt:variant>
      <vt:variant>
        <vt:i4>345</vt:i4>
      </vt:variant>
      <vt:variant>
        <vt:i4>0</vt:i4>
      </vt:variant>
      <vt:variant>
        <vt:i4>5</vt:i4>
      </vt:variant>
      <vt:variant>
        <vt:lpwstr>http://www.nevo.co.il/Law_word/law08/meches-1720.pdf</vt:lpwstr>
      </vt:variant>
      <vt:variant>
        <vt:lpwstr/>
      </vt:variant>
      <vt:variant>
        <vt:i4>8126464</vt:i4>
      </vt:variant>
      <vt:variant>
        <vt:i4>342</vt:i4>
      </vt:variant>
      <vt:variant>
        <vt:i4>0</vt:i4>
      </vt:variant>
      <vt:variant>
        <vt:i4>5</vt:i4>
      </vt:variant>
      <vt:variant>
        <vt:lpwstr>http://www.nevo.co.il/Law_word/law08/meches-1719.pdf</vt:lpwstr>
      </vt:variant>
      <vt:variant>
        <vt:lpwstr/>
      </vt:variant>
      <vt:variant>
        <vt:i4>7798786</vt:i4>
      </vt:variant>
      <vt:variant>
        <vt:i4>339</vt:i4>
      </vt:variant>
      <vt:variant>
        <vt:i4>0</vt:i4>
      </vt:variant>
      <vt:variant>
        <vt:i4>5</vt:i4>
      </vt:variant>
      <vt:variant>
        <vt:lpwstr>http://www.nevo.co.il/Law_word/law08/meches-1732.pdf</vt:lpwstr>
      </vt:variant>
      <vt:variant>
        <vt:lpwstr/>
      </vt:variant>
      <vt:variant>
        <vt:i4>8192000</vt:i4>
      </vt:variant>
      <vt:variant>
        <vt:i4>336</vt:i4>
      </vt:variant>
      <vt:variant>
        <vt:i4>0</vt:i4>
      </vt:variant>
      <vt:variant>
        <vt:i4>5</vt:i4>
      </vt:variant>
      <vt:variant>
        <vt:lpwstr>http://www.nevo.co.il/Law_word/law08/meches-1718.pdf</vt:lpwstr>
      </vt:variant>
      <vt:variant>
        <vt:lpwstr/>
      </vt:variant>
      <vt:variant>
        <vt:i4>8126464</vt:i4>
      </vt:variant>
      <vt:variant>
        <vt:i4>333</vt:i4>
      </vt:variant>
      <vt:variant>
        <vt:i4>0</vt:i4>
      </vt:variant>
      <vt:variant>
        <vt:i4>5</vt:i4>
      </vt:variant>
      <vt:variant>
        <vt:lpwstr>http://www.nevo.co.il/Law_word/law08/meches-1719.pdf</vt:lpwstr>
      </vt:variant>
      <vt:variant>
        <vt:lpwstr/>
      </vt:variant>
      <vt:variant>
        <vt:i4>8192000</vt:i4>
      </vt:variant>
      <vt:variant>
        <vt:i4>330</vt:i4>
      </vt:variant>
      <vt:variant>
        <vt:i4>0</vt:i4>
      </vt:variant>
      <vt:variant>
        <vt:i4>5</vt:i4>
      </vt:variant>
      <vt:variant>
        <vt:lpwstr>http://www.nevo.co.il/Law_word/law08/meches-1718.pdf</vt:lpwstr>
      </vt:variant>
      <vt:variant>
        <vt:lpwstr/>
      </vt:variant>
      <vt:variant>
        <vt:i4>8060930</vt:i4>
      </vt:variant>
      <vt:variant>
        <vt:i4>327</vt:i4>
      </vt:variant>
      <vt:variant>
        <vt:i4>0</vt:i4>
      </vt:variant>
      <vt:variant>
        <vt:i4>5</vt:i4>
      </vt:variant>
      <vt:variant>
        <vt:lpwstr>http://www.nevo.co.il/Law_word/law08/meches-1831.pdf</vt:lpwstr>
      </vt:variant>
      <vt:variant>
        <vt:lpwstr/>
      </vt:variant>
      <vt:variant>
        <vt:i4>8192000</vt:i4>
      </vt:variant>
      <vt:variant>
        <vt:i4>324</vt:i4>
      </vt:variant>
      <vt:variant>
        <vt:i4>0</vt:i4>
      </vt:variant>
      <vt:variant>
        <vt:i4>5</vt:i4>
      </vt:variant>
      <vt:variant>
        <vt:lpwstr>http://www.nevo.co.il/Law_word/law08/meches-1718.pdf</vt:lpwstr>
      </vt:variant>
      <vt:variant>
        <vt:lpwstr/>
      </vt:variant>
      <vt:variant>
        <vt:i4>7536640</vt:i4>
      </vt:variant>
      <vt:variant>
        <vt:i4>321</vt:i4>
      </vt:variant>
      <vt:variant>
        <vt:i4>0</vt:i4>
      </vt:variant>
      <vt:variant>
        <vt:i4>5</vt:i4>
      </vt:variant>
      <vt:variant>
        <vt:lpwstr>http://www.nevo.co.il/Law_word/law08/meches-1716.pdf</vt:lpwstr>
      </vt:variant>
      <vt:variant>
        <vt:lpwstr/>
      </vt:variant>
      <vt:variant>
        <vt:i4>7536644</vt:i4>
      </vt:variant>
      <vt:variant>
        <vt:i4>318</vt:i4>
      </vt:variant>
      <vt:variant>
        <vt:i4>0</vt:i4>
      </vt:variant>
      <vt:variant>
        <vt:i4>5</vt:i4>
      </vt:variant>
      <vt:variant>
        <vt:lpwstr>http://www.nevo.co.il/Law_word/law08/meches-1958.pdf</vt:lpwstr>
      </vt:variant>
      <vt:variant>
        <vt:lpwstr/>
      </vt:variant>
      <vt:variant>
        <vt:i4>8126470</vt:i4>
      </vt:variant>
      <vt:variant>
        <vt:i4>315</vt:i4>
      </vt:variant>
      <vt:variant>
        <vt:i4>0</vt:i4>
      </vt:variant>
      <vt:variant>
        <vt:i4>5</vt:i4>
      </vt:variant>
      <vt:variant>
        <vt:lpwstr>http://www.nevo.co.il/Law_word/law08/meches-1876.pdf</vt:lpwstr>
      </vt:variant>
      <vt:variant>
        <vt:lpwstr/>
      </vt:variant>
      <vt:variant>
        <vt:i4>7733256</vt:i4>
      </vt:variant>
      <vt:variant>
        <vt:i4>312</vt:i4>
      </vt:variant>
      <vt:variant>
        <vt:i4>0</vt:i4>
      </vt:variant>
      <vt:variant>
        <vt:i4>5</vt:i4>
      </vt:variant>
      <vt:variant>
        <vt:lpwstr>http://www.nevo.co.il/Law_word/law08/meches-1793.pdf</vt:lpwstr>
      </vt:variant>
      <vt:variant>
        <vt:lpwstr/>
      </vt:variant>
      <vt:variant>
        <vt:i4>7536640</vt:i4>
      </vt:variant>
      <vt:variant>
        <vt:i4>309</vt:i4>
      </vt:variant>
      <vt:variant>
        <vt:i4>0</vt:i4>
      </vt:variant>
      <vt:variant>
        <vt:i4>5</vt:i4>
      </vt:variant>
      <vt:variant>
        <vt:lpwstr>http://www.nevo.co.il/Law_word/law08/meches-1716.pdf</vt:lpwstr>
      </vt:variant>
      <vt:variant>
        <vt:lpwstr/>
      </vt:variant>
      <vt:variant>
        <vt:i4>7340032</vt:i4>
      </vt:variant>
      <vt:variant>
        <vt:i4>306</vt:i4>
      </vt:variant>
      <vt:variant>
        <vt:i4>0</vt:i4>
      </vt:variant>
      <vt:variant>
        <vt:i4>5</vt:i4>
      </vt:variant>
      <vt:variant>
        <vt:lpwstr>http://www.nevo.co.il/Law_word/law08/meches-1715.pdf</vt:lpwstr>
      </vt:variant>
      <vt:variant>
        <vt:lpwstr/>
      </vt:variant>
      <vt:variant>
        <vt:i4>7405568</vt:i4>
      </vt:variant>
      <vt:variant>
        <vt:i4>303</vt:i4>
      </vt:variant>
      <vt:variant>
        <vt:i4>0</vt:i4>
      </vt:variant>
      <vt:variant>
        <vt:i4>5</vt:i4>
      </vt:variant>
      <vt:variant>
        <vt:lpwstr>http://www.nevo.co.il/Law_word/law08/meches-1714.pdf</vt:lpwstr>
      </vt:variant>
      <vt:variant>
        <vt:lpwstr/>
      </vt:variant>
      <vt:variant>
        <vt:i4>7798784</vt:i4>
      </vt:variant>
      <vt:variant>
        <vt:i4>300</vt:i4>
      </vt:variant>
      <vt:variant>
        <vt:i4>0</vt:i4>
      </vt:variant>
      <vt:variant>
        <vt:i4>5</vt:i4>
      </vt:variant>
      <vt:variant>
        <vt:lpwstr>http://www.nevo.co.il/Law_word/law08/meches-1712.pdf</vt:lpwstr>
      </vt:variant>
      <vt:variant>
        <vt:lpwstr/>
      </vt:variant>
      <vt:variant>
        <vt:i4>7798784</vt:i4>
      </vt:variant>
      <vt:variant>
        <vt:i4>297</vt:i4>
      </vt:variant>
      <vt:variant>
        <vt:i4>0</vt:i4>
      </vt:variant>
      <vt:variant>
        <vt:i4>5</vt:i4>
      </vt:variant>
      <vt:variant>
        <vt:lpwstr>http://www.nevo.co.il/Law_word/law08/meches-1712.pdf</vt:lpwstr>
      </vt:variant>
      <vt:variant>
        <vt:lpwstr/>
      </vt:variant>
      <vt:variant>
        <vt:i4>7798784</vt:i4>
      </vt:variant>
      <vt:variant>
        <vt:i4>294</vt:i4>
      </vt:variant>
      <vt:variant>
        <vt:i4>0</vt:i4>
      </vt:variant>
      <vt:variant>
        <vt:i4>5</vt:i4>
      </vt:variant>
      <vt:variant>
        <vt:lpwstr>http://www.nevo.co.il/Law_word/law08/meches-1712.pdf</vt:lpwstr>
      </vt:variant>
      <vt:variant>
        <vt:lpwstr/>
      </vt:variant>
      <vt:variant>
        <vt:i4>7602176</vt:i4>
      </vt:variant>
      <vt:variant>
        <vt:i4>291</vt:i4>
      </vt:variant>
      <vt:variant>
        <vt:i4>0</vt:i4>
      </vt:variant>
      <vt:variant>
        <vt:i4>5</vt:i4>
      </vt:variant>
      <vt:variant>
        <vt:lpwstr>http://www.nevo.co.il/Law_word/law08/meches-1711.pdf</vt:lpwstr>
      </vt:variant>
      <vt:variant>
        <vt:lpwstr/>
      </vt:variant>
      <vt:variant>
        <vt:i4>7602176</vt:i4>
      </vt:variant>
      <vt:variant>
        <vt:i4>288</vt:i4>
      </vt:variant>
      <vt:variant>
        <vt:i4>0</vt:i4>
      </vt:variant>
      <vt:variant>
        <vt:i4>5</vt:i4>
      </vt:variant>
      <vt:variant>
        <vt:lpwstr>http://www.nevo.co.il/Law_word/law08/meches-1711.pdf</vt:lpwstr>
      </vt:variant>
      <vt:variant>
        <vt:lpwstr/>
      </vt:variant>
      <vt:variant>
        <vt:i4>7602176</vt:i4>
      </vt:variant>
      <vt:variant>
        <vt:i4>285</vt:i4>
      </vt:variant>
      <vt:variant>
        <vt:i4>0</vt:i4>
      </vt:variant>
      <vt:variant>
        <vt:i4>5</vt:i4>
      </vt:variant>
      <vt:variant>
        <vt:lpwstr>http://www.nevo.co.il/Law_word/law08/meches-1711.pdf</vt:lpwstr>
      </vt:variant>
      <vt:variant>
        <vt:lpwstr/>
      </vt:variant>
      <vt:variant>
        <vt:i4>7405574</vt:i4>
      </vt:variant>
      <vt:variant>
        <vt:i4>282</vt:i4>
      </vt:variant>
      <vt:variant>
        <vt:i4>0</vt:i4>
      </vt:variant>
      <vt:variant>
        <vt:i4>5</vt:i4>
      </vt:variant>
      <vt:variant>
        <vt:lpwstr>http://www.nevo.co.il/Law_word/law08/meches-1774.pdf</vt:lpwstr>
      </vt:variant>
      <vt:variant>
        <vt:lpwstr/>
      </vt:variant>
      <vt:variant>
        <vt:i4>7602176</vt:i4>
      </vt:variant>
      <vt:variant>
        <vt:i4>279</vt:i4>
      </vt:variant>
      <vt:variant>
        <vt:i4>0</vt:i4>
      </vt:variant>
      <vt:variant>
        <vt:i4>5</vt:i4>
      </vt:variant>
      <vt:variant>
        <vt:lpwstr>http://www.nevo.co.il/Law_word/law08/meches-1711.pdf</vt:lpwstr>
      </vt:variant>
      <vt:variant>
        <vt:lpwstr/>
      </vt:variant>
      <vt:variant>
        <vt:i4>7667712</vt:i4>
      </vt:variant>
      <vt:variant>
        <vt:i4>276</vt:i4>
      </vt:variant>
      <vt:variant>
        <vt:i4>0</vt:i4>
      </vt:variant>
      <vt:variant>
        <vt:i4>5</vt:i4>
      </vt:variant>
      <vt:variant>
        <vt:lpwstr>http://www.nevo.co.il/Law_word/law08/meches-1710.pdf</vt:lpwstr>
      </vt:variant>
      <vt:variant>
        <vt:lpwstr/>
      </vt:variant>
      <vt:variant>
        <vt:i4>7667712</vt:i4>
      </vt:variant>
      <vt:variant>
        <vt:i4>273</vt:i4>
      </vt:variant>
      <vt:variant>
        <vt:i4>0</vt:i4>
      </vt:variant>
      <vt:variant>
        <vt:i4>5</vt:i4>
      </vt:variant>
      <vt:variant>
        <vt:lpwstr>http://www.nevo.co.il/Law_word/law08/meches-1710.pdf</vt:lpwstr>
      </vt:variant>
      <vt:variant>
        <vt:lpwstr/>
      </vt:variant>
      <vt:variant>
        <vt:i4>7667712</vt:i4>
      </vt:variant>
      <vt:variant>
        <vt:i4>270</vt:i4>
      </vt:variant>
      <vt:variant>
        <vt:i4>0</vt:i4>
      </vt:variant>
      <vt:variant>
        <vt:i4>5</vt:i4>
      </vt:variant>
      <vt:variant>
        <vt:lpwstr>http://www.nevo.co.il/Law_word/law08/meches-1710.pdf</vt:lpwstr>
      </vt:variant>
      <vt:variant>
        <vt:lpwstr/>
      </vt:variant>
      <vt:variant>
        <vt:i4>8126465</vt:i4>
      </vt:variant>
      <vt:variant>
        <vt:i4>267</vt:i4>
      </vt:variant>
      <vt:variant>
        <vt:i4>0</vt:i4>
      </vt:variant>
      <vt:variant>
        <vt:i4>5</vt:i4>
      </vt:variant>
      <vt:variant>
        <vt:lpwstr>http://www.nevo.co.il/Law_word/law08/meches-1709.pdf</vt:lpwstr>
      </vt:variant>
      <vt:variant>
        <vt:lpwstr/>
      </vt:variant>
      <vt:variant>
        <vt:i4>8192001</vt:i4>
      </vt:variant>
      <vt:variant>
        <vt:i4>264</vt:i4>
      </vt:variant>
      <vt:variant>
        <vt:i4>0</vt:i4>
      </vt:variant>
      <vt:variant>
        <vt:i4>5</vt:i4>
      </vt:variant>
      <vt:variant>
        <vt:lpwstr>http://www.nevo.co.il/Law_word/law08/meches-1708.pdf</vt:lpwstr>
      </vt:variant>
      <vt:variant>
        <vt:lpwstr/>
      </vt:variant>
      <vt:variant>
        <vt:i4>7536641</vt:i4>
      </vt:variant>
      <vt:variant>
        <vt:i4>261</vt:i4>
      </vt:variant>
      <vt:variant>
        <vt:i4>0</vt:i4>
      </vt:variant>
      <vt:variant>
        <vt:i4>5</vt:i4>
      </vt:variant>
      <vt:variant>
        <vt:lpwstr>http://www.nevo.co.il/Law_word/law08/meches-1706.pdf</vt:lpwstr>
      </vt:variant>
      <vt:variant>
        <vt:lpwstr/>
      </vt:variant>
      <vt:variant>
        <vt:i4>7733249</vt:i4>
      </vt:variant>
      <vt:variant>
        <vt:i4>258</vt:i4>
      </vt:variant>
      <vt:variant>
        <vt:i4>0</vt:i4>
      </vt:variant>
      <vt:variant>
        <vt:i4>5</vt:i4>
      </vt:variant>
      <vt:variant>
        <vt:lpwstr>http://www.nevo.co.il/Law_word/law08/MECHES-1703.pdf</vt:lpwstr>
      </vt:variant>
      <vt:variant>
        <vt:lpwstr/>
      </vt:variant>
      <vt:variant>
        <vt:i4>7798785</vt:i4>
      </vt:variant>
      <vt:variant>
        <vt:i4>255</vt:i4>
      </vt:variant>
      <vt:variant>
        <vt:i4>0</vt:i4>
      </vt:variant>
      <vt:variant>
        <vt:i4>5</vt:i4>
      </vt:variant>
      <vt:variant>
        <vt:lpwstr>http://www.nevo.co.il/Law_word/law08/MECHES-1702.pdf</vt:lpwstr>
      </vt:variant>
      <vt:variant>
        <vt:lpwstr/>
      </vt:variant>
      <vt:variant>
        <vt:i4>7602177</vt:i4>
      </vt:variant>
      <vt:variant>
        <vt:i4>252</vt:i4>
      </vt:variant>
      <vt:variant>
        <vt:i4>0</vt:i4>
      </vt:variant>
      <vt:variant>
        <vt:i4>5</vt:i4>
      </vt:variant>
      <vt:variant>
        <vt:lpwstr>http://www.nevo.co.il/Law_word/law08/MECHES-1701.pdf</vt:lpwstr>
      </vt:variant>
      <vt:variant>
        <vt:lpwstr/>
      </vt:variant>
      <vt:variant>
        <vt:i4>7602177</vt:i4>
      </vt:variant>
      <vt:variant>
        <vt:i4>249</vt:i4>
      </vt:variant>
      <vt:variant>
        <vt:i4>0</vt:i4>
      </vt:variant>
      <vt:variant>
        <vt:i4>5</vt:i4>
      </vt:variant>
      <vt:variant>
        <vt:lpwstr>http://www.nevo.co.il/Law_word/law08/MECHES-1701.pdf</vt:lpwstr>
      </vt:variant>
      <vt:variant>
        <vt:lpwstr/>
      </vt:variant>
      <vt:variant>
        <vt:i4>7667719</vt:i4>
      </vt:variant>
      <vt:variant>
        <vt:i4>246</vt:i4>
      </vt:variant>
      <vt:variant>
        <vt:i4>0</vt:i4>
      </vt:variant>
      <vt:variant>
        <vt:i4>5</vt:i4>
      </vt:variant>
      <vt:variant>
        <vt:lpwstr>http://www.nevo.co.il/Law_word/law08/meches-1760.pdf</vt:lpwstr>
      </vt:variant>
      <vt:variant>
        <vt:lpwstr/>
      </vt:variant>
      <vt:variant>
        <vt:i4>8192008</vt:i4>
      </vt:variant>
      <vt:variant>
        <vt:i4>243</vt:i4>
      </vt:variant>
      <vt:variant>
        <vt:i4>0</vt:i4>
      </vt:variant>
      <vt:variant>
        <vt:i4>5</vt:i4>
      </vt:variant>
      <vt:variant>
        <vt:lpwstr>http://www.nevo.co.il/Law_word/law08/MECHES-1699.pdf</vt:lpwstr>
      </vt:variant>
      <vt:variant>
        <vt:lpwstr/>
      </vt:variant>
      <vt:variant>
        <vt:i4>7667719</vt:i4>
      </vt:variant>
      <vt:variant>
        <vt:i4>240</vt:i4>
      </vt:variant>
      <vt:variant>
        <vt:i4>0</vt:i4>
      </vt:variant>
      <vt:variant>
        <vt:i4>5</vt:i4>
      </vt:variant>
      <vt:variant>
        <vt:lpwstr>http://www.nevo.co.il/Law_word/law08/meches-1760.pdf</vt:lpwstr>
      </vt:variant>
      <vt:variant>
        <vt:lpwstr/>
      </vt:variant>
      <vt:variant>
        <vt:i4>8192008</vt:i4>
      </vt:variant>
      <vt:variant>
        <vt:i4>237</vt:i4>
      </vt:variant>
      <vt:variant>
        <vt:i4>0</vt:i4>
      </vt:variant>
      <vt:variant>
        <vt:i4>5</vt:i4>
      </vt:variant>
      <vt:variant>
        <vt:lpwstr>http://www.nevo.co.il/Law_word/law08/MECHES-1699.pdf</vt:lpwstr>
      </vt:variant>
      <vt:variant>
        <vt:lpwstr/>
      </vt:variant>
      <vt:variant>
        <vt:i4>7536648</vt:i4>
      </vt:variant>
      <vt:variant>
        <vt:i4>234</vt:i4>
      </vt:variant>
      <vt:variant>
        <vt:i4>0</vt:i4>
      </vt:variant>
      <vt:variant>
        <vt:i4>5</vt:i4>
      </vt:variant>
      <vt:variant>
        <vt:lpwstr>http://www.nevo.co.il/Law_word/law08/meches-1697.pdf</vt:lpwstr>
      </vt:variant>
      <vt:variant>
        <vt:lpwstr/>
      </vt:variant>
      <vt:variant>
        <vt:i4>7471112</vt:i4>
      </vt:variant>
      <vt:variant>
        <vt:i4>231</vt:i4>
      </vt:variant>
      <vt:variant>
        <vt:i4>0</vt:i4>
      </vt:variant>
      <vt:variant>
        <vt:i4>5</vt:i4>
      </vt:variant>
      <vt:variant>
        <vt:lpwstr>http://www.nevo.co.il/Law_word/law08/meches-1696.pdf</vt:lpwstr>
      </vt:variant>
      <vt:variant>
        <vt:lpwstr/>
      </vt:variant>
      <vt:variant>
        <vt:i4>7798792</vt:i4>
      </vt:variant>
      <vt:variant>
        <vt:i4>228</vt:i4>
      </vt:variant>
      <vt:variant>
        <vt:i4>0</vt:i4>
      </vt:variant>
      <vt:variant>
        <vt:i4>5</vt:i4>
      </vt:variant>
      <vt:variant>
        <vt:lpwstr>http://www.nevo.co.il/Law_word/law08/meches-1693.pdf</vt:lpwstr>
      </vt:variant>
      <vt:variant>
        <vt:lpwstr/>
      </vt:variant>
      <vt:variant>
        <vt:i4>7733256</vt:i4>
      </vt:variant>
      <vt:variant>
        <vt:i4>225</vt:i4>
      </vt:variant>
      <vt:variant>
        <vt:i4>0</vt:i4>
      </vt:variant>
      <vt:variant>
        <vt:i4>5</vt:i4>
      </vt:variant>
      <vt:variant>
        <vt:lpwstr>http://www.nevo.co.il/Law_word/law08/meches-1692.pdf</vt:lpwstr>
      </vt:variant>
      <vt:variant>
        <vt:lpwstr/>
      </vt:variant>
      <vt:variant>
        <vt:i4>7602184</vt:i4>
      </vt:variant>
      <vt:variant>
        <vt:i4>222</vt:i4>
      </vt:variant>
      <vt:variant>
        <vt:i4>0</vt:i4>
      </vt:variant>
      <vt:variant>
        <vt:i4>5</vt:i4>
      </vt:variant>
      <vt:variant>
        <vt:lpwstr>http://www.nevo.co.il/Law_word/law08/meches-1690.pdf</vt:lpwstr>
      </vt:variant>
      <vt:variant>
        <vt:lpwstr/>
      </vt:variant>
      <vt:variant>
        <vt:i4>8192009</vt:i4>
      </vt:variant>
      <vt:variant>
        <vt:i4>219</vt:i4>
      </vt:variant>
      <vt:variant>
        <vt:i4>0</vt:i4>
      </vt:variant>
      <vt:variant>
        <vt:i4>5</vt:i4>
      </vt:variant>
      <vt:variant>
        <vt:lpwstr>http://www.nevo.co.il/Law_word/law08/meches-1689.pdf</vt:lpwstr>
      </vt:variant>
      <vt:variant>
        <vt:lpwstr/>
      </vt:variant>
      <vt:variant>
        <vt:i4>8192009</vt:i4>
      </vt:variant>
      <vt:variant>
        <vt:i4>216</vt:i4>
      </vt:variant>
      <vt:variant>
        <vt:i4>0</vt:i4>
      </vt:variant>
      <vt:variant>
        <vt:i4>5</vt:i4>
      </vt:variant>
      <vt:variant>
        <vt:lpwstr>http://www.nevo.co.il/Law_word/law08/meches-1689.pdf</vt:lpwstr>
      </vt:variant>
      <vt:variant>
        <vt:lpwstr/>
      </vt:variant>
      <vt:variant>
        <vt:i4>8192009</vt:i4>
      </vt:variant>
      <vt:variant>
        <vt:i4>213</vt:i4>
      </vt:variant>
      <vt:variant>
        <vt:i4>0</vt:i4>
      </vt:variant>
      <vt:variant>
        <vt:i4>5</vt:i4>
      </vt:variant>
      <vt:variant>
        <vt:lpwstr>http://www.nevo.co.il/Law_word/law08/meches-1689.pdf</vt:lpwstr>
      </vt:variant>
      <vt:variant>
        <vt:lpwstr/>
      </vt:variant>
      <vt:variant>
        <vt:i4>8192009</vt:i4>
      </vt:variant>
      <vt:variant>
        <vt:i4>210</vt:i4>
      </vt:variant>
      <vt:variant>
        <vt:i4>0</vt:i4>
      </vt:variant>
      <vt:variant>
        <vt:i4>5</vt:i4>
      </vt:variant>
      <vt:variant>
        <vt:lpwstr>http://www.nevo.co.il/Law_word/law08/meches-1689.pdf</vt:lpwstr>
      </vt:variant>
      <vt:variant>
        <vt:lpwstr/>
      </vt:variant>
      <vt:variant>
        <vt:i4>7405569</vt:i4>
      </vt:variant>
      <vt:variant>
        <vt:i4>207</vt:i4>
      </vt:variant>
      <vt:variant>
        <vt:i4>0</vt:i4>
      </vt:variant>
      <vt:variant>
        <vt:i4>5</vt:i4>
      </vt:variant>
      <vt:variant>
        <vt:lpwstr>http://www.nevo.co.il/Law_word/law08/meches-1704.pdf</vt:lpwstr>
      </vt:variant>
      <vt:variant>
        <vt:lpwstr/>
      </vt:variant>
      <vt:variant>
        <vt:i4>8126472</vt:i4>
      </vt:variant>
      <vt:variant>
        <vt:i4>204</vt:i4>
      </vt:variant>
      <vt:variant>
        <vt:i4>0</vt:i4>
      </vt:variant>
      <vt:variant>
        <vt:i4>5</vt:i4>
      </vt:variant>
      <vt:variant>
        <vt:lpwstr>http://www.nevo.co.il/Law_word/law08/meches-1698.pdf</vt:lpwstr>
      </vt:variant>
      <vt:variant>
        <vt:lpwstr/>
      </vt:variant>
      <vt:variant>
        <vt:i4>8126473</vt:i4>
      </vt:variant>
      <vt:variant>
        <vt:i4>201</vt:i4>
      </vt:variant>
      <vt:variant>
        <vt:i4>0</vt:i4>
      </vt:variant>
      <vt:variant>
        <vt:i4>5</vt:i4>
      </vt:variant>
      <vt:variant>
        <vt:lpwstr>http://www.nevo.co.il/Law_word/law08/meches-1688.pdf</vt:lpwstr>
      </vt:variant>
      <vt:variant>
        <vt:lpwstr/>
      </vt:variant>
      <vt:variant>
        <vt:i4>7536649</vt:i4>
      </vt:variant>
      <vt:variant>
        <vt:i4>198</vt:i4>
      </vt:variant>
      <vt:variant>
        <vt:i4>0</vt:i4>
      </vt:variant>
      <vt:variant>
        <vt:i4>5</vt:i4>
      </vt:variant>
      <vt:variant>
        <vt:lpwstr>http://www.nevo.co.il/Law_word/law08/meches-1687.pdf</vt:lpwstr>
      </vt:variant>
      <vt:variant>
        <vt:lpwstr/>
      </vt:variant>
      <vt:variant>
        <vt:i4>6291464</vt:i4>
      </vt:variant>
      <vt:variant>
        <vt:i4>195</vt:i4>
      </vt:variant>
      <vt:variant>
        <vt:i4>0</vt:i4>
      </vt:variant>
      <vt:variant>
        <vt:i4>5</vt:i4>
      </vt:variant>
      <vt:variant>
        <vt:lpwstr>http://www.nevo.co.il/law_html/law08/meches-1697.pdf</vt:lpwstr>
      </vt:variant>
      <vt:variant>
        <vt:lpwstr/>
      </vt:variant>
      <vt:variant>
        <vt:i4>7405577</vt:i4>
      </vt:variant>
      <vt:variant>
        <vt:i4>192</vt:i4>
      </vt:variant>
      <vt:variant>
        <vt:i4>0</vt:i4>
      </vt:variant>
      <vt:variant>
        <vt:i4>5</vt:i4>
      </vt:variant>
      <vt:variant>
        <vt:lpwstr>http://www.nevo.co.il/Law_word/law08/meches-1685.pdf</vt:lpwstr>
      </vt:variant>
      <vt:variant>
        <vt:lpwstr/>
      </vt:variant>
      <vt:variant>
        <vt:i4>7340041</vt:i4>
      </vt:variant>
      <vt:variant>
        <vt:i4>189</vt:i4>
      </vt:variant>
      <vt:variant>
        <vt:i4>0</vt:i4>
      </vt:variant>
      <vt:variant>
        <vt:i4>5</vt:i4>
      </vt:variant>
      <vt:variant>
        <vt:lpwstr>http://www.nevo.co.il/Law_word/law08/meches-1684.pdf</vt:lpwstr>
      </vt:variant>
      <vt:variant>
        <vt:lpwstr/>
      </vt:variant>
      <vt:variant>
        <vt:i4>7798793</vt:i4>
      </vt:variant>
      <vt:variant>
        <vt:i4>186</vt:i4>
      </vt:variant>
      <vt:variant>
        <vt:i4>0</vt:i4>
      </vt:variant>
      <vt:variant>
        <vt:i4>5</vt:i4>
      </vt:variant>
      <vt:variant>
        <vt:lpwstr>http://www.nevo.co.il/Law_word/law08/meches-1683.pdf</vt:lpwstr>
      </vt:variant>
      <vt:variant>
        <vt:lpwstr/>
      </vt:variant>
      <vt:variant>
        <vt:i4>7733256</vt:i4>
      </vt:variant>
      <vt:variant>
        <vt:i4>183</vt:i4>
      </vt:variant>
      <vt:variant>
        <vt:i4>0</vt:i4>
      </vt:variant>
      <vt:variant>
        <vt:i4>5</vt:i4>
      </vt:variant>
      <vt:variant>
        <vt:lpwstr>http://www.nevo.co.il/Law_word/law08/meches-1692.pdf</vt:lpwstr>
      </vt:variant>
      <vt:variant>
        <vt:lpwstr/>
      </vt:variant>
      <vt:variant>
        <vt:i4>7733257</vt:i4>
      </vt:variant>
      <vt:variant>
        <vt:i4>180</vt:i4>
      </vt:variant>
      <vt:variant>
        <vt:i4>0</vt:i4>
      </vt:variant>
      <vt:variant>
        <vt:i4>5</vt:i4>
      </vt:variant>
      <vt:variant>
        <vt:lpwstr>http://www.nevo.co.il/Law_word/law08/meches-1682.pdf</vt:lpwstr>
      </vt:variant>
      <vt:variant>
        <vt:lpwstr/>
      </vt:variant>
      <vt:variant>
        <vt:i4>7405574</vt:i4>
      </vt:variant>
      <vt:variant>
        <vt:i4>177</vt:i4>
      </vt:variant>
      <vt:variant>
        <vt:i4>0</vt:i4>
      </vt:variant>
      <vt:variant>
        <vt:i4>5</vt:i4>
      </vt:variant>
      <vt:variant>
        <vt:lpwstr>http://www.nevo.co.il/Law_word/law08/meches-1774.pdf</vt:lpwstr>
      </vt:variant>
      <vt:variant>
        <vt:lpwstr/>
      </vt:variant>
      <vt:variant>
        <vt:i4>7667721</vt:i4>
      </vt:variant>
      <vt:variant>
        <vt:i4>174</vt:i4>
      </vt:variant>
      <vt:variant>
        <vt:i4>0</vt:i4>
      </vt:variant>
      <vt:variant>
        <vt:i4>5</vt:i4>
      </vt:variant>
      <vt:variant>
        <vt:lpwstr>http://www.nevo.co.il/Law_word/law08/meches-1681.pdf</vt:lpwstr>
      </vt:variant>
      <vt:variant>
        <vt:lpwstr/>
      </vt:variant>
      <vt:variant>
        <vt:i4>8126469</vt:i4>
      </vt:variant>
      <vt:variant>
        <vt:i4>171</vt:i4>
      </vt:variant>
      <vt:variant>
        <vt:i4>0</vt:i4>
      </vt:variant>
      <vt:variant>
        <vt:i4>5</vt:i4>
      </vt:variant>
      <vt:variant>
        <vt:lpwstr>http://www.nevo.co.il/Law_word/law08/meches-1749.pdf</vt:lpwstr>
      </vt:variant>
      <vt:variant>
        <vt:lpwstr/>
      </vt:variant>
      <vt:variant>
        <vt:i4>7340035</vt:i4>
      </vt:variant>
      <vt:variant>
        <vt:i4>168</vt:i4>
      </vt:variant>
      <vt:variant>
        <vt:i4>0</vt:i4>
      </vt:variant>
      <vt:variant>
        <vt:i4>5</vt:i4>
      </vt:variant>
      <vt:variant>
        <vt:lpwstr>http://www.nevo.co.il/Law_word/law08/meches-1725.pdf</vt:lpwstr>
      </vt:variant>
      <vt:variant>
        <vt:lpwstr/>
      </vt:variant>
      <vt:variant>
        <vt:i4>8192006</vt:i4>
      </vt:variant>
      <vt:variant>
        <vt:i4>165</vt:i4>
      </vt:variant>
      <vt:variant>
        <vt:i4>0</vt:i4>
      </vt:variant>
      <vt:variant>
        <vt:i4>5</vt:i4>
      </vt:variant>
      <vt:variant>
        <vt:lpwstr>http://www.nevo.co.il/Law_word/law08/meches-1679.pdf</vt:lpwstr>
      </vt:variant>
      <vt:variant>
        <vt:lpwstr/>
      </vt:variant>
      <vt:variant>
        <vt:i4>8192006</vt:i4>
      </vt:variant>
      <vt:variant>
        <vt:i4>162</vt:i4>
      </vt:variant>
      <vt:variant>
        <vt:i4>0</vt:i4>
      </vt:variant>
      <vt:variant>
        <vt:i4>5</vt:i4>
      </vt:variant>
      <vt:variant>
        <vt:lpwstr>http://www.nevo.co.il/Law_word/law08/meches-1679.pdf</vt:lpwstr>
      </vt:variant>
      <vt:variant>
        <vt:lpwstr/>
      </vt:variant>
      <vt:variant>
        <vt:i4>7536645</vt:i4>
      </vt:variant>
      <vt:variant>
        <vt:i4>159</vt:i4>
      </vt:variant>
      <vt:variant>
        <vt:i4>0</vt:i4>
      </vt:variant>
      <vt:variant>
        <vt:i4>5</vt:i4>
      </vt:variant>
      <vt:variant>
        <vt:lpwstr>http://www.nevo.co.il/Law_word/law08/meches-1746.pdf</vt:lpwstr>
      </vt:variant>
      <vt:variant>
        <vt:lpwstr/>
      </vt:variant>
      <vt:variant>
        <vt:i4>8126470</vt:i4>
      </vt:variant>
      <vt:variant>
        <vt:i4>156</vt:i4>
      </vt:variant>
      <vt:variant>
        <vt:i4>0</vt:i4>
      </vt:variant>
      <vt:variant>
        <vt:i4>5</vt:i4>
      </vt:variant>
      <vt:variant>
        <vt:lpwstr>http://www.nevo.co.il/Law_word/law08/meches-1678.pdf</vt:lpwstr>
      </vt:variant>
      <vt:variant>
        <vt:lpwstr/>
      </vt:variant>
      <vt:variant>
        <vt:i4>7536646</vt:i4>
      </vt:variant>
      <vt:variant>
        <vt:i4>153</vt:i4>
      </vt:variant>
      <vt:variant>
        <vt:i4>0</vt:i4>
      </vt:variant>
      <vt:variant>
        <vt:i4>5</vt:i4>
      </vt:variant>
      <vt:variant>
        <vt:lpwstr>http://www.nevo.co.il/Law_word/law08/meches-1677.pdf</vt:lpwstr>
      </vt:variant>
      <vt:variant>
        <vt:lpwstr/>
      </vt:variant>
      <vt:variant>
        <vt:i4>7471110</vt:i4>
      </vt:variant>
      <vt:variant>
        <vt:i4>150</vt:i4>
      </vt:variant>
      <vt:variant>
        <vt:i4>0</vt:i4>
      </vt:variant>
      <vt:variant>
        <vt:i4>5</vt:i4>
      </vt:variant>
      <vt:variant>
        <vt:lpwstr>http://www.nevo.co.il/Law_word/law08/meches-1676.pdf</vt:lpwstr>
      </vt:variant>
      <vt:variant>
        <vt:lpwstr/>
      </vt:variant>
      <vt:variant>
        <vt:i4>7798790</vt:i4>
      </vt:variant>
      <vt:variant>
        <vt:i4>147</vt:i4>
      </vt:variant>
      <vt:variant>
        <vt:i4>0</vt:i4>
      </vt:variant>
      <vt:variant>
        <vt:i4>5</vt:i4>
      </vt:variant>
      <vt:variant>
        <vt:lpwstr>http://www.nevo.co.il/Law_word/law08/meches-1673.pdf</vt:lpwstr>
      </vt:variant>
      <vt:variant>
        <vt:lpwstr/>
      </vt:variant>
      <vt:variant>
        <vt:i4>7733254</vt:i4>
      </vt:variant>
      <vt:variant>
        <vt:i4>144</vt:i4>
      </vt:variant>
      <vt:variant>
        <vt:i4>0</vt:i4>
      </vt:variant>
      <vt:variant>
        <vt:i4>5</vt:i4>
      </vt:variant>
      <vt:variant>
        <vt:lpwstr>http://www.nevo.co.il/Law_word/law08/meches-1672.pdf</vt:lpwstr>
      </vt:variant>
      <vt:variant>
        <vt:lpwstr/>
      </vt:variant>
      <vt:variant>
        <vt:i4>7602182</vt:i4>
      </vt:variant>
      <vt:variant>
        <vt:i4>141</vt:i4>
      </vt:variant>
      <vt:variant>
        <vt:i4>0</vt:i4>
      </vt:variant>
      <vt:variant>
        <vt:i4>5</vt:i4>
      </vt:variant>
      <vt:variant>
        <vt:lpwstr>http://www.nevo.co.il/Law_word/law08/meches-1670.pdf</vt:lpwstr>
      </vt:variant>
      <vt:variant>
        <vt:lpwstr/>
      </vt:variant>
      <vt:variant>
        <vt:i4>7667721</vt:i4>
      </vt:variant>
      <vt:variant>
        <vt:i4>138</vt:i4>
      </vt:variant>
      <vt:variant>
        <vt:i4>0</vt:i4>
      </vt:variant>
      <vt:variant>
        <vt:i4>5</vt:i4>
      </vt:variant>
      <vt:variant>
        <vt:lpwstr>http://www.nevo.co.il/Law_word/law08/meches-1780.pdf</vt:lpwstr>
      </vt:variant>
      <vt:variant>
        <vt:lpwstr/>
      </vt:variant>
      <vt:variant>
        <vt:i4>7340038</vt:i4>
      </vt:variant>
      <vt:variant>
        <vt:i4>135</vt:i4>
      </vt:variant>
      <vt:variant>
        <vt:i4>0</vt:i4>
      </vt:variant>
      <vt:variant>
        <vt:i4>5</vt:i4>
      </vt:variant>
      <vt:variant>
        <vt:lpwstr>http://www.nevo.co.il/Law_word/law08/meches-1775.pdf</vt:lpwstr>
      </vt:variant>
      <vt:variant>
        <vt:lpwstr/>
      </vt:variant>
      <vt:variant>
        <vt:i4>7536643</vt:i4>
      </vt:variant>
      <vt:variant>
        <vt:i4>132</vt:i4>
      </vt:variant>
      <vt:variant>
        <vt:i4>0</vt:i4>
      </vt:variant>
      <vt:variant>
        <vt:i4>5</vt:i4>
      </vt:variant>
      <vt:variant>
        <vt:lpwstr>http://www.nevo.co.il/Law_word/law08/meches-1726.pdf</vt:lpwstr>
      </vt:variant>
      <vt:variant>
        <vt:lpwstr/>
      </vt:variant>
      <vt:variant>
        <vt:i4>8192007</vt:i4>
      </vt:variant>
      <vt:variant>
        <vt:i4>129</vt:i4>
      </vt:variant>
      <vt:variant>
        <vt:i4>0</vt:i4>
      </vt:variant>
      <vt:variant>
        <vt:i4>5</vt:i4>
      </vt:variant>
      <vt:variant>
        <vt:lpwstr>http://www.nevo.co.il/Law_word/law08/meches-1669.pdf</vt:lpwstr>
      </vt:variant>
      <vt:variant>
        <vt:lpwstr/>
      </vt:variant>
      <vt:variant>
        <vt:i4>7667721</vt:i4>
      </vt:variant>
      <vt:variant>
        <vt:i4>126</vt:i4>
      </vt:variant>
      <vt:variant>
        <vt:i4>0</vt:i4>
      </vt:variant>
      <vt:variant>
        <vt:i4>5</vt:i4>
      </vt:variant>
      <vt:variant>
        <vt:lpwstr>http://www.nevo.co.il/Law_word/law08/meches-1681.pdf</vt:lpwstr>
      </vt:variant>
      <vt:variant>
        <vt:lpwstr/>
      </vt:variant>
      <vt:variant>
        <vt:i4>8126471</vt:i4>
      </vt:variant>
      <vt:variant>
        <vt:i4>123</vt:i4>
      </vt:variant>
      <vt:variant>
        <vt:i4>0</vt:i4>
      </vt:variant>
      <vt:variant>
        <vt:i4>5</vt:i4>
      </vt:variant>
      <vt:variant>
        <vt:lpwstr>http://www.nevo.co.il/Law_word/law08/meches-1668.pdf</vt:lpwstr>
      </vt:variant>
      <vt:variant>
        <vt:lpwstr/>
      </vt:variant>
      <vt:variant>
        <vt:i4>8126471</vt:i4>
      </vt:variant>
      <vt:variant>
        <vt:i4>120</vt:i4>
      </vt:variant>
      <vt:variant>
        <vt:i4>0</vt:i4>
      </vt:variant>
      <vt:variant>
        <vt:i4>5</vt:i4>
      </vt:variant>
      <vt:variant>
        <vt:lpwstr>http://www.nevo.co.il/Law_word/law08/meches-1668.pdf</vt:lpwstr>
      </vt:variant>
      <vt:variant>
        <vt:lpwstr/>
      </vt:variant>
      <vt:variant>
        <vt:i4>7536647</vt:i4>
      </vt:variant>
      <vt:variant>
        <vt:i4>117</vt:i4>
      </vt:variant>
      <vt:variant>
        <vt:i4>0</vt:i4>
      </vt:variant>
      <vt:variant>
        <vt:i4>5</vt:i4>
      </vt:variant>
      <vt:variant>
        <vt:lpwstr>http://www.nevo.co.il/Law_word/law08/meches-1667.pdf</vt:lpwstr>
      </vt:variant>
      <vt:variant>
        <vt:lpwstr/>
      </vt:variant>
      <vt:variant>
        <vt:i4>7340038</vt:i4>
      </vt:variant>
      <vt:variant>
        <vt:i4>114</vt:i4>
      </vt:variant>
      <vt:variant>
        <vt:i4>0</vt:i4>
      </vt:variant>
      <vt:variant>
        <vt:i4>5</vt:i4>
      </vt:variant>
      <vt:variant>
        <vt:lpwstr>http://www.nevo.co.il/Law_word/law08/meches-1674.pdf</vt:lpwstr>
      </vt:variant>
      <vt:variant>
        <vt:lpwstr/>
      </vt:variant>
      <vt:variant>
        <vt:i4>7405575</vt:i4>
      </vt:variant>
      <vt:variant>
        <vt:i4>111</vt:i4>
      </vt:variant>
      <vt:variant>
        <vt:i4>0</vt:i4>
      </vt:variant>
      <vt:variant>
        <vt:i4>5</vt:i4>
      </vt:variant>
      <vt:variant>
        <vt:lpwstr>http://www.nevo.co.il/Law_word/law08/meches-1665.pdf</vt:lpwstr>
      </vt:variant>
      <vt:variant>
        <vt:lpwstr/>
      </vt:variant>
      <vt:variant>
        <vt:i4>6422536</vt:i4>
      </vt:variant>
      <vt:variant>
        <vt:i4>108</vt:i4>
      </vt:variant>
      <vt:variant>
        <vt:i4>0</vt:i4>
      </vt:variant>
      <vt:variant>
        <vt:i4>5</vt:i4>
      </vt:variant>
      <vt:variant>
        <vt:lpwstr>http://www.nevo.co.il/law_html/law08/meches-1695.pdf</vt:lpwstr>
      </vt:variant>
      <vt:variant>
        <vt:lpwstr/>
      </vt:variant>
      <vt:variant>
        <vt:i4>6488069</vt:i4>
      </vt:variant>
      <vt:variant>
        <vt:i4>105</vt:i4>
      </vt:variant>
      <vt:variant>
        <vt:i4>0</vt:i4>
      </vt:variant>
      <vt:variant>
        <vt:i4>5</vt:i4>
      </vt:variant>
      <vt:variant>
        <vt:lpwstr>http://www.nevo.co.il/law_html/law08/meches-1644.pdf</vt:lpwstr>
      </vt:variant>
      <vt:variant>
        <vt:lpwstr/>
      </vt:variant>
      <vt:variant>
        <vt:i4>7536646</vt:i4>
      </vt:variant>
      <vt:variant>
        <vt:i4>102</vt:i4>
      </vt:variant>
      <vt:variant>
        <vt:i4>0</vt:i4>
      </vt:variant>
      <vt:variant>
        <vt:i4>5</vt:i4>
      </vt:variant>
      <vt:variant>
        <vt:lpwstr>http://www.nevo.co.il/Law_word/law08/meches-1677.pdf</vt:lpwstr>
      </vt:variant>
      <vt:variant>
        <vt:lpwstr/>
      </vt:variant>
      <vt:variant>
        <vt:i4>8126468</vt:i4>
      </vt:variant>
      <vt:variant>
        <vt:i4>99</vt:i4>
      </vt:variant>
      <vt:variant>
        <vt:i4>0</vt:i4>
      </vt:variant>
      <vt:variant>
        <vt:i4>5</vt:i4>
      </vt:variant>
      <vt:variant>
        <vt:lpwstr>http://www.nevo.co.il/Law_word/law08/meches-1658.pdf</vt:lpwstr>
      </vt:variant>
      <vt:variant>
        <vt:lpwstr/>
      </vt:variant>
      <vt:variant>
        <vt:i4>7536642</vt:i4>
      </vt:variant>
      <vt:variant>
        <vt:i4>96</vt:i4>
      </vt:variant>
      <vt:variant>
        <vt:i4>0</vt:i4>
      </vt:variant>
      <vt:variant>
        <vt:i4>5</vt:i4>
      </vt:variant>
      <vt:variant>
        <vt:lpwstr>http://www.nevo.co.il/Law_word/law08/meches-1637.pdf</vt:lpwstr>
      </vt:variant>
      <vt:variant>
        <vt:lpwstr/>
      </vt:variant>
      <vt:variant>
        <vt:i4>8126468</vt:i4>
      </vt:variant>
      <vt:variant>
        <vt:i4>93</vt:i4>
      </vt:variant>
      <vt:variant>
        <vt:i4>0</vt:i4>
      </vt:variant>
      <vt:variant>
        <vt:i4>5</vt:i4>
      </vt:variant>
      <vt:variant>
        <vt:lpwstr>http://www.nevo.co.il/Law_word/law08/meches-1658.pdf</vt:lpwstr>
      </vt:variant>
      <vt:variant>
        <vt:lpwstr/>
      </vt:variant>
      <vt:variant>
        <vt:i4>7405571</vt:i4>
      </vt:variant>
      <vt:variant>
        <vt:i4>90</vt:i4>
      </vt:variant>
      <vt:variant>
        <vt:i4>0</vt:i4>
      </vt:variant>
      <vt:variant>
        <vt:i4>5</vt:i4>
      </vt:variant>
      <vt:variant>
        <vt:lpwstr>http://www.nevo.co.il/Law_word/law08/meches-1625.pdf</vt:lpwstr>
      </vt:variant>
      <vt:variant>
        <vt:lpwstr/>
      </vt:variant>
      <vt:variant>
        <vt:i4>7471105</vt:i4>
      </vt:variant>
      <vt:variant>
        <vt:i4>87</vt:i4>
      </vt:variant>
      <vt:variant>
        <vt:i4>0</vt:i4>
      </vt:variant>
      <vt:variant>
        <vt:i4>5</vt:i4>
      </vt:variant>
      <vt:variant>
        <vt:lpwstr>http://www.nevo.co.il/Law_word/law08/meches-1707.pdf</vt:lpwstr>
      </vt:variant>
      <vt:variant>
        <vt:lpwstr/>
      </vt:variant>
      <vt:variant>
        <vt:i4>7274501</vt:i4>
      </vt:variant>
      <vt:variant>
        <vt:i4>84</vt:i4>
      </vt:variant>
      <vt:variant>
        <vt:i4>0</vt:i4>
      </vt:variant>
      <vt:variant>
        <vt:i4>5</vt:i4>
      </vt:variant>
      <vt:variant>
        <vt:lpwstr>http://www.nevo.co.il/law_html/law08/meches-1648.pdf</vt:lpwstr>
      </vt:variant>
      <vt:variant>
        <vt:lpwstr/>
      </vt:variant>
      <vt:variant>
        <vt:i4>7405571</vt:i4>
      </vt:variant>
      <vt:variant>
        <vt:i4>81</vt:i4>
      </vt:variant>
      <vt:variant>
        <vt:i4>0</vt:i4>
      </vt:variant>
      <vt:variant>
        <vt:i4>5</vt:i4>
      </vt:variant>
      <vt:variant>
        <vt:lpwstr>http://www.nevo.co.il/Law_word/law08/meches-1625.pdf</vt:lpwstr>
      </vt:variant>
      <vt:variant>
        <vt:lpwstr/>
      </vt:variant>
      <vt:variant>
        <vt:i4>7405572</vt:i4>
      </vt:variant>
      <vt:variant>
        <vt:i4>78</vt:i4>
      </vt:variant>
      <vt:variant>
        <vt:i4>0</vt:i4>
      </vt:variant>
      <vt:variant>
        <vt:i4>5</vt:i4>
      </vt:variant>
      <vt:variant>
        <vt:lpwstr>http://www.nevo.co.il/Law_word/law08/meches-1655.pdf</vt:lpwstr>
      </vt:variant>
      <vt:variant>
        <vt:lpwstr/>
      </vt:variant>
      <vt:variant>
        <vt:i4>7798788</vt:i4>
      </vt:variant>
      <vt:variant>
        <vt:i4>75</vt:i4>
      </vt:variant>
      <vt:variant>
        <vt:i4>0</vt:i4>
      </vt:variant>
      <vt:variant>
        <vt:i4>5</vt:i4>
      </vt:variant>
      <vt:variant>
        <vt:lpwstr>http://www.nevo.co.il/Law_word/law08/meches-1653.pdf</vt:lpwstr>
      </vt:variant>
      <vt:variant>
        <vt:lpwstr/>
      </vt:variant>
      <vt:variant>
        <vt:i4>7798789</vt:i4>
      </vt:variant>
      <vt:variant>
        <vt:i4>72</vt:i4>
      </vt:variant>
      <vt:variant>
        <vt:i4>0</vt:i4>
      </vt:variant>
      <vt:variant>
        <vt:i4>5</vt:i4>
      </vt:variant>
      <vt:variant>
        <vt:lpwstr>http://www.nevo.co.il/Law_word/law08/meches-1643.pdf</vt:lpwstr>
      </vt:variant>
      <vt:variant>
        <vt:lpwstr/>
      </vt:variant>
      <vt:variant>
        <vt:i4>7667717</vt:i4>
      </vt:variant>
      <vt:variant>
        <vt:i4>69</vt:i4>
      </vt:variant>
      <vt:variant>
        <vt:i4>0</vt:i4>
      </vt:variant>
      <vt:variant>
        <vt:i4>5</vt:i4>
      </vt:variant>
      <vt:variant>
        <vt:lpwstr>http://www.nevo.co.il/Law_word/law08/meches-1641.pdf</vt:lpwstr>
      </vt:variant>
      <vt:variant>
        <vt:lpwstr/>
      </vt:variant>
      <vt:variant>
        <vt:i4>7667714</vt:i4>
      </vt:variant>
      <vt:variant>
        <vt:i4>66</vt:i4>
      </vt:variant>
      <vt:variant>
        <vt:i4>0</vt:i4>
      </vt:variant>
      <vt:variant>
        <vt:i4>5</vt:i4>
      </vt:variant>
      <vt:variant>
        <vt:lpwstr>http://www.nevo.co.il/Law_word/law08/meches-1631.pdf</vt:lpwstr>
      </vt:variant>
      <vt:variant>
        <vt:lpwstr/>
      </vt:variant>
      <vt:variant>
        <vt:i4>7471107</vt:i4>
      </vt:variant>
      <vt:variant>
        <vt:i4>63</vt:i4>
      </vt:variant>
      <vt:variant>
        <vt:i4>0</vt:i4>
      </vt:variant>
      <vt:variant>
        <vt:i4>5</vt:i4>
      </vt:variant>
      <vt:variant>
        <vt:lpwstr>http://www.nevo.co.il/Law_word/law08/meches-1626.pdf</vt:lpwstr>
      </vt:variant>
      <vt:variant>
        <vt:lpwstr/>
      </vt:variant>
      <vt:variant>
        <vt:i4>7340035</vt:i4>
      </vt:variant>
      <vt:variant>
        <vt:i4>60</vt:i4>
      </vt:variant>
      <vt:variant>
        <vt:i4>0</vt:i4>
      </vt:variant>
      <vt:variant>
        <vt:i4>5</vt:i4>
      </vt:variant>
      <vt:variant>
        <vt:lpwstr>http://www.nevo.co.il/Law_word/law08/meches-1624.pdf</vt:lpwstr>
      </vt:variant>
      <vt:variant>
        <vt:lpwstr/>
      </vt:variant>
      <vt:variant>
        <vt:i4>7667715</vt:i4>
      </vt:variant>
      <vt:variant>
        <vt:i4>57</vt:i4>
      </vt:variant>
      <vt:variant>
        <vt:i4>0</vt:i4>
      </vt:variant>
      <vt:variant>
        <vt:i4>5</vt:i4>
      </vt:variant>
      <vt:variant>
        <vt:lpwstr>http://www.nevo.co.il/Law_word/law08/meches-1621.pdf</vt:lpwstr>
      </vt:variant>
      <vt:variant>
        <vt:lpwstr/>
      </vt:variant>
      <vt:variant>
        <vt:i4>7405568</vt:i4>
      </vt:variant>
      <vt:variant>
        <vt:i4>54</vt:i4>
      </vt:variant>
      <vt:variant>
        <vt:i4>0</vt:i4>
      </vt:variant>
      <vt:variant>
        <vt:i4>5</vt:i4>
      </vt:variant>
      <vt:variant>
        <vt:lpwstr>http://www.nevo.co.il/law_word/law08/meches-1714.pdf</vt:lpwstr>
      </vt:variant>
      <vt:variant>
        <vt:lpwstr/>
      </vt:variant>
      <vt:variant>
        <vt:i4>8192001</vt:i4>
      </vt:variant>
      <vt:variant>
        <vt:i4>51</vt:i4>
      </vt:variant>
      <vt:variant>
        <vt:i4>0</vt:i4>
      </vt:variant>
      <vt:variant>
        <vt:i4>5</vt:i4>
      </vt:variant>
      <vt:variant>
        <vt:lpwstr>http://www.nevo.co.il/law_word/law08/meches-1609.pdf</vt:lpwstr>
      </vt:variant>
      <vt:variant>
        <vt:lpwstr/>
      </vt:variant>
      <vt:variant>
        <vt:i4>7340040</vt:i4>
      </vt:variant>
      <vt:variant>
        <vt:i4>48</vt:i4>
      </vt:variant>
      <vt:variant>
        <vt:i4>0</vt:i4>
      </vt:variant>
      <vt:variant>
        <vt:i4>5</vt:i4>
      </vt:variant>
      <vt:variant>
        <vt:lpwstr>http://www.nevo.co.il/Law_word/law08/meches-1597.pdf</vt:lpwstr>
      </vt:variant>
      <vt:variant>
        <vt:lpwstr/>
      </vt:variant>
      <vt:variant>
        <vt:i4>7405576</vt:i4>
      </vt:variant>
      <vt:variant>
        <vt:i4>45</vt:i4>
      </vt:variant>
      <vt:variant>
        <vt:i4>0</vt:i4>
      </vt:variant>
      <vt:variant>
        <vt:i4>5</vt:i4>
      </vt:variant>
      <vt:variant>
        <vt:lpwstr>http://www.nevo.co.il/Law_word/law08/meches-1596.pdf</vt:lpwstr>
      </vt:variant>
      <vt:variant>
        <vt:lpwstr/>
      </vt:variant>
      <vt:variant>
        <vt:i4>7536640</vt:i4>
      </vt:variant>
      <vt:variant>
        <vt:i4>42</vt:i4>
      </vt:variant>
      <vt:variant>
        <vt:i4>0</vt:i4>
      </vt:variant>
      <vt:variant>
        <vt:i4>5</vt:i4>
      </vt:variant>
      <vt:variant>
        <vt:lpwstr>http://www.nevo.co.il/Law_word/law08/meches-1716.pdf</vt:lpwstr>
      </vt:variant>
      <vt:variant>
        <vt:lpwstr/>
      </vt:variant>
      <vt:variant>
        <vt:i4>7471105</vt:i4>
      </vt:variant>
      <vt:variant>
        <vt:i4>39</vt:i4>
      </vt:variant>
      <vt:variant>
        <vt:i4>0</vt:i4>
      </vt:variant>
      <vt:variant>
        <vt:i4>5</vt:i4>
      </vt:variant>
      <vt:variant>
        <vt:lpwstr>http://www.nevo.co.il/Law_word/law08/meches-1707.pdf</vt:lpwstr>
      </vt:variant>
      <vt:variant>
        <vt:lpwstr/>
      </vt:variant>
      <vt:variant>
        <vt:i4>8126468</vt:i4>
      </vt:variant>
      <vt:variant>
        <vt:i4>36</vt:i4>
      </vt:variant>
      <vt:variant>
        <vt:i4>0</vt:i4>
      </vt:variant>
      <vt:variant>
        <vt:i4>5</vt:i4>
      </vt:variant>
      <vt:variant>
        <vt:lpwstr>http://www.nevo.co.il/Law_word/law08/meches-1658.pdf</vt:lpwstr>
      </vt:variant>
      <vt:variant>
        <vt:lpwstr/>
      </vt:variant>
      <vt:variant>
        <vt:i4>7536648</vt:i4>
      </vt:variant>
      <vt:variant>
        <vt:i4>33</vt:i4>
      </vt:variant>
      <vt:variant>
        <vt:i4>0</vt:i4>
      </vt:variant>
      <vt:variant>
        <vt:i4>5</vt:i4>
      </vt:variant>
      <vt:variant>
        <vt:lpwstr>http://www.nevo.co.il/Law_word/law08/meches-1594.pdf</vt:lpwstr>
      </vt:variant>
      <vt:variant>
        <vt:lpwstr/>
      </vt:variant>
      <vt:variant>
        <vt:i4>7340041</vt:i4>
      </vt:variant>
      <vt:variant>
        <vt:i4>30</vt:i4>
      </vt:variant>
      <vt:variant>
        <vt:i4>0</vt:i4>
      </vt:variant>
      <vt:variant>
        <vt:i4>5</vt:i4>
      </vt:variant>
      <vt:variant>
        <vt:lpwstr>http://www.nevo.co.il/Law_word/law08/meches-1587.pdf</vt:lpwstr>
      </vt:variant>
      <vt:variant>
        <vt:lpwstr/>
      </vt:variant>
      <vt:variant>
        <vt:i4>7798793</vt:i4>
      </vt:variant>
      <vt:variant>
        <vt:i4>27</vt:i4>
      </vt:variant>
      <vt:variant>
        <vt:i4>0</vt:i4>
      </vt:variant>
      <vt:variant>
        <vt:i4>5</vt:i4>
      </vt:variant>
      <vt:variant>
        <vt:lpwstr>http://www.nevo.co.il/Law_word/law08/meches-1580.pdf</vt:lpwstr>
      </vt:variant>
      <vt:variant>
        <vt:lpwstr/>
      </vt:variant>
      <vt:variant>
        <vt:i4>7340038</vt:i4>
      </vt:variant>
      <vt:variant>
        <vt:i4>24</vt:i4>
      </vt:variant>
      <vt:variant>
        <vt:i4>0</vt:i4>
      </vt:variant>
      <vt:variant>
        <vt:i4>5</vt:i4>
      </vt:variant>
      <vt:variant>
        <vt:lpwstr>http://www.nevo.co.il/Law_word/law08/meches-1577.pdf</vt:lpwstr>
      </vt:variant>
      <vt:variant>
        <vt:lpwstr/>
      </vt:variant>
      <vt:variant>
        <vt:i4>7340039</vt:i4>
      </vt:variant>
      <vt:variant>
        <vt:i4>21</vt:i4>
      </vt:variant>
      <vt:variant>
        <vt:i4>0</vt:i4>
      </vt:variant>
      <vt:variant>
        <vt:i4>5</vt:i4>
      </vt:variant>
      <vt:variant>
        <vt:lpwstr>http://www.nevo.co.il/Law_word/law08/meches-1765.pdf</vt:lpwstr>
      </vt:variant>
      <vt:variant>
        <vt:lpwstr/>
      </vt:variant>
      <vt:variant>
        <vt:i4>7667719</vt:i4>
      </vt:variant>
      <vt:variant>
        <vt:i4>18</vt:i4>
      </vt:variant>
      <vt:variant>
        <vt:i4>0</vt:i4>
      </vt:variant>
      <vt:variant>
        <vt:i4>5</vt:i4>
      </vt:variant>
      <vt:variant>
        <vt:lpwstr>http://www.nevo.co.il/Law_word/law08/meches-1760.pdf</vt:lpwstr>
      </vt:variant>
      <vt:variant>
        <vt:lpwstr/>
      </vt:variant>
      <vt:variant>
        <vt:i4>7405572</vt:i4>
      </vt:variant>
      <vt:variant>
        <vt:i4>15</vt:i4>
      </vt:variant>
      <vt:variant>
        <vt:i4>0</vt:i4>
      </vt:variant>
      <vt:variant>
        <vt:i4>5</vt:i4>
      </vt:variant>
      <vt:variant>
        <vt:lpwstr>http://www.nevo.co.il/Law_word/law08/meches-1754.pdf</vt:lpwstr>
      </vt:variant>
      <vt:variant>
        <vt:lpwstr/>
      </vt:variant>
      <vt:variant>
        <vt:i4>7602180</vt:i4>
      </vt:variant>
      <vt:variant>
        <vt:i4>12</vt:i4>
      </vt:variant>
      <vt:variant>
        <vt:i4>0</vt:i4>
      </vt:variant>
      <vt:variant>
        <vt:i4>5</vt:i4>
      </vt:variant>
      <vt:variant>
        <vt:lpwstr>http://www.nevo.co.il/Law_word/law08/meches-1751.pdf</vt:lpwstr>
      </vt:variant>
      <vt:variant>
        <vt:lpwstr/>
      </vt:variant>
      <vt:variant>
        <vt:i4>7405570</vt:i4>
      </vt:variant>
      <vt:variant>
        <vt:i4>9</vt:i4>
      </vt:variant>
      <vt:variant>
        <vt:i4>0</vt:i4>
      </vt:variant>
      <vt:variant>
        <vt:i4>5</vt:i4>
      </vt:variant>
      <vt:variant>
        <vt:lpwstr>http://www.nevo.co.il/Law_word/law08/meches-1734.pdf</vt:lpwstr>
      </vt:variant>
      <vt:variant>
        <vt:lpwstr/>
      </vt:variant>
      <vt:variant>
        <vt:i4>7405569</vt:i4>
      </vt:variant>
      <vt:variant>
        <vt:i4>6</vt:i4>
      </vt:variant>
      <vt:variant>
        <vt:i4>0</vt:i4>
      </vt:variant>
      <vt:variant>
        <vt:i4>5</vt:i4>
      </vt:variant>
      <vt:variant>
        <vt:lpwstr>http://www.nevo.co.il/Law_word/law08/meches-1704.pdf</vt:lpwstr>
      </vt:variant>
      <vt:variant>
        <vt:lpwstr/>
      </vt:variant>
      <vt:variant>
        <vt:i4>8126470</vt:i4>
      </vt:variant>
      <vt:variant>
        <vt:i4>3</vt:i4>
      </vt:variant>
      <vt:variant>
        <vt:i4>0</vt:i4>
      </vt:variant>
      <vt:variant>
        <vt:i4>5</vt:i4>
      </vt:variant>
      <vt:variant>
        <vt:lpwstr>http://www.nevo.co.il/Law_word/law08/meches-1678.pdf</vt:lpwstr>
      </vt:variant>
      <vt:variant>
        <vt:lpwstr/>
      </vt:variant>
      <vt:variant>
        <vt:i4>4654551</vt:i4>
      </vt:variant>
      <vt:variant>
        <vt:i4>0</vt:i4>
      </vt:variant>
      <vt:variant>
        <vt:i4>0</vt:i4>
      </vt:variant>
      <vt:variant>
        <vt:i4>5</vt:i4>
      </vt:variant>
      <vt:variant>
        <vt:lpwstr>http://www.nevo.co.il/Law_word/law08/meches-1662א1.pdf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תעריף המכס והפטורים ומס קניה על טובין, תשע"ב-2012</vt:lpwstr>
  </property>
  <property fmtid="{D5CDD505-2E9C-101B-9397-08002B2CF9AE}" pid="4" name="LAWNUMBER">
    <vt:lpwstr>0627</vt:lpwstr>
  </property>
  <property fmtid="{D5CDD505-2E9C-101B-9397-08002B2CF9AE}" pid="5" name="TYPE">
    <vt:lpwstr>01</vt:lpwstr>
  </property>
  <property fmtid="{D5CDD505-2E9C-101B-9397-08002B2CF9AE}" pid="6" name="CHNAME">
    <vt:lpwstr>מכס</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JUDGE">
    <vt:lpwstr/>
  </property>
  <property fmtid="{D5CDD505-2E9C-101B-9397-08002B2CF9AE}" pid="13" name="LAWYER">
    <vt:lpwstr/>
  </property>
  <property fmtid="{D5CDD505-2E9C-101B-9397-08002B2CF9AE}" pid="14" name="APPELLANT">
    <vt:lpwstr/>
  </property>
  <property fmtid="{D5CDD505-2E9C-101B-9397-08002B2CF9AE}" pid="15" name="APPELLEE">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DATE">
    <vt:lpwstr/>
  </property>
  <property fmtid="{D5CDD505-2E9C-101B-9397-08002B2CF9AE}" pid="20" name="CITY">
    <vt:lpwstr/>
  </property>
  <property fmtid="{D5CDD505-2E9C-101B-9397-08002B2CF9AE}" pid="21" name="PSAKDIN">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NEWPROC">
    <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mekor_samchut">
    <vt:lpwstr/>
  </property>
  <property fmtid="{D5CDD505-2E9C-101B-9397-08002B2CF9AE}" pid="32" name="MEKORSAMCHUT">
    <vt:lpwstr/>
  </property>
  <property fmtid="{D5CDD505-2E9C-101B-9397-08002B2CF9AE}" pid="33" name="MEKOR_NAME1">
    <vt:lpwstr>פקודת תעריף המכס והפטורים</vt:lpwstr>
  </property>
  <property fmtid="{D5CDD505-2E9C-101B-9397-08002B2CF9AE}" pid="34" name="MEKOR_SAIF1">
    <vt:lpwstr>3XבX;5X</vt:lpwstr>
  </property>
  <property fmtid="{D5CDD505-2E9C-101B-9397-08002B2CF9AE}" pid="35" name="MEKOR_NAME2">
    <vt:lpwstr>חוק מסי מכס ובלו (שינוי התעריף)</vt:lpwstr>
  </property>
  <property fmtid="{D5CDD505-2E9C-101B-9397-08002B2CF9AE}" pid="36" name="MEKOR_SAIF2">
    <vt:lpwstr>1X</vt:lpwstr>
  </property>
  <property fmtid="{D5CDD505-2E9C-101B-9397-08002B2CF9AE}" pid="37" name="MEKOR_NAME3">
    <vt:lpwstr>חוק מס קניה (טובין ושרותים)</vt:lpwstr>
  </property>
  <property fmtid="{D5CDD505-2E9C-101B-9397-08002B2CF9AE}" pid="38" name="MEKOR_SAIF3">
    <vt:lpwstr>1X;2X;3X;31X</vt:lpwstr>
  </property>
  <property fmtid="{D5CDD505-2E9C-101B-9397-08002B2CF9AE}" pid="39" name="NOSE11">
    <vt:lpwstr>מסים</vt:lpwstr>
  </property>
  <property fmtid="{D5CDD505-2E9C-101B-9397-08002B2CF9AE}" pid="40" name="NOSE21">
    <vt:lpwstr>מכס</vt:lpwstr>
  </property>
  <property fmtid="{D5CDD505-2E9C-101B-9397-08002B2CF9AE}" pid="41" name="NOSE31">
    <vt:lpwstr>תעריף ופטורים</vt:lpwstr>
  </property>
  <property fmtid="{D5CDD505-2E9C-101B-9397-08002B2CF9AE}" pid="42" name="NOSE41">
    <vt:lpwstr/>
  </property>
  <property fmtid="{D5CDD505-2E9C-101B-9397-08002B2CF9AE}" pid="43" name="NOSE12">
    <vt:lpwstr>מסים</vt:lpwstr>
  </property>
  <property fmtid="{D5CDD505-2E9C-101B-9397-08002B2CF9AE}" pid="44" name="NOSE22">
    <vt:lpwstr>מס קניה</vt:lpwstr>
  </property>
  <property fmtid="{D5CDD505-2E9C-101B-9397-08002B2CF9AE}" pid="45" name="NOSE32">
    <vt:lpwstr>טובין ושירותים</vt:lpwstr>
  </property>
  <property fmtid="{D5CDD505-2E9C-101B-9397-08002B2CF9AE}" pid="46" name="NOSE4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4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4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4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4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4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48">
    <vt:lpwstr/>
  </property>
  <property fmtid="{D5CDD505-2E9C-101B-9397-08002B2CF9AE}" pid="71" name="NOSE19">
    <vt:lpwstr/>
  </property>
  <property fmtid="{D5CDD505-2E9C-101B-9397-08002B2CF9AE}" pid="72" name="NOSE29">
    <vt:lpwstr/>
  </property>
  <property fmtid="{D5CDD505-2E9C-101B-9397-08002B2CF9AE}" pid="73" name="NOSE39">
    <vt:lpwstr/>
  </property>
  <property fmtid="{D5CDD505-2E9C-101B-9397-08002B2CF9AE}" pid="74" name="NOSE49">
    <vt:lpwstr/>
  </property>
  <property fmtid="{D5CDD505-2E9C-101B-9397-08002B2CF9AE}" pid="75" name="NOSE110">
    <vt:lpwstr/>
  </property>
  <property fmtid="{D5CDD505-2E9C-101B-9397-08002B2CF9AE}" pid="76" name="NOSE210">
    <vt:lpwstr/>
  </property>
  <property fmtid="{D5CDD505-2E9C-101B-9397-08002B2CF9AE}" pid="77" name="NOSE310">
    <vt:lpwstr/>
  </property>
  <property fmtid="{D5CDD505-2E9C-101B-9397-08002B2CF9AE}" pid="78" name="NOSE410">
    <vt:lpwstr/>
  </property>
  <property fmtid="{D5CDD505-2E9C-101B-9397-08002B2CF9AE}" pid="79" name="WORDNUMPAGES">
    <vt:lpwstr>18</vt:lpwstr>
  </property>
  <property fmtid="{D5CDD505-2E9C-101B-9397-08002B2CF9AE}" pid="80" name="LINKK1">
    <vt:lpwstr>http://www.nevo.co.il/Law_word/law08/meches-1831.pdf;‎רשומות - תקנות מק"ח#תוקנה ק"ת ‏שיעורי מק"ח תשע"ז מס' 1831 #מיום 22.10.2017 עמ' 2 – הוראת שעה (מס' 5) תשע"ג-2013 (תיקון) תשע"ח-‏‏2017‏</vt:lpwstr>
  </property>
  <property fmtid="{D5CDD505-2E9C-101B-9397-08002B2CF9AE}" pid="81" name="LINKK2">
    <vt:lpwstr>http://www.nevo.co.il/Law_word/law08/meches-1833.pdf;‎רשומות - תקנות מק"ח#תוקנה ק"ת שיעורי מק"ח ‏תשע"ח מס' 1833 #מיום 4.12.2017 עמ' 8 – הוראת שעה (מס' 2) (תיקון) תשע"ח-2017‏</vt:lpwstr>
  </property>
  <property fmtid="{D5CDD505-2E9C-101B-9397-08002B2CF9AE}" pid="82" name="LINKK3">
    <vt:lpwstr>http://www.nevo.co.il/Law_word/law08/meches-1859.pdf;‎רשומות - תקנות מק"ח#ת"ט ק"ת שיעורי מק"ח ‏תשע"ח מס' 1859 #מיום 24.6.2018 עמ' 119‏</vt:lpwstr>
  </property>
  <property fmtid="{D5CDD505-2E9C-101B-9397-08002B2CF9AE}" pid="83" name="LINKK4">
    <vt:lpwstr>http://www.nevo.co.il/Law_word/law08/meches-1876.pdf;‎רשומות - תקנות מק"ח#ק"ת שיעורי ‏מק"ח תשע"ט מס' 1876 #מיום 26.12.2018 עמ' 22 – צו (מס' 25 והוראת שעה) תשע"ג-2013 (תיקון מס' 2) ‏תשע"ט-2018‏</vt:lpwstr>
  </property>
  <property fmtid="{D5CDD505-2E9C-101B-9397-08002B2CF9AE}" pid="84" name="LINKK5">
    <vt:lpwstr>http://www.nevo.co.il/Law_word/law08/meches-1900.pdf;‎רשומות - תקנות מק"ח#ק"ת שיעורי מק"ח תש"ף ‏מס' 1900 #מיום 24.11.2019 עמ' 32 – הוראת שעה (מס' 19) תשע"ו-2016 (תיקון) תש"ף-2019‏</vt:lpwstr>
  </property>
  <property fmtid="{D5CDD505-2E9C-101B-9397-08002B2CF9AE}" pid="85" name="LINKK6">
    <vt:lpwstr>http://www.nevo.co.il/Law_word/law08/meches-1958.pdf;‎רשומות - תקנות מק"ח#ק"ת שיעורי ‏מק"ח תשפ"א מס' 1958 #מיום 7.7.2021 עמ' 91 – צו (מס' 25 והוראת שעה) תשע"ג-2013 (תיקון מס' 3) תשפ"א-‏‏2021‏</vt:lpwstr>
  </property>
  <property fmtid="{D5CDD505-2E9C-101B-9397-08002B2CF9AE}" pid="86" name="LINKK7">
    <vt:lpwstr/>
  </property>
  <property fmtid="{D5CDD505-2E9C-101B-9397-08002B2CF9AE}" pid="87" name="LINKK8">
    <vt:lpwstr/>
  </property>
  <property fmtid="{D5CDD505-2E9C-101B-9397-08002B2CF9AE}" pid="88" name="LINKK9">
    <vt:lpwstr/>
  </property>
  <property fmtid="{D5CDD505-2E9C-101B-9397-08002B2CF9AE}" pid="89" name="LINKK10">
    <vt:lpwstr/>
  </property>
</Properties>
</file>