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0FC9" w14:textId="77777777" w:rsidR="009677DA" w:rsidRDefault="009677D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קביעת מס הכנסה (ניכוי הוצאות מסוימות) (רשימת מקומות לענין ניכוי הוצאות בחו"ל), תשס"ו-2005</w:t>
      </w:r>
    </w:p>
    <w:p w14:paraId="15FD7DFE" w14:textId="77777777" w:rsidR="009B2433" w:rsidRDefault="009B2433" w:rsidP="009B2433">
      <w:pPr>
        <w:spacing w:line="320" w:lineRule="auto"/>
        <w:rPr>
          <w:rStyle w:val="default"/>
          <w:sz w:val="22"/>
          <w:szCs w:val="22"/>
          <w:rtl/>
        </w:rPr>
      </w:pPr>
    </w:p>
    <w:p w14:paraId="38D7494C" w14:textId="77777777" w:rsidR="009B2433" w:rsidRPr="009B2433" w:rsidRDefault="009B2433" w:rsidP="009B2433">
      <w:pPr>
        <w:spacing w:line="320" w:lineRule="auto"/>
        <w:rPr>
          <w:rStyle w:val="default"/>
          <w:rFonts w:cs="Miriam"/>
          <w:sz w:val="22"/>
          <w:szCs w:val="22"/>
          <w:rtl/>
        </w:rPr>
      </w:pPr>
      <w:r w:rsidRPr="009B2433">
        <w:rPr>
          <w:rStyle w:val="default"/>
          <w:rFonts w:cs="Miriam"/>
          <w:sz w:val="22"/>
          <w:szCs w:val="22"/>
          <w:rtl/>
        </w:rPr>
        <w:t>מסים</w:t>
      </w:r>
      <w:r w:rsidRPr="009B2433">
        <w:rPr>
          <w:rStyle w:val="default"/>
          <w:rFonts w:cs="FrankRuehl"/>
          <w:sz w:val="22"/>
          <w:rtl/>
        </w:rPr>
        <w:t xml:space="preserve"> – מס הכנסה – ניכויים – ניכוי הוצאות מסוימות</w:t>
      </w:r>
    </w:p>
    <w:p w14:paraId="3623C226" w14:textId="77777777" w:rsidR="009677DA" w:rsidRDefault="009677D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677DA" w14:paraId="7AD461E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4DC07F8" w14:textId="77777777" w:rsidR="009677DA" w:rsidRDefault="009677DA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1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82A789A" w14:textId="77777777" w:rsidR="009677DA" w:rsidRDefault="009677DA">
            <w:pPr>
              <w:rPr>
                <w:rFonts w:hint="cs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619F08" w14:textId="77777777" w:rsidR="009677DA" w:rsidRDefault="009677DA">
            <w:pPr>
              <w:rPr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1247" w:type="dxa"/>
          </w:tcPr>
          <w:p w14:paraId="6C1EF61B" w14:textId="77777777" w:rsidR="009677DA" w:rsidRDefault="009677DA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  <w:tr w:rsidR="009677DA" w14:paraId="61AF3B7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0BD54CE" w14:textId="77777777" w:rsidR="009677DA" w:rsidRDefault="009677DA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1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A6B33FC" w14:textId="77777777" w:rsidR="009677DA" w:rsidRDefault="009677DA">
            <w:pPr>
              <w:rPr>
                <w:rFonts w:hint="cs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B61986" w14:textId="77777777" w:rsidR="009677DA" w:rsidRDefault="009677DA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0DFDEE64" w14:textId="77777777" w:rsidR="009677DA" w:rsidRDefault="009677DA">
            <w:pPr>
              <w:rPr>
                <w:rFonts w:hint="cs"/>
              </w:rPr>
            </w:pPr>
            <w:r>
              <w:rPr>
                <w:rtl/>
              </w:rPr>
              <w:t xml:space="preserve">סעיף 3 </w:t>
            </w:r>
          </w:p>
        </w:tc>
      </w:tr>
      <w:tr w:rsidR="009677DA" w14:paraId="27BAC4A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A88DC23" w14:textId="77777777" w:rsidR="009677DA" w:rsidRDefault="009677DA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F71DC05" w14:textId="77777777" w:rsidR="009677DA" w:rsidRDefault="009677DA">
            <w:pPr>
              <w:rPr>
                <w:rFonts w:hint="cs"/>
              </w:rPr>
            </w:pPr>
            <w:hyperlink w:anchor="Seif0" w:tooltip="ניכוי הוצאות בח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12733A" w14:textId="77777777" w:rsidR="009677DA" w:rsidRDefault="009677DA">
            <w:pPr>
              <w:rPr>
                <w:rtl/>
              </w:rPr>
            </w:pPr>
            <w:r>
              <w:rPr>
                <w:rtl/>
              </w:rPr>
              <w:t>ניכוי הוצאות בחול</w:t>
            </w:r>
          </w:p>
        </w:tc>
        <w:tc>
          <w:tcPr>
            <w:tcW w:w="1247" w:type="dxa"/>
          </w:tcPr>
          <w:p w14:paraId="44DB2F84" w14:textId="77777777" w:rsidR="009677DA" w:rsidRDefault="009677DA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</w:tbl>
    <w:p w14:paraId="43180600" w14:textId="77777777" w:rsidR="009677DA" w:rsidRDefault="009677DA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BAB1016" w14:textId="77777777" w:rsidR="009677DA" w:rsidRDefault="009677DA" w:rsidP="009B243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קביעת מס הכנסה (ניכוי הוצאות מסוימות) (רשימת מקומות לענין ניכוי הוצאות בחו"ל), תשס"ו-2005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C94C68D" w14:textId="77777777" w:rsidR="009677DA" w:rsidRDefault="009677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תקנה 2(2)(ה) לתקנות מס הכנסה (ניכוי הוצאות מסוימות), התשל"ב</w:t>
      </w:r>
      <w:r>
        <w:rPr>
          <w:rStyle w:val="default"/>
          <w:rFonts w:cs="FrankRuehl" w:hint="cs"/>
          <w:rtl/>
        </w:rPr>
        <w:t>-1972</w:t>
      </w:r>
      <w:r>
        <w:rPr>
          <w:rStyle w:val="default"/>
          <w:rFonts w:cs="FrankRuehl"/>
          <w:rtl/>
        </w:rPr>
        <w:t xml:space="preserve"> (להלן – התקנות), אני קובע לאמור:</w:t>
      </w:r>
    </w:p>
    <w:p w14:paraId="3291EFA8" w14:textId="77777777" w:rsidR="009677DA" w:rsidRDefault="009677D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76212D3D">
          <v:rect id="_x0000_s1026" style="position:absolute;left:0;text-align:left;margin-left:468pt;margin-top:8.05pt;width:70.55pt;height:16pt;z-index:251656704" filled="f" stroked="f" strokecolor="lime" strokeweight=".25pt">
            <v:textbox style="mso-next-textbox:#_x0000_s1026" inset="1mm,0,1mm,0">
              <w:txbxContent>
                <w:p w14:paraId="02D103ED" w14:textId="77777777" w:rsidR="009677DA" w:rsidRDefault="009677D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ניכוי הוצאות בחו"ל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 xml:space="preserve">רשימת המקומות שבהם יותרו בניכוי 125% מסכומי הוצאות המותרות בניכוי לפי תקנה </w:t>
      </w:r>
      <w:r>
        <w:rPr>
          <w:rStyle w:val="big-number"/>
          <w:rFonts w:cs="FrankRuehl" w:hint="cs"/>
          <w:sz w:val="26"/>
          <w:szCs w:val="26"/>
          <w:rtl/>
        </w:rPr>
        <w:br/>
      </w:r>
      <w:r>
        <w:rPr>
          <w:rStyle w:val="big-number"/>
          <w:rFonts w:cs="FrankRuehl"/>
          <w:sz w:val="26"/>
          <w:szCs w:val="26"/>
          <w:rtl/>
        </w:rPr>
        <w:t>2(2)(ב) ו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(ג) לתקנות 2, היא הארצות המפורטות להלן:</w:t>
      </w:r>
    </w:p>
    <w:p w14:paraId="23A3D11B" w14:textId="77777777" w:rsidR="009677DA" w:rsidRDefault="009677DA">
      <w:pPr>
        <w:pStyle w:val="P00"/>
        <w:spacing w:before="72"/>
        <w:ind w:left="0"/>
        <w:rPr>
          <w:rStyle w:val="big-number"/>
          <w:rFonts w:cs="FrankRuehl"/>
          <w:sz w:val="26"/>
          <w:szCs w:val="26"/>
          <w:rtl/>
        </w:rPr>
        <w:sectPr w:rsidR="009677DA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06" w:h="16838"/>
          <w:pgMar w:top="1200" w:right="2267" w:bottom="400" w:left="567" w:header="709" w:footer="709" w:gutter="0"/>
          <w:pgNumType w:start="1"/>
          <w:cols w:space="708"/>
          <w:bidi/>
          <w:rtlGutter/>
          <w:docGrid w:linePitch="360"/>
        </w:sectPr>
      </w:pPr>
    </w:p>
    <w:p w14:paraId="5E99C0D0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lastRenderedPageBreak/>
        <w:t>אוסטרליה</w:t>
      </w:r>
    </w:p>
    <w:p w14:paraId="4B86DAC1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אוסטריה</w:t>
      </w:r>
    </w:p>
    <w:p w14:paraId="0F830D3C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איטליה</w:t>
      </w:r>
    </w:p>
    <w:p w14:paraId="319F7896" w14:textId="77777777" w:rsidR="009677DA" w:rsidRDefault="009677DA">
      <w:pPr>
        <w:pStyle w:val="P00"/>
        <w:spacing w:before="72"/>
        <w:ind w:left="0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איסלנד</w:t>
      </w:r>
    </w:p>
    <w:p w14:paraId="4DE1D866" w14:textId="77777777" w:rsidR="009677DA" w:rsidRDefault="009677DA">
      <w:pPr>
        <w:pStyle w:val="P00"/>
        <w:spacing w:before="72"/>
        <w:ind w:left="0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אירלנד</w:t>
      </w:r>
    </w:p>
    <w:p w14:paraId="6C37ACF3" w14:textId="77777777" w:rsidR="009677DA" w:rsidRDefault="009677DA">
      <w:pPr>
        <w:pStyle w:val="P00"/>
        <w:spacing w:before="72"/>
        <w:ind w:left="0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אנגולה</w:t>
      </w:r>
    </w:p>
    <w:p w14:paraId="2EF2D5B2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בלגיה</w:t>
      </w:r>
    </w:p>
    <w:p w14:paraId="34FCEB66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גרמניה</w:t>
      </w:r>
    </w:p>
    <w:p w14:paraId="65DF8ACF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דובאי</w:t>
      </w:r>
    </w:p>
    <w:p w14:paraId="4BDD1079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דנמרק</w:t>
      </w:r>
    </w:p>
    <w:p w14:paraId="7ACDD3A9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הולנד</w:t>
      </w:r>
    </w:p>
    <w:p w14:paraId="453DF534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הונג קונג</w:t>
      </w:r>
    </w:p>
    <w:p w14:paraId="74F49AA3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הממלכה המאוחדת (בריטניה)</w:t>
      </w:r>
    </w:p>
    <w:p w14:paraId="66DD5BBE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טיוואן</w:t>
      </w:r>
    </w:p>
    <w:p w14:paraId="55158407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יוון</w:t>
      </w:r>
    </w:p>
    <w:p w14:paraId="3576F1FC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יפן</w:t>
      </w:r>
    </w:p>
    <w:p w14:paraId="2F2E2A89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לוקסמבורג</w:t>
      </w:r>
    </w:p>
    <w:p w14:paraId="1922A961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נורווגיה</w:t>
      </w:r>
    </w:p>
    <w:p w14:paraId="61C8BF62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ספרד</w:t>
      </w:r>
    </w:p>
    <w:p w14:paraId="6D6307F0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עומאן</w:t>
      </w:r>
    </w:p>
    <w:p w14:paraId="0B346D43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פינלנד</w:t>
      </w:r>
    </w:p>
    <w:p w14:paraId="75506C8B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צרפת</w:t>
      </w:r>
    </w:p>
    <w:p w14:paraId="2960FC18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קאטר</w:t>
      </w:r>
    </w:p>
    <w:p w14:paraId="08B3F844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קוריאה</w:t>
      </w:r>
    </w:p>
    <w:p w14:paraId="7B48107B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קמרון</w:t>
      </w:r>
    </w:p>
    <w:p w14:paraId="16AD3F57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קנדה</w:t>
      </w:r>
    </w:p>
    <w:p w14:paraId="0F639B70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שבדיה</w:t>
      </w:r>
    </w:p>
    <w:p w14:paraId="7B4EDF51" w14:textId="77777777" w:rsidR="009677DA" w:rsidRDefault="009677DA">
      <w:pPr>
        <w:pStyle w:val="P00"/>
        <w:spacing w:before="72"/>
        <w:ind w:left="0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שוויץ</w:t>
      </w:r>
    </w:p>
    <w:p w14:paraId="1BDA1925" w14:textId="77777777" w:rsidR="009677DA" w:rsidRDefault="009677DA">
      <w:pPr>
        <w:pStyle w:val="P00"/>
        <w:spacing w:before="72"/>
        <w:ind w:left="0" w:right="1134"/>
        <w:rPr>
          <w:rStyle w:val="big-number"/>
          <w:rFonts w:cs="Miriam"/>
          <w:rtl/>
        </w:rPr>
        <w:sectPr w:rsidR="009677DA">
          <w:type w:val="continuous"/>
          <w:pgSz w:w="11906" w:h="16838"/>
          <w:pgMar w:top="1200" w:right="2267" w:bottom="400" w:left="567" w:header="709" w:footer="709" w:gutter="0"/>
          <w:pgNumType w:start="1"/>
          <w:cols w:num="2" w:space="567" w:equalWidth="0">
            <w:col w:w="2835" w:space="567"/>
            <w:col w:w="5670"/>
          </w:cols>
          <w:bidi/>
          <w:rtlGutter/>
          <w:docGrid w:linePitch="360"/>
        </w:sectPr>
      </w:pPr>
    </w:p>
    <w:p w14:paraId="19035784" w14:textId="77777777" w:rsidR="009677DA" w:rsidRDefault="009677D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71D17784">
          <v:rect id="_x0000_s1189" style="position:absolute;left:0;text-align:left;margin-left:463.5pt;margin-top:8.05pt;width:75.05pt;height:8.95pt;z-index:251658752" filled="f" stroked="f" strokecolor="lime" strokeweight=".25pt">
            <v:textbox style="mso-next-textbox:#_x0000_s1189" inset="1mm,0,1mm,0">
              <w:txbxContent>
                <w:p w14:paraId="5B3ED92A" w14:textId="77777777" w:rsidR="009677DA" w:rsidRDefault="009677D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קביעת מס הכנסה (ניכוי הוצאות מסוימות), התשנ"ה</w:t>
      </w:r>
      <w:r>
        <w:rPr>
          <w:rStyle w:val="big-number"/>
          <w:rFonts w:cs="FrankRuehl" w:hint="cs"/>
          <w:sz w:val="26"/>
          <w:szCs w:val="26"/>
          <w:rtl/>
        </w:rPr>
        <w:t xml:space="preserve">-1995 </w:t>
      </w:r>
      <w:r>
        <w:rPr>
          <w:rStyle w:val="big-number"/>
          <w:rFonts w:cs="FrankRuehl"/>
          <w:sz w:val="26"/>
          <w:szCs w:val="26"/>
          <w:rtl/>
        </w:rPr>
        <w:t>– בטלה.</w:t>
      </w:r>
    </w:p>
    <w:p w14:paraId="304129D6" w14:textId="77777777" w:rsidR="009677DA" w:rsidRDefault="009677D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1"/>
      <w:bookmarkEnd w:id="2"/>
      <w:r>
        <w:rPr>
          <w:rFonts w:cs="Miriam"/>
          <w:lang w:val="he-IL"/>
        </w:rPr>
        <w:pict w14:anchorId="0BE2F49F">
          <v:rect id="_x0000_s1152" style="position:absolute;left:0;text-align:left;margin-left:468pt;margin-top:8.05pt;width:70.55pt;height:8.95pt;z-index:251657728" filled="f" stroked="f" strokecolor="lime" strokeweight=".25pt">
            <v:textbox style="mso-next-textbox:#_x0000_s1152" inset="1mm,0,1mm,0">
              <w:txbxContent>
                <w:p w14:paraId="39E544B2" w14:textId="77777777" w:rsidR="009677DA" w:rsidRDefault="009677D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3.</w:t>
      </w:r>
      <w:r>
        <w:rPr>
          <w:rStyle w:val="big-number"/>
          <w:rFonts w:cs="FrankRuehl"/>
          <w:sz w:val="26"/>
          <w:szCs w:val="26"/>
          <w:rtl/>
        </w:rPr>
        <w:tab/>
        <w:t>תחילתה של קביעה זו ביום כ"ז באלול התשס"ה (1 באוקטובר 2005).</w:t>
      </w:r>
    </w:p>
    <w:p w14:paraId="4EEECA23" w14:textId="77777777" w:rsidR="009677DA" w:rsidRDefault="009677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CD80EC" w14:textId="77777777" w:rsidR="009677DA" w:rsidRDefault="009677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D7C045" w14:textId="77777777" w:rsidR="009677DA" w:rsidRDefault="009677D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כ"ו באלול התשס"ה (30 באוקטובר 2005)</w:t>
      </w:r>
    </w:p>
    <w:p w14:paraId="3EF7C513" w14:textId="77777777" w:rsidR="009677DA" w:rsidRDefault="009677D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איתן רוב</w:t>
      </w:r>
    </w:p>
    <w:p w14:paraId="4250319C" w14:textId="77777777" w:rsidR="009677DA" w:rsidRDefault="009677D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מנהל רשות המסים בישראל</w:t>
      </w:r>
    </w:p>
    <w:p w14:paraId="198C00FF" w14:textId="77777777" w:rsidR="009677DA" w:rsidRDefault="009677D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</w:p>
    <w:p w14:paraId="2B0EE984" w14:textId="77777777" w:rsidR="009677DA" w:rsidRDefault="009677D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</w:p>
    <w:sectPr w:rsidR="009677DA"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648F" w14:textId="77777777" w:rsidR="009677DA" w:rsidRDefault="009677DA">
      <w:r>
        <w:separator/>
      </w:r>
    </w:p>
  </w:endnote>
  <w:endnote w:type="continuationSeparator" w:id="0">
    <w:p w14:paraId="76BC7CC2" w14:textId="77777777" w:rsidR="009677DA" w:rsidRDefault="00967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43CE" w14:textId="77777777" w:rsidR="009677DA" w:rsidRDefault="009677D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DB2E3F" w14:textId="77777777" w:rsidR="009677DA" w:rsidRDefault="009677D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B89FCC1" w14:textId="77777777" w:rsidR="009677DA" w:rsidRDefault="009677D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T:\00000000-law\yael\05-11-08\999_506.doc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A84C7" w14:textId="77777777" w:rsidR="009677DA" w:rsidRDefault="009677D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B243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2F4D45B" w14:textId="77777777" w:rsidR="009677DA" w:rsidRDefault="009677D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5838FE2" w14:textId="77777777" w:rsidR="009677DA" w:rsidRDefault="009677D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T:\00000000-law\yael\05-11-08\999_506.doc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F405F" w14:textId="77777777" w:rsidR="009677DA" w:rsidRDefault="009677DA">
      <w:r>
        <w:separator/>
      </w:r>
    </w:p>
  </w:footnote>
  <w:footnote w:type="continuationSeparator" w:id="0">
    <w:p w14:paraId="547D2DEF" w14:textId="77777777" w:rsidR="009677DA" w:rsidRDefault="009677DA">
      <w:r>
        <w:continuationSeparator/>
      </w:r>
    </w:p>
  </w:footnote>
  <w:footnote w:id="1">
    <w:p w14:paraId="27A318A6" w14:textId="77777777" w:rsidR="009677DA" w:rsidRDefault="009677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6433</w:t>
        </w:r>
      </w:hyperlink>
      <w:r>
        <w:rPr>
          <w:rFonts w:cs="FrankRuehl" w:hint="cs"/>
          <w:rtl/>
        </w:rPr>
        <w:t xml:space="preserve"> מיום 6.11.2005 עמ' 62.</w:t>
      </w:r>
    </w:p>
    <w:p w14:paraId="36F56D59" w14:textId="77777777" w:rsidR="009677DA" w:rsidRDefault="009677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A90EE" w14:textId="77777777" w:rsidR="009677DA" w:rsidRDefault="009677D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F76A745" w14:textId="77777777" w:rsidR="009677DA" w:rsidRDefault="009677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FBCD5F" w14:textId="77777777" w:rsidR="009677DA" w:rsidRDefault="009677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3F3E" w14:textId="77777777" w:rsidR="009677DA" w:rsidRDefault="009677D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קביעת מס הכנסה (ניכוי הוצאות מסוימות) (רשימת מקומות לענין ניכוי הוצאות בחו"ל), תשס"ו-2005</w:t>
    </w:r>
  </w:p>
  <w:p w14:paraId="7848FFCB" w14:textId="77777777" w:rsidR="009677DA" w:rsidRDefault="009677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89F985" w14:textId="77777777" w:rsidR="009677DA" w:rsidRDefault="009677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6068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2433"/>
    <w:rsid w:val="00022A02"/>
    <w:rsid w:val="009677DA"/>
    <w:rsid w:val="009B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05C6EE8E"/>
  <w15:chartTrackingRefBased/>
  <w15:docId w15:val="{51DFBB84-6575-4B1F-9783-342A79E4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1148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קביעת מס הכנסה (ניכוי הוצאות מסוימות) (רשימת מקומות לענין ניכוי הוצאות בחו"ל), תשס"ו-2005</vt:lpwstr>
  </property>
  <property fmtid="{D5CDD505-2E9C-101B-9397-08002B2CF9AE}" pid="4" name="LAWNUMBER">
    <vt:lpwstr>0506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K1">
    <vt:lpwstr>http://www.nevo.co.il/Law_word/law06/TAK-6433.pdf;רשומות – תקנות כלליות#פורסם ק"ת תשס"ו מס' 6433#מיום 6.11.2005#עמ' 62</vt:lpwstr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מסים</vt:lpwstr>
  </property>
  <property fmtid="{D5CDD505-2E9C-101B-9397-08002B2CF9AE}" pid="23" name="NOSE21">
    <vt:lpwstr>מס הכנסה</vt:lpwstr>
  </property>
  <property fmtid="{D5CDD505-2E9C-101B-9397-08002B2CF9AE}" pid="24" name="NOSE31">
    <vt:lpwstr>ניכויים</vt:lpwstr>
  </property>
  <property fmtid="{D5CDD505-2E9C-101B-9397-08002B2CF9AE}" pid="25" name="NOSE41">
    <vt:lpwstr>ניכוי הוצאות מסוימות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