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07A8" w14:textId="77777777" w:rsidR="008B4344" w:rsidRDefault="008B4344" w:rsidP="00627F08">
      <w:pPr>
        <w:pStyle w:val="big-header"/>
        <w:ind w:left="0" w:right="1134"/>
      </w:pPr>
      <w:r>
        <w:rPr>
          <w:rtl/>
        </w:rPr>
        <w:t>תקנות אזורי נמל חפשיים (אגרות), תשל"א-1971</w:t>
      </w:r>
    </w:p>
    <w:p w14:paraId="73AC6CA1" w14:textId="77777777" w:rsidR="002B7191" w:rsidRPr="002B7191" w:rsidRDefault="002B7191" w:rsidP="002B7191">
      <w:pPr>
        <w:spacing w:line="320" w:lineRule="auto"/>
        <w:jc w:val="left"/>
        <w:rPr>
          <w:rFonts w:cs="FrankRuehl"/>
          <w:szCs w:val="26"/>
          <w:rtl/>
        </w:rPr>
      </w:pPr>
    </w:p>
    <w:p w14:paraId="38D049F6" w14:textId="77777777" w:rsidR="002B7191" w:rsidRDefault="002B7191" w:rsidP="002B7191">
      <w:pPr>
        <w:spacing w:line="320" w:lineRule="auto"/>
        <w:jc w:val="left"/>
        <w:rPr>
          <w:rtl/>
        </w:rPr>
      </w:pPr>
    </w:p>
    <w:p w14:paraId="29B22461" w14:textId="77777777" w:rsidR="00984B42" w:rsidRPr="002B7191" w:rsidRDefault="002B7191" w:rsidP="002B7191">
      <w:pPr>
        <w:spacing w:line="320" w:lineRule="auto"/>
        <w:jc w:val="left"/>
        <w:rPr>
          <w:rFonts w:cs="Miriam"/>
          <w:szCs w:val="22"/>
          <w:rtl/>
        </w:rPr>
      </w:pPr>
      <w:r w:rsidRPr="002B7191">
        <w:rPr>
          <w:rFonts w:cs="Miriam"/>
          <w:szCs w:val="22"/>
          <w:rtl/>
        </w:rPr>
        <w:t>רשויות ומשפט מנהלי</w:t>
      </w:r>
      <w:r w:rsidRPr="002B7191">
        <w:rPr>
          <w:rFonts w:cs="FrankRuehl"/>
          <w:szCs w:val="26"/>
          <w:rtl/>
        </w:rPr>
        <w:t xml:space="preserve"> – תשתיות – ספנות ונמלים – אזורי נמל חופשיים</w:t>
      </w:r>
    </w:p>
    <w:p w14:paraId="322A780D" w14:textId="77777777" w:rsidR="008B4344" w:rsidRDefault="008B434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B4344" w14:paraId="2EE8484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24C6A42" w14:textId="77777777" w:rsidR="008B4344" w:rsidRDefault="008B434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27F0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8953027" w14:textId="77777777" w:rsidR="008B4344" w:rsidRDefault="008B4344">
            <w:pPr>
              <w:spacing w:line="240" w:lineRule="auto"/>
              <w:rPr>
                <w:sz w:val="24"/>
              </w:rPr>
            </w:pPr>
            <w:hyperlink w:anchor="Seif0" w:tooltip="אגרות באזור חפש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E6541A1" w14:textId="77777777" w:rsidR="008B4344" w:rsidRDefault="008B434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אגרות באזור חפשי</w:t>
            </w:r>
          </w:p>
        </w:tc>
        <w:tc>
          <w:tcPr>
            <w:tcW w:w="1247" w:type="dxa"/>
          </w:tcPr>
          <w:p w14:paraId="4D9381D3" w14:textId="77777777" w:rsidR="008B4344" w:rsidRDefault="008B434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B4344" w14:paraId="3C91A31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02AAB35" w14:textId="77777777" w:rsidR="008B4344" w:rsidRDefault="008B434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27F0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FF6E60D" w14:textId="77777777" w:rsidR="008B4344" w:rsidRDefault="008B4344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DE4335F" w14:textId="77777777" w:rsidR="008B4344" w:rsidRDefault="008B434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1693BBA0" w14:textId="77777777" w:rsidR="008B4344" w:rsidRDefault="008B434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3A2BA65E" w14:textId="77777777" w:rsidR="008B4344" w:rsidRDefault="008B4344">
      <w:pPr>
        <w:pStyle w:val="big-header"/>
        <w:ind w:left="0" w:right="1134"/>
        <w:rPr>
          <w:rtl/>
        </w:rPr>
      </w:pPr>
    </w:p>
    <w:p w14:paraId="379A3047" w14:textId="77777777" w:rsidR="008B4344" w:rsidRDefault="008B4344" w:rsidP="00984B4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א</w:t>
      </w:r>
      <w:r w:rsidR="00627F08">
        <w:rPr>
          <w:rFonts w:hint="cs"/>
          <w:rtl/>
        </w:rPr>
        <w:t>זורי נמל חפשיים (אגרות), תשל"א-</w:t>
      </w:r>
      <w:r>
        <w:rPr>
          <w:rFonts w:hint="cs"/>
          <w:rtl/>
        </w:rPr>
        <w:t>1971</w:t>
      </w:r>
      <w:r w:rsidR="00627F08">
        <w:rPr>
          <w:rStyle w:val="a6"/>
          <w:rtl/>
        </w:rPr>
        <w:footnoteReference w:customMarkFollows="1" w:id="1"/>
        <w:t>*</w:t>
      </w:r>
    </w:p>
    <w:p w14:paraId="313ADC40" w14:textId="77777777" w:rsidR="008B4344" w:rsidRDefault="008B4344" w:rsidP="00627F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30 לחוק אזורי נמל חפשיים, תשכ"ט-</w:t>
      </w:r>
      <w:r>
        <w:rPr>
          <w:rStyle w:val="default"/>
          <w:rFonts w:cs="FrankRuehl"/>
          <w:rtl/>
        </w:rPr>
        <w:t xml:space="preserve">1969, </w:t>
      </w:r>
      <w:r>
        <w:rPr>
          <w:rStyle w:val="default"/>
          <w:rFonts w:cs="FrankRuehl" w:hint="cs"/>
          <w:rtl/>
        </w:rPr>
        <w:t>סעיף 21 לחוק רשות הנמלים, תשכ"א-1961, וסעיפים 10 ו-17 לפקודת הנמלים, על פי הצעת רשות הנמלים ובאישור המ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שלה, אני מתקין תקנות אלה:</w:t>
      </w:r>
    </w:p>
    <w:p w14:paraId="3A204F87" w14:textId="77777777" w:rsidR="008B4344" w:rsidRDefault="008B43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BA06028">
          <v:rect id="_x0000_s1026" style="position:absolute;left:0;text-align:left;margin-left:464.5pt;margin-top:8.05pt;width:75.05pt;height:15.6pt;z-index:251657216" o:allowincell="f" filled="f" stroked="f" strokecolor="lime" strokeweight=".25pt">
            <v:textbox style="mso-next-textbox:#_x0000_s1026" inset="0,0,0,0">
              <w:txbxContent>
                <w:p w14:paraId="5F82C457" w14:textId="77777777" w:rsidR="008B4344" w:rsidRDefault="008B4344" w:rsidP="00627F0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גרות באזור</w:t>
                  </w:r>
                  <w:r w:rsidR="00627F08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פשי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עד שירותים ופעולות המבוצעים באזור נמל חפשי או במיתקניו, ישולמו האגרות החלות אותה שעה בנמל שבו נמצא האזור החפשי.</w:t>
      </w:r>
    </w:p>
    <w:p w14:paraId="0497C470" w14:textId="77777777" w:rsidR="008B4344" w:rsidRDefault="008B4344" w:rsidP="00627F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295CE41">
          <v:rect id="_x0000_s1027" style="position:absolute;left:0;text-align:left;margin-left:464.5pt;margin-top:8.05pt;width:75.05pt;height:10pt;z-index:251658240" o:allowincell="f" filled="f" stroked="f" strokecolor="lime" strokeweight=".25pt">
            <v:textbox style="mso-next-textbox:#_x0000_s1027" inset="0,0,0,0">
              <w:txbxContent>
                <w:p w14:paraId="14402C6B" w14:textId="77777777" w:rsidR="008B4344" w:rsidRDefault="008B434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אזורי נמל חפשיים (אגרות), תשל"א-</w:t>
      </w:r>
      <w:r>
        <w:rPr>
          <w:rStyle w:val="default"/>
          <w:rFonts w:cs="FrankRuehl"/>
          <w:rtl/>
        </w:rPr>
        <w:t>1971".</w:t>
      </w:r>
    </w:p>
    <w:p w14:paraId="4D57C0B9" w14:textId="77777777" w:rsidR="008B4344" w:rsidRDefault="008B43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895059" w14:textId="77777777" w:rsidR="00627F08" w:rsidRDefault="00627F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0DC49B0" w14:textId="77777777" w:rsidR="008B4344" w:rsidRDefault="008B4344">
      <w:pPr>
        <w:pStyle w:val="sig-0"/>
        <w:ind w:left="0" w:right="1134"/>
        <w:rPr>
          <w:rtl/>
        </w:rPr>
      </w:pPr>
      <w:r>
        <w:rPr>
          <w:rtl/>
        </w:rPr>
        <w:t>ז</w:t>
      </w:r>
      <w:r>
        <w:rPr>
          <w:rFonts w:hint="cs"/>
          <w:rtl/>
        </w:rPr>
        <w:t xml:space="preserve">' בטבת תשל"א (4 </w:t>
      </w:r>
      <w:r>
        <w:rPr>
          <w:rtl/>
        </w:rPr>
        <w:t>ב</w:t>
      </w:r>
      <w:r>
        <w:rPr>
          <w:rFonts w:hint="cs"/>
          <w:rtl/>
        </w:rPr>
        <w:t>ינואר 1971)</w:t>
      </w:r>
      <w:r>
        <w:rPr>
          <w:rtl/>
        </w:rPr>
        <w:tab/>
      </w:r>
      <w:r>
        <w:rPr>
          <w:rFonts w:hint="cs"/>
          <w:rtl/>
        </w:rPr>
        <w:t>שמעון פרס</w:t>
      </w:r>
    </w:p>
    <w:p w14:paraId="5E03B93B" w14:textId="77777777" w:rsidR="008B4344" w:rsidRDefault="008B4344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התחבורה</w:t>
      </w:r>
    </w:p>
    <w:p w14:paraId="4FE5F389" w14:textId="77777777" w:rsidR="00627F08" w:rsidRPr="00627F08" w:rsidRDefault="00627F08" w:rsidP="00627F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3BCA636" w14:textId="77777777" w:rsidR="00627F08" w:rsidRPr="00627F08" w:rsidRDefault="00627F08" w:rsidP="00627F0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7413E7C" w14:textId="77777777" w:rsidR="008B4344" w:rsidRPr="00627F08" w:rsidRDefault="008B4344" w:rsidP="00627F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5D06DEDB" w14:textId="77777777" w:rsidR="008B4344" w:rsidRPr="00627F08" w:rsidRDefault="008B4344" w:rsidP="00627F0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B4344" w:rsidRPr="00627F0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58D82" w14:textId="77777777" w:rsidR="00021344" w:rsidRDefault="00021344">
      <w:r>
        <w:separator/>
      </w:r>
    </w:p>
  </w:endnote>
  <w:endnote w:type="continuationSeparator" w:id="0">
    <w:p w14:paraId="24BC4C39" w14:textId="77777777" w:rsidR="00021344" w:rsidRDefault="00021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FF137" w14:textId="77777777" w:rsidR="008B4344" w:rsidRDefault="008B434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3359250" w14:textId="77777777" w:rsidR="008B4344" w:rsidRDefault="008B434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93ADDE8" w14:textId="77777777" w:rsidR="008B4344" w:rsidRDefault="008B434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27F08">
      <w:rPr>
        <w:rFonts w:cs="TopType Jerushalmi"/>
        <w:noProof/>
        <w:color w:val="000000"/>
        <w:sz w:val="14"/>
        <w:szCs w:val="14"/>
      </w:rPr>
      <w:t>D:\Yael\hakika\Revadim</w:t>
    </w:r>
    <w:r w:rsidR="00627F08" w:rsidRPr="00627F08">
      <w:rPr>
        <w:rFonts w:cs="TopType Jerushalmi"/>
        <w:noProof/>
        <w:color w:val="000000"/>
        <w:sz w:val="14"/>
        <w:szCs w:val="14"/>
        <w:rtl/>
      </w:rPr>
      <w:t>\קבצים</w:t>
    </w:r>
    <w:r w:rsidR="00627F08">
      <w:rPr>
        <w:rFonts w:cs="Times New Roman"/>
        <w:noProof/>
        <w:color w:val="000000"/>
        <w:sz w:val="14"/>
        <w:szCs w:val="14"/>
        <w:rtl/>
      </w:rPr>
      <w:t xml:space="preserve"> ששונו בהם הערות השוליים בלבד\314_075.</w:t>
    </w:r>
    <w:r w:rsidR="00627F08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2219E" w14:textId="77777777" w:rsidR="008B4344" w:rsidRDefault="008B434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B719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2809000" w14:textId="77777777" w:rsidR="008B4344" w:rsidRDefault="008B434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9213588" w14:textId="77777777" w:rsidR="008B4344" w:rsidRDefault="008B434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27F08">
      <w:rPr>
        <w:rFonts w:cs="TopType Jerushalmi"/>
        <w:noProof/>
        <w:color w:val="000000"/>
        <w:sz w:val="14"/>
        <w:szCs w:val="14"/>
      </w:rPr>
      <w:t>D:\Yael\hakika\Revadim</w:t>
    </w:r>
    <w:r w:rsidR="00627F08" w:rsidRPr="00627F08">
      <w:rPr>
        <w:rFonts w:cs="TopType Jerushalmi"/>
        <w:noProof/>
        <w:color w:val="000000"/>
        <w:sz w:val="14"/>
        <w:szCs w:val="14"/>
        <w:rtl/>
      </w:rPr>
      <w:t>\קבצים</w:t>
    </w:r>
    <w:r w:rsidR="00627F08">
      <w:rPr>
        <w:rFonts w:cs="Times New Roman"/>
        <w:noProof/>
        <w:color w:val="000000"/>
        <w:sz w:val="14"/>
        <w:szCs w:val="14"/>
        <w:rtl/>
      </w:rPr>
      <w:t xml:space="preserve"> ששונו בהם הערות השוליים בלבד\314_075.</w:t>
    </w:r>
    <w:r w:rsidR="00627F08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6407F" w14:textId="77777777" w:rsidR="00021344" w:rsidRDefault="00021344" w:rsidP="00627F0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6C3098E" w14:textId="77777777" w:rsidR="00021344" w:rsidRDefault="00021344">
      <w:r>
        <w:continuationSeparator/>
      </w:r>
    </w:p>
  </w:footnote>
  <w:footnote w:id="1">
    <w:p w14:paraId="1F38E482" w14:textId="77777777" w:rsidR="00627F08" w:rsidRPr="00627F08" w:rsidRDefault="00627F08" w:rsidP="00627F0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627F08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214F8A">
          <w:rPr>
            <w:rStyle w:val="Hyperlink"/>
            <w:rFonts w:hint="cs"/>
            <w:sz w:val="20"/>
            <w:rtl/>
          </w:rPr>
          <w:t>ק"ת תשל"א מס' 2654</w:t>
        </w:r>
      </w:hyperlink>
      <w:r>
        <w:rPr>
          <w:rFonts w:hint="cs"/>
          <w:sz w:val="20"/>
          <w:rtl/>
        </w:rPr>
        <w:t xml:space="preserve"> מיום 21.1.1971 עמ' 420.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FE40" w14:textId="77777777" w:rsidR="008B4344" w:rsidRDefault="008B434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אזורי נמל חפשיים (אגרות), תשל"א- 1971</w:t>
    </w:r>
  </w:p>
  <w:p w14:paraId="18AEABC7" w14:textId="77777777" w:rsidR="008B4344" w:rsidRDefault="008B434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000B28F" w14:textId="77777777" w:rsidR="008B4344" w:rsidRDefault="008B434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2786F" w14:textId="77777777" w:rsidR="008B4344" w:rsidRDefault="008B4344" w:rsidP="00627F0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אזורי נמל חפשיים (אגרות), תשל"א-1971</w:t>
    </w:r>
  </w:p>
  <w:p w14:paraId="40230E8B" w14:textId="77777777" w:rsidR="008B4344" w:rsidRDefault="008B434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BF1CAA2" w14:textId="77777777" w:rsidR="008B4344" w:rsidRDefault="008B434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4F8A"/>
    <w:rsid w:val="00021344"/>
    <w:rsid w:val="001C1529"/>
    <w:rsid w:val="00214F8A"/>
    <w:rsid w:val="00233057"/>
    <w:rsid w:val="002B7191"/>
    <w:rsid w:val="00627F08"/>
    <w:rsid w:val="008B4344"/>
    <w:rsid w:val="00984B42"/>
    <w:rsid w:val="009C005F"/>
    <w:rsid w:val="00A057C8"/>
    <w:rsid w:val="00BF1811"/>
    <w:rsid w:val="00F6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5A5B796"/>
  <w15:chartTrackingRefBased/>
  <w15:docId w15:val="{6E56989C-ACF2-4FB8-8247-8915B82D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27F08"/>
    <w:rPr>
      <w:sz w:val="20"/>
      <w:szCs w:val="20"/>
    </w:rPr>
  </w:style>
  <w:style w:type="character" w:styleId="a6">
    <w:name w:val="footnote reference"/>
    <w:basedOn w:val="a0"/>
    <w:semiHidden/>
    <w:rsid w:val="00627F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65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314</vt:lpstr>
    </vt:vector>
  </TitlesOfParts>
  <Company/>
  <LinksUpToDate>false</LinksUpToDate>
  <CharactersWithSpaces>769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http://www.nevo.co.il/Law_word/law06/TAK-2654.pdf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314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0314</vt:lpwstr>
  </property>
  <property fmtid="{D5CDD505-2E9C-101B-9397-08002B2CF9AE}" pid="3" name="CHNAME">
    <vt:lpwstr>נמלים</vt:lpwstr>
  </property>
  <property fmtid="{D5CDD505-2E9C-101B-9397-08002B2CF9AE}" pid="4" name="LAWNAME">
    <vt:lpwstr>תקנות אזורי נמל חפשיים (אגרות), תשל"א-1971</vt:lpwstr>
  </property>
  <property fmtid="{D5CDD505-2E9C-101B-9397-08002B2CF9AE}" pid="5" name="LAWNUMBER">
    <vt:lpwstr>0075</vt:lpwstr>
  </property>
  <property fmtid="{D5CDD505-2E9C-101B-9397-08002B2CF9AE}" pid="6" name="TYPE">
    <vt:lpwstr>01</vt:lpwstr>
  </property>
  <property fmtid="{D5CDD505-2E9C-101B-9397-08002B2CF9AE}" pid="7" name="MEKOR_NAME1">
    <vt:lpwstr>חוק אזורי נמל חפשיים</vt:lpwstr>
  </property>
  <property fmtid="{D5CDD505-2E9C-101B-9397-08002B2CF9AE}" pid="8" name="MEKOR_SAIF1">
    <vt:lpwstr>30X</vt:lpwstr>
  </property>
  <property fmtid="{D5CDD505-2E9C-101B-9397-08002B2CF9AE}" pid="9" name="MEKOR_NAME2">
    <vt:lpwstr>חוק רשות הנמלים</vt:lpwstr>
  </property>
  <property fmtid="{D5CDD505-2E9C-101B-9397-08002B2CF9AE}" pid="10" name="MEKOR_SAIF2">
    <vt:lpwstr>21X</vt:lpwstr>
  </property>
  <property fmtid="{D5CDD505-2E9C-101B-9397-08002B2CF9AE}" pid="11" name="MEKOR_NAME3">
    <vt:lpwstr>פקודת הנמלים</vt:lpwstr>
  </property>
  <property fmtid="{D5CDD505-2E9C-101B-9397-08002B2CF9AE}" pid="12" name="MEKOR_SAIF3">
    <vt:lpwstr>10X;17X</vt:lpwstr>
  </property>
  <property fmtid="{D5CDD505-2E9C-101B-9397-08002B2CF9AE}" pid="13" name="NOSE11">
    <vt:lpwstr>רשויות ומשפט מנהלי</vt:lpwstr>
  </property>
  <property fmtid="{D5CDD505-2E9C-101B-9397-08002B2CF9AE}" pid="14" name="NOSE21">
    <vt:lpwstr>תשתיות</vt:lpwstr>
  </property>
  <property fmtid="{D5CDD505-2E9C-101B-9397-08002B2CF9AE}" pid="15" name="NOSE31">
    <vt:lpwstr>ספנות ונמלים</vt:lpwstr>
  </property>
  <property fmtid="{D5CDD505-2E9C-101B-9397-08002B2CF9AE}" pid="16" name="NOSE41">
    <vt:lpwstr>אזורי נמל חופשיים</vt:lpwstr>
  </property>
  <property fmtid="{D5CDD505-2E9C-101B-9397-08002B2CF9AE}" pid="17" name="NOSE12">
    <vt:lpwstr/>
  </property>
  <property fmtid="{D5CDD505-2E9C-101B-9397-08002B2CF9AE}" pid="18" name="NOSE22">
    <vt:lpwstr/>
  </property>
  <property fmtid="{D5CDD505-2E9C-101B-9397-08002B2CF9AE}" pid="19" name="NOSE32">
    <vt:lpwstr/>
  </property>
  <property fmtid="{D5CDD505-2E9C-101B-9397-08002B2CF9AE}" pid="20" name="NOSE42">
    <vt:lpwstr/>
  </property>
  <property fmtid="{D5CDD505-2E9C-101B-9397-08002B2CF9AE}" pid="21" name="NOSE13">
    <vt:lpwstr/>
  </property>
  <property fmtid="{D5CDD505-2E9C-101B-9397-08002B2CF9AE}" pid="22" name="NOSE23">
    <vt:lpwstr/>
  </property>
  <property fmtid="{D5CDD505-2E9C-101B-9397-08002B2CF9AE}" pid="23" name="NOSE33">
    <vt:lpwstr/>
  </property>
  <property fmtid="{D5CDD505-2E9C-101B-9397-08002B2CF9AE}" pid="24" name="NOSE43">
    <vt:lpwstr/>
  </property>
  <property fmtid="{D5CDD505-2E9C-101B-9397-08002B2CF9AE}" pid="25" name="NOSE14">
    <vt:lpwstr/>
  </property>
  <property fmtid="{D5CDD505-2E9C-101B-9397-08002B2CF9AE}" pid="26" name="NOSE24">
    <vt:lpwstr/>
  </property>
  <property fmtid="{D5CDD505-2E9C-101B-9397-08002B2CF9AE}" pid="27" name="NOSE34">
    <vt:lpwstr/>
  </property>
  <property fmtid="{D5CDD505-2E9C-101B-9397-08002B2CF9AE}" pid="28" name="NOSE44">
    <vt:lpwstr/>
  </property>
  <property fmtid="{D5CDD505-2E9C-101B-9397-08002B2CF9AE}" pid="29" name="NOSE15">
    <vt:lpwstr/>
  </property>
  <property fmtid="{D5CDD505-2E9C-101B-9397-08002B2CF9AE}" pid="30" name="NOSE25">
    <vt:lpwstr/>
  </property>
  <property fmtid="{D5CDD505-2E9C-101B-9397-08002B2CF9AE}" pid="31" name="NOSE35">
    <vt:lpwstr/>
  </property>
  <property fmtid="{D5CDD505-2E9C-101B-9397-08002B2CF9AE}" pid="32" name="NOSE45">
    <vt:lpwstr/>
  </property>
  <property fmtid="{D5CDD505-2E9C-101B-9397-08002B2CF9AE}" pid="33" name="NOSE16">
    <vt:lpwstr/>
  </property>
  <property fmtid="{D5CDD505-2E9C-101B-9397-08002B2CF9AE}" pid="34" name="NOSE26">
    <vt:lpwstr/>
  </property>
  <property fmtid="{D5CDD505-2E9C-101B-9397-08002B2CF9AE}" pid="35" name="NOSE36">
    <vt:lpwstr/>
  </property>
  <property fmtid="{D5CDD505-2E9C-101B-9397-08002B2CF9AE}" pid="36" name="NOSE46">
    <vt:lpwstr/>
  </property>
  <property fmtid="{D5CDD505-2E9C-101B-9397-08002B2CF9AE}" pid="37" name="NOSE17">
    <vt:lpwstr/>
  </property>
  <property fmtid="{D5CDD505-2E9C-101B-9397-08002B2CF9AE}" pid="38" name="NOSE27">
    <vt:lpwstr/>
  </property>
  <property fmtid="{D5CDD505-2E9C-101B-9397-08002B2CF9AE}" pid="39" name="NOSE37">
    <vt:lpwstr/>
  </property>
  <property fmtid="{D5CDD505-2E9C-101B-9397-08002B2CF9AE}" pid="40" name="NOSE47">
    <vt:lpwstr/>
  </property>
  <property fmtid="{D5CDD505-2E9C-101B-9397-08002B2CF9AE}" pid="41" name="NOSE18">
    <vt:lpwstr/>
  </property>
  <property fmtid="{D5CDD505-2E9C-101B-9397-08002B2CF9AE}" pid="42" name="NOSE28">
    <vt:lpwstr/>
  </property>
  <property fmtid="{D5CDD505-2E9C-101B-9397-08002B2CF9AE}" pid="43" name="NOSE38">
    <vt:lpwstr/>
  </property>
  <property fmtid="{D5CDD505-2E9C-101B-9397-08002B2CF9AE}" pid="44" name="NOSE48">
    <vt:lpwstr/>
  </property>
  <property fmtid="{D5CDD505-2E9C-101B-9397-08002B2CF9AE}" pid="45" name="NOSE19">
    <vt:lpwstr/>
  </property>
  <property fmtid="{D5CDD505-2E9C-101B-9397-08002B2CF9AE}" pid="46" name="NOSE29">
    <vt:lpwstr/>
  </property>
  <property fmtid="{D5CDD505-2E9C-101B-9397-08002B2CF9AE}" pid="47" name="NOSE39">
    <vt:lpwstr/>
  </property>
  <property fmtid="{D5CDD505-2E9C-101B-9397-08002B2CF9AE}" pid="48" name="NOSE49">
    <vt:lpwstr/>
  </property>
  <property fmtid="{D5CDD505-2E9C-101B-9397-08002B2CF9AE}" pid="49" name="NOSE110">
    <vt:lpwstr/>
  </property>
  <property fmtid="{D5CDD505-2E9C-101B-9397-08002B2CF9AE}" pid="50" name="NOSE210">
    <vt:lpwstr/>
  </property>
  <property fmtid="{D5CDD505-2E9C-101B-9397-08002B2CF9AE}" pid="51" name="NOSE310">
    <vt:lpwstr/>
  </property>
  <property fmtid="{D5CDD505-2E9C-101B-9397-08002B2CF9AE}" pid="52" name="NOSE410">
    <vt:lpwstr/>
  </property>
</Properties>
</file>