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0A9F" w14:textId="77777777" w:rsidR="002B20BF" w:rsidRDefault="002B20B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איגרות מדינת ישראל (הנפק </w:t>
      </w:r>
      <w:r w:rsidR="003A558B">
        <w:rPr>
          <w:rFonts w:cs="FrankRuehl"/>
          <w:sz w:val="32"/>
          <w:rtl/>
        </w:rPr>
        <w:t>שער נייד) (הנפקה שמינית), תשנ"ב</w:t>
      </w:r>
      <w:r w:rsidR="003A558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79D1232A" w14:textId="77777777" w:rsidR="002C1025" w:rsidRDefault="002C1025" w:rsidP="002C1025">
      <w:pPr>
        <w:spacing w:line="320" w:lineRule="auto"/>
        <w:jc w:val="left"/>
        <w:rPr>
          <w:rFonts w:hint="cs"/>
          <w:rtl/>
        </w:rPr>
      </w:pPr>
    </w:p>
    <w:p w14:paraId="673F054E" w14:textId="77777777" w:rsidR="00804133" w:rsidRDefault="00804133" w:rsidP="002C1025">
      <w:pPr>
        <w:spacing w:line="320" w:lineRule="auto"/>
        <w:jc w:val="left"/>
        <w:rPr>
          <w:rFonts w:hint="cs"/>
          <w:rtl/>
        </w:rPr>
      </w:pPr>
    </w:p>
    <w:p w14:paraId="77BB75B2" w14:textId="77777777" w:rsidR="002C1025" w:rsidRDefault="002C1025" w:rsidP="002C1025">
      <w:pPr>
        <w:spacing w:line="320" w:lineRule="auto"/>
        <w:jc w:val="left"/>
        <w:rPr>
          <w:rFonts w:cs="FrankRuehl"/>
          <w:szCs w:val="26"/>
          <w:rtl/>
        </w:rPr>
      </w:pPr>
      <w:r w:rsidRPr="002C1025">
        <w:rPr>
          <w:rFonts w:cs="Miriam"/>
          <w:szCs w:val="22"/>
          <w:rtl/>
        </w:rPr>
        <w:t>משפט פרטי וכלכלה</w:t>
      </w:r>
      <w:r w:rsidRPr="002C1025">
        <w:rPr>
          <w:rFonts w:cs="FrankRuehl"/>
          <w:szCs w:val="26"/>
          <w:rtl/>
        </w:rPr>
        <w:t xml:space="preserve"> – כספים – מילווים</w:t>
      </w:r>
    </w:p>
    <w:p w14:paraId="6D9F313C" w14:textId="77777777" w:rsidR="002C1025" w:rsidRDefault="002C1025" w:rsidP="002C1025">
      <w:pPr>
        <w:spacing w:line="320" w:lineRule="auto"/>
        <w:jc w:val="left"/>
        <w:rPr>
          <w:rFonts w:cs="FrankRuehl"/>
          <w:szCs w:val="26"/>
          <w:rtl/>
        </w:rPr>
      </w:pPr>
      <w:r w:rsidRPr="002C1025">
        <w:rPr>
          <w:rFonts w:cs="Miriam"/>
          <w:szCs w:val="22"/>
          <w:rtl/>
        </w:rPr>
        <w:t>מסים</w:t>
      </w:r>
      <w:r w:rsidRPr="002C1025">
        <w:rPr>
          <w:rFonts w:cs="FrankRuehl"/>
          <w:szCs w:val="26"/>
          <w:rtl/>
        </w:rPr>
        <w:t xml:space="preserve"> – מילווים</w:t>
      </w:r>
    </w:p>
    <w:p w14:paraId="0F30C981" w14:textId="77777777" w:rsidR="00A14A5E" w:rsidRPr="002C1025" w:rsidRDefault="002C1025" w:rsidP="002C1025">
      <w:pPr>
        <w:spacing w:line="320" w:lineRule="auto"/>
        <w:jc w:val="left"/>
        <w:rPr>
          <w:rFonts w:cs="Miriam"/>
          <w:szCs w:val="22"/>
          <w:rtl/>
        </w:rPr>
      </w:pPr>
      <w:r w:rsidRPr="002C1025">
        <w:rPr>
          <w:rFonts w:cs="Miriam"/>
          <w:szCs w:val="22"/>
          <w:rtl/>
        </w:rPr>
        <w:t>משפט פרטי וכלכלה</w:t>
      </w:r>
      <w:r w:rsidRPr="002C1025">
        <w:rPr>
          <w:rFonts w:cs="FrankRuehl"/>
          <w:szCs w:val="26"/>
          <w:rtl/>
        </w:rPr>
        <w:t xml:space="preserve"> – כספים – אגרות חוב</w:t>
      </w:r>
    </w:p>
    <w:p w14:paraId="5DAF1355" w14:textId="77777777" w:rsidR="002B20BF" w:rsidRDefault="002B20B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B20BF" w14:paraId="6E4E1B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8589EF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5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095870" w14:textId="77777777" w:rsidR="002B20BF" w:rsidRDefault="002B20BF">
            <w:pPr>
              <w:spacing w:line="240" w:lineRule="auto"/>
              <w:rPr>
                <w:sz w:val="24"/>
              </w:rPr>
            </w:pPr>
            <w:hyperlink w:anchor="Seif0" w:tooltip="סוג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928686" w14:textId="77777777" w:rsidR="002B20BF" w:rsidRDefault="002B20B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 איגרות החוב</w:t>
            </w:r>
          </w:p>
        </w:tc>
        <w:tc>
          <w:tcPr>
            <w:tcW w:w="1247" w:type="dxa"/>
          </w:tcPr>
          <w:p w14:paraId="1B3F813F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B20BF" w14:paraId="531979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711219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5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D02878" w14:textId="77777777" w:rsidR="002B20BF" w:rsidRDefault="002B20BF">
            <w:pPr>
              <w:spacing w:line="240" w:lineRule="auto"/>
              <w:rPr>
                <w:sz w:val="24"/>
              </w:rPr>
            </w:pPr>
            <w:hyperlink w:anchor="Seif1" w:tooltip="צורת האיגרות ותנא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AD3FD6" w14:textId="77777777" w:rsidR="002B20BF" w:rsidRDefault="002B20B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האיגרות ותנאיהן</w:t>
            </w:r>
          </w:p>
        </w:tc>
        <w:tc>
          <w:tcPr>
            <w:tcW w:w="1247" w:type="dxa"/>
          </w:tcPr>
          <w:p w14:paraId="7276D014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B20BF" w14:paraId="1B8FF6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4C06D4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5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AEB04E" w14:textId="77777777" w:rsidR="002B20BF" w:rsidRDefault="002B20BF">
            <w:pPr>
              <w:spacing w:line="240" w:lineRule="auto"/>
              <w:rPr>
                <w:sz w:val="24"/>
              </w:rPr>
            </w:pPr>
            <w:hyperlink w:anchor="Seif2" w:tooltip="הסכם הסוכנות הפיסקא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AE9081" w14:textId="77777777" w:rsidR="002B20BF" w:rsidRDefault="002B20B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הסכם הסוכנות הפיסקאלית</w:t>
            </w:r>
          </w:p>
        </w:tc>
        <w:tc>
          <w:tcPr>
            <w:tcW w:w="1247" w:type="dxa"/>
          </w:tcPr>
          <w:p w14:paraId="01EA7B7C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B20BF" w14:paraId="6E378F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F522E7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5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48F366" w14:textId="77777777" w:rsidR="002B20BF" w:rsidRDefault="002B20BF">
            <w:pPr>
              <w:spacing w:line="240" w:lineRule="auto"/>
              <w:rPr>
                <w:sz w:val="24"/>
              </w:rPr>
            </w:pPr>
            <w:hyperlink w:anchor="Seif3" w:tooltip="הדפס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AE7716" w14:textId="77777777" w:rsidR="002B20BF" w:rsidRDefault="002B20B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הדפסת איגרות החוב</w:t>
            </w:r>
          </w:p>
        </w:tc>
        <w:tc>
          <w:tcPr>
            <w:tcW w:w="1247" w:type="dxa"/>
          </w:tcPr>
          <w:p w14:paraId="401B311A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B20BF" w14:paraId="6EA072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866439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58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BFC2E4" w14:textId="77777777" w:rsidR="002B20BF" w:rsidRDefault="002B20BF">
            <w:pPr>
              <w:spacing w:line="240" w:lineRule="auto"/>
              <w:rPr>
                <w:sz w:val="24"/>
              </w:rPr>
            </w:pPr>
            <w:hyperlink w:anchor="Seif4" w:tooltip="שפת ההו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A452AF" w14:textId="77777777" w:rsidR="002B20BF" w:rsidRDefault="002B20B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שפת ההוצאה</w:t>
            </w:r>
          </w:p>
        </w:tc>
        <w:tc>
          <w:tcPr>
            <w:tcW w:w="1247" w:type="dxa"/>
          </w:tcPr>
          <w:p w14:paraId="7804E3B4" w14:textId="77777777" w:rsidR="002B20BF" w:rsidRDefault="002B20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1C4E6612" w14:textId="77777777" w:rsidR="002B20BF" w:rsidRDefault="002B20BF">
      <w:pPr>
        <w:pStyle w:val="big-header"/>
        <w:ind w:left="0" w:right="1134"/>
        <w:rPr>
          <w:rFonts w:cs="FrankRuehl"/>
          <w:sz w:val="32"/>
          <w:rtl/>
        </w:rPr>
      </w:pPr>
    </w:p>
    <w:p w14:paraId="06AE6F86" w14:textId="77777777" w:rsidR="002B20BF" w:rsidRDefault="002B20BF" w:rsidP="00A14A5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איגרות מדינת ישראל (הנפק שער נייד) (הנפקה שמינית), תשנ"ב</w:t>
      </w:r>
      <w:r w:rsidR="003A558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3A558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CF916E2" w14:textId="77777777" w:rsidR="002B20BF" w:rsidRDefault="002B20BF" w:rsidP="00F253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סעיפים 2 ו-10 לחוק איגרות מדינת ישראל (הנפק שער נייד), תשמ"ג</w:t>
      </w:r>
      <w:r w:rsidR="00F2532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1982, </w:t>
      </w:r>
      <w:r>
        <w:rPr>
          <w:rStyle w:val="default"/>
          <w:rFonts w:cs="FrankRuehl" w:hint="cs"/>
          <w:rtl/>
        </w:rPr>
        <w:t>אני מתקין תקנות אלה:</w:t>
      </w:r>
    </w:p>
    <w:p w14:paraId="2AEFC694" w14:textId="77777777" w:rsidR="002B20BF" w:rsidRDefault="002B20BF" w:rsidP="00F253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B747383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22C165EE" w14:textId="77777777" w:rsidR="00F25327" w:rsidRDefault="002B20B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 w:rsidR="00F25327">
                    <w:rPr>
                      <w:rFonts w:cs="Miriam" w:hint="cs"/>
                      <w:sz w:val="18"/>
                      <w:szCs w:val="18"/>
                      <w:rtl/>
                    </w:rPr>
                    <w:t>ג איגרות החוב</w:t>
                  </w:r>
                </w:p>
                <w:p w14:paraId="707015AD" w14:textId="77777777" w:rsidR="002B20BF" w:rsidRDefault="002B20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תשנ"ב</w:t>
                  </w:r>
                  <w:r w:rsidR="00F2532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יגרות שיוצאו למכירה בארצות הברי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של אמריקה יהיו איגרות חוב דולריות, ללא תלוש (שער נייד </w:t>
      </w:r>
      <w:r w:rsidR="0080413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הנפקה שמינית), שזמן פרעונן ביום ט' בניסן תשס"ד (31 במרס 2004), והנושאות ריבית בשיעור שנתי של שבעה וחצי אחוזים (7.5%) לפחות, בתוספת שער נייד של חמישים אחוזים (50%) מההפרש שבין 7.5% לבין ממוצע שיעורי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יבית המועדפת </w:t>
      </w:r>
      <w:r>
        <w:rPr>
          <w:rStyle w:val="default"/>
          <w:rFonts w:cs="FrankRuehl"/>
          <w:sz w:val="20"/>
        </w:rPr>
        <w:t>(Prime Rate)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נהוגים בבנקים הקובעים כהגדרתם בהסכם הסוכנות הפיסקאלית האמור בתקנה 3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בעת סגירת העסקים ב-1 ביוני וב-1 בדצמבר כל שנה.</w:t>
      </w:r>
    </w:p>
    <w:p w14:paraId="4BA1D396" w14:textId="77777777" w:rsidR="00A604CB" w:rsidRPr="00F25327" w:rsidRDefault="00A604CB" w:rsidP="00A604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8"/>
      <w:r w:rsidRPr="00F2532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25.3.1992</w:t>
      </w:r>
    </w:p>
    <w:p w14:paraId="1A3F07B2" w14:textId="77777777" w:rsidR="00A604CB" w:rsidRPr="00F25327" w:rsidRDefault="00A604CB" w:rsidP="00A604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2532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7F170835" w14:textId="77777777" w:rsidR="00A604CB" w:rsidRPr="00F25327" w:rsidRDefault="00A604CB" w:rsidP="00A604CB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F253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5430</w:t>
        </w:r>
      </w:hyperlink>
      <w:r w:rsidRPr="00F25327">
        <w:rPr>
          <w:rFonts w:cs="FrankRuehl" w:hint="cs"/>
          <w:vanish/>
          <w:szCs w:val="20"/>
          <w:shd w:val="clear" w:color="auto" w:fill="FFFF99"/>
          <w:rtl/>
        </w:rPr>
        <w:t xml:space="preserve"> מיום 25.3.1992 עמ' 902</w:t>
      </w:r>
    </w:p>
    <w:p w14:paraId="31A2E393" w14:textId="77777777" w:rsidR="00A604CB" w:rsidRPr="00F076AE" w:rsidRDefault="00A604CB" w:rsidP="00F25327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</w:t>
      </w:r>
      <w:r w:rsidR="00F076AE"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253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יגרות שיוצאו למכירה בארצות הברי</w:t>
      </w:r>
      <w:r w:rsidRPr="00F253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 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של אמריקה יהיו איגרות חוב דולריות, ללא תלוש (שער נייד </w:t>
      </w:r>
      <w:r w:rsidR="00F25327"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253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הנפקה שמינית),</w:t>
      </w:r>
      <w:r w:rsidR="00F076AE"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076AE" w:rsidRPr="00F2532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שזמן פרעונן בתום שתים עשרה שנים מיום הוצאתן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2532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שזמן פרעונן ביום ט' בניסן תשס"ד (31 במרס 2004)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והנושאות ריבית בשיעור שנתי של שבעה וחצי אחוזים (7.5%) לפחות, בתוספת שער נייד של חמישים אחוזים (50%) מההפרש שבין 7.5% לבין ממוצע שיעורי</w:t>
      </w:r>
      <w:r w:rsidRPr="00F253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F253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יבית המועדפת </w:t>
      </w:r>
      <w:r w:rsidRPr="00F25327">
        <w:rPr>
          <w:rStyle w:val="default"/>
          <w:rFonts w:cs="FrankRuehl"/>
          <w:vanish/>
          <w:sz w:val="22"/>
          <w:szCs w:val="22"/>
          <w:shd w:val="clear" w:color="auto" w:fill="FFFF99"/>
        </w:rPr>
        <w:t>(</w:t>
      </w:r>
      <w:r w:rsidRPr="00F25327">
        <w:rPr>
          <w:rStyle w:val="default"/>
          <w:rFonts w:cs="FrankRuehl"/>
          <w:vanish/>
          <w:sz w:val="18"/>
          <w:szCs w:val="18"/>
          <w:shd w:val="clear" w:color="auto" w:fill="FFFF99"/>
        </w:rPr>
        <w:t>Prime Rate</w:t>
      </w:r>
      <w:r w:rsidRPr="00F25327">
        <w:rPr>
          <w:rStyle w:val="default"/>
          <w:rFonts w:cs="FrankRuehl"/>
          <w:vanish/>
          <w:sz w:val="22"/>
          <w:szCs w:val="22"/>
          <w:shd w:val="clear" w:color="auto" w:fill="FFFF99"/>
        </w:rPr>
        <w:t>)</w:t>
      </w:r>
      <w:r w:rsidRPr="00F253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נהוגים בבנקים הקובעים כהגדרתם בהסכם הסוכנות הפיסקאלית האמור בתקנה 3</w:t>
      </w:r>
      <w:r w:rsidRPr="00F253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F253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בעת סגירת העסקים ב-1 ביוני וב-1 בדצמבר כל שנה.</w:t>
      </w:r>
      <w:bookmarkEnd w:id="1"/>
    </w:p>
    <w:p w14:paraId="51013DDE" w14:textId="77777777" w:rsidR="002B20BF" w:rsidRDefault="002B20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6D8055D5">
          <v:rect id="_x0000_s1027" style="position:absolute;left:0;text-align:left;margin-left:464.5pt;margin-top:8.05pt;width:75.05pt;height:22.25pt;z-index:251656704" o:allowincell="f" filled="f" stroked="f" strokecolor="lime" strokeweight=".25pt">
            <v:textbox inset="0,0,0,0">
              <w:txbxContent>
                <w:p w14:paraId="72A8B178" w14:textId="77777777" w:rsidR="002B20BF" w:rsidRDefault="002B20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האיגרות ותנאיהן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 איגרות החוב, הערכים הנקובים בהן, נוסחאותיהן, סימניהן, תנאי העברתן, לרבות הגבלות ההעברה, צורתה ומועדיה,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לרבות כללים ותנאים ביחס לקרן שמורה, דרכי הפדיון ותנאיו, וכן תנאים אחרים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ביחס לאיגרות, יהיו כמפורט בתוספת או בדומה לה במידת האפשר.</w:t>
      </w:r>
    </w:p>
    <w:p w14:paraId="37AF41B8" w14:textId="77777777" w:rsidR="002B20BF" w:rsidRDefault="002B20BF" w:rsidP="00F253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6F69C649">
          <v:rect id="_x0000_s1028" style="position:absolute;left:0;text-align:left;margin-left:464.5pt;margin-top:8.05pt;width:75.05pt;height:21.15pt;z-index:251657728" o:allowincell="f" filled="f" stroked="f" strokecolor="lime" strokeweight=".25pt">
            <v:textbox inset="0,0,0,0">
              <w:txbxContent>
                <w:p w14:paraId="2C5EC7FF" w14:textId="77777777" w:rsidR="002B20BF" w:rsidRDefault="002B20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כם הסוכנות הפיסקאלית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כם הסוכנות הפיסקאלית הנזכר בטפסי איגרות החוב, פירושו ההסכם שנחתם בין מדינת ישראל לבין צ'ייס מנהטן בנק (נשיונל אסוסיאיי</w:t>
      </w:r>
      <w:r>
        <w:rPr>
          <w:rStyle w:val="default"/>
          <w:rFonts w:cs="FrankRuehl"/>
          <w:rtl/>
        </w:rPr>
        <w:t>שן</w:t>
      </w:r>
      <w:r>
        <w:rPr>
          <w:rStyle w:val="default"/>
          <w:rFonts w:cs="FrankRuehl" w:hint="cs"/>
          <w:rtl/>
        </w:rPr>
        <w:t xml:space="preserve">) (להלן </w:t>
      </w:r>
      <w:r w:rsidR="0080413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הסוכן הפיסקאלי) ביום י"ד באדר א' תשנ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 (18 בפברואר 1992), ששר האוצר הרשה לעשותו בשם מדינת ישראל, לרבות הסכמים לתיקונו או להחלפתו של הסכם זה שייעשו מזמן לזמן בשם מדינת ישראל; העתק של הסכם הסוכנות הפיסקאלית יופקד במשרד הנאמנים הראשי של הסוכן הפי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לי בניו-יורק וכן במשרד החשב הכללי במשרד האוצר,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ואפשר לראותו במשרדים אלה בשעות העבודה המקובלות בהם.</w:t>
      </w:r>
    </w:p>
    <w:p w14:paraId="5979020A" w14:textId="77777777" w:rsidR="002B20BF" w:rsidRDefault="002B20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47E8CCBD">
          <v:rect id="_x0000_s1029" style="position:absolute;left:0;text-align:left;margin-left:464.5pt;margin-top:8.05pt;width:75.05pt;height:12.7pt;z-index:251658752" o:allowincell="f" filled="f" stroked="f" strokecolor="lime" strokeweight=".25pt">
            <v:textbox inset="0,0,0,0">
              <w:txbxContent>
                <w:p w14:paraId="576FDF5D" w14:textId="77777777" w:rsidR="002B20BF" w:rsidRDefault="002B20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>סי איגרות החוב יוחקו, יודפסו, יודפסו בליטוגרפיה או יוכנו בכל דרך אחרת; עד לחקיקתם, הדפסתם, הדפסתם בליטוגרפיה או הכנתם בכל דרך אחרת, מותר להוציא איגרו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חוב זמניות ולאחר שאיגרות 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וב הסופיות יהיו מוכנות, יוחלפו איגרות החוב הזמניות במספר כולל שווה של איגרות חוב סופיות בעלות ערכים מורשים.</w:t>
      </w:r>
    </w:p>
    <w:p w14:paraId="12501D71" w14:textId="77777777" w:rsidR="002B20BF" w:rsidRDefault="002B20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49034FFE">
          <v:rect id="_x0000_s1030" style="position:absolute;left:0;text-align:left;margin-left:464.5pt;margin-top:8.05pt;width:75.05pt;height:15.35pt;z-index:251659776" o:allowincell="f" filled="f" stroked="f" strokecolor="lime" strokeweight=".25pt">
            <v:textbox inset="0,0,0,0">
              <w:txbxContent>
                <w:p w14:paraId="107921E8" w14:textId="77777777" w:rsidR="002B20BF" w:rsidRDefault="002B20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ההוצאה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המוצאות על פי תקנות אלה אפשר לערוך אותן בעברית או באנגלית או בצרפתית או בשתיים מן השפות האלה כאחת.</w:t>
      </w:r>
    </w:p>
    <w:p w14:paraId="2686296E" w14:textId="77777777" w:rsidR="00F25327" w:rsidRDefault="00F253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F02F57" w14:textId="77777777" w:rsidR="002B20BF" w:rsidRPr="00804133" w:rsidRDefault="002B20BF" w:rsidP="0080413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r w:rsidRPr="00804133">
        <w:rPr>
          <w:noProof/>
          <w:sz w:val="20"/>
          <w:rtl/>
        </w:rPr>
        <w:t>תו</w:t>
      </w:r>
      <w:r w:rsidRPr="00804133">
        <w:rPr>
          <w:rFonts w:hint="cs"/>
          <w:noProof/>
          <w:sz w:val="20"/>
          <w:rtl/>
        </w:rPr>
        <w:t>ספת</w:t>
      </w:r>
    </w:p>
    <w:p w14:paraId="3054CFEF" w14:textId="77777777" w:rsidR="002B20BF" w:rsidRPr="00804133" w:rsidRDefault="002B20BF" w:rsidP="0080413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804133">
        <w:rPr>
          <w:rStyle w:val="default"/>
          <w:rFonts w:cs="FrankRuehl"/>
          <w:sz w:val="24"/>
          <w:szCs w:val="24"/>
          <w:rtl/>
        </w:rPr>
        <w:t>(ת</w:t>
      </w:r>
      <w:r w:rsidRPr="00804133">
        <w:rPr>
          <w:rStyle w:val="default"/>
          <w:rFonts w:cs="FrankRuehl" w:hint="cs"/>
          <w:sz w:val="24"/>
          <w:szCs w:val="24"/>
          <w:rtl/>
        </w:rPr>
        <w:t>קנה 2)</w:t>
      </w:r>
    </w:p>
    <w:p w14:paraId="40B9C78F" w14:textId="77777777" w:rsidR="002B20BF" w:rsidRPr="00804133" w:rsidRDefault="002B20BF" w:rsidP="0080413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804133">
        <w:rPr>
          <w:rStyle w:val="default"/>
          <w:rFonts w:cs="FrankRuehl" w:hint="cs"/>
          <w:sz w:val="24"/>
          <w:szCs w:val="24"/>
          <w:rtl/>
        </w:rPr>
        <w:t>(</w:t>
      </w:r>
      <w:r w:rsidRPr="00804133">
        <w:rPr>
          <w:rStyle w:val="default"/>
          <w:rFonts w:cs="FrankRuehl"/>
          <w:sz w:val="24"/>
          <w:szCs w:val="24"/>
          <w:rtl/>
        </w:rPr>
        <w:t>ה</w:t>
      </w:r>
      <w:r w:rsidRPr="00804133">
        <w:rPr>
          <w:rStyle w:val="default"/>
          <w:rFonts w:cs="FrankRuehl" w:hint="cs"/>
          <w:sz w:val="24"/>
          <w:szCs w:val="24"/>
          <w:rtl/>
        </w:rPr>
        <w:t>ושמטה)</w:t>
      </w:r>
    </w:p>
    <w:p w14:paraId="32299A95" w14:textId="77777777" w:rsidR="002B20BF" w:rsidRPr="00F25327" w:rsidRDefault="002B20BF" w:rsidP="00F253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1C139C" w14:textId="77777777" w:rsidR="00F25327" w:rsidRPr="00F25327" w:rsidRDefault="00F25327" w:rsidP="00F253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28F41B" w14:textId="77777777" w:rsidR="002B20BF" w:rsidRDefault="002B20BF" w:rsidP="0080413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באדר ב' תשנ"ב (6 במרס 1992)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14:paraId="17297EA3" w14:textId="77777777" w:rsidR="002B20BF" w:rsidRDefault="002B20BF" w:rsidP="0080413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2DEBF57E" w14:textId="77777777" w:rsidR="00F25327" w:rsidRPr="00F25327" w:rsidRDefault="00F25327" w:rsidP="00F253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359C6E" w14:textId="77777777" w:rsidR="00F25327" w:rsidRPr="00F25327" w:rsidRDefault="00F25327" w:rsidP="00F253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BF0C41" w14:textId="77777777" w:rsidR="002B20BF" w:rsidRPr="00F25327" w:rsidRDefault="002B20BF" w:rsidP="00F253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4345E524" w14:textId="77777777" w:rsidR="002B20BF" w:rsidRPr="00F25327" w:rsidRDefault="002B20BF" w:rsidP="00F253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B20BF" w:rsidRPr="00F2532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3625" w14:textId="77777777" w:rsidR="00E16145" w:rsidRDefault="00E16145">
      <w:pPr>
        <w:spacing w:line="240" w:lineRule="auto"/>
      </w:pPr>
      <w:r>
        <w:separator/>
      </w:r>
    </w:p>
  </w:endnote>
  <w:endnote w:type="continuationSeparator" w:id="0">
    <w:p w14:paraId="6CB9EC08" w14:textId="77777777" w:rsidR="00E16145" w:rsidRDefault="00E16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3B17" w14:textId="77777777" w:rsidR="002B20BF" w:rsidRDefault="002B20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9FD4F8" w14:textId="77777777" w:rsidR="002B20BF" w:rsidRDefault="002B20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BA126D" w14:textId="77777777" w:rsidR="002B20BF" w:rsidRDefault="002B20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558B">
      <w:rPr>
        <w:rFonts w:cs="TopType Jerushalmi"/>
        <w:noProof/>
        <w:color w:val="000000"/>
        <w:sz w:val="14"/>
        <w:szCs w:val="14"/>
      </w:rPr>
      <w:t>D:\Yael\hakika\Revadim\007_006.doc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2338" w14:textId="77777777" w:rsidR="002B20BF" w:rsidRDefault="002B20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413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BAF7A9" w14:textId="77777777" w:rsidR="002B20BF" w:rsidRDefault="002B20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BBB97B" w14:textId="77777777" w:rsidR="002B20BF" w:rsidRDefault="002B20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558B">
      <w:rPr>
        <w:rFonts w:cs="TopType Jerushalmi"/>
        <w:noProof/>
        <w:color w:val="000000"/>
        <w:sz w:val="14"/>
        <w:szCs w:val="14"/>
      </w:rPr>
      <w:t>D:\Yael\hakika\Revadim\007_006.doc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9B3E" w14:textId="77777777" w:rsidR="00E16145" w:rsidRDefault="00E16145" w:rsidP="003A558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30FA60" w14:textId="77777777" w:rsidR="00E16145" w:rsidRDefault="00E16145">
      <w:pPr>
        <w:spacing w:line="240" w:lineRule="auto"/>
      </w:pPr>
      <w:r>
        <w:continuationSeparator/>
      </w:r>
    </w:p>
  </w:footnote>
  <w:footnote w:id="1">
    <w:p w14:paraId="16B82653" w14:textId="77777777" w:rsidR="003A558B" w:rsidRDefault="003A558B" w:rsidP="003A55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A558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604CB">
          <w:rPr>
            <w:rStyle w:val="Hyperlink"/>
            <w:rFonts w:cs="FrankRuehl" w:hint="cs"/>
            <w:rtl/>
          </w:rPr>
          <w:t>ק"ת תשנ"ב מס' 5427</w:t>
        </w:r>
      </w:hyperlink>
      <w:r>
        <w:rPr>
          <w:rFonts w:cs="FrankRuehl" w:hint="cs"/>
          <w:rtl/>
        </w:rPr>
        <w:t xml:space="preserve"> מיום 8.3.1992 עמ' 876.</w:t>
      </w:r>
    </w:p>
    <w:p w14:paraId="31A2F54D" w14:textId="77777777" w:rsidR="003A558B" w:rsidRPr="003A558B" w:rsidRDefault="003A558B" w:rsidP="003A55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A604CB">
          <w:rPr>
            <w:rStyle w:val="Hyperlink"/>
            <w:rFonts w:cs="FrankRuehl" w:hint="cs"/>
            <w:rtl/>
          </w:rPr>
          <w:t>ק"ת תשנ"ב מס' 5430</w:t>
        </w:r>
      </w:hyperlink>
      <w:r>
        <w:rPr>
          <w:rFonts w:cs="FrankRuehl" w:hint="cs"/>
          <w:rtl/>
        </w:rPr>
        <w:t xml:space="preserve"> מיום 25.3.1992 עמ' 902</w:t>
      </w:r>
      <w:r w:rsidR="00F25327">
        <w:rPr>
          <w:rFonts w:cs="FrankRuehl" w:hint="cs"/>
          <w:rtl/>
        </w:rPr>
        <w:t xml:space="preserve"> </w:t>
      </w:r>
      <w:r w:rsidR="00F25327">
        <w:rPr>
          <w:rFonts w:cs="FrankRuehl"/>
          <w:rtl/>
        </w:rPr>
        <w:t>–</w:t>
      </w:r>
      <w:r w:rsidR="00F25327">
        <w:rPr>
          <w:rFonts w:cs="FrankRuehl" w:hint="cs"/>
          <w:rtl/>
        </w:rPr>
        <w:t xml:space="preserve"> תק' תשנ"ב-1992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A52A" w14:textId="77777777" w:rsidR="002B20BF" w:rsidRDefault="002B20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שער נייד) (הנפקה שמינית), תשנ"ב–1992</w:t>
    </w:r>
  </w:p>
  <w:p w14:paraId="59700AA2" w14:textId="77777777" w:rsidR="002B20BF" w:rsidRDefault="002B20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54C28B" w14:textId="77777777" w:rsidR="002B20BF" w:rsidRDefault="002B20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4312" w14:textId="77777777" w:rsidR="002B20BF" w:rsidRDefault="002B20BF" w:rsidP="003A55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שער נייד) (הנפקה שמינית), תשנ"ב</w:t>
    </w:r>
    <w:r w:rsidR="003A558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6F39B0A6" w14:textId="77777777" w:rsidR="002B20BF" w:rsidRDefault="002B20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3AC978" w14:textId="77777777" w:rsidR="002B20BF" w:rsidRDefault="002B20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04CB"/>
    <w:rsid w:val="002A79C2"/>
    <w:rsid w:val="002B20BF"/>
    <w:rsid w:val="002C1025"/>
    <w:rsid w:val="003A558B"/>
    <w:rsid w:val="004F7318"/>
    <w:rsid w:val="00804133"/>
    <w:rsid w:val="00850624"/>
    <w:rsid w:val="0095509B"/>
    <w:rsid w:val="00A14A5E"/>
    <w:rsid w:val="00A526C0"/>
    <w:rsid w:val="00A604CB"/>
    <w:rsid w:val="00C65603"/>
    <w:rsid w:val="00D844DE"/>
    <w:rsid w:val="00E16145"/>
    <w:rsid w:val="00F076AE"/>
    <w:rsid w:val="00F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6DC8EB"/>
  <w15:chartTrackingRefBased/>
  <w15:docId w15:val="{FADE6B1E-23E8-47DA-AB78-ED3E2380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A558B"/>
    <w:rPr>
      <w:sz w:val="20"/>
      <w:szCs w:val="20"/>
    </w:rPr>
  </w:style>
  <w:style w:type="character" w:styleId="a6">
    <w:name w:val="footnote reference"/>
    <w:basedOn w:val="a0"/>
    <w:semiHidden/>
    <w:rsid w:val="003A558B"/>
    <w:rPr>
      <w:vertAlign w:val="superscript"/>
    </w:rPr>
  </w:style>
  <w:style w:type="paragraph" w:customStyle="1" w:styleId="medium2-header">
    <w:name w:val="medium2-header"/>
    <w:basedOn w:val="medium-header"/>
    <w:rsid w:val="00804133"/>
    <w:pPr>
      <w:spacing w:before="240"/>
    </w:pPr>
    <w:rPr>
      <w:rFonts w:cs="FrankRuehl"/>
      <w:bCs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3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430.pdf" TargetMode="External"/><Relationship Id="rId1" Type="http://schemas.openxmlformats.org/officeDocument/2006/relationships/hyperlink" Target="http://www.nevo.co.il/Law_word/law06/TAK-54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</vt:lpstr>
    </vt:vector>
  </TitlesOfParts>
  <Company/>
  <LinksUpToDate>false</LinksUpToDate>
  <CharactersWithSpaces>3105</CharactersWithSpaces>
  <SharedDoc>false</SharedDoc>
  <HLinks>
    <vt:vector size="48" baseType="variant">
      <vt:variant>
        <vt:i4>8323084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http://www.nevo.co.il/Law_word/law06/TAK-5430.pdf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http://www.nevo.co.il/Law_word/law06/TAK-5430.pdf</vt:lpwstr>
      </vt:variant>
      <vt:variant>
        <vt:lpwstr/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0007</vt:lpwstr>
  </property>
  <property fmtid="{D5CDD505-2E9C-101B-9397-08002B2CF9AE}" pid="3" name="CHNAME">
    <vt:lpwstr>איגרות מדינת ישראל</vt:lpwstr>
  </property>
  <property fmtid="{D5CDD505-2E9C-101B-9397-08002B2CF9AE}" pid="4" name="LAWNAME">
    <vt:lpwstr>תקנות איגרות מדינת ישראל (הנפק שער נייד) (הנפקה שמינית), תשנ"ב-1992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מילווים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אגרות חוב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איגרות מדינת ישראל (הנפק שער נייד)</vt:lpwstr>
  </property>
  <property fmtid="{D5CDD505-2E9C-101B-9397-08002B2CF9AE}" pid="48" name="MEKOR_SAIF1">
    <vt:lpwstr>2X;10X</vt:lpwstr>
  </property>
</Properties>
</file>