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55F6" w14:textId="77777777" w:rsidR="00512265" w:rsidRDefault="00512265" w:rsidP="003F719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בנינים ציבוריים (מיתקן שתיה למים צוננים) (פטור מחובת התקנה), תשמ"ח</w:t>
      </w:r>
      <w:r w:rsidR="003F719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</w:p>
    <w:p w14:paraId="01FC99A3" w14:textId="77777777" w:rsidR="00386E7A" w:rsidRPr="00386E7A" w:rsidRDefault="00386E7A" w:rsidP="00386E7A">
      <w:pPr>
        <w:spacing w:line="320" w:lineRule="auto"/>
        <w:jc w:val="left"/>
        <w:rPr>
          <w:rFonts w:cs="FrankRuehl"/>
          <w:szCs w:val="26"/>
          <w:rtl/>
        </w:rPr>
      </w:pPr>
    </w:p>
    <w:p w14:paraId="529EA3EF" w14:textId="77777777" w:rsidR="00386E7A" w:rsidRDefault="00386E7A" w:rsidP="00386E7A">
      <w:pPr>
        <w:spacing w:line="320" w:lineRule="auto"/>
        <w:jc w:val="left"/>
        <w:rPr>
          <w:rtl/>
        </w:rPr>
      </w:pPr>
    </w:p>
    <w:p w14:paraId="2B03D7A0" w14:textId="77777777" w:rsidR="00386E7A" w:rsidRPr="00386E7A" w:rsidRDefault="00386E7A" w:rsidP="00386E7A">
      <w:pPr>
        <w:spacing w:line="320" w:lineRule="auto"/>
        <w:jc w:val="left"/>
        <w:rPr>
          <w:rFonts w:cs="Miriam"/>
          <w:szCs w:val="22"/>
          <w:rtl/>
        </w:rPr>
      </w:pPr>
      <w:r w:rsidRPr="00386E7A">
        <w:rPr>
          <w:rFonts w:cs="Miriam"/>
          <w:szCs w:val="22"/>
          <w:rtl/>
        </w:rPr>
        <w:t>רשויות ומשפט מנהלי</w:t>
      </w:r>
      <w:r w:rsidRPr="00386E7A">
        <w:rPr>
          <w:rFonts w:cs="FrankRuehl"/>
          <w:szCs w:val="26"/>
          <w:rtl/>
        </w:rPr>
        <w:t xml:space="preserve"> – תכנון ובניה – בנינים ציבוריים</w:t>
      </w:r>
    </w:p>
    <w:p w14:paraId="4D73F0C3" w14:textId="77777777" w:rsidR="00512265" w:rsidRDefault="0051226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12265" w14:paraId="0FEC435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E8484C" w14:textId="77777777" w:rsidR="00512265" w:rsidRDefault="005122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F719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2A752F" w14:textId="77777777" w:rsidR="00512265" w:rsidRDefault="00512265">
            <w:pPr>
              <w:spacing w:line="240" w:lineRule="auto"/>
              <w:rPr>
                <w:sz w:val="24"/>
              </w:rPr>
            </w:pPr>
            <w:hyperlink w:anchor="Seif0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DE635E" w14:textId="77777777" w:rsidR="00512265" w:rsidRDefault="0051226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14:paraId="2296D814" w14:textId="77777777" w:rsidR="00512265" w:rsidRDefault="005122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75DF6246" w14:textId="77777777" w:rsidR="00512265" w:rsidRDefault="00512265">
      <w:pPr>
        <w:pStyle w:val="big-header"/>
        <w:ind w:left="0" w:right="1134"/>
        <w:rPr>
          <w:rFonts w:cs="FrankRuehl"/>
          <w:sz w:val="32"/>
          <w:rtl/>
        </w:rPr>
      </w:pPr>
    </w:p>
    <w:p w14:paraId="15CA0E32" w14:textId="77777777" w:rsidR="00512265" w:rsidRDefault="00512265" w:rsidP="00386E7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בנינים ציבוריים (מיתקן שתיה למים צוננים) (פטור מחובת התקנה), תשמ"ח</w:t>
      </w:r>
      <w:r w:rsidR="003F719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  <w:r w:rsidR="003F719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38F43E6" w14:textId="77777777" w:rsidR="00512265" w:rsidRDefault="00512265" w:rsidP="003F7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8(ב) לחוק בנינים ציבוריים (מיתקני שתיה למים צוננים), תשמ"ז</w:t>
      </w:r>
      <w:r w:rsidR="003F71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1986, </w:t>
      </w:r>
      <w:r>
        <w:rPr>
          <w:rStyle w:val="default"/>
          <w:rFonts w:cs="FrankRuehl" w:hint="cs"/>
          <w:rtl/>
        </w:rPr>
        <w:t>ובאישור ועדת הפנים ואיכות הסביבה של הכנסת, אני מתקין תקנות אלה</w:t>
      </w:r>
      <w:r>
        <w:rPr>
          <w:rStyle w:val="default"/>
          <w:rFonts w:cs="FrankRuehl"/>
          <w:rtl/>
        </w:rPr>
        <w:t xml:space="preserve">: </w:t>
      </w:r>
    </w:p>
    <w:p w14:paraId="2A2C76B8" w14:textId="77777777" w:rsidR="00512265" w:rsidRDefault="005122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E5D91C4">
          <v:rect id="_x0000_s1026" style="position:absolute;left:0;text-align:left;margin-left:464.5pt;margin-top:8.05pt;width:75.05pt;height:10.6pt;z-index:251657728" o:allowincell="f" filled="f" stroked="f" strokecolor="lime" strokeweight=".25pt">
            <v:textbox inset="0,0,0,0">
              <w:txbxContent>
                <w:p w14:paraId="089BB025" w14:textId="77777777" w:rsidR="00512265" w:rsidRDefault="005122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בב</w:t>
      </w:r>
      <w:r>
        <w:rPr>
          <w:rStyle w:val="default"/>
          <w:rFonts w:cs="FrankRuehl" w:hint="cs"/>
          <w:rtl/>
        </w:rPr>
        <w:t>נינים הציבוריים הנקובים להלן, לרבות קיימים, לא תחול חובת התקנה של מיתקן שתיה:</w:t>
      </w:r>
    </w:p>
    <w:p w14:paraId="06D3321C" w14:textId="77777777" w:rsidR="00512265" w:rsidRDefault="0051226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דואר וסוכנות דואר ששטחו הכולל עד 150 מ"ר;</w:t>
      </w:r>
    </w:p>
    <w:p w14:paraId="6F3617AA" w14:textId="77777777" w:rsidR="00512265" w:rsidRDefault="0051226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כנסת, מסגד, כנסיה וכל מקום מקורה המשמש באופן קבוע לפולחן דתי, ששטחו עד 300 מ"ר;</w:t>
      </w:r>
    </w:p>
    <w:p w14:paraId="0936B724" w14:textId="77777777" w:rsidR="00512265" w:rsidRDefault="0051226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מרחץ;</w:t>
      </w:r>
    </w:p>
    <w:p w14:paraId="131CA697" w14:textId="77777777" w:rsidR="00512265" w:rsidRDefault="0051226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נק ששטחו הכול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עד 150 מ"ר;</w:t>
      </w:r>
    </w:p>
    <w:p w14:paraId="4D2F9F69" w14:textId="77777777" w:rsidR="00512265" w:rsidRDefault="0051226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ן ילדים ומעונות יום.</w:t>
      </w:r>
    </w:p>
    <w:p w14:paraId="37034D98" w14:textId="77777777" w:rsidR="00512265" w:rsidRDefault="00512265" w:rsidP="003F71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C4A0E1" w14:textId="77777777" w:rsidR="00512265" w:rsidRPr="003F7193" w:rsidRDefault="00512265" w:rsidP="003F7193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3F7193">
        <w:rPr>
          <w:rFonts w:cs="FrankRuehl"/>
          <w:sz w:val="26"/>
          <w:szCs w:val="26"/>
          <w:rtl/>
        </w:rPr>
        <w:t>י"</w:t>
      </w:r>
      <w:r w:rsidRPr="003F7193">
        <w:rPr>
          <w:rFonts w:cs="FrankRuehl" w:hint="cs"/>
          <w:sz w:val="26"/>
          <w:szCs w:val="26"/>
          <w:rtl/>
        </w:rPr>
        <w:t>ח באב תשמ"ז (13 באוגוסט 1987)</w:t>
      </w:r>
      <w:r w:rsidRPr="003F7193">
        <w:rPr>
          <w:rFonts w:cs="FrankRuehl"/>
          <w:sz w:val="26"/>
          <w:szCs w:val="26"/>
          <w:rtl/>
        </w:rPr>
        <w:tab/>
        <w:t>י</w:t>
      </w:r>
      <w:r w:rsidRPr="003F7193">
        <w:rPr>
          <w:rFonts w:cs="FrankRuehl" w:hint="cs"/>
          <w:sz w:val="26"/>
          <w:szCs w:val="26"/>
          <w:rtl/>
        </w:rPr>
        <w:t>צחק שמיר</w:t>
      </w:r>
    </w:p>
    <w:p w14:paraId="565C975A" w14:textId="77777777" w:rsidR="00512265" w:rsidRDefault="00512265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 ושר הפנים</w:t>
      </w:r>
    </w:p>
    <w:p w14:paraId="392739B4" w14:textId="77777777" w:rsidR="003F7193" w:rsidRPr="003F7193" w:rsidRDefault="003F7193" w:rsidP="003F71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DD7859" w14:textId="77777777" w:rsidR="003F7193" w:rsidRPr="003F7193" w:rsidRDefault="003F7193" w:rsidP="003F71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5EAC86" w14:textId="77777777" w:rsidR="00512265" w:rsidRPr="003F7193" w:rsidRDefault="00512265" w:rsidP="003F7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3A0D6161" w14:textId="77777777" w:rsidR="00512265" w:rsidRPr="003F7193" w:rsidRDefault="00512265" w:rsidP="003F71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12265" w:rsidRPr="003F719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EC63" w14:textId="77777777" w:rsidR="00595D40" w:rsidRDefault="00595D40">
      <w:r>
        <w:separator/>
      </w:r>
    </w:p>
  </w:endnote>
  <w:endnote w:type="continuationSeparator" w:id="0">
    <w:p w14:paraId="495276BC" w14:textId="77777777" w:rsidR="00595D40" w:rsidRDefault="0059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DB153" w14:textId="77777777" w:rsidR="00512265" w:rsidRDefault="0051226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D48BC74" w14:textId="77777777" w:rsidR="00512265" w:rsidRDefault="0051226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729F5B" w14:textId="77777777" w:rsidR="00512265" w:rsidRDefault="0051226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F7193">
      <w:rPr>
        <w:rFonts w:cs="TopType Jerushalmi"/>
        <w:noProof/>
        <w:color w:val="000000"/>
        <w:sz w:val="14"/>
        <w:szCs w:val="14"/>
      </w:rPr>
      <w:t>C:\Yael\hakika\Revadim\046_002.doc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8DB5" w14:textId="77777777" w:rsidR="00512265" w:rsidRDefault="0051226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86E7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FCF24A8" w14:textId="77777777" w:rsidR="00512265" w:rsidRDefault="0051226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8BE1AF2" w14:textId="77777777" w:rsidR="00512265" w:rsidRDefault="0051226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F7193">
      <w:rPr>
        <w:rFonts w:cs="TopType Jerushalmi"/>
        <w:noProof/>
        <w:color w:val="000000"/>
        <w:sz w:val="14"/>
        <w:szCs w:val="14"/>
      </w:rPr>
      <w:t>C:\Yael\hakika\Revadim\046_002.doc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DE9A3" w14:textId="77777777" w:rsidR="00595D40" w:rsidRDefault="00595D40" w:rsidP="003F719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D9D2543" w14:textId="77777777" w:rsidR="00595D40" w:rsidRDefault="00595D40">
      <w:r>
        <w:continuationSeparator/>
      </w:r>
    </w:p>
  </w:footnote>
  <w:footnote w:id="1">
    <w:p w14:paraId="13FB4A50" w14:textId="77777777" w:rsidR="003F7193" w:rsidRPr="003F7193" w:rsidRDefault="003F7193" w:rsidP="003F71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F719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61413">
          <w:rPr>
            <w:rStyle w:val="Hyperlink"/>
            <w:rFonts w:cs="FrankRuehl" w:hint="cs"/>
            <w:rtl/>
          </w:rPr>
          <w:t>ק"ת תשמ"ח מס' 5130</w:t>
        </w:r>
      </w:hyperlink>
      <w:r>
        <w:rPr>
          <w:rFonts w:cs="FrankRuehl" w:hint="cs"/>
          <w:rtl/>
        </w:rPr>
        <w:t xml:space="preserve"> מיום 1.9.1988 עמ' 1089.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FCFA4" w14:textId="77777777" w:rsidR="00512265" w:rsidRDefault="0051226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בנינים ציבוריים (מיתקן שתיה למים צוננים) (פטור מחובת התקנה), תשמ"ח–1988</w:t>
    </w:r>
  </w:p>
  <w:p w14:paraId="588D86F1" w14:textId="77777777" w:rsidR="00512265" w:rsidRDefault="005122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7EA683" w14:textId="77777777" w:rsidR="00512265" w:rsidRDefault="005122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B70C1" w14:textId="77777777" w:rsidR="00512265" w:rsidRDefault="00512265" w:rsidP="003F719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בנינים ציבוריים (מיתקן שתיה למים צוננים) (פטור מחובת התקנה), תשמ"ח</w:t>
    </w:r>
    <w:r w:rsidR="003F719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14:paraId="64C14998" w14:textId="77777777" w:rsidR="00512265" w:rsidRDefault="005122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312FDF" w14:textId="77777777" w:rsidR="00512265" w:rsidRDefault="005122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1413"/>
    <w:rsid w:val="00386E7A"/>
    <w:rsid w:val="003F7193"/>
    <w:rsid w:val="00494C38"/>
    <w:rsid w:val="00512265"/>
    <w:rsid w:val="00595D40"/>
    <w:rsid w:val="00761413"/>
    <w:rsid w:val="00A76364"/>
    <w:rsid w:val="00D90102"/>
    <w:rsid w:val="00DB13C6"/>
    <w:rsid w:val="00F4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C02859"/>
  <w15:chartTrackingRefBased/>
  <w15:docId w15:val="{AA0E06CE-BB00-4740-ADB9-379DCCDA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F7193"/>
    <w:rPr>
      <w:sz w:val="20"/>
      <w:szCs w:val="20"/>
    </w:rPr>
  </w:style>
  <w:style w:type="character" w:styleId="a6">
    <w:name w:val="footnote reference"/>
    <w:basedOn w:val="a0"/>
    <w:semiHidden/>
    <w:rsid w:val="003F71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46</vt:lpstr>
    </vt:vector>
  </TitlesOfParts>
  <Company/>
  <LinksUpToDate>false</LinksUpToDate>
  <CharactersWithSpaces>814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46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0046</vt:lpwstr>
  </property>
  <property fmtid="{D5CDD505-2E9C-101B-9397-08002B2CF9AE}" pid="3" name="CHNAME">
    <vt:lpwstr>בנינים ציבוריים</vt:lpwstr>
  </property>
  <property fmtid="{D5CDD505-2E9C-101B-9397-08002B2CF9AE}" pid="4" name="LAWNAME">
    <vt:lpwstr>תקנות בנינים ציבוריים (מיתקן שתיה למים צוננים) (פטור מחובת התקנה), תשמ"ח-1988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בנינים ציבוריים (מיתקני שתיה למים צוננים)</vt:lpwstr>
  </property>
  <property fmtid="{D5CDD505-2E9C-101B-9397-08002B2CF9AE}" pid="8" name="MEKOR_SAIF1">
    <vt:lpwstr>8XבX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תכנון ובניה</vt:lpwstr>
  </property>
  <property fmtid="{D5CDD505-2E9C-101B-9397-08002B2CF9AE}" pid="11" name="NOSE31">
    <vt:lpwstr>בנינים ציבוריים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