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E85" w:rsidRDefault="00E06E8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(בדיקת מזון מיובא), תשל"ח</w:t>
      </w:r>
      <w:r>
        <w:rPr>
          <w:rFonts w:hint="cs"/>
          <w:rtl/>
        </w:rPr>
        <w:t>-</w:t>
      </w:r>
      <w:r>
        <w:rPr>
          <w:rtl/>
        </w:rPr>
        <w:t>1978</w:t>
      </w:r>
    </w:p>
    <w:p w:rsidR="00D8573D" w:rsidRPr="00D8573D" w:rsidRDefault="00D8573D" w:rsidP="00D8573D">
      <w:pPr>
        <w:spacing w:line="320" w:lineRule="auto"/>
        <w:jc w:val="left"/>
        <w:rPr>
          <w:rFonts w:cs="FrankRuehl"/>
          <w:szCs w:val="26"/>
          <w:rtl/>
        </w:rPr>
      </w:pPr>
    </w:p>
    <w:p w:rsidR="00D8573D" w:rsidRDefault="00D8573D" w:rsidP="00D8573D">
      <w:pPr>
        <w:spacing w:line="320" w:lineRule="auto"/>
        <w:jc w:val="left"/>
        <w:rPr>
          <w:rtl/>
        </w:rPr>
      </w:pPr>
    </w:p>
    <w:p w:rsidR="00D8573D" w:rsidRDefault="00D8573D" w:rsidP="00D8573D">
      <w:pPr>
        <w:spacing w:line="320" w:lineRule="auto"/>
        <w:jc w:val="left"/>
        <w:rPr>
          <w:rFonts w:cs="FrankRuehl"/>
          <w:szCs w:val="26"/>
          <w:rtl/>
        </w:rPr>
      </w:pPr>
      <w:r w:rsidRPr="00D8573D">
        <w:rPr>
          <w:rFonts w:cs="Miriam"/>
          <w:szCs w:val="22"/>
          <w:rtl/>
        </w:rPr>
        <w:t>בריאות</w:t>
      </w:r>
      <w:r w:rsidRPr="00D8573D">
        <w:rPr>
          <w:rFonts w:cs="FrankRuehl"/>
          <w:szCs w:val="26"/>
          <w:rtl/>
        </w:rPr>
        <w:t xml:space="preserve"> – בריאות העם – מזון</w:t>
      </w:r>
    </w:p>
    <w:p w:rsidR="00D8573D" w:rsidRDefault="00D8573D" w:rsidP="00D8573D">
      <w:pPr>
        <w:spacing w:line="320" w:lineRule="auto"/>
        <w:jc w:val="left"/>
        <w:rPr>
          <w:rFonts w:cs="FrankRuehl"/>
          <w:szCs w:val="26"/>
          <w:rtl/>
        </w:rPr>
      </w:pPr>
      <w:r w:rsidRPr="00D8573D">
        <w:rPr>
          <w:rFonts w:cs="Miriam"/>
          <w:szCs w:val="22"/>
          <w:rtl/>
        </w:rPr>
        <w:t>משפט פרטי וכלכלה</w:t>
      </w:r>
      <w:r w:rsidRPr="00D8573D">
        <w:rPr>
          <w:rFonts w:cs="FrankRuehl"/>
          <w:szCs w:val="26"/>
          <w:rtl/>
        </w:rPr>
        <w:t xml:space="preserve"> – מסחר  – יבוא  – מזון</w:t>
      </w:r>
    </w:p>
    <w:p w:rsidR="0039541F" w:rsidRPr="00D8573D" w:rsidRDefault="00D8573D" w:rsidP="00D8573D">
      <w:pPr>
        <w:spacing w:line="320" w:lineRule="auto"/>
        <w:jc w:val="left"/>
        <w:rPr>
          <w:rFonts w:cs="Miriam"/>
          <w:szCs w:val="22"/>
          <w:rtl/>
        </w:rPr>
      </w:pPr>
      <w:r w:rsidRPr="00D8573D">
        <w:rPr>
          <w:rFonts w:cs="Miriam"/>
          <w:szCs w:val="22"/>
          <w:rtl/>
        </w:rPr>
        <w:t>רשויות ומשפט מנהלי</w:t>
      </w:r>
      <w:r w:rsidRPr="00D8573D">
        <w:rPr>
          <w:rFonts w:cs="FrankRuehl"/>
          <w:szCs w:val="26"/>
          <w:rtl/>
        </w:rPr>
        <w:t xml:space="preserve"> – יבוא ויצוא</w:t>
      </w:r>
    </w:p>
    <w:p w:rsidR="00E06E85" w:rsidRDefault="00E06E8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6E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6E85" w:rsidRDefault="00E06E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6E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hyperlink w:anchor="Seif1" w:tooltip="ביצוע 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6E85" w:rsidRDefault="00E06E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בדיקה</w:t>
            </w:r>
          </w:p>
        </w:tc>
        <w:tc>
          <w:tcPr>
            <w:tcW w:w="124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06E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hyperlink w:anchor="Seif2" w:tooltip="תשלום 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6E85" w:rsidRDefault="00E06E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הוצאות</w:t>
            </w:r>
          </w:p>
        </w:tc>
        <w:tc>
          <w:tcPr>
            <w:tcW w:w="124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06E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hyperlink w:anchor="Seif3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6E85" w:rsidRDefault="00E06E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06E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hyperlink w:anchor="Seif4" w:tooltip="שמיר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6E85" w:rsidRDefault="00E06E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תוקף</w:t>
            </w:r>
          </w:p>
        </w:tc>
        <w:tc>
          <w:tcPr>
            <w:tcW w:w="124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06E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6E85" w:rsidRDefault="00E06E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06E85" w:rsidRDefault="00E06E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E06E85" w:rsidRDefault="00E06E85">
      <w:pPr>
        <w:pStyle w:val="big-header"/>
        <w:ind w:left="0" w:right="1134"/>
        <w:rPr>
          <w:rtl/>
        </w:rPr>
      </w:pPr>
    </w:p>
    <w:p w:rsidR="00E06E85" w:rsidRDefault="00E06E85" w:rsidP="0039541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9541F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העם (בדיקת מזון מיובא), תשל"ח-1978</w:t>
      </w:r>
      <w:r>
        <w:rPr>
          <w:rStyle w:val="default"/>
          <w:rtl/>
        </w:rPr>
        <w:footnoteReference w:customMarkFollows="1" w:id="1"/>
        <w:t>*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הסמכות לפי סעיף 3 לפקודת בריאות העם (תקנות בענין צרכי מזון), 1935 (להלן - הפקודה), שנטלתי לעצמי לפי 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 32 לחוק-יסוד: הממשלה, ובתוקף סמכותי לפי סעיפים 5, 15 ו-43 לחוק הפיקוח על מצרכים ושירותים, תשי"ח-1957, אני מתקין תקנות אלה: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6pt;z-index:251655168" o:allowincell="f" filled="f" stroked="f" strokecolor="lime" strokeweight=".25pt">
            <v:textbox inset="0,0,0,0">
              <w:txbxContent>
                <w:p w:rsidR="00E06E85" w:rsidRDefault="00E06E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מעבדה מוכרת" - מעבדה שהכיר בה המנהל לבדיקתו של מצרך מזון פלוני;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בדיקה" - בדיקה של דגימה שניטלה לפי 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8 לפקודה;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המנהל הכללי של משרד הבריאות או מי שהוא הסמיך לכך בכתב לענין תקנות אלה, כולן או חלקן.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05pt;z-index:251656192" o:allowincell="f" filled="f" stroked="f" strokecolor="lime" strokeweight=".25pt">
            <v:textbox inset="0,0,0,0">
              <w:txbxContent>
                <w:p w:rsidR="00E06E85" w:rsidRDefault="00E06E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דיקה תיעשה במעבדה מוכרת, בהתאם להוראות המנהל.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55pt;z-index:251657216" o:allowincell="f" filled="f" stroked="f" strokecolor="lime" strokeweight=".25pt">
            <v:textbox inset="0,0,0,0">
              <w:txbxContent>
                <w:p w:rsidR="00E06E85" w:rsidRDefault="00E06E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שלום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בואן של מצרך מזון שממנו ניטלה הדגימה לבדיקה, ישא בהוצאות הבדי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ה וישלמן במישרין למעבדה המוכרת.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3.2pt;z-index:251658240" o:allowincell="f" filled="f" stroked="f" strokecolor="lime" strokeweight=".25pt">
            <v:textbox inset="0,0,0,0">
              <w:txbxContent>
                <w:p w:rsidR="00E06E85" w:rsidRDefault="00E06E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ציג יבואן לגבי מצרך מזון פלוני תעודת מעבדה להנחת דעתו של המנהל, רשאי המנהל לא לדרוש בדיקה או חלק ממנה לגבי אותו מצרך מזון.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3.9pt;z-index:251659264" o:allowincell="f" filled="f" stroked="f" strokecolor="lime" strokeweight=".25pt">
            <v:textbox inset="0,0,0,0">
              <w:txbxContent>
                <w:p w:rsidR="00E06E85" w:rsidRDefault="00E06E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כל דין.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.75pt;z-index:251660288" o:allowincell="f" filled="f" stroked="f" strokecolor="lime" strokeweight=".25pt">
            <v:textbox inset="0,0,0,0">
              <w:txbxContent>
                <w:p w:rsidR="00E06E85" w:rsidRDefault="00E06E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בריא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העם (בדיקת מזון מיובא), תשל"ח-1978".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6E85" w:rsidRDefault="00E06E85">
      <w:pPr>
        <w:pStyle w:val="sig-0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באדר א' תשל"ח (10 בפברואר 1978)</w:t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:rsidR="00E06E85" w:rsidRDefault="00E06E8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E06E85" w:rsidRDefault="00E06E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6E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0442" w:rsidRDefault="001B0442">
      <w:pPr>
        <w:spacing w:line="240" w:lineRule="auto"/>
      </w:pPr>
      <w:r>
        <w:separator/>
      </w:r>
    </w:p>
  </w:endnote>
  <w:endnote w:type="continuationSeparator" w:id="0">
    <w:p w:rsidR="001B0442" w:rsidRDefault="001B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E85" w:rsidRDefault="00E06E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06E85" w:rsidRDefault="00E06E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6E85" w:rsidRDefault="00E06E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E85" w:rsidRDefault="00E06E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573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06E85" w:rsidRDefault="00E06E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6E85" w:rsidRDefault="00E06E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0442" w:rsidRDefault="001B044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B0442" w:rsidRDefault="001B0442">
      <w:pPr>
        <w:spacing w:line="240" w:lineRule="auto"/>
      </w:pPr>
      <w:r>
        <w:continuationSeparator/>
      </w:r>
    </w:p>
  </w:footnote>
  <w:footnote w:id="1">
    <w:p w:rsidR="00E06E85" w:rsidRDefault="00E06E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תשל"ט מס' 3935</w:t>
        </w:r>
      </w:hyperlink>
      <w:r>
        <w:rPr>
          <w:rFonts w:hint="cs"/>
          <w:sz w:val="20"/>
          <w:rtl/>
        </w:rPr>
        <w:t xml:space="preserve"> מיום 21.1.1979 עמ' 504.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E85" w:rsidRDefault="00E06E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(בדיקת מזון מיובא), תשל"ח–1978</w:t>
    </w:r>
  </w:p>
  <w:p w:rsidR="00E06E85" w:rsidRDefault="00E06E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6E85" w:rsidRDefault="00E06E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E85" w:rsidRDefault="00E06E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(בדיקת מזון מיובא), תשל"ח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:rsidR="00E06E85" w:rsidRDefault="00E06E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6E85" w:rsidRDefault="00E06E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541F"/>
    <w:rsid w:val="001B0442"/>
    <w:rsid w:val="00210F2E"/>
    <w:rsid w:val="0039541F"/>
    <w:rsid w:val="00761CE0"/>
    <w:rsid w:val="00A84220"/>
    <w:rsid w:val="00B1593E"/>
    <w:rsid w:val="00D8573D"/>
    <w:rsid w:val="00E0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574FDB-A1AB-4282-9DAB-66C68C4C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1618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(בדיקת מזון מיובא), תשל"ח-1978</vt:lpwstr>
  </property>
  <property fmtid="{D5CDD505-2E9C-101B-9397-08002B2CF9AE}" pid="5" name="LAWNUMBER">
    <vt:lpwstr>0071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מזון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מסחר </vt:lpwstr>
  </property>
  <property fmtid="{D5CDD505-2E9C-101B-9397-08002B2CF9AE}" pid="13" name="NOSE32">
    <vt:lpwstr>יבוא </vt:lpwstr>
  </property>
  <property fmtid="{D5CDD505-2E9C-101B-9397-08002B2CF9AE}" pid="14" name="NOSE42">
    <vt:lpwstr>מזון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יבוא ויצוא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 (תקנות בענין צרכי מזון)</vt:lpwstr>
  </property>
  <property fmtid="{D5CDD505-2E9C-101B-9397-08002B2CF9AE}" pid="48" name="MEKOR_SAIF1">
    <vt:lpwstr>3X</vt:lpwstr>
  </property>
  <property fmtid="{D5CDD505-2E9C-101B-9397-08002B2CF9AE}" pid="49" name="MEKOR_NAME2">
    <vt:lpwstr>חוק-יסוד: הממשלה</vt:lpwstr>
  </property>
  <property fmtid="{D5CDD505-2E9C-101B-9397-08002B2CF9AE}" pid="50" name="MEKOR_SAIF2">
    <vt:lpwstr>32X</vt:lpwstr>
  </property>
  <property fmtid="{D5CDD505-2E9C-101B-9397-08002B2CF9AE}" pid="51" name="MEKOR_NAME3">
    <vt:lpwstr>חוק הפיקוח על מצרכים ושירותים</vt:lpwstr>
  </property>
  <property fmtid="{D5CDD505-2E9C-101B-9397-08002B2CF9AE}" pid="52" name="MEKOR_SAIF3">
    <vt:lpwstr>5X;15X;43X</vt:lpwstr>
  </property>
</Properties>
</file>