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24E" w:rsidRDefault="0029024E">
      <w:pPr>
        <w:pStyle w:val="big-header"/>
        <w:ind w:left="0" w:right="1134"/>
        <w:rPr>
          <w:rFonts w:hint="cs"/>
          <w:rtl/>
        </w:rPr>
      </w:pPr>
      <w:r>
        <w:rPr>
          <w:rtl/>
        </w:rPr>
        <w:t>תקנות בריאות העם (הודעה על אי-התאוששות לאחר הרדמה), תשמ"א</w:t>
      </w:r>
      <w:r>
        <w:rPr>
          <w:rFonts w:hint="cs"/>
          <w:rtl/>
        </w:rPr>
        <w:t>-</w:t>
      </w:r>
      <w:r>
        <w:rPr>
          <w:rtl/>
        </w:rPr>
        <w:t>1980</w:t>
      </w:r>
    </w:p>
    <w:p w:rsidR="003436F0" w:rsidRDefault="003436F0" w:rsidP="003436F0">
      <w:pPr>
        <w:spacing w:line="320" w:lineRule="auto"/>
        <w:jc w:val="left"/>
        <w:rPr>
          <w:rtl/>
        </w:rPr>
      </w:pPr>
    </w:p>
    <w:p w:rsidR="003436F0" w:rsidRPr="003436F0" w:rsidRDefault="003436F0" w:rsidP="003436F0">
      <w:pPr>
        <w:spacing w:line="320" w:lineRule="auto"/>
        <w:jc w:val="left"/>
        <w:rPr>
          <w:rFonts w:cs="Miriam" w:hint="cs"/>
          <w:szCs w:val="22"/>
          <w:rtl/>
        </w:rPr>
      </w:pPr>
      <w:r w:rsidRPr="003436F0">
        <w:rPr>
          <w:rFonts w:cs="Miriam"/>
          <w:szCs w:val="22"/>
          <w:rtl/>
        </w:rPr>
        <w:t>בריאות</w:t>
      </w:r>
      <w:r w:rsidRPr="003436F0">
        <w:rPr>
          <w:rFonts w:cs="FrankRuehl"/>
          <w:szCs w:val="26"/>
          <w:rtl/>
        </w:rPr>
        <w:t xml:space="preserve"> – בריאות העם – הודעות ודיווח</w:t>
      </w:r>
    </w:p>
    <w:p w:rsidR="0029024E" w:rsidRDefault="0029024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9024E">
        <w:tblPrEx>
          <w:tblCellMar>
            <w:top w:w="0" w:type="dxa"/>
            <w:bottom w:w="0" w:type="dxa"/>
          </w:tblCellMar>
        </w:tblPrEx>
        <w:tc>
          <w:tcPr>
            <w:tcW w:w="850" w:type="dxa"/>
          </w:tcPr>
          <w:p w:rsidR="0029024E" w:rsidRDefault="0029024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9024E" w:rsidRDefault="0029024E">
            <w:pPr>
              <w:spacing w:line="240" w:lineRule="auto"/>
              <w:rPr>
                <w:sz w:val="24"/>
              </w:rPr>
            </w:pPr>
            <w:hyperlink w:anchor="Seif0" w:tooltip="הגדרות" w:history="1">
              <w:r>
                <w:rPr>
                  <w:rStyle w:val="Hyperlink"/>
                </w:rPr>
                <w:t>Go</w:t>
              </w:r>
            </w:hyperlink>
          </w:p>
        </w:tc>
        <w:tc>
          <w:tcPr>
            <w:tcW w:w="5669" w:type="dxa"/>
          </w:tcPr>
          <w:p w:rsidR="0029024E" w:rsidRDefault="0029024E">
            <w:pPr>
              <w:spacing w:line="240" w:lineRule="auto"/>
              <w:rPr>
                <w:sz w:val="24"/>
                <w:rtl/>
              </w:rPr>
            </w:pPr>
            <w:r>
              <w:rPr>
                <w:sz w:val="24"/>
                <w:rtl/>
              </w:rPr>
              <w:t>הגדרות</w:t>
            </w:r>
          </w:p>
        </w:tc>
        <w:tc>
          <w:tcPr>
            <w:tcW w:w="1247" w:type="dxa"/>
          </w:tcPr>
          <w:p w:rsidR="0029024E" w:rsidRDefault="0029024E">
            <w:pPr>
              <w:spacing w:line="240" w:lineRule="auto"/>
              <w:rPr>
                <w:sz w:val="24"/>
              </w:rPr>
            </w:pPr>
            <w:r>
              <w:rPr>
                <w:sz w:val="24"/>
                <w:rtl/>
              </w:rPr>
              <w:t xml:space="preserve">סעיף 1 </w:t>
            </w:r>
          </w:p>
        </w:tc>
      </w:tr>
      <w:tr w:rsidR="0029024E">
        <w:tblPrEx>
          <w:tblCellMar>
            <w:top w:w="0" w:type="dxa"/>
            <w:bottom w:w="0" w:type="dxa"/>
          </w:tblCellMar>
        </w:tblPrEx>
        <w:tc>
          <w:tcPr>
            <w:tcW w:w="850" w:type="dxa"/>
          </w:tcPr>
          <w:p w:rsidR="0029024E" w:rsidRDefault="0029024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9024E" w:rsidRDefault="0029024E">
            <w:pPr>
              <w:spacing w:line="240" w:lineRule="auto"/>
              <w:rPr>
                <w:sz w:val="24"/>
              </w:rPr>
            </w:pPr>
            <w:hyperlink w:anchor="Seif1" w:tooltip="מתן הודעה בדבר אי התאוששות" w:history="1">
              <w:r>
                <w:rPr>
                  <w:rStyle w:val="Hyperlink"/>
                </w:rPr>
                <w:t>Go</w:t>
              </w:r>
            </w:hyperlink>
          </w:p>
        </w:tc>
        <w:tc>
          <w:tcPr>
            <w:tcW w:w="5669" w:type="dxa"/>
          </w:tcPr>
          <w:p w:rsidR="0029024E" w:rsidRDefault="0029024E">
            <w:pPr>
              <w:spacing w:line="240" w:lineRule="auto"/>
              <w:rPr>
                <w:sz w:val="24"/>
                <w:rtl/>
              </w:rPr>
            </w:pPr>
            <w:r>
              <w:rPr>
                <w:sz w:val="24"/>
                <w:rtl/>
              </w:rPr>
              <w:t>מתן הודעה בדבר אי התאוששות</w:t>
            </w:r>
          </w:p>
        </w:tc>
        <w:tc>
          <w:tcPr>
            <w:tcW w:w="1247" w:type="dxa"/>
          </w:tcPr>
          <w:p w:rsidR="0029024E" w:rsidRDefault="0029024E">
            <w:pPr>
              <w:spacing w:line="240" w:lineRule="auto"/>
              <w:rPr>
                <w:sz w:val="24"/>
              </w:rPr>
            </w:pPr>
            <w:r>
              <w:rPr>
                <w:sz w:val="24"/>
                <w:rtl/>
              </w:rPr>
              <w:t xml:space="preserve">סעיף 2 </w:t>
            </w:r>
          </w:p>
        </w:tc>
      </w:tr>
      <w:tr w:rsidR="0029024E">
        <w:tblPrEx>
          <w:tblCellMar>
            <w:top w:w="0" w:type="dxa"/>
            <w:bottom w:w="0" w:type="dxa"/>
          </w:tblCellMar>
        </w:tblPrEx>
        <w:tc>
          <w:tcPr>
            <w:tcW w:w="850" w:type="dxa"/>
          </w:tcPr>
          <w:p w:rsidR="0029024E" w:rsidRDefault="0029024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9024E" w:rsidRDefault="0029024E">
            <w:pPr>
              <w:spacing w:line="240" w:lineRule="auto"/>
              <w:rPr>
                <w:sz w:val="24"/>
              </w:rPr>
            </w:pPr>
            <w:hyperlink w:anchor="Seif2" w:tooltip="סידורים מינהליים" w:history="1">
              <w:r>
                <w:rPr>
                  <w:rStyle w:val="Hyperlink"/>
                </w:rPr>
                <w:t>Go</w:t>
              </w:r>
            </w:hyperlink>
          </w:p>
        </w:tc>
        <w:tc>
          <w:tcPr>
            <w:tcW w:w="5669" w:type="dxa"/>
          </w:tcPr>
          <w:p w:rsidR="0029024E" w:rsidRDefault="0029024E">
            <w:pPr>
              <w:spacing w:line="240" w:lineRule="auto"/>
              <w:rPr>
                <w:sz w:val="24"/>
                <w:rtl/>
              </w:rPr>
            </w:pPr>
            <w:r>
              <w:rPr>
                <w:sz w:val="24"/>
                <w:rtl/>
              </w:rPr>
              <w:t>סידורים מינהליים</w:t>
            </w:r>
          </w:p>
        </w:tc>
        <w:tc>
          <w:tcPr>
            <w:tcW w:w="1247" w:type="dxa"/>
          </w:tcPr>
          <w:p w:rsidR="0029024E" w:rsidRDefault="0029024E">
            <w:pPr>
              <w:spacing w:line="240" w:lineRule="auto"/>
              <w:rPr>
                <w:sz w:val="24"/>
              </w:rPr>
            </w:pPr>
            <w:r>
              <w:rPr>
                <w:sz w:val="24"/>
                <w:rtl/>
              </w:rPr>
              <w:t xml:space="preserve">סעיף 3 </w:t>
            </w:r>
          </w:p>
        </w:tc>
      </w:tr>
      <w:tr w:rsidR="0029024E">
        <w:tblPrEx>
          <w:tblCellMar>
            <w:top w:w="0" w:type="dxa"/>
            <w:bottom w:w="0" w:type="dxa"/>
          </w:tblCellMar>
        </w:tblPrEx>
        <w:tc>
          <w:tcPr>
            <w:tcW w:w="850" w:type="dxa"/>
          </w:tcPr>
          <w:p w:rsidR="0029024E" w:rsidRDefault="0029024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9024E" w:rsidRDefault="0029024E">
            <w:pPr>
              <w:spacing w:line="240" w:lineRule="auto"/>
              <w:rPr>
                <w:sz w:val="24"/>
              </w:rPr>
            </w:pPr>
            <w:hyperlink w:anchor="Seif3" w:tooltip="שמירת דינים" w:history="1">
              <w:r>
                <w:rPr>
                  <w:rStyle w:val="Hyperlink"/>
                </w:rPr>
                <w:t>Go</w:t>
              </w:r>
            </w:hyperlink>
          </w:p>
        </w:tc>
        <w:tc>
          <w:tcPr>
            <w:tcW w:w="5669" w:type="dxa"/>
          </w:tcPr>
          <w:p w:rsidR="0029024E" w:rsidRDefault="0029024E">
            <w:pPr>
              <w:spacing w:line="240" w:lineRule="auto"/>
              <w:rPr>
                <w:sz w:val="24"/>
                <w:rtl/>
              </w:rPr>
            </w:pPr>
            <w:r>
              <w:rPr>
                <w:sz w:val="24"/>
                <w:rtl/>
              </w:rPr>
              <w:t>שמירת דינים</w:t>
            </w:r>
          </w:p>
        </w:tc>
        <w:tc>
          <w:tcPr>
            <w:tcW w:w="1247" w:type="dxa"/>
          </w:tcPr>
          <w:p w:rsidR="0029024E" w:rsidRDefault="0029024E">
            <w:pPr>
              <w:spacing w:line="240" w:lineRule="auto"/>
              <w:rPr>
                <w:sz w:val="24"/>
              </w:rPr>
            </w:pPr>
            <w:r>
              <w:rPr>
                <w:sz w:val="24"/>
                <w:rtl/>
              </w:rPr>
              <w:t xml:space="preserve">סעיף 4 </w:t>
            </w:r>
          </w:p>
        </w:tc>
      </w:tr>
      <w:tr w:rsidR="0029024E">
        <w:tblPrEx>
          <w:tblCellMar>
            <w:top w:w="0" w:type="dxa"/>
            <w:bottom w:w="0" w:type="dxa"/>
          </w:tblCellMar>
        </w:tblPrEx>
        <w:tc>
          <w:tcPr>
            <w:tcW w:w="850" w:type="dxa"/>
          </w:tcPr>
          <w:p w:rsidR="0029024E" w:rsidRDefault="0029024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9024E" w:rsidRDefault="0029024E">
            <w:pPr>
              <w:spacing w:line="240" w:lineRule="auto"/>
              <w:rPr>
                <w:sz w:val="24"/>
              </w:rPr>
            </w:pPr>
            <w:hyperlink w:anchor="Seif4" w:tooltip="תחילה" w:history="1">
              <w:r>
                <w:rPr>
                  <w:rStyle w:val="Hyperlink"/>
                </w:rPr>
                <w:t>Go</w:t>
              </w:r>
            </w:hyperlink>
          </w:p>
        </w:tc>
        <w:tc>
          <w:tcPr>
            <w:tcW w:w="5669" w:type="dxa"/>
          </w:tcPr>
          <w:p w:rsidR="0029024E" w:rsidRDefault="0029024E">
            <w:pPr>
              <w:spacing w:line="240" w:lineRule="auto"/>
              <w:rPr>
                <w:sz w:val="24"/>
                <w:rtl/>
              </w:rPr>
            </w:pPr>
            <w:r>
              <w:rPr>
                <w:sz w:val="24"/>
                <w:rtl/>
              </w:rPr>
              <w:t>תחילה</w:t>
            </w:r>
          </w:p>
        </w:tc>
        <w:tc>
          <w:tcPr>
            <w:tcW w:w="1247" w:type="dxa"/>
          </w:tcPr>
          <w:p w:rsidR="0029024E" w:rsidRDefault="0029024E">
            <w:pPr>
              <w:spacing w:line="240" w:lineRule="auto"/>
              <w:rPr>
                <w:sz w:val="24"/>
              </w:rPr>
            </w:pPr>
            <w:r>
              <w:rPr>
                <w:sz w:val="24"/>
                <w:rtl/>
              </w:rPr>
              <w:t xml:space="preserve">סעיף 5 </w:t>
            </w:r>
          </w:p>
        </w:tc>
      </w:tr>
    </w:tbl>
    <w:p w:rsidR="0029024E" w:rsidRDefault="0029024E">
      <w:pPr>
        <w:pStyle w:val="big-header"/>
        <w:ind w:left="0" w:right="1134"/>
        <w:rPr>
          <w:rtl/>
        </w:rPr>
      </w:pPr>
    </w:p>
    <w:p w:rsidR="0029024E" w:rsidRDefault="0029024E" w:rsidP="003436F0">
      <w:pPr>
        <w:pStyle w:val="big-header"/>
        <w:ind w:left="0" w:right="1134"/>
        <w:rPr>
          <w:rStyle w:val="default"/>
          <w:rFonts w:cs="FrankRuehl" w:hint="cs"/>
          <w:rtl/>
        </w:rPr>
      </w:pPr>
      <w:r>
        <w:rPr>
          <w:rtl/>
        </w:rPr>
        <w:br w:type="page"/>
      </w:r>
      <w:r w:rsidR="003436F0">
        <w:rPr>
          <w:rtl/>
        </w:rPr>
        <w:lastRenderedPageBreak/>
        <w:t xml:space="preserve"> </w:t>
      </w:r>
      <w:r>
        <w:rPr>
          <w:rtl/>
        </w:rPr>
        <w:t>ת</w:t>
      </w:r>
      <w:r>
        <w:rPr>
          <w:rFonts w:hint="cs"/>
          <w:rtl/>
        </w:rPr>
        <w:t>קנות בריאות העם (הודעה על אי-התאוששות לאחר הרדמה), תשמ"א-1980</w:t>
      </w:r>
      <w:r>
        <w:rPr>
          <w:rStyle w:val="default"/>
          <w:rtl/>
        </w:rPr>
        <w:footnoteReference w:customMarkFollows="1" w:id="1"/>
        <w:t>*</w:t>
      </w:r>
    </w:p>
    <w:p w:rsidR="0029024E" w:rsidRDefault="0029024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29 לפקודת בריאות</w:t>
      </w:r>
      <w:r>
        <w:rPr>
          <w:rStyle w:val="default"/>
          <w:rFonts w:cs="FrankRuehl"/>
          <w:rtl/>
        </w:rPr>
        <w:t xml:space="preserve"> </w:t>
      </w:r>
      <w:r>
        <w:rPr>
          <w:rStyle w:val="default"/>
          <w:rFonts w:cs="FrankRuehl" w:hint="cs"/>
          <w:rtl/>
        </w:rPr>
        <w:t>העם, 1940 (להלן - הפקודה), וסמכות המנהל לפי סעיף 33 לפקודה שנטלתי לעצמי לפי סעיף 32 לחוק-יסוד: הממשלה, וסעיף 8 לפקודת סדרי השלטון והמשפט, תש"ח-1948, אני מתקין תקנות אלה:</w:t>
      </w:r>
    </w:p>
    <w:p w:rsidR="0029024E" w:rsidRDefault="0029024E">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9pt;z-index:251655680" o:allowincell="f" filled="f" stroked="f" strokecolor="lime" strokeweight=".25pt">
            <v:textbox inset="0,0,0,0">
              <w:txbxContent>
                <w:p w:rsidR="0029024E" w:rsidRDefault="0029024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29024E" w:rsidRDefault="002902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חולים" </w:t>
      </w:r>
      <w:r w:rsidR="004C690C">
        <w:rPr>
          <w:rStyle w:val="default"/>
          <w:rFonts w:cs="FrankRuehl"/>
          <w:rtl/>
        </w:rPr>
        <w:t>–</w:t>
      </w:r>
      <w:r>
        <w:rPr>
          <w:rStyle w:val="default"/>
          <w:rFonts w:cs="FrankRuehl" w:hint="cs"/>
          <w:rtl/>
        </w:rPr>
        <w:t xml:space="preserve"> כמשמעותו בסעיף 24 לפקודה;</w:t>
      </w:r>
    </w:p>
    <w:p w:rsidR="0029024E" w:rsidRDefault="002902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בית חולים" - לרבות ממלא מקומו;</w:t>
      </w:r>
    </w:p>
    <w:p w:rsidR="0029024E" w:rsidRDefault="002902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מחלקה" - מנהל מחלקה בבית חולים, לרבות ממלא</w:t>
      </w:r>
      <w:r>
        <w:rPr>
          <w:rStyle w:val="default"/>
          <w:rFonts w:cs="FrankRuehl"/>
          <w:rtl/>
        </w:rPr>
        <w:t xml:space="preserve"> </w:t>
      </w:r>
      <w:r>
        <w:rPr>
          <w:rStyle w:val="default"/>
          <w:rFonts w:cs="FrankRuehl" w:hint="cs"/>
          <w:rtl/>
        </w:rPr>
        <w:t>מקומו;</w:t>
      </w:r>
    </w:p>
    <w:p w:rsidR="0029024E" w:rsidRDefault="002902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כמשמעותו בסעיף 2 לפקודה.</w:t>
      </w:r>
    </w:p>
    <w:p w:rsidR="0029024E" w:rsidRDefault="0029024E">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7.65pt;z-index:251656704" o:allowincell="f" filled="f" stroked="f" strokecolor="lime" strokeweight=".25pt">
            <v:textbox inset="0,0,0,0">
              <w:txbxContent>
                <w:p w:rsidR="0029024E" w:rsidRDefault="0029024E">
                  <w:pPr>
                    <w:spacing w:line="160" w:lineRule="exact"/>
                    <w:jc w:val="left"/>
                    <w:rPr>
                      <w:rFonts w:cs="Miriam"/>
                      <w:noProof/>
                      <w:szCs w:val="18"/>
                      <w:rtl/>
                    </w:rPr>
                  </w:pPr>
                  <w:r>
                    <w:rPr>
                      <w:rFonts w:cs="Miriam"/>
                      <w:szCs w:val="18"/>
                      <w:rtl/>
                    </w:rPr>
                    <w:t>מ</w:t>
                  </w:r>
                  <w:r>
                    <w:rPr>
                      <w:rFonts w:cs="Miriam" w:hint="cs"/>
                      <w:szCs w:val="18"/>
                      <w:rtl/>
                    </w:rPr>
                    <w:t>תן</w:t>
                  </w:r>
                  <w:r>
                    <w:rPr>
                      <w:rFonts w:cs="Miriam"/>
                      <w:szCs w:val="18"/>
                      <w:rtl/>
                    </w:rPr>
                    <w:t xml:space="preserve"> </w:t>
                  </w:r>
                  <w:r>
                    <w:rPr>
                      <w:rFonts w:cs="Miriam" w:hint="cs"/>
                      <w:szCs w:val="18"/>
                      <w:rtl/>
                    </w:rPr>
                    <w:t xml:space="preserve">הודעה בדבר </w:t>
                  </w:r>
                  <w:r>
                    <w:rPr>
                      <w:rFonts w:cs="Miriam"/>
                      <w:szCs w:val="18"/>
                      <w:rtl/>
                    </w:rPr>
                    <w:br/>
                  </w:r>
                  <w:r>
                    <w:rPr>
                      <w:rFonts w:cs="Miriam" w:hint="cs"/>
                      <w:szCs w:val="18"/>
                      <w:rtl/>
                    </w:rPr>
                    <w:t>אי-התאוששות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התאושש</w:t>
      </w:r>
      <w:r>
        <w:rPr>
          <w:rStyle w:val="default"/>
          <w:rFonts w:cs="FrankRuehl"/>
          <w:rtl/>
        </w:rPr>
        <w:t xml:space="preserve"> </w:t>
      </w:r>
      <w:r>
        <w:rPr>
          <w:rStyle w:val="default"/>
          <w:rFonts w:cs="FrankRuehl" w:hint="cs"/>
          <w:rtl/>
        </w:rPr>
        <w:t>אדם המאושפז בבית חולים ולא חזרה אליו הכרתו לאחר הרדמה שנעשתה לו, וזאת תוך עשרה ימים ממועד עשיית ההרדמה, יודיע על כך מיד מנהל המחלקה בה הוא מאושפז או מנהל בית החולים למנהל.</w:t>
      </w:r>
    </w:p>
    <w:p w:rsidR="0029024E" w:rsidRDefault="002902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נפטר אדם בנסיבות המפורטות בתקנה 2(א)(4) לתקנות בריאות העם (הודעה על פטירה וריש</w:t>
      </w:r>
      <w:r>
        <w:rPr>
          <w:rStyle w:val="default"/>
          <w:rFonts w:cs="FrankRuehl"/>
          <w:rtl/>
        </w:rPr>
        <w:t>ו</w:t>
      </w:r>
      <w:r>
        <w:rPr>
          <w:rStyle w:val="default"/>
          <w:rFonts w:cs="FrankRuehl" w:hint="cs"/>
          <w:rtl/>
        </w:rPr>
        <w:t>מה), תש"ם-1980, ונמסרה הודעה בהתאם לתקנה 2(ג) לאותן התקנות, פטורים מנהל המחלקה ומנהל בית החולים מהודעה כאמור בתקנת משנה (א).</w:t>
      </w:r>
    </w:p>
    <w:p w:rsidR="0029024E" w:rsidRDefault="002902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כאמור בתקנת משנה (א) שנעשתה בידי אחד החייבים בה או בידי עובד אחר מעובדי בית החולים שמנהל בית החולים מינה לענין זה, פוטר</w:t>
      </w:r>
      <w:r>
        <w:rPr>
          <w:rStyle w:val="default"/>
          <w:rFonts w:cs="FrankRuehl"/>
          <w:rtl/>
        </w:rPr>
        <w:t>ת</w:t>
      </w:r>
      <w:r>
        <w:rPr>
          <w:rStyle w:val="default"/>
          <w:rFonts w:cs="FrankRuehl" w:hint="cs"/>
          <w:rtl/>
        </w:rPr>
        <w:t xml:space="preserve"> את האחרים החייבים בה.</w:t>
      </w:r>
    </w:p>
    <w:p w:rsidR="0029024E" w:rsidRDefault="0029024E">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8pt;z-index:251657728" o:allowincell="f" filled="f" stroked="f" strokecolor="lime" strokeweight=".25pt">
            <v:textbox inset="0,0,0,0">
              <w:txbxContent>
                <w:p w:rsidR="0029024E" w:rsidRDefault="0029024E">
                  <w:pPr>
                    <w:spacing w:line="160" w:lineRule="exact"/>
                    <w:jc w:val="left"/>
                    <w:rPr>
                      <w:rFonts w:cs="Miriam"/>
                      <w:noProof/>
                      <w:szCs w:val="18"/>
                      <w:rtl/>
                    </w:rPr>
                  </w:pPr>
                  <w:r>
                    <w:rPr>
                      <w:rFonts w:cs="Miriam"/>
                      <w:szCs w:val="18"/>
                      <w:rtl/>
                    </w:rPr>
                    <w:t>ס</w:t>
                  </w:r>
                  <w:r>
                    <w:rPr>
                      <w:rFonts w:cs="Miriam" w:hint="cs"/>
                      <w:szCs w:val="18"/>
                      <w:rtl/>
                    </w:rPr>
                    <w:t>ידורים מינהליים</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נהל בית החולים אחראי לסידורים המינהליים להבטחת מתן הודעה לפי תקנות אלה.</w:t>
      </w:r>
    </w:p>
    <w:p w:rsidR="0029024E" w:rsidRDefault="0029024E">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8pt;z-index:251658752" o:allowincell="f" filled="f" stroked="f" strokecolor="lime" strokeweight=".25pt">
            <v:textbox inset="0,0,0,0">
              <w:txbxContent>
                <w:p w:rsidR="0029024E" w:rsidRDefault="0029024E">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קנות אלה באות להוסיף על כל דין.</w:t>
      </w:r>
    </w:p>
    <w:p w:rsidR="0029024E" w:rsidRDefault="0029024E">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8pt;z-index:251659776" o:allowincell="f" filled="f" stroked="f" strokecolor="lime" strokeweight=".25pt">
            <v:textbox inset="0,0,0,0">
              <w:txbxContent>
                <w:p w:rsidR="0029024E" w:rsidRDefault="0029024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חילתן של תקנות אלה שלושים ימים מיום פרסומן.</w:t>
      </w:r>
    </w:p>
    <w:p w:rsidR="0029024E" w:rsidRDefault="0029024E">
      <w:pPr>
        <w:pStyle w:val="P00"/>
        <w:spacing w:before="72"/>
        <w:ind w:left="0" w:right="1134"/>
        <w:rPr>
          <w:rStyle w:val="default"/>
          <w:rFonts w:cs="FrankRuehl"/>
          <w:rtl/>
        </w:rPr>
      </w:pPr>
    </w:p>
    <w:p w:rsidR="0029024E" w:rsidRDefault="0029024E">
      <w:pPr>
        <w:pStyle w:val="sig-0"/>
        <w:ind w:left="0" w:right="1134"/>
        <w:rPr>
          <w:rtl/>
        </w:rPr>
      </w:pPr>
      <w:r>
        <w:rPr>
          <w:rtl/>
        </w:rPr>
        <w:t>כ</w:t>
      </w:r>
      <w:r>
        <w:rPr>
          <w:rFonts w:hint="cs"/>
          <w:rtl/>
        </w:rPr>
        <w:t>' בתשרי תשמ"א (30 בספטמבר</w:t>
      </w:r>
      <w:r>
        <w:rPr>
          <w:rtl/>
        </w:rPr>
        <w:t xml:space="preserve"> 1980)</w:t>
      </w:r>
      <w:r>
        <w:rPr>
          <w:rtl/>
        </w:rPr>
        <w:tab/>
      </w:r>
      <w:r>
        <w:rPr>
          <w:rFonts w:hint="cs"/>
          <w:rtl/>
        </w:rPr>
        <w:t>אליעזר שוסטק</w:t>
      </w:r>
    </w:p>
    <w:p w:rsidR="0029024E" w:rsidRDefault="0029024E">
      <w:pPr>
        <w:pStyle w:val="sig-1"/>
        <w:widowControl/>
        <w:ind w:left="0" w:right="1134"/>
        <w:rPr>
          <w:rFonts w:hint="cs"/>
          <w:rtl/>
        </w:rPr>
      </w:pPr>
      <w:r>
        <w:rPr>
          <w:rtl/>
        </w:rPr>
        <w:tab/>
      </w:r>
      <w:r>
        <w:rPr>
          <w:rtl/>
        </w:rPr>
        <w:tab/>
      </w:r>
      <w:r>
        <w:rPr>
          <w:rtl/>
        </w:rPr>
        <w:tab/>
      </w:r>
      <w:r>
        <w:rPr>
          <w:rFonts w:hint="cs"/>
          <w:rtl/>
        </w:rPr>
        <w:t>שר הבריאות</w:t>
      </w:r>
    </w:p>
    <w:p w:rsidR="0029024E" w:rsidRDefault="0029024E">
      <w:pPr>
        <w:pStyle w:val="P00"/>
        <w:spacing w:before="72"/>
        <w:ind w:left="0" w:right="1134"/>
        <w:rPr>
          <w:rStyle w:val="default"/>
          <w:rFonts w:cs="FrankRuehl" w:hint="cs"/>
          <w:rtl/>
        </w:rPr>
      </w:pPr>
    </w:p>
    <w:p w:rsidR="0029024E" w:rsidRDefault="0029024E">
      <w:pPr>
        <w:pStyle w:val="P00"/>
        <w:spacing w:before="72"/>
        <w:ind w:left="0" w:right="1134"/>
        <w:rPr>
          <w:rStyle w:val="default"/>
          <w:rFonts w:cs="FrankRuehl"/>
          <w:rtl/>
        </w:rPr>
      </w:pPr>
    </w:p>
    <w:p w:rsidR="0029024E" w:rsidRDefault="0029024E">
      <w:pPr>
        <w:pStyle w:val="P00"/>
        <w:spacing w:before="72"/>
        <w:ind w:left="0" w:right="1134"/>
        <w:rPr>
          <w:rStyle w:val="default"/>
          <w:rFonts w:cs="FrankRuehl"/>
          <w:rtl/>
        </w:rPr>
      </w:pPr>
      <w:bookmarkStart w:id="5" w:name="LawPartEnd"/>
    </w:p>
    <w:bookmarkEnd w:id="5"/>
    <w:p w:rsidR="0029024E" w:rsidRDefault="0029024E">
      <w:pPr>
        <w:pStyle w:val="P00"/>
        <w:spacing w:before="72"/>
        <w:ind w:left="0" w:right="1134"/>
        <w:rPr>
          <w:rStyle w:val="default"/>
          <w:rFonts w:cs="FrankRuehl"/>
          <w:rtl/>
        </w:rPr>
      </w:pPr>
    </w:p>
    <w:sectPr w:rsidR="0029024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7B24" w:rsidRDefault="00937B24">
      <w:pPr>
        <w:spacing w:line="240" w:lineRule="auto"/>
      </w:pPr>
      <w:r>
        <w:separator/>
      </w:r>
    </w:p>
  </w:endnote>
  <w:endnote w:type="continuationSeparator" w:id="0">
    <w:p w:rsidR="00937B24" w:rsidRDefault="00937B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24E" w:rsidRDefault="002902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9024E" w:rsidRDefault="002902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9024E" w:rsidRDefault="002902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24E" w:rsidRDefault="002902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F731A">
      <w:rPr>
        <w:rFonts w:hAnsi="FrankRuehl" w:cs="FrankRuehl"/>
        <w:noProof/>
        <w:sz w:val="24"/>
        <w:szCs w:val="24"/>
        <w:rtl/>
      </w:rPr>
      <w:t>1</w:t>
    </w:r>
    <w:r>
      <w:rPr>
        <w:rFonts w:hAnsi="FrankRuehl" w:cs="FrankRuehl"/>
        <w:sz w:val="24"/>
        <w:szCs w:val="24"/>
        <w:rtl/>
      </w:rPr>
      <w:fldChar w:fldCharType="end"/>
    </w:r>
  </w:p>
  <w:p w:rsidR="0029024E" w:rsidRDefault="002902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9024E" w:rsidRDefault="002902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7B24" w:rsidRDefault="00937B24">
      <w:pPr>
        <w:spacing w:before="60" w:line="240" w:lineRule="auto"/>
        <w:ind w:right="1134"/>
      </w:pPr>
      <w:r>
        <w:separator/>
      </w:r>
    </w:p>
  </w:footnote>
  <w:footnote w:type="continuationSeparator" w:id="0">
    <w:p w:rsidR="00937B24" w:rsidRDefault="00937B24">
      <w:pPr>
        <w:spacing w:line="240" w:lineRule="auto"/>
      </w:pPr>
      <w:r>
        <w:continuationSeparator/>
      </w:r>
    </w:p>
  </w:footnote>
  <w:footnote w:id="1">
    <w:p w:rsidR="0029024E" w:rsidRDefault="0029024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תשמ"א מס' 4182</w:t>
        </w:r>
      </w:hyperlink>
      <w:r>
        <w:rPr>
          <w:rFonts w:hint="cs"/>
          <w:sz w:val="20"/>
          <w:rtl/>
        </w:rPr>
        <w:t xml:space="preserve"> מיום 23.11.1980 עמ' 186.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24E" w:rsidRDefault="0029024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(הודעה על אי-התאוששות לאחר הרדמה), תשמ"א–1980</w:t>
    </w:r>
  </w:p>
  <w:p w:rsidR="0029024E" w:rsidRDefault="002902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9024E" w:rsidRDefault="0029024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24E" w:rsidRDefault="0029024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(הודעה על אי-התאוששות לאחר הרדמה), תשמ"א</w:t>
    </w:r>
    <w:r>
      <w:rPr>
        <w:rFonts w:hAnsi="FrankRuehl" w:cs="FrankRuehl" w:hint="cs"/>
        <w:color w:val="000000"/>
        <w:sz w:val="28"/>
        <w:szCs w:val="28"/>
        <w:rtl/>
      </w:rPr>
      <w:t>-</w:t>
    </w:r>
    <w:r>
      <w:rPr>
        <w:rFonts w:hAnsi="FrankRuehl" w:cs="FrankRuehl"/>
        <w:color w:val="000000"/>
        <w:sz w:val="28"/>
        <w:szCs w:val="28"/>
        <w:rtl/>
      </w:rPr>
      <w:t>1980</w:t>
    </w:r>
  </w:p>
  <w:p w:rsidR="0029024E" w:rsidRDefault="002902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9024E" w:rsidRDefault="0029024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36F0"/>
    <w:rsid w:val="000D36E7"/>
    <w:rsid w:val="0023065A"/>
    <w:rsid w:val="0029024E"/>
    <w:rsid w:val="003436F0"/>
    <w:rsid w:val="00455354"/>
    <w:rsid w:val="004C690C"/>
    <w:rsid w:val="005F731A"/>
    <w:rsid w:val="00800B59"/>
    <w:rsid w:val="0084017A"/>
    <w:rsid w:val="00937B24"/>
    <w:rsid w:val="00B8333A"/>
    <w:rsid w:val="00C13203"/>
    <w:rsid w:val="00C45FC5"/>
    <w:rsid w:val="00D805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BA29787-D304-4922-BD6C-EF731EF7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1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1814</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7667723</vt:i4>
      </vt:variant>
      <vt:variant>
        <vt:i4>0</vt:i4>
      </vt:variant>
      <vt:variant>
        <vt:i4>0</vt:i4>
      </vt:variant>
      <vt:variant>
        <vt:i4>5</vt:i4>
      </vt:variant>
      <vt:variant>
        <vt:lpwstr>http://www.nevo.co.il/Law_word/law06/TAK-4182.pdf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(הודעה על אי-התאוששות לאחר הרדמה), תשמ"א-1980</vt:lpwstr>
  </property>
  <property fmtid="{D5CDD505-2E9C-101B-9397-08002B2CF9AE}" pid="5" name="LAWNUMBER">
    <vt:lpwstr>0027</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הודעות ודיווח</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29X;33X</vt:lpwstr>
  </property>
  <property fmtid="{D5CDD505-2E9C-101B-9397-08002B2CF9AE}" pid="49" name="MEKOR_NAME2">
    <vt:lpwstr>חוק-יסוד: הממשלה</vt:lpwstr>
  </property>
  <property fmtid="{D5CDD505-2E9C-101B-9397-08002B2CF9AE}" pid="50" name="MEKOR_SAIF2">
    <vt:lpwstr>32X</vt:lpwstr>
  </property>
  <property fmtid="{D5CDD505-2E9C-101B-9397-08002B2CF9AE}" pid="51" name="MEKOR_NAME3">
    <vt:lpwstr>פקודת סדרי השלטון והמשפט</vt:lpwstr>
  </property>
  <property fmtid="{D5CDD505-2E9C-101B-9397-08002B2CF9AE}" pid="52" name="MEKOR_SAIF3">
    <vt:lpwstr>8X</vt:lpwstr>
  </property>
</Properties>
</file>