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27F0" w:rsidRDefault="00AC27F0">
      <w:pPr>
        <w:pStyle w:val="big-header"/>
        <w:ind w:left="0" w:right="1134"/>
        <w:rPr>
          <w:rFonts w:hint="cs"/>
          <w:rtl/>
        </w:rPr>
      </w:pPr>
      <w:r>
        <w:rPr>
          <w:rtl/>
        </w:rPr>
        <w:t>תקנות בריאות העם (טיפול בפסולת במוסדות רפואיים), תשנ"ז</w:t>
      </w:r>
      <w:r>
        <w:rPr>
          <w:rFonts w:hint="cs"/>
          <w:rtl/>
        </w:rPr>
        <w:t>-</w:t>
      </w:r>
      <w:r>
        <w:rPr>
          <w:rtl/>
        </w:rPr>
        <w:t>1997</w:t>
      </w:r>
    </w:p>
    <w:p w:rsidR="00A4613F" w:rsidRPr="00A4613F" w:rsidRDefault="00A4613F" w:rsidP="00A4613F">
      <w:pPr>
        <w:spacing w:line="320" w:lineRule="auto"/>
        <w:jc w:val="left"/>
        <w:rPr>
          <w:rFonts w:cs="FrankRuehl"/>
          <w:szCs w:val="26"/>
          <w:rtl/>
        </w:rPr>
      </w:pPr>
    </w:p>
    <w:p w:rsidR="00A4613F" w:rsidRDefault="00A4613F" w:rsidP="00A4613F">
      <w:pPr>
        <w:spacing w:line="320" w:lineRule="auto"/>
        <w:jc w:val="left"/>
        <w:rPr>
          <w:rFonts w:cs="Miriam"/>
          <w:szCs w:val="22"/>
          <w:rtl/>
        </w:rPr>
      </w:pPr>
      <w:r w:rsidRPr="00A4613F">
        <w:rPr>
          <w:rFonts w:cs="Miriam"/>
          <w:szCs w:val="22"/>
          <w:rtl/>
        </w:rPr>
        <w:t>בריאות</w:t>
      </w:r>
      <w:r w:rsidRPr="00A4613F">
        <w:rPr>
          <w:rFonts w:cs="FrankRuehl"/>
          <w:szCs w:val="26"/>
          <w:rtl/>
        </w:rPr>
        <w:t xml:space="preserve"> – בריאות העם – מוסדות רפואיים</w:t>
      </w:r>
    </w:p>
    <w:p w:rsidR="00A4613F" w:rsidRDefault="00A4613F" w:rsidP="00A4613F">
      <w:pPr>
        <w:spacing w:line="320" w:lineRule="auto"/>
        <w:jc w:val="left"/>
        <w:rPr>
          <w:rFonts w:cs="Miriam"/>
          <w:szCs w:val="22"/>
          <w:rtl/>
        </w:rPr>
      </w:pPr>
      <w:r w:rsidRPr="00A4613F">
        <w:rPr>
          <w:rFonts w:cs="Miriam"/>
          <w:szCs w:val="22"/>
          <w:rtl/>
        </w:rPr>
        <w:t>בריאות</w:t>
      </w:r>
      <w:r w:rsidRPr="00A4613F">
        <w:rPr>
          <w:rFonts w:cs="FrankRuehl"/>
          <w:szCs w:val="26"/>
          <w:rtl/>
        </w:rPr>
        <w:t xml:space="preserve"> – תברואה</w:t>
      </w:r>
    </w:p>
    <w:p w:rsidR="004F55BF" w:rsidRPr="00A4613F" w:rsidRDefault="00A4613F" w:rsidP="00A4613F">
      <w:pPr>
        <w:spacing w:line="320" w:lineRule="auto"/>
        <w:jc w:val="left"/>
        <w:rPr>
          <w:rFonts w:cs="Miriam"/>
          <w:szCs w:val="22"/>
          <w:rtl/>
        </w:rPr>
      </w:pPr>
      <w:r w:rsidRPr="00A4613F">
        <w:rPr>
          <w:rFonts w:cs="Miriam"/>
          <w:szCs w:val="22"/>
          <w:rtl/>
        </w:rPr>
        <w:t>חקלאות טבע וסביבה</w:t>
      </w:r>
      <w:r w:rsidRPr="00A4613F">
        <w:rPr>
          <w:rFonts w:cs="FrankRuehl"/>
          <w:szCs w:val="26"/>
          <w:rtl/>
        </w:rPr>
        <w:t xml:space="preserve"> – איכות הסביבה – פסולת ומיחזור</w:t>
      </w:r>
    </w:p>
    <w:p w:rsidR="00AC27F0" w:rsidRDefault="00AC27F0">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C27F0">
        <w:tblPrEx>
          <w:tblCellMar>
            <w:top w:w="0" w:type="dxa"/>
            <w:bottom w:w="0" w:type="dxa"/>
          </w:tblCellMar>
        </w:tblPrEx>
        <w:tc>
          <w:tcPr>
            <w:tcW w:w="850" w:type="dxa"/>
          </w:tcPr>
          <w:p w:rsidR="00AC27F0" w:rsidRDefault="00AC27F0">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C27F0" w:rsidRDefault="00AC27F0">
            <w:pPr>
              <w:spacing w:line="240" w:lineRule="auto"/>
              <w:rPr>
                <w:sz w:val="24"/>
              </w:rPr>
            </w:pPr>
            <w:hyperlink w:anchor="Seif0" w:tooltip="הגדרות" w:history="1">
              <w:r>
                <w:rPr>
                  <w:rStyle w:val="Hyperlink"/>
                </w:rPr>
                <w:t>Go</w:t>
              </w:r>
            </w:hyperlink>
          </w:p>
        </w:tc>
        <w:tc>
          <w:tcPr>
            <w:tcW w:w="5669" w:type="dxa"/>
          </w:tcPr>
          <w:p w:rsidR="00AC27F0" w:rsidRDefault="00AC27F0">
            <w:pPr>
              <w:spacing w:line="240" w:lineRule="auto"/>
              <w:rPr>
                <w:sz w:val="24"/>
                <w:rtl/>
              </w:rPr>
            </w:pPr>
            <w:r>
              <w:rPr>
                <w:sz w:val="24"/>
                <w:rtl/>
              </w:rPr>
              <w:t>הגדרות</w:t>
            </w:r>
          </w:p>
        </w:tc>
        <w:tc>
          <w:tcPr>
            <w:tcW w:w="1247" w:type="dxa"/>
          </w:tcPr>
          <w:p w:rsidR="00AC27F0" w:rsidRDefault="00AC27F0">
            <w:pPr>
              <w:spacing w:line="240" w:lineRule="auto"/>
              <w:rPr>
                <w:sz w:val="24"/>
              </w:rPr>
            </w:pPr>
            <w:r>
              <w:rPr>
                <w:sz w:val="24"/>
                <w:rtl/>
              </w:rPr>
              <w:t xml:space="preserve">סעיף 1 </w:t>
            </w:r>
          </w:p>
        </w:tc>
      </w:tr>
      <w:tr w:rsidR="00AC27F0">
        <w:tblPrEx>
          <w:tblCellMar>
            <w:top w:w="0" w:type="dxa"/>
            <w:bottom w:w="0" w:type="dxa"/>
          </w:tblCellMar>
        </w:tblPrEx>
        <w:tc>
          <w:tcPr>
            <w:tcW w:w="850" w:type="dxa"/>
          </w:tcPr>
          <w:p w:rsidR="00AC27F0" w:rsidRDefault="00AC27F0">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C27F0" w:rsidRDefault="00AC27F0">
            <w:pPr>
              <w:spacing w:line="240" w:lineRule="auto"/>
              <w:rPr>
                <w:sz w:val="24"/>
              </w:rPr>
            </w:pPr>
            <w:hyperlink w:anchor="Seif1" w:tooltip="אחריות לטיפול" w:history="1">
              <w:r>
                <w:rPr>
                  <w:rStyle w:val="Hyperlink"/>
                </w:rPr>
                <w:t>Go</w:t>
              </w:r>
            </w:hyperlink>
          </w:p>
        </w:tc>
        <w:tc>
          <w:tcPr>
            <w:tcW w:w="5669" w:type="dxa"/>
          </w:tcPr>
          <w:p w:rsidR="00AC27F0" w:rsidRDefault="00AC27F0">
            <w:pPr>
              <w:spacing w:line="240" w:lineRule="auto"/>
              <w:rPr>
                <w:sz w:val="24"/>
                <w:rtl/>
              </w:rPr>
            </w:pPr>
            <w:r>
              <w:rPr>
                <w:sz w:val="24"/>
                <w:rtl/>
              </w:rPr>
              <w:t>אחריות לטיפול</w:t>
            </w:r>
          </w:p>
        </w:tc>
        <w:tc>
          <w:tcPr>
            <w:tcW w:w="1247" w:type="dxa"/>
          </w:tcPr>
          <w:p w:rsidR="00AC27F0" w:rsidRDefault="00AC27F0">
            <w:pPr>
              <w:spacing w:line="240" w:lineRule="auto"/>
              <w:rPr>
                <w:sz w:val="24"/>
              </w:rPr>
            </w:pPr>
            <w:r>
              <w:rPr>
                <w:sz w:val="24"/>
                <w:rtl/>
              </w:rPr>
              <w:t xml:space="preserve">סעיף 2 </w:t>
            </w:r>
          </w:p>
        </w:tc>
      </w:tr>
      <w:tr w:rsidR="00AC27F0">
        <w:tblPrEx>
          <w:tblCellMar>
            <w:top w:w="0" w:type="dxa"/>
            <w:bottom w:w="0" w:type="dxa"/>
          </w:tblCellMar>
        </w:tblPrEx>
        <w:tc>
          <w:tcPr>
            <w:tcW w:w="850" w:type="dxa"/>
          </w:tcPr>
          <w:p w:rsidR="00AC27F0" w:rsidRDefault="00AC27F0">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C27F0" w:rsidRDefault="00AC27F0">
            <w:pPr>
              <w:spacing w:line="240" w:lineRule="auto"/>
              <w:rPr>
                <w:sz w:val="24"/>
              </w:rPr>
            </w:pPr>
            <w:hyperlink w:anchor="Seif2" w:tooltip="טיפול בפסולת" w:history="1">
              <w:r>
                <w:rPr>
                  <w:rStyle w:val="Hyperlink"/>
                </w:rPr>
                <w:t>Go</w:t>
              </w:r>
            </w:hyperlink>
          </w:p>
        </w:tc>
        <w:tc>
          <w:tcPr>
            <w:tcW w:w="5669" w:type="dxa"/>
          </w:tcPr>
          <w:p w:rsidR="00AC27F0" w:rsidRDefault="00AC27F0">
            <w:pPr>
              <w:spacing w:line="240" w:lineRule="auto"/>
              <w:rPr>
                <w:sz w:val="24"/>
                <w:rtl/>
              </w:rPr>
            </w:pPr>
            <w:r>
              <w:rPr>
                <w:sz w:val="24"/>
                <w:rtl/>
              </w:rPr>
              <w:t>טיפול בפסולת</w:t>
            </w:r>
          </w:p>
        </w:tc>
        <w:tc>
          <w:tcPr>
            <w:tcW w:w="1247" w:type="dxa"/>
          </w:tcPr>
          <w:p w:rsidR="00AC27F0" w:rsidRDefault="00AC27F0">
            <w:pPr>
              <w:spacing w:line="240" w:lineRule="auto"/>
              <w:rPr>
                <w:sz w:val="24"/>
              </w:rPr>
            </w:pPr>
            <w:r>
              <w:rPr>
                <w:sz w:val="24"/>
                <w:rtl/>
              </w:rPr>
              <w:t xml:space="preserve">סעיף 3 </w:t>
            </w:r>
          </w:p>
        </w:tc>
      </w:tr>
      <w:tr w:rsidR="00AC27F0">
        <w:tblPrEx>
          <w:tblCellMar>
            <w:top w:w="0" w:type="dxa"/>
            <w:bottom w:w="0" w:type="dxa"/>
          </w:tblCellMar>
        </w:tblPrEx>
        <w:tc>
          <w:tcPr>
            <w:tcW w:w="850" w:type="dxa"/>
          </w:tcPr>
          <w:p w:rsidR="00AC27F0" w:rsidRDefault="00AC27F0">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C27F0" w:rsidRDefault="00AC27F0">
            <w:pPr>
              <w:spacing w:line="240" w:lineRule="auto"/>
              <w:rPr>
                <w:sz w:val="24"/>
              </w:rPr>
            </w:pPr>
            <w:hyperlink w:anchor="Seif3" w:tooltip="פסולת רגילה" w:history="1">
              <w:r>
                <w:rPr>
                  <w:rStyle w:val="Hyperlink"/>
                </w:rPr>
                <w:t>Go</w:t>
              </w:r>
            </w:hyperlink>
          </w:p>
        </w:tc>
        <w:tc>
          <w:tcPr>
            <w:tcW w:w="5669" w:type="dxa"/>
          </w:tcPr>
          <w:p w:rsidR="00AC27F0" w:rsidRDefault="00AC27F0">
            <w:pPr>
              <w:spacing w:line="240" w:lineRule="auto"/>
              <w:rPr>
                <w:sz w:val="24"/>
                <w:rtl/>
              </w:rPr>
            </w:pPr>
            <w:r>
              <w:rPr>
                <w:sz w:val="24"/>
                <w:rtl/>
              </w:rPr>
              <w:t>פסולת רגילה</w:t>
            </w:r>
          </w:p>
        </w:tc>
        <w:tc>
          <w:tcPr>
            <w:tcW w:w="1247" w:type="dxa"/>
          </w:tcPr>
          <w:p w:rsidR="00AC27F0" w:rsidRDefault="00AC27F0">
            <w:pPr>
              <w:spacing w:line="240" w:lineRule="auto"/>
              <w:rPr>
                <w:sz w:val="24"/>
              </w:rPr>
            </w:pPr>
            <w:r>
              <w:rPr>
                <w:sz w:val="24"/>
                <w:rtl/>
              </w:rPr>
              <w:t xml:space="preserve">סעיף 4 </w:t>
            </w:r>
          </w:p>
        </w:tc>
      </w:tr>
      <w:tr w:rsidR="00AC27F0">
        <w:tblPrEx>
          <w:tblCellMar>
            <w:top w:w="0" w:type="dxa"/>
            <w:bottom w:w="0" w:type="dxa"/>
          </w:tblCellMar>
        </w:tblPrEx>
        <w:tc>
          <w:tcPr>
            <w:tcW w:w="850" w:type="dxa"/>
          </w:tcPr>
          <w:p w:rsidR="00AC27F0" w:rsidRDefault="00AC27F0">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C27F0" w:rsidRDefault="00AC27F0">
            <w:pPr>
              <w:spacing w:line="240" w:lineRule="auto"/>
              <w:rPr>
                <w:sz w:val="24"/>
              </w:rPr>
            </w:pPr>
            <w:hyperlink w:anchor="Seif4" w:tooltip="פסולת זיהומית" w:history="1">
              <w:r>
                <w:rPr>
                  <w:rStyle w:val="Hyperlink"/>
                </w:rPr>
                <w:t>Go</w:t>
              </w:r>
            </w:hyperlink>
          </w:p>
        </w:tc>
        <w:tc>
          <w:tcPr>
            <w:tcW w:w="5669" w:type="dxa"/>
          </w:tcPr>
          <w:p w:rsidR="00AC27F0" w:rsidRDefault="00AC27F0">
            <w:pPr>
              <w:spacing w:line="240" w:lineRule="auto"/>
              <w:rPr>
                <w:sz w:val="24"/>
                <w:rtl/>
              </w:rPr>
            </w:pPr>
            <w:r>
              <w:rPr>
                <w:sz w:val="24"/>
                <w:rtl/>
              </w:rPr>
              <w:t>פסולת זיהומית</w:t>
            </w:r>
          </w:p>
        </w:tc>
        <w:tc>
          <w:tcPr>
            <w:tcW w:w="1247" w:type="dxa"/>
          </w:tcPr>
          <w:p w:rsidR="00AC27F0" w:rsidRDefault="00AC27F0">
            <w:pPr>
              <w:spacing w:line="240" w:lineRule="auto"/>
              <w:rPr>
                <w:sz w:val="24"/>
              </w:rPr>
            </w:pPr>
            <w:r>
              <w:rPr>
                <w:sz w:val="24"/>
                <w:rtl/>
              </w:rPr>
              <w:t xml:space="preserve">סעיף 5 </w:t>
            </w:r>
          </w:p>
        </w:tc>
      </w:tr>
      <w:tr w:rsidR="00AC27F0">
        <w:tblPrEx>
          <w:tblCellMar>
            <w:top w:w="0" w:type="dxa"/>
            <w:bottom w:w="0" w:type="dxa"/>
          </w:tblCellMar>
        </w:tblPrEx>
        <w:tc>
          <w:tcPr>
            <w:tcW w:w="850" w:type="dxa"/>
          </w:tcPr>
          <w:p w:rsidR="00AC27F0" w:rsidRDefault="00AC27F0">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C27F0" w:rsidRDefault="00AC27F0">
            <w:pPr>
              <w:spacing w:line="240" w:lineRule="auto"/>
              <w:rPr>
                <w:sz w:val="24"/>
              </w:rPr>
            </w:pPr>
            <w:hyperlink w:anchor="Seif5" w:tooltip="פסולת פגרים" w:history="1">
              <w:r>
                <w:rPr>
                  <w:rStyle w:val="Hyperlink"/>
                </w:rPr>
                <w:t>Go</w:t>
              </w:r>
            </w:hyperlink>
          </w:p>
        </w:tc>
        <w:tc>
          <w:tcPr>
            <w:tcW w:w="5669" w:type="dxa"/>
          </w:tcPr>
          <w:p w:rsidR="00AC27F0" w:rsidRDefault="00AC27F0">
            <w:pPr>
              <w:spacing w:line="240" w:lineRule="auto"/>
              <w:rPr>
                <w:sz w:val="24"/>
                <w:rtl/>
              </w:rPr>
            </w:pPr>
            <w:r>
              <w:rPr>
                <w:sz w:val="24"/>
                <w:rtl/>
              </w:rPr>
              <w:t>פסולת פגרים</w:t>
            </w:r>
          </w:p>
        </w:tc>
        <w:tc>
          <w:tcPr>
            <w:tcW w:w="1247" w:type="dxa"/>
          </w:tcPr>
          <w:p w:rsidR="00AC27F0" w:rsidRDefault="00AC27F0">
            <w:pPr>
              <w:spacing w:line="240" w:lineRule="auto"/>
              <w:rPr>
                <w:sz w:val="24"/>
              </w:rPr>
            </w:pPr>
            <w:r>
              <w:rPr>
                <w:sz w:val="24"/>
                <w:rtl/>
              </w:rPr>
              <w:t xml:space="preserve">סעיף 6 </w:t>
            </w:r>
          </w:p>
        </w:tc>
      </w:tr>
      <w:tr w:rsidR="00AC27F0">
        <w:tblPrEx>
          <w:tblCellMar>
            <w:top w:w="0" w:type="dxa"/>
            <w:bottom w:w="0" w:type="dxa"/>
          </w:tblCellMar>
        </w:tblPrEx>
        <w:tc>
          <w:tcPr>
            <w:tcW w:w="850" w:type="dxa"/>
          </w:tcPr>
          <w:p w:rsidR="00AC27F0" w:rsidRDefault="00AC27F0">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C27F0" w:rsidRDefault="00AC27F0">
            <w:pPr>
              <w:spacing w:line="240" w:lineRule="auto"/>
              <w:rPr>
                <w:sz w:val="24"/>
              </w:rPr>
            </w:pPr>
            <w:hyperlink w:anchor="Seif6" w:tooltip="פסולת רפואית מסוכנת" w:history="1">
              <w:r>
                <w:rPr>
                  <w:rStyle w:val="Hyperlink"/>
                </w:rPr>
                <w:t>Go</w:t>
              </w:r>
            </w:hyperlink>
          </w:p>
        </w:tc>
        <w:tc>
          <w:tcPr>
            <w:tcW w:w="5669" w:type="dxa"/>
          </w:tcPr>
          <w:p w:rsidR="00AC27F0" w:rsidRDefault="00AC27F0">
            <w:pPr>
              <w:spacing w:line="240" w:lineRule="auto"/>
              <w:rPr>
                <w:sz w:val="24"/>
                <w:rtl/>
              </w:rPr>
            </w:pPr>
            <w:r>
              <w:rPr>
                <w:sz w:val="24"/>
                <w:rtl/>
              </w:rPr>
              <w:t>פסולת רפואית מסוכנת</w:t>
            </w:r>
          </w:p>
        </w:tc>
        <w:tc>
          <w:tcPr>
            <w:tcW w:w="1247" w:type="dxa"/>
          </w:tcPr>
          <w:p w:rsidR="00AC27F0" w:rsidRDefault="00AC27F0">
            <w:pPr>
              <w:spacing w:line="240" w:lineRule="auto"/>
              <w:rPr>
                <w:sz w:val="24"/>
              </w:rPr>
            </w:pPr>
            <w:r>
              <w:rPr>
                <w:sz w:val="24"/>
                <w:rtl/>
              </w:rPr>
              <w:t xml:space="preserve">סעיף 7 </w:t>
            </w:r>
          </w:p>
        </w:tc>
      </w:tr>
      <w:tr w:rsidR="00AC27F0">
        <w:tblPrEx>
          <w:tblCellMar>
            <w:top w:w="0" w:type="dxa"/>
            <w:bottom w:w="0" w:type="dxa"/>
          </w:tblCellMar>
        </w:tblPrEx>
        <w:tc>
          <w:tcPr>
            <w:tcW w:w="850" w:type="dxa"/>
          </w:tcPr>
          <w:p w:rsidR="00AC27F0" w:rsidRDefault="00AC27F0">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C27F0" w:rsidRDefault="00AC27F0">
            <w:pPr>
              <w:spacing w:line="240" w:lineRule="auto"/>
              <w:rPr>
                <w:sz w:val="24"/>
              </w:rPr>
            </w:pPr>
            <w:hyperlink w:anchor="Seif7" w:tooltip="קבורת אברים" w:history="1">
              <w:r>
                <w:rPr>
                  <w:rStyle w:val="Hyperlink"/>
                </w:rPr>
                <w:t>Go</w:t>
              </w:r>
            </w:hyperlink>
          </w:p>
        </w:tc>
        <w:tc>
          <w:tcPr>
            <w:tcW w:w="5669" w:type="dxa"/>
          </w:tcPr>
          <w:p w:rsidR="00AC27F0" w:rsidRDefault="00AC27F0">
            <w:pPr>
              <w:spacing w:line="240" w:lineRule="auto"/>
              <w:rPr>
                <w:sz w:val="24"/>
                <w:rtl/>
              </w:rPr>
            </w:pPr>
            <w:r>
              <w:rPr>
                <w:sz w:val="24"/>
                <w:rtl/>
              </w:rPr>
              <w:t>קבורת אברים</w:t>
            </w:r>
          </w:p>
        </w:tc>
        <w:tc>
          <w:tcPr>
            <w:tcW w:w="1247" w:type="dxa"/>
          </w:tcPr>
          <w:p w:rsidR="00AC27F0" w:rsidRDefault="00AC27F0">
            <w:pPr>
              <w:spacing w:line="240" w:lineRule="auto"/>
              <w:rPr>
                <w:sz w:val="24"/>
              </w:rPr>
            </w:pPr>
            <w:r>
              <w:rPr>
                <w:sz w:val="24"/>
                <w:rtl/>
              </w:rPr>
              <w:t xml:space="preserve">סעיף 8 </w:t>
            </w:r>
          </w:p>
        </w:tc>
      </w:tr>
      <w:tr w:rsidR="00AC27F0">
        <w:tblPrEx>
          <w:tblCellMar>
            <w:top w:w="0" w:type="dxa"/>
            <w:bottom w:w="0" w:type="dxa"/>
          </w:tblCellMar>
        </w:tblPrEx>
        <w:tc>
          <w:tcPr>
            <w:tcW w:w="850" w:type="dxa"/>
          </w:tcPr>
          <w:p w:rsidR="00AC27F0" w:rsidRDefault="00AC27F0">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C27F0" w:rsidRDefault="00AC27F0">
            <w:pPr>
              <w:spacing w:line="240" w:lineRule="auto"/>
              <w:rPr>
                <w:sz w:val="24"/>
              </w:rPr>
            </w:pPr>
            <w:hyperlink w:anchor="Seif8" w:tooltip="מיתקן טיפול בפסולת זיהומית" w:history="1">
              <w:r>
                <w:rPr>
                  <w:rStyle w:val="Hyperlink"/>
                </w:rPr>
                <w:t>Go</w:t>
              </w:r>
            </w:hyperlink>
          </w:p>
        </w:tc>
        <w:tc>
          <w:tcPr>
            <w:tcW w:w="5669" w:type="dxa"/>
          </w:tcPr>
          <w:p w:rsidR="00AC27F0" w:rsidRDefault="00AC27F0">
            <w:pPr>
              <w:spacing w:line="240" w:lineRule="auto"/>
              <w:rPr>
                <w:sz w:val="24"/>
                <w:rtl/>
              </w:rPr>
            </w:pPr>
            <w:r>
              <w:rPr>
                <w:sz w:val="24"/>
                <w:rtl/>
              </w:rPr>
              <w:t>מיתקן טיפול בפסולת זיהומית</w:t>
            </w:r>
          </w:p>
        </w:tc>
        <w:tc>
          <w:tcPr>
            <w:tcW w:w="1247" w:type="dxa"/>
          </w:tcPr>
          <w:p w:rsidR="00AC27F0" w:rsidRDefault="00AC27F0">
            <w:pPr>
              <w:spacing w:line="240" w:lineRule="auto"/>
              <w:rPr>
                <w:sz w:val="24"/>
              </w:rPr>
            </w:pPr>
            <w:r>
              <w:rPr>
                <w:sz w:val="24"/>
                <w:rtl/>
              </w:rPr>
              <w:t xml:space="preserve">סעיף 9 </w:t>
            </w:r>
          </w:p>
        </w:tc>
      </w:tr>
      <w:tr w:rsidR="00AC27F0">
        <w:tblPrEx>
          <w:tblCellMar>
            <w:top w:w="0" w:type="dxa"/>
            <w:bottom w:w="0" w:type="dxa"/>
          </w:tblCellMar>
        </w:tblPrEx>
        <w:tc>
          <w:tcPr>
            <w:tcW w:w="850" w:type="dxa"/>
          </w:tcPr>
          <w:p w:rsidR="00AC27F0" w:rsidRDefault="00AC27F0">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AC27F0" w:rsidRDefault="00AC27F0">
            <w:pPr>
              <w:spacing w:line="240" w:lineRule="auto"/>
              <w:rPr>
                <w:sz w:val="24"/>
              </w:rPr>
            </w:pPr>
            <w:hyperlink w:anchor="Seif9" w:tooltip="מרכז לסילוק פסולת" w:history="1">
              <w:r>
                <w:rPr>
                  <w:rStyle w:val="Hyperlink"/>
                </w:rPr>
                <w:t>Go</w:t>
              </w:r>
            </w:hyperlink>
          </w:p>
        </w:tc>
        <w:tc>
          <w:tcPr>
            <w:tcW w:w="5669" w:type="dxa"/>
          </w:tcPr>
          <w:p w:rsidR="00AC27F0" w:rsidRDefault="00AC27F0">
            <w:pPr>
              <w:spacing w:line="240" w:lineRule="auto"/>
              <w:rPr>
                <w:sz w:val="24"/>
                <w:rtl/>
              </w:rPr>
            </w:pPr>
            <w:r>
              <w:rPr>
                <w:sz w:val="24"/>
                <w:rtl/>
              </w:rPr>
              <w:t>מרכז לסילוק פסולת</w:t>
            </w:r>
          </w:p>
        </w:tc>
        <w:tc>
          <w:tcPr>
            <w:tcW w:w="1247" w:type="dxa"/>
          </w:tcPr>
          <w:p w:rsidR="00AC27F0" w:rsidRDefault="00AC27F0">
            <w:pPr>
              <w:spacing w:line="240" w:lineRule="auto"/>
              <w:rPr>
                <w:sz w:val="24"/>
              </w:rPr>
            </w:pPr>
            <w:r>
              <w:rPr>
                <w:sz w:val="24"/>
                <w:rtl/>
              </w:rPr>
              <w:t xml:space="preserve">סעיף 10 </w:t>
            </w:r>
          </w:p>
        </w:tc>
      </w:tr>
      <w:tr w:rsidR="00AC27F0">
        <w:tblPrEx>
          <w:tblCellMar>
            <w:top w:w="0" w:type="dxa"/>
            <w:bottom w:w="0" w:type="dxa"/>
          </w:tblCellMar>
        </w:tblPrEx>
        <w:tc>
          <w:tcPr>
            <w:tcW w:w="850" w:type="dxa"/>
          </w:tcPr>
          <w:p w:rsidR="00AC27F0" w:rsidRDefault="00AC27F0">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AC27F0" w:rsidRDefault="00AC27F0">
            <w:pPr>
              <w:spacing w:line="240" w:lineRule="auto"/>
              <w:rPr>
                <w:sz w:val="24"/>
              </w:rPr>
            </w:pPr>
            <w:hyperlink w:anchor="Seif10" w:tooltip="תחילה" w:history="1">
              <w:r>
                <w:rPr>
                  <w:rStyle w:val="Hyperlink"/>
                </w:rPr>
                <w:t>Go</w:t>
              </w:r>
            </w:hyperlink>
          </w:p>
        </w:tc>
        <w:tc>
          <w:tcPr>
            <w:tcW w:w="5669" w:type="dxa"/>
          </w:tcPr>
          <w:p w:rsidR="00AC27F0" w:rsidRDefault="00AC27F0">
            <w:pPr>
              <w:spacing w:line="240" w:lineRule="auto"/>
              <w:rPr>
                <w:sz w:val="24"/>
                <w:rtl/>
              </w:rPr>
            </w:pPr>
            <w:r>
              <w:rPr>
                <w:sz w:val="24"/>
                <w:rtl/>
              </w:rPr>
              <w:t>תחילה</w:t>
            </w:r>
          </w:p>
        </w:tc>
        <w:tc>
          <w:tcPr>
            <w:tcW w:w="1247" w:type="dxa"/>
          </w:tcPr>
          <w:p w:rsidR="00AC27F0" w:rsidRDefault="00AC27F0">
            <w:pPr>
              <w:spacing w:line="240" w:lineRule="auto"/>
              <w:rPr>
                <w:sz w:val="24"/>
              </w:rPr>
            </w:pPr>
            <w:r>
              <w:rPr>
                <w:sz w:val="24"/>
                <w:rtl/>
              </w:rPr>
              <w:t xml:space="preserve">סעיף 11 </w:t>
            </w:r>
          </w:p>
        </w:tc>
      </w:tr>
    </w:tbl>
    <w:p w:rsidR="00AC27F0" w:rsidRDefault="00AC27F0">
      <w:pPr>
        <w:pStyle w:val="big-header"/>
        <w:ind w:left="0" w:right="1134"/>
        <w:rPr>
          <w:rtl/>
        </w:rPr>
      </w:pPr>
    </w:p>
    <w:p w:rsidR="00AC27F0" w:rsidRDefault="00AC27F0" w:rsidP="004F55BF">
      <w:pPr>
        <w:pStyle w:val="big-header"/>
        <w:ind w:left="0" w:right="1134"/>
        <w:rPr>
          <w:rStyle w:val="default"/>
          <w:rFonts w:cs="FrankRuehl" w:hint="cs"/>
          <w:rtl/>
        </w:rPr>
      </w:pPr>
      <w:r>
        <w:rPr>
          <w:rtl/>
        </w:rPr>
        <w:br w:type="page"/>
      </w:r>
      <w:r w:rsidR="004F55BF">
        <w:rPr>
          <w:rtl/>
        </w:rPr>
        <w:lastRenderedPageBreak/>
        <w:t xml:space="preserve"> </w:t>
      </w:r>
      <w:r>
        <w:rPr>
          <w:rtl/>
        </w:rPr>
        <w:t>ת</w:t>
      </w:r>
      <w:r>
        <w:rPr>
          <w:rFonts w:hint="cs"/>
          <w:rtl/>
        </w:rPr>
        <w:t>קנות בריאות העם (טיפול בפסולת במוסדות רפואיים), תשנ"ז-1997</w:t>
      </w:r>
      <w:r>
        <w:rPr>
          <w:rStyle w:val="default"/>
          <w:rtl/>
        </w:rPr>
        <w:footnoteReference w:customMarkFollows="1" w:id="1"/>
        <w:t>*</w:t>
      </w:r>
    </w:p>
    <w:p w:rsidR="00AC27F0" w:rsidRDefault="00AC27F0">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34 ו-35(א</w:t>
      </w:r>
      <w:r>
        <w:rPr>
          <w:rStyle w:val="default"/>
          <w:rFonts w:cs="FrankRuehl"/>
          <w:rtl/>
        </w:rPr>
        <w:t xml:space="preserve">) </w:t>
      </w:r>
      <w:r>
        <w:rPr>
          <w:rStyle w:val="default"/>
          <w:rFonts w:cs="FrankRuehl" w:hint="cs"/>
          <w:rtl/>
        </w:rPr>
        <w:t>לפקודת בריאות העם, 1940 (להלן - הפקודה), וסמכות המנהל הכללי של משרד הבריאות לפי סעיף 33 לפקודה, שנטלתי לעצמי לפי סעיף 42 לחוק-יסוד: הממשלה, ואחרי התייעצות עם ההסתדרות הרפואית בישראל, ובאישור ועדת העבודה והרווחה של הכנסת לפי סעיף 48(א) לחוק-יסוד: הממשלה,</w:t>
      </w:r>
      <w:r>
        <w:rPr>
          <w:rStyle w:val="default"/>
          <w:rFonts w:cs="FrankRuehl"/>
          <w:rtl/>
        </w:rPr>
        <w:t xml:space="preserve"> ו</w:t>
      </w:r>
      <w:r>
        <w:rPr>
          <w:rStyle w:val="default"/>
          <w:rFonts w:cs="FrankRuehl" w:hint="cs"/>
          <w:rtl/>
        </w:rPr>
        <w:t>לפי סעיף 2(ב) לחוק העונשין, תשל"ז-1977, אני מתקין תקנות אלה:</w:t>
      </w:r>
    </w:p>
    <w:p w:rsidR="00AC27F0" w:rsidRDefault="00AC27F0">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1pt;z-index:251652608" o:allowincell="f" filled="f" stroked="f" strokecolor="lime" strokeweight=".25pt">
            <v:textbox inset="0,0,0,0">
              <w:txbxContent>
                <w:p w:rsidR="00AC27F0" w:rsidRDefault="00AC27F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המנהל הכללי של משרד הבריאות או מי שהוא הסמיך לענין תקנות אלה, כולן או מקצתן</w:t>
      </w:r>
      <w:r w:rsidR="002A6311">
        <w:rPr>
          <w:rStyle w:val="a6"/>
          <w:rtl/>
        </w:rPr>
        <w:footnoteReference w:id="2"/>
      </w:r>
      <w:r>
        <w:rPr>
          <w:rStyle w:val="default"/>
          <w:rFonts w:cs="FrankRuehl" w:hint="cs"/>
          <w:rtl/>
        </w:rPr>
        <w:t>;</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חומר מסוכן" - כהגדרתו בחוק החומרים המסוכנים, תשנ"ג-1993;</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מוסד רפואי" - כהג</w:t>
      </w:r>
      <w:r>
        <w:rPr>
          <w:rStyle w:val="default"/>
          <w:rFonts w:cs="FrankRuehl"/>
          <w:rtl/>
        </w:rPr>
        <w:t>ד</w:t>
      </w:r>
      <w:r>
        <w:rPr>
          <w:rStyle w:val="default"/>
          <w:rFonts w:cs="FrankRuehl" w:hint="cs"/>
          <w:rtl/>
        </w:rPr>
        <w:t>רתו בסעיף 24 לפקודה, ולרבות תחנה למתן שירות מונע (טיפת חלב), בית חיות ומעבדה לניסויים בבעלי חיים בבית חולים, ולמעט מרפאה שעובדים בה פחות משני רופאים או רופאי שיניים;</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ממונה על איכות הסביבה" - כהגדרתו בסעיף 42א לפקודה;</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מנהל מוסד רפואי" - המנהל האחראי כמ</w:t>
      </w:r>
      <w:r>
        <w:rPr>
          <w:rStyle w:val="default"/>
          <w:rFonts w:cs="FrankRuehl"/>
          <w:rtl/>
        </w:rPr>
        <w:t>ש</w:t>
      </w:r>
      <w:r>
        <w:rPr>
          <w:rStyle w:val="default"/>
          <w:rFonts w:cs="FrankRuehl" w:hint="cs"/>
          <w:rtl/>
        </w:rPr>
        <w:t>מעו בסעיף 28 לפקודה;</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מרכז לסילוק פסולת" - מקום, בתחום מוסד רפואי, לריכוז הפסולת של מוסד רפואי קודם סילוקו אל מחוץ למוסד;</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מיתקן טיפול" - מיתקן לטיפול בפסולת זיהומית לצורך ניטרולה מחיידקים מדבקים;</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פסולת" - כל אחד מסוגים אלה: פסולת רגילה, פסולת זיהומית</w:t>
      </w:r>
      <w:r>
        <w:rPr>
          <w:rStyle w:val="default"/>
          <w:rFonts w:cs="FrankRuehl"/>
          <w:rtl/>
        </w:rPr>
        <w:t xml:space="preserve">, </w:t>
      </w:r>
      <w:r>
        <w:rPr>
          <w:rStyle w:val="default"/>
          <w:rFonts w:cs="FrankRuehl" w:hint="cs"/>
          <w:rtl/>
        </w:rPr>
        <w:t>פסולת רפואית מסוכנת ופסולת פגרים;</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פסולת זיהומית" - פסולת שהיא כל אחד מאלה:</w:t>
      </w:r>
    </w:p>
    <w:p w:rsidR="00AC27F0" w:rsidRDefault="00AC27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פריטים חדים;</w:t>
      </w:r>
    </w:p>
    <w:p w:rsidR="00AC27F0" w:rsidRDefault="00AC27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חומר מתרביות של מיקרואורגניזמים פתוגניים וכלים שהכילו תרביות אלה;</w:t>
      </w:r>
    </w:p>
    <w:p w:rsidR="00AC27F0" w:rsidRDefault="00AC27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פסולת שהיתה במגע עם חולים המאושפזים בבידוד עקב מחלה זיהומית;</w:t>
      </w:r>
    </w:p>
    <w:p w:rsidR="00AC27F0" w:rsidRDefault="00AC27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חומר אחר שהמנהל הורה שיש לטפל בו כפסולת</w:t>
      </w:r>
      <w:r>
        <w:rPr>
          <w:rStyle w:val="default"/>
          <w:rFonts w:cs="FrankRuehl"/>
          <w:rtl/>
        </w:rPr>
        <w:t xml:space="preserve"> </w:t>
      </w:r>
      <w:r>
        <w:rPr>
          <w:rStyle w:val="default"/>
          <w:rFonts w:cs="FrankRuehl" w:hint="cs"/>
          <w:rtl/>
        </w:rPr>
        <w:t>זיהומית;</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פסולת רפואית מסוכנת" - פסולת שהיא חומר ציטוטוקסי,</w:t>
      </w:r>
      <w:r>
        <w:rPr>
          <w:rFonts w:hint="cs"/>
          <w:rtl/>
        </w:rPr>
        <w:t xml:space="preserve"> </w:t>
      </w:r>
      <w:r>
        <w:rPr>
          <w:rStyle w:val="default"/>
          <w:rFonts w:cs="FrankRuehl" w:hint="cs"/>
          <w:rtl/>
        </w:rPr>
        <w:t>חומרים אנטיביוטיים ותרופות שעבר מועד תפוגתם או שהוחלט לסלקן מסיבה אחרת, חומר מסוכן אחר, לרבות אריזות ושאריות של כל אלה;</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פסולת פגרים" - פגרים ורקמו</w:t>
      </w:r>
      <w:r>
        <w:rPr>
          <w:rStyle w:val="default"/>
          <w:rFonts w:cs="FrankRuehl"/>
          <w:rtl/>
        </w:rPr>
        <w:t>ת</w:t>
      </w:r>
      <w:r>
        <w:rPr>
          <w:rStyle w:val="default"/>
          <w:rFonts w:cs="FrankRuehl" w:hint="cs"/>
          <w:rtl/>
        </w:rPr>
        <w:t xml:space="preserve"> של חיות מעבדה ופסולת נלווית שנחשפה למיקרואורגניזמים פתוגניים לבני אדם;</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פסולת רגילה" - פסולת שאינה אחד מאלה:</w:t>
      </w:r>
    </w:p>
    <w:p w:rsidR="00AC27F0" w:rsidRDefault="00AC27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פסולת זיהומית, למעט פסולת זיהומית שעברה טיפול במיתקן טיפול;</w:t>
      </w:r>
    </w:p>
    <w:p w:rsidR="00AC27F0" w:rsidRDefault="00AC27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פסולת רפואית מסוכנת;</w:t>
      </w:r>
    </w:p>
    <w:p w:rsidR="00AC27F0" w:rsidRDefault="00AC27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פסולת פגרים;</w:t>
      </w:r>
    </w:p>
    <w:p w:rsidR="00AC27F0" w:rsidRDefault="00AC27F0">
      <w:pPr>
        <w:pStyle w:val="P00"/>
        <w:spacing w:before="72"/>
        <w:ind w:left="0" w:right="1134"/>
        <w:rPr>
          <w:rtl/>
        </w:rPr>
      </w:pPr>
      <w:r>
        <w:rPr>
          <w:rtl/>
        </w:rPr>
        <w:tab/>
      </w:r>
      <w:r>
        <w:rPr>
          <w:rFonts w:hint="cs"/>
          <w:rtl/>
        </w:rPr>
        <w:t>"פריטים חדים" - כל פריט או מכשיר העלו</w:t>
      </w:r>
      <w:r>
        <w:rPr>
          <w:rtl/>
        </w:rPr>
        <w:t>ל</w:t>
      </w:r>
      <w:r>
        <w:rPr>
          <w:rFonts w:hint="cs"/>
          <w:rtl/>
        </w:rPr>
        <w:t xml:space="preserve"> לחדור לגוף, לרבות מחטים, מזרקים עם מחטים, סכיני חיתוך כירורגיים, אמפולות ועצמים חדים אחרים.</w:t>
      </w:r>
    </w:p>
    <w:p w:rsidR="00AC27F0" w:rsidRDefault="00AC27F0">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1.05pt;z-index:251653632" o:allowincell="f" filled="f" stroked="f" strokecolor="lime" strokeweight=".25pt">
            <v:textbox inset="0,0,0,0">
              <w:txbxContent>
                <w:p w:rsidR="00AC27F0" w:rsidRDefault="00AC27F0">
                  <w:pPr>
                    <w:spacing w:line="160" w:lineRule="exact"/>
                    <w:jc w:val="left"/>
                    <w:rPr>
                      <w:rFonts w:cs="Miriam"/>
                      <w:noProof/>
                      <w:szCs w:val="18"/>
                      <w:rtl/>
                    </w:rPr>
                  </w:pPr>
                  <w:r>
                    <w:rPr>
                      <w:rFonts w:cs="Miriam"/>
                      <w:szCs w:val="18"/>
                      <w:rtl/>
                    </w:rPr>
                    <w:t>א</w:t>
                  </w:r>
                  <w:r>
                    <w:rPr>
                      <w:rFonts w:cs="Miriam" w:hint="cs"/>
                      <w:szCs w:val="18"/>
                      <w:rtl/>
                    </w:rPr>
                    <w:t>חריות לטיפול</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נהל מוסד רפואי אחראי לטיפול בפסולת במוסד בהתאם להוראות תקנות אלה וכל מי שעובד במוסד רפואי יקיים אותן בכל הנוגע לעיסוקו.</w:t>
      </w:r>
    </w:p>
    <w:p w:rsidR="00AC27F0" w:rsidRDefault="00AC27F0">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1.75pt;z-index:251654656" o:allowincell="f" filled="f" stroked="f" strokecolor="lime" strokeweight=".25pt">
            <v:textbox inset="0,0,0,0">
              <w:txbxContent>
                <w:p w:rsidR="00AC27F0" w:rsidRDefault="00AC27F0">
                  <w:pPr>
                    <w:spacing w:line="160" w:lineRule="exact"/>
                    <w:jc w:val="left"/>
                    <w:rPr>
                      <w:rFonts w:cs="Miriam"/>
                      <w:noProof/>
                      <w:szCs w:val="18"/>
                      <w:rtl/>
                    </w:rPr>
                  </w:pPr>
                  <w:r>
                    <w:rPr>
                      <w:rFonts w:cs="Miriam"/>
                      <w:szCs w:val="18"/>
                      <w:rtl/>
                    </w:rPr>
                    <w:t>ט</w:t>
                  </w:r>
                  <w:r>
                    <w:rPr>
                      <w:rFonts w:cs="Miriam" w:hint="cs"/>
                      <w:szCs w:val="18"/>
                      <w:rtl/>
                    </w:rPr>
                    <w:t>יפול בפסולת</w:t>
                  </w:r>
                </w:p>
              </w:txbxContent>
            </v:textbox>
            <w10:anchorlock/>
          </v:rect>
        </w:pict>
      </w:r>
      <w:r>
        <w:rPr>
          <w:rStyle w:val="big-number"/>
          <w:rtl/>
        </w:rPr>
        <w:t>3.</w:t>
      </w:r>
      <w:r>
        <w:rPr>
          <w:rStyle w:val="big-number"/>
          <w:rtl/>
        </w:rPr>
        <w:tab/>
      </w:r>
      <w:r>
        <w:rPr>
          <w:rStyle w:val="default"/>
          <w:rFonts w:cs="FrankRuehl"/>
          <w:rtl/>
        </w:rPr>
        <w:t>פ</w:t>
      </w:r>
      <w:r>
        <w:rPr>
          <w:rStyle w:val="default"/>
          <w:rFonts w:cs="FrankRuehl" w:hint="cs"/>
          <w:rtl/>
        </w:rPr>
        <w:t>ס</w:t>
      </w:r>
      <w:r>
        <w:rPr>
          <w:rStyle w:val="default"/>
          <w:rFonts w:cs="FrankRuehl"/>
          <w:rtl/>
        </w:rPr>
        <w:t>ו</w:t>
      </w:r>
      <w:r>
        <w:rPr>
          <w:rStyle w:val="default"/>
          <w:rFonts w:cs="FrankRuehl" w:hint="cs"/>
          <w:rtl/>
        </w:rPr>
        <w:t>לת של מוסד רפואי תמוין, תיאסף ותטופל בנפרד לפי סוגיה.</w:t>
      </w:r>
    </w:p>
    <w:p w:rsidR="00AC27F0" w:rsidRDefault="00AC27F0">
      <w:pPr>
        <w:pStyle w:val="P00"/>
        <w:spacing w:before="72"/>
        <w:ind w:left="0" w:right="1134"/>
        <w:rPr>
          <w:rStyle w:val="default"/>
          <w:rFonts w:cs="FrankRuehl"/>
          <w:rtl/>
        </w:rPr>
      </w:pPr>
      <w:bookmarkStart w:id="3" w:name="Seif3"/>
      <w:bookmarkEnd w:id="3"/>
      <w:r>
        <w:rPr>
          <w:lang w:val="he-IL"/>
        </w:rPr>
        <w:lastRenderedPageBreak/>
        <w:pict>
          <v:rect id="_x0000_s1029" style="position:absolute;left:0;text-align:left;margin-left:464.5pt;margin-top:8.05pt;width:75.05pt;height:14.2pt;z-index:251655680" o:allowincell="f" filled="f" stroked="f" strokecolor="lime" strokeweight=".25pt">
            <v:textbox inset="0,0,0,0">
              <w:txbxContent>
                <w:p w:rsidR="00AC27F0" w:rsidRDefault="00AC27F0">
                  <w:pPr>
                    <w:spacing w:line="160" w:lineRule="exact"/>
                    <w:jc w:val="left"/>
                    <w:rPr>
                      <w:rFonts w:cs="Miriam"/>
                      <w:noProof/>
                      <w:szCs w:val="18"/>
                      <w:rtl/>
                    </w:rPr>
                  </w:pPr>
                  <w:r>
                    <w:rPr>
                      <w:rFonts w:cs="Miriam"/>
                      <w:szCs w:val="18"/>
                      <w:rtl/>
                    </w:rPr>
                    <w:t>פ</w:t>
                  </w:r>
                  <w:r>
                    <w:rPr>
                      <w:rFonts w:cs="Miriam" w:hint="cs"/>
                      <w:szCs w:val="18"/>
                      <w:rtl/>
                    </w:rPr>
                    <w:t>סולת רגילה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פסולת רגילה תיאסף בתוך מכל פלסטי בעל מכסה צמוד שתוכו ידופן בשקית פלסטית לשימוש חד-פעמי.</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דגימת מעבדה של חומר ביולוגי שאינו מתרבית של</w:t>
      </w:r>
      <w:r>
        <w:rPr>
          <w:rStyle w:val="default"/>
          <w:rFonts w:cs="FrankRuehl"/>
          <w:rtl/>
        </w:rPr>
        <w:t xml:space="preserve"> </w:t>
      </w:r>
      <w:r>
        <w:rPr>
          <w:rStyle w:val="default"/>
          <w:rFonts w:cs="FrankRuehl" w:hint="cs"/>
          <w:rtl/>
        </w:rPr>
        <w:t>מיקרואורגניזמים פתוגניים, תיאסף לאחר סיום</w:t>
      </w:r>
      <w:r>
        <w:rPr>
          <w:rStyle w:val="default"/>
          <w:rFonts w:cs="FrankRuehl"/>
          <w:rtl/>
        </w:rPr>
        <w:t xml:space="preserve"> </w:t>
      </w:r>
      <w:r>
        <w:rPr>
          <w:rStyle w:val="default"/>
          <w:rFonts w:cs="FrankRuehl" w:hint="cs"/>
          <w:rtl/>
        </w:rPr>
        <w:t>הבדיקה, במכל נפרד שתוכו ידופן בשתי שקיות פלסטיות, אחת בתוך השניה.</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מכל ירוקן על ידי שליפה מתוכו של השקית או שתי השקיות, לפי הענין, בהתמלא 75 אחוזים מנפחו או אחת ליממה לפחות.</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בעת שליפת שקית מתוך המכל יש לקשור אותה ולוודא שאין היא נוזלת ושלא מתפזרת</w:t>
      </w:r>
      <w:r>
        <w:rPr>
          <w:rStyle w:val="default"/>
          <w:rFonts w:cs="FrankRuehl"/>
          <w:rtl/>
        </w:rPr>
        <w:t xml:space="preserve"> </w:t>
      </w:r>
      <w:r>
        <w:rPr>
          <w:rStyle w:val="default"/>
          <w:rFonts w:cs="FrankRuehl" w:hint="cs"/>
          <w:rtl/>
        </w:rPr>
        <w:t>ממנה פסולת.</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פסולת רגילה תועבר למרכז לסילוק פסולת אחת ליממה לפחות.</w:t>
      </w:r>
    </w:p>
    <w:p w:rsidR="00AC27F0" w:rsidRDefault="00AC27F0">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4.45pt;z-index:251656704" o:allowincell="f" filled="f" stroked="f" strokecolor="lime" strokeweight=".25pt">
            <v:textbox inset="0,0,0,0">
              <w:txbxContent>
                <w:p w:rsidR="00AC27F0" w:rsidRDefault="00AC27F0">
                  <w:pPr>
                    <w:spacing w:line="160" w:lineRule="exact"/>
                    <w:jc w:val="left"/>
                    <w:rPr>
                      <w:rFonts w:cs="Miriam"/>
                      <w:noProof/>
                      <w:szCs w:val="18"/>
                      <w:rtl/>
                    </w:rPr>
                  </w:pPr>
                  <w:r>
                    <w:rPr>
                      <w:rFonts w:cs="Miriam"/>
                      <w:szCs w:val="18"/>
                      <w:rtl/>
                    </w:rPr>
                    <w:t>פ</w:t>
                  </w:r>
                  <w:r>
                    <w:rPr>
                      <w:rFonts w:cs="Miriam" w:hint="cs"/>
                      <w:szCs w:val="18"/>
                      <w:rtl/>
                    </w:rPr>
                    <w:t>סולת זיהומית</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פסולת זיהומית תיאסף בתוך מכל פלסטי בעל מכסה צמוד עם כתובת בצבע כתום, בנוסח "פסולת זיהומית", ותוכו ידופן בשקית פלסטית לשימוש חד-פעמי בצ</w:t>
      </w:r>
      <w:r>
        <w:rPr>
          <w:rStyle w:val="default"/>
          <w:rFonts w:cs="FrankRuehl"/>
          <w:rtl/>
        </w:rPr>
        <w:t>ב</w:t>
      </w:r>
      <w:r>
        <w:rPr>
          <w:rStyle w:val="default"/>
          <w:rFonts w:cs="FrankRuehl" w:hint="cs"/>
          <w:rtl/>
        </w:rPr>
        <w:t>ע כתום שעליה יודפס בצבע שחור "סכנה - חומר מזוהם".</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פריטים חדים יש לשים במכל קטן מפלסטיק קשיח בעל פתח רחב עם מכסה מתאים ולהשליכו למכל פסולת זיהומית כשהוא סגור,</w:t>
      </w:r>
      <w:r>
        <w:rPr>
          <w:rStyle w:val="default"/>
          <w:rFonts w:cs="FrankRuehl"/>
          <w:rtl/>
        </w:rPr>
        <w:t xml:space="preserve"> </w:t>
      </w:r>
      <w:r>
        <w:rPr>
          <w:rStyle w:val="default"/>
          <w:rFonts w:cs="FrankRuehl" w:hint="cs"/>
          <w:rtl/>
        </w:rPr>
        <w:t>בהתמלא 75 אחוזים מנפחו.</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תקנה 4(ג) עד (ה) יחולו גם על פינוי פסולת זיהומית.</w:t>
      </w:r>
    </w:p>
    <w:p w:rsidR="00AC27F0" w:rsidRDefault="00AC27F0">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0pt;z-index:251657728" o:allowincell="f" filled="f" stroked="f" strokecolor="lime" strokeweight=".25pt">
            <v:textbox inset="0,0,0,0">
              <w:txbxContent>
                <w:p w:rsidR="00AC27F0" w:rsidRDefault="00AC27F0">
                  <w:pPr>
                    <w:spacing w:line="160" w:lineRule="exact"/>
                    <w:jc w:val="left"/>
                    <w:rPr>
                      <w:rFonts w:cs="Miriam"/>
                      <w:noProof/>
                      <w:szCs w:val="18"/>
                      <w:rtl/>
                    </w:rPr>
                  </w:pPr>
                  <w:r>
                    <w:rPr>
                      <w:rFonts w:cs="Miriam"/>
                      <w:szCs w:val="18"/>
                      <w:rtl/>
                    </w:rPr>
                    <w:t>פ</w:t>
                  </w:r>
                  <w:r>
                    <w:rPr>
                      <w:rFonts w:cs="Miriam" w:hint="cs"/>
                      <w:szCs w:val="18"/>
                      <w:rtl/>
                    </w:rPr>
                    <w:t>סולת</w:t>
                  </w:r>
                  <w:r>
                    <w:rPr>
                      <w:rFonts w:cs="Miriam"/>
                      <w:szCs w:val="18"/>
                      <w:rtl/>
                    </w:rPr>
                    <w:t xml:space="preserve"> </w:t>
                  </w:r>
                  <w:r>
                    <w:rPr>
                      <w:rFonts w:cs="Miriam" w:hint="cs"/>
                      <w:szCs w:val="18"/>
                      <w:rtl/>
                    </w:rPr>
                    <w:t>פגרים</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פסולת פגרים תיאסף בשקית פלסטית לשימוש חד-פעמי בצבע צהוב שעליה מודפס בצבע שחור "פגרי בעלי חיים".</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פסולת פגרים תועבר ישירות לביעור במשרפה או לקבורה, הכל באישור הממונה על איכות הסביבה.</w:t>
      </w:r>
    </w:p>
    <w:p w:rsidR="00AC27F0" w:rsidRDefault="00AC27F0">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20.3pt;z-index:251658752" o:allowincell="f" filled="f" stroked="f" strokecolor="lime" strokeweight=".25pt">
            <v:textbox inset="0,0,0,0">
              <w:txbxContent>
                <w:p w:rsidR="00AC27F0" w:rsidRDefault="00AC27F0">
                  <w:pPr>
                    <w:spacing w:line="160" w:lineRule="exact"/>
                    <w:jc w:val="left"/>
                    <w:rPr>
                      <w:rFonts w:cs="Miriam"/>
                      <w:noProof/>
                      <w:szCs w:val="18"/>
                      <w:rtl/>
                    </w:rPr>
                  </w:pPr>
                  <w:r>
                    <w:rPr>
                      <w:rFonts w:cs="Miriam"/>
                      <w:szCs w:val="18"/>
                      <w:rtl/>
                    </w:rPr>
                    <w:t>פ</w:t>
                  </w:r>
                  <w:r>
                    <w:rPr>
                      <w:rFonts w:cs="Miriam" w:hint="cs"/>
                      <w:szCs w:val="18"/>
                      <w:rtl/>
                    </w:rPr>
                    <w:t>סולת רפ</w:t>
                  </w:r>
                  <w:r>
                    <w:rPr>
                      <w:rFonts w:cs="Miriam"/>
                      <w:szCs w:val="18"/>
                      <w:rtl/>
                    </w:rPr>
                    <w:t>ו</w:t>
                  </w:r>
                  <w:r>
                    <w:rPr>
                      <w:rFonts w:cs="Miriam" w:hint="cs"/>
                      <w:szCs w:val="18"/>
                      <w:rtl/>
                    </w:rPr>
                    <w:t>אית מסוכנת</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פסולת רפואית מסוכנת תטו</w:t>
      </w:r>
      <w:r>
        <w:rPr>
          <w:rStyle w:val="default"/>
          <w:rFonts w:cs="FrankRuehl"/>
          <w:rtl/>
        </w:rPr>
        <w:t>פ</w:t>
      </w:r>
      <w:r>
        <w:rPr>
          <w:rStyle w:val="default"/>
          <w:rFonts w:cs="FrankRuehl" w:hint="cs"/>
          <w:rtl/>
        </w:rPr>
        <w:t>ל כמפורט להלן:</w:t>
      </w:r>
    </w:p>
    <w:p w:rsidR="00AC27F0" w:rsidRDefault="00AC27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חומרים אנטיביוטיים ותרופות שעבר מועד תפוגתם, או שהוחלט לסלקן מסיבה אחרת, ירוכזו במכל או בארון שנועד לכך בבית מרקחת של מוסד רפואי, ואם אין במוסד רפואי בית מרקחת, בארון המיועד לכך בלבד;</w:t>
      </w:r>
    </w:p>
    <w:p w:rsidR="00AC27F0" w:rsidRDefault="00AC27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פסולת ציטוטוקסית וכן פריטים חדים ששימשו בחומרים </w:t>
      </w:r>
      <w:r>
        <w:rPr>
          <w:rStyle w:val="default"/>
          <w:rFonts w:cs="FrankRuehl"/>
          <w:rtl/>
        </w:rPr>
        <w:t>צ</w:t>
      </w:r>
      <w:r>
        <w:rPr>
          <w:rStyle w:val="default"/>
          <w:rFonts w:cs="FrankRuehl" w:hint="cs"/>
          <w:rtl/>
        </w:rPr>
        <w:t>יטוטוקסיים, ייאספו במכל פלסטי קשיח עם פתח רחב הניתן לסגירה; המכל יסומן באותיות גדולות וקריאות "זהירות" - חומר מסוכן";</w:t>
      </w:r>
    </w:p>
    <w:p w:rsidR="00AC27F0" w:rsidRDefault="00AC27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פסולת רפואית מסוכנת תופרד ותרוכז על-פי שיקולי בטיחות מתאימים בכלי אחסון מתאימים;</w:t>
      </w:r>
    </w:p>
    <w:p w:rsidR="00AC27F0" w:rsidRDefault="00AC27F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בכל אופן נוסף שימנע סכנה.</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פסולת רפואית מסוכ</w:t>
      </w:r>
      <w:r>
        <w:rPr>
          <w:rStyle w:val="default"/>
          <w:rFonts w:cs="FrankRuehl"/>
          <w:rtl/>
        </w:rPr>
        <w:t>נ</w:t>
      </w:r>
      <w:r>
        <w:rPr>
          <w:rStyle w:val="default"/>
          <w:rFonts w:cs="FrankRuehl" w:hint="cs"/>
          <w:rtl/>
        </w:rPr>
        <w:t>ת תעבור למרכז לסילוק פסולת</w:t>
      </w:r>
      <w:r>
        <w:rPr>
          <w:rStyle w:val="default"/>
          <w:rFonts w:cs="FrankRuehl"/>
          <w:rtl/>
        </w:rPr>
        <w:t xml:space="preserve"> </w:t>
      </w:r>
      <w:r>
        <w:rPr>
          <w:rStyle w:val="default"/>
          <w:rFonts w:cs="FrankRuehl" w:hint="cs"/>
          <w:rtl/>
        </w:rPr>
        <w:t>כשהתמלא המכל הפלסטי ולפחות אחת לשבוע; היתה הפסולת הרפואית המסוכנת פסולת ציטוטוקסית - תועבר למרכז האמור פעם ביומיים.</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פסולת רפואית מסוכנת לא תסולק למערכת הביוב.</w:t>
      </w:r>
    </w:p>
    <w:p w:rsidR="00AC27F0" w:rsidRDefault="00AC27F0">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3.1pt;z-index:251659776" o:allowincell="f" filled="f" stroked="f" strokecolor="lime" strokeweight=".25pt">
            <v:textbox inset="0,0,0,0">
              <w:txbxContent>
                <w:p w:rsidR="00AC27F0" w:rsidRDefault="00AC27F0">
                  <w:pPr>
                    <w:spacing w:line="160" w:lineRule="exact"/>
                    <w:jc w:val="left"/>
                    <w:rPr>
                      <w:rFonts w:cs="Miriam"/>
                      <w:noProof/>
                      <w:szCs w:val="18"/>
                      <w:rtl/>
                    </w:rPr>
                  </w:pPr>
                  <w:r>
                    <w:rPr>
                      <w:rFonts w:cs="Miriam"/>
                      <w:szCs w:val="18"/>
                      <w:rtl/>
                    </w:rPr>
                    <w:t>ק</w:t>
                  </w:r>
                  <w:r>
                    <w:rPr>
                      <w:rFonts w:cs="Miriam" w:hint="cs"/>
                      <w:szCs w:val="18"/>
                      <w:rtl/>
                    </w:rPr>
                    <w:t>בורת אברים</w:t>
                  </w:r>
                </w:p>
              </w:txbxContent>
            </v:textbox>
            <w10:anchorlock/>
          </v:rect>
        </w:pict>
      </w:r>
      <w:r>
        <w:rPr>
          <w:rStyle w:val="big-number"/>
          <w:rtl/>
        </w:rPr>
        <w:t>8.</w:t>
      </w:r>
      <w:r>
        <w:rPr>
          <w:rStyle w:val="big-number"/>
          <w:rtl/>
        </w:rPr>
        <w:tab/>
      </w:r>
      <w:r>
        <w:rPr>
          <w:rStyle w:val="default"/>
          <w:rFonts w:cs="FrankRuehl"/>
          <w:rtl/>
        </w:rPr>
        <w:t>א</w:t>
      </w:r>
      <w:r>
        <w:rPr>
          <w:rStyle w:val="default"/>
          <w:rFonts w:cs="FrankRuehl" w:hint="cs"/>
          <w:rtl/>
        </w:rPr>
        <w:t>ברי גוף אדם, שליות ונפלים יאוחסנו במכלים מתא</w:t>
      </w:r>
      <w:r>
        <w:rPr>
          <w:rStyle w:val="default"/>
          <w:rFonts w:cs="FrankRuehl"/>
          <w:rtl/>
        </w:rPr>
        <w:t>י</w:t>
      </w:r>
      <w:r>
        <w:rPr>
          <w:rStyle w:val="default"/>
          <w:rFonts w:cs="FrankRuehl" w:hint="cs"/>
          <w:rtl/>
        </w:rPr>
        <w:t>מים</w:t>
      </w:r>
      <w:r>
        <w:rPr>
          <w:rStyle w:val="default"/>
          <w:rFonts w:cs="FrankRuehl"/>
          <w:rtl/>
        </w:rPr>
        <w:t xml:space="preserve"> </w:t>
      </w:r>
      <w:r>
        <w:rPr>
          <w:rStyle w:val="default"/>
          <w:rFonts w:cs="FrankRuehl" w:hint="cs"/>
          <w:rtl/>
        </w:rPr>
        <w:t>בטמפרטורה שלא תעלה על 5 מעלות צלזיוס ויועברו לקבורה אחת לשבועיים לפחות לידי חברה קדישא, מוסד או אדם המורשים כדין לעסוק בקבורת נפטרים; לענין זה, "נפלים" - עוברים מתים עד ל-25 שבועות הריון.</w:t>
      </w:r>
    </w:p>
    <w:p w:rsidR="00AC27F0" w:rsidRDefault="00AC27F0">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21.2pt;z-index:251660800" o:allowincell="f" filled="f" stroked="f" strokecolor="lime" strokeweight=".25pt">
            <v:textbox inset="0,0,0,0">
              <w:txbxContent>
                <w:p w:rsidR="00AC27F0" w:rsidRDefault="00AC27F0">
                  <w:pPr>
                    <w:spacing w:line="160" w:lineRule="exact"/>
                    <w:jc w:val="left"/>
                    <w:rPr>
                      <w:rFonts w:cs="Miriam"/>
                      <w:noProof/>
                      <w:szCs w:val="18"/>
                      <w:rtl/>
                    </w:rPr>
                  </w:pPr>
                  <w:r>
                    <w:rPr>
                      <w:rFonts w:cs="Miriam"/>
                      <w:szCs w:val="18"/>
                      <w:rtl/>
                    </w:rPr>
                    <w:t>מ</w:t>
                  </w:r>
                  <w:r>
                    <w:rPr>
                      <w:rFonts w:cs="Miriam" w:hint="cs"/>
                      <w:szCs w:val="18"/>
                      <w:rtl/>
                    </w:rPr>
                    <w:t>יתקן טיפול בפסולת זיהומית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מיתקן טיפול בתחום מוסד רפואי שאינו עסק טעון רישוי כמשמעותו בחוק רישוי עסקים, תשכ"ח-1968 (להלן - חוק רישוי עסקים), יוקם ויופעל באישור בכתב מאת המנהל.</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מיתקן טיפול שחוק רישוי עסקים חל עליו יוקם ויופעל בהתאם לרשיון העסק ולתנאים שקבע נותן האישור; לענין ז</w:t>
      </w:r>
      <w:r>
        <w:rPr>
          <w:rStyle w:val="default"/>
          <w:rFonts w:cs="FrankRuehl"/>
          <w:rtl/>
        </w:rPr>
        <w:t>ה</w:t>
      </w:r>
      <w:r>
        <w:rPr>
          <w:rStyle w:val="default"/>
          <w:rFonts w:cs="FrankRuehl" w:hint="cs"/>
          <w:rtl/>
        </w:rPr>
        <w:t>, "נותן אישור" - מי שהשר לאיכות הסביבה הסמיכו לפי סעיף 6 לחוק רישוי עסקים.</w:t>
      </w:r>
    </w:p>
    <w:p w:rsidR="00AC27F0" w:rsidRDefault="00AC27F0">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4.85pt;z-index:251661824" o:allowincell="f" filled="f" stroked="f" strokecolor="lime" strokeweight=".25pt">
            <v:textbox style="mso-next-textbox:#_x0000_s1035" inset="0,0,0,0">
              <w:txbxContent>
                <w:p w:rsidR="00AC27F0" w:rsidRDefault="00AC27F0">
                  <w:pPr>
                    <w:spacing w:line="160" w:lineRule="exact"/>
                    <w:jc w:val="left"/>
                    <w:rPr>
                      <w:rFonts w:cs="Miriam"/>
                      <w:noProof/>
                      <w:szCs w:val="18"/>
                      <w:rtl/>
                    </w:rPr>
                  </w:pPr>
                  <w:r>
                    <w:rPr>
                      <w:rFonts w:cs="Miriam"/>
                      <w:szCs w:val="18"/>
                      <w:rtl/>
                    </w:rPr>
                    <w:t>מ</w:t>
                  </w:r>
                  <w:r>
                    <w:rPr>
                      <w:rFonts w:cs="Miriam" w:hint="cs"/>
                      <w:szCs w:val="18"/>
                      <w:rtl/>
                    </w:rPr>
                    <w:t>רכז לסילוק פסול</w:t>
                  </w:r>
                  <w:r>
                    <w:rPr>
                      <w:rFonts w:cs="Miriam"/>
                      <w:szCs w:val="18"/>
                      <w:rtl/>
                    </w:rPr>
                    <w:t>ת</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לכל מוסד רפואי יהיה מרכז לסילוק פסולת שאליו תובא הפסולת במכלים.</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המרכז ימוקם במקום שבו קיימת גישה נוחה לרכב איסוף פסולת ובמקום שלא יגרום למפגע.</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במרכז יוגדרו אזורים נפרדים לריכוז פסולת רגילה, זיהומית ורפואית מסוכנת במכלים נפרדים.</w:t>
      </w:r>
    </w:p>
    <w:p w:rsidR="00AC27F0" w:rsidRDefault="00AC27F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הגישה למרכז לסילוק פסולת תהיה מוגבלת למי שמנהל המוסד הרפואי נתן היתר לכך.</w:t>
      </w:r>
    </w:p>
    <w:p w:rsidR="00AC27F0" w:rsidRDefault="00AC27F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פינוי ממרכז סילוק פסולת יהיה </w:t>
      </w:r>
      <w:r>
        <w:rPr>
          <w:rStyle w:val="default"/>
          <w:rFonts w:cs="FrankRuehl"/>
          <w:rtl/>
        </w:rPr>
        <w:t>–</w:t>
      </w:r>
    </w:p>
    <w:p w:rsidR="00AC27F0" w:rsidRDefault="00AC27F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בפסולת רגילה - לאתר לסילוק פסולת שאושר על פי כל די</w:t>
      </w:r>
      <w:r>
        <w:rPr>
          <w:rStyle w:val="default"/>
          <w:rFonts w:cs="FrankRuehl"/>
          <w:rtl/>
        </w:rPr>
        <w:t>ן</w:t>
      </w:r>
      <w:r>
        <w:rPr>
          <w:rStyle w:val="default"/>
          <w:rFonts w:cs="FrankRuehl" w:hint="cs"/>
          <w:rtl/>
        </w:rPr>
        <w:t>;</w:t>
      </w:r>
    </w:p>
    <w:p w:rsidR="00AC27F0" w:rsidRDefault="00AC27F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בפסולת זיהומית - למיתקן טיפול, בו תטופל, ולאחר מכן, לאתר לסילוק פסולת שאושר על פי כל דין, מלווה בתעודה המעידה על כך שהפסולת עברה טיפול;</w:t>
      </w:r>
    </w:p>
    <w:p w:rsidR="00AC27F0" w:rsidRDefault="00AC27F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בפסולת רפואית מסוכנת - למקום שאושר בהתאם לתקנות רישוי עסקים (סילוק פסולת חומרים מסוכנים), תשנ"א-1990; </w:t>
      </w:r>
    </w:p>
    <w:p w:rsidR="00AC27F0" w:rsidRDefault="00AC27F0">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כל </w:t>
      </w:r>
      <w:r>
        <w:rPr>
          <w:rStyle w:val="default"/>
          <w:rFonts w:cs="FrankRuehl"/>
          <w:rtl/>
        </w:rPr>
        <w:t>כ</w:t>
      </w:r>
      <w:r>
        <w:rPr>
          <w:rStyle w:val="default"/>
          <w:rFonts w:cs="FrankRuehl" w:hint="cs"/>
          <w:rtl/>
        </w:rPr>
        <w:t>שהפסולת ארוזה ומשונעת לפי כל דין.</w:t>
      </w:r>
    </w:p>
    <w:p w:rsidR="00AC27F0" w:rsidRDefault="00AC27F0">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3.4pt;z-index:251662848" o:allowincell="f" filled="f" stroked="f" strokecolor="lime" strokeweight=".25pt">
            <v:textbox inset="0,0,0,0">
              <w:txbxContent>
                <w:p w:rsidR="00AC27F0" w:rsidRDefault="00AC27F0">
                  <w:pPr>
                    <w:spacing w:line="160" w:lineRule="exact"/>
                    <w:jc w:val="left"/>
                    <w:rPr>
                      <w:rFonts w:cs="Miriam"/>
                      <w:noProof/>
                      <w:szCs w:val="18"/>
                      <w:rtl/>
                    </w:rPr>
                  </w:pPr>
                  <w:r>
                    <w:rPr>
                      <w:rFonts w:cs="Miriam"/>
                      <w:szCs w:val="18"/>
                      <w:rtl/>
                    </w:rPr>
                    <w:t>ת</w:t>
                  </w:r>
                  <w:r>
                    <w:rPr>
                      <w:rFonts w:cs="Miriam" w:hint="cs"/>
                      <w:szCs w:val="18"/>
                      <w:rtl/>
                    </w:rPr>
                    <w:t>חיל</w:t>
                  </w:r>
                  <w:r>
                    <w:rPr>
                      <w:rFonts w:cs="Miriam"/>
                      <w:szCs w:val="18"/>
                      <w:rtl/>
                    </w:rPr>
                    <w:t>ה</w:t>
                  </w:r>
                </w:p>
              </w:txbxContent>
            </v:textbox>
            <w10:anchorlock/>
          </v:rect>
        </w:pict>
      </w:r>
      <w:r>
        <w:rPr>
          <w:rStyle w:val="big-number"/>
          <w:rtl/>
        </w:rPr>
        <w:t>11.</w:t>
      </w:r>
      <w:r>
        <w:rPr>
          <w:rStyle w:val="big-number"/>
          <w:rtl/>
        </w:rPr>
        <w:tab/>
      </w:r>
      <w:r>
        <w:rPr>
          <w:rStyle w:val="default"/>
          <w:rFonts w:cs="FrankRuehl"/>
          <w:rtl/>
        </w:rPr>
        <w:t>ת</w:t>
      </w:r>
      <w:r>
        <w:rPr>
          <w:rStyle w:val="default"/>
          <w:rFonts w:cs="FrankRuehl" w:hint="cs"/>
          <w:rtl/>
        </w:rPr>
        <w:t>חילתן של תקנות אלה שישה חודשים מיום פרסומן.</w:t>
      </w:r>
    </w:p>
    <w:p w:rsidR="00AC27F0" w:rsidRDefault="00AC27F0">
      <w:pPr>
        <w:pStyle w:val="P00"/>
        <w:spacing w:before="72"/>
        <w:ind w:left="0" w:right="1134"/>
        <w:rPr>
          <w:rStyle w:val="default"/>
          <w:rFonts w:cs="FrankRuehl"/>
          <w:rtl/>
        </w:rPr>
      </w:pPr>
    </w:p>
    <w:p w:rsidR="00AC27F0" w:rsidRDefault="00AC27F0">
      <w:pPr>
        <w:pStyle w:val="sig-0"/>
        <w:ind w:left="0" w:right="1134"/>
        <w:rPr>
          <w:rtl/>
        </w:rPr>
      </w:pPr>
      <w:r>
        <w:rPr>
          <w:rtl/>
        </w:rPr>
        <w:t>ז</w:t>
      </w:r>
      <w:r>
        <w:rPr>
          <w:rFonts w:hint="cs"/>
          <w:rtl/>
        </w:rPr>
        <w:t>' באב תשנ"ז (10 באוגוסט 1997)</w:t>
      </w:r>
      <w:r>
        <w:rPr>
          <w:rtl/>
        </w:rPr>
        <w:tab/>
      </w:r>
      <w:r>
        <w:rPr>
          <w:rFonts w:hint="cs"/>
          <w:rtl/>
        </w:rPr>
        <w:t>יהושע מצא</w:t>
      </w:r>
    </w:p>
    <w:p w:rsidR="00AC27F0" w:rsidRDefault="00AC27F0">
      <w:pPr>
        <w:pStyle w:val="sig-1"/>
        <w:widowControl/>
        <w:ind w:left="0" w:right="1134"/>
        <w:rPr>
          <w:rFonts w:hint="cs"/>
          <w:rtl/>
        </w:rPr>
      </w:pPr>
      <w:r>
        <w:rPr>
          <w:rtl/>
        </w:rPr>
        <w:tab/>
      </w:r>
      <w:r>
        <w:rPr>
          <w:rtl/>
        </w:rPr>
        <w:tab/>
      </w:r>
      <w:r>
        <w:rPr>
          <w:rtl/>
        </w:rPr>
        <w:tab/>
      </w:r>
      <w:r>
        <w:rPr>
          <w:rFonts w:hint="cs"/>
          <w:rtl/>
        </w:rPr>
        <w:t>שר הבריאות</w:t>
      </w:r>
    </w:p>
    <w:p w:rsidR="00AC27F0" w:rsidRDefault="00AC27F0">
      <w:pPr>
        <w:pStyle w:val="P00"/>
        <w:spacing w:before="72"/>
        <w:ind w:left="0" w:right="1134"/>
        <w:rPr>
          <w:rStyle w:val="default"/>
          <w:rFonts w:cs="FrankRuehl" w:hint="cs"/>
          <w:rtl/>
        </w:rPr>
      </w:pPr>
    </w:p>
    <w:p w:rsidR="00AC27F0" w:rsidRDefault="00AC27F0">
      <w:pPr>
        <w:pStyle w:val="P00"/>
        <w:spacing w:before="72"/>
        <w:ind w:left="0" w:right="1134"/>
        <w:rPr>
          <w:rStyle w:val="default"/>
          <w:rFonts w:cs="FrankRuehl"/>
          <w:rtl/>
        </w:rPr>
      </w:pPr>
    </w:p>
    <w:p w:rsidR="00AC27F0" w:rsidRDefault="00AC27F0">
      <w:pPr>
        <w:pStyle w:val="P00"/>
        <w:spacing w:before="72"/>
        <w:ind w:left="0" w:right="1134"/>
        <w:rPr>
          <w:rStyle w:val="default"/>
          <w:rFonts w:cs="FrankRuehl"/>
          <w:rtl/>
        </w:rPr>
      </w:pPr>
      <w:bookmarkStart w:id="11" w:name="LawPartEnd"/>
    </w:p>
    <w:bookmarkEnd w:id="11"/>
    <w:p w:rsidR="00AC27F0" w:rsidRDefault="00AC27F0">
      <w:pPr>
        <w:pStyle w:val="P00"/>
        <w:spacing w:before="72"/>
        <w:ind w:left="0" w:right="1134"/>
        <w:rPr>
          <w:rStyle w:val="default"/>
          <w:rFonts w:cs="FrankRuehl"/>
          <w:rtl/>
        </w:rPr>
      </w:pPr>
    </w:p>
    <w:sectPr w:rsidR="00AC27F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3CEC" w:rsidRDefault="006A3CEC">
      <w:pPr>
        <w:spacing w:line="240" w:lineRule="auto"/>
      </w:pPr>
      <w:r>
        <w:separator/>
      </w:r>
    </w:p>
  </w:endnote>
  <w:endnote w:type="continuationSeparator" w:id="0">
    <w:p w:rsidR="006A3CEC" w:rsidRDefault="006A3C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27F0" w:rsidRDefault="00AC27F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C27F0" w:rsidRDefault="00AC27F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C27F0" w:rsidRDefault="00AC27F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27F0" w:rsidRDefault="00AC27F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F739B">
      <w:rPr>
        <w:rFonts w:hAnsi="FrankRuehl" w:cs="FrankRuehl"/>
        <w:noProof/>
        <w:sz w:val="24"/>
        <w:szCs w:val="24"/>
        <w:rtl/>
      </w:rPr>
      <w:t>4</w:t>
    </w:r>
    <w:r>
      <w:rPr>
        <w:rFonts w:hAnsi="FrankRuehl" w:cs="FrankRuehl"/>
        <w:sz w:val="24"/>
        <w:szCs w:val="24"/>
        <w:rtl/>
      </w:rPr>
      <w:fldChar w:fldCharType="end"/>
    </w:r>
  </w:p>
  <w:p w:rsidR="00AC27F0" w:rsidRDefault="00AC27F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C27F0" w:rsidRDefault="00AC27F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3CEC" w:rsidRDefault="006A3CEC">
      <w:pPr>
        <w:spacing w:before="60" w:line="240" w:lineRule="auto"/>
        <w:ind w:right="1134"/>
      </w:pPr>
      <w:r>
        <w:separator/>
      </w:r>
    </w:p>
  </w:footnote>
  <w:footnote w:type="continuationSeparator" w:id="0">
    <w:p w:rsidR="006A3CEC" w:rsidRDefault="006A3CEC">
      <w:pPr>
        <w:spacing w:line="240" w:lineRule="auto"/>
      </w:pPr>
      <w:r>
        <w:continuationSeparator/>
      </w:r>
    </w:p>
  </w:footnote>
  <w:footnote w:id="1">
    <w:p w:rsidR="00AC27F0" w:rsidRDefault="00AC27F0" w:rsidP="001F73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w:t>
        </w:r>
        <w:r w:rsidR="001F739B">
          <w:rPr>
            <w:rStyle w:val="Hyperlink"/>
            <w:rFonts w:hint="cs"/>
            <w:sz w:val="20"/>
            <w:rtl/>
          </w:rPr>
          <w:t>ז</w:t>
        </w:r>
        <w:r>
          <w:rPr>
            <w:rStyle w:val="Hyperlink"/>
            <w:rFonts w:hint="cs"/>
            <w:sz w:val="20"/>
            <w:rtl/>
          </w:rPr>
          <w:t xml:space="preserve"> מס' 58</w:t>
        </w:r>
        <w:r w:rsidR="001F739B">
          <w:rPr>
            <w:rStyle w:val="Hyperlink"/>
            <w:rFonts w:hint="cs"/>
            <w:sz w:val="20"/>
            <w:rtl/>
          </w:rPr>
          <w:t>4</w:t>
        </w:r>
        <w:r>
          <w:rPr>
            <w:rStyle w:val="Hyperlink"/>
            <w:rFonts w:hint="cs"/>
            <w:sz w:val="20"/>
            <w:rtl/>
          </w:rPr>
          <w:t>8</w:t>
        </w:r>
      </w:hyperlink>
      <w:r>
        <w:rPr>
          <w:rFonts w:hint="cs"/>
          <w:sz w:val="20"/>
          <w:rtl/>
        </w:rPr>
        <w:t xml:space="preserve"> מיום </w:t>
      </w:r>
      <w:r w:rsidR="001F739B">
        <w:rPr>
          <w:rFonts w:hint="cs"/>
          <w:sz w:val="20"/>
          <w:rtl/>
        </w:rPr>
        <w:t>26.8.1997</w:t>
      </w:r>
      <w:r>
        <w:rPr>
          <w:rFonts w:hint="cs"/>
          <w:sz w:val="20"/>
          <w:rtl/>
        </w:rPr>
        <w:t xml:space="preserve"> עמ' </w:t>
      </w:r>
      <w:r w:rsidR="001F739B">
        <w:rPr>
          <w:rFonts w:hint="cs"/>
          <w:sz w:val="20"/>
          <w:rtl/>
        </w:rPr>
        <w:t>1101</w:t>
      </w:r>
      <w:r>
        <w:rPr>
          <w:rFonts w:hint="cs"/>
          <w:sz w:val="20"/>
          <w:rtl/>
        </w:rPr>
        <w:t>.</w:t>
      </w:r>
    </w:p>
  </w:footnote>
  <w:footnote w:id="2">
    <w:p w:rsidR="002A6311" w:rsidRDefault="002A6311" w:rsidP="002A6311">
      <w:pPr>
        <w:pStyle w:val="a5"/>
        <w:spacing w:before="72" w:line="240" w:lineRule="auto"/>
        <w:ind w:right="1134"/>
        <w:rPr>
          <w:rFonts w:hint="cs"/>
          <w:rtl/>
        </w:rPr>
      </w:pPr>
      <w:r>
        <w:rPr>
          <w:rStyle w:val="a6"/>
        </w:rPr>
        <w:footnoteRef/>
      </w:r>
      <w:r w:rsidRPr="002A6311">
        <w:rPr>
          <w:rFonts w:ascii="FrankRuehl" w:hAnsi="FrankRuehl" w:cs="FrankRuehl"/>
          <w:sz w:val="22"/>
          <w:szCs w:val="22"/>
          <w:rtl/>
        </w:rPr>
        <w:t xml:space="preserve"> ר' </w:t>
      </w:r>
      <w:hyperlink r:id="rId2" w:history="1">
        <w:r w:rsidRPr="002A6311">
          <w:rPr>
            <w:rStyle w:val="Hyperlink"/>
            <w:rFonts w:ascii="FrankRuehl" w:hAnsi="FrankRuehl" w:cs="FrankRuehl" w:hint="cs"/>
            <w:sz w:val="22"/>
            <w:szCs w:val="22"/>
            <w:rtl/>
          </w:rPr>
          <w:t>י"פ תשע"ט מס' 8205</w:t>
        </w:r>
      </w:hyperlink>
      <w:r w:rsidRPr="002A6311">
        <w:rPr>
          <w:rFonts w:ascii="FrankRuehl" w:hAnsi="FrankRuehl" w:cs="FrankRuehl"/>
          <w:sz w:val="22"/>
          <w:szCs w:val="22"/>
          <w:rtl/>
        </w:rPr>
        <w:t xml:space="preserve"> מיום 16.4.2019 עמ' 10014.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27F0" w:rsidRDefault="00AC27F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(טיפול בפסולת במוסדות רפואיים), תשנ"ז–1997</w:t>
    </w:r>
  </w:p>
  <w:p w:rsidR="00AC27F0" w:rsidRDefault="00AC27F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C27F0" w:rsidRDefault="00AC27F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27F0" w:rsidRDefault="00AC27F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(טיפול בפסולת במוסדות רפואיים), תשנ"ז</w:t>
    </w:r>
    <w:r>
      <w:rPr>
        <w:rFonts w:hAnsi="FrankRuehl" w:cs="FrankRuehl" w:hint="cs"/>
        <w:color w:val="000000"/>
        <w:sz w:val="28"/>
        <w:szCs w:val="28"/>
        <w:rtl/>
      </w:rPr>
      <w:t>-</w:t>
    </w:r>
    <w:r>
      <w:rPr>
        <w:rFonts w:hAnsi="FrankRuehl" w:cs="FrankRuehl"/>
        <w:color w:val="000000"/>
        <w:sz w:val="28"/>
        <w:szCs w:val="28"/>
        <w:rtl/>
      </w:rPr>
      <w:t>1997</w:t>
    </w:r>
  </w:p>
  <w:p w:rsidR="00AC27F0" w:rsidRDefault="00AC27F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C27F0" w:rsidRDefault="00AC27F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55BF"/>
    <w:rsid w:val="0000420E"/>
    <w:rsid w:val="00071339"/>
    <w:rsid w:val="001F739B"/>
    <w:rsid w:val="002A6311"/>
    <w:rsid w:val="003A46FF"/>
    <w:rsid w:val="003E0260"/>
    <w:rsid w:val="00412BFD"/>
    <w:rsid w:val="004442C3"/>
    <w:rsid w:val="004F55BF"/>
    <w:rsid w:val="006A3CEC"/>
    <w:rsid w:val="00743DAB"/>
    <w:rsid w:val="00A4613F"/>
    <w:rsid w:val="00AC27F0"/>
    <w:rsid w:val="00D5525B"/>
    <w:rsid w:val="00DA1C5D"/>
    <w:rsid w:val="00F506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FE875A0-67F9-4B2E-88C6-DD133A1A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1F739B"/>
    <w:rPr>
      <w:color w:val="800080"/>
      <w:u w:val="single"/>
    </w:rPr>
  </w:style>
  <w:style w:type="character" w:styleId="a7">
    <w:name w:val="Unresolved Mention"/>
    <w:uiPriority w:val="99"/>
    <w:semiHidden/>
    <w:unhideWhenUsed/>
    <w:rsid w:val="002A6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10/yalkut-8205.pdf" TargetMode="External"/><Relationship Id="rId1" Type="http://schemas.openxmlformats.org/officeDocument/2006/relationships/hyperlink" Target="http://www.nevo.co.il/Law_word/law06/tak-58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C49DB-0BB9-41CD-93EA-70A33C943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6543</CharactersWithSpaces>
  <SharedDoc>false</SharedDoc>
  <HLinks>
    <vt:vector size="78" baseType="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1114235</vt:i4>
      </vt:variant>
      <vt:variant>
        <vt:i4>3</vt:i4>
      </vt:variant>
      <vt:variant>
        <vt:i4>0</vt:i4>
      </vt:variant>
      <vt:variant>
        <vt:i4>5</vt:i4>
      </vt:variant>
      <vt:variant>
        <vt:lpwstr>https://www.nevo.co.il/law_word/law10/yalkut-8205.pdf</vt:lpwstr>
      </vt:variant>
      <vt:variant>
        <vt:lpwstr/>
      </vt:variant>
      <vt:variant>
        <vt:i4>7864328</vt:i4>
      </vt:variant>
      <vt:variant>
        <vt:i4>0</vt:i4>
      </vt:variant>
      <vt:variant>
        <vt:i4>0</vt:i4>
      </vt:variant>
      <vt:variant>
        <vt:i4>5</vt:i4>
      </vt:variant>
      <vt:variant>
        <vt:lpwstr>http://www.nevo.co.il/Law_word/law06/tak-5848.pdf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(טיפול בפסולת במוסדות רפואיים), תשנ"ז-1997</vt:lpwstr>
  </property>
  <property fmtid="{D5CDD505-2E9C-101B-9397-08002B2CF9AE}" pid="5" name="LAWNUMBER">
    <vt:lpwstr>0060</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מוסדות רפואיים</vt:lpwstr>
  </property>
  <property fmtid="{D5CDD505-2E9C-101B-9397-08002B2CF9AE}" pid="10" name="NOSE41">
    <vt:lpwstr/>
  </property>
  <property fmtid="{D5CDD505-2E9C-101B-9397-08002B2CF9AE}" pid="11" name="NOSE12">
    <vt:lpwstr>בריאות</vt:lpwstr>
  </property>
  <property fmtid="{D5CDD505-2E9C-101B-9397-08002B2CF9AE}" pid="12" name="NOSE22">
    <vt:lpwstr>תברואה</vt:lpwstr>
  </property>
  <property fmtid="{D5CDD505-2E9C-101B-9397-08002B2CF9AE}" pid="13" name="NOSE32">
    <vt:lpwstr/>
  </property>
  <property fmtid="{D5CDD505-2E9C-101B-9397-08002B2CF9AE}" pid="14" name="NOSE42">
    <vt:lpwstr/>
  </property>
  <property fmtid="{D5CDD505-2E9C-101B-9397-08002B2CF9AE}" pid="15" name="NOSE13">
    <vt:lpwstr>חקלאות טבע וסביבה</vt:lpwstr>
  </property>
  <property fmtid="{D5CDD505-2E9C-101B-9397-08002B2CF9AE}" pid="16" name="NOSE23">
    <vt:lpwstr>איכות הסביבה</vt:lpwstr>
  </property>
  <property fmtid="{D5CDD505-2E9C-101B-9397-08002B2CF9AE}" pid="17" name="NOSE33">
    <vt:lpwstr>פסולת ומיחזור</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vt:lpwstr>
  </property>
  <property fmtid="{D5CDD505-2E9C-101B-9397-08002B2CF9AE}" pid="48" name="MEKOR_SAIF1">
    <vt:lpwstr>34X;35XאX;33X</vt:lpwstr>
  </property>
  <property fmtid="{D5CDD505-2E9C-101B-9397-08002B2CF9AE}" pid="49" name="MEKOR_NAME2">
    <vt:lpwstr>חוק-יסוד: הממשלה</vt:lpwstr>
  </property>
  <property fmtid="{D5CDD505-2E9C-101B-9397-08002B2CF9AE}" pid="50" name="MEKOR_SAIF2">
    <vt:lpwstr>42X;48XאX</vt:lpwstr>
  </property>
  <property fmtid="{D5CDD505-2E9C-101B-9397-08002B2CF9AE}" pid="51" name="MEKOR_NAME3">
    <vt:lpwstr>חוק העונשין</vt:lpwstr>
  </property>
  <property fmtid="{D5CDD505-2E9C-101B-9397-08002B2CF9AE}" pid="52" name="MEKOR_SAIF3">
    <vt:lpwstr>2XבX</vt:lpwstr>
  </property>
</Properties>
</file>