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3073" w14:textId="77777777" w:rsidR="004B34CC" w:rsidRDefault="004B34CC">
      <w:pPr>
        <w:pStyle w:val="big-header"/>
        <w:ind w:left="0" w:right="1134"/>
        <w:rPr>
          <w:rFonts w:hint="cs"/>
          <w:rtl/>
        </w:rPr>
      </w:pPr>
      <w:r>
        <w:rPr>
          <w:rtl/>
        </w:rPr>
        <w:t>תקנות בריאות העם (מכשירים רפואיים מיוחדים), תשנ"ד</w:t>
      </w:r>
      <w:r>
        <w:rPr>
          <w:rFonts w:hint="cs"/>
          <w:rtl/>
        </w:rPr>
        <w:t>-</w:t>
      </w:r>
      <w:r>
        <w:rPr>
          <w:rtl/>
        </w:rPr>
        <w:t>1994</w:t>
      </w:r>
    </w:p>
    <w:p w14:paraId="1B4C6F24" w14:textId="77777777" w:rsidR="00E61598" w:rsidRDefault="00E61598" w:rsidP="00E61598">
      <w:pPr>
        <w:spacing w:line="320" w:lineRule="auto"/>
        <w:jc w:val="left"/>
        <w:rPr>
          <w:rFonts w:cs="FrankRuehl" w:hint="cs"/>
          <w:szCs w:val="26"/>
          <w:rtl/>
        </w:rPr>
      </w:pPr>
    </w:p>
    <w:p w14:paraId="5E5076DE" w14:textId="77777777" w:rsidR="00372049" w:rsidRPr="00E61598" w:rsidRDefault="00372049" w:rsidP="00E61598">
      <w:pPr>
        <w:spacing w:line="320" w:lineRule="auto"/>
        <w:jc w:val="left"/>
        <w:rPr>
          <w:rFonts w:cs="FrankRuehl" w:hint="cs"/>
          <w:szCs w:val="26"/>
          <w:rtl/>
        </w:rPr>
      </w:pPr>
    </w:p>
    <w:p w14:paraId="4FED04BB" w14:textId="77777777" w:rsidR="00E61598" w:rsidRPr="00E61598" w:rsidRDefault="00E61598" w:rsidP="00E61598">
      <w:pPr>
        <w:spacing w:line="320" w:lineRule="auto"/>
        <w:jc w:val="left"/>
        <w:rPr>
          <w:rFonts w:cs="Miriam" w:hint="cs"/>
          <w:szCs w:val="22"/>
          <w:rtl/>
        </w:rPr>
      </w:pPr>
      <w:r w:rsidRPr="00E61598">
        <w:rPr>
          <w:rFonts w:cs="Miriam"/>
          <w:szCs w:val="22"/>
          <w:rtl/>
        </w:rPr>
        <w:t>בריאות</w:t>
      </w:r>
      <w:r w:rsidRPr="00E61598">
        <w:rPr>
          <w:rFonts w:cs="FrankRuehl"/>
          <w:szCs w:val="26"/>
          <w:rtl/>
        </w:rPr>
        <w:t xml:space="preserve"> – בריאות העם</w:t>
      </w:r>
    </w:p>
    <w:p w14:paraId="52DB4ADB" w14:textId="77777777" w:rsidR="004B34CC" w:rsidRDefault="004B34C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479EE" w:rsidRPr="00F479EE" w14:paraId="32FBB151" w14:textId="77777777" w:rsidTr="00F479EE">
        <w:tblPrEx>
          <w:tblCellMar>
            <w:top w:w="0" w:type="dxa"/>
            <w:bottom w:w="0" w:type="dxa"/>
          </w:tblCellMar>
        </w:tblPrEx>
        <w:tc>
          <w:tcPr>
            <w:tcW w:w="1247" w:type="dxa"/>
          </w:tcPr>
          <w:p w14:paraId="41D393FE" w14:textId="77777777" w:rsidR="00F479EE" w:rsidRPr="00F479EE" w:rsidRDefault="00F479EE" w:rsidP="00F479EE">
            <w:pPr>
              <w:spacing w:line="240" w:lineRule="auto"/>
              <w:jc w:val="left"/>
              <w:rPr>
                <w:rFonts w:cs="Frankruhel"/>
                <w:sz w:val="24"/>
                <w:rtl/>
              </w:rPr>
            </w:pPr>
            <w:r>
              <w:rPr>
                <w:rFonts w:cs="Times New Roman"/>
                <w:sz w:val="24"/>
                <w:rtl/>
              </w:rPr>
              <w:t xml:space="preserve">סעיף 1 </w:t>
            </w:r>
          </w:p>
        </w:tc>
        <w:tc>
          <w:tcPr>
            <w:tcW w:w="5669" w:type="dxa"/>
          </w:tcPr>
          <w:p w14:paraId="6CE14858" w14:textId="77777777" w:rsidR="00F479EE" w:rsidRPr="00F479EE" w:rsidRDefault="00F479EE" w:rsidP="00F479EE">
            <w:pPr>
              <w:spacing w:line="240" w:lineRule="auto"/>
              <w:jc w:val="left"/>
              <w:rPr>
                <w:rFonts w:cs="Frankruhel"/>
                <w:sz w:val="24"/>
                <w:rtl/>
              </w:rPr>
            </w:pPr>
            <w:r>
              <w:rPr>
                <w:rFonts w:cs="Times New Roman"/>
                <w:sz w:val="24"/>
                <w:rtl/>
              </w:rPr>
              <w:t>הגדרות</w:t>
            </w:r>
          </w:p>
        </w:tc>
        <w:tc>
          <w:tcPr>
            <w:tcW w:w="567" w:type="dxa"/>
          </w:tcPr>
          <w:p w14:paraId="19A14657" w14:textId="77777777" w:rsidR="00F479EE" w:rsidRPr="00F479EE" w:rsidRDefault="00F479EE" w:rsidP="00F479EE">
            <w:pPr>
              <w:spacing w:line="240" w:lineRule="auto"/>
              <w:jc w:val="left"/>
              <w:rPr>
                <w:rStyle w:val="Hyperlink"/>
                <w:rtl/>
              </w:rPr>
            </w:pPr>
            <w:hyperlink w:anchor="Seif1" w:tooltip="הגדרות" w:history="1">
              <w:r w:rsidRPr="00F479EE">
                <w:rPr>
                  <w:rStyle w:val="Hyperlink"/>
                </w:rPr>
                <w:t>Go</w:t>
              </w:r>
            </w:hyperlink>
          </w:p>
        </w:tc>
        <w:tc>
          <w:tcPr>
            <w:tcW w:w="850" w:type="dxa"/>
          </w:tcPr>
          <w:p w14:paraId="5B144082"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479EE" w:rsidRPr="00F479EE" w14:paraId="6F70CD40" w14:textId="77777777" w:rsidTr="00F479EE">
        <w:tblPrEx>
          <w:tblCellMar>
            <w:top w:w="0" w:type="dxa"/>
            <w:bottom w:w="0" w:type="dxa"/>
          </w:tblCellMar>
        </w:tblPrEx>
        <w:tc>
          <w:tcPr>
            <w:tcW w:w="1247" w:type="dxa"/>
          </w:tcPr>
          <w:p w14:paraId="7CCE2E17" w14:textId="77777777" w:rsidR="00F479EE" w:rsidRPr="00F479EE" w:rsidRDefault="00F479EE" w:rsidP="00F479EE">
            <w:pPr>
              <w:spacing w:line="240" w:lineRule="auto"/>
              <w:jc w:val="left"/>
              <w:rPr>
                <w:rFonts w:cs="Frankruhel"/>
                <w:sz w:val="24"/>
                <w:rtl/>
              </w:rPr>
            </w:pPr>
            <w:r>
              <w:rPr>
                <w:rFonts w:cs="Times New Roman"/>
                <w:sz w:val="24"/>
                <w:rtl/>
              </w:rPr>
              <w:t xml:space="preserve">סעיף 2 </w:t>
            </w:r>
          </w:p>
        </w:tc>
        <w:tc>
          <w:tcPr>
            <w:tcW w:w="5669" w:type="dxa"/>
          </w:tcPr>
          <w:p w14:paraId="0CCB1501" w14:textId="77777777" w:rsidR="00F479EE" w:rsidRPr="00F479EE" w:rsidRDefault="00F479EE" w:rsidP="00F479EE">
            <w:pPr>
              <w:spacing w:line="240" w:lineRule="auto"/>
              <w:jc w:val="left"/>
              <w:rPr>
                <w:rFonts w:cs="Frankruhel"/>
                <w:sz w:val="24"/>
                <w:rtl/>
              </w:rPr>
            </w:pPr>
            <w:r>
              <w:rPr>
                <w:rFonts w:cs="Times New Roman"/>
                <w:sz w:val="24"/>
                <w:rtl/>
              </w:rPr>
              <w:t>חובת רשיון</w:t>
            </w:r>
          </w:p>
        </w:tc>
        <w:tc>
          <w:tcPr>
            <w:tcW w:w="567" w:type="dxa"/>
          </w:tcPr>
          <w:p w14:paraId="65F18986" w14:textId="77777777" w:rsidR="00F479EE" w:rsidRPr="00F479EE" w:rsidRDefault="00F479EE" w:rsidP="00F479EE">
            <w:pPr>
              <w:spacing w:line="240" w:lineRule="auto"/>
              <w:jc w:val="left"/>
              <w:rPr>
                <w:rStyle w:val="Hyperlink"/>
                <w:rtl/>
              </w:rPr>
            </w:pPr>
            <w:hyperlink w:anchor="Seif2" w:tooltip="חובת רשיון" w:history="1">
              <w:r w:rsidRPr="00F479EE">
                <w:rPr>
                  <w:rStyle w:val="Hyperlink"/>
                </w:rPr>
                <w:t>Go</w:t>
              </w:r>
            </w:hyperlink>
          </w:p>
        </w:tc>
        <w:tc>
          <w:tcPr>
            <w:tcW w:w="850" w:type="dxa"/>
          </w:tcPr>
          <w:p w14:paraId="7E35C26D"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479EE" w:rsidRPr="00F479EE" w14:paraId="1815268C" w14:textId="77777777" w:rsidTr="00F479EE">
        <w:tblPrEx>
          <w:tblCellMar>
            <w:top w:w="0" w:type="dxa"/>
            <w:bottom w:w="0" w:type="dxa"/>
          </w:tblCellMar>
        </w:tblPrEx>
        <w:tc>
          <w:tcPr>
            <w:tcW w:w="1247" w:type="dxa"/>
          </w:tcPr>
          <w:p w14:paraId="557F019E" w14:textId="77777777" w:rsidR="00F479EE" w:rsidRPr="00F479EE" w:rsidRDefault="00F479EE" w:rsidP="00F479EE">
            <w:pPr>
              <w:spacing w:line="240" w:lineRule="auto"/>
              <w:jc w:val="left"/>
              <w:rPr>
                <w:rFonts w:cs="Frankruhel"/>
                <w:sz w:val="24"/>
                <w:rtl/>
              </w:rPr>
            </w:pPr>
            <w:r>
              <w:rPr>
                <w:rFonts w:cs="Times New Roman"/>
                <w:sz w:val="24"/>
                <w:rtl/>
              </w:rPr>
              <w:t xml:space="preserve">סעיף 3 </w:t>
            </w:r>
          </w:p>
        </w:tc>
        <w:tc>
          <w:tcPr>
            <w:tcW w:w="5669" w:type="dxa"/>
          </w:tcPr>
          <w:p w14:paraId="046DDD7F" w14:textId="77777777" w:rsidR="00F479EE" w:rsidRPr="00F479EE" w:rsidRDefault="00F479EE" w:rsidP="00F479EE">
            <w:pPr>
              <w:spacing w:line="240" w:lineRule="auto"/>
              <w:jc w:val="left"/>
              <w:rPr>
                <w:rFonts w:cs="Frankruhel"/>
                <w:sz w:val="24"/>
                <w:rtl/>
              </w:rPr>
            </w:pPr>
            <w:r>
              <w:rPr>
                <w:rFonts w:cs="Times New Roman"/>
                <w:sz w:val="24"/>
                <w:rtl/>
              </w:rPr>
              <w:t>אמות מידה</w:t>
            </w:r>
          </w:p>
        </w:tc>
        <w:tc>
          <w:tcPr>
            <w:tcW w:w="567" w:type="dxa"/>
          </w:tcPr>
          <w:p w14:paraId="05D7157A" w14:textId="77777777" w:rsidR="00F479EE" w:rsidRPr="00F479EE" w:rsidRDefault="00F479EE" w:rsidP="00F479EE">
            <w:pPr>
              <w:spacing w:line="240" w:lineRule="auto"/>
              <w:jc w:val="left"/>
              <w:rPr>
                <w:rStyle w:val="Hyperlink"/>
                <w:rtl/>
              </w:rPr>
            </w:pPr>
            <w:hyperlink w:anchor="Seif3" w:tooltip="אמות מידה" w:history="1">
              <w:r w:rsidRPr="00F479EE">
                <w:rPr>
                  <w:rStyle w:val="Hyperlink"/>
                </w:rPr>
                <w:t>Go</w:t>
              </w:r>
            </w:hyperlink>
          </w:p>
        </w:tc>
        <w:tc>
          <w:tcPr>
            <w:tcW w:w="850" w:type="dxa"/>
          </w:tcPr>
          <w:p w14:paraId="275F8F9C"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479EE" w:rsidRPr="00F479EE" w14:paraId="1B46FCFC" w14:textId="77777777" w:rsidTr="00F479EE">
        <w:tblPrEx>
          <w:tblCellMar>
            <w:top w:w="0" w:type="dxa"/>
            <w:bottom w:w="0" w:type="dxa"/>
          </w:tblCellMar>
        </w:tblPrEx>
        <w:tc>
          <w:tcPr>
            <w:tcW w:w="1247" w:type="dxa"/>
          </w:tcPr>
          <w:p w14:paraId="7E747849" w14:textId="77777777" w:rsidR="00F479EE" w:rsidRPr="00F479EE" w:rsidRDefault="00F479EE" w:rsidP="00F479EE">
            <w:pPr>
              <w:spacing w:line="240" w:lineRule="auto"/>
              <w:jc w:val="left"/>
              <w:rPr>
                <w:rFonts w:cs="Frankruhel"/>
                <w:sz w:val="24"/>
                <w:rtl/>
              </w:rPr>
            </w:pPr>
            <w:r>
              <w:rPr>
                <w:rFonts w:cs="Times New Roman"/>
                <w:sz w:val="24"/>
                <w:rtl/>
              </w:rPr>
              <w:t xml:space="preserve">סעיף 4 </w:t>
            </w:r>
          </w:p>
        </w:tc>
        <w:tc>
          <w:tcPr>
            <w:tcW w:w="5669" w:type="dxa"/>
          </w:tcPr>
          <w:p w14:paraId="553787E6" w14:textId="77777777" w:rsidR="00F479EE" w:rsidRPr="00F479EE" w:rsidRDefault="00F479EE" w:rsidP="00F479EE">
            <w:pPr>
              <w:spacing w:line="240" w:lineRule="auto"/>
              <w:jc w:val="left"/>
              <w:rPr>
                <w:rFonts w:cs="Frankruhel"/>
                <w:sz w:val="24"/>
                <w:rtl/>
              </w:rPr>
            </w:pPr>
            <w:r>
              <w:rPr>
                <w:rFonts w:cs="Times New Roman"/>
                <w:sz w:val="24"/>
                <w:rtl/>
              </w:rPr>
              <w:t>משמרות</w:t>
            </w:r>
          </w:p>
        </w:tc>
        <w:tc>
          <w:tcPr>
            <w:tcW w:w="567" w:type="dxa"/>
          </w:tcPr>
          <w:p w14:paraId="4E65544D" w14:textId="77777777" w:rsidR="00F479EE" w:rsidRPr="00F479EE" w:rsidRDefault="00F479EE" w:rsidP="00F479EE">
            <w:pPr>
              <w:spacing w:line="240" w:lineRule="auto"/>
              <w:jc w:val="left"/>
              <w:rPr>
                <w:rStyle w:val="Hyperlink"/>
                <w:rtl/>
              </w:rPr>
            </w:pPr>
            <w:hyperlink w:anchor="Seif9" w:tooltip="משמרות" w:history="1">
              <w:r w:rsidRPr="00F479EE">
                <w:rPr>
                  <w:rStyle w:val="Hyperlink"/>
                </w:rPr>
                <w:t>Go</w:t>
              </w:r>
            </w:hyperlink>
          </w:p>
        </w:tc>
        <w:tc>
          <w:tcPr>
            <w:tcW w:w="850" w:type="dxa"/>
          </w:tcPr>
          <w:p w14:paraId="205FEE55"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479EE" w:rsidRPr="00F479EE" w14:paraId="44A6F8FF" w14:textId="77777777" w:rsidTr="00F479EE">
        <w:tblPrEx>
          <w:tblCellMar>
            <w:top w:w="0" w:type="dxa"/>
            <w:bottom w:w="0" w:type="dxa"/>
          </w:tblCellMar>
        </w:tblPrEx>
        <w:tc>
          <w:tcPr>
            <w:tcW w:w="1247" w:type="dxa"/>
          </w:tcPr>
          <w:p w14:paraId="0D641BAD" w14:textId="77777777" w:rsidR="00F479EE" w:rsidRPr="00F479EE" w:rsidRDefault="00F479EE" w:rsidP="00F479EE">
            <w:pPr>
              <w:spacing w:line="240" w:lineRule="auto"/>
              <w:jc w:val="left"/>
              <w:rPr>
                <w:rFonts w:cs="Frankruhel"/>
                <w:sz w:val="24"/>
                <w:rtl/>
              </w:rPr>
            </w:pPr>
            <w:r>
              <w:rPr>
                <w:rFonts w:cs="Times New Roman"/>
                <w:sz w:val="24"/>
                <w:rtl/>
              </w:rPr>
              <w:t xml:space="preserve">סעיף 4א </w:t>
            </w:r>
          </w:p>
        </w:tc>
        <w:tc>
          <w:tcPr>
            <w:tcW w:w="5669" w:type="dxa"/>
          </w:tcPr>
          <w:p w14:paraId="5486844D" w14:textId="77777777" w:rsidR="00F479EE" w:rsidRPr="00F479EE" w:rsidRDefault="00F479EE" w:rsidP="00F479EE">
            <w:pPr>
              <w:spacing w:line="240" w:lineRule="auto"/>
              <w:jc w:val="left"/>
              <w:rPr>
                <w:rFonts w:cs="Frankruhel"/>
                <w:sz w:val="24"/>
                <w:rtl/>
              </w:rPr>
            </w:pPr>
            <w:r>
              <w:rPr>
                <w:rFonts w:cs="Times New Roman"/>
                <w:sz w:val="24"/>
                <w:rtl/>
              </w:rPr>
              <w:t>חובת דיווח</w:t>
            </w:r>
          </w:p>
        </w:tc>
        <w:tc>
          <w:tcPr>
            <w:tcW w:w="567" w:type="dxa"/>
          </w:tcPr>
          <w:p w14:paraId="478E709D" w14:textId="77777777" w:rsidR="00F479EE" w:rsidRPr="00F479EE" w:rsidRDefault="00F479EE" w:rsidP="00F479EE">
            <w:pPr>
              <w:spacing w:line="240" w:lineRule="auto"/>
              <w:jc w:val="left"/>
              <w:rPr>
                <w:rStyle w:val="Hyperlink"/>
                <w:rtl/>
              </w:rPr>
            </w:pPr>
            <w:hyperlink w:anchor="Seif10" w:tooltip="חובת דיווח" w:history="1">
              <w:r w:rsidRPr="00F479EE">
                <w:rPr>
                  <w:rStyle w:val="Hyperlink"/>
                </w:rPr>
                <w:t>Go</w:t>
              </w:r>
            </w:hyperlink>
          </w:p>
        </w:tc>
        <w:tc>
          <w:tcPr>
            <w:tcW w:w="850" w:type="dxa"/>
          </w:tcPr>
          <w:p w14:paraId="3E830D6E"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479EE" w:rsidRPr="00F479EE" w14:paraId="6AFB2703" w14:textId="77777777" w:rsidTr="00F479EE">
        <w:tblPrEx>
          <w:tblCellMar>
            <w:top w:w="0" w:type="dxa"/>
            <w:bottom w:w="0" w:type="dxa"/>
          </w:tblCellMar>
        </w:tblPrEx>
        <w:tc>
          <w:tcPr>
            <w:tcW w:w="1247" w:type="dxa"/>
          </w:tcPr>
          <w:p w14:paraId="54AB25C7" w14:textId="77777777" w:rsidR="00F479EE" w:rsidRPr="00F479EE" w:rsidRDefault="00F479EE" w:rsidP="00F479EE">
            <w:pPr>
              <w:spacing w:line="240" w:lineRule="auto"/>
              <w:jc w:val="left"/>
              <w:rPr>
                <w:rFonts w:cs="Frankruhel"/>
                <w:sz w:val="24"/>
                <w:rtl/>
              </w:rPr>
            </w:pPr>
            <w:r>
              <w:rPr>
                <w:rFonts w:cs="Times New Roman"/>
                <w:sz w:val="24"/>
                <w:rtl/>
              </w:rPr>
              <w:t xml:space="preserve">סעיף 4ב </w:t>
            </w:r>
          </w:p>
        </w:tc>
        <w:tc>
          <w:tcPr>
            <w:tcW w:w="5669" w:type="dxa"/>
          </w:tcPr>
          <w:p w14:paraId="44D526A6" w14:textId="77777777" w:rsidR="00F479EE" w:rsidRPr="00F479EE" w:rsidRDefault="00F479EE" w:rsidP="00F479EE">
            <w:pPr>
              <w:spacing w:line="240" w:lineRule="auto"/>
              <w:jc w:val="left"/>
              <w:rPr>
                <w:rFonts w:cs="Frankruhel"/>
                <w:sz w:val="24"/>
                <w:rtl/>
              </w:rPr>
            </w:pPr>
            <w:r>
              <w:rPr>
                <w:rFonts w:cs="Times New Roman"/>
                <w:sz w:val="24"/>
                <w:rtl/>
              </w:rPr>
              <w:t>חובת מסירת מידע</w:t>
            </w:r>
          </w:p>
        </w:tc>
        <w:tc>
          <w:tcPr>
            <w:tcW w:w="567" w:type="dxa"/>
          </w:tcPr>
          <w:p w14:paraId="40388299" w14:textId="77777777" w:rsidR="00F479EE" w:rsidRPr="00F479EE" w:rsidRDefault="00F479EE" w:rsidP="00F479EE">
            <w:pPr>
              <w:spacing w:line="240" w:lineRule="auto"/>
              <w:jc w:val="left"/>
              <w:rPr>
                <w:rStyle w:val="Hyperlink"/>
                <w:rtl/>
              </w:rPr>
            </w:pPr>
            <w:hyperlink w:anchor="Seif11" w:tooltip="חובת מסירת מידע" w:history="1">
              <w:r w:rsidRPr="00F479EE">
                <w:rPr>
                  <w:rStyle w:val="Hyperlink"/>
                </w:rPr>
                <w:t>Go</w:t>
              </w:r>
            </w:hyperlink>
          </w:p>
        </w:tc>
        <w:tc>
          <w:tcPr>
            <w:tcW w:w="850" w:type="dxa"/>
          </w:tcPr>
          <w:p w14:paraId="52F70EAF"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479EE" w:rsidRPr="00F479EE" w14:paraId="642D2747" w14:textId="77777777" w:rsidTr="00F479EE">
        <w:tblPrEx>
          <w:tblCellMar>
            <w:top w:w="0" w:type="dxa"/>
            <w:bottom w:w="0" w:type="dxa"/>
          </w:tblCellMar>
        </w:tblPrEx>
        <w:tc>
          <w:tcPr>
            <w:tcW w:w="1247" w:type="dxa"/>
          </w:tcPr>
          <w:p w14:paraId="40149D52" w14:textId="77777777" w:rsidR="00F479EE" w:rsidRPr="00F479EE" w:rsidRDefault="00F479EE" w:rsidP="00F479EE">
            <w:pPr>
              <w:spacing w:line="240" w:lineRule="auto"/>
              <w:jc w:val="left"/>
              <w:rPr>
                <w:rFonts w:cs="Frankruhel"/>
                <w:sz w:val="24"/>
                <w:rtl/>
              </w:rPr>
            </w:pPr>
            <w:r>
              <w:rPr>
                <w:rFonts w:cs="Times New Roman"/>
                <w:sz w:val="24"/>
                <w:rtl/>
              </w:rPr>
              <w:t xml:space="preserve">סעיף 5 </w:t>
            </w:r>
          </w:p>
        </w:tc>
        <w:tc>
          <w:tcPr>
            <w:tcW w:w="5669" w:type="dxa"/>
          </w:tcPr>
          <w:p w14:paraId="71E416BF" w14:textId="77777777" w:rsidR="00F479EE" w:rsidRPr="00F479EE" w:rsidRDefault="00F479EE" w:rsidP="00F479EE">
            <w:pPr>
              <w:spacing w:line="240" w:lineRule="auto"/>
              <w:jc w:val="left"/>
              <w:rPr>
                <w:rFonts w:cs="Frankruhel"/>
                <w:sz w:val="24"/>
                <w:rtl/>
              </w:rPr>
            </w:pPr>
            <w:r>
              <w:rPr>
                <w:rFonts w:cs="Times New Roman"/>
                <w:sz w:val="24"/>
                <w:rtl/>
              </w:rPr>
              <w:t>החלפת מכשיר</w:t>
            </w:r>
          </w:p>
        </w:tc>
        <w:tc>
          <w:tcPr>
            <w:tcW w:w="567" w:type="dxa"/>
          </w:tcPr>
          <w:p w14:paraId="564993EC" w14:textId="77777777" w:rsidR="00F479EE" w:rsidRPr="00F479EE" w:rsidRDefault="00F479EE" w:rsidP="00F479EE">
            <w:pPr>
              <w:spacing w:line="240" w:lineRule="auto"/>
              <w:jc w:val="left"/>
              <w:rPr>
                <w:rStyle w:val="Hyperlink"/>
                <w:rtl/>
              </w:rPr>
            </w:pPr>
            <w:hyperlink w:anchor="Seif8" w:tooltip="החלפת מכשיר" w:history="1">
              <w:r w:rsidRPr="00F479EE">
                <w:rPr>
                  <w:rStyle w:val="Hyperlink"/>
                </w:rPr>
                <w:t>Go</w:t>
              </w:r>
            </w:hyperlink>
          </w:p>
        </w:tc>
        <w:tc>
          <w:tcPr>
            <w:tcW w:w="850" w:type="dxa"/>
          </w:tcPr>
          <w:p w14:paraId="5FBCAC5C"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479EE" w:rsidRPr="00F479EE" w14:paraId="435F1105" w14:textId="77777777" w:rsidTr="00F479EE">
        <w:tblPrEx>
          <w:tblCellMar>
            <w:top w:w="0" w:type="dxa"/>
            <w:bottom w:w="0" w:type="dxa"/>
          </w:tblCellMar>
        </w:tblPrEx>
        <w:tc>
          <w:tcPr>
            <w:tcW w:w="1247" w:type="dxa"/>
          </w:tcPr>
          <w:p w14:paraId="3348B12D" w14:textId="77777777" w:rsidR="00F479EE" w:rsidRPr="00F479EE" w:rsidRDefault="00F479EE" w:rsidP="00F479EE">
            <w:pPr>
              <w:spacing w:line="240" w:lineRule="auto"/>
              <w:jc w:val="left"/>
              <w:rPr>
                <w:rFonts w:cs="Frankruhel"/>
                <w:sz w:val="24"/>
                <w:rtl/>
              </w:rPr>
            </w:pPr>
            <w:r>
              <w:rPr>
                <w:rFonts w:cs="Times New Roman"/>
                <w:sz w:val="24"/>
                <w:rtl/>
              </w:rPr>
              <w:t xml:space="preserve">סעיף 6 </w:t>
            </w:r>
          </w:p>
        </w:tc>
        <w:tc>
          <w:tcPr>
            <w:tcW w:w="5669" w:type="dxa"/>
          </w:tcPr>
          <w:p w14:paraId="06C1D1C9" w14:textId="77777777" w:rsidR="00F479EE" w:rsidRPr="00F479EE" w:rsidRDefault="00F479EE" w:rsidP="00F479EE">
            <w:pPr>
              <w:spacing w:line="240" w:lineRule="auto"/>
              <w:jc w:val="left"/>
              <w:rPr>
                <w:rFonts w:cs="Frankruhel"/>
                <w:sz w:val="24"/>
                <w:rtl/>
              </w:rPr>
            </w:pPr>
            <w:r>
              <w:rPr>
                <w:rFonts w:cs="Times New Roman"/>
                <w:sz w:val="24"/>
                <w:rtl/>
              </w:rPr>
              <w:t>הצבת מכשיר מיוחד</w:t>
            </w:r>
          </w:p>
        </w:tc>
        <w:tc>
          <w:tcPr>
            <w:tcW w:w="567" w:type="dxa"/>
          </w:tcPr>
          <w:p w14:paraId="5499B59B" w14:textId="77777777" w:rsidR="00F479EE" w:rsidRPr="00F479EE" w:rsidRDefault="00F479EE" w:rsidP="00F479EE">
            <w:pPr>
              <w:spacing w:line="240" w:lineRule="auto"/>
              <w:jc w:val="left"/>
              <w:rPr>
                <w:rStyle w:val="Hyperlink"/>
                <w:rtl/>
              </w:rPr>
            </w:pPr>
            <w:hyperlink w:anchor="Seif4" w:tooltip="הצבת מכשיר מיוחד" w:history="1">
              <w:r w:rsidRPr="00F479EE">
                <w:rPr>
                  <w:rStyle w:val="Hyperlink"/>
                </w:rPr>
                <w:t>Go</w:t>
              </w:r>
            </w:hyperlink>
          </w:p>
        </w:tc>
        <w:tc>
          <w:tcPr>
            <w:tcW w:w="850" w:type="dxa"/>
          </w:tcPr>
          <w:p w14:paraId="27D8CDE2"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479EE" w:rsidRPr="00F479EE" w14:paraId="1F0FE9FA" w14:textId="77777777" w:rsidTr="00F479EE">
        <w:tblPrEx>
          <w:tblCellMar>
            <w:top w:w="0" w:type="dxa"/>
            <w:bottom w:w="0" w:type="dxa"/>
          </w:tblCellMar>
        </w:tblPrEx>
        <w:tc>
          <w:tcPr>
            <w:tcW w:w="1247" w:type="dxa"/>
          </w:tcPr>
          <w:p w14:paraId="311CD651" w14:textId="77777777" w:rsidR="00F479EE" w:rsidRPr="00F479EE" w:rsidRDefault="00F479EE" w:rsidP="00F479EE">
            <w:pPr>
              <w:spacing w:line="240" w:lineRule="auto"/>
              <w:jc w:val="left"/>
              <w:rPr>
                <w:rFonts w:cs="Frankruhel"/>
                <w:sz w:val="24"/>
                <w:rtl/>
              </w:rPr>
            </w:pPr>
            <w:r>
              <w:rPr>
                <w:rFonts w:cs="Times New Roman"/>
                <w:sz w:val="24"/>
                <w:rtl/>
              </w:rPr>
              <w:t xml:space="preserve">סעיף 7 </w:t>
            </w:r>
          </w:p>
        </w:tc>
        <w:tc>
          <w:tcPr>
            <w:tcW w:w="5669" w:type="dxa"/>
          </w:tcPr>
          <w:p w14:paraId="3A56B1AD" w14:textId="77777777" w:rsidR="00F479EE" w:rsidRPr="00F479EE" w:rsidRDefault="00F479EE" w:rsidP="00F479EE">
            <w:pPr>
              <w:spacing w:line="240" w:lineRule="auto"/>
              <w:jc w:val="left"/>
              <w:rPr>
                <w:rFonts w:cs="Frankruhel"/>
                <w:sz w:val="24"/>
                <w:rtl/>
              </w:rPr>
            </w:pPr>
            <w:r>
              <w:rPr>
                <w:rFonts w:cs="Times New Roman"/>
                <w:sz w:val="24"/>
                <w:rtl/>
              </w:rPr>
              <w:t>ביטול רשיון</w:t>
            </w:r>
          </w:p>
        </w:tc>
        <w:tc>
          <w:tcPr>
            <w:tcW w:w="567" w:type="dxa"/>
          </w:tcPr>
          <w:p w14:paraId="2AEB01EE" w14:textId="77777777" w:rsidR="00F479EE" w:rsidRPr="00F479EE" w:rsidRDefault="00F479EE" w:rsidP="00F479EE">
            <w:pPr>
              <w:spacing w:line="240" w:lineRule="auto"/>
              <w:jc w:val="left"/>
              <w:rPr>
                <w:rStyle w:val="Hyperlink"/>
                <w:rtl/>
              </w:rPr>
            </w:pPr>
            <w:hyperlink w:anchor="Seif5" w:tooltip="ביטול רשיון" w:history="1">
              <w:r w:rsidRPr="00F479EE">
                <w:rPr>
                  <w:rStyle w:val="Hyperlink"/>
                </w:rPr>
                <w:t>Go</w:t>
              </w:r>
            </w:hyperlink>
          </w:p>
        </w:tc>
        <w:tc>
          <w:tcPr>
            <w:tcW w:w="850" w:type="dxa"/>
          </w:tcPr>
          <w:p w14:paraId="14B5D743"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479EE" w:rsidRPr="00F479EE" w14:paraId="74C90411" w14:textId="77777777" w:rsidTr="00F479EE">
        <w:tblPrEx>
          <w:tblCellMar>
            <w:top w:w="0" w:type="dxa"/>
            <w:bottom w:w="0" w:type="dxa"/>
          </w:tblCellMar>
        </w:tblPrEx>
        <w:tc>
          <w:tcPr>
            <w:tcW w:w="1247" w:type="dxa"/>
          </w:tcPr>
          <w:p w14:paraId="408FDDFB" w14:textId="77777777" w:rsidR="00F479EE" w:rsidRPr="00F479EE" w:rsidRDefault="00F479EE" w:rsidP="00F479EE">
            <w:pPr>
              <w:spacing w:line="240" w:lineRule="auto"/>
              <w:jc w:val="left"/>
              <w:rPr>
                <w:rFonts w:cs="Frankruhel"/>
                <w:sz w:val="24"/>
                <w:rtl/>
              </w:rPr>
            </w:pPr>
            <w:r>
              <w:rPr>
                <w:rFonts w:cs="Times New Roman"/>
                <w:sz w:val="24"/>
                <w:rtl/>
              </w:rPr>
              <w:t xml:space="preserve">סעיף 8 </w:t>
            </w:r>
          </w:p>
        </w:tc>
        <w:tc>
          <w:tcPr>
            <w:tcW w:w="5669" w:type="dxa"/>
          </w:tcPr>
          <w:p w14:paraId="6A43CEEE" w14:textId="77777777" w:rsidR="00F479EE" w:rsidRPr="00F479EE" w:rsidRDefault="00F479EE" w:rsidP="00F479EE">
            <w:pPr>
              <w:spacing w:line="240" w:lineRule="auto"/>
              <w:jc w:val="left"/>
              <w:rPr>
                <w:rFonts w:cs="Frankruhel"/>
                <w:sz w:val="24"/>
                <w:rtl/>
              </w:rPr>
            </w:pPr>
            <w:r>
              <w:rPr>
                <w:rFonts w:cs="Times New Roman"/>
                <w:sz w:val="24"/>
                <w:rtl/>
              </w:rPr>
              <w:t>ביטול</w:t>
            </w:r>
          </w:p>
        </w:tc>
        <w:tc>
          <w:tcPr>
            <w:tcW w:w="567" w:type="dxa"/>
          </w:tcPr>
          <w:p w14:paraId="46667E1E" w14:textId="77777777" w:rsidR="00F479EE" w:rsidRPr="00F479EE" w:rsidRDefault="00F479EE" w:rsidP="00F479EE">
            <w:pPr>
              <w:spacing w:line="240" w:lineRule="auto"/>
              <w:jc w:val="left"/>
              <w:rPr>
                <w:rStyle w:val="Hyperlink"/>
                <w:rtl/>
              </w:rPr>
            </w:pPr>
            <w:hyperlink w:anchor="Seif6" w:tooltip="ביטול" w:history="1">
              <w:r w:rsidRPr="00F479EE">
                <w:rPr>
                  <w:rStyle w:val="Hyperlink"/>
                </w:rPr>
                <w:t>Go</w:t>
              </w:r>
            </w:hyperlink>
          </w:p>
        </w:tc>
        <w:tc>
          <w:tcPr>
            <w:tcW w:w="850" w:type="dxa"/>
          </w:tcPr>
          <w:p w14:paraId="65010FD3"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479EE" w:rsidRPr="00F479EE" w14:paraId="5F90DA5F" w14:textId="77777777" w:rsidTr="00F479EE">
        <w:tblPrEx>
          <w:tblCellMar>
            <w:top w:w="0" w:type="dxa"/>
            <w:bottom w:w="0" w:type="dxa"/>
          </w:tblCellMar>
        </w:tblPrEx>
        <w:tc>
          <w:tcPr>
            <w:tcW w:w="1247" w:type="dxa"/>
          </w:tcPr>
          <w:p w14:paraId="5EADE806" w14:textId="77777777" w:rsidR="00F479EE" w:rsidRPr="00F479EE" w:rsidRDefault="00F479EE" w:rsidP="00F479EE">
            <w:pPr>
              <w:spacing w:line="240" w:lineRule="auto"/>
              <w:jc w:val="left"/>
              <w:rPr>
                <w:rFonts w:cs="Frankruhel"/>
                <w:sz w:val="24"/>
                <w:rtl/>
              </w:rPr>
            </w:pPr>
            <w:r>
              <w:rPr>
                <w:rFonts w:cs="Times New Roman"/>
                <w:sz w:val="24"/>
                <w:rtl/>
              </w:rPr>
              <w:t xml:space="preserve">סעיף 9 </w:t>
            </w:r>
          </w:p>
        </w:tc>
        <w:tc>
          <w:tcPr>
            <w:tcW w:w="5669" w:type="dxa"/>
          </w:tcPr>
          <w:p w14:paraId="50AB2517" w14:textId="77777777" w:rsidR="00F479EE" w:rsidRPr="00F479EE" w:rsidRDefault="00F479EE" w:rsidP="00F479EE">
            <w:pPr>
              <w:spacing w:line="240" w:lineRule="auto"/>
              <w:jc w:val="left"/>
              <w:rPr>
                <w:rFonts w:cs="Frankruhel"/>
                <w:sz w:val="24"/>
                <w:rtl/>
              </w:rPr>
            </w:pPr>
            <w:r>
              <w:rPr>
                <w:rFonts w:cs="Times New Roman"/>
                <w:sz w:val="24"/>
                <w:rtl/>
              </w:rPr>
              <w:t>הוראות מעבר</w:t>
            </w:r>
          </w:p>
        </w:tc>
        <w:tc>
          <w:tcPr>
            <w:tcW w:w="567" w:type="dxa"/>
          </w:tcPr>
          <w:p w14:paraId="50BAC74F" w14:textId="77777777" w:rsidR="00F479EE" w:rsidRPr="00F479EE" w:rsidRDefault="00F479EE" w:rsidP="00F479EE">
            <w:pPr>
              <w:spacing w:line="240" w:lineRule="auto"/>
              <w:jc w:val="left"/>
              <w:rPr>
                <w:rStyle w:val="Hyperlink"/>
                <w:rtl/>
              </w:rPr>
            </w:pPr>
            <w:hyperlink w:anchor="Seif7" w:tooltip="הוראות מעבר" w:history="1">
              <w:r w:rsidRPr="00F479EE">
                <w:rPr>
                  <w:rStyle w:val="Hyperlink"/>
                </w:rPr>
                <w:t>Go</w:t>
              </w:r>
            </w:hyperlink>
          </w:p>
        </w:tc>
        <w:tc>
          <w:tcPr>
            <w:tcW w:w="850" w:type="dxa"/>
          </w:tcPr>
          <w:p w14:paraId="287D0761"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479EE" w:rsidRPr="00F479EE" w14:paraId="49E85120" w14:textId="77777777" w:rsidTr="00F479EE">
        <w:tblPrEx>
          <w:tblCellMar>
            <w:top w:w="0" w:type="dxa"/>
            <w:bottom w:w="0" w:type="dxa"/>
          </w:tblCellMar>
        </w:tblPrEx>
        <w:tc>
          <w:tcPr>
            <w:tcW w:w="1247" w:type="dxa"/>
          </w:tcPr>
          <w:p w14:paraId="531648F3" w14:textId="77777777" w:rsidR="00F479EE" w:rsidRPr="00F479EE" w:rsidRDefault="00F479EE" w:rsidP="00F479EE">
            <w:pPr>
              <w:spacing w:line="240" w:lineRule="auto"/>
              <w:jc w:val="left"/>
              <w:rPr>
                <w:rFonts w:cs="Frankruhel"/>
                <w:sz w:val="24"/>
                <w:rtl/>
              </w:rPr>
            </w:pPr>
          </w:p>
        </w:tc>
        <w:tc>
          <w:tcPr>
            <w:tcW w:w="5669" w:type="dxa"/>
          </w:tcPr>
          <w:p w14:paraId="18F97556" w14:textId="77777777" w:rsidR="00F479EE" w:rsidRPr="00F479EE" w:rsidRDefault="00F479EE" w:rsidP="00F479EE">
            <w:pPr>
              <w:spacing w:line="240" w:lineRule="auto"/>
              <w:jc w:val="left"/>
              <w:rPr>
                <w:rFonts w:cs="Frankruhel"/>
                <w:sz w:val="24"/>
                <w:rtl/>
              </w:rPr>
            </w:pPr>
            <w:r>
              <w:rPr>
                <w:rFonts w:cs="Times New Roman"/>
                <w:sz w:val="24"/>
                <w:rtl/>
              </w:rPr>
              <w:t>תוספת</w:t>
            </w:r>
          </w:p>
        </w:tc>
        <w:tc>
          <w:tcPr>
            <w:tcW w:w="567" w:type="dxa"/>
          </w:tcPr>
          <w:p w14:paraId="35171CAA" w14:textId="77777777" w:rsidR="00F479EE" w:rsidRPr="00F479EE" w:rsidRDefault="00F479EE" w:rsidP="00F479EE">
            <w:pPr>
              <w:spacing w:line="240" w:lineRule="auto"/>
              <w:jc w:val="left"/>
              <w:rPr>
                <w:rStyle w:val="Hyperlink"/>
                <w:rtl/>
              </w:rPr>
            </w:pPr>
            <w:hyperlink w:anchor="med0" w:tooltip="תוספת" w:history="1">
              <w:r w:rsidRPr="00F479EE">
                <w:rPr>
                  <w:rStyle w:val="Hyperlink"/>
                </w:rPr>
                <w:t>Go</w:t>
              </w:r>
            </w:hyperlink>
          </w:p>
        </w:tc>
        <w:tc>
          <w:tcPr>
            <w:tcW w:w="850" w:type="dxa"/>
          </w:tcPr>
          <w:p w14:paraId="52B376FB"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479EE" w:rsidRPr="00F479EE" w14:paraId="7177E650" w14:textId="77777777" w:rsidTr="00F479EE">
        <w:tblPrEx>
          <w:tblCellMar>
            <w:top w:w="0" w:type="dxa"/>
            <w:bottom w:w="0" w:type="dxa"/>
          </w:tblCellMar>
        </w:tblPrEx>
        <w:tc>
          <w:tcPr>
            <w:tcW w:w="1247" w:type="dxa"/>
          </w:tcPr>
          <w:p w14:paraId="707D1F93" w14:textId="77777777" w:rsidR="00F479EE" w:rsidRPr="00F479EE" w:rsidRDefault="00F479EE" w:rsidP="00F479EE">
            <w:pPr>
              <w:spacing w:line="240" w:lineRule="auto"/>
              <w:jc w:val="left"/>
              <w:rPr>
                <w:rFonts w:cs="Frankruhel"/>
                <w:sz w:val="24"/>
                <w:rtl/>
              </w:rPr>
            </w:pPr>
          </w:p>
        </w:tc>
        <w:tc>
          <w:tcPr>
            <w:tcW w:w="5669" w:type="dxa"/>
          </w:tcPr>
          <w:p w14:paraId="0B313A46" w14:textId="77777777" w:rsidR="00F479EE" w:rsidRPr="00F479EE" w:rsidRDefault="00F479EE" w:rsidP="00F479EE">
            <w:pPr>
              <w:spacing w:line="240" w:lineRule="auto"/>
              <w:jc w:val="left"/>
              <w:rPr>
                <w:rFonts w:cs="Frankruhel"/>
                <w:sz w:val="24"/>
                <w:rtl/>
              </w:rPr>
            </w:pPr>
            <w:r>
              <w:rPr>
                <w:rFonts w:cs="Times New Roman"/>
                <w:sz w:val="24"/>
                <w:rtl/>
              </w:rPr>
              <w:t>תוספת שניה</w:t>
            </w:r>
          </w:p>
        </w:tc>
        <w:tc>
          <w:tcPr>
            <w:tcW w:w="567" w:type="dxa"/>
          </w:tcPr>
          <w:p w14:paraId="7A954A3F" w14:textId="77777777" w:rsidR="00F479EE" w:rsidRPr="00F479EE" w:rsidRDefault="00F479EE" w:rsidP="00F479EE">
            <w:pPr>
              <w:spacing w:line="240" w:lineRule="auto"/>
              <w:jc w:val="left"/>
              <w:rPr>
                <w:rStyle w:val="Hyperlink"/>
                <w:rtl/>
              </w:rPr>
            </w:pPr>
            <w:hyperlink w:anchor="med1" w:tooltip="תוספת שניה" w:history="1">
              <w:r w:rsidRPr="00F479EE">
                <w:rPr>
                  <w:rStyle w:val="Hyperlink"/>
                </w:rPr>
                <w:t>Go</w:t>
              </w:r>
            </w:hyperlink>
          </w:p>
        </w:tc>
        <w:tc>
          <w:tcPr>
            <w:tcW w:w="850" w:type="dxa"/>
          </w:tcPr>
          <w:p w14:paraId="4C4E4347" w14:textId="77777777" w:rsidR="00F479EE" w:rsidRPr="00F479EE" w:rsidRDefault="00F479EE" w:rsidP="00F479E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14:paraId="1FCB7E01" w14:textId="77777777" w:rsidR="004B34CC" w:rsidRDefault="004B34CC">
      <w:pPr>
        <w:pStyle w:val="big-header"/>
        <w:ind w:left="0" w:right="1134"/>
        <w:rPr>
          <w:rtl/>
        </w:rPr>
      </w:pPr>
    </w:p>
    <w:p w14:paraId="5CADB86A" w14:textId="77777777" w:rsidR="004B34CC" w:rsidRDefault="004B34CC" w:rsidP="00E61598">
      <w:pPr>
        <w:pStyle w:val="big-header"/>
        <w:ind w:left="0" w:right="1134"/>
        <w:rPr>
          <w:rStyle w:val="default"/>
          <w:rFonts w:cs="FrankRuehl" w:hint="cs"/>
          <w:rtl/>
        </w:rPr>
      </w:pPr>
      <w:r>
        <w:rPr>
          <w:rtl/>
        </w:rPr>
        <w:br w:type="page"/>
      </w:r>
      <w:r>
        <w:rPr>
          <w:rtl/>
        </w:rPr>
        <w:lastRenderedPageBreak/>
        <w:t>ת</w:t>
      </w:r>
      <w:r>
        <w:rPr>
          <w:rFonts w:hint="cs"/>
          <w:rtl/>
        </w:rPr>
        <w:t>קנות בריאות העם (מכשירים רפואיים מיוחדים), תשנ"ד-1994</w:t>
      </w:r>
      <w:r>
        <w:rPr>
          <w:rStyle w:val="default"/>
          <w:rtl/>
        </w:rPr>
        <w:footnoteReference w:customMarkFollows="1" w:id="1"/>
        <w:t>*</w:t>
      </w:r>
    </w:p>
    <w:p w14:paraId="0F88A25D" w14:textId="77777777" w:rsidR="004B34CC" w:rsidRDefault="004B34CC" w:rsidP="009D0A7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הסמכות לפי סעיף 33 לפקודת בריאות העם, 1940 (להלן </w:t>
      </w:r>
      <w:r>
        <w:rPr>
          <w:rStyle w:val="default"/>
          <w:rFonts w:cs="FrankRuehl"/>
          <w:rtl/>
        </w:rPr>
        <w:t>–</w:t>
      </w:r>
      <w:r>
        <w:rPr>
          <w:rStyle w:val="default"/>
          <w:rFonts w:cs="FrankRuehl" w:hint="cs"/>
          <w:rtl/>
        </w:rPr>
        <w:t xml:space="preserve"> הפקודה), שנטלתי לעצמי לפי חוק-יסוד:</w:t>
      </w:r>
      <w:r w:rsidR="009D0A7A">
        <w:rPr>
          <w:rStyle w:val="default"/>
          <w:rFonts w:cs="FrankRuehl" w:hint="cs"/>
          <w:rtl/>
        </w:rPr>
        <w:t xml:space="preserve"> </w:t>
      </w:r>
      <w:r>
        <w:rPr>
          <w:rStyle w:val="default"/>
          <w:rFonts w:cs="FrankRuehl" w:hint="cs"/>
          <w:rtl/>
        </w:rPr>
        <w:t xml:space="preserve">הממשלה, ולפי סעיף 65ב(3) ו-(5) לפקודה, ובאישור ועדת העבודה והרווחה של הכנסת, אני מתקין תקנות </w:t>
      </w:r>
      <w:r>
        <w:rPr>
          <w:rStyle w:val="default"/>
          <w:rFonts w:cs="FrankRuehl"/>
          <w:rtl/>
        </w:rPr>
        <w:t>א</w:t>
      </w:r>
      <w:r>
        <w:rPr>
          <w:rStyle w:val="default"/>
          <w:rFonts w:cs="FrankRuehl" w:hint="cs"/>
          <w:rtl/>
        </w:rPr>
        <w:t>לה:</w:t>
      </w:r>
    </w:p>
    <w:p w14:paraId="07C973D3" w14:textId="77777777" w:rsidR="004B34CC" w:rsidRDefault="004B34CC">
      <w:pPr>
        <w:pStyle w:val="P00"/>
        <w:spacing w:before="72"/>
        <w:ind w:left="0" w:right="1134"/>
        <w:rPr>
          <w:rStyle w:val="default"/>
          <w:rFonts w:cs="FrankRuehl" w:hint="cs"/>
          <w:rtl/>
        </w:rPr>
      </w:pPr>
      <w:bookmarkStart w:id="0" w:name="Seif1"/>
      <w:bookmarkEnd w:id="0"/>
      <w:r>
        <w:rPr>
          <w:lang w:val="he-IL"/>
        </w:rPr>
        <w:pict w14:anchorId="39E561A9">
          <v:rect id="_x0000_s2050" style="position:absolute;left:0;text-align:left;margin-left:464.5pt;margin-top:8.05pt;width:75.05pt;height:11.4pt;z-index:251638272" o:allowincell="f" filled="f" stroked="f" strokecolor="lime" strokeweight=".25pt">
            <v:textbox inset="0,0,0,0">
              <w:txbxContent>
                <w:p w14:paraId="61AA2A7E" w14:textId="77777777" w:rsidR="004B34CC" w:rsidRDefault="004B34C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566D154E" w14:textId="77777777" w:rsidR="004B34CC" w:rsidRDefault="004B34CC">
      <w:pPr>
        <w:pStyle w:val="P00"/>
        <w:spacing w:before="72"/>
        <w:ind w:left="0" w:right="1134"/>
        <w:rPr>
          <w:rStyle w:val="default"/>
          <w:rFonts w:cs="FrankRuehl" w:hint="cs"/>
          <w:rtl/>
        </w:rPr>
      </w:pPr>
      <w:r>
        <w:rPr>
          <w:lang w:val="he-IL"/>
        </w:rPr>
        <w:pict w14:anchorId="2FE05CBF">
          <v:rect id="_x0000_s2051" style="position:absolute;left:0;text-align:left;margin-left:464.5pt;margin-top:8.05pt;width:75.05pt;height:8.25pt;z-index:251639296" o:allowincell="f" filled="f" stroked="f" strokecolor="lime" strokeweight=".25pt">
            <v:textbox inset="0,0,0,0">
              <w:txbxContent>
                <w:p w14:paraId="52DBECC1" w14:textId="77777777" w:rsidR="004B34CC" w:rsidRDefault="004B34CC">
                  <w:pPr>
                    <w:spacing w:line="160" w:lineRule="exact"/>
                    <w:jc w:val="left"/>
                    <w:rPr>
                      <w:rFonts w:cs="Miriam"/>
                      <w:noProof/>
                      <w:szCs w:val="18"/>
                      <w:rtl/>
                    </w:rPr>
                  </w:pPr>
                  <w:r>
                    <w:rPr>
                      <w:rFonts w:cs="Miriam"/>
                      <w:szCs w:val="18"/>
                      <w:rtl/>
                    </w:rPr>
                    <w:t>ת</w:t>
                  </w:r>
                  <w:r>
                    <w:rPr>
                      <w:rFonts w:cs="Miriam" w:hint="cs"/>
                      <w:szCs w:val="18"/>
                      <w:rtl/>
                    </w:rPr>
                    <w:t>ק' תשנ"ז-1996</w:t>
                  </w:r>
                </w:p>
              </w:txbxContent>
            </v:textbox>
            <w10:anchorlock/>
          </v:rect>
        </w:pict>
      </w:r>
      <w:r>
        <w:rPr>
          <w:rtl/>
        </w:rPr>
        <w:tab/>
      </w:r>
      <w:r>
        <w:rPr>
          <w:rStyle w:val="default"/>
          <w:rFonts w:cs="FrankRuehl"/>
          <w:rtl/>
        </w:rPr>
        <w:t>"</w:t>
      </w:r>
      <w:r>
        <w:rPr>
          <w:rStyle w:val="default"/>
          <w:rFonts w:cs="FrankRuehl" w:hint="cs"/>
          <w:rtl/>
        </w:rPr>
        <w:t xml:space="preserve">בית חולים על-אזורי" </w:t>
      </w:r>
      <w:r>
        <w:rPr>
          <w:rStyle w:val="default"/>
          <w:rFonts w:cs="FrankRuehl"/>
          <w:rtl/>
        </w:rPr>
        <w:t>–</w:t>
      </w:r>
      <w:r>
        <w:rPr>
          <w:rStyle w:val="default"/>
          <w:rFonts w:cs="FrankRuehl" w:hint="cs"/>
          <w:rtl/>
        </w:rPr>
        <w:t xml:space="preserve"> (נמחקה);</w:t>
      </w:r>
    </w:p>
    <w:p w14:paraId="31D73F42"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bookmarkStart w:id="1" w:name="Rov23"/>
      <w:r w:rsidRPr="005D58D6">
        <w:rPr>
          <w:rStyle w:val="default"/>
          <w:rFonts w:cs="FrankRuehl" w:hint="cs"/>
          <w:vanish/>
          <w:color w:val="FF0000"/>
          <w:szCs w:val="20"/>
          <w:shd w:val="clear" w:color="auto" w:fill="FFFF99"/>
          <w:rtl/>
        </w:rPr>
        <w:t>מיום 13.6.1996</w:t>
      </w:r>
    </w:p>
    <w:p w14:paraId="29A28C5D"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(מס' 3) תשנ"ו-1996</w:t>
      </w:r>
    </w:p>
    <w:p w14:paraId="5BEF86E7"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7" w:history="1">
        <w:r w:rsidRPr="005D58D6">
          <w:rPr>
            <w:rStyle w:val="Hyperlink"/>
            <w:rFonts w:hint="cs"/>
            <w:vanish/>
            <w:szCs w:val="20"/>
            <w:shd w:val="clear" w:color="auto" w:fill="FFFF99"/>
            <w:rtl/>
          </w:rPr>
          <w:t>ק"ת תשנ"ו מס' 5761</w:t>
        </w:r>
      </w:hyperlink>
      <w:r w:rsidRPr="005D58D6">
        <w:rPr>
          <w:rStyle w:val="default"/>
          <w:rFonts w:cs="FrankRuehl" w:hint="cs"/>
          <w:vanish/>
          <w:szCs w:val="20"/>
          <w:shd w:val="clear" w:color="auto" w:fill="FFFF99"/>
          <w:rtl/>
        </w:rPr>
        <w:t xml:space="preserve"> מיום 13.6.1996 עמ' 1028</w:t>
      </w:r>
    </w:p>
    <w:p w14:paraId="0F1731D3" w14:textId="77777777" w:rsidR="004B34CC" w:rsidRPr="005D58D6" w:rsidRDefault="004B34CC">
      <w:pPr>
        <w:pStyle w:val="P00"/>
        <w:spacing w:before="0"/>
        <w:ind w:left="0" w:right="1134"/>
        <w:rPr>
          <w:rStyle w:val="default"/>
          <w:rFonts w:cs="FrankRuehl" w:hint="cs"/>
          <w:b/>
          <w:bCs/>
          <w:vanish/>
          <w:szCs w:val="20"/>
          <w:shd w:val="clear" w:color="auto" w:fill="FFFF99"/>
          <w:rtl/>
        </w:rPr>
      </w:pPr>
      <w:r w:rsidRPr="005D58D6">
        <w:rPr>
          <w:rStyle w:val="default"/>
          <w:rFonts w:cs="FrankRuehl" w:hint="cs"/>
          <w:b/>
          <w:bCs/>
          <w:vanish/>
          <w:szCs w:val="20"/>
          <w:shd w:val="clear" w:color="auto" w:fill="FFFF99"/>
          <w:rtl/>
        </w:rPr>
        <w:t>הוספת הגדרת "בית חולים על אזורי"</w:t>
      </w:r>
    </w:p>
    <w:p w14:paraId="07DF2055"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p>
    <w:p w14:paraId="15E80498"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7.11.1996</w:t>
      </w:r>
    </w:p>
    <w:p w14:paraId="0104F90A"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תשנ"ז-1996</w:t>
      </w:r>
    </w:p>
    <w:p w14:paraId="36D2A27D"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8" w:history="1">
        <w:r w:rsidRPr="005D58D6">
          <w:rPr>
            <w:rStyle w:val="Hyperlink"/>
            <w:rFonts w:hint="cs"/>
            <w:vanish/>
            <w:szCs w:val="20"/>
            <w:shd w:val="clear" w:color="auto" w:fill="FFFF99"/>
            <w:rtl/>
          </w:rPr>
          <w:t>ק"ת תשנ"ז מס' 5792</w:t>
        </w:r>
      </w:hyperlink>
      <w:r w:rsidRPr="005D58D6">
        <w:rPr>
          <w:rStyle w:val="default"/>
          <w:rFonts w:cs="FrankRuehl" w:hint="cs"/>
          <w:vanish/>
          <w:szCs w:val="20"/>
          <w:shd w:val="clear" w:color="auto" w:fill="FFFF99"/>
          <w:rtl/>
        </w:rPr>
        <w:t xml:space="preserve"> מיום 7.11.1996 עמ' 97</w:t>
      </w:r>
    </w:p>
    <w:p w14:paraId="49B0758B" w14:textId="77777777" w:rsidR="004B34CC" w:rsidRPr="005D58D6" w:rsidRDefault="004B34CC">
      <w:pPr>
        <w:pStyle w:val="P00"/>
        <w:spacing w:before="0"/>
        <w:ind w:left="0" w:right="1134"/>
        <w:rPr>
          <w:rStyle w:val="default"/>
          <w:rFonts w:cs="FrankRuehl" w:hint="cs"/>
          <w:b/>
          <w:bCs/>
          <w:vanish/>
          <w:szCs w:val="20"/>
          <w:shd w:val="clear" w:color="auto" w:fill="FFFF99"/>
          <w:rtl/>
        </w:rPr>
      </w:pPr>
      <w:r w:rsidRPr="005D58D6">
        <w:rPr>
          <w:rStyle w:val="default"/>
          <w:rFonts w:cs="FrankRuehl" w:hint="cs"/>
          <w:b/>
          <w:bCs/>
          <w:vanish/>
          <w:szCs w:val="20"/>
          <w:shd w:val="clear" w:color="auto" w:fill="FFFF99"/>
          <w:rtl/>
        </w:rPr>
        <w:t>מחיקת הגדרת "בית חולים על אזורי"</w:t>
      </w:r>
    </w:p>
    <w:p w14:paraId="119A3C87" w14:textId="77777777" w:rsidR="004B34CC" w:rsidRPr="005D58D6" w:rsidRDefault="004B34CC">
      <w:pPr>
        <w:pStyle w:val="P00"/>
        <w:ind w:left="0" w:right="1134"/>
        <w:rPr>
          <w:rStyle w:val="default"/>
          <w:rFonts w:cs="FrankRuehl"/>
          <w:vanish/>
          <w:szCs w:val="20"/>
          <w:shd w:val="clear" w:color="auto" w:fill="FFFF99"/>
          <w:rtl/>
        </w:rPr>
      </w:pPr>
      <w:r w:rsidRPr="005D58D6">
        <w:rPr>
          <w:rStyle w:val="default"/>
          <w:rFonts w:cs="FrankRuehl" w:hint="cs"/>
          <w:vanish/>
          <w:szCs w:val="20"/>
          <w:shd w:val="clear" w:color="auto" w:fill="FFFF99"/>
          <w:rtl/>
        </w:rPr>
        <w:t>הנוסח הקודם:</w:t>
      </w:r>
    </w:p>
    <w:p w14:paraId="6510B127" w14:textId="77777777" w:rsidR="004B34CC" w:rsidRDefault="004B34CC">
      <w:pPr>
        <w:pStyle w:val="P00"/>
        <w:spacing w:before="0"/>
        <w:ind w:left="0" w:right="1134"/>
        <w:rPr>
          <w:rStyle w:val="default"/>
          <w:rFonts w:cs="FrankRuehl"/>
          <w:strike/>
          <w:sz w:val="2"/>
          <w:szCs w:val="2"/>
          <w:shd w:val="clear" w:color="auto" w:fill="FFFF99"/>
          <w:rtl/>
        </w:rPr>
      </w:pPr>
      <w:r w:rsidRPr="005D58D6">
        <w:rPr>
          <w:rStyle w:val="default"/>
          <w:rFonts w:cs="FrankRuehl" w:hint="cs"/>
          <w:vanish/>
          <w:sz w:val="22"/>
          <w:szCs w:val="22"/>
          <w:shd w:val="clear" w:color="auto" w:fill="FFFF99"/>
          <w:rtl/>
        </w:rPr>
        <w:tab/>
      </w:r>
      <w:r w:rsidRPr="005D58D6">
        <w:rPr>
          <w:rStyle w:val="default"/>
          <w:rFonts w:cs="FrankRuehl" w:hint="cs"/>
          <w:strike/>
          <w:vanish/>
          <w:sz w:val="22"/>
          <w:szCs w:val="22"/>
          <w:shd w:val="clear" w:color="auto" w:fill="FFFF99"/>
          <w:rtl/>
        </w:rPr>
        <w:t xml:space="preserve">"בית חולים על-אזורי" </w:t>
      </w:r>
      <w:r w:rsidRPr="005D58D6">
        <w:rPr>
          <w:rStyle w:val="default"/>
          <w:rFonts w:cs="FrankRuehl"/>
          <w:strike/>
          <w:vanish/>
          <w:sz w:val="22"/>
          <w:szCs w:val="22"/>
          <w:shd w:val="clear" w:color="auto" w:fill="FFFF99"/>
          <w:rtl/>
        </w:rPr>
        <w:t>–</w:t>
      </w:r>
      <w:r w:rsidRPr="005D58D6">
        <w:rPr>
          <w:rStyle w:val="default"/>
          <w:rFonts w:cs="FrankRuehl" w:hint="cs"/>
          <w:strike/>
          <w:vanish/>
          <w:sz w:val="22"/>
          <w:szCs w:val="22"/>
          <w:shd w:val="clear" w:color="auto" w:fill="FFFF99"/>
          <w:rtl/>
        </w:rPr>
        <w:t xml:space="preserve"> בית החולים הנמנה עם בתי החולים שפורטו בתוספת השניה.</w:t>
      </w:r>
      <w:bookmarkEnd w:id="1"/>
    </w:p>
    <w:p w14:paraId="4C690227"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הבריאות או מי שהוא הסמיכו לענין תקנות אלה;</w:t>
      </w:r>
    </w:p>
    <w:p w14:paraId="73847BF7"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רפואי" </w:t>
      </w:r>
      <w:r>
        <w:rPr>
          <w:rStyle w:val="default"/>
          <w:rFonts w:cs="FrankRuehl"/>
          <w:rtl/>
        </w:rPr>
        <w:t>–</w:t>
      </w:r>
      <w:r>
        <w:rPr>
          <w:rStyle w:val="default"/>
          <w:rFonts w:cs="FrankRuehl" w:hint="cs"/>
          <w:rtl/>
        </w:rPr>
        <w:t xml:space="preserve"> בית חולים או מרפאה;</w:t>
      </w:r>
    </w:p>
    <w:p w14:paraId="3C949EDA"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מחוז" </w:t>
      </w:r>
      <w:r>
        <w:rPr>
          <w:rStyle w:val="default"/>
          <w:rFonts w:cs="FrankRuehl"/>
          <w:rtl/>
        </w:rPr>
        <w:t>–</w:t>
      </w:r>
      <w:r>
        <w:rPr>
          <w:rStyle w:val="default"/>
          <w:rFonts w:cs="FrankRuehl" w:hint="cs"/>
          <w:rtl/>
        </w:rPr>
        <w:t xml:space="preserve"> תחום שיפוטה של לשכת בריאות מחו</w:t>
      </w:r>
      <w:r>
        <w:rPr>
          <w:rStyle w:val="default"/>
          <w:rFonts w:cs="FrankRuehl"/>
          <w:rtl/>
        </w:rPr>
        <w:t>ז</w:t>
      </w:r>
      <w:r>
        <w:rPr>
          <w:rStyle w:val="default"/>
          <w:rFonts w:cs="FrankRuehl" w:hint="cs"/>
          <w:rtl/>
        </w:rPr>
        <w:t>ית;</w:t>
      </w:r>
    </w:p>
    <w:p w14:paraId="2C9EEF3B" w14:textId="77777777" w:rsidR="004B34CC" w:rsidRDefault="004B34CC">
      <w:pPr>
        <w:pStyle w:val="P00"/>
        <w:spacing w:before="72"/>
        <w:ind w:left="0" w:right="1134"/>
        <w:rPr>
          <w:rStyle w:val="default"/>
          <w:rFonts w:cs="FrankRuehl" w:hint="cs"/>
          <w:rtl/>
        </w:rPr>
      </w:pPr>
      <w:r>
        <w:rPr>
          <w:lang w:val="he-IL"/>
        </w:rPr>
        <w:pict w14:anchorId="4D52E8BF">
          <v:rect id="_x0000_s2052" style="position:absolute;left:0;text-align:left;margin-left:462pt;margin-top:8.05pt;width:77.55pt;height:39.2pt;z-index:251640320" filled="f" stroked="f" strokecolor="lime" strokeweight=".25pt">
            <v:textbox inset="0,0,0,0">
              <w:txbxContent>
                <w:p w14:paraId="2FE29884" w14:textId="77777777" w:rsidR="004B34CC" w:rsidRDefault="004B34CC">
                  <w:pPr>
                    <w:spacing w:line="160" w:lineRule="exact"/>
                    <w:jc w:val="left"/>
                    <w:rPr>
                      <w:rFonts w:cs="Miriam"/>
                      <w:noProof/>
                      <w:szCs w:val="18"/>
                      <w:rtl/>
                    </w:rPr>
                  </w:pPr>
                  <w:r>
                    <w:rPr>
                      <w:rFonts w:cs="Miriam"/>
                      <w:szCs w:val="18"/>
                      <w:rtl/>
                    </w:rPr>
                    <w:t>ת</w:t>
                  </w:r>
                  <w:r>
                    <w:rPr>
                      <w:rFonts w:cs="Miriam" w:hint="cs"/>
                      <w:szCs w:val="18"/>
                      <w:rtl/>
                    </w:rPr>
                    <w:t>ק' (מס</w:t>
                  </w:r>
                  <w:r>
                    <w:rPr>
                      <w:rFonts w:cs="Miriam"/>
                      <w:szCs w:val="18"/>
                      <w:rtl/>
                    </w:rPr>
                    <w:t xml:space="preserve">' 3) </w:t>
                  </w:r>
                  <w:r>
                    <w:rPr>
                      <w:rFonts w:cs="Miriam" w:hint="cs"/>
                      <w:szCs w:val="18"/>
                      <w:rtl/>
                    </w:rPr>
                    <w:br/>
                    <w:t>תשנ"ו-1996</w:t>
                  </w:r>
                </w:p>
                <w:p w14:paraId="2301D0A7" w14:textId="77777777" w:rsidR="004B34CC" w:rsidRDefault="004B34CC">
                  <w:pPr>
                    <w:spacing w:line="160" w:lineRule="exact"/>
                    <w:jc w:val="left"/>
                    <w:rPr>
                      <w:rFonts w:cs="Miriam" w:hint="cs"/>
                      <w:szCs w:val="18"/>
                      <w:rtl/>
                    </w:rPr>
                  </w:pPr>
                  <w:r>
                    <w:rPr>
                      <w:rFonts w:cs="Miriam"/>
                      <w:szCs w:val="18"/>
                      <w:rtl/>
                    </w:rPr>
                    <w:t>ת</w:t>
                  </w:r>
                  <w:r>
                    <w:rPr>
                      <w:rFonts w:cs="Miriam" w:hint="cs"/>
                      <w:szCs w:val="18"/>
                      <w:rtl/>
                    </w:rPr>
                    <w:t>ק' תשנ"ז-1996</w:t>
                  </w:r>
                </w:p>
                <w:p w14:paraId="17AE6233" w14:textId="77777777" w:rsidR="004B34CC" w:rsidRDefault="004B34CC">
                  <w:pPr>
                    <w:spacing w:line="160" w:lineRule="exact"/>
                    <w:jc w:val="left"/>
                    <w:rPr>
                      <w:rFonts w:cs="Miriam"/>
                      <w:noProof/>
                      <w:szCs w:val="18"/>
                      <w:rtl/>
                    </w:rPr>
                  </w:pPr>
                  <w:r>
                    <w:rPr>
                      <w:rFonts w:cs="Miriam" w:hint="cs"/>
                      <w:szCs w:val="18"/>
                      <w:rtl/>
                    </w:rPr>
                    <w:t>תק' תשס"ז-2006</w:t>
                  </w:r>
                </w:p>
              </w:txbxContent>
            </v:textbox>
            <w10:anchorlock/>
          </v:rect>
        </w:pict>
      </w:r>
      <w:r>
        <w:rPr>
          <w:rtl/>
        </w:rPr>
        <w:tab/>
      </w:r>
      <w:r>
        <w:rPr>
          <w:rStyle w:val="default"/>
          <w:rFonts w:cs="FrankRuehl"/>
          <w:rtl/>
        </w:rPr>
        <w:t>"</w:t>
      </w:r>
      <w:r>
        <w:rPr>
          <w:rStyle w:val="default"/>
          <w:rFonts w:cs="FrankRuehl" w:hint="cs"/>
          <w:rtl/>
        </w:rPr>
        <w:t xml:space="preserve">מכשיר מיוחד" </w:t>
      </w:r>
      <w:r>
        <w:rPr>
          <w:rStyle w:val="default"/>
          <w:rFonts w:cs="FrankRuehl"/>
          <w:rtl/>
        </w:rPr>
        <w:t>–</w:t>
      </w:r>
      <w:r>
        <w:rPr>
          <w:rStyle w:val="default"/>
          <w:rFonts w:cs="FrankRuehl" w:hint="cs"/>
          <w:rtl/>
        </w:rPr>
        <w:t xml:space="preserve"> מכשיר רפואי או מערכת מכשירים הנמנים עם סוגי המכשירים או המערכות שפורטו בתוספת, לרבות מכשיר מיוחד משולב;</w:t>
      </w:r>
    </w:p>
    <w:p w14:paraId="684C82B2"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bookmarkStart w:id="2" w:name="Rov24"/>
      <w:r w:rsidRPr="005D58D6">
        <w:rPr>
          <w:rStyle w:val="default"/>
          <w:rFonts w:cs="FrankRuehl" w:hint="cs"/>
          <w:vanish/>
          <w:color w:val="FF0000"/>
          <w:szCs w:val="20"/>
          <w:shd w:val="clear" w:color="auto" w:fill="FFFF99"/>
          <w:rtl/>
        </w:rPr>
        <w:t>מיום 13.6.1996</w:t>
      </w:r>
    </w:p>
    <w:p w14:paraId="5A3EE5D1"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(מס' 3) תשנ"ו-1996</w:t>
      </w:r>
    </w:p>
    <w:p w14:paraId="3A036622"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9" w:history="1">
        <w:r w:rsidRPr="005D58D6">
          <w:rPr>
            <w:rStyle w:val="Hyperlink"/>
            <w:rFonts w:hint="cs"/>
            <w:vanish/>
            <w:szCs w:val="20"/>
            <w:shd w:val="clear" w:color="auto" w:fill="FFFF99"/>
            <w:rtl/>
          </w:rPr>
          <w:t>ק"ת תשנ"ו מס' 5761</w:t>
        </w:r>
      </w:hyperlink>
      <w:r w:rsidRPr="005D58D6">
        <w:rPr>
          <w:rStyle w:val="default"/>
          <w:rFonts w:cs="FrankRuehl" w:hint="cs"/>
          <w:vanish/>
          <w:szCs w:val="20"/>
          <w:shd w:val="clear" w:color="auto" w:fill="FFFF99"/>
          <w:rtl/>
        </w:rPr>
        <w:t xml:space="preserve"> מיום 13.6.1996 עמ' 1028</w:t>
      </w:r>
    </w:p>
    <w:p w14:paraId="2F71ECB6" w14:textId="77777777" w:rsidR="004B34CC" w:rsidRPr="005D58D6" w:rsidRDefault="004B34CC">
      <w:pPr>
        <w:pStyle w:val="P00"/>
        <w:ind w:left="0" w:right="1134"/>
        <w:rPr>
          <w:rStyle w:val="default"/>
          <w:rFonts w:cs="FrankRuehl" w:hint="cs"/>
          <w:vanish/>
          <w:sz w:val="22"/>
          <w:szCs w:val="22"/>
          <w:shd w:val="clear" w:color="auto" w:fill="FFFF99"/>
          <w:rtl/>
        </w:rPr>
      </w:pPr>
      <w:r w:rsidRPr="005D58D6">
        <w:rPr>
          <w:rStyle w:val="default"/>
          <w:rFonts w:cs="FrankRuehl" w:hint="cs"/>
          <w:vanish/>
          <w:sz w:val="22"/>
          <w:szCs w:val="22"/>
          <w:shd w:val="clear" w:color="auto" w:fill="FFFF99"/>
          <w:rtl/>
        </w:rPr>
        <w:tab/>
        <w:t xml:space="preserve">"מכשיר מיוחד" </w:t>
      </w:r>
      <w:r w:rsidRPr="005D58D6">
        <w:rPr>
          <w:rStyle w:val="default"/>
          <w:rFonts w:cs="FrankRuehl"/>
          <w:vanish/>
          <w:sz w:val="22"/>
          <w:szCs w:val="22"/>
          <w:shd w:val="clear" w:color="auto" w:fill="FFFF99"/>
          <w:rtl/>
        </w:rPr>
        <w:t>–</w:t>
      </w:r>
      <w:r w:rsidRPr="005D58D6">
        <w:rPr>
          <w:rStyle w:val="default"/>
          <w:rFonts w:cs="FrankRuehl" w:hint="cs"/>
          <w:vanish/>
          <w:sz w:val="22"/>
          <w:szCs w:val="22"/>
          <w:shd w:val="clear" w:color="auto" w:fill="FFFF99"/>
          <w:rtl/>
        </w:rPr>
        <w:t xml:space="preserve"> מכשיר רפואי או מערכת מכשירים הנמנים עם סוגי המכשירים או המערכות שפורטו </w:t>
      </w:r>
      <w:r w:rsidRPr="005D58D6">
        <w:rPr>
          <w:rStyle w:val="default"/>
          <w:rFonts w:cs="FrankRuehl" w:hint="cs"/>
          <w:strike/>
          <w:vanish/>
          <w:sz w:val="22"/>
          <w:szCs w:val="22"/>
          <w:shd w:val="clear" w:color="auto" w:fill="FFFF99"/>
          <w:rtl/>
        </w:rPr>
        <w:t>בתוספת</w:t>
      </w:r>
      <w:r w:rsidRPr="005D58D6">
        <w:rPr>
          <w:rStyle w:val="default"/>
          <w:rFonts w:cs="FrankRuehl" w:hint="cs"/>
          <w:vanish/>
          <w:sz w:val="22"/>
          <w:szCs w:val="22"/>
          <w:shd w:val="clear" w:color="auto" w:fill="FFFF99"/>
          <w:rtl/>
        </w:rPr>
        <w:t xml:space="preserve"> </w:t>
      </w:r>
      <w:r w:rsidRPr="005D58D6">
        <w:rPr>
          <w:rStyle w:val="default"/>
          <w:rFonts w:cs="FrankRuehl" w:hint="cs"/>
          <w:vanish/>
          <w:sz w:val="22"/>
          <w:szCs w:val="22"/>
          <w:u w:val="single"/>
          <w:shd w:val="clear" w:color="auto" w:fill="FFFF99"/>
          <w:rtl/>
        </w:rPr>
        <w:t>בתוספת הראשונה</w:t>
      </w:r>
      <w:r w:rsidRPr="005D58D6">
        <w:rPr>
          <w:rStyle w:val="default"/>
          <w:rFonts w:cs="FrankRuehl" w:hint="cs"/>
          <w:vanish/>
          <w:sz w:val="22"/>
          <w:szCs w:val="22"/>
          <w:shd w:val="clear" w:color="auto" w:fill="FFFF99"/>
          <w:rtl/>
        </w:rPr>
        <w:t>;</w:t>
      </w:r>
    </w:p>
    <w:p w14:paraId="4092CB19"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p>
    <w:p w14:paraId="5A8654C6"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7.11.1996</w:t>
      </w:r>
    </w:p>
    <w:p w14:paraId="6E6F0FD6"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תשנ"ז-1996</w:t>
      </w:r>
    </w:p>
    <w:p w14:paraId="35BF71C4"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10" w:history="1">
        <w:r w:rsidRPr="005D58D6">
          <w:rPr>
            <w:rStyle w:val="Hyperlink"/>
            <w:rFonts w:hint="cs"/>
            <w:vanish/>
            <w:szCs w:val="20"/>
            <w:shd w:val="clear" w:color="auto" w:fill="FFFF99"/>
            <w:rtl/>
          </w:rPr>
          <w:t>ק"ת תשנ"ז מס' 5792</w:t>
        </w:r>
      </w:hyperlink>
      <w:r w:rsidRPr="005D58D6">
        <w:rPr>
          <w:rStyle w:val="default"/>
          <w:rFonts w:cs="FrankRuehl" w:hint="cs"/>
          <w:vanish/>
          <w:szCs w:val="20"/>
          <w:shd w:val="clear" w:color="auto" w:fill="FFFF99"/>
          <w:rtl/>
        </w:rPr>
        <w:t xml:space="preserve"> מיום 7.11.1996 עמ' 97</w:t>
      </w:r>
    </w:p>
    <w:p w14:paraId="0C7C2AC6" w14:textId="77777777" w:rsidR="004B34CC" w:rsidRPr="005D58D6" w:rsidRDefault="004B34CC">
      <w:pPr>
        <w:pStyle w:val="P00"/>
        <w:ind w:left="0" w:right="1134"/>
        <w:rPr>
          <w:rStyle w:val="default"/>
          <w:rFonts w:cs="FrankRuehl" w:hint="cs"/>
          <w:vanish/>
          <w:sz w:val="22"/>
          <w:szCs w:val="22"/>
          <w:shd w:val="clear" w:color="auto" w:fill="FFFF99"/>
          <w:rtl/>
        </w:rPr>
      </w:pPr>
      <w:r w:rsidRPr="005D58D6">
        <w:rPr>
          <w:rStyle w:val="default"/>
          <w:rFonts w:cs="FrankRuehl" w:hint="cs"/>
          <w:vanish/>
          <w:sz w:val="22"/>
          <w:szCs w:val="22"/>
          <w:shd w:val="clear" w:color="auto" w:fill="FFFF99"/>
          <w:rtl/>
        </w:rPr>
        <w:tab/>
        <w:t xml:space="preserve">"מכשיר מיוחד" </w:t>
      </w:r>
      <w:r w:rsidRPr="005D58D6">
        <w:rPr>
          <w:rStyle w:val="default"/>
          <w:rFonts w:cs="FrankRuehl"/>
          <w:vanish/>
          <w:sz w:val="22"/>
          <w:szCs w:val="22"/>
          <w:shd w:val="clear" w:color="auto" w:fill="FFFF99"/>
          <w:rtl/>
        </w:rPr>
        <w:t>–</w:t>
      </w:r>
      <w:r w:rsidRPr="005D58D6">
        <w:rPr>
          <w:rStyle w:val="default"/>
          <w:rFonts w:cs="FrankRuehl" w:hint="cs"/>
          <w:vanish/>
          <w:sz w:val="22"/>
          <w:szCs w:val="22"/>
          <w:shd w:val="clear" w:color="auto" w:fill="FFFF99"/>
          <w:rtl/>
        </w:rPr>
        <w:t xml:space="preserve"> מכשיר רפואי או מערכת מכשירים הנמנים עם סוגי המכשירים או המערכות שפורטו </w:t>
      </w:r>
      <w:r w:rsidRPr="005D58D6">
        <w:rPr>
          <w:rStyle w:val="default"/>
          <w:rFonts w:cs="FrankRuehl" w:hint="cs"/>
          <w:strike/>
          <w:vanish/>
          <w:sz w:val="22"/>
          <w:szCs w:val="22"/>
          <w:shd w:val="clear" w:color="auto" w:fill="FFFF99"/>
          <w:rtl/>
        </w:rPr>
        <w:t>בתוספת הראשונה</w:t>
      </w:r>
      <w:r w:rsidRPr="005D58D6">
        <w:rPr>
          <w:rStyle w:val="default"/>
          <w:rFonts w:cs="FrankRuehl" w:hint="cs"/>
          <w:vanish/>
          <w:sz w:val="22"/>
          <w:szCs w:val="22"/>
          <w:shd w:val="clear" w:color="auto" w:fill="FFFF99"/>
          <w:rtl/>
        </w:rPr>
        <w:t xml:space="preserve"> </w:t>
      </w:r>
      <w:r w:rsidRPr="005D58D6">
        <w:rPr>
          <w:rStyle w:val="default"/>
          <w:rFonts w:cs="FrankRuehl" w:hint="cs"/>
          <w:vanish/>
          <w:sz w:val="22"/>
          <w:szCs w:val="22"/>
          <w:u w:val="single"/>
          <w:shd w:val="clear" w:color="auto" w:fill="FFFF99"/>
          <w:rtl/>
        </w:rPr>
        <w:t>בתוספת</w:t>
      </w:r>
      <w:r w:rsidRPr="005D58D6">
        <w:rPr>
          <w:rStyle w:val="default"/>
          <w:rFonts w:cs="FrankRuehl" w:hint="cs"/>
          <w:vanish/>
          <w:sz w:val="22"/>
          <w:szCs w:val="22"/>
          <w:shd w:val="clear" w:color="auto" w:fill="FFFF99"/>
          <w:rtl/>
        </w:rPr>
        <w:t>;</w:t>
      </w:r>
    </w:p>
    <w:p w14:paraId="128194BF"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p>
    <w:p w14:paraId="10341A50"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1.8.2002 עד יום 30.11.2002</w:t>
      </w:r>
    </w:p>
    <w:p w14:paraId="39E22802"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תשס"ג-2002</w:t>
      </w:r>
    </w:p>
    <w:p w14:paraId="3425B05D"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11" w:history="1">
        <w:r w:rsidRPr="005D58D6">
          <w:rPr>
            <w:rStyle w:val="Hyperlink"/>
            <w:rFonts w:hint="cs"/>
            <w:vanish/>
            <w:szCs w:val="20"/>
            <w:shd w:val="clear" w:color="auto" w:fill="FFFF99"/>
            <w:rtl/>
          </w:rPr>
          <w:t>ק"ת תשס"ג מס' 6198</w:t>
        </w:r>
      </w:hyperlink>
      <w:r w:rsidRPr="005D58D6">
        <w:rPr>
          <w:rStyle w:val="default"/>
          <w:rFonts w:cs="FrankRuehl" w:hint="cs"/>
          <w:vanish/>
          <w:szCs w:val="20"/>
          <w:shd w:val="clear" w:color="auto" w:fill="FFFF99"/>
          <w:rtl/>
        </w:rPr>
        <w:t xml:space="preserve"> מיום 19.9.2002 עמ' 28</w:t>
      </w:r>
    </w:p>
    <w:p w14:paraId="24EBBF3F" w14:textId="77777777" w:rsidR="004B34CC" w:rsidRPr="005D58D6" w:rsidRDefault="004B34CC">
      <w:pPr>
        <w:pStyle w:val="P00"/>
        <w:ind w:left="0" w:right="1134"/>
        <w:rPr>
          <w:rStyle w:val="default"/>
          <w:rFonts w:cs="FrankRuehl" w:hint="cs"/>
          <w:vanish/>
          <w:sz w:val="22"/>
          <w:szCs w:val="22"/>
          <w:shd w:val="clear" w:color="auto" w:fill="FFFF99"/>
          <w:rtl/>
        </w:rPr>
      </w:pPr>
      <w:r w:rsidRPr="005D58D6">
        <w:rPr>
          <w:rStyle w:val="default"/>
          <w:rFonts w:cs="FrankRuehl" w:hint="cs"/>
          <w:vanish/>
          <w:sz w:val="22"/>
          <w:szCs w:val="22"/>
          <w:shd w:val="clear" w:color="auto" w:fill="FFFF99"/>
          <w:rtl/>
        </w:rPr>
        <w:tab/>
        <w:t xml:space="preserve">"מכשיר מיוחד" </w:t>
      </w:r>
      <w:r w:rsidRPr="005D58D6">
        <w:rPr>
          <w:rStyle w:val="default"/>
          <w:rFonts w:cs="FrankRuehl"/>
          <w:vanish/>
          <w:sz w:val="22"/>
          <w:szCs w:val="22"/>
          <w:shd w:val="clear" w:color="auto" w:fill="FFFF99"/>
          <w:rtl/>
        </w:rPr>
        <w:t>–</w:t>
      </w:r>
      <w:r w:rsidRPr="005D58D6">
        <w:rPr>
          <w:rStyle w:val="default"/>
          <w:rFonts w:cs="FrankRuehl" w:hint="cs"/>
          <w:vanish/>
          <w:sz w:val="22"/>
          <w:szCs w:val="22"/>
          <w:shd w:val="clear" w:color="auto" w:fill="FFFF99"/>
          <w:rtl/>
        </w:rPr>
        <w:t xml:space="preserve"> מכשיר רפואי או מערכת מכשירים הנמנים עם סוגי המכשירים או המערכות שפורטו בתוספת</w:t>
      </w:r>
      <w:r w:rsidRPr="005D58D6">
        <w:rPr>
          <w:rStyle w:val="default"/>
          <w:rFonts w:cs="FrankRuehl" w:hint="cs"/>
          <w:vanish/>
          <w:sz w:val="22"/>
          <w:szCs w:val="22"/>
          <w:u w:val="single"/>
          <w:shd w:val="clear" w:color="auto" w:fill="FFFF99"/>
          <w:rtl/>
        </w:rPr>
        <w:t>, לרבות שילוב של שניים או יותר מהמכשירים או מהמערכות או מהמכשירים והמערכות, וכן שילוב של מכשיר או מערכת מכשירים כאמור עם מכשיר רפואי או מערכת מכשירים רפואיים שאינם מנויים בתוספת</w:t>
      </w:r>
      <w:r w:rsidRPr="005D58D6">
        <w:rPr>
          <w:rStyle w:val="default"/>
          <w:rFonts w:cs="FrankRuehl" w:hint="cs"/>
          <w:vanish/>
          <w:sz w:val="22"/>
          <w:szCs w:val="22"/>
          <w:shd w:val="clear" w:color="auto" w:fill="FFFF99"/>
          <w:rtl/>
        </w:rPr>
        <w:t>;</w:t>
      </w:r>
    </w:p>
    <w:p w14:paraId="0314971A" w14:textId="77777777" w:rsidR="004B34CC" w:rsidRPr="005D58D6" w:rsidRDefault="004B34CC">
      <w:pPr>
        <w:pStyle w:val="P00"/>
        <w:spacing w:before="0"/>
        <w:ind w:left="0" w:right="1134"/>
        <w:rPr>
          <w:rStyle w:val="default"/>
          <w:rFonts w:cs="FrankRuehl" w:hint="cs"/>
          <w:vanish/>
          <w:sz w:val="22"/>
          <w:szCs w:val="22"/>
          <w:shd w:val="clear" w:color="auto" w:fill="FFFF99"/>
          <w:rtl/>
        </w:rPr>
      </w:pPr>
    </w:p>
    <w:p w14:paraId="47F5714C"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20.12.2006</w:t>
      </w:r>
    </w:p>
    <w:p w14:paraId="2E085AF0"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תשס"ז-2006</w:t>
      </w:r>
    </w:p>
    <w:p w14:paraId="11956A01"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12" w:history="1">
        <w:r w:rsidRPr="005D58D6">
          <w:rPr>
            <w:rStyle w:val="Hyperlink"/>
            <w:rFonts w:hint="cs"/>
            <w:vanish/>
            <w:szCs w:val="20"/>
            <w:shd w:val="clear" w:color="auto" w:fill="FFFF99"/>
            <w:rtl/>
          </w:rPr>
          <w:t>ק"ת תשס"ז מס' 6542</w:t>
        </w:r>
      </w:hyperlink>
      <w:r w:rsidRPr="005D58D6">
        <w:rPr>
          <w:rStyle w:val="default"/>
          <w:rFonts w:cs="FrankRuehl" w:hint="cs"/>
          <w:vanish/>
          <w:szCs w:val="20"/>
          <w:shd w:val="clear" w:color="auto" w:fill="FFFF99"/>
          <w:rtl/>
        </w:rPr>
        <w:t xml:space="preserve"> מיום 6.12.2006 עמ' 352</w:t>
      </w:r>
    </w:p>
    <w:p w14:paraId="2C106069" w14:textId="77777777" w:rsidR="004B34CC" w:rsidRDefault="004B34CC">
      <w:pPr>
        <w:pStyle w:val="P00"/>
        <w:ind w:left="0" w:right="1134"/>
        <w:rPr>
          <w:rStyle w:val="default"/>
          <w:rFonts w:cs="FrankRuehl" w:hint="cs"/>
          <w:sz w:val="2"/>
          <w:szCs w:val="2"/>
          <w:rtl/>
        </w:rPr>
      </w:pPr>
      <w:r w:rsidRPr="005D58D6">
        <w:rPr>
          <w:vanish/>
          <w:sz w:val="22"/>
          <w:szCs w:val="22"/>
          <w:shd w:val="clear" w:color="auto" w:fill="FFFF99"/>
          <w:rtl/>
        </w:rPr>
        <w:tab/>
      </w:r>
      <w:r w:rsidRPr="005D58D6">
        <w:rPr>
          <w:rStyle w:val="default"/>
          <w:rFonts w:cs="FrankRuehl"/>
          <w:vanish/>
          <w:sz w:val="22"/>
          <w:szCs w:val="22"/>
          <w:shd w:val="clear" w:color="auto" w:fill="FFFF99"/>
          <w:rtl/>
        </w:rPr>
        <w:t>"</w:t>
      </w:r>
      <w:r w:rsidRPr="005D58D6">
        <w:rPr>
          <w:rStyle w:val="default"/>
          <w:rFonts w:cs="FrankRuehl" w:hint="cs"/>
          <w:vanish/>
          <w:sz w:val="22"/>
          <w:szCs w:val="22"/>
          <w:shd w:val="clear" w:color="auto" w:fill="FFFF99"/>
          <w:rtl/>
        </w:rPr>
        <w:t xml:space="preserve">מכשיר מיוחד" </w:t>
      </w:r>
      <w:r w:rsidRPr="005D58D6">
        <w:rPr>
          <w:rStyle w:val="default"/>
          <w:rFonts w:cs="FrankRuehl"/>
          <w:vanish/>
          <w:sz w:val="22"/>
          <w:szCs w:val="22"/>
          <w:shd w:val="clear" w:color="auto" w:fill="FFFF99"/>
          <w:rtl/>
        </w:rPr>
        <w:t>–</w:t>
      </w:r>
      <w:r w:rsidRPr="005D58D6">
        <w:rPr>
          <w:rStyle w:val="default"/>
          <w:rFonts w:cs="FrankRuehl" w:hint="cs"/>
          <w:vanish/>
          <w:sz w:val="22"/>
          <w:szCs w:val="22"/>
          <w:shd w:val="clear" w:color="auto" w:fill="FFFF99"/>
          <w:rtl/>
        </w:rPr>
        <w:t xml:space="preserve"> מכשיר רפואי או מערכת מכשירים הנמנים עם סוגי המכשירים או המערכות שפורטו בתוספת</w:t>
      </w:r>
      <w:r w:rsidRPr="005D58D6">
        <w:rPr>
          <w:rStyle w:val="default"/>
          <w:rFonts w:cs="FrankRuehl" w:hint="cs"/>
          <w:vanish/>
          <w:sz w:val="22"/>
          <w:szCs w:val="22"/>
          <w:u w:val="single"/>
          <w:shd w:val="clear" w:color="auto" w:fill="FFFF99"/>
          <w:rtl/>
        </w:rPr>
        <w:t>, לרבות מכשיר מיוחד משולב</w:t>
      </w:r>
      <w:r w:rsidRPr="005D58D6">
        <w:rPr>
          <w:rStyle w:val="default"/>
          <w:rFonts w:cs="FrankRuehl" w:hint="cs"/>
          <w:vanish/>
          <w:sz w:val="22"/>
          <w:szCs w:val="22"/>
          <w:shd w:val="clear" w:color="auto" w:fill="FFFF99"/>
          <w:rtl/>
        </w:rPr>
        <w:t>;</w:t>
      </w:r>
      <w:bookmarkEnd w:id="2"/>
    </w:p>
    <w:p w14:paraId="0B4F70E4" w14:textId="77777777" w:rsidR="004B34CC" w:rsidRDefault="004B34CC">
      <w:pPr>
        <w:pStyle w:val="P00"/>
        <w:spacing w:before="72"/>
        <w:ind w:left="0" w:right="1134"/>
        <w:rPr>
          <w:rStyle w:val="default"/>
          <w:rFonts w:cs="FrankRuehl" w:hint="cs"/>
          <w:rtl/>
        </w:rPr>
      </w:pPr>
    </w:p>
    <w:p w14:paraId="01AA9F04" w14:textId="77777777" w:rsidR="004B34CC" w:rsidRDefault="004B34CC">
      <w:pPr>
        <w:pStyle w:val="P00"/>
        <w:spacing w:before="72"/>
        <w:ind w:left="0" w:right="1134"/>
        <w:rPr>
          <w:rStyle w:val="default"/>
          <w:rFonts w:cs="FrankRuehl" w:hint="cs"/>
          <w:rtl/>
        </w:rPr>
      </w:pPr>
      <w:r>
        <w:rPr>
          <w:rtl/>
          <w:lang w:val="he-IL"/>
        </w:rPr>
        <w:pict w14:anchorId="00B7CDAB">
          <v:shapetype id="_x0000_t202" coordsize="21600,21600" o:spt="202" path="m,l,21600r21600,l21600,xe">
            <v:stroke joinstyle="miter"/>
            <v:path gradientshapeok="t" o:connecttype="rect"/>
          </v:shapetype>
          <v:shape id="_x0000_s2078" type="#_x0000_t202" style="position:absolute;left:0;text-align:left;margin-left:470.25pt;margin-top:7.1pt;width:1in;height:12.35pt;z-index:251662848" filled="f" stroked="f">
            <v:textbox inset="1mm,0,1mm,0">
              <w:txbxContent>
                <w:p w14:paraId="6B4FDBD3" w14:textId="77777777" w:rsidR="004B34CC" w:rsidRDefault="004B34CC">
                  <w:pPr>
                    <w:spacing w:line="160" w:lineRule="exact"/>
                    <w:jc w:val="left"/>
                    <w:rPr>
                      <w:rFonts w:cs="Miriam"/>
                      <w:noProof/>
                      <w:szCs w:val="18"/>
                      <w:rtl/>
                    </w:rPr>
                  </w:pPr>
                  <w:r>
                    <w:rPr>
                      <w:rFonts w:cs="Miriam" w:hint="cs"/>
                      <w:szCs w:val="18"/>
                      <w:rtl/>
                    </w:rPr>
                    <w:t>תק' תשס"ז-2006</w:t>
                  </w:r>
                </w:p>
              </w:txbxContent>
            </v:textbox>
          </v:shape>
        </w:pict>
      </w:r>
      <w:r>
        <w:rPr>
          <w:rStyle w:val="default"/>
          <w:rFonts w:cs="FrankRuehl" w:hint="cs"/>
          <w:rtl/>
        </w:rPr>
        <w:tab/>
      </w:r>
      <w:r>
        <w:rPr>
          <w:rStyle w:val="default"/>
          <w:rFonts w:cs="FrankRuehl"/>
          <w:rtl/>
        </w:rPr>
        <w:t>"מכשיר מיוחד משולב" – שילוב של שני מכשירים מיוחדים לפחות או שילוב</w:t>
      </w:r>
      <w:r>
        <w:rPr>
          <w:rStyle w:val="default"/>
          <w:rFonts w:cs="FrankRuehl" w:hint="cs"/>
          <w:rtl/>
        </w:rPr>
        <w:t xml:space="preserve"> </w:t>
      </w:r>
      <w:r>
        <w:rPr>
          <w:rStyle w:val="default"/>
          <w:rFonts w:cs="FrankRuehl"/>
          <w:rtl/>
        </w:rPr>
        <w:t>של מכשיר מיוחד עם מכשיר רפואי או מערכת מכשירים רפואיים שאינם מנויים בתוספת</w:t>
      </w:r>
      <w:r>
        <w:rPr>
          <w:rStyle w:val="default"/>
          <w:rFonts w:cs="FrankRuehl" w:hint="cs"/>
          <w:rtl/>
        </w:rPr>
        <w:t>;</w:t>
      </w:r>
    </w:p>
    <w:p w14:paraId="09A31B2C"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bookmarkStart w:id="3" w:name="Rov25"/>
      <w:r w:rsidRPr="005D58D6">
        <w:rPr>
          <w:rStyle w:val="default"/>
          <w:rFonts w:cs="FrankRuehl" w:hint="cs"/>
          <w:vanish/>
          <w:color w:val="FF0000"/>
          <w:szCs w:val="20"/>
          <w:shd w:val="clear" w:color="auto" w:fill="FFFF99"/>
          <w:rtl/>
        </w:rPr>
        <w:t>מיום 20.12.2006</w:t>
      </w:r>
    </w:p>
    <w:p w14:paraId="51561BBC"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תשס"ז-2006</w:t>
      </w:r>
    </w:p>
    <w:p w14:paraId="6F72E755"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13" w:history="1">
        <w:r w:rsidRPr="005D58D6">
          <w:rPr>
            <w:rStyle w:val="Hyperlink"/>
            <w:rFonts w:hint="cs"/>
            <w:vanish/>
            <w:szCs w:val="20"/>
            <w:shd w:val="clear" w:color="auto" w:fill="FFFF99"/>
            <w:rtl/>
          </w:rPr>
          <w:t>ק"ת תשס"ז מס' 6542</w:t>
        </w:r>
      </w:hyperlink>
      <w:r w:rsidRPr="005D58D6">
        <w:rPr>
          <w:rStyle w:val="default"/>
          <w:rFonts w:cs="FrankRuehl" w:hint="cs"/>
          <w:vanish/>
          <w:szCs w:val="20"/>
          <w:shd w:val="clear" w:color="auto" w:fill="FFFF99"/>
          <w:rtl/>
        </w:rPr>
        <w:t xml:space="preserve"> מיום 6.12.2006 עמ' 352</w:t>
      </w:r>
    </w:p>
    <w:p w14:paraId="262195F3" w14:textId="77777777" w:rsidR="004B34CC" w:rsidRDefault="004B34CC">
      <w:pPr>
        <w:pStyle w:val="P00"/>
        <w:spacing w:before="0"/>
        <w:ind w:left="0" w:right="1134"/>
        <w:rPr>
          <w:rStyle w:val="default"/>
          <w:rFonts w:cs="FrankRuehl" w:hint="cs"/>
          <w:sz w:val="2"/>
          <w:szCs w:val="2"/>
          <w:rtl/>
        </w:rPr>
      </w:pPr>
      <w:r w:rsidRPr="005D58D6">
        <w:rPr>
          <w:rStyle w:val="default"/>
          <w:rFonts w:cs="FrankRuehl" w:hint="cs"/>
          <w:b/>
          <w:bCs/>
          <w:vanish/>
          <w:szCs w:val="20"/>
          <w:shd w:val="clear" w:color="auto" w:fill="FFFF99"/>
          <w:rtl/>
        </w:rPr>
        <w:t>הוספת הגדרת "מכשיר מיוחד משולב"</w:t>
      </w:r>
      <w:bookmarkEnd w:id="3"/>
    </w:p>
    <w:p w14:paraId="71825EAB"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רכישה" </w:t>
      </w:r>
      <w:r>
        <w:rPr>
          <w:rStyle w:val="default"/>
          <w:rFonts w:cs="FrankRuehl"/>
          <w:rtl/>
        </w:rPr>
        <w:t>–</w:t>
      </w:r>
      <w:r>
        <w:rPr>
          <w:rStyle w:val="default"/>
          <w:rFonts w:cs="FrankRuehl" w:hint="cs"/>
          <w:rtl/>
        </w:rPr>
        <w:t xml:space="preserve"> קבלה מאחר בכל דרך מדרכי ההעברה;</w:t>
      </w:r>
    </w:p>
    <w:p w14:paraId="3176CCB2"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רשיון" </w:t>
      </w:r>
      <w:r>
        <w:rPr>
          <w:rStyle w:val="default"/>
          <w:rFonts w:cs="FrankRuehl"/>
          <w:rtl/>
        </w:rPr>
        <w:t>–</w:t>
      </w:r>
      <w:r>
        <w:rPr>
          <w:rStyle w:val="default"/>
          <w:rFonts w:cs="FrankRuehl" w:hint="cs"/>
          <w:rtl/>
        </w:rPr>
        <w:t xml:space="preserve"> רשיון לרכישה ולהפעלה של מכשיר מיוחד.</w:t>
      </w:r>
    </w:p>
    <w:p w14:paraId="359784D5" w14:textId="77777777" w:rsidR="004B34CC" w:rsidRDefault="004B34CC">
      <w:pPr>
        <w:pStyle w:val="P00"/>
        <w:spacing w:before="72"/>
        <w:ind w:left="0" w:right="1134"/>
        <w:rPr>
          <w:rStyle w:val="default"/>
          <w:rFonts w:cs="FrankRuehl"/>
          <w:rtl/>
        </w:rPr>
      </w:pPr>
      <w:bookmarkStart w:id="4" w:name="Seif2"/>
      <w:bookmarkEnd w:id="4"/>
      <w:r>
        <w:rPr>
          <w:lang w:val="he-IL"/>
        </w:rPr>
        <w:pict w14:anchorId="2659CA47">
          <v:rect id="_x0000_s2053" style="position:absolute;left:0;text-align:left;margin-left:464.5pt;margin-top:8.05pt;width:75.05pt;height:15pt;z-index:251641344" o:allowincell="f" filled="f" stroked="f" strokecolor="lime" strokeweight=".25pt">
            <v:textbox inset="0,0,0,0">
              <w:txbxContent>
                <w:p w14:paraId="3441C76E" w14:textId="77777777" w:rsidR="004B34CC" w:rsidRDefault="004B34CC">
                  <w:pPr>
                    <w:spacing w:line="160" w:lineRule="exact"/>
                    <w:jc w:val="left"/>
                    <w:rPr>
                      <w:rFonts w:cs="Miriam"/>
                      <w:noProof/>
                      <w:szCs w:val="18"/>
                      <w:rtl/>
                    </w:rPr>
                  </w:pPr>
                  <w:r>
                    <w:rPr>
                      <w:rFonts w:cs="Miriam"/>
                      <w:szCs w:val="18"/>
                      <w:rtl/>
                    </w:rPr>
                    <w:t>ח</w:t>
                  </w:r>
                  <w:r>
                    <w:rPr>
                      <w:rFonts w:cs="Miriam" w:hint="cs"/>
                      <w:szCs w:val="18"/>
                      <w:rtl/>
                    </w:rPr>
                    <w:t>ובת רשיון</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w:t>
      </w:r>
      <w:r>
        <w:rPr>
          <w:rStyle w:val="default"/>
          <w:rFonts w:cs="FrankRuehl"/>
          <w:rtl/>
        </w:rPr>
        <w:t xml:space="preserve"> </w:t>
      </w:r>
      <w:r>
        <w:rPr>
          <w:rStyle w:val="default"/>
          <w:rFonts w:cs="FrankRuehl" w:hint="cs"/>
          <w:rtl/>
        </w:rPr>
        <w:t>ירכוש אדם מכשיר מיוחד ולא ישתמש בו אלא אם כן קיבל רשיון לכך בכתב מאת המנהל.</w:t>
      </w:r>
    </w:p>
    <w:p w14:paraId="10CFB3C0"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רשיון כאמור בתקנת משנה (א) יכול שיינתן בתנאים.</w:t>
      </w:r>
    </w:p>
    <w:p w14:paraId="0B2F9476" w14:textId="77777777" w:rsidR="004B34CC" w:rsidRDefault="004B34CC">
      <w:pPr>
        <w:pStyle w:val="P00"/>
        <w:spacing w:before="72"/>
        <w:ind w:left="0" w:right="1134"/>
        <w:rPr>
          <w:rStyle w:val="default"/>
          <w:rFonts w:cs="FrankRuehl" w:hint="cs"/>
          <w:rtl/>
        </w:rPr>
      </w:pPr>
      <w:r>
        <w:rPr>
          <w:lang w:val="he-IL"/>
        </w:rPr>
        <w:lastRenderedPageBreak/>
        <w:pict w14:anchorId="5DB1BF43">
          <v:rect id="_x0000_s2054" style="position:absolute;left:0;text-align:left;margin-left:464.5pt;margin-top:8.05pt;width:75.05pt;height:10.3pt;z-index:251642368" o:allowincell="f" filled="f" stroked="f" strokecolor="lime" strokeweight=".25pt">
            <v:textbox inset="0,0,0,0">
              <w:txbxContent>
                <w:p w14:paraId="5C9D9133" w14:textId="77777777" w:rsidR="004B34CC" w:rsidRDefault="004B34CC">
                  <w:pPr>
                    <w:spacing w:line="160" w:lineRule="exact"/>
                    <w:jc w:val="left"/>
                    <w:rPr>
                      <w:rFonts w:cs="Miriam"/>
                      <w:noProof/>
                      <w:szCs w:val="18"/>
                      <w:rtl/>
                    </w:rPr>
                  </w:pPr>
                  <w:r>
                    <w:rPr>
                      <w:rFonts w:cs="Miriam"/>
                      <w:szCs w:val="18"/>
                      <w:rtl/>
                    </w:rPr>
                    <w:t>ת</w:t>
                  </w:r>
                  <w:r>
                    <w:rPr>
                      <w:rFonts w:cs="Miriam" w:hint="cs"/>
                      <w:szCs w:val="18"/>
                      <w:rtl/>
                    </w:rPr>
                    <w:t>ק' תשס"ז-2006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t>מכשיר מיוחד משולב שלדעת המנהל כאמור בתקנה 3(ב), אינו מסווג כמכשיר</w:t>
      </w:r>
      <w:r>
        <w:rPr>
          <w:rStyle w:val="default"/>
          <w:rFonts w:cs="FrankRuehl" w:hint="cs"/>
          <w:rtl/>
        </w:rPr>
        <w:t xml:space="preserve"> </w:t>
      </w:r>
      <w:r>
        <w:rPr>
          <w:rStyle w:val="default"/>
          <w:rFonts w:cs="FrankRuehl"/>
          <w:rtl/>
        </w:rPr>
        <w:t>בתוספת, טעון רישיון לפי תקנות אלה, ואולם אמות המידה שבתקנה 3(א)(2), (3) ו</w:t>
      </w:r>
      <w:r>
        <w:rPr>
          <w:rStyle w:val="default"/>
          <w:rFonts w:cs="FrankRuehl" w:hint="cs"/>
          <w:rtl/>
        </w:rPr>
        <w:t>-</w:t>
      </w:r>
      <w:r>
        <w:rPr>
          <w:rStyle w:val="default"/>
          <w:rFonts w:cs="FrankRuehl"/>
          <w:rtl/>
        </w:rPr>
        <w:t>(4)</w:t>
      </w:r>
      <w:r>
        <w:rPr>
          <w:rStyle w:val="default"/>
          <w:rFonts w:cs="FrankRuehl" w:hint="cs"/>
          <w:rtl/>
        </w:rPr>
        <w:t xml:space="preserve"> </w:t>
      </w:r>
      <w:r>
        <w:rPr>
          <w:rStyle w:val="default"/>
          <w:rFonts w:cs="FrankRuehl"/>
          <w:rtl/>
        </w:rPr>
        <w:t>לא יחולו לענינו; הרישיון יותנה בכך שמקבלו לא ישתמש במכשיר המנוי בתוספת בנפרד מהמכשיר המיוחד המשולב, זולת אם קיבל לכך רישיון לפי תקנה זו.</w:t>
      </w:r>
    </w:p>
    <w:p w14:paraId="3B5F1FD3"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bookmarkStart w:id="5" w:name="Rov26"/>
      <w:r w:rsidRPr="005D58D6">
        <w:rPr>
          <w:rStyle w:val="default"/>
          <w:rFonts w:cs="FrankRuehl" w:hint="cs"/>
          <w:vanish/>
          <w:color w:val="FF0000"/>
          <w:szCs w:val="20"/>
          <w:shd w:val="clear" w:color="auto" w:fill="FFFF99"/>
          <w:rtl/>
        </w:rPr>
        <w:t>מיום 13.6.1996</w:t>
      </w:r>
    </w:p>
    <w:p w14:paraId="4B54BAE4"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(מס' 3) תשנ"ו-1996</w:t>
      </w:r>
    </w:p>
    <w:p w14:paraId="0C92A37C"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14" w:history="1">
        <w:r w:rsidRPr="005D58D6">
          <w:rPr>
            <w:rStyle w:val="Hyperlink"/>
            <w:rFonts w:hint="cs"/>
            <w:vanish/>
            <w:szCs w:val="20"/>
            <w:shd w:val="clear" w:color="auto" w:fill="FFFF99"/>
            <w:rtl/>
          </w:rPr>
          <w:t>ק"ת תשנ"ו מס' 5761</w:t>
        </w:r>
      </w:hyperlink>
      <w:r w:rsidRPr="005D58D6">
        <w:rPr>
          <w:rStyle w:val="default"/>
          <w:rFonts w:cs="FrankRuehl" w:hint="cs"/>
          <w:vanish/>
          <w:szCs w:val="20"/>
          <w:shd w:val="clear" w:color="auto" w:fill="FFFF99"/>
          <w:rtl/>
        </w:rPr>
        <w:t xml:space="preserve"> מיום 13.6.1996 עמ' 1029</w:t>
      </w:r>
    </w:p>
    <w:p w14:paraId="709679AD" w14:textId="77777777" w:rsidR="004B34CC" w:rsidRPr="005D58D6" w:rsidRDefault="004B34CC">
      <w:pPr>
        <w:pStyle w:val="P00"/>
        <w:spacing w:before="0"/>
        <w:ind w:left="0" w:right="1134"/>
        <w:rPr>
          <w:rStyle w:val="default"/>
          <w:rFonts w:cs="FrankRuehl" w:hint="cs"/>
          <w:b/>
          <w:bCs/>
          <w:vanish/>
          <w:szCs w:val="20"/>
          <w:shd w:val="clear" w:color="auto" w:fill="FFFF99"/>
          <w:rtl/>
        </w:rPr>
      </w:pPr>
      <w:r w:rsidRPr="005D58D6">
        <w:rPr>
          <w:rStyle w:val="default"/>
          <w:rFonts w:cs="FrankRuehl" w:hint="cs"/>
          <w:b/>
          <w:bCs/>
          <w:vanish/>
          <w:szCs w:val="20"/>
          <w:shd w:val="clear" w:color="auto" w:fill="FFFF99"/>
          <w:rtl/>
        </w:rPr>
        <w:t>הוספת תקנת משנה 2(ג)</w:t>
      </w:r>
    </w:p>
    <w:p w14:paraId="57C6D370"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p>
    <w:p w14:paraId="01AA579E"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7.11.1996</w:t>
      </w:r>
    </w:p>
    <w:p w14:paraId="7EEFF966"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תשנ"ז-1996</w:t>
      </w:r>
    </w:p>
    <w:p w14:paraId="573FB651"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15" w:history="1">
        <w:r w:rsidRPr="005D58D6">
          <w:rPr>
            <w:rStyle w:val="Hyperlink"/>
            <w:rFonts w:hint="cs"/>
            <w:vanish/>
            <w:szCs w:val="20"/>
            <w:shd w:val="clear" w:color="auto" w:fill="FFFF99"/>
            <w:rtl/>
          </w:rPr>
          <w:t>ק"ת תשנ"ז מס' 5792</w:t>
        </w:r>
      </w:hyperlink>
      <w:r w:rsidRPr="005D58D6">
        <w:rPr>
          <w:rStyle w:val="default"/>
          <w:rFonts w:cs="FrankRuehl" w:hint="cs"/>
          <w:vanish/>
          <w:szCs w:val="20"/>
          <w:shd w:val="clear" w:color="auto" w:fill="FFFF99"/>
          <w:rtl/>
        </w:rPr>
        <w:t xml:space="preserve"> מיום 7.11.1996 עמ' 97</w:t>
      </w:r>
    </w:p>
    <w:p w14:paraId="424214F9" w14:textId="77777777" w:rsidR="004B34CC" w:rsidRPr="005D58D6" w:rsidRDefault="004B34CC">
      <w:pPr>
        <w:pStyle w:val="P00"/>
        <w:spacing w:before="0"/>
        <w:ind w:left="0" w:right="1134"/>
        <w:rPr>
          <w:rStyle w:val="default"/>
          <w:rFonts w:cs="FrankRuehl" w:hint="cs"/>
          <w:b/>
          <w:bCs/>
          <w:vanish/>
          <w:szCs w:val="20"/>
          <w:shd w:val="clear" w:color="auto" w:fill="FFFF99"/>
          <w:rtl/>
        </w:rPr>
      </w:pPr>
      <w:r w:rsidRPr="005D58D6">
        <w:rPr>
          <w:rStyle w:val="default"/>
          <w:rFonts w:cs="FrankRuehl" w:hint="cs"/>
          <w:b/>
          <w:bCs/>
          <w:vanish/>
          <w:szCs w:val="20"/>
          <w:shd w:val="clear" w:color="auto" w:fill="FFFF99"/>
          <w:rtl/>
        </w:rPr>
        <w:t>ביטול תקנת משנה 2(ג)</w:t>
      </w:r>
    </w:p>
    <w:p w14:paraId="7C2B5C3C" w14:textId="77777777" w:rsidR="004B34CC" w:rsidRPr="005D58D6" w:rsidRDefault="004B34CC">
      <w:pPr>
        <w:pStyle w:val="P00"/>
        <w:ind w:left="0" w:right="1134"/>
        <w:rPr>
          <w:rStyle w:val="default"/>
          <w:rFonts w:cs="FrankRuehl" w:hint="cs"/>
          <w:vanish/>
          <w:szCs w:val="20"/>
          <w:shd w:val="clear" w:color="auto" w:fill="FFFF99"/>
          <w:rtl/>
        </w:rPr>
      </w:pPr>
      <w:r w:rsidRPr="005D58D6">
        <w:rPr>
          <w:rStyle w:val="default"/>
          <w:rFonts w:cs="FrankRuehl" w:hint="cs"/>
          <w:vanish/>
          <w:szCs w:val="20"/>
          <w:shd w:val="clear" w:color="auto" w:fill="FFFF99"/>
          <w:rtl/>
        </w:rPr>
        <w:t>הנוסח הקודם:</w:t>
      </w:r>
    </w:p>
    <w:p w14:paraId="267E6A73"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vanish/>
          <w:sz w:val="22"/>
          <w:szCs w:val="22"/>
          <w:shd w:val="clear" w:color="auto" w:fill="FFFF99"/>
          <w:rtl/>
        </w:rPr>
        <w:tab/>
      </w:r>
      <w:r w:rsidRPr="005D58D6">
        <w:rPr>
          <w:rStyle w:val="default"/>
          <w:rFonts w:cs="FrankRuehl" w:hint="cs"/>
          <w:strike/>
          <w:vanish/>
          <w:sz w:val="22"/>
          <w:szCs w:val="22"/>
          <w:shd w:val="clear" w:color="auto" w:fill="FFFF99"/>
          <w:rtl/>
        </w:rPr>
        <w:t>(ג)</w:t>
      </w:r>
      <w:r w:rsidRPr="005D58D6">
        <w:rPr>
          <w:rStyle w:val="default"/>
          <w:rFonts w:cs="FrankRuehl" w:hint="cs"/>
          <w:strike/>
          <w:vanish/>
          <w:sz w:val="22"/>
          <w:szCs w:val="22"/>
          <w:shd w:val="clear" w:color="auto" w:fill="FFFF99"/>
          <w:rtl/>
        </w:rPr>
        <w:tab/>
        <w:t>תקנת משנה (א) לא תחול על מכשיר רפואי מיוחד מסוג מסוים אם ראה המנהל כי המכשיר חיוני לתפקוד הנאות של בית חולים על-אזורי.</w:t>
      </w:r>
    </w:p>
    <w:p w14:paraId="5AC692F8" w14:textId="77777777" w:rsidR="004B34CC" w:rsidRPr="005D58D6" w:rsidRDefault="004B34CC">
      <w:pPr>
        <w:pStyle w:val="P00"/>
        <w:spacing w:before="0"/>
        <w:ind w:left="0" w:right="1134"/>
        <w:rPr>
          <w:rStyle w:val="default"/>
          <w:rFonts w:cs="FrankRuehl" w:hint="cs"/>
          <w:b/>
          <w:bCs/>
          <w:vanish/>
          <w:szCs w:val="20"/>
          <w:shd w:val="clear" w:color="auto" w:fill="FFFF99"/>
          <w:rtl/>
        </w:rPr>
      </w:pPr>
    </w:p>
    <w:p w14:paraId="0F012217"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20.12.2006</w:t>
      </w:r>
    </w:p>
    <w:p w14:paraId="398598B5"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תשס"ז-2006</w:t>
      </w:r>
    </w:p>
    <w:p w14:paraId="5540351D"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16" w:history="1">
        <w:r w:rsidRPr="005D58D6">
          <w:rPr>
            <w:rStyle w:val="Hyperlink"/>
            <w:rFonts w:hint="cs"/>
            <w:vanish/>
            <w:szCs w:val="20"/>
            <w:shd w:val="clear" w:color="auto" w:fill="FFFF99"/>
            <w:rtl/>
          </w:rPr>
          <w:t>ק"ת תשס"ז מס' 6542</w:t>
        </w:r>
      </w:hyperlink>
      <w:r w:rsidRPr="005D58D6">
        <w:rPr>
          <w:rStyle w:val="default"/>
          <w:rFonts w:cs="FrankRuehl" w:hint="cs"/>
          <w:vanish/>
          <w:szCs w:val="20"/>
          <w:shd w:val="clear" w:color="auto" w:fill="FFFF99"/>
          <w:rtl/>
        </w:rPr>
        <w:t xml:space="preserve"> מיום 6.12.2006 עמ' 353</w:t>
      </w:r>
    </w:p>
    <w:p w14:paraId="1B427FD1" w14:textId="77777777" w:rsidR="004B34CC" w:rsidRDefault="004B34CC">
      <w:pPr>
        <w:pStyle w:val="P00"/>
        <w:spacing w:before="0"/>
        <w:ind w:left="0" w:right="1134"/>
        <w:rPr>
          <w:rStyle w:val="default"/>
          <w:rFonts w:cs="FrankRuehl" w:hint="cs"/>
          <w:sz w:val="2"/>
          <w:szCs w:val="2"/>
          <w:rtl/>
        </w:rPr>
      </w:pPr>
      <w:r w:rsidRPr="005D58D6">
        <w:rPr>
          <w:rStyle w:val="default"/>
          <w:rFonts w:cs="FrankRuehl" w:hint="cs"/>
          <w:b/>
          <w:bCs/>
          <w:vanish/>
          <w:szCs w:val="20"/>
          <w:shd w:val="clear" w:color="auto" w:fill="FFFF99"/>
          <w:rtl/>
        </w:rPr>
        <w:t>הוספת תקנת משנה 2(ג)</w:t>
      </w:r>
      <w:bookmarkEnd w:id="5"/>
    </w:p>
    <w:p w14:paraId="612E2614" w14:textId="77777777" w:rsidR="004B34CC" w:rsidRDefault="004B34CC">
      <w:pPr>
        <w:pStyle w:val="P00"/>
        <w:spacing w:before="72"/>
        <w:ind w:left="0" w:right="1134"/>
        <w:rPr>
          <w:rStyle w:val="default"/>
          <w:rFonts w:cs="FrankRuehl"/>
          <w:rtl/>
        </w:rPr>
      </w:pPr>
      <w:bookmarkStart w:id="6" w:name="Seif3"/>
      <w:bookmarkEnd w:id="6"/>
      <w:r>
        <w:rPr>
          <w:lang w:val="he-IL"/>
        </w:rPr>
        <w:pict w14:anchorId="07035EE6">
          <v:rect id="_x0000_s2055" style="position:absolute;left:0;text-align:left;margin-left:464.5pt;margin-top:8.05pt;width:75.05pt;height:17.5pt;z-index:251643392" o:allowincell="f" filled="f" stroked="f" strokecolor="lime" strokeweight=".25pt">
            <v:textbox inset="0,0,0,0">
              <w:txbxContent>
                <w:p w14:paraId="397CEA5F" w14:textId="77777777" w:rsidR="004B34CC" w:rsidRDefault="004B34CC">
                  <w:pPr>
                    <w:spacing w:line="160" w:lineRule="exact"/>
                    <w:jc w:val="left"/>
                    <w:rPr>
                      <w:rFonts w:cs="Miriam" w:hint="cs"/>
                      <w:szCs w:val="18"/>
                      <w:rtl/>
                    </w:rPr>
                  </w:pPr>
                  <w:r>
                    <w:rPr>
                      <w:rFonts w:cs="Miriam"/>
                      <w:szCs w:val="18"/>
                      <w:rtl/>
                    </w:rPr>
                    <w:t>אמ</w:t>
                  </w:r>
                  <w:r>
                    <w:rPr>
                      <w:rFonts w:cs="Miriam" w:hint="cs"/>
                      <w:szCs w:val="18"/>
                      <w:rtl/>
                    </w:rPr>
                    <w:t>ות מידה</w:t>
                  </w:r>
                </w:p>
                <w:p w14:paraId="0837FFA1" w14:textId="77777777" w:rsidR="004B34CC" w:rsidRDefault="004B34CC">
                  <w:pPr>
                    <w:spacing w:line="160" w:lineRule="exact"/>
                    <w:jc w:val="left"/>
                    <w:rPr>
                      <w:rFonts w:cs="Miriam" w:hint="cs"/>
                      <w:szCs w:val="18"/>
                      <w:rtl/>
                    </w:rPr>
                  </w:pPr>
                  <w:r>
                    <w:rPr>
                      <w:rFonts w:cs="Miriam" w:hint="cs"/>
                      <w:szCs w:val="18"/>
                      <w:rtl/>
                    </w:rPr>
                    <w:t>תק' תשס"ז-2006</w:t>
                  </w:r>
                </w:p>
              </w:txbxContent>
            </v:textbox>
            <w10:anchorlock/>
          </v:rect>
        </w:pict>
      </w:r>
      <w:r>
        <w:rPr>
          <w:rStyle w:val="big-number"/>
          <w:rtl/>
        </w:rPr>
        <w:t>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w:t>
      </w:r>
      <w:r>
        <w:rPr>
          <w:rStyle w:val="default"/>
          <w:rFonts w:cs="FrankRuehl" w:hint="cs"/>
          <w:rtl/>
        </w:rPr>
        <w:t>ענין מתן רשיון לפי תקנה 2, יתחשב המנהל באמות מידה אלה:</w:t>
      </w:r>
    </w:p>
    <w:p w14:paraId="4277AD19" w14:textId="77777777" w:rsidR="004B34CC" w:rsidRDefault="004B34CC">
      <w:pPr>
        <w:pStyle w:val="P11"/>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ההשפעה על בריאות הצ</w:t>
      </w:r>
      <w:r>
        <w:rPr>
          <w:rStyle w:val="default"/>
          <w:rFonts w:cs="FrankRuehl"/>
          <w:rtl/>
        </w:rPr>
        <w:t>י</w:t>
      </w:r>
      <w:r>
        <w:rPr>
          <w:rStyle w:val="default"/>
          <w:rFonts w:cs="FrankRuehl" w:hint="cs"/>
          <w:rtl/>
        </w:rPr>
        <w:t>בור של השינוי הצפוי בתדירות הטיפולים או הבדיקות;</w:t>
      </w:r>
    </w:p>
    <w:p w14:paraId="04387E23" w14:textId="77777777" w:rsidR="004B34CC" w:rsidRDefault="004B34CC">
      <w:pPr>
        <w:pStyle w:val="P11"/>
        <w:spacing w:before="72"/>
        <w:ind w:left="1021" w:right="1134"/>
        <w:rPr>
          <w:rStyle w:val="default"/>
          <w:rFonts w:cs="FrankRuehl"/>
          <w:rtl/>
        </w:rPr>
      </w:pPr>
      <w:r>
        <w:rPr>
          <w:lang w:val="he-IL"/>
        </w:rPr>
        <w:pict w14:anchorId="275C486A">
          <v:rect id="_x0000_s2056" style="position:absolute;left:0;text-align:left;margin-left:464.5pt;margin-top:8.05pt;width:75.05pt;height:34.15pt;z-index:251644416" o:allowincell="f" filled="f" stroked="f" strokecolor="lime" strokeweight=".25pt">
            <v:textbox inset="0,0,0,0">
              <w:txbxContent>
                <w:p w14:paraId="7A3B9D9E" w14:textId="77777777" w:rsidR="004B34CC" w:rsidRDefault="004B34CC">
                  <w:pPr>
                    <w:spacing w:line="160" w:lineRule="exact"/>
                    <w:jc w:val="left"/>
                    <w:rPr>
                      <w:rFonts w:cs="Miriam"/>
                      <w:noProof/>
                      <w:szCs w:val="18"/>
                      <w:rtl/>
                    </w:rPr>
                  </w:pPr>
                  <w:r>
                    <w:rPr>
                      <w:rFonts w:cs="Miriam"/>
                      <w:szCs w:val="18"/>
                      <w:rtl/>
                    </w:rPr>
                    <w:t>ת</w:t>
                  </w:r>
                  <w:r>
                    <w:rPr>
                      <w:rFonts w:cs="Miriam" w:hint="cs"/>
                      <w:szCs w:val="18"/>
                      <w:rtl/>
                    </w:rPr>
                    <w:t>ק' (מס' 3)</w:t>
                  </w:r>
                  <w:r>
                    <w:rPr>
                      <w:rFonts w:cs="Miriam"/>
                      <w:szCs w:val="18"/>
                      <w:rtl/>
                    </w:rPr>
                    <w:t xml:space="preserve"> </w:t>
                  </w:r>
                  <w:r>
                    <w:rPr>
                      <w:rFonts w:cs="Miriam" w:hint="cs"/>
                      <w:szCs w:val="18"/>
                      <w:rtl/>
                    </w:rPr>
                    <w:br/>
                    <w:t>תשנ"ו-1996</w:t>
                  </w:r>
                </w:p>
                <w:p w14:paraId="5C1AA272" w14:textId="77777777" w:rsidR="004B34CC" w:rsidRDefault="004B34CC">
                  <w:pPr>
                    <w:spacing w:line="160" w:lineRule="exact"/>
                    <w:jc w:val="left"/>
                    <w:rPr>
                      <w:rFonts w:cs="Miriam"/>
                      <w:szCs w:val="18"/>
                      <w:rtl/>
                    </w:rPr>
                  </w:pPr>
                  <w:r>
                    <w:rPr>
                      <w:rFonts w:cs="Miriam"/>
                      <w:szCs w:val="18"/>
                      <w:rtl/>
                    </w:rPr>
                    <w:t>ת</w:t>
                  </w:r>
                  <w:r>
                    <w:rPr>
                      <w:rFonts w:cs="Miriam" w:hint="cs"/>
                      <w:szCs w:val="18"/>
                      <w:rtl/>
                    </w:rPr>
                    <w:t>ק' תשנ"ז-1996</w:t>
                  </w:r>
                </w:p>
                <w:p w14:paraId="04D6C68F" w14:textId="77777777" w:rsidR="00E82A78" w:rsidRDefault="00E82A78">
                  <w:pPr>
                    <w:spacing w:line="160" w:lineRule="exact"/>
                    <w:jc w:val="left"/>
                    <w:rPr>
                      <w:rFonts w:cs="Miriam"/>
                      <w:noProof/>
                      <w:szCs w:val="18"/>
                      <w:rtl/>
                    </w:rPr>
                  </w:pPr>
                  <w:r>
                    <w:rPr>
                      <w:rFonts w:cs="Miriam" w:hint="cs"/>
                      <w:szCs w:val="18"/>
                      <w:rtl/>
                    </w:rPr>
                    <w:t>תק' תשפ"ב-2022</w:t>
                  </w:r>
                </w:p>
              </w:txbxContent>
            </v:textbox>
            <w10:anchorlock/>
          </v:rect>
        </w:pict>
      </w:r>
      <w:r>
        <w:rPr>
          <w:rStyle w:val="default"/>
          <w:rFonts w:cs="FrankRuehl" w:hint="cs"/>
          <w:rtl/>
        </w:rPr>
        <w:t>(</w:t>
      </w:r>
      <w:r>
        <w:rPr>
          <w:rStyle w:val="default"/>
          <w:rFonts w:cs="FrankRuehl"/>
          <w:rtl/>
        </w:rPr>
        <w:t>2)</w:t>
      </w:r>
      <w:r>
        <w:rPr>
          <w:rStyle w:val="default"/>
          <w:rFonts w:cs="FrankRuehl"/>
          <w:rtl/>
        </w:rPr>
        <w:tab/>
      </w:r>
      <w:r>
        <w:rPr>
          <w:rStyle w:val="default"/>
          <w:rFonts w:cs="FrankRuehl" w:hint="cs"/>
          <w:rtl/>
        </w:rPr>
        <w:t>שיעור המכשירים המיוחדים לנפש באוכלוסיה או פריסתם</w:t>
      </w:r>
      <w:r>
        <w:rPr>
          <w:rStyle w:val="default"/>
          <w:rFonts w:cs="FrankRuehl"/>
          <w:rtl/>
        </w:rPr>
        <w:t xml:space="preserve"> </w:t>
      </w:r>
      <w:r>
        <w:rPr>
          <w:rStyle w:val="default"/>
          <w:rFonts w:cs="FrankRuehl" w:hint="cs"/>
          <w:rtl/>
        </w:rPr>
        <w:t>בארץ, כפי שנקבע בתוספת, ובתנאים הנוספים המפורטים בה</w:t>
      </w:r>
      <w:r w:rsidR="00E82A78" w:rsidRPr="00E82A78">
        <w:rPr>
          <w:rStyle w:val="default"/>
          <w:rFonts w:cs="FrankRuehl" w:hint="cs"/>
          <w:rtl/>
        </w:rPr>
        <w:t>; מצא המנהל לעניין סוג מכשיר מיוחד מהמפורטים בפרטים 1(א) ו-(ג), 2(א) עד (ב1), 3(א) ו-4 לתוספת כי שיעור המכשירים המיוחדים כאמור לנפש במחוז, קטן מ-70% משיעור המכשירים לנפש שנקבע לצד אותו מכשיר מיוחד בתוספת, ומצא המנהל כי ניצולת המכשיר המיוחד במחוז כאמור גבוהה וכי מבקש הרישיון עומד בתנאים הנוספים לנתינתו המפורטים לצידו בתוספת, ייתן עדיפות למחוז כאמור במתן רישיון</w:t>
      </w:r>
      <w:r>
        <w:rPr>
          <w:rStyle w:val="default"/>
          <w:rFonts w:cs="FrankRuehl" w:hint="cs"/>
          <w:rtl/>
        </w:rPr>
        <w:t>;</w:t>
      </w:r>
    </w:p>
    <w:p w14:paraId="064BC754" w14:textId="77777777" w:rsidR="004B34CC" w:rsidRDefault="004B34CC">
      <w:pPr>
        <w:pStyle w:val="P11"/>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נגישות הציבור למכשיר המיוחד;</w:t>
      </w:r>
    </w:p>
    <w:p w14:paraId="242AA75A" w14:textId="77777777" w:rsidR="00E82A78" w:rsidRDefault="00E82A78" w:rsidP="00E82A78">
      <w:pPr>
        <w:pStyle w:val="P11"/>
        <w:spacing w:before="72"/>
        <w:ind w:left="1021" w:right="1134"/>
        <w:rPr>
          <w:rStyle w:val="default"/>
          <w:rFonts w:cs="FrankRuehl" w:hint="cs"/>
          <w:rtl/>
        </w:rPr>
      </w:pPr>
      <w:r w:rsidRPr="00E82A78">
        <w:rPr>
          <w:rStyle w:val="default"/>
          <w:rFonts w:cs="FrankRuehl"/>
          <w:rtl/>
        </w:rPr>
        <w:pict w14:anchorId="1A52E074">
          <v:shape id="_x0000_s2100" type="#_x0000_t202" style="position:absolute;left:0;text-align:left;margin-left:470.25pt;margin-top:7.1pt;width:1in;height:12.55pt;z-index:251677184" filled="f" stroked="f">
            <v:textbox inset="1mm,0,1mm,0">
              <w:txbxContent>
                <w:p w14:paraId="1FA5A9D9" w14:textId="77777777" w:rsidR="00E82A78" w:rsidRDefault="00E82A78" w:rsidP="00E82A78">
                  <w:pPr>
                    <w:spacing w:line="160" w:lineRule="exact"/>
                    <w:jc w:val="left"/>
                    <w:rPr>
                      <w:rFonts w:cs="Miriam" w:hint="cs"/>
                      <w:szCs w:val="18"/>
                      <w:rtl/>
                    </w:rPr>
                  </w:pPr>
                  <w:r>
                    <w:rPr>
                      <w:rFonts w:cs="Miriam" w:hint="cs"/>
                      <w:szCs w:val="18"/>
                      <w:rtl/>
                    </w:rPr>
                    <w:t>תק' תשפ"ב-2022</w:t>
                  </w:r>
                </w:p>
              </w:txbxContent>
            </v:textbox>
            <w10:anchorlock/>
          </v:shape>
        </w:pict>
      </w:r>
      <w:r>
        <w:rPr>
          <w:rStyle w:val="default"/>
          <w:rFonts w:cs="FrankRuehl" w:hint="cs"/>
          <w:rtl/>
        </w:rPr>
        <w:t>(3א)</w:t>
      </w:r>
      <w:r>
        <w:rPr>
          <w:rStyle w:val="default"/>
          <w:rFonts w:cs="FrankRuehl" w:hint="cs"/>
          <w:rtl/>
        </w:rPr>
        <w:tab/>
      </w:r>
      <w:r w:rsidRPr="00E82A78">
        <w:rPr>
          <w:rStyle w:val="default"/>
          <w:rFonts w:cs="FrankRuehl" w:hint="cs"/>
          <w:rtl/>
        </w:rPr>
        <w:t>שיעור הפעילות במכשיר הצפוי להתבצע במימון ציבורי מתוך כלל הפעילות במכשיר</w:t>
      </w:r>
      <w:r>
        <w:rPr>
          <w:rStyle w:val="default"/>
          <w:rFonts w:cs="FrankRuehl" w:hint="cs"/>
          <w:rtl/>
        </w:rPr>
        <w:t>;</w:t>
      </w:r>
    </w:p>
    <w:p w14:paraId="1362E643" w14:textId="77777777" w:rsidR="004B34CC" w:rsidRDefault="004B34CC">
      <w:pPr>
        <w:pStyle w:val="P11"/>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הוצאות ההפעלה השוטפות והשלכתן על כלל ההוצאה</w:t>
      </w:r>
      <w:r>
        <w:rPr>
          <w:rStyle w:val="default"/>
          <w:rFonts w:cs="FrankRuehl"/>
          <w:rtl/>
        </w:rPr>
        <w:t xml:space="preserve"> </w:t>
      </w:r>
      <w:r>
        <w:rPr>
          <w:rStyle w:val="default"/>
          <w:rFonts w:cs="FrankRuehl" w:hint="cs"/>
          <w:rtl/>
        </w:rPr>
        <w:t>הציבורית לבריאות;</w:t>
      </w:r>
    </w:p>
    <w:p w14:paraId="54286584" w14:textId="77777777" w:rsidR="004B34CC" w:rsidRDefault="004B34CC">
      <w:pPr>
        <w:pStyle w:val="P11"/>
        <w:spacing w:before="72"/>
        <w:ind w:left="1021" w:right="1134"/>
        <w:rPr>
          <w:rStyle w:val="default"/>
          <w:rFonts w:cs="FrankRuehl" w:hint="cs"/>
          <w:rtl/>
        </w:rPr>
      </w:pPr>
      <w:r>
        <w:rPr>
          <w:rtl/>
          <w:lang w:val="he-IL"/>
        </w:rPr>
        <w:pict w14:anchorId="787982BA">
          <v:shape id="_x0000_s2074" type="#_x0000_t202" style="position:absolute;left:0;text-align:left;margin-left:470.25pt;margin-top:7.1pt;width:1in;height:12.55pt;z-index:251659776" filled="f" stroked="f">
            <v:textbox inset="1mm,0,1mm,0">
              <w:txbxContent>
                <w:p w14:paraId="70A97A7A" w14:textId="77777777" w:rsidR="004B34CC" w:rsidRDefault="004B34CC">
                  <w:pPr>
                    <w:spacing w:line="160" w:lineRule="exact"/>
                    <w:jc w:val="left"/>
                    <w:rPr>
                      <w:rFonts w:cs="Miriam" w:hint="cs"/>
                      <w:szCs w:val="18"/>
                      <w:rtl/>
                    </w:rPr>
                  </w:pPr>
                  <w:r>
                    <w:rPr>
                      <w:rFonts w:cs="Miriam" w:hint="cs"/>
                      <w:szCs w:val="18"/>
                      <w:rtl/>
                    </w:rPr>
                    <w:t>תק' תשס"ז-2006</w:t>
                  </w:r>
                </w:p>
              </w:txbxContent>
            </v:textbox>
            <w10:anchorlock/>
          </v:shape>
        </w:pict>
      </w:r>
      <w:r>
        <w:rPr>
          <w:rStyle w:val="default"/>
          <w:rFonts w:cs="FrankRuehl" w:hint="cs"/>
          <w:rtl/>
        </w:rPr>
        <w:t>(5)</w:t>
      </w:r>
      <w:r>
        <w:rPr>
          <w:rStyle w:val="default"/>
          <w:rFonts w:cs="FrankRuehl" w:hint="cs"/>
          <w:rtl/>
        </w:rPr>
        <w:tab/>
      </w:r>
      <w:r>
        <w:rPr>
          <w:rStyle w:val="default"/>
          <w:rFonts w:cs="FrankRuehl"/>
          <w:rtl/>
        </w:rPr>
        <w:t>בטיחות המכשיר המיוחד ויעילותו למטרה שלשמה הוא נועד.</w:t>
      </w:r>
    </w:p>
    <w:p w14:paraId="2CCB563E" w14:textId="77777777" w:rsidR="004B34CC" w:rsidRDefault="004B34CC">
      <w:pPr>
        <w:pStyle w:val="P00"/>
        <w:spacing w:before="72"/>
        <w:ind w:left="0" w:right="1134"/>
        <w:rPr>
          <w:rStyle w:val="default"/>
          <w:rFonts w:cs="FrankRuehl" w:hint="cs"/>
          <w:rtl/>
        </w:rPr>
      </w:pPr>
      <w:r>
        <w:rPr>
          <w:rtl/>
          <w:lang w:val="he-IL"/>
        </w:rPr>
        <w:pict w14:anchorId="68990970">
          <v:shape id="_x0000_s2083" type="#_x0000_t202" style="position:absolute;left:0;text-align:left;margin-left:470.25pt;margin-top:7.1pt;width:1in;height:11.2pt;z-index:251663872" filled="f" stroked="f">
            <v:textbox inset="1mm,0,1mm,0">
              <w:txbxContent>
                <w:p w14:paraId="342B7A2F" w14:textId="77777777" w:rsidR="004B34CC" w:rsidRDefault="004B34CC">
                  <w:pPr>
                    <w:spacing w:line="160" w:lineRule="exact"/>
                    <w:jc w:val="left"/>
                    <w:rPr>
                      <w:rFonts w:cs="Miriam" w:hint="cs"/>
                      <w:szCs w:val="18"/>
                      <w:rtl/>
                    </w:rPr>
                  </w:pPr>
                  <w:r>
                    <w:rPr>
                      <w:rFonts w:cs="Miriam" w:hint="cs"/>
                      <w:szCs w:val="18"/>
                      <w:rtl/>
                    </w:rPr>
                    <w:t>תק' תשס"ז-2006</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הסיווג של מכשיר מיוחד משולב לענין התוספת יהיה לפי הפונקציה העיקרית, לדעת המנהל, של המכשיר.</w:t>
      </w:r>
    </w:p>
    <w:p w14:paraId="0FB84179" w14:textId="77777777" w:rsidR="004B34CC" w:rsidRPr="005D58D6" w:rsidRDefault="004B34CC">
      <w:pPr>
        <w:pStyle w:val="P00"/>
        <w:spacing w:before="0"/>
        <w:ind w:left="1021" w:right="1134"/>
        <w:rPr>
          <w:rStyle w:val="default"/>
          <w:rFonts w:cs="FrankRuehl" w:hint="cs"/>
          <w:vanish/>
          <w:color w:val="FF0000"/>
          <w:szCs w:val="20"/>
          <w:shd w:val="clear" w:color="auto" w:fill="FFFF99"/>
          <w:rtl/>
        </w:rPr>
      </w:pPr>
      <w:bookmarkStart w:id="7" w:name="Rov27"/>
      <w:r w:rsidRPr="005D58D6">
        <w:rPr>
          <w:rStyle w:val="default"/>
          <w:rFonts w:cs="FrankRuehl" w:hint="cs"/>
          <w:vanish/>
          <w:color w:val="FF0000"/>
          <w:szCs w:val="20"/>
          <w:shd w:val="clear" w:color="auto" w:fill="FFFF99"/>
          <w:rtl/>
        </w:rPr>
        <w:t>מיום 13.6.1996</w:t>
      </w:r>
    </w:p>
    <w:p w14:paraId="2AB4743C" w14:textId="77777777" w:rsidR="004B34CC" w:rsidRPr="005D58D6" w:rsidRDefault="004B34CC">
      <w:pPr>
        <w:pStyle w:val="P00"/>
        <w:spacing w:before="0"/>
        <w:ind w:left="1021"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(מס' 3) תשנ"ו-1996</w:t>
      </w:r>
    </w:p>
    <w:p w14:paraId="67DBDAE4" w14:textId="77777777" w:rsidR="004B34CC" w:rsidRPr="005D58D6" w:rsidRDefault="004B34CC">
      <w:pPr>
        <w:pStyle w:val="P00"/>
        <w:spacing w:before="0"/>
        <w:ind w:left="1021" w:right="1134"/>
        <w:rPr>
          <w:rStyle w:val="default"/>
          <w:rFonts w:cs="FrankRuehl" w:hint="cs"/>
          <w:vanish/>
          <w:szCs w:val="20"/>
          <w:shd w:val="clear" w:color="auto" w:fill="FFFF99"/>
          <w:rtl/>
        </w:rPr>
      </w:pPr>
      <w:hyperlink r:id="rId17" w:history="1">
        <w:r w:rsidRPr="005D58D6">
          <w:rPr>
            <w:rStyle w:val="Hyperlink"/>
            <w:rFonts w:hint="cs"/>
            <w:vanish/>
            <w:szCs w:val="20"/>
            <w:shd w:val="clear" w:color="auto" w:fill="FFFF99"/>
            <w:rtl/>
          </w:rPr>
          <w:t>ק"ת תשנ"ו מס' 5761</w:t>
        </w:r>
      </w:hyperlink>
      <w:r w:rsidRPr="005D58D6">
        <w:rPr>
          <w:rStyle w:val="default"/>
          <w:rFonts w:cs="FrankRuehl" w:hint="cs"/>
          <w:vanish/>
          <w:szCs w:val="20"/>
          <w:shd w:val="clear" w:color="auto" w:fill="FFFF99"/>
          <w:rtl/>
        </w:rPr>
        <w:t xml:space="preserve"> מיום 13.6.1996 עמ' 1029</w:t>
      </w:r>
    </w:p>
    <w:p w14:paraId="78694666" w14:textId="77777777" w:rsidR="004B34CC" w:rsidRPr="005D58D6" w:rsidRDefault="004B34CC">
      <w:pPr>
        <w:pStyle w:val="P00"/>
        <w:ind w:left="1021" w:right="1134"/>
        <w:rPr>
          <w:rStyle w:val="default"/>
          <w:rFonts w:cs="FrankRuehl" w:hint="cs"/>
          <w:vanish/>
          <w:sz w:val="22"/>
          <w:szCs w:val="22"/>
          <w:shd w:val="clear" w:color="auto" w:fill="FFFF99"/>
          <w:rtl/>
        </w:rPr>
      </w:pPr>
      <w:r w:rsidRPr="005D58D6">
        <w:rPr>
          <w:rStyle w:val="default"/>
          <w:rFonts w:cs="FrankRuehl" w:hint="cs"/>
          <w:vanish/>
          <w:sz w:val="22"/>
          <w:szCs w:val="22"/>
          <w:shd w:val="clear" w:color="auto" w:fill="FFFF99"/>
          <w:rtl/>
        </w:rPr>
        <w:t>(</w:t>
      </w:r>
      <w:r w:rsidRPr="005D58D6">
        <w:rPr>
          <w:rStyle w:val="default"/>
          <w:rFonts w:cs="FrankRuehl"/>
          <w:vanish/>
          <w:sz w:val="22"/>
          <w:szCs w:val="22"/>
          <w:shd w:val="clear" w:color="auto" w:fill="FFFF99"/>
          <w:rtl/>
        </w:rPr>
        <w:t>2)</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שיעור המכשירים המיוחדים לנפש באוכלוסיה או פריסתם</w:t>
      </w:r>
      <w:r w:rsidRPr="005D58D6">
        <w:rPr>
          <w:rStyle w:val="default"/>
          <w:rFonts w:cs="FrankRuehl"/>
          <w:vanish/>
          <w:sz w:val="22"/>
          <w:szCs w:val="22"/>
          <w:shd w:val="clear" w:color="auto" w:fill="FFFF99"/>
          <w:rtl/>
        </w:rPr>
        <w:t xml:space="preserve"> </w:t>
      </w:r>
      <w:r w:rsidRPr="005D58D6">
        <w:rPr>
          <w:rStyle w:val="default"/>
          <w:rFonts w:cs="FrankRuehl" w:hint="cs"/>
          <w:vanish/>
          <w:sz w:val="22"/>
          <w:szCs w:val="22"/>
          <w:shd w:val="clear" w:color="auto" w:fill="FFFF99"/>
          <w:rtl/>
        </w:rPr>
        <w:t xml:space="preserve">בארץ, כפי שנקבע </w:t>
      </w:r>
      <w:r w:rsidRPr="005D58D6">
        <w:rPr>
          <w:rStyle w:val="default"/>
          <w:rFonts w:cs="FrankRuehl" w:hint="cs"/>
          <w:strike/>
          <w:vanish/>
          <w:sz w:val="22"/>
          <w:szCs w:val="22"/>
          <w:shd w:val="clear" w:color="auto" w:fill="FFFF99"/>
          <w:rtl/>
        </w:rPr>
        <w:t>בתוספת</w:t>
      </w:r>
      <w:r w:rsidRPr="005D58D6">
        <w:rPr>
          <w:rStyle w:val="default"/>
          <w:rFonts w:cs="FrankRuehl" w:hint="cs"/>
          <w:vanish/>
          <w:sz w:val="22"/>
          <w:szCs w:val="22"/>
          <w:shd w:val="clear" w:color="auto" w:fill="FFFF99"/>
          <w:rtl/>
        </w:rPr>
        <w:t xml:space="preserve"> </w:t>
      </w:r>
      <w:r w:rsidRPr="005D58D6">
        <w:rPr>
          <w:rStyle w:val="default"/>
          <w:rFonts w:cs="FrankRuehl" w:hint="cs"/>
          <w:vanish/>
          <w:sz w:val="22"/>
          <w:szCs w:val="22"/>
          <w:u w:val="single"/>
          <w:shd w:val="clear" w:color="auto" w:fill="FFFF99"/>
          <w:rtl/>
        </w:rPr>
        <w:t>בתוספת הראשונה</w:t>
      </w:r>
      <w:r w:rsidRPr="005D58D6">
        <w:rPr>
          <w:rStyle w:val="default"/>
          <w:rFonts w:cs="FrankRuehl" w:hint="cs"/>
          <w:vanish/>
          <w:sz w:val="22"/>
          <w:szCs w:val="22"/>
          <w:shd w:val="clear" w:color="auto" w:fill="FFFF99"/>
          <w:rtl/>
        </w:rPr>
        <w:t>, ובתנאים הנוספים המפורטים בה;</w:t>
      </w:r>
    </w:p>
    <w:p w14:paraId="79BEB4A2" w14:textId="77777777" w:rsidR="004B34CC" w:rsidRPr="005D58D6" w:rsidRDefault="004B34CC">
      <w:pPr>
        <w:pStyle w:val="P00"/>
        <w:spacing w:before="0"/>
        <w:ind w:left="1021" w:right="1134"/>
        <w:rPr>
          <w:rStyle w:val="default"/>
          <w:rFonts w:cs="FrankRuehl" w:hint="cs"/>
          <w:vanish/>
          <w:color w:val="FF0000"/>
          <w:szCs w:val="20"/>
          <w:shd w:val="clear" w:color="auto" w:fill="FFFF99"/>
          <w:rtl/>
        </w:rPr>
      </w:pPr>
    </w:p>
    <w:p w14:paraId="2424952D" w14:textId="77777777" w:rsidR="004B34CC" w:rsidRPr="005D58D6" w:rsidRDefault="004B34CC">
      <w:pPr>
        <w:pStyle w:val="P00"/>
        <w:spacing w:before="0"/>
        <w:ind w:left="1021"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7.11.1996</w:t>
      </w:r>
    </w:p>
    <w:p w14:paraId="2A7BAF99" w14:textId="77777777" w:rsidR="004B34CC" w:rsidRPr="005D58D6" w:rsidRDefault="004B34CC">
      <w:pPr>
        <w:pStyle w:val="P00"/>
        <w:spacing w:before="0"/>
        <w:ind w:left="1021"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תשנ"ז-1996</w:t>
      </w:r>
    </w:p>
    <w:p w14:paraId="660C48A9" w14:textId="77777777" w:rsidR="004B34CC" w:rsidRPr="005D58D6" w:rsidRDefault="004B34CC">
      <w:pPr>
        <w:pStyle w:val="P00"/>
        <w:spacing w:before="0"/>
        <w:ind w:left="1021" w:right="1134"/>
        <w:rPr>
          <w:rStyle w:val="default"/>
          <w:rFonts w:cs="FrankRuehl"/>
          <w:vanish/>
          <w:szCs w:val="20"/>
          <w:shd w:val="clear" w:color="auto" w:fill="FFFF99"/>
          <w:rtl/>
        </w:rPr>
      </w:pPr>
      <w:hyperlink r:id="rId18" w:history="1">
        <w:r w:rsidRPr="005D58D6">
          <w:rPr>
            <w:rStyle w:val="Hyperlink"/>
            <w:rFonts w:hint="cs"/>
            <w:vanish/>
            <w:szCs w:val="20"/>
            <w:shd w:val="clear" w:color="auto" w:fill="FFFF99"/>
            <w:rtl/>
          </w:rPr>
          <w:t>ק"ת תשנ"ז מס' 5792</w:t>
        </w:r>
      </w:hyperlink>
      <w:r w:rsidRPr="005D58D6">
        <w:rPr>
          <w:rStyle w:val="default"/>
          <w:rFonts w:cs="FrankRuehl" w:hint="cs"/>
          <w:vanish/>
          <w:szCs w:val="20"/>
          <w:shd w:val="clear" w:color="auto" w:fill="FFFF99"/>
          <w:rtl/>
        </w:rPr>
        <w:t xml:space="preserve"> מיום 7.11.1996 עמ' 97</w:t>
      </w:r>
    </w:p>
    <w:p w14:paraId="004C7190" w14:textId="77777777" w:rsidR="004B34CC" w:rsidRPr="005D58D6" w:rsidRDefault="004B34CC">
      <w:pPr>
        <w:pStyle w:val="P00"/>
        <w:ind w:left="1021" w:right="1134"/>
        <w:rPr>
          <w:rStyle w:val="default"/>
          <w:rFonts w:cs="FrankRuehl" w:hint="cs"/>
          <w:vanish/>
          <w:sz w:val="22"/>
          <w:szCs w:val="22"/>
          <w:shd w:val="clear" w:color="auto" w:fill="FFFF99"/>
          <w:rtl/>
        </w:rPr>
      </w:pPr>
      <w:r w:rsidRPr="005D58D6">
        <w:rPr>
          <w:rStyle w:val="default"/>
          <w:rFonts w:cs="FrankRuehl" w:hint="cs"/>
          <w:vanish/>
          <w:sz w:val="22"/>
          <w:szCs w:val="22"/>
          <w:shd w:val="clear" w:color="auto" w:fill="FFFF99"/>
          <w:rtl/>
        </w:rPr>
        <w:t>(</w:t>
      </w:r>
      <w:r w:rsidRPr="005D58D6">
        <w:rPr>
          <w:rStyle w:val="default"/>
          <w:rFonts w:cs="FrankRuehl"/>
          <w:vanish/>
          <w:sz w:val="22"/>
          <w:szCs w:val="22"/>
          <w:shd w:val="clear" w:color="auto" w:fill="FFFF99"/>
          <w:rtl/>
        </w:rPr>
        <w:t>2)</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שיעור המכשירים המיוחדים לנפש באוכלוסיה או פריסתם</w:t>
      </w:r>
      <w:r w:rsidRPr="005D58D6">
        <w:rPr>
          <w:rStyle w:val="default"/>
          <w:rFonts w:cs="FrankRuehl"/>
          <w:vanish/>
          <w:sz w:val="22"/>
          <w:szCs w:val="22"/>
          <w:shd w:val="clear" w:color="auto" w:fill="FFFF99"/>
          <w:rtl/>
        </w:rPr>
        <w:t xml:space="preserve"> </w:t>
      </w:r>
      <w:r w:rsidRPr="005D58D6">
        <w:rPr>
          <w:rStyle w:val="default"/>
          <w:rFonts w:cs="FrankRuehl" w:hint="cs"/>
          <w:vanish/>
          <w:sz w:val="22"/>
          <w:szCs w:val="22"/>
          <w:shd w:val="clear" w:color="auto" w:fill="FFFF99"/>
          <w:rtl/>
        </w:rPr>
        <w:t xml:space="preserve">בארץ, כפי שנקבע </w:t>
      </w:r>
      <w:r w:rsidRPr="005D58D6">
        <w:rPr>
          <w:rStyle w:val="default"/>
          <w:rFonts w:cs="FrankRuehl" w:hint="cs"/>
          <w:strike/>
          <w:vanish/>
          <w:sz w:val="22"/>
          <w:szCs w:val="22"/>
          <w:shd w:val="clear" w:color="auto" w:fill="FFFF99"/>
          <w:rtl/>
        </w:rPr>
        <w:t>בתוספת הראשונה</w:t>
      </w:r>
      <w:r w:rsidRPr="005D58D6">
        <w:rPr>
          <w:rStyle w:val="default"/>
          <w:rFonts w:cs="FrankRuehl" w:hint="cs"/>
          <w:vanish/>
          <w:sz w:val="22"/>
          <w:szCs w:val="22"/>
          <w:shd w:val="clear" w:color="auto" w:fill="FFFF99"/>
          <w:rtl/>
        </w:rPr>
        <w:t xml:space="preserve"> </w:t>
      </w:r>
      <w:r w:rsidRPr="005D58D6">
        <w:rPr>
          <w:rStyle w:val="default"/>
          <w:rFonts w:cs="FrankRuehl" w:hint="cs"/>
          <w:vanish/>
          <w:sz w:val="22"/>
          <w:szCs w:val="22"/>
          <w:u w:val="single"/>
          <w:shd w:val="clear" w:color="auto" w:fill="FFFF99"/>
          <w:rtl/>
        </w:rPr>
        <w:t>בתוספת</w:t>
      </w:r>
      <w:r w:rsidRPr="005D58D6">
        <w:rPr>
          <w:rStyle w:val="default"/>
          <w:rFonts w:cs="FrankRuehl" w:hint="cs"/>
          <w:vanish/>
          <w:sz w:val="22"/>
          <w:szCs w:val="22"/>
          <w:shd w:val="clear" w:color="auto" w:fill="FFFF99"/>
          <w:rtl/>
        </w:rPr>
        <w:t>, ובתנאים הנוספים המפורטים בה;</w:t>
      </w:r>
    </w:p>
    <w:p w14:paraId="0FAD3F96" w14:textId="77777777" w:rsidR="004B34CC" w:rsidRPr="005D58D6" w:rsidRDefault="004B34CC">
      <w:pPr>
        <w:pStyle w:val="P00"/>
        <w:spacing w:before="0"/>
        <w:ind w:left="1021" w:right="1134"/>
        <w:rPr>
          <w:rStyle w:val="default"/>
          <w:rFonts w:cs="FrankRuehl" w:hint="cs"/>
          <w:vanish/>
          <w:color w:val="FF0000"/>
          <w:szCs w:val="20"/>
          <w:shd w:val="clear" w:color="auto" w:fill="FFFF99"/>
          <w:rtl/>
        </w:rPr>
      </w:pPr>
    </w:p>
    <w:p w14:paraId="046D1FA9" w14:textId="77777777" w:rsidR="004B34CC" w:rsidRPr="005D58D6" w:rsidRDefault="004B34CC">
      <w:pPr>
        <w:pStyle w:val="P00"/>
        <w:spacing w:before="0"/>
        <w:ind w:left="1021"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1.8.2002 עד יום 30.11.2002</w:t>
      </w:r>
    </w:p>
    <w:p w14:paraId="696440C8" w14:textId="77777777" w:rsidR="004B34CC" w:rsidRPr="005D58D6" w:rsidRDefault="004B34CC">
      <w:pPr>
        <w:pStyle w:val="P00"/>
        <w:spacing w:before="0"/>
        <w:ind w:left="1021"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תשס"ג-2002</w:t>
      </w:r>
    </w:p>
    <w:p w14:paraId="4616395D" w14:textId="77777777" w:rsidR="004B34CC" w:rsidRPr="005D58D6" w:rsidRDefault="004B34CC">
      <w:pPr>
        <w:pStyle w:val="P00"/>
        <w:spacing w:before="0"/>
        <w:ind w:left="1021" w:right="1134"/>
        <w:rPr>
          <w:rStyle w:val="default"/>
          <w:rFonts w:cs="FrankRuehl" w:hint="cs"/>
          <w:vanish/>
          <w:szCs w:val="20"/>
          <w:shd w:val="clear" w:color="auto" w:fill="FFFF99"/>
          <w:rtl/>
        </w:rPr>
      </w:pPr>
      <w:hyperlink r:id="rId19" w:history="1">
        <w:r w:rsidRPr="005D58D6">
          <w:rPr>
            <w:rStyle w:val="Hyperlink"/>
            <w:rFonts w:hint="cs"/>
            <w:vanish/>
            <w:szCs w:val="20"/>
            <w:shd w:val="clear" w:color="auto" w:fill="FFFF99"/>
            <w:rtl/>
          </w:rPr>
          <w:t>ק"ת תשס"ג מס' 6198</w:t>
        </w:r>
      </w:hyperlink>
      <w:r w:rsidRPr="005D58D6">
        <w:rPr>
          <w:rStyle w:val="default"/>
          <w:rFonts w:cs="FrankRuehl" w:hint="cs"/>
          <w:vanish/>
          <w:szCs w:val="20"/>
          <w:shd w:val="clear" w:color="auto" w:fill="FFFF99"/>
          <w:rtl/>
        </w:rPr>
        <w:t xml:space="preserve"> מיום 19.9.2002 עמ' 28</w:t>
      </w:r>
    </w:p>
    <w:p w14:paraId="5DA388BD" w14:textId="77777777" w:rsidR="004B34CC" w:rsidRPr="005D58D6" w:rsidRDefault="004B34CC">
      <w:pPr>
        <w:pStyle w:val="P00"/>
        <w:ind w:left="1021" w:right="1134"/>
        <w:rPr>
          <w:rStyle w:val="default"/>
          <w:rFonts w:cs="FrankRuehl" w:hint="cs"/>
          <w:vanish/>
          <w:sz w:val="22"/>
          <w:szCs w:val="22"/>
          <w:u w:val="single"/>
          <w:shd w:val="clear" w:color="auto" w:fill="FFFF99"/>
          <w:rtl/>
        </w:rPr>
      </w:pPr>
      <w:r w:rsidRPr="005D58D6">
        <w:rPr>
          <w:rStyle w:val="default"/>
          <w:rFonts w:cs="FrankRuehl" w:hint="cs"/>
          <w:vanish/>
          <w:sz w:val="22"/>
          <w:szCs w:val="22"/>
          <w:u w:val="single"/>
          <w:shd w:val="clear" w:color="auto" w:fill="FFFF99"/>
          <w:rtl/>
        </w:rPr>
        <w:t>(5)</w:t>
      </w:r>
      <w:r w:rsidRPr="005D58D6">
        <w:rPr>
          <w:rStyle w:val="default"/>
          <w:rFonts w:cs="FrankRuehl" w:hint="cs"/>
          <w:vanish/>
          <w:sz w:val="22"/>
          <w:szCs w:val="22"/>
          <w:u w:val="single"/>
          <w:shd w:val="clear" w:color="auto" w:fill="FFFF99"/>
          <w:rtl/>
        </w:rPr>
        <w:tab/>
        <w:t>בטיחות המכשיר המיוחד ויעילותו למטרה שלשמה הוא נועד;</w:t>
      </w:r>
    </w:p>
    <w:p w14:paraId="65C1A056" w14:textId="77777777" w:rsidR="004B34CC" w:rsidRPr="005D58D6" w:rsidRDefault="004B34CC">
      <w:pPr>
        <w:pStyle w:val="P00"/>
        <w:spacing w:before="0"/>
        <w:ind w:left="0" w:right="1134"/>
        <w:rPr>
          <w:rStyle w:val="default"/>
          <w:rFonts w:cs="FrankRuehl" w:hint="cs"/>
          <w:vanish/>
          <w:szCs w:val="20"/>
          <w:shd w:val="clear" w:color="auto" w:fill="FFFF99"/>
          <w:rtl/>
        </w:rPr>
      </w:pPr>
    </w:p>
    <w:p w14:paraId="5030EFBD"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20.12.2006</w:t>
      </w:r>
    </w:p>
    <w:p w14:paraId="006A001A"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תשס"ז-2006</w:t>
      </w:r>
    </w:p>
    <w:p w14:paraId="7D92A222"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20" w:history="1">
        <w:r w:rsidRPr="005D58D6">
          <w:rPr>
            <w:rStyle w:val="Hyperlink"/>
            <w:rFonts w:hint="cs"/>
            <w:vanish/>
            <w:szCs w:val="20"/>
            <w:shd w:val="clear" w:color="auto" w:fill="FFFF99"/>
            <w:rtl/>
          </w:rPr>
          <w:t>ק"ת תשס"ז מס' 6542</w:t>
        </w:r>
      </w:hyperlink>
      <w:r w:rsidRPr="005D58D6">
        <w:rPr>
          <w:rStyle w:val="default"/>
          <w:rFonts w:cs="FrankRuehl" w:hint="cs"/>
          <w:vanish/>
          <w:szCs w:val="20"/>
          <w:shd w:val="clear" w:color="auto" w:fill="FFFF99"/>
          <w:rtl/>
        </w:rPr>
        <w:t xml:space="preserve"> מיום 6.12.2006 עמ' 353</w:t>
      </w:r>
    </w:p>
    <w:p w14:paraId="7D62F77F" w14:textId="77777777" w:rsidR="004B34CC" w:rsidRPr="005D58D6" w:rsidRDefault="004B34CC">
      <w:pPr>
        <w:pStyle w:val="P00"/>
        <w:ind w:left="0" w:right="1134"/>
        <w:rPr>
          <w:rStyle w:val="default"/>
          <w:rFonts w:cs="FrankRuehl"/>
          <w:vanish/>
          <w:sz w:val="22"/>
          <w:szCs w:val="22"/>
          <w:shd w:val="clear" w:color="auto" w:fill="FFFF99"/>
          <w:rtl/>
        </w:rPr>
      </w:pPr>
      <w:r w:rsidRPr="005D58D6">
        <w:rPr>
          <w:rStyle w:val="big-number"/>
          <w:rFonts w:cs="FrankRuehl"/>
          <w:vanish/>
          <w:sz w:val="22"/>
          <w:szCs w:val="22"/>
          <w:shd w:val="clear" w:color="auto" w:fill="FFFF99"/>
          <w:rtl/>
        </w:rPr>
        <w:t>3</w:t>
      </w:r>
      <w:r w:rsidRPr="005D58D6">
        <w:rPr>
          <w:rStyle w:val="default"/>
          <w:rFonts w:cs="FrankRuehl"/>
          <w:vanish/>
          <w:sz w:val="22"/>
          <w:szCs w:val="22"/>
          <w:shd w:val="clear" w:color="auto" w:fill="FFFF99"/>
          <w:rtl/>
        </w:rPr>
        <w:t>.</w:t>
      </w:r>
      <w:r w:rsidRPr="005D58D6">
        <w:rPr>
          <w:rStyle w:val="default"/>
          <w:rFonts w:cs="FrankRuehl"/>
          <w:vanish/>
          <w:sz w:val="22"/>
          <w:szCs w:val="22"/>
          <w:shd w:val="clear" w:color="auto" w:fill="FFFF99"/>
          <w:rtl/>
        </w:rPr>
        <w:tab/>
      </w:r>
      <w:r w:rsidRPr="005D58D6">
        <w:rPr>
          <w:rStyle w:val="default"/>
          <w:rFonts w:cs="FrankRuehl" w:hint="cs"/>
          <w:vanish/>
          <w:sz w:val="22"/>
          <w:szCs w:val="22"/>
          <w:u w:val="single"/>
          <w:shd w:val="clear" w:color="auto" w:fill="FFFF99"/>
          <w:rtl/>
        </w:rPr>
        <w:t>(א)</w:t>
      </w:r>
      <w:r w:rsidRPr="005D58D6">
        <w:rPr>
          <w:rStyle w:val="default"/>
          <w:rFonts w:cs="FrankRuehl" w:hint="cs"/>
          <w:vanish/>
          <w:sz w:val="22"/>
          <w:szCs w:val="22"/>
          <w:shd w:val="clear" w:color="auto" w:fill="FFFF99"/>
          <w:rtl/>
        </w:rPr>
        <w:tab/>
      </w:r>
      <w:r w:rsidRPr="005D58D6">
        <w:rPr>
          <w:rStyle w:val="default"/>
          <w:rFonts w:cs="FrankRuehl"/>
          <w:vanish/>
          <w:sz w:val="22"/>
          <w:szCs w:val="22"/>
          <w:shd w:val="clear" w:color="auto" w:fill="FFFF99"/>
          <w:rtl/>
        </w:rPr>
        <w:t>ל</w:t>
      </w:r>
      <w:r w:rsidRPr="005D58D6">
        <w:rPr>
          <w:rStyle w:val="default"/>
          <w:rFonts w:cs="FrankRuehl" w:hint="cs"/>
          <w:vanish/>
          <w:sz w:val="22"/>
          <w:szCs w:val="22"/>
          <w:shd w:val="clear" w:color="auto" w:fill="FFFF99"/>
          <w:rtl/>
        </w:rPr>
        <w:t>ענין מתן רשיון לפי תקנה 2, יתחשב המנהל באמות מידה אלה:</w:t>
      </w:r>
    </w:p>
    <w:p w14:paraId="58BDC92F" w14:textId="77777777" w:rsidR="004B34CC" w:rsidRPr="005D58D6" w:rsidRDefault="004B34CC">
      <w:pPr>
        <w:pStyle w:val="P11"/>
        <w:spacing w:before="0"/>
        <w:ind w:left="1021" w:right="1134"/>
        <w:rPr>
          <w:rStyle w:val="default"/>
          <w:rFonts w:cs="FrankRuehl"/>
          <w:vanish/>
          <w:sz w:val="22"/>
          <w:szCs w:val="22"/>
          <w:shd w:val="clear" w:color="auto" w:fill="FFFF99"/>
          <w:rtl/>
        </w:rPr>
      </w:pPr>
      <w:r w:rsidRPr="005D58D6">
        <w:rPr>
          <w:rStyle w:val="default"/>
          <w:rFonts w:cs="FrankRuehl"/>
          <w:vanish/>
          <w:sz w:val="22"/>
          <w:szCs w:val="22"/>
          <w:shd w:val="clear" w:color="auto" w:fill="FFFF99"/>
          <w:rtl/>
        </w:rPr>
        <w:t>(1)</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ההשפעה על בריאות הצ</w:t>
      </w:r>
      <w:r w:rsidRPr="005D58D6">
        <w:rPr>
          <w:rStyle w:val="default"/>
          <w:rFonts w:cs="FrankRuehl"/>
          <w:vanish/>
          <w:sz w:val="22"/>
          <w:szCs w:val="22"/>
          <w:shd w:val="clear" w:color="auto" w:fill="FFFF99"/>
          <w:rtl/>
        </w:rPr>
        <w:t>י</w:t>
      </w:r>
      <w:r w:rsidRPr="005D58D6">
        <w:rPr>
          <w:rStyle w:val="default"/>
          <w:rFonts w:cs="FrankRuehl" w:hint="cs"/>
          <w:vanish/>
          <w:sz w:val="22"/>
          <w:szCs w:val="22"/>
          <w:shd w:val="clear" w:color="auto" w:fill="FFFF99"/>
          <w:rtl/>
        </w:rPr>
        <w:t>בור של השינוי הצפוי בתדירות הטיפולים או הבדיקות;</w:t>
      </w:r>
    </w:p>
    <w:p w14:paraId="03DBE845" w14:textId="77777777" w:rsidR="004B34CC" w:rsidRPr="005D58D6" w:rsidRDefault="004B34CC">
      <w:pPr>
        <w:pStyle w:val="P11"/>
        <w:spacing w:before="0"/>
        <w:ind w:left="1021" w:right="1134"/>
        <w:rPr>
          <w:rStyle w:val="default"/>
          <w:rFonts w:cs="FrankRuehl"/>
          <w:vanish/>
          <w:sz w:val="22"/>
          <w:szCs w:val="22"/>
          <w:shd w:val="clear" w:color="auto" w:fill="FFFF99"/>
          <w:rtl/>
        </w:rPr>
      </w:pPr>
      <w:r w:rsidRPr="005D58D6">
        <w:rPr>
          <w:rStyle w:val="default"/>
          <w:rFonts w:cs="FrankRuehl" w:hint="cs"/>
          <w:vanish/>
          <w:sz w:val="22"/>
          <w:szCs w:val="22"/>
          <w:shd w:val="clear" w:color="auto" w:fill="FFFF99"/>
          <w:rtl/>
        </w:rPr>
        <w:t>(</w:t>
      </w:r>
      <w:r w:rsidRPr="005D58D6">
        <w:rPr>
          <w:rStyle w:val="default"/>
          <w:rFonts w:cs="FrankRuehl"/>
          <w:vanish/>
          <w:sz w:val="22"/>
          <w:szCs w:val="22"/>
          <w:shd w:val="clear" w:color="auto" w:fill="FFFF99"/>
          <w:rtl/>
        </w:rPr>
        <w:t>2)</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שיעור המכשירים המיוחדים לנפש באוכלוסיה או פריסתם</w:t>
      </w:r>
      <w:r w:rsidRPr="005D58D6">
        <w:rPr>
          <w:rStyle w:val="default"/>
          <w:rFonts w:cs="FrankRuehl"/>
          <w:vanish/>
          <w:sz w:val="22"/>
          <w:szCs w:val="22"/>
          <w:shd w:val="clear" w:color="auto" w:fill="FFFF99"/>
          <w:rtl/>
        </w:rPr>
        <w:t xml:space="preserve"> </w:t>
      </w:r>
      <w:r w:rsidRPr="005D58D6">
        <w:rPr>
          <w:rStyle w:val="default"/>
          <w:rFonts w:cs="FrankRuehl" w:hint="cs"/>
          <w:vanish/>
          <w:sz w:val="22"/>
          <w:szCs w:val="22"/>
          <w:shd w:val="clear" w:color="auto" w:fill="FFFF99"/>
          <w:rtl/>
        </w:rPr>
        <w:t>בארץ, כפי שנקבע בתוספת, ובתנאים הנוספים המפורטים בה;</w:t>
      </w:r>
    </w:p>
    <w:p w14:paraId="266A4A87" w14:textId="77777777" w:rsidR="004B34CC" w:rsidRPr="005D58D6" w:rsidRDefault="004B34CC">
      <w:pPr>
        <w:pStyle w:val="P11"/>
        <w:spacing w:before="0"/>
        <w:ind w:left="1021" w:right="1134"/>
        <w:rPr>
          <w:rStyle w:val="default"/>
          <w:rFonts w:cs="FrankRuehl"/>
          <w:vanish/>
          <w:sz w:val="22"/>
          <w:szCs w:val="22"/>
          <w:shd w:val="clear" w:color="auto" w:fill="FFFF99"/>
          <w:rtl/>
        </w:rPr>
      </w:pPr>
      <w:r w:rsidRPr="005D58D6">
        <w:rPr>
          <w:rStyle w:val="default"/>
          <w:rFonts w:cs="FrankRuehl"/>
          <w:vanish/>
          <w:sz w:val="22"/>
          <w:szCs w:val="22"/>
          <w:shd w:val="clear" w:color="auto" w:fill="FFFF99"/>
          <w:rtl/>
        </w:rPr>
        <w:t>(3)</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נגישות הציבור למכשיר המיוחד;</w:t>
      </w:r>
    </w:p>
    <w:p w14:paraId="56B9DE01" w14:textId="77777777" w:rsidR="004B34CC" w:rsidRPr="005D58D6" w:rsidRDefault="004B34CC">
      <w:pPr>
        <w:pStyle w:val="P11"/>
        <w:spacing w:before="0"/>
        <w:ind w:left="1021" w:right="1134"/>
        <w:rPr>
          <w:rStyle w:val="default"/>
          <w:rFonts w:cs="FrankRuehl" w:hint="cs"/>
          <w:vanish/>
          <w:sz w:val="22"/>
          <w:szCs w:val="22"/>
          <w:shd w:val="clear" w:color="auto" w:fill="FFFF99"/>
          <w:rtl/>
        </w:rPr>
      </w:pPr>
      <w:r w:rsidRPr="005D58D6">
        <w:rPr>
          <w:rStyle w:val="default"/>
          <w:rFonts w:cs="FrankRuehl"/>
          <w:vanish/>
          <w:sz w:val="22"/>
          <w:szCs w:val="22"/>
          <w:shd w:val="clear" w:color="auto" w:fill="FFFF99"/>
          <w:rtl/>
        </w:rPr>
        <w:t>(4)</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הוצאות ההפעלה השוטפות והשלכתן על כלל ההוצאה</w:t>
      </w:r>
      <w:r w:rsidRPr="005D58D6">
        <w:rPr>
          <w:rStyle w:val="default"/>
          <w:rFonts w:cs="FrankRuehl"/>
          <w:vanish/>
          <w:sz w:val="22"/>
          <w:szCs w:val="22"/>
          <w:shd w:val="clear" w:color="auto" w:fill="FFFF99"/>
          <w:rtl/>
        </w:rPr>
        <w:t xml:space="preserve"> </w:t>
      </w:r>
      <w:r w:rsidRPr="005D58D6">
        <w:rPr>
          <w:rStyle w:val="default"/>
          <w:rFonts w:cs="FrankRuehl" w:hint="cs"/>
          <w:vanish/>
          <w:sz w:val="22"/>
          <w:szCs w:val="22"/>
          <w:shd w:val="clear" w:color="auto" w:fill="FFFF99"/>
          <w:rtl/>
        </w:rPr>
        <w:t>הציבורית לבריאות;</w:t>
      </w:r>
    </w:p>
    <w:p w14:paraId="3386B8B6" w14:textId="77777777" w:rsidR="004B34CC" w:rsidRPr="005D58D6" w:rsidRDefault="004B34CC">
      <w:pPr>
        <w:pStyle w:val="P11"/>
        <w:spacing w:before="0"/>
        <w:ind w:left="1021" w:right="1134"/>
        <w:rPr>
          <w:rStyle w:val="default"/>
          <w:rFonts w:cs="FrankRuehl" w:hint="cs"/>
          <w:vanish/>
          <w:sz w:val="22"/>
          <w:szCs w:val="22"/>
          <w:u w:val="single"/>
          <w:shd w:val="clear" w:color="auto" w:fill="FFFF99"/>
          <w:rtl/>
        </w:rPr>
      </w:pPr>
      <w:r w:rsidRPr="005D58D6">
        <w:rPr>
          <w:rStyle w:val="default"/>
          <w:rFonts w:cs="FrankRuehl" w:hint="cs"/>
          <w:vanish/>
          <w:sz w:val="22"/>
          <w:szCs w:val="22"/>
          <w:u w:val="single"/>
          <w:shd w:val="clear" w:color="auto" w:fill="FFFF99"/>
          <w:rtl/>
        </w:rPr>
        <w:t>(5)</w:t>
      </w:r>
      <w:r w:rsidRPr="005D58D6">
        <w:rPr>
          <w:rStyle w:val="default"/>
          <w:rFonts w:cs="FrankRuehl" w:hint="cs"/>
          <w:vanish/>
          <w:sz w:val="22"/>
          <w:szCs w:val="22"/>
          <w:u w:val="single"/>
          <w:shd w:val="clear" w:color="auto" w:fill="FFFF99"/>
          <w:rtl/>
        </w:rPr>
        <w:tab/>
      </w:r>
      <w:r w:rsidRPr="005D58D6">
        <w:rPr>
          <w:rStyle w:val="default"/>
          <w:rFonts w:cs="FrankRuehl"/>
          <w:vanish/>
          <w:sz w:val="22"/>
          <w:szCs w:val="22"/>
          <w:u w:val="single"/>
          <w:shd w:val="clear" w:color="auto" w:fill="FFFF99"/>
          <w:rtl/>
        </w:rPr>
        <w:t>בטיחות המכשיר המיוחד ויעילותו למטרה שלשמה הוא נועד.</w:t>
      </w:r>
    </w:p>
    <w:p w14:paraId="5268EA9E" w14:textId="77777777" w:rsidR="00E82A78" w:rsidRPr="005D58D6" w:rsidRDefault="004B34CC">
      <w:pPr>
        <w:pStyle w:val="P00"/>
        <w:spacing w:before="0"/>
        <w:ind w:left="0" w:right="1134"/>
        <w:rPr>
          <w:rStyle w:val="default"/>
          <w:rFonts w:cs="FrankRuehl"/>
          <w:vanish/>
          <w:sz w:val="22"/>
          <w:szCs w:val="22"/>
          <w:u w:val="single"/>
          <w:shd w:val="clear" w:color="auto" w:fill="FFFF99"/>
          <w:rtl/>
        </w:rPr>
      </w:pPr>
      <w:r w:rsidRPr="005D58D6">
        <w:rPr>
          <w:rStyle w:val="default"/>
          <w:rFonts w:cs="FrankRuehl" w:hint="cs"/>
          <w:vanish/>
          <w:sz w:val="22"/>
          <w:szCs w:val="22"/>
          <w:shd w:val="clear" w:color="auto" w:fill="FFFF99"/>
          <w:rtl/>
        </w:rPr>
        <w:tab/>
      </w:r>
      <w:r w:rsidRPr="005D58D6">
        <w:rPr>
          <w:rStyle w:val="default"/>
          <w:rFonts w:cs="FrankRuehl"/>
          <w:vanish/>
          <w:sz w:val="22"/>
          <w:szCs w:val="22"/>
          <w:u w:val="single"/>
          <w:shd w:val="clear" w:color="auto" w:fill="FFFF99"/>
          <w:rtl/>
        </w:rPr>
        <w:t>(ב)</w:t>
      </w:r>
      <w:r w:rsidRPr="005D58D6">
        <w:rPr>
          <w:rStyle w:val="default"/>
          <w:rFonts w:cs="FrankRuehl" w:hint="cs"/>
          <w:vanish/>
          <w:sz w:val="22"/>
          <w:szCs w:val="22"/>
          <w:u w:val="single"/>
          <w:shd w:val="clear" w:color="auto" w:fill="FFFF99"/>
          <w:rtl/>
        </w:rPr>
        <w:tab/>
      </w:r>
      <w:r w:rsidRPr="005D58D6">
        <w:rPr>
          <w:rStyle w:val="default"/>
          <w:rFonts w:cs="FrankRuehl"/>
          <w:vanish/>
          <w:sz w:val="22"/>
          <w:szCs w:val="22"/>
          <w:u w:val="single"/>
          <w:shd w:val="clear" w:color="auto" w:fill="FFFF99"/>
          <w:rtl/>
        </w:rPr>
        <w:t>הסיווג של מכשיר מיוחד משולב לענין התוספת יהיה לפי הפונקציה העיקרית, לדעת המנהל, של המכשיר</w:t>
      </w:r>
      <w:r w:rsidR="00E82A78" w:rsidRPr="005D58D6">
        <w:rPr>
          <w:rStyle w:val="default"/>
          <w:rFonts w:cs="FrankRuehl" w:hint="cs"/>
          <w:vanish/>
          <w:sz w:val="22"/>
          <w:szCs w:val="22"/>
          <w:u w:val="single"/>
          <w:shd w:val="clear" w:color="auto" w:fill="FFFF99"/>
          <w:rtl/>
        </w:rPr>
        <w:t>.</w:t>
      </w:r>
    </w:p>
    <w:p w14:paraId="1DFD9AB3" w14:textId="77777777" w:rsidR="00E82A78" w:rsidRPr="005D58D6" w:rsidRDefault="00E82A78">
      <w:pPr>
        <w:pStyle w:val="P00"/>
        <w:spacing w:before="0"/>
        <w:ind w:left="0" w:right="1134"/>
        <w:rPr>
          <w:rStyle w:val="default"/>
          <w:rFonts w:ascii="FrankRuehl" w:hAnsi="FrankRuehl" w:cs="FrankRuehl"/>
          <w:vanish/>
          <w:szCs w:val="20"/>
          <w:shd w:val="clear" w:color="auto" w:fill="FFFF99"/>
          <w:rtl/>
        </w:rPr>
      </w:pPr>
    </w:p>
    <w:p w14:paraId="25247CB3" w14:textId="77777777" w:rsidR="00E82A78" w:rsidRPr="005D58D6" w:rsidRDefault="00E82A78" w:rsidP="00E82A78">
      <w:pPr>
        <w:pStyle w:val="P00"/>
        <w:spacing w:before="0"/>
        <w:ind w:left="1021" w:right="1134"/>
        <w:rPr>
          <w:rStyle w:val="default"/>
          <w:rFonts w:ascii="FrankRuehl" w:hAnsi="FrankRuehl" w:cs="FrankRuehl"/>
          <w:vanish/>
          <w:color w:val="FF0000"/>
          <w:szCs w:val="20"/>
          <w:shd w:val="clear" w:color="auto" w:fill="FFFF99"/>
          <w:rtl/>
        </w:rPr>
      </w:pPr>
      <w:r w:rsidRPr="005D58D6">
        <w:rPr>
          <w:rStyle w:val="default"/>
          <w:rFonts w:ascii="FrankRuehl" w:hAnsi="FrankRuehl" w:cs="FrankRuehl"/>
          <w:vanish/>
          <w:color w:val="FF0000"/>
          <w:szCs w:val="20"/>
          <w:shd w:val="clear" w:color="auto" w:fill="FFFF99"/>
          <w:rtl/>
        </w:rPr>
        <w:t>מיום 10.7.2022</w:t>
      </w:r>
    </w:p>
    <w:p w14:paraId="03D0B74C" w14:textId="77777777" w:rsidR="00E82A78" w:rsidRPr="005D58D6" w:rsidRDefault="00E82A78" w:rsidP="00E82A78">
      <w:pPr>
        <w:pStyle w:val="P00"/>
        <w:spacing w:before="0"/>
        <w:ind w:left="1021" w:right="1134"/>
        <w:rPr>
          <w:rStyle w:val="default"/>
          <w:rFonts w:ascii="FrankRuehl" w:hAnsi="FrankRuehl" w:cs="FrankRuehl"/>
          <w:vanish/>
          <w:szCs w:val="20"/>
          <w:shd w:val="clear" w:color="auto" w:fill="FFFF99"/>
          <w:rtl/>
        </w:rPr>
      </w:pPr>
      <w:r w:rsidRPr="005D58D6">
        <w:rPr>
          <w:rStyle w:val="default"/>
          <w:rFonts w:ascii="FrankRuehl" w:hAnsi="FrankRuehl" w:cs="FrankRuehl"/>
          <w:b/>
          <w:bCs/>
          <w:vanish/>
          <w:szCs w:val="20"/>
          <w:shd w:val="clear" w:color="auto" w:fill="FFFF99"/>
          <w:rtl/>
        </w:rPr>
        <w:t>תק' תשפ"ב-2022</w:t>
      </w:r>
    </w:p>
    <w:p w14:paraId="79149108" w14:textId="77777777" w:rsidR="00E82A78" w:rsidRPr="005D58D6" w:rsidRDefault="00E82A78" w:rsidP="00E82A78">
      <w:pPr>
        <w:pStyle w:val="P00"/>
        <w:spacing w:before="0"/>
        <w:ind w:left="1021" w:right="1134"/>
        <w:rPr>
          <w:rStyle w:val="default"/>
          <w:rFonts w:ascii="FrankRuehl" w:hAnsi="FrankRuehl" w:cs="FrankRuehl"/>
          <w:vanish/>
          <w:szCs w:val="20"/>
          <w:shd w:val="clear" w:color="auto" w:fill="FFFF99"/>
          <w:rtl/>
        </w:rPr>
      </w:pPr>
      <w:hyperlink r:id="rId21" w:history="1">
        <w:r w:rsidRPr="005D58D6">
          <w:rPr>
            <w:rStyle w:val="Hyperlink"/>
            <w:rFonts w:ascii="FrankRuehl" w:hAnsi="FrankRuehl"/>
            <w:vanish/>
            <w:szCs w:val="20"/>
            <w:shd w:val="clear" w:color="auto" w:fill="FFFF99"/>
            <w:rtl/>
          </w:rPr>
          <w:t>ק"ת תשפ"ב מס' 10252</w:t>
        </w:r>
      </w:hyperlink>
      <w:r w:rsidRPr="005D58D6">
        <w:rPr>
          <w:rStyle w:val="default"/>
          <w:rFonts w:ascii="FrankRuehl" w:hAnsi="FrankRuehl" w:cs="FrankRuehl"/>
          <w:vanish/>
          <w:szCs w:val="20"/>
          <w:shd w:val="clear" w:color="auto" w:fill="FFFF99"/>
          <w:rtl/>
        </w:rPr>
        <w:t xml:space="preserve"> מיום 10.7.2022 עמ' 3442</w:t>
      </w:r>
    </w:p>
    <w:p w14:paraId="250CE97A" w14:textId="77777777" w:rsidR="00E82A78" w:rsidRPr="005D58D6" w:rsidRDefault="00E82A78" w:rsidP="00E82A78">
      <w:pPr>
        <w:pStyle w:val="P00"/>
        <w:ind w:left="1021" w:right="1134"/>
        <w:rPr>
          <w:rStyle w:val="default"/>
          <w:rFonts w:cs="FrankRuehl"/>
          <w:vanish/>
          <w:sz w:val="22"/>
          <w:szCs w:val="22"/>
          <w:shd w:val="clear" w:color="auto" w:fill="FFFF99"/>
          <w:rtl/>
        </w:rPr>
      </w:pPr>
      <w:r w:rsidRPr="005D58D6">
        <w:rPr>
          <w:rStyle w:val="default"/>
          <w:rFonts w:cs="FrankRuehl" w:hint="cs"/>
          <w:vanish/>
          <w:sz w:val="22"/>
          <w:szCs w:val="22"/>
          <w:shd w:val="clear" w:color="auto" w:fill="FFFF99"/>
          <w:rtl/>
        </w:rPr>
        <w:t>(</w:t>
      </w:r>
      <w:r w:rsidRPr="005D58D6">
        <w:rPr>
          <w:rStyle w:val="default"/>
          <w:rFonts w:cs="FrankRuehl"/>
          <w:vanish/>
          <w:sz w:val="22"/>
          <w:szCs w:val="22"/>
          <w:shd w:val="clear" w:color="auto" w:fill="FFFF99"/>
          <w:rtl/>
        </w:rPr>
        <w:t>2)</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שיעור המכשירים המיוחדים לנפש באוכלוסיה או פריסתם</w:t>
      </w:r>
      <w:r w:rsidRPr="005D58D6">
        <w:rPr>
          <w:rStyle w:val="default"/>
          <w:rFonts w:cs="FrankRuehl"/>
          <w:vanish/>
          <w:sz w:val="22"/>
          <w:szCs w:val="22"/>
          <w:shd w:val="clear" w:color="auto" w:fill="FFFF99"/>
          <w:rtl/>
        </w:rPr>
        <w:t xml:space="preserve"> </w:t>
      </w:r>
      <w:r w:rsidRPr="005D58D6">
        <w:rPr>
          <w:rStyle w:val="default"/>
          <w:rFonts w:cs="FrankRuehl" w:hint="cs"/>
          <w:vanish/>
          <w:sz w:val="22"/>
          <w:szCs w:val="22"/>
          <w:shd w:val="clear" w:color="auto" w:fill="FFFF99"/>
          <w:rtl/>
        </w:rPr>
        <w:t xml:space="preserve">בארץ, כפי שנקבע בתוספת, ובתנאים הנוספים המפורטים בה; </w:t>
      </w:r>
      <w:r w:rsidRPr="005D58D6">
        <w:rPr>
          <w:rStyle w:val="default"/>
          <w:rFonts w:cs="FrankRuehl" w:hint="cs"/>
          <w:vanish/>
          <w:sz w:val="22"/>
          <w:szCs w:val="22"/>
          <w:u w:val="single"/>
          <w:shd w:val="clear" w:color="auto" w:fill="FFFF99"/>
          <w:rtl/>
        </w:rPr>
        <w:t>מצא המנהל לעניין סוג מכשיר מיוחד מהמפורטים בפרטים 1(א) ו-(ג), 2(א) עד (ב1), 3(א) ו-4 לתוספת כי שיעור המכשירים המיוחדים כאמור לנפש במחוז, קטן מ-70% משיעור המכשירים לנפש שנקבע לצד אותו מכשיר מיוחד בתוספת, ומצא המנהל כי ניצולת המכשיר המיוחד במחוז כאמור גבוהה וכי מבקש הרישיון עומד בתנאים הנוספים לנתינתו המפורטים לצידו בתוספת, ייתן עדיפות למחוז כאמור במתן רישיון;</w:t>
      </w:r>
    </w:p>
    <w:p w14:paraId="7B65B3AD" w14:textId="77777777" w:rsidR="00E82A78" w:rsidRPr="005D58D6" w:rsidRDefault="00E82A78" w:rsidP="00E82A78">
      <w:pPr>
        <w:pStyle w:val="P11"/>
        <w:spacing w:before="0"/>
        <w:ind w:left="1021" w:right="1134"/>
        <w:rPr>
          <w:rStyle w:val="default"/>
          <w:rFonts w:cs="FrankRuehl"/>
          <w:vanish/>
          <w:sz w:val="22"/>
          <w:szCs w:val="22"/>
          <w:shd w:val="clear" w:color="auto" w:fill="FFFF99"/>
          <w:rtl/>
        </w:rPr>
      </w:pPr>
      <w:r w:rsidRPr="005D58D6">
        <w:rPr>
          <w:rStyle w:val="default"/>
          <w:rFonts w:cs="FrankRuehl"/>
          <w:vanish/>
          <w:sz w:val="22"/>
          <w:szCs w:val="22"/>
          <w:shd w:val="clear" w:color="auto" w:fill="FFFF99"/>
          <w:rtl/>
        </w:rPr>
        <w:t>(3)</w:t>
      </w:r>
      <w:r w:rsidRPr="005D58D6">
        <w:rPr>
          <w:rStyle w:val="default"/>
          <w:rFonts w:cs="FrankRuehl"/>
          <w:vanish/>
          <w:sz w:val="22"/>
          <w:szCs w:val="22"/>
          <w:shd w:val="clear" w:color="auto" w:fill="FFFF99"/>
          <w:rtl/>
        </w:rPr>
        <w:tab/>
      </w:r>
      <w:r w:rsidRPr="005D58D6">
        <w:rPr>
          <w:rStyle w:val="default"/>
          <w:rFonts w:cs="FrankRuehl" w:hint="cs"/>
          <w:vanish/>
          <w:sz w:val="22"/>
          <w:szCs w:val="22"/>
          <w:shd w:val="clear" w:color="auto" w:fill="FFFF99"/>
          <w:rtl/>
        </w:rPr>
        <w:t>נגישות הציבור למכשיר המיוחד;</w:t>
      </w:r>
    </w:p>
    <w:p w14:paraId="07AAE332" w14:textId="77777777" w:rsidR="004B34CC" w:rsidRDefault="00E82A78" w:rsidP="00E82A78">
      <w:pPr>
        <w:pStyle w:val="P11"/>
        <w:spacing w:before="0"/>
        <w:ind w:left="1021" w:right="1134"/>
        <w:rPr>
          <w:rStyle w:val="default"/>
          <w:rFonts w:cs="FrankRuehl" w:hint="cs"/>
          <w:sz w:val="2"/>
          <w:szCs w:val="2"/>
          <w:u w:val="single"/>
          <w:rtl/>
        </w:rPr>
      </w:pPr>
      <w:r w:rsidRPr="005D58D6">
        <w:rPr>
          <w:rStyle w:val="default"/>
          <w:rFonts w:cs="FrankRuehl" w:hint="cs"/>
          <w:vanish/>
          <w:sz w:val="22"/>
          <w:szCs w:val="22"/>
          <w:u w:val="single"/>
          <w:shd w:val="clear" w:color="auto" w:fill="FFFF99"/>
          <w:rtl/>
        </w:rPr>
        <w:t>(3א)</w:t>
      </w:r>
      <w:r w:rsidRPr="005D58D6">
        <w:rPr>
          <w:rStyle w:val="default"/>
          <w:rFonts w:cs="FrankRuehl"/>
          <w:vanish/>
          <w:sz w:val="22"/>
          <w:szCs w:val="22"/>
          <w:u w:val="single"/>
          <w:shd w:val="clear" w:color="auto" w:fill="FFFF99"/>
          <w:rtl/>
        </w:rPr>
        <w:tab/>
      </w:r>
      <w:r w:rsidRPr="005D58D6">
        <w:rPr>
          <w:rStyle w:val="default"/>
          <w:rFonts w:cs="FrankRuehl" w:hint="cs"/>
          <w:vanish/>
          <w:sz w:val="22"/>
          <w:szCs w:val="22"/>
          <w:u w:val="single"/>
          <w:shd w:val="clear" w:color="auto" w:fill="FFFF99"/>
          <w:rtl/>
        </w:rPr>
        <w:t>שיעור הפעילות במכשיר הצפוי להתבצע במימון ציבורי מתוך כלל הפעילות במכשיר;</w:t>
      </w:r>
      <w:bookmarkEnd w:id="7"/>
    </w:p>
    <w:p w14:paraId="41DAA5A5" w14:textId="77777777" w:rsidR="004B34CC" w:rsidRDefault="004B34CC">
      <w:pPr>
        <w:pStyle w:val="P00"/>
        <w:spacing w:before="72"/>
        <w:ind w:left="0" w:right="1134"/>
        <w:rPr>
          <w:rStyle w:val="default"/>
          <w:rFonts w:cs="FrankRuehl" w:hint="cs"/>
          <w:rtl/>
        </w:rPr>
      </w:pPr>
      <w:bookmarkStart w:id="8" w:name="Seif9"/>
      <w:bookmarkEnd w:id="8"/>
      <w:r>
        <w:rPr>
          <w:lang w:val="he-IL"/>
        </w:rPr>
        <w:pict w14:anchorId="520BEEDE">
          <v:rect id="_x0000_s2076" style="position:absolute;left:0;text-align:left;margin-left:464.5pt;margin-top:8.05pt;width:75.05pt;height:15.1pt;z-index:251661824" o:allowincell="f" filled="f" stroked="f" strokecolor="lime" strokeweight=".25pt">
            <v:textbox inset="0,0,0,0">
              <w:txbxContent>
                <w:p w14:paraId="7903B15C" w14:textId="77777777" w:rsidR="004B34CC" w:rsidRDefault="004B34CC">
                  <w:pPr>
                    <w:spacing w:line="160" w:lineRule="exact"/>
                    <w:jc w:val="left"/>
                    <w:rPr>
                      <w:rFonts w:cs="Miriam"/>
                      <w:noProof/>
                      <w:szCs w:val="18"/>
                      <w:rtl/>
                    </w:rPr>
                  </w:pPr>
                  <w:r>
                    <w:rPr>
                      <w:rFonts w:cs="Miriam"/>
                      <w:szCs w:val="18"/>
                      <w:rtl/>
                    </w:rPr>
                    <w:t>מ</w:t>
                  </w:r>
                  <w:r>
                    <w:rPr>
                      <w:rFonts w:cs="Miriam" w:hint="cs"/>
                      <w:szCs w:val="18"/>
                      <w:rtl/>
                    </w:rPr>
                    <w:t>שמרות</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על רשיון למכשיר מיוחד יתחייב להפעיל את המכשיר במשמרות, אם קבע המנהל כי קיים צורך בכך כדי לענות על צורכי האוכלוסיה באזור שבו יימצא המכשיר.</w:t>
      </w:r>
    </w:p>
    <w:p w14:paraId="7C11726B" w14:textId="77777777" w:rsidR="004B34CC" w:rsidRDefault="004B34CC">
      <w:pPr>
        <w:pStyle w:val="P00"/>
        <w:spacing w:before="72"/>
        <w:ind w:left="0" w:right="1134"/>
        <w:rPr>
          <w:rStyle w:val="default"/>
          <w:rFonts w:cs="FrankRuehl" w:hint="cs"/>
          <w:rtl/>
        </w:rPr>
      </w:pPr>
      <w:bookmarkStart w:id="9" w:name="Seif10"/>
      <w:bookmarkEnd w:id="9"/>
      <w:r>
        <w:rPr>
          <w:lang w:val="he-IL"/>
        </w:rPr>
        <w:pict w14:anchorId="2ED7AB0B">
          <v:rect id="_x0000_s2084" style="position:absolute;left:0;text-align:left;margin-left:464.5pt;margin-top:8.05pt;width:75.05pt;height:21.4pt;z-index:251664896" o:allowincell="f" filled="f" stroked="f" strokecolor="lime" strokeweight=".25pt">
            <v:textbox inset="0,0,0,0">
              <w:txbxContent>
                <w:p w14:paraId="3965CB18" w14:textId="77777777" w:rsidR="004B34CC" w:rsidRDefault="004B34CC">
                  <w:pPr>
                    <w:spacing w:line="160" w:lineRule="exact"/>
                    <w:jc w:val="left"/>
                    <w:rPr>
                      <w:rFonts w:cs="Miriam" w:hint="cs"/>
                      <w:szCs w:val="18"/>
                      <w:rtl/>
                    </w:rPr>
                  </w:pPr>
                  <w:r>
                    <w:rPr>
                      <w:rFonts w:cs="Miriam" w:hint="cs"/>
                      <w:szCs w:val="18"/>
                      <w:rtl/>
                    </w:rPr>
                    <w:t>חובת דיווח</w:t>
                  </w:r>
                </w:p>
                <w:p w14:paraId="112D1B4F" w14:textId="77777777" w:rsidR="004B34CC" w:rsidRDefault="004B34CC">
                  <w:pPr>
                    <w:spacing w:line="160" w:lineRule="exact"/>
                    <w:jc w:val="left"/>
                    <w:rPr>
                      <w:rFonts w:cs="Miriam" w:hint="cs"/>
                      <w:noProof/>
                      <w:szCs w:val="18"/>
                      <w:rtl/>
                    </w:rPr>
                  </w:pPr>
                  <w:r>
                    <w:rPr>
                      <w:rFonts w:cs="Miriam" w:hint="cs"/>
                      <w:szCs w:val="18"/>
                      <w:rtl/>
                    </w:rPr>
                    <w:t>תק' תשס"ז-2006</w:t>
                  </w:r>
                </w:p>
              </w:txbxContent>
            </v:textbox>
            <w10:anchorlock/>
          </v:rect>
        </w:pict>
      </w:r>
      <w:r>
        <w:rPr>
          <w:rStyle w:val="big-number"/>
          <w:rtl/>
        </w:rPr>
        <w:t>4</w:t>
      </w:r>
      <w:r>
        <w:rPr>
          <w:rStyle w:val="default"/>
          <w:rFonts w:cs="FrankRuehl" w:hint="cs"/>
          <w:rtl/>
        </w:rPr>
        <w:t>א</w:t>
      </w:r>
      <w:r>
        <w:rPr>
          <w:rStyle w:val="default"/>
          <w:rFonts w:cs="FrankRuehl"/>
          <w:rtl/>
        </w:rPr>
        <w:t>.</w:t>
      </w:r>
      <w:r>
        <w:rPr>
          <w:rStyle w:val="default"/>
          <w:rFonts w:cs="FrankRuehl"/>
          <w:rtl/>
        </w:rPr>
        <w:tab/>
        <w:t>בעל רישיון למכשיר מיוחד ידווח למנהל ב</w:t>
      </w:r>
      <w:r>
        <w:rPr>
          <w:rStyle w:val="default"/>
          <w:rFonts w:cs="FrankRuehl" w:hint="cs"/>
          <w:rtl/>
        </w:rPr>
        <w:t>-</w:t>
      </w:r>
      <w:r>
        <w:rPr>
          <w:rStyle w:val="default"/>
          <w:rFonts w:cs="FrankRuehl"/>
          <w:rtl/>
        </w:rPr>
        <w:t>1 בפברואר של כל שנה לגבי השנה שחלפה, לפי טופס שיורה עליו המנהל, לגבי כל מכשיר מיוחד בנפרד, על פרטים אלה:</w:t>
      </w:r>
    </w:p>
    <w:p w14:paraId="445F7E03" w14:textId="77777777" w:rsidR="0040231C" w:rsidRDefault="0040231C" w:rsidP="0040231C">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כמות הבדיקות או הטיפולים שבוצעו באמצעות המכשיר בתקופת הדיווח;</w:t>
      </w:r>
    </w:p>
    <w:p w14:paraId="1E721EC5" w14:textId="77777777" w:rsidR="0040231C" w:rsidRDefault="0040231C" w:rsidP="0040231C">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סוגי הבדיקות או הטיפולים וכמויותיהם של כל בדיקה או טיפול בנפרד;</w:t>
      </w:r>
    </w:p>
    <w:p w14:paraId="1B1331B4" w14:textId="77777777" w:rsidR="0040231C" w:rsidRDefault="0040231C" w:rsidP="0040231C">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פירוט הבדיקות בחלוקה לפי מתוכננות, דחופות ואמבולטוריות;</w:t>
      </w:r>
    </w:p>
    <w:p w14:paraId="4A667A77" w14:textId="77777777" w:rsidR="0040231C" w:rsidRDefault="0040231C" w:rsidP="0040231C">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נתונים נוספים הדרושים לדעת המנהל לענין תקנות אלה.</w:t>
      </w:r>
    </w:p>
    <w:p w14:paraId="58750A49" w14:textId="77777777" w:rsidR="0040231C" w:rsidRPr="005D58D6" w:rsidRDefault="0040231C" w:rsidP="0040231C">
      <w:pPr>
        <w:pStyle w:val="P00"/>
        <w:spacing w:before="0"/>
        <w:ind w:left="0" w:right="1134"/>
        <w:rPr>
          <w:rStyle w:val="default"/>
          <w:rFonts w:cs="FrankRuehl" w:hint="cs"/>
          <w:vanish/>
          <w:color w:val="FF0000"/>
          <w:szCs w:val="20"/>
          <w:shd w:val="clear" w:color="auto" w:fill="FFFF99"/>
          <w:rtl/>
        </w:rPr>
      </w:pPr>
      <w:bookmarkStart w:id="10" w:name="Rov28"/>
      <w:r w:rsidRPr="005D58D6">
        <w:rPr>
          <w:rStyle w:val="default"/>
          <w:rFonts w:cs="FrankRuehl" w:hint="cs"/>
          <w:vanish/>
          <w:color w:val="FF0000"/>
          <w:szCs w:val="20"/>
          <w:shd w:val="clear" w:color="auto" w:fill="FFFF99"/>
          <w:rtl/>
        </w:rPr>
        <w:t>מיום 20.12.2006</w:t>
      </w:r>
    </w:p>
    <w:p w14:paraId="1D18714E" w14:textId="77777777" w:rsidR="0040231C" w:rsidRPr="005D58D6" w:rsidRDefault="0040231C" w:rsidP="0040231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תשס"ז-2006</w:t>
      </w:r>
    </w:p>
    <w:p w14:paraId="4DBF8E8F" w14:textId="77777777" w:rsidR="0040231C" w:rsidRPr="005D58D6" w:rsidRDefault="0040231C" w:rsidP="0040231C">
      <w:pPr>
        <w:pStyle w:val="P00"/>
        <w:spacing w:before="0"/>
        <w:ind w:left="0" w:right="1134"/>
        <w:rPr>
          <w:rStyle w:val="default"/>
          <w:rFonts w:cs="FrankRuehl" w:hint="cs"/>
          <w:vanish/>
          <w:szCs w:val="20"/>
          <w:shd w:val="clear" w:color="auto" w:fill="FFFF99"/>
          <w:rtl/>
        </w:rPr>
      </w:pPr>
      <w:hyperlink r:id="rId22" w:history="1">
        <w:r w:rsidRPr="005D58D6">
          <w:rPr>
            <w:rStyle w:val="Hyperlink"/>
            <w:rFonts w:hint="cs"/>
            <w:vanish/>
            <w:szCs w:val="20"/>
            <w:shd w:val="clear" w:color="auto" w:fill="FFFF99"/>
            <w:rtl/>
          </w:rPr>
          <w:t>ק"ת תשס"ז מס' 6542</w:t>
        </w:r>
      </w:hyperlink>
      <w:r w:rsidRPr="005D58D6">
        <w:rPr>
          <w:rStyle w:val="default"/>
          <w:rFonts w:cs="FrankRuehl" w:hint="cs"/>
          <w:vanish/>
          <w:szCs w:val="20"/>
          <w:shd w:val="clear" w:color="auto" w:fill="FFFF99"/>
          <w:rtl/>
        </w:rPr>
        <w:t xml:space="preserve"> מיום 6.12.2006 עמ' 353</w:t>
      </w:r>
    </w:p>
    <w:p w14:paraId="48CCD9E4" w14:textId="77777777" w:rsidR="0040231C" w:rsidRDefault="0040231C" w:rsidP="0040231C">
      <w:pPr>
        <w:pStyle w:val="P00"/>
        <w:spacing w:before="0"/>
        <w:ind w:left="0" w:right="1134"/>
        <w:rPr>
          <w:rStyle w:val="default"/>
          <w:rFonts w:cs="FrankRuehl" w:hint="cs"/>
          <w:sz w:val="2"/>
          <w:szCs w:val="2"/>
          <w:rtl/>
        </w:rPr>
      </w:pPr>
      <w:r w:rsidRPr="005D58D6">
        <w:rPr>
          <w:rStyle w:val="default"/>
          <w:rFonts w:cs="FrankRuehl" w:hint="cs"/>
          <w:b/>
          <w:bCs/>
          <w:vanish/>
          <w:szCs w:val="20"/>
          <w:shd w:val="clear" w:color="auto" w:fill="FFFF99"/>
          <w:rtl/>
        </w:rPr>
        <w:t>הוספת תקנה 4א</w:t>
      </w:r>
      <w:bookmarkEnd w:id="10"/>
    </w:p>
    <w:p w14:paraId="75CFE6C7" w14:textId="77777777" w:rsidR="0040231C" w:rsidRDefault="0040231C" w:rsidP="0040231C">
      <w:pPr>
        <w:pStyle w:val="P00"/>
        <w:spacing w:before="72"/>
        <w:ind w:left="0" w:right="1134"/>
        <w:rPr>
          <w:rStyle w:val="default"/>
          <w:rFonts w:cs="FrankRuehl" w:hint="cs"/>
          <w:rtl/>
        </w:rPr>
      </w:pPr>
      <w:bookmarkStart w:id="11" w:name="Seif11"/>
      <w:bookmarkEnd w:id="11"/>
      <w:r>
        <w:rPr>
          <w:lang w:val="he-IL"/>
        </w:rPr>
        <w:pict w14:anchorId="22C98A28">
          <v:rect id="_x0000_s2099" style="position:absolute;left:0;text-align:left;margin-left:464.5pt;margin-top:8.05pt;width:75.05pt;height:21.8pt;z-index:251676160" o:allowincell="f" filled="f" stroked="f" strokecolor="lime" strokeweight=".25pt">
            <v:textbox inset="0,0,0,0">
              <w:txbxContent>
                <w:p w14:paraId="04E72FA1" w14:textId="77777777" w:rsidR="0040231C" w:rsidRDefault="0040231C" w:rsidP="0040231C">
                  <w:pPr>
                    <w:spacing w:line="160" w:lineRule="exact"/>
                    <w:jc w:val="left"/>
                    <w:rPr>
                      <w:rFonts w:cs="Miriam" w:hint="cs"/>
                      <w:szCs w:val="18"/>
                      <w:rtl/>
                    </w:rPr>
                  </w:pPr>
                  <w:r>
                    <w:rPr>
                      <w:rFonts w:cs="Miriam" w:hint="cs"/>
                      <w:szCs w:val="18"/>
                      <w:rtl/>
                    </w:rPr>
                    <w:t>חובת מסירת מידע</w:t>
                  </w:r>
                </w:p>
                <w:p w14:paraId="341ADF2C" w14:textId="77777777" w:rsidR="0040231C" w:rsidRDefault="0040231C" w:rsidP="0040231C">
                  <w:pPr>
                    <w:spacing w:line="160" w:lineRule="exact"/>
                    <w:jc w:val="left"/>
                    <w:rPr>
                      <w:rFonts w:cs="Miriam" w:hint="cs"/>
                      <w:noProof/>
                      <w:szCs w:val="18"/>
                      <w:rtl/>
                    </w:rPr>
                  </w:pPr>
                  <w:r>
                    <w:rPr>
                      <w:rFonts w:cs="Miriam" w:hint="cs"/>
                      <w:szCs w:val="18"/>
                      <w:rtl/>
                    </w:rPr>
                    <w:t>תק' תשע"ז-2016</w:t>
                  </w:r>
                </w:p>
              </w:txbxContent>
            </v:textbox>
            <w10:anchorlock/>
          </v:rect>
        </w:pict>
      </w:r>
      <w:r>
        <w:rPr>
          <w:rStyle w:val="big-number"/>
          <w:rtl/>
        </w:rPr>
        <w:t>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לבקשת המנהל, יעביר בעל רישיון למכשיר מיוחד מידע ונתונים שדרושים לדעת המנהל לעניין תקנות אלה, במועדים ובאופן שיורה לו המנהל.</w:t>
      </w:r>
    </w:p>
    <w:p w14:paraId="43D55029" w14:textId="77777777" w:rsidR="0040231C" w:rsidRPr="005D58D6" w:rsidRDefault="0040231C" w:rsidP="0040231C">
      <w:pPr>
        <w:pStyle w:val="P00"/>
        <w:spacing w:before="0"/>
        <w:ind w:left="0" w:right="1134"/>
        <w:rPr>
          <w:rStyle w:val="default"/>
          <w:rFonts w:cs="FrankRuehl" w:hint="cs"/>
          <w:vanish/>
          <w:color w:val="FF0000"/>
          <w:szCs w:val="20"/>
          <w:shd w:val="clear" w:color="auto" w:fill="FFFF99"/>
          <w:rtl/>
        </w:rPr>
      </w:pPr>
      <w:bookmarkStart w:id="12" w:name="Rov22"/>
      <w:r w:rsidRPr="005D58D6">
        <w:rPr>
          <w:rStyle w:val="default"/>
          <w:rFonts w:cs="FrankRuehl" w:hint="cs"/>
          <w:vanish/>
          <w:color w:val="FF0000"/>
          <w:szCs w:val="20"/>
          <w:shd w:val="clear" w:color="auto" w:fill="FFFF99"/>
          <w:rtl/>
        </w:rPr>
        <w:t>מיום 27.11.2016</w:t>
      </w:r>
    </w:p>
    <w:p w14:paraId="69711613" w14:textId="77777777" w:rsidR="0040231C" w:rsidRPr="005D58D6" w:rsidRDefault="0040231C" w:rsidP="0040231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תשע"ז-2016</w:t>
      </w:r>
    </w:p>
    <w:p w14:paraId="3268C74C" w14:textId="77777777" w:rsidR="0040231C" w:rsidRPr="005D58D6" w:rsidRDefault="0040231C" w:rsidP="0040231C">
      <w:pPr>
        <w:pStyle w:val="P00"/>
        <w:spacing w:before="0"/>
        <w:ind w:left="0" w:right="1134"/>
        <w:rPr>
          <w:rStyle w:val="default"/>
          <w:rFonts w:cs="FrankRuehl" w:hint="cs"/>
          <w:vanish/>
          <w:szCs w:val="20"/>
          <w:shd w:val="clear" w:color="auto" w:fill="FFFF99"/>
          <w:rtl/>
        </w:rPr>
      </w:pPr>
      <w:hyperlink r:id="rId23" w:history="1">
        <w:r w:rsidRPr="005D58D6">
          <w:rPr>
            <w:rStyle w:val="Hyperlink"/>
            <w:rFonts w:hint="cs"/>
            <w:vanish/>
            <w:szCs w:val="20"/>
            <w:shd w:val="clear" w:color="auto" w:fill="FFFF99"/>
            <w:rtl/>
          </w:rPr>
          <w:t>ק"ת תשע"ז מס' 7734</w:t>
        </w:r>
      </w:hyperlink>
      <w:r w:rsidRPr="005D58D6">
        <w:rPr>
          <w:rStyle w:val="default"/>
          <w:rFonts w:cs="FrankRuehl" w:hint="cs"/>
          <w:vanish/>
          <w:szCs w:val="20"/>
          <w:shd w:val="clear" w:color="auto" w:fill="FFFF99"/>
          <w:rtl/>
        </w:rPr>
        <w:t xml:space="preserve"> מיום 27.11.2016 עמ' 203</w:t>
      </w:r>
    </w:p>
    <w:p w14:paraId="78B273C4" w14:textId="77777777" w:rsidR="0040231C" w:rsidRPr="0040231C" w:rsidRDefault="0040231C" w:rsidP="0040231C">
      <w:pPr>
        <w:pStyle w:val="P00"/>
        <w:spacing w:before="0"/>
        <w:ind w:left="0" w:right="1134"/>
        <w:rPr>
          <w:rStyle w:val="default"/>
          <w:rFonts w:cs="FrankRuehl" w:hint="cs"/>
          <w:sz w:val="2"/>
          <w:szCs w:val="2"/>
          <w:shd w:val="clear" w:color="auto" w:fill="FFFF99"/>
          <w:rtl/>
        </w:rPr>
      </w:pPr>
      <w:r w:rsidRPr="005D58D6">
        <w:rPr>
          <w:rStyle w:val="default"/>
          <w:rFonts w:cs="FrankRuehl" w:hint="cs"/>
          <w:b/>
          <w:bCs/>
          <w:vanish/>
          <w:szCs w:val="20"/>
          <w:shd w:val="clear" w:color="auto" w:fill="FFFF99"/>
          <w:rtl/>
        </w:rPr>
        <w:t>הוספת תקנה 4ב</w:t>
      </w:r>
      <w:bookmarkEnd w:id="12"/>
    </w:p>
    <w:p w14:paraId="71101924" w14:textId="77777777" w:rsidR="004B34CC" w:rsidRDefault="004B34CC">
      <w:pPr>
        <w:pStyle w:val="P00"/>
        <w:spacing w:before="72"/>
        <w:ind w:left="0" w:right="1134"/>
        <w:rPr>
          <w:rStyle w:val="default"/>
          <w:rFonts w:cs="FrankRuehl"/>
          <w:rtl/>
        </w:rPr>
      </w:pPr>
      <w:bookmarkStart w:id="13" w:name="Seif8"/>
      <w:bookmarkEnd w:id="13"/>
      <w:r>
        <w:rPr>
          <w:lang w:val="he-IL"/>
        </w:rPr>
        <w:pict w14:anchorId="28C5ED1C">
          <v:rect id="_x0000_s2072" style="position:absolute;left:0;text-align:left;margin-left:464.5pt;margin-top:8.05pt;width:75.05pt;height:10.9pt;z-index:251658752" o:allowincell="f" filled="f" stroked="f" strokecolor="lime" strokeweight=".25pt">
            <v:textbox inset="0,0,0,0">
              <w:txbxContent>
                <w:p w14:paraId="74263B2D" w14:textId="77777777" w:rsidR="004B34CC" w:rsidRDefault="004B34CC">
                  <w:pPr>
                    <w:spacing w:line="160" w:lineRule="exact"/>
                    <w:jc w:val="left"/>
                    <w:rPr>
                      <w:rFonts w:cs="Miriam"/>
                      <w:noProof/>
                      <w:szCs w:val="18"/>
                      <w:rtl/>
                    </w:rPr>
                  </w:pPr>
                  <w:r>
                    <w:rPr>
                      <w:rFonts w:cs="Miriam"/>
                      <w:szCs w:val="18"/>
                      <w:rtl/>
                    </w:rPr>
                    <w:t>ה</w:t>
                  </w:r>
                  <w:r>
                    <w:rPr>
                      <w:rFonts w:cs="Miriam" w:hint="cs"/>
                      <w:szCs w:val="18"/>
                      <w:rtl/>
                    </w:rPr>
                    <w:t>חלפת מכשיר</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מתן רשיון לרכי</w:t>
      </w:r>
      <w:r>
        <w:rPr>
          <w:rStyle w:val="default"/>
          <w:rFonts w:cs="FrankRuehl"/>
          <w:rtl/>
        </w:rPr>
        <w:t>ש</w:t>
      </w:r>
      <w:r>
        <w:rPr>
          <w:rStyle w:val="default"/>
          <w:rFonts w:cs="FrankRuehl" w:hint="cs"/>
          <w:rtl/>
        </w:rPr>
        <w:t>ת מכשיר מיוחד חדש, במקום מכשיר מיוחד קיים, מבטל את הרשיון למכשיר הקיים; בעל רשיון למכשיר קיים כאמור, יחזיר עם הפעלת המכשיר החדש, את הרשיון ויודיע בכתב למנהל על השבתתו של המכשיר המיוחד הקיים.</w:t>
      </w:r>
    </w:p>
    <w:p w14:paraId="11A16C7F" w14:textId="77777777" w:rsidR="004B34CC" w:rsidRDefault="004B34C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לא יסרב לתת רשיון למכשיר מיוחד חדש, המבצע פעולה בעלת </w:t>
      </w:r>
      <w:r>
        <w:rPr>
          <w:rStyle w:val="default"/>
          <w:rFonts w:cs="FrankRuehl"/>
          <w:rtl/>
        </w:rPr>
        <w:t>א</w:t>
      </w:r>
      <w:r>
        <w:rPr>
          <w:rStyle w:val="default"/>
          <w:rFonts w:cs="FrankRuehl" w:hint="cs"/>
          <w:rtl/>
        </w:rPr>
        <w:t>ופי רפואי ומטרות זהות, במקום מכשיר ישן אלא בהתחשב בשיקולים רפואיים בלבד.</w:t>
      </w:r>
    </w:p>
    <w:p w14:paraId="78CC05B2" w14:textId="77777777" w:rsidR="004B34CC" w:rsidRDefault="004B34CC" w:rsidP="00B6660A">
      <w:pPr>
        <w:pStyle w:val="P00"/>
        <w:spacing w:before="72"/>
        <w:ind w:left="0" w:right="1134"/>
        <w:rPr>
          <w:rStyle w:val="default"/>
          <w:rFonts w:cs="FrankRuehl" w:hint="cs"/>
          <w:rtl/>
        </w:rPr>
      </w:pPr>
      <w:bookmarkStart w:id="14" w:name="Seif4"/>
      <w:bookmarkEnd w:id="14"/>
      <w:r>
        <w:rPr>
          <w:lang w:val="he-IL"/>
        </w:rPr>
        <w:pict w14:anchorId="4C261713">
          <v:rect id="_x0000_s2059" style="position:absolute;left:0;text-align:left;margin-left:464.5pt;margin-top:8.05pt;width:75.05pt;height:16.95pt;z-index:251645440" o:allowincell="f" filled="f" stroked="f" strokecolor="lime" strokeweight=".25pt">
            <v:textbox inset="0,0,0,0">
              <w:txbxContent>
                <w:p w14:paraId="4E40C0F9" w14:textId="77777777" w:rsidR="004B34CC" w:rsidRDefault="004B34CC">
                  <w:pPr>
                    <w:spacing w:line="160" w:lineRule="exact"/>
                    <w:jc w:val="left"/>
                    <w:rPr>
                      <w:rFonts w:cs="Miriam" w:hint="cs"/>
                      <w:noProof/>
                      <w:szCs w:val="18"/>
                      <w:rtl/>
                    </w:rPr>
                  </w:pPr>
                  <w:r>
                    <w:rPr>
                      <w:rFonts w:cs="Miriam"/>
                      <w:szCs w:val="18"/>
                      <w:rtl/>
                    </w:rPr>
                    <w:t>ה</w:t>
                  </w:r>
                  <w:r>
                    <w:rPr>
                      <w:rFonts w:cs="Miriam" w:hint="cs"/>
                      <w:szCs w:val="18"/>
                      <w:rtl/>
                    </w:rPr>
                    <w:t>צבת מכשיר מי</w:t>
                  </w:r>
                  <w:r>
                    <w:rPr>
                      <w:rFonts w:cs="Miriam"/>
                      <w:szCs w:val="18"/>
                      <w:rtl/>
                    </w:rPr>
                    <w:t>ו</w:t>
                  </w:r>
                  <w:r>
                    <w:rPr>
                      <w:rFonts w:cs="Miriam" w:hint="cs"/>
                      <w:szCs w:val="18"/>
                      <w:rtl/>
                    </w:rPr>
                    <w:t>חד</w:t>
                  </w:r>
                </w:p>
                <w:p w14:paraId="2537FD7B" w14:textId="77777777" w:rsidR="00B6660A" w:rsidRDefault="00B6660A" w:rsidP="00B6660A">
                  <w:pPr>
                    <w:spacing w:line="160" w:lineRule="exact"/>
                    <w:jc w:val="left"/>
                    <w:rPr>
                      <w:rFonts w:cs="Miriam" w:hint="cs"/>
                      <w:noProof/>
                      <w:szCs w:val="18"/>
                      <w:rtl/>
                    </w:rPr>
                  </w:pPr>
                  <w:r>
                    <w:rPr>
                      <w:rFonts w:cs="Miriam" w:hint="cs"/>
                      <w:szCs w:val="18"/>
                      <w:rtl/>
                    </w:rPr>
                    <w:t>תק' תשע"ז-2016</w:t>
                  </w:r>
                </w:p>
              </w:txbxContent>
            </v:textbox>
            <w10:anchorlock/>
          </v:rect>
        </w:pict>
      </w:r>
      <w:r>
        <w:rPr>
          <w:rStyle w:val="big-number"/>
          <w:rtl/>
        </w:rPr>
        <w:t>6</w:t>
      </w:r>
      <w:r w:rsidRPr="00B6660A">
        <w:rPr>
          <w:rStyle w:val="default"/>
          <w:rFonts w:cs="FrankRuehl"/>
          <w:rtl/>
        </w:rPr>
        <w:t>.</w:t>
      </w:r>
      <w:r w:rsidRPr="00B6660A">
        <w:rPr>
          <w:rStyle w:val="default"/>
          <w:rFonts w:cs="FrankRuehl"/>
          <w:rtl/>
        </w:rPr>
        <w:tab/>
      </w:r>
      <w:r>
        <w:rPr>
          <w:rStyle w:val="default"/>
          <w:rFonts w:cs="FrankRuehl"/>
          <w:rtl/>
        </w:rPr>
        <w:t>ה</w:t>
      </w:r>
      <w:r>
        <w:rPr>
          <w:rStyle w:val="default"/>
          <w:rFonts w:cs="FrankRuehl" w:hint="cs"/>
          <w:rtl/>
        </w:rPr>
        <w:t xml:space="preserve">מנהל יקבע ברשיון את המוסד הרפואי שבו יוצב מכשיר מיוחד; היה המכשיר נייד, יציין המנהל ברשיון את המחוז או המחוזות שבהם יופעל המכשיר, וכן רשאי המנהל לציין ברשיון </w:t>
      </w:r>
      <w:r>
        <w:rPr>
          <w:rStyle w:val="default"/>
          <w:rFonts w:cs="FrankRuehl"/>
          <w:rtl/>
        </w:rPr>
        <w:t>ב</w:t>
      </w:r>
      <w:r>
        <w:rPr>
          <w:rStyle w:val="default"/>
          <w:rFonts w:cs="FrankRuehl" w:hint="cs"/>
          <w:rtl/>
        </w:rPr>
        <w:t>אילו מוסדות רפואיים מותר להציבו ואת מספר ימי התפעול בכל מוסד.</w:t>
      </w:r>
    </w:p>
    <w:p w14:paraId="46037B65" w14:textId="77777777" w:rsidR="00B6660A" w:rsidRPr="005D58D6" w:rsidRDefault="00B6660A" w:rsidP="00B6660A">
      <w:pPr>
        <w:pStyle w:val="P00"/>
        <w:spacing w:before="0"/>
        <w:ind w:left="0" w:right="1134"/>
        <w:rPr>
          <w:rStyle w:val="default"/>
          <w:rFonts w:cs="FrankRuehl" w:hint="cs"/>
          <w:vanish/>
          <w:color w:val="FF0000"/>
          <w:szCs w:val="20"/>
          <w:shd w:val="clear" w:color="auto" w:fill="FFFF99"/>
          <w:rtl/>
        </w:rPr>
      </w:pPr>
      <w:bookmarkStart w:id="15" w:name="Rov31"/>
      <w:r w:rsidRPr="005D58D6">
        <w:rPr>
          <w:rStyle w:val="default"/>
          <w:rFonts w:cs="FrankRuehl" w:hint="cs"/>
          <w:vanish/>
          <w:color w:val="FF0000"/>
          <w:szCs w:val="20"/>
          <w:shd w:val="clear" w:color="auto" w:fill="FFFF99"/>
          <w:rtl/>
        </w:rPr>
        <w:t>מיום 27.11.2016</w:t>
      </w:r>
    </w:p>
    <w:p w14:paraId="0EA1A3BE" w14:textId="77777777" w:rsidR="00B6660A" w:rsidRPr="005D58D6" w:rsidRDefault="00B6660A" w:rsidP="00B6660A">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תשע"ז-2016</w:t>
      </w:r>
    </w:p>
    <w:p w14:paraId="6A135F87" w14:textId="77777777" w:rsidR="00B6660A" w:rsidRPr="005D58D6" w:rsidRDefault="00B6660A" w:rsidP="00B6660A">
      <w:pPr>
        <w:pStyle w:val="P00"/>
        <w:spacing w:before="0"/>
        <w:ind w:left="0" w:right="1134"/>
        <w:rPr>
          <w:rStyle w:val="default"/>
          <w:rFonts w:cs="FrankRuehl" w:hint="cs"/>
          <w:vanish/>
          <w:szCs w:val="20"/>
          <w:shd w:val="clear" w:color="auto" w:fill="FFFF99"/>
          <w:rtl/>
        </w:rPr>
      </w:pPr>
      <w:hyperlink r:id="rId24" w:history="1">
        <w:r w:rsidRPr="005D58D6">
          <w:rPr>
            <w:rStyle w:val="Hyperlink"/>
            <w:rFonts w:hint="cs"/>
            <w:vanish/>
            <w:szCs w:val="20"/>
            <w:shd w:val="clear" w:color="auto" w:fill="FFFF99"/>
            <w:rtl/>
          </w:rPr>
          <w:t>ק"ת תשע"ז מס' 7734</w:t>
        </w:r>
      </w:hyperlink>
      <w:r w:rsidRPr="005D58D6">
        <w:rPr>
          <w:rStyle w:val="default"/>
          <w:rFonts w:cs="FrankRuehl" w:hint="cs"/>
          <w:vanish/>
          <w:szCs w:val="20"/>
          <w:shd w:val="clear" w:color="auto" w:fill="FFFF99"/>
          <w:rtl/>
        </w:rPr>
        <w:t xml:space="preserve"> מיום 27.11.2016 עמ' 203</w:t>
      </w:r>
    </w:p>
    <w:p w14:paraId="04449E08" w14:textId="77777777" w:rsidR="00B6660A" w:rsidRPr="00B6660A" w:rsidRDefault="00B6660A" w:rsidP="00B6660A">
      <w:pPr>
        <w:pStyle w:val="P00"/>
        <w:ind w:left="0" w:right="1134"/>
        <w:rPr>
          <w:rStyle w:val="default"/>
          <w:rFonts w:cs="FrankRuehl" w:hint="cs"/>
          <w:sz w:val="2"/>
          <w:szCs w:val="2"/>
          <w:rtl/>
        </w:rPr>
      </w:pPr>
      <w:r w:rsidRPr="005D58D6">
        <w:rPr>
          <w:rStyle w:val="default"/>
          <w:rFonts w:cs="FrankRuehl"/>
          <w:vanish/>
          <w:sz w:val="22"/>
          <w:szCs w:val="22"/>
          <w:shd w:val="clear" w:color="auto" w:fill="FFFF99"/>
          <w:rtl/>
        </w:rPr>
        <w:t>6.</w:t>
      </w:r>
      <w:r w:rsidRPr="005D58D6">
        <w:rPr>
          <w:rStyle w:val="default"/>
          <w:rFonts w:cs="FrankRuehl"/>
          <w:vanish/>
          <w:sz w:val="22"/>
          <w:szCs w:val="22"/>
          <w:shd w:val="clear" w:color="auto" w:fill="FFFF99"/>
          <w:rtl/>
        </w:rPr>
        <w:tab/>
        <w:t>ה</w:t>
      </w:r>
      <w:r w:rsidRPr="005D58D6">
        <w:rPr>
          <w:rStyle w:val="default"/>
          <w:rFonts w:cs="FrankRuehl" w:hint="cs"/>
          <w:vanish/>
          <w:sz w:val="22"/>
          <w:szCs w:val="22"/>
          <w:shd w:val="clear" w:color="auto" w:fill="FFFF99"/>
          <w:rtl/>
        </w:rPr>
        <w:t xml:space="preserve">מנהל יקבע ברשיון את המוסד הרפואי שבו יוצב מכשיר מיוחד; היה המכשיר נייד, יציין המנהל ברשיון את המחוז או המחוזות שבהם יופעל המכשיר, וכן רשאי המנהל לציין ברשיון </w:t>
      </w:r>
      <w:r w:rsidRPr="005D58D6">
        <w:rPr>
          <w:rStyle w:val="default"/>
          <w:rFonts w:cs="FrankRuehl"/>
          <w:vanish/>
          <w:sz w:val="22"/>
          <w:szCs w:val="22"/>
          <w:shd w:val="clear" w:color="auto" w:fill="FFFF99"/>
          <w:rtl/>
        </w:rPr>
        <w:t>ב</w:t>
      </w:r>
      <w:r w:rsidRPr="005D58D6">
        <w:rPr>
          <w:rStyle w:val="default"/>
          <w:rFonts w:cs="FrankRuehl" w:hint="cs"/>
          <w:vanish/>
          <w:sz w:val="22"/>
          <w:szCs w:val="22"/>
          <w:shd w:val="clear" w:color="auto" w:fill="FFFF99"/>
          <w:rtl/>
        </w:rPr>
        <w:t xml:space="preserve">אילו מוסדות רפואיים מותר להציבו ואת מספר ימי התפעול בכל מוסד </w:t>
      </w:r>
      <w:r w:rsidRPr="005D58D6">
        <w:rPr>
          <w:rStyle w:val="default"/>
          <w:rFonts w:cs="FrankRuehl" w:hint="cs"/>
          <w:strike/>
          <w:vanish/>
          <w:sz w:val="22"/>
          <w:szCs w:val="22"/>
          <w:shd w:val="clear" w:color="auto" w:fill="FFFF99"/>
          <w:rtl/>
        </w:rPr>
        <w:t>שלא יעלה על 10 ימים בחודש</w:t>
      </w:r>
      <w:r w:rsidRPr="005D58D6">
        <w:rPr>
          <w:rStyle w:val="default"/>
          <w:rFonts w:cs="FrankRuehl" w:hint="cs"/>
          <w:vanish/>
          <w:sz w:val="22"/>
          <w:szCs w:val="22"/>
          <w:shd w:val="clear" w:color="auto" w:fill="FFFF99"/>
          <w:rtl/>
        </w:rPr>
        <w:t>.</w:t>
      </w:r>
      <w:bookmarkEnd w:id="15"/>
    </w:p>
    <w:p w14:paraId="576F402B" w14:textId="77777777" w:rsidR="004B34CC" w:rsidRDefault="004B34CC">
      <w:pPr>
        <w:pStyle w:val="P00"/>
        <w:spacing w:before="72"/>
        <w:ind w:left="0" w:right="1134"/>
        <w:rPr>
          <w:rStyle w:val="default"/>
          <w:rFonts w:cs="FrankRuehl" w:hint="cs"/>
          <w:rtl/>
        </w:rPr>
      </w:pPr>
      <w:bookmarkStart w:id="16" w:name="Seif5"/>
      <w:bookmarkEnd w:id="16"/>
      <w:r>
        <w:rPr>
          <w:lang w:val="he-IL"/>
        </w:rPr>
        <w:pict w14:anchorId="6C500DD0">
          <v:rect id="_x0000_s2060" style="position:absolute;left:0;text-align:left;margin-left:464.5pt;margin-top:8.05pt;width:75.05pt;height:10.85pt;z-index:251646464" o:allowincell="f" filled="f" stroked="f" strokecolor="lime" strokeweight=".25pt">
            <v:textbox inset="0,0,0,0">
              <w:txbxContent>
                <w:p w14:paraId="67D3828E" w14:textId="77777777" w:rsidR="004B34CC" w:rsidRDefault="004B34CC">
                  <w:pPr>
                    <w:spacing w:line="160" w:lineRule="exact"/>
                    <w:jc w:val="left"/>
                    <w:rPr>
                      <w:rFonts w:cs="Miriam"/>
                      <w:noProof/>
                      <w:szCs w:val="18"/>
                      <w:rtl/>
                    </w:rPr>
                  </w:pPr>
                  <w:r>
                    <w:rPr>
                      <w:rFonts w:cs="Miriam"/>
                      <w:szCs w:val="18"/>
                      <w:rtl/>
                    </w:rPr>
                    <w:t>ב</w:t>
                  </w:r>
                  <w:r>
                    <w:rPr>
                      <w:rFonts w:cs="Miriam" w:hint="cs"/>
                      <w:szCs w:val="18"/>
                      <w:rtl/>
                    </w:rPr>
                    <w:t>יטול רשיון</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רשאי, בכל עת, לבטל רשיון בכל הנוגע לשימוש במכשיר מיוחד אם ראה כי </w:t>
      </w:r>
      <w:r>
        <w:rPr>
          <w:rStyle w:val="default"/>
          <w:rFonts w:cs="FrankRuehl"/>
          <w:rtl/>
        </w:rPr>
        <w:t>–</w:t>
      </w:r>
    </w:p>
    <w:p w14:paraId="61FD925A" w14:textId="77777777" w:rsidR="004B34CC" w:rsidRDefault="004B34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מזיק או עלול להזיק לבריאות;</w:t>
      </w:r>
    </w:p>
    <w:p w14:paraId="57E473A4" w14:textId="77777777" w:rsidR="004B34CC" w:rsidRDefault="004B34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קיים חשש שאיכות הבדיקה במכשיר או</w:t>
      </w:r>
      <w:r>
        <w:rPr>
          <w:rStyle w:val="default"/>
          <w:rFonts w:cs="FrankRuehl"/>
          <w:rtl/>
        </w:rPr>
        <w:t xml:space="preserve"> </w:t>
      </w:r>
      <w:r>
        <w:rPr>
          <w:rStyle w:val="default"/>
          <w:rFonts w:cs="FrankRuehl" w:hint="cs"/>
          <w:rtl/>
        </w:rPr>
        <w:t>איכות הטיפול שלו נפגמו עקב התיישנות של המכשיר;</w:t>
      </w:r>
    </w:p>
    <w:p w14:paraId="72353876" w14:textId="77777777" w:rsidR="004B34CC" w:rsidRDefault="004B34CC">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בעלו התמיד להפר הוראות תקנות 4 או 6, על אף</w:t>
      </w:r>
      <w:r>
        <w:rPr>
          <w:rtl/>
        </w:rPr>
        <w:t> </w:t>
      </w:r>
      <w:r>
        <w:rPr>
          <w:rStyle w:val="default"/>
          <w:rFonts w:cs="FrankRuehl"/>
          <w:rtl/>
        </w:rPr>
        <w:t xml:space="preserve"> </w:t>
      </w:r>
      <w:r>
        <w:rPr>
          <w:rStyle w:val="default"/>
          <w:rFonts w:cs="FrankRuehl" w:hint="cs"/>
          <w:rtl/>
        </w:rPr>
        <w:t>שהוזהר;</w:t>
      </w:r>
    </w:p>
    <w:p w14:paraId="7EC3F78E" w14:textId="77777777" w:rsidR="004B34CC" w:rsidRDefault="004B34CC">
      <w:pPr>
        <w:pStyle w:val="P22"/>
        <w:spacing w:before="72"/>
        <w:ind w:left="1021" w:right="1134"/>
        <w:rPr>
          <w:rStyle w:val="default"/>
          <w:rFonts w:cs="FrankRuehl" w:hint="cs"/>
          <w:rtl/>
        </w:rPr>
      </w:pPr>
      <w:r>
        <w:rPr>
          <w:rtl/>
          <w:lang w:val="he-IL"/>
        </w:rPr>
        <w:pict w14:anchorId="562EE391">
          <v:shape id="_x0000_s2075" type="#_x0000_t202" style="position:absolute;left:0;text-align:left;margin-left:470.25pt;margin-top:7.1pt;width:1in;height:12.55pt;z-index:251660800" filled="f" stroked="f">
            <v:textbox inset="1mm,0,1mm,0">
              <w:txbxContent>
                <w:p w14:paraId="32996914" w14:textId="77777777" w:rsidR="004B34CC" w:rsidRDefault="004B34CC">
                  <w:pPr>
                    <w:spacing w:line="160" w:lineRule="exact"/>
                    <w:jc w:val="left"/>
                    <w:rPr>
                      <w:rFonts w:cs="Miriam" w:hint="cs"/>
                      <w:szCs w:val="18"/>
                      <w:rtl/>
                    </w:rPr>
                  </w:pPr>
                  <w:r>
                    <w:rPr>
                      <w:rFonts w:cs="Miriam" w:hint="cs"/>
                      <w:szCs w:val="18"/>
                      <w:rtl/>
                    </w:rPr>
                    <w:t>תק' תשס"ז-2006</w:t>
                  </w:r>
                </w:p>
              </w:txbxContent>
            </v:textbox>
            <w10:anchorlock/>
          </v:shape>
        </w:pict>
      </w:r>
      <w:r>
        <w:rPr>
          <w:rStyle w:val="default"/>
          <w:rFonts w:cs="FrankRuehl" w:hint="cs"/>
          <w:rtl/>
        </w:rPr>
        <w:t>(4)</w:t>
      </w:r>
      <w:r>
        <w:rPr>
          <w:rStyle w:val="default"/>
          <w:rFonts w:cs="FrankRuehl" w:hint="cs"/>
          <w:rtl/>
        </w:rPr>
        <w:tab/>
      </w:r>
      <w:r>
        <w:rPr>
          <w:rStyle w:val="default"/>
          <w:rFonts w:cs="FrankRuehl"/>
          <w:rtl/>
        </w:rPr>
        <w:t>בעלו הפר תנאי של הרישיון, אף שהוזהר.</w:t>
      </w:r>
    </w:p>
    <w:p w14:paraId="3EFD09FB"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לא יבטל את רשיונו של מכשיר מיוחד אלא אם כן הודיע לבעל המכשיר בכתב על כוונתו, ואם היתה העילה לביטול לפי פסקה (1) או (2) של תקנת משנה (א) </w:t>
      </w:r>
      <w:r>
        <w:rPr>
          <w:rStyle w:val="default"/>
          <w:rFonts w:cs="FrankRuehl"/>
          <w:rtl/>
        </w:rPr>
        <w:t>–</w:t>
      </w:r>
      <w:r>
        <w:rPr>
          <w:rStyle w:val="default"/>
          <w:rFonts w:cs="FrankRuehl" w:hint="cs"/>
          <w:rtl/>
        </w:rPr>
        <w:t xml:space="preserve"> לאח</w:t>
      </w:r>
      <w:r>
        <w:rPr>
          <w:rStyle w:val="default"/>
          <w:rFonts w:cs="FrankRuehl"/>
          <w:rtl/>
        </w:rPr>
        <w:t>ר</w:t>
      </w:r>
      <w:r>
        <w:rPr>
          <w:rStyle w:val="default"/>
          <w:rFonts w:cs="FrankRuehl" w:hint="cs"/>
          <w:rtl/>
        </w:rPr>
        <w:t xml:space="preserve"> שנתן לבעל המכשיר הזדמנות להחליף את המכשיר במכשיר אחר או לשפצו, תוך פרק זמן שקבע.</w:t>
      </w:r>
    </w:p>
    <w:p w14:paraId="0C74C4B8"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המכשיר רשאי לפנות למנהל בבקשה לעיין מחדש</w:t>
      </w:r>
      <w:r>
        <w:rPr>
          <w:rtl/>
        </w:rPr>
        <w:t> </w:t>
      </w:r>
      <w:r>
        <w:rPr>
          <w:rStyle w:val="default"/>
          <w:rFonts w:cs="FrankRuehl"/>
          <w:rtl/>
        </w:rPr>
        <w:t xml:space="preserve"> </w:t>
      </w:r>
      <w:r>
        <w:rPr>
          <w:rStyle w:val="default"/>
          <w:rFonts w:cs="FrankRuehl" w:hint="cs"/>
          <w:rtl/>
        </w:rPr>
        <w:t>בהחלטתו לבטל את הרשיון של מכשיר מיוחד, תוך ששים ימים מיום שקיבל את ההודעה על כך; פניה כאמור תהיה</w:t>
      </w:r>
      <w:r>
        <w:rPr>
          <w:rStyle w:val="default"/>
          <w:rFonts w:cs="FrankRuehl"/>
          <w:rtl/>
        </w:rPr>
        <w:t xml:space="preserve"> </w:t>
      </w:r>
      <w:r>
        <w:rPr>
          <w:rStyle w:val="default"/>
          <w:rFonts w:cs="FrankRuehl" w:hint="cs"/>
          <w:rtl/>
        </w:rPr>
        <w:t>מלווה בנימוקים מקצועיים והמנהל רשאי להזמין את בעל המכשיר או מי מטעמו לשמיעת טענות בעל-פה או לקבלת פרטים נוספים כפי שיראה לנכון.</w:t>
      </w:r>
    </w:p>
    <w:p w14:paraId="76AB74D9" w14:textId="77777777" w:rsidR="004B34CC" w:rsidRDefault="004B34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בעל מכשיר רשאי, בתוך חודש מהיום שבו נמסרה לו הודעה על החלטת המנהל, לערור עליה לפני שר הבריאות; החלטתו של השר תהא סופית.</w:t>
      </w:r>
    </w:p>
    <w:p w14:paraId="2AAE96E7" w14:textId="77777777" w:rsidR="004B34CC" w:rsidRDefault="004B34CC">
      <w:pPr>
        <w:pStyle w:val="P00"/>
        <w:spacing w:before="72"/>
        <w:ind w:left="0" w:right="1134"/>
        <w:rPr>
          <w:rStyle w:val="default"/>
          <w:rFonts w:cs="FrankRuehl" w:hint="cs"/>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המנהל רשאי להורות על הפסקת השימוש במכשיר מיוחד, עד לסיום ההליכים כאמור בתקנות משנה (ב) עד (ד) אם ראה כי קיימת סכנה מיידית חמורה לבריאות הנבדקים במכשיר או המטופלים בו.</w:t>
      </w:r>
    </w:p>
    <w:p w14:paraId="06DFEF51" w14:textId="77777777" w:rsidR="004B34CC" w:rsidRPr="005D58D6" w:rsidRDefault="004B34CC">
      <w:pPr>
        <w:pStyle w:val="P00"/>
        <w:spacing w:before="0"/>
        <w:ind w:left="1021" w:right="1134"/>
        <w:rPr>
          <w:rStyle w:val="default"/>
          <w:rFonts w:cs="FrankRuehl" w:hint="cs"/>
          <w:vanish/>
          <w:color w:val="FF0000"/>
          <w:szCs w:val="20"/>
          <w:shd w:val="clear" w:color="auto" w:fill="FFFF99"/>
          <w:rtl/>
        </w:rPr>
      </w:pPr>
      <w:bookmarkStart w:id="17" w:name="Rov29"/>
      <w:r w:rsidRPr="005D58D6">
        <w:rPr>
          <w:rStyle w:val="default"/>
          <w:rFonts w:cs="FrankRuehl" w:hint="cs"/>
          <w:vanish/>
          <w:color w:val="FF0000"/>
          <w:szCs w:val="20"/>
          <w:shd w:val="clear" w:color="auto" w:fill="FFFF99"/>
          <w:rtl/>
        </w:rPr>
        <w:t>מיום 1.8.2002 עד יום 30.11.2002</w:t>
      </w:r>
    </w:p>
    <w:p w14:paraId="57ECB045" w14:textId="77777777" w:rsidR="004B34CC" w:rsidRPr="005D58D6" w:rsidRDefault="004B34CC">
      <w:pPr>
        <w:pStyle w:val="P00"/>
        <w:spacing w:before="0"/>
        <w:ind w:left="1021"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תשס"ג-2002</w:t>
      </w:r>
    </w:p>
    <w:p w14:paraId="2E332999" w14:textId="77777777" w:rsidR="004B34CC" w:rsidRPr="005D58D6" w:rsidRDefault="004B34CC">
      <w:pPr>
        <w:pStyle w:val="P00"/>
        <w:spacing w:before="0"/>
        <w:ind w:left="1021" w:right="1134"/>
        <w:rPr>
          <w:rStyle w:val="default"/>
          <w:rFonts w:cs="FrankRuehl" w:hint="cs"/>
          <w:vanish/>
          <w:szCs w:val="20"/>
          <w:shd w:val="clear" w:color="auto" w:fill="FFFF99"/>
          <w:rtl/>
        </w:rPr>
      </w:pPr>
      <w:hyperlink r:id="rId25" w:history="1">
        <w:r w:rsidRPr="005D58D6">
          <w:rPr>
            <w:rStyle w:val="Hyperlink"/>
            <w:rFonts w:hint="cs"/>
            <w:vanish/>
            <w:szCs w:val="20"/>
            <w:shd w:val="clear" w:color="auto" w:fill="FFFF99"/>
            <w:rtl/>
          </w:rPr>
          <w:t>ק"ת תשס"ג מס' 6198</w:t>
        </w:r>
      </w:hyperlink>
      <w:r w:rsidRPr="005D58D6">
        <w:rPr>
          <w:rStyle w:val="default"/>
          <w:rFonts w:cs="FrankRuehl" w:hint="cs"/>
          <w:vanish/>
          <w:szCs w:val="20"/>
          <w:shd w:val="clear" w:color="auto" w:fill="FFFF99"/>
          <w:rtl/>
        </w:rPr>
        <w:t xml:space="preserve"> מיום 19.9.2002 עמ' 28</w:t>
      </w:r>
    </w:p>
    <w:p w14:paraId="7BCFA6F3" w14:textId="77777777" w:rsidR="004B34CC" w:rsidRPr="005D58D6" w:rsidRDefault="004B34CC">
      <w:pPr>
        <w:pStyle w:val="P00"/>
        <w:spacing w:before="0"/>
        <w:ind w:left="1021"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הוספת תקנת משנה 7(א)(4)</w:t>
      </w:r>
    </w:p>
    <w:p w14:paraId="6844A658" w14:textId="77777777" w:rsidR="004B34CC" w:rsidRPr="005D58D6" w:rsidRDefault="004B34CC">
      <w:pPr>
        <w:pStyle w:val="P00"/>
        <w:ind w:left="1021" w:right="1134"/>
        <w:rPr>
          <w:rStyle w:val="default"/>
          <w:rFonts w:cs="FrankRuehl" w:hint="cs"/>
          <w:vanish/>
          <w:szCs w:val="20"/>
          <w:shd w:val="clear" w:color="auto" w:fill="FFFF99"/>
          <w:rtl/>
        </w:rPr>
      </w:pPr>
      <w:r w:rsidRPr="005D58D6">
        <w:rPr>
          <w:rStyle w:val="default"/>
          <w:rFonts w:cs="FrankRuehl" w:hint="cs"/>
          <w:vanish/>
          <w:szCs w:val="20"/>
          <w:shd w:val="clear" w:color="auto" w:fill="FFFF99"/>
          <w:rtl/>
        </w:rPr>
        <w:t>הנוסח:</w:t>
      </w:r>
    </w:p>
    <w:p w14:paraId="2CAE77BB" w14:textId="77777777" w:rsidR="004B34CC" w:rsidRPr="005D58D6" w:rsidRDefault="004B34CC">
      <w:pPr>
        <w:pStyle w:val="P00"/>
        <w:spacing w:before="0"/>
        <w:ind w:left="1021" w:right="1134"/>
        <w:rPr>
          <w:rStyle w:val="default"/>
          <w:rFonts w:cs="FrankRuehl" w:hint="cs"/>
          <w:vanish/>
          <w:sz w:val="22"/>
          <w:szCs w:val="22"/>
          <w:shd w:val="clear" w:color="auto" w:fill="FFFF99"/>
          <w:rtl/>
        </w:rPr>
      </w:pPr>
      <w:r w:rsidRPr="005D58D6">
        <w:rPr>
          <w:rStyle w:val="default"/>
          <w:rFonts w:cs="FrankRuehl" w:hint="cs"/>
          <w:vanish/>
          <w:sz w:val="22"/>
          <w:szCs w:val="22"/>
          <w:shd w:val="clear" w:color="auto" w:fill="FFFF99"/>
          <w:rtl/>
        </w:rPr>
        <w:t>(4)</w:t>
      </w:r>
      <w:r w:rsidRPr="005D58D6">
        <w:rPr>
          <w:rStyle w:val="default"/>
          <w:rFonts w:cs="FrankRuehl" w:hint="cs"/>
          <w:vanish/>
          <w:sz w:val="22"/>
          <w:szCs w:val="22"/>
          <w:shd w:val="clear" w:color="auto" w:fill="FFFF99"/>
          <w:rtl/>
        </w:rPr>
        <w:tab/>
        <w:t>בעלו התמיד להפר הפרה יסודית של תנאי הרישיון על אף שהוזהר.</w:t>
      </w:r>
    </w:p>
    <w:p w14:paraId="3C33FAC7" w14:textId="77777777" w:rsidR="004B34CC" w:rsidRPr="005D58D6" w:rsidRDefault="004B34CC">
      <w:pPr>
        <w:pStyle w:val="P00"/>
        <w:spacing w:before="0"/>
        <w:ind w:left="1021" w:right="1134"/>
        <w:rPr>
          <w:rStyle w:val="default"/>
          <w:rFonts w:cs="FrankRuehl" w:hint="cs"/>
          <w:vanish/>
          <w:szCs w:val="20"/>
          <w:shd w:val="clear" w:color="auto" w:fill="FFFF99"/>
          <w:rtl/>
        </w:rPr>
      </w:pPr>
    </w:p>
    <w:p w14:paraId="312886D3" w14:textId="77777777" w:rsidR="004B34CC" w:rsidRPr="005D58D6" w:rsidRDefault="004B34CC">
      <w:pPr>
        <w:pStyle w:val="P00"/>
        <w:spacing w:before="0"/>
        <w:ind w:left="1021"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20.12.2006</w:t>
      </w:r>
    </w:p>
    <w:p w14:paraId="7AC92105" w14:textId="77777777" w:rsidR="004B34CC" w:rsidRPr="005D58D6" w:rsidRDefault="004B34CC">
      <w:pPr>
        <w:pStyle w:val="P00"/>
        <w:spacing w:before="0"/>
        <w:ind w:left="1021"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תשס"ז-2006</w:t>
      </w:r>
    </w:p>
    <w:p w14:paraId="1104AAE4" w14:textId="77777777" w:rsidR="004B34CC" w:rsidRPr="005D58D6" w:rsidRDefault="004B34CC">
      <w:pPr>
        <w:pStyle w:val="P00"/>
        <w:spacing w:before="0"/>
        <w:ind w:left="1021" w:right="1134"/>
        <w:rPr>
          <w:rStyle w:val="default"/>
          <w:rFonts w:cs="FrankRuehl" w:hint="cs"/>
          <w:vanish/>
          <w:szCs w:val="20"/>
          <w:shd w:val="clear" w:color="auto" w:fill="FFFF99"/>
          <w:rtl/>
        </w:rPr>
      </w:pPr>
      <w:hyperlink r:id="rId26" w:history="1">
        <w:r w:rsidRPr="005D58D6">
          <w:rPr>
            <w:rStyle w:val="Hyperlink"/>
            <w:rFonts w:hint="cs"/>
            <w:vanish/>
            <w:szCs w:val="20"/>
            <w:shd w:val="clear" w:color="auto" w:fill="FFFF99"/>
            <w:rtl/>
          </w:rPr>
          <w:t>ק"ת תשס"ז מס' 6542</w:t>
        </w:r>
      </w:hyperlink>
      <w:r w:rsidRPr="005D58D6">
        <w:rPr>
          <w:rStyle w:val="default"/>
          <w:rFonts w:cs="FrankRuehl" w:hint="cs"/>
          <w:vanish/>
          <w:szCs w:val="20"/>
          <w:shd w:val="clear" w:color="auto" w:fill="FFFF99"/>
          <w:rtl/>
        </w:rPr>
        <w:t xml:space="preserve"> מיום 6.12.2006 עמ' 353</w:t>
      </w:r>
    </w:p>
    <w:p w14:paraId="7B1C99DB" w14:textId="77777777" w:rsidR="004B34CC" w:rsidRDefault="004B34CC">
      <w:pPr>
        <w:pStyle w:val="P00"/>
        <w:spacing w:before="0"/>
        <w:ind w:left="1021" w:right="1134"/>
        <w:rPr>
          <w:rStyle w:val="default"/>
          <w:rFonts w:cs="FrankRuehl" w:hint="cs"/>
          <w:sz w:val="2"/>
          <w:szCs w:val="2"/>
          <w:rtl/>
        </w:rPr>
      </w:pPr>
      <w:r w:rsidRPr="005D58D6">
        <w:rPr>
          <w:rStyle w:val="default"/>
          <w:rFonts w:cs="FrankRuehl" w:hint="cs"/>
          <w:b/>
          <w:bCs/>
          <w:vanish/>
          <w:szCs w:val="20"/>
          <w:shd w:val="clear" w:color="auto" w:fill="FFFF99"/>
          <w:rtl/>
        </w:rPr>
        <w:t>הוספת תקנת משנה 7(א)(4)</w:t>
      </w:r>
      <w:bookmarkEnd w:id="17"/>
    </w:p>
    <w:p w14:paraId="13476D22" w14:textId="77777777" w:rsidR="004B34CC" w:rsidRDefault="004B34CC">
      <w:pPr>
        <w:pStyle w:val="P00"/>
        <w:spacing w:before="72"/>
        <w:ind w:left="0" w:right="1134"/>
        <w:rPr>
          <w:rStyle w:val="default"/>
          <w:rFonts w:cs="FrankRuehl"/>
          <w:rtl/>
        </w:rPr>
      </w:pPr>
      <w:bookmarkStart w:id="18" w:name="Seif6"/>
      <w:bookmarkEnd w:id="18"/>
      <w:r>
        <w:rPr>
          <w:lang w:val="he-IL"/>
        </w:rPr>
        <w:pict w14:anchorId="5FDD0704">
          <v:rect id="_x0000_s2061" style="position:absolute;left:0;text-align:left;margin-left:464.5pt;margin-top:8.05pt;width:75.05pt;height:14.5pt;z-index:251647488" o:allowincell="f" filled="f" stroked="f" strokecolor="lime" strokeweight=".25pt">
            <v:textbox inset="0,0,0,0">
              <w:txbxContent>
                <w:p w14:paraId="1E2F216A" w14:textId="77777777" w:rsidR="004B34CC" w:rsidRDefault="004B34CC">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8.</w:t>
      </w:r>
      <w:r>
        <w:rPr>
          <w:rStyle w:val="big-number"/>
          <w:rtl/>
        </w:rPr>
        <w:tab/>
      </w:r>
      <w:r>
        <w:rPr>
          <w:rStyle w:val="default"/>
          <w:rFonts w:cs="FrankRuehl"/>
          <w:rtl/>
        </w:rPr>
        <w:t>ת</w:t>
      </w:r>
      <w:r>
        <w:rPr>
          <w:rStyle w:val="default"/>
          <w:rFonts w:cs="FrankRuehl" w:hint="cs"/>
          <w:rtl/>
        </w:rPr>
        <w:t>קנות בריאות העם (מכשירים רפואיים), תשל"ט-1979, ותקנות בריאות העם (חובת רי</w:t>
      </w:r>
      <w:r>
        <w:rPr>
          <w:rStyle w:val="default"/>
          <w:rFonts w:cs="FrankRuehl"/>
          <w:rtl/>
        </w:rPr>
        <w:t>ש</w:t>
      </w:r>
      <w:r>
        <w:rPr>
          <w:rStyle w:val="default"/>
          <w:rFonts w:cs="FrankRuehl" w:hint="cs"/>
          <w:rtl/>
        </w:rPr>
        <w:t xml:space="preserve">וי לשימוש במכשירים רפואיים), תשמ"ח-1988 (להלן </w:t>
      </w:r>
      <w:r>
        <w:rPr>
          <w:rStyle w:val="default"/>
          <w:rFonts w:cs="FrankRuehl"/>
          <w:rtl/>
        </w:rPr>
        <w:t>–</w:t>
      </w:r>
      <w:r>
        <w:rPr>
          <w:rStyle w:val="default"/>
          <w:rFonts w:cs="FrankRuehl" w:hint="cs"/>
          <w:rtl/>
        </w:rPr>
        <w:t xml:space="preserve"> התקנות הקודמות) </w:t>
      </w:r>
      <w:r>
        <w:rPr>
          <w:rStyle w:val="default"/>
          <w:rFonts w:cs="FrankRuehl"/>
          <w:rtl/>
        </w:rPr>
        <w:t>–</w:t>
      </w:r>
      <w:r>
        <w:rPr>
          <w:rStyle w:val="default"/>
          <w:rFonts w:cs="FrankRuehl" w:hint="cs"/>
          <w:rtl/>
        </w:rPr>
        <w:t xml:space="preserve"> בטלות.</w:t>
      </w:r>
    </w:p>
    <w:p w14:paraId="36326D85" w14:textId="77777777" w:rsidR="004B34CC" w:rsidRDefault="004B34CC">
      <w:pPr>
        <w:pStyle w:val="P00"/>
        <w:spacing w:before="72"/>
        <w:ind w:left="0" w:right="1134"/>
        <w:rPr>
          <w:rStyle w:val="default"/>
          <w:rFonts w:cs="FrankRuehl" w:hint="cs"/>
          <w:rtl/>
        </w:rPr>
      </w:pPr>
      <w:bookmarkStart w:id="19" w:name="Seif7"/>
      <w:bookmarkEnd w:id="19"/>
      <w:r>
        <w:rPr>
          <w:lang w:val="he-IL"/>
        </w:rPr>
        <w:pict w14:anchorId="3D632063">
          <v:rect id="_x0000_s2062" style="position:absolute;left:0;text-align:left;margin-left:464.5pt;margin-top:8.05pt;width:75.05pt;height:15.15pt;z-index:251648512" o:allowincell="f" filled="f" stroked="f" strokecolor="lime" strokeweight=".25pt">
            <v:textbox inset="0,0,0,0">
              <w:txbxContent>
                <w:p w14:paraId="519D4D5F" w14:textId="77777777" w:rsidR="004B34CC" w:rsidRDefault="004B34CC">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9.</w:t>
      </w:r>
      <w:r>
        <w:rPr>
          <w:rStyle w:val="big-number"/>
          <w:rtl/>
        </w:rPr>
        <w:tab/>
      </w:r>
      <w:r>
        <w:rPr>
          <w:rStyle w:val="default"/>
          <w:rFonts w:cs="FrankRuehl"/>
          <w:rtl/>
        </w:rPr>
        <w:t>ר</w:t>
      </w:r>
      <w:r>
        <w:rPr>
          <w:rStyle w:val="default"/>
          <w:rFonts w:cs="FrankRuehl" w:hint="cs"/>
          <w:rtl/>
        </w:rPr>
        <w:t>שיון שניתן על פי התקנות הקודמות יראו כאילו ניתן לפי תקנות אלה, ומי שערב פרסומן של תקנות אלה הפעיל מכשיר מיוחד שלא היה טעון רשיון לפי התקנות הקודמות, יקבל רשיון עלי</w:t>
      </w:r>
      <w:r>
        <w:rPr>
          <w:rStyle w:val="default"/>
          <w:rFonts w:cs="FrankRuehl"/>
          <w:rtl/>
        </w:rPr>
        <w:t>ו</w:t>
      </w:r>
      <w:r>
        <w:rPr>
          <w:rStyle w:val="default"/>
          <w:rFonts w:cs="FrankRuehl" w:hint="cs"/>
          <w:rtl/>
        </w:rPr>
        <w:t xml:space="preserve"> לפי תקנות אלה, הכל אם הגיש הודעה על כך למנהל, ובלבד שלא נתקיים במכשיר, לדעת המנהל, האמור בתקנה 7(א)(1) או (2); ברשיון כאמור למכשיר מיוחד נייד יצוינו המגבלות כמפורט בתקנה 6.</w:t>
      </w:r>
    </w:p>
    <w:p w14:paraId="47A05BAF" w14:textId="77777777" w:rsidR="004B34CC" w:rsidRDefault="004B34CC">
      <w:pPr>
        <w:pStyle w:val="P00"/>
        <w:spacing w:before="72"/>
        <w:ind w:left="0" w:right="1134"/>
        <w:rPr>
          <w:rStyle w:val="default"/>
          <w:rFonts w:cs="FrankRuehl" w:hint="cs"/>
          <w:rtl/>
        </w:rPr>
      </w:pPr>
    </w:p>
    <w:p w14:paraId="6DEA36A4" w14:textId="77777777" w:rsidR="004B34CC" w:rsidRPr="00B6660A" w:rsidRDefault="004B34CC">
      <w:pPr>
        <w:pStyle w:val="medium2-header"/>
        <w:keepLines w:val="0"/>
        <w:spacing w:before="72"/>
        <w:ind w:left="0" w:right="1134"/>
        <w:rPr>
          <w:noProof/>
          <w:rtl/>
        </w:rPr>
      </w:pPr>
      <w:bookmarkStart w:id="20" w:name="med0"/>
      <w:bookmarkEnd w:id="20"/>
      <w:r w:rsidRPr="00B6660A">
        <w:rPr>
          <w:noProof/>
          <w:lang w:val="he-IL"/>
        </w:rPr>
        <w:pict w14:anchorId="1EDE3A14">
          <v:rect id="_x0000_s2063" style="position:absolute;left:0;text-align:left;margin-left:464.5pt;margin-top:8.05pt;width:75.05pt;height:53.2pt;z-index:251649536" o:allowincell="f" filled="f" stroked="f" strokecolor="lime" strokeweight=".25pt">
            <v:textbox style="mso-next-textbox:#_x0000_s2063" inset="0,0,0,0">
              <w:txbxContent>
                <w:p w14:paraId="23813681" w14:textId="77777777" w:rsidR="004B34CC" w:rsidRDefault="004B34CC">
                  <w:pPr>
                    <w:spacing w:line="160" w:lineRule="exact"/>
                    <w:jc w:val="left"/>
                    <w:rPr>
                      <w:rFonts w:cs="Miriam"/>
                      <w:noProof/>
                      <w:szCs w:val="18"/>
                      <w:rtl/>
                    </w:rPr>
                  </w:pPr>
                  <w:r>
                    <w:rPr>
                      <w:rFonts w:cs="Miriam"/>
                      <w:sz w:val="20"/>
                      <w:szCs w:val="18"/>
                      <w:rtl/>
                    </w:rPr>
                    <w:t>ת</w:t>
                  </w:r>
                  <w:r>
                    <w:rPr>
                      <w:rFonts w:cs="Miriam" w:hint="cs"/>
                      <w:sz w:val="20"/>
                      <w:szCs w:val="18"/>
                      <w:rtl/>
                    </w:rPr>
                    <w:t xml:space="preserve">ק' (מס' 3) </w:t>
                  </w:r>
                  <w:r>
                    <w:rPr>
                      <w:rFonts w:cs="Miriam"/>
                      <w:sz w:val="20"/>
                      <w:szCs w:val="18"/>
                      <w:rtl/>
                    </w:rPr>
                    <w:br/>
                  </w:r>
                  <w:r>
                    <w:rPr>
                      <w:rFonts w:cs="Miriam" w:hint="cs"/>
                      <w:sz w:val="20"/>
                      <w:szCs w:val="18"/>
                      <w:rtl/>
                    </w:rPr>
                    <w:t>תשנ"ו-199</w:t>
                  </w:r>
                  <w:r>
                    <w:rPr>
                      <w:rFonts w:cs="Miriam"/>
                      <w:szCs w:val="18"/>
                      <w:rtl/>
                    </w:rPr>
                    <w:t>6</w:t>
                  </w:r>
                </w:p>
                <w:p w14:paraId="2F14CB5B" w14:textId="77777777" w:rsidR="004B34CC" w:rsidRDefault="004B34CC">
                  <w:pPr>
                    <w:spacing w:line="160" w:lineRule="exact"/>
                    <w:jc w:val="left"/>
                    <w:rPr>
                      <w:rFonts w:cs="Miriam" w:hint="cs"/>
                      <w:szCs w:val="18"/>
                      <w:rtl/>
                    </w:rPr>
                  </w:pPr>
                  <w:r>
                    <w:rPr>
                      <w:rFonts w:cs="Miriam"/>
                      <w:szCs w:val="18"/>
                      <w:rtl/>
                    </w:rPr>
                    <w:t>ת</w:t>
                  </w:r>
                  <w:r>
                    <w:rPr>
                      <w:rFonts w:cs="Miriam" w:hint="cs"/>
                      <w:szCs w:val="18"/>
                      <w:rtl/>
                    </w:rPr>
                    <w:t>ק' תשנ"ז-1996</w:t>
                  </w:r>
                </w:p>
                <w:p w14:paraId="4BCA2964" w14:textId="77777777" w:rsidR="004B34CC" w:rsidRDefault="004B34CC">
                  <w:pPr>
                    <w:spacing w:line="160" w:lineRule="exact"/>
                    <w:jc w:val="left"/>
                    <w:rPr>
                      <w:rFonts w:cs="Miriam" w:hint="cs"/>
                      <w:szCs w:val="18"/>
                      <w:rtl/>
                    </w:rPr>
                  </w:pPr>
                  <w:r>
                    <w:rPr>
                      <w:rFonts w:cs="Miriam" w:hint="cs"/>
                      <w:szCs w:val="18"/>
                      <w:rtl/>
                    </w:rPr>
                    <w:t xml:space="preserve">הוראת שעה </w:t>
                  </w:r>
                  <w:r>
                    <w:rPr>
                      <w:rFonts w:cs="Miriam"/>
                      <w:szCs w:val="18"/>
                      <w:rtl/>
                    </w:rPr>
                    <w:br/>
                  </w:r>
                  <w:r>
                    <w:rPr>
                      <w:rFonts w:cs="Miriam" w:hint="cs"/>
                      <w:szCs w:val="18"/>
                      <w:rtl/>
                    </w:rPr>
                    <w:t>תשס"ג-2002</w:t>
                  </w:r>
                </w:p>
                <w:p w14:paraId="25A2B82C" w14:textId="77777777" w:rsidR="004B34CC" w:rsidRDefault="004B34CC">
                  <w:pPr>
                    <w:spacing w:line="160" w:lineRule="exact"/>
                    <w:jc w:val="left"/>
                    <w:rPr>
                      <w:rFonts w:cs="Miriam"/>
                      <w:noProof/>
                      <w:szCs w:val="18"/>
                      <w:rtl/>
                    </w:rPr>
                  </w:pPr>
                  <w:r>
                    <w:rPr>
                      <w:rFonts w:cs="Miriam" w:hint="cs"/>
                      <w:szCs w:val="18"/>
                      <w:rtl/>
                    </w:rPr>
                    <w:t>תק' תשס"ז-2006</w:t>
                  </w:r>
                </w:p>
              </w:txbxContent>
            </v:textbox>
            <w10:anchorlock/>
          </v:rect>
        </w:pict>
      </w:r>
      <w:r w:rsidRPr="00B6660A">
        <w:rPr>
          <w:noProof/>
          <w:rtl/>
        </w:rPr>
        <w:t>ת</w:t>
      </w:r>
      <w:r w:rsidRPr="00B6660A">
        <w:rPr>
          <w:rFonts w:hint="cs"/>
          <w:noProof/>
          <w:rtl/>
        </w:rPr>
        <w:t>וספת</w:t>
      </w:r>
    </w:p>
    <w:p w14:paraId="4D3F2B43" w14:textId="77777777" w:rsidR="004B34CC" w:rsidRPr="00B6660A" w:rsidRDefault="004B34CC" w:rsidP="00B6660A">
      <w:pPr>
        <w:pStyle w:val="P00"/>
        <w:spacing w:before="72"/>
        <w:ind w:left="0" w:right="1134"/>
        <w:jc w:val="center"/>
        <w:rPr>
          <w:rStyle w:val="default"/>
          <w:rFonts w:cs="FrankRuehl" w:hint="cs"/>
          <w:sz w:val="24"/>
          <w:szCs w:val="24"/>
          <w:rtl/>
        </w:rPr>
      </w:pPr>
      <w:r w:rsidRPr="00B6660A">
        <w:rPr>
          <w:rStyle w:val="default"/>
          <w:rFonts w:cs="FrankRuehl"/>
          <w:sz w:val="24"/>
          <w:szCs w:val="24"/>
          <w:rtl/>
        </w:rPr>
        <w:t>(</w:t>
      </w:r>
      <w:r w:rsidRPr="00B6660A">
        <w:rPr>
          <w:rStyle w:val="default"/>
          <w:rFonts w:cs="FrankRuehl" w:hint="cs"/>
          <w:sz w:val="24"/>
          <w:szCs w:val="24"/>
          <w:rtl/>
        </w:rPr>
        <w:t>תקנות 1 ו-3(2))</w:t>
      </w:r>
    </w:p>
    <w:p w14:paraId="0B6B8295" w14:textId="77777777" w:rsidR="004B34CC" w:rsidRDefault="004B34CC">
      <w:pPr>
        <w:pStyle w:val="P00"/>
        <w:spacing w:before="72"/>
        <w:ind w:left="0" w:right="1134"/>
        <w:rPr>
          <w:rStyle w:val="default"/>
          <w:rFonts w:cs="FrankRuehl"/>
          <w:rtl/>
        </w:rPr>
      </w:pPr>
      <w:r>
        <w:rPr>
          <w:rStyle w:val="default"/>
          <w:rFonts w:cs="FrankRuehl"/>
          <w:rtl/>
        </w:rPr>
        <w:t>"בתוספת זו, "אזור" – כהגדרתו בתוספת ד' לפקודה".</w:t>
      </w:r>
    </w:p>
    <w:p w14:paraId="367D4E6B" w14:textId="77777777" w:rsidR="004B34CC" w:rsidRDefault="004B34CC" w:rsidP="00474C03">
      <w:pPr>
        <w:pStyle w:val="medium-header"/>
        <w:keepNext w:val="0"/>
        <w:keepLines w:val="0"/>
        <w:tabs>
          <w:tab w:val="clear" w:pos="624"/>
          <w:tab w:val="clear" w:pos="1021"/>
          <w:tab w:val="clear" w:pos="1474"/>
          <w:tab w:val="clear" w:pos="1928"/>
          <w:tab w:val="clear" w:pos="2381"/>
          <w:tab w:val="clear" w:pos="2835"/>
          <w:tab w:val="center" w:pos="6521"/>
        </w:tabs>
        <w:ind w:left="0" w:right="1134"/>
        <w:jc w:val="both"/>
        <w:rPr>
          <w:sz w:val="22"/>
          <w:szCs w:val="22"/>
          <w:rtl/>
        </w:rPr>
      </w:pPr>
      <w:r>
        <w:rPr>
          <w:sz w:val="22"/>
          <w:szCs w:val="22"/>
          <w:rtl/>
        </w:rPr>
        <w:tab/>
      </w:r>
      <w:r>
        <w:rPr>
          <w:rFonts w:hint="cs"/>
          <w:sz w:val="22"/>
          <w:szCs w:val="22"/>
          <w:rtl/>
        </w:rPr>
        <w:t>שי</w:t>
      </w:r>
      <w:r>
        <w:rPr>
          <w:sz w:val="22"/>
          <w:szCs w:val="22"/>
          <w:rtl/>
        </w:rPr>
        <w:t>ע</w:t>
      </w:r>
      <w:r>
        <w:rPr>
          <w:rFonts w:hint="cs"/>
          <w:sz w:val="22"/>
          <w:szCs w:val="22"/>
          <w:rtl/>
        </w:rPr>
        <w:t>ור המכשירים</w:t>
      </w:r>
    </w:p>
    <w:p w14:paraId="003632DF" w14:textId="77777777" w:rsidR="004B34CC" w:rsidRDefault="004B34CC" w:rsidP="00474C03">
      <w:pPr>
        <w:pStyle w:val="medium-header"/>
        <w:keepNext w:val="0"/>
        <w:keepLines w:val="0"/>
        <w:pBdr>
          <w:bottom w:val="single" w:sz="4" w:space="1" w:color="auto"/>
        </w:pBdr>
        <w:tabs>
          <w:tab w:val="clear" w:pos="624"/>
          <w:tab w:val="clear" w:pos="1021"/>
          <w:tab w:val="clear" w:pos="1474"/>
          <w:tab w:val="clear" w:pos="1928"/>
          <w:tab w:val="clear" w:pos="2381"/>
          <w:tab w:val="clear" w:pos="2835"/>
          <w:tab w:val="center" w:pos="1418"/>
          <w:tab w:val="center" w:pos="3969"/>
          <w:tab w:val="center" w:pos="6521"/>
        </w:tabs>
        <w:spacing w:before="0"/>
        <w:ind w:left="0" w:right="1134"/>
        <w:jc w:val="both"/>
        <w:rPr>
          <w:rStyle w:val="default"/>
          <w:rFonts w:cs="FrankRuehl"/>
          <w:sz w:val="22"/>
          <w:szCs w:val="22"/>
          <w:rtl/>
        </w:rPr>
      </w:pPr>
      <w:r>
        <w:rPr>
          <w:rStyle w:val="default"/>
          <w:rFonts w:cs="FrankRuehl" w:hint="cs"/>
          <w:sz w:val="22"/>
          <w:szCs w:val="22"/>
          <w:rtl/>
        </w:rPr>
        <w:tab/>
      </w:r>
      <w:r>
        <w:rPr>
          <w:rStyle w:val="default"/>
          <w:rFonts w:cs="FrankRuehl"/>
          <w:sz w:val="22"/>
          <w:szCs w:val="22"/>
          <w:rtl/>
        </w:rPr>
        <w:t>ש</w:t>
      </w:r>
      <w:r>
        <w:rPr>
          <w:rStyle w:val="default"/>
          <w:rFonts w:cs="FrankRuehl" w:hint="cs"/>
          <w:sz w:val="22"/>
          <w:szCs w:val="22"/>
          <w:rtl/>
        </w:rPr>
        <w:t>ם המכשיר הרפואי</w:t>
      </w:r>
      <w:r>
        <w:rPr>
          <w:rStyle w:val="default"/>
          <w:rFonts w:cs="FrankRuehl" w:hint="cs"/>
          <w:sz w:val="22"/>
          <w:szCs w:val="22"/>
          <w:rtl/>
        </w:rPr>
        <w:tab/>
        <w:t>תנאים נוספים</w:t>
      </w:r>
      <w:r>
        <w:rPr>
          <w:sz w:val="22"/>
          <w:szCs w:val="22"/>
          <w:rtl/>
        </w:rPr>
        <w:tab/>
      </w:r>
      <w:r>
        <w:rPr>
          <w:rStyle w:val="default"/>
          <w:rFonts w:cs="FrankRuehl"/>
          <w:sz w:val="22"/>
          <w:szCs w:val="22"/>
          <w:rtl/>
        </w:rPr>
        <w:t>ל</w:t>
      </w:r>
      <w:r>
        <w:rPr>
          <w:rStyle w:val="default"/>
          <w:rFonts w:cs="FrankRuehl" w:hint="cs"/>
          <w:sz w:val="22"/>
          <w:szCs w:val="22"/>
          <w:rtl/>
        </w:rPr>
        <w:t>נפש</w:t>
      </w:r>
    </w:p>
    <w:p w14:paraId="3A4A39E1" w14:textId="77777777" w:rsidR="004B34CC" w:rsidRDefault="004B34CC" w:rsidP="00C80EBA">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lang w:val="he-IL"/>
        </w:rPr>
        <w:pict w14:anchorId="4E66C903">
          <v:rect id="_x0000_s2064" style="position:absolute;left:0;text-align:left;margin-left:464.5pt;margin-top:8.05pt;width:75.05pt;height:28.05pt;z-index:251650560" o:allowincell="f" filled="f" stroked="f" strokecolor="lime" strokeweight=".25pt">
            <v:textbox style="mso-next-textbox:#_x0000_s2064" inset="0,0,0,0">
              <w:txbxContent>
                <w:p w14:paraId="47DCB502" w14:textId="77777777" w:rsidR="004B34CC" w:rsidRDefault="004B34CC">
                  <w:pPr>
                    <w:spacing w:line="160" w:lineRule="exact"/>
                    <w:jc w:val="left"/>
                    <w:rPr>
                      <w:rFonts w:cs="Miriam" w:hint="cs"/>
                      <w:noProof/>
                      <w:szCs w:val="18"/>
                      <w:rtl/>
                    </w:rPr>
                  </w:pPr>
                  <w:r>
                    <w:rPr>
                      <w:rFonts w:cs="Miriam"/>
                      <w:szCs w:val="18"/>
                      <w:rtl/>
                    </w:rPr>
                    <w:t>ת</w:t>
                  </w:r>
                  <w:r>
                    <w:rPr>
                      <w:rFonts w:cs="Miriam" w:hint="cs"/>
                      <w:szCs w:val="18"/>
                      <w:rtl/>
                    </w:rPr>
                    <w:t>ק' תשס"ז-2006</w:t>
                  </w:r>
                </w:p>
                <w:p w14:paraId="7918F367" w14:textId="77777777" w:rsidR="00B6660A" w:rsidRDefault="00B6660A">
                  <w:pPr>
                    <w:spacing w:line="160" w:lineRule="exact"/>
                    <w:jc w:val="left"/>
                    <w:rPr>
                      <w:rFonts w:cs="Miriam"/>
                      <w:noProof/>
                      <w:szCs w:val="18"/>
                      <w:rtl/>
                    </w:rPr>
                  </w:pPr>
                  <w:r>
                    <w:rPr>
                      <w:rFonts w:cs="Miriam" w:hint="cs"/>
                      <w:noProof/>
                      <w:szCs w:val="18"/>
                      <w:rtl/>
                    </w:rPr>
                    <w:t>תק' תשע"ז-2016</w:t>
                  </w:r>
                </w:p>
                <w:p w14:paraId="4D3EA2EA" w14:textId="77777777" w:rsidR="00E90719" w:rsidRDefault="00E90719">
                  <w:pPr>
                    <w:spacing w:line="160" w:lineRule="exact"/>
                    <w:jc w:val="left"/>
                    <w:rPr>
                      <w:rFonts w:cs="Miriam" w:hint="cs"/>
                      <w:noProof/>
                      <w:szCs w:val="18"/>
                      <w:rtl/>
                    </w:rPr>
                  </w:pPr>
                  <w:r>
                    <w:rPr>
                      <w:rFonts w:cs="Miriam" w:hint="cs"/>
                      <w:noProof/>
                      <w:szCs w:val="18"/>
                      <w:rtl/>
                    </w:rPr>
                    <w:t>תק' תשפ"ב-2022</w:t>
                  </w:r>
                </w:p>
              </w:txbxContent>
            </v:textbox>
            <w10:anchorlock/>
          </v:rect>
        </w:pict>
      </w:r>
      <w:r>
        <w:rPr>
          <w:rStyle w:val="default"/>
          <w:rFonts w:cs="FrankRuehl"/>
          <w:rtl/>
        </w:rPr>
        <w:t>1.</w:t>
      </w:r>
      <w:r>
        <w:rPr>
          <w:rStyle w:val="default"/>
          <w:rFonts w:cs="FrankRuehl" w:hint="cs"/>
          <w:rtl/>
        </w:rPr>
        <w:tab/>
        <w:t>(א)</w:t>
      </w:r>
      <w:r>
        <w:rPr>
          <w:rStyle w:val="default"/>
          <w:rFonts w:cs="FrankRuehl" w:hint="cs"/>
          <w:rtl/>
        </w:rPr>
        <w:tab/>
      </w:r>
      <w:r>
        <w:rPr>
          <w:rStyle w:val="default"/>
          <w:rFonts w:cs="FrankRuehl"/>
          <w:rtl/>
        </w:rPr>
        <w:t>ס</w:t>
      </w:r>
      <w:r>
        <w:rPr>
          <w:rStyle w:val="default"/>
          <w:rFonts w:cs="FrankRuehl" w:hint="cs"/>
          <w:rtl/>
        </w:rPr>
        <w:t xml:space="preserve">ורק </w:t>
      </w:r>
      <w:r>
        <w:rPr>
          <w:rStyle w:val="default"/>
          <w:rFonts w:cs="FrankRuehl"/>
        </w:rPr>
        <w:t>Computerized</w:t>
      </w:r>
      <w:r>
        <w:rPr>
          <w:rStyle w:val="default"/>
          <w:rFonts w:cs="FrankRuehl"/>
          <w:rtl/>
        </w:rPr>
        <w:tab/>
      </w:r>
      <w:r>
        <w:rPr>
          <w:rStyle w:val="default"/>
          <w:rFonts w:cs="FrankRuehl"/>
          <w:rtl/>
        </w:rPr>
        <w:tab/>
      </w:r>
      <w:r w:rsidR="00B6660A">
        <w:rPr>
          <w:rStyle w:val="default"/>
          <w:rFonts w:cs="FrankRuehl" w:hint="cs"/>
          <w:rtl/>
        </w:rPr>
        <w:t>1:</w:t>
      </w:r>
      <w:r w:rsidR="00E90719">
        <w:rPr>
          <w:rStyle w:val="default"/>
          <w:rFonts w:cs="FrankRuehl" w:hint="cs"/>
          <w:rtl/>
        </w:rPr>
        <w:t>103</w:t>
      </w:r>
      <w:r>
        <w:rPr>
          <w:rStyle w:val="default"/>
          <w:rFonts w:cs="FrankRuehl" w:hint="cs"/>
          <w:rtl/>
        </w:rPr>
        <w:t>,000</w:t>
      </w:r>
    </w:p>
    <w:p w14:paraId="4C9B2E4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Pr>
      </w:pPr>
      <w:r>
        <w:rPr>
          <w:rStyle w:val="default"/>
          <w:rFonts w:cs="FrankRuehl"/>
        </w:rPr>
        <w:t>Tomography (Ct Scanner)</w:t>
      </w:r>
    </w:p>
    <w:p w14:paraId="784C25B9"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Fonts w:hint="cs"/>
          <w:rtl/>
        </w:rPr>
      </w:pPr>
      <w:r>
        <w:rPr>
          <w:rStyle w:val="default"/>
          <w:rFonts w:cs="FrankRuehl"/>
          <w:rtl/>
        </w:rPr>
        <w:t>לשימוש כללי, למעט סורק</w:t>
      </w:r>
    </w:p>
    <w:p w14:paraId="1C501DA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Ct</w:t>
      </w:r>
      <w:r>
        <w:rPr>
          <w:rStyle w:val="default"/>
          <w:rFonts w:cs="FrankRuehl"/>
          <w:rtl/>
        </w:rPr>
        <w:t xml:space="preserve"> המותאם לשימוש דנטלי</w:t>
      </w:r>
    </w:p>
    <w:p w14:paraId="488F25E0"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בלבד, לרבות מכשירים מסוג:</w:t>
      </w:r>
    </w:p>
    <w:p w14:paraId="36ACECC6"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Axial, Spiral, Helical,</w:t>
      </w:r>
    </w:p>
    <w:p w14:paraId="23043F13"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Coronal, Sagital</w:t>
      </w:r>
      <w:r>
        <w:rPr>
          <w:rStyle w:val="default"/>
          <w:rFonts w:cs="FrankRuehl" w:hint="cs"/>
          <w:rtl/>
        </w:rPr>
        <w:t xml:space="preserve"> ו-</w:t>
      </w:r>
      <w:r>
        <w:rPr>
          <w:rStyle w:val="default"/>
          <w:rFonts w:cs="FrankRuehl"/>
        </w:rPr>
        <w:t>Cone</w:t>
      </w:r>
    </w:p>
    <w:p w14:paraId="74F478E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Beam</w:t>
      </w:r>
      <w:r>
        <w:rPr>
          <w:rStyle w:val="default"/>
          <w:rFonts w:cs="FrankRuehl" w:hint="cs"/>
          <w:rtl/>
        </w:rPr>
        <w:t xml:space="preserve">, </w:t>
      </w:r>
      <w:r>
        <w:rPr>
          <w:rStyle w:val="default"/>
          <w:rFonts w:cs="FrankRuehl"/>
          <w:rtl/>
        </w:rPr>
        <w:t>בין אם היא מערכת</w:t>
      </w:r>
    </w:p>
    <w:p w14:paraId="61CEBD7C"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בעלת שפופרת נעה ובין</w:t>
      </w:r>
    </w:p>
    <w:p w14:paraId="53482539"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בעלת שפופרת נייחת ומיתקן</w:t>
      </w:r>
    </w:p>
    <w:p w14:paraId="11C8DA1F"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אלקטרומגנטי להסטת</w:t>
      </w:r>
    </w:p>
    <w:p w14:paraId="616485A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אלקטרונים</w:t>
      </w:r>
    </w:p>
    <w:p w14:paraId="6867CF20" w14:textId="77777777" w:rsidR="004B34CC" w:rsidRDefault="00474C03" w:rsidP="00474C03">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Fonts w:hint="cs"/>
          <w:rtl/>
          <w:lang w:eastAsia="en-US"/>
        </w:rPr>
        <w:pict w14:anchorId="583A5753">
          <v:shape id="_x0000_s2092" type="#_x0000_t202" style="position:absolute;left:0;text-align:left;margin-left:470.35pt;margin-top:7.1pt;width:1in;height:11.2pt;z-index:251671040" filled="f" stroked="f">
            <v:textbox inset="1mm,0,1mm,0">
              <w:txbxContent>
                <w:p w14:paraId="5A2F8978" w14:textId="77777777" w:rsidR="00474C03" w:rsidRDefault="00474C03" w:rsidP="00474C03">
                  <w:pPr>
                    <w:spacing w:line="160" w:lineRule="exact"/>
                    <w:jc w:val="left"/>
                    <w:rPr>
                      <w:rFonts w:cs="Miriam"/>
                      <w:noProof/>
                      <w:szCs w:val="18"/>
                      <w:rtl/>
                    </w:rPr>
                  </w:pPr>
                  <w:r>
                    <w:rPr>
                      <w:rFonts w:cs="Miriam"/>
                      <w:szCs w:val="18"/>
                      <w:rtl/>
                    </w:rPr>
                    <w:t>ת</w:t>
                  </w:r>
                  <w:r>
                    <w:rPr>
                      <w:rFonts w:cs="Miriam" w:hint="cs"/>
                      <w:szCs w:val="18"/>
                      <w:rtl/>
                    </w:rPr>
                    <w:t xml:space="preserve">ק' </w:t>
                  </w:r>
                  <w:r w:rsidR="00E90719">
                    <w:rPr>
                      <w:rFonts w:cs="Miriam" w:hint="cs"/>
                      <w:szCs w:val="18"/>
                      <w:rtl/>
                    </w:rPr>
                    <w:t>תשפ"ב-2022</w:t>
                  </w:r>
                </w:p>
              </w:txbxContent>
            </v:textbox>
          </v:shape>
        </w:pict>
      </w:r>
      <w:r w:rsidR="004B34CC">
        <w:rPr>
          <w:rStyle w:val="default"/>
          <w:rFonts w:cs="FrankRuehl" w:hint="cs"/>
          <w:rtl/>
        </w:rPr>
        <w:tab/>
        <w:t>(ב)</w:t>
      </w:r>
      <w:r w:rsidR="004B34CC">
        <w:rPr>
          <w:rStyle w:val="default"/>
          <w:rFonts w:cs="FrankRuehl" w:hint="cs"/>
          <w:rtl/>
        </w:rPr>
        <w:tab/>
      </w:r>
      <w:r w:rsidR="00E90719">
        <w:rPr>
          <w:rStyle w:val="default"/>
          <w:rFonts w:cs="FrankRuehl" w:hint="cs"/>
          <w:rtl/>
        </w:rPr>
        <w:t>(נמחק)</w:t>
      </w:r>
    </w:p>
    <w:p w14:paraId="7181E3B3" w14:textId="77777777" w:rsidR="00C80EBA" w:rsidRDefault="00C80EBA" w:rsidP="00C80EBA">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Fonts w:hint="cs"/>
          <w:rtl/>
          <w:lang w:eastAsia="en-US"/>
        </w:rPr>
        <w:pict w14:anchorId="5134DFD2">
          <v:shape id="_x0000_s2087" type="#_x0000_t202" style="position:absolute;left:0;text-align:left;margin-left:470.25pt;margin-top:7.1pt;width:1in;height:11.2pt;z-index:251667968" filled="f" stroked="f">
            <v:textbox inset="1mm,0,1mm,0">
              <w:txbxContent>
                <w:p w14:paraId="2829DD34" w14:textId="77777777" w:rsidR="00C80EBA" w:rsidRDefault="00C80EBA" w:rsidP="00C80EBA">
                  <w:pPr>
                    <w:spacing w:line="160" w:lineRule="exact"/>
                    <w:jc w:val="left"/>
                    <w:rPr>
                      <w:rFonts w:cs="Miriam"/>
                      <w:noProof/>
                      <w:szCs w:val="18"/>
                      <w:rtl/>
                    </w:rPr>
                  </w:pPr>
                  <w:r>
                    <w:rPr>
                      <w:rFonts w:cs="Miriam"/>
                      <w:szCs w:val="18"/>
                      <w:rtl/>
                    </w:rPr>
                    <w:t>ת</w:t>
                  </w:r>
                  <w:r>
                    <w:rPr>
                      <w:rFonts w:cs="Miriam" w:hint="cs"/>
                      <w:szCs w:val="18"/>
                      <w:rtl/>
                    </w:rPr>
                    <w:t>ק' תשע"א-2010</w:t>
                  </w:r>
                </w:p>
              </w:txbxContent>
            </v:textbox>
            <w10:anchorlock/>
          </v:shape>
        </w:pict>
      </w:r>
      <w:r>
        <w:rPr>
          <w:rStyle w:val="default"/>
          <w:rFonts w:cs="FrankRuehl" w:hint="cs"/>
          <w:rtl/>
        </w:rPr>
        <w:tab/>
        <w:t>(ג)</w:t>
      </w:r>
      <w:r>
        <w:rPr>
          <w:rStyle w:val="default"/>
          <w:rFonts w:cs="FrankRuehl" w:hint="cs"/>
          <w:rtl/>
        </w:rPr>
        <w:tab/>
        <w:t xml:space="preserve">סורק </w:t>
      </w:r>
      <w:r>
        <w:rPr>
          <w:rStyle w:val="default"/>
          <w:rFonts w:cs="FrankRuehl"/>
        </w:rPr>
        <w:t>CT</w:t>
      </w:r>
      <w:r>
        <w:rPr>
          <w:rStyle w:val="default"/>
          <w:rFonts w:cs="FrankRuehl" w:hint="cs"/>
          <w:rtl/>
        </w:rPr>
        <w:t xml:space="preserve"> נייד המיועד </w:t>
      </w:r>
      <w:r>
        <w:rPr>
          <w:rStyle w:val="default"/>
          <w:rFonts w:cs="FrankRuehl" w:hint="cs"/>
          <w:rtl/>
        </w:rPr>
        <w:tab/>
        <w:t xml:space="preserve">המכשיר ישמש לבצע אבחונים </w:t>
      </w:r>
      <w:r>
        <w:rPr>
          <w:rStyle w:val="default"/>
          <w:rFonts w:cs="FrankRuehl" w:hint="cs"/>
          <w:rtl/>
        </w:rPr>
        <w:tab/>
        <w:t>1:1,000,000</w:t>
      </w:r>
    </w:p>
    <w:p w14:paraId="1F094B81" w14:textId="77777777" w:rsid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לפי טיבו ואפיונו הטכני </w:t>
      </w:r>
      <w:r>
        <w:rPr>
          <w:rStyle w:val="default"/>
          <w:rFonts w:cs="FrankRuehl" w:hint="cs"/>
          <w:rtl/>
        </w:rPr>
        <w:tab/>
        <w:t xml:space="preserve">בחולים מאושפזים בלבד, לא </w:t>
      </w:r>
    </w:p>
    <w:p w14:paraId="42A268E8" w14:textId="77777777" w:rsid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הבסיסי לשימוש להדמיית </w:t>
      </w:r>
      <w:r>
        <w:rPr>
          <w:rStyle w:val="default"/>
          <w:rFonts w:cs="FrankRuehl" w:hint="cs"/>
          <w:rtl/>
        </w:rPr>
        <w:tab/>
        <w:t xml:space="preserve">יבוצעו בדיקות אחרות באמצעות </w:t>
      </w:r>
    </w:p>
    <w:p w14:paraId="6B9F6C56" w14:textId="77777777" w:rsid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ראש וצוואר בלבד, בצורה </w:t>
      </w:r>
      <w:r>
        <w:rPr>
          <w:rStyle w:val="default"/>
          <w:rFonts w:cs="FrankRuehl" w:hint="cs"/>
          <w:rtl/>
        </w:rPr>
        <w:tab/>
        <w:t xml:space="preserve">המכשיר, המכשיר יוצב רק בבית </w:t>
      </w:r>
    </w:p>
    <w:p w14:paraId="5E0C1A33" w14:textId="77777777" w:rsid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תלת-ממדית</w:t>
      </w:r>
      <w:r>
        <w:rPr>
          <w:rStyle w:val="default"/>
          <w:rFonts w:cs="FrankRuehl" w:hint="cs"/>
          <w:rtl/>
        </w:rPr>
        <w:tab/>
        <w:t xml:space="preserve">חולים שיש בו מחלקה נוירוכירורגית, </w:t>
      </w:r>
    </w:p>
    <w:p w14:paraId="1155F338" w14:textId="77777777" w:rsid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t>שהכיר בה המנהל</w:t>
      </w:r>
    </w:p>
    <w:p w14:paraId="296052E8" w14:textId="77777777" w:rsidR="00C80EBA" w:rsidRDefault="00C80EBA" w:rsidP="00C80EBA">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Fonts w:hint="cs"/>
          <w:rtl/>
          <w:lang w:eastAsia="en-US"/>
        </w:rPr>
        <w:pict w14:anchorId="747B5EDE">
          <v:shape id="_x0000_s2088" type="#_x0000_t202" style="position:absolute;left:0;text-align:left;margin-left:470.25pt;margin-top:7.1pt;width:1in;height:11.2pt;z-index:251668992" filled="f" stroked="f">
            <v:textbox inset="1mm,0,1mm,0">
              <w:txbxContent>
                <w:p w14:paraId="543C054C" w14:textId="77777777" w:rsidR="00C80EBA" w:rsidRDefault="00C80EBA" w:rsidP="00C80EBA">
                  <w:pPr>
                    <w:spacing w:line="160" w:lineRule="exact"/>
                    <w:jc w:val="left"/>
                    <w:rPr>
                      <w:rFonts w:cs="Miriam"/>
                      <w:noProof/>
                      <w:szCs w:val="18"/>
                      <w:rtl/>
                    </w:rPr>
                  </w:pPr>
                  <w:r>
                    <w:rPr>
                      <w:rFonts w:cs="Miriam"/>
                      <w:szCs w:val="18"/>
                      <w:rtl/>
                    </w:rPr>
                    <w:t>ת</w:t>
                  </w:r>
                  <w:r>
                    <w:rPr>
                      <w:rFonts w:cs="Miriam" w:hint="cs"/>
                      <w:szCs w:val="18"/>
                      <w:rtl/>
                    </w:rPr>
                    <w:t>ק' תשע"א-2010</w:t>
                  </w:r>
                </w:p>
              </w:txbxContent>
            </v:textbox>
            <w10:anchorlock/>
          </v:shape>
        </w:pict>
      </w:r>
      <w:r>
        <w:rPr>
          <w:rStyle w:val="default"/>
          <w:rFonts w:cs="FrankRuehl" w:hint="cs"/>
          <w:rtl/>
        </w:rPr>
        <w:tab/>
        <w:t>(ד)</w:t>
      </w:r>
      <w:r>
        <w:rPr>
          <w:rStyle w:val="default"/>
          <w:rFonts w:cs="FrankRuehl" w:hint="cs"/>
          <w:rtl/>
        </w:rPr>
        <w:tab/>
        <w:t xml:space="preserve">מערכת ניידת על בסיס </w:t>
      </w:r>
      <w:r>
        <w:rPr>
          <w:rStyle w:val="default"/>
          <w:rFonts w:cs="FrankRuehl" w:hint="cs"/>
          <w:rtl/>
        </w:rPr>
        <w:tab/>
        <w:t xml:space="preserve">יוצב בבית חולים, לצורך שימוש </w:t>
      </w:r>
      <w:r>
        <w:rPr>
          <w:rStyle w:val="default"/>
          <w:rFonts w:cs="FrankRuehl" w:hint="cs"/>
          <w:rtl/>
        </w:rPr>
        <w:tab/>
        <w:t xml:space="preserve">לא יותר ממכשיר אחד בכל </w:t>
      </w:r>
    </w:p>
    <w:p w14:paraId="6F596485" w14:textId="77777777" w:rsid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קרינת </w:t>
      </w:r>
      <w:r>
        <w:rPr>
          <w:rStyle w:val="default"/>
          <w:rFonts w:cs="FrankRuehl"/>
        </w:rPr>
        <w:t>X</w:t>
      </w:r>
      <w:r>
        <w:rPr>
          <w:rStyle w:val="default"/>
          <w:rFonts w:cs="FrankRuehl" w:hint="cs"/>
          <w:rtl/>
        </w:rPr>
        <w:t xml:space="preserve"> לביצוע דימות </w:t>
      </w:r>
      <w:r>
        <w:rPr>
          <w:rStyle w:val="default"/>
          <w:rFonts w:cs="FrankRuehl" w:hint="cs"/>
          <w:rtl/>
        </w:rPr>
        <w:tab/>
        <w:t>בחדר ניתוח בלבד</w:t>
      </w:r>
      <w:r>
        <w:rPr>
          <w:rStyle w:val="default"/>
          <w:rFonts w:cs="FrankRuehl" w:hint="cs"/>
          <w:rtl/>
        </w:rPr>
        <w:tab/>
        <w:t>בית חולים</w:t>
      </w:r>
    </w:p>
    <w:p w14:paraId="53724524" w14:textId="77777777" w:rsid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תלת-ממדי תוך ניתוחי</w:t>
      </w:r>
    </w:p>
    <w:p w14:paraId="61D3559C"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rStyle w:val="default"/>
          <w:rFonts w:cs="FrankRuehl"/>
          <w:rtl/>
        </w:rPr>
        <w:t>2.</w:t>
      </w:r>
      <w:r>
        <w:rPr>
          <w:rStyle w:val="default"/>
          <w:rFonts w:cs="FrankRuehl" w:hint="cs"/>
          <w:rtl/>
        </w:rPr>
        <w:tab/>
      </w: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מ</w:t>
      </w:r>
      <w:r>
        <w:rPr>
          <w:rStyle w:val="default"/>
          <w:rFonts w:cs="FrankRuehl" w:hint="cs"/>
          <w:rtl/>
        </w:rPr>
        <w:t>ערכת רנטגנית</w:t>
      </w:r>
      <w:r>
        <w:rPr>
          <w:rStyle w:val="default"/>
          <w:rFonts w:cs="FrankRuehl"/>
          <w:rtl/>
        </w:rPr>
        <w:tab/>
        <w:t>ת</w:t>
      </w:r>
      <w:r>
        <w:rPr>
          <w:rStyle w:val="default"/>
          <w:rFonts w:cs="FrankRuehl" w:hint="cs"/>
          <w:rtl/>
        </w:rPr>
        <w:t>ינתן עדיפות</w:t>
      </w:r>
      <w:r>
        <w:rPr>
          <w:rStyle w:val="default"/>
          <w:rFonts w:cs="FrankRuehl"/>
          <w:rtl/>
        </w:rPr>
        <w:t xml:space="preserve"> </w:t>
      </w:r>
      <w:r>
        <w:rPr>
          <w:rStyle w:val="default"/>
          <w:rFonts w:cs="FrankRuehl" w:hint="cs"/>
          <w:rtl/>
        </w:rPr>
        <w:t>בכל מחוז לבית</w:t>
      </w:r>
      <w:r>
        <w:rPr>
          <w:rStyle w:val="default"/>
          <w:rFonts w:cs="FrankRuehl"/>
          <w:rtl/>
        </w:rPr>
        <w:tab/>
      </w:r>
      <w:r>
        <w:rPr>
          <w:rStyle w:val="default"/>
          <w:rFonts w:cs="FrankRuehl" w:hint="cs"/>
          <w:rtl/>
        </w:rPr>
        <w:t>1:200,000</w:t>
      </w:r>
    </w:p>
    <w:p w14:paraId="03883238"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ל</w:t>
      </w:r>
      <w:r>
        <w:rPr>
          <w:rStyle w:val="default"/>
          <w:rFonts w:cs="FrankRuehl" w:hint="cs"/>
          <w:rtl/>
        </w:rPr>
        <w:t>צינתור לב וכלי</w:t>
      </w:r>
      <w:r>
        <w:rPr>
          <w:rStyle w:val="default"/>
          <w:rFonts w:cs="FrankRuehl"/>
          <w:rtl/>
        </w:rPr>
        <w:t xml:space="preserve"> ד</w:t>
      </w:r>
      <w:r>
        <w:rPr>
          <w:rStyle w:val="default"/>
          <w:rFonts w:cs="FrankRuehl" w:hint="cs"/>
          <w:rtl/>
        </w:rPr>
        <w:t>ם</w:t>
      </w:r>
      <w:r>
        <w:rPr>
          <w:rStyle w:val="default"/>
          <w:rFonts w:cs="FrankRuehl"/>
          <w:rtl/>
        </w:rPr>
        <w:tab/>
      </w:r>
      <w:r>
        <w:rPr>
          <w:rStyle w:val="default"/>
          <w:rFonts w:cs="FrankRuehl" w:hint="cs"/>
          <w:rtl/>
        </w:rPr>
        <w:t>חולים כללי שבו300 מיטות</w:t>
      </w:r>
    </w:p>
    <w:p w14:paraId="1AFB3B1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כליליים</w:t>
      </w:r>
      <w:r>
        <w:rPr>
          <w:rStyle w:val="default"/>
          <w:rFonts w:cs="FrankRuehl"/>
          <w:rtl/>
        </w:rPr>
        <w:tab/>
      </w:r>
      <w:r>
        <w:rPr>
          <w:rStyle w:val="default"/>
          <w:rFonts w:cs="FrankRuehl" w:hint="cs"/>
          <w:rtl/>
        </w:rPr>
        <w:t>כלליות או יותר עם מחלקה</w:t>
      </w:r>
    </w:p>
    <w:p w14:paraId="3316329A"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לטיפול נמרץ לב של 5 מיטות</w:t>
      </w:r>
    </w:p>
    <w:p w14:paraId="75A00A98"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או יותר</w:t>
      </w:r>
    </w:p>
    <w:p w14:paraId="17C36275"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r>
      <w:r>
        <w:rPr>
          <w:rStyle w:val="default"/>
          <w:rFonts w:cs="FrankRuehl"/>
          <w:rtl/>
        </w:rPr>
        <w:t>מ</w:t>
      </w:r>
      <w:r>
        <w:rPr>
          <w:rStyle w:val="default"/>
          <w:rFonts w:cs="FrankRuehl" w:hint="cs"/>
          <w:rtl/>
        </w:rPr>
        <w:t>ע</w:t>
      </w:r>
      <w:r>
        <w:rPr>
          <w:rStyle w:val="default"/>
          <w:rFonts w:cs="FrankRuehl"/>
          <w:rtl/>
        </w:rPr>
        <w:t>ר</w:t>
      </w:r>
      <w:r>
        <w:rPr>
          <w:rStyle w:val="default"/>
          <w:rFonts w:cs="FrankRuehl" w:hint="cs"/>
          <w:rtl/>
        </w:rPr>
        <w:t>כת רנטגנית</w:t>
      </w:r>
      <w:r>
        <w:rPr>
          <w:rStyle w:val="default"/>
          <w:rFonts w:cs="FrankRuehl"/>
          <w:rtl/>
        </w:rPr>
        <w:t xml:space="preserve"> ל</w:t>
      </w:r>
      <w:r>
        <w:rPr>
          <w:rStyle w:val="default"/>
          <w:rFonts w:cs="FrankRuehl" w:hint="cs"/>
          <w:rtl/>
        </w:rPr>
        <w:t>צילום</w:t>
      </w:r>
      <w:r>
        <w:rPr>
          <w:rStyle w:val="default"/>
          <w:rFonts w:cs="FrankRuehl"/>
          <w:rtl/>
        </w:rPr>
        <w:tab/>
      </w:r>
      <w:r>
        <w:rPr>
          <w:rStyle w:val="default"/>
          <w:rFonts w:cs="FrankRuehl" w:hint="cs"/>
          <w:rtl/>
        </w:rPr>
        <w:t>תינתן עדיפות בכל מחוז לבית</w:t>
      </w:r>
      <w:r>
        <w:rPr>
          <w:rStyle w:val="default"/>
          <w:rFonts w:cs="FrankRuehl"/>
          <w:rtl/>
        </w:rPr>
        <w:tab/>
      </w:r>
      <w:r>
        <w:rPr>
          <w:rStyle w:val="default"/>
          <w:rFonts w:cs="FrankRuehl" w:hint="cs"/>
          <w:rtl/>
        </w:rPr>
        <w:t>1:300,000</w:t>
      </w:r>
    </w:p>
    <w:p w14:paraId="3DA4D215"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 xml:space="preserve">כלי דם </w:t>
      </w:r>
      <w:r>
        <w:rPr>
          <w:rStyle w:val="default"/>
          <w:rFonts w:cs="FrankRuehl"/>
          <w:rtl/>
        </w:rPr>
        <w:t>(</w:t>
      </w:r>
      <w:r>
        <w:rPr>
          <w:rStyle w:val="default"/>
          <w:rFonts w:cs="FrankRuehl" w:hint="cs"/>
          <w:rtl/>
        </w:rPr>
        <w:t>אנג'יוגרפיה</w:t>
      </w:r>
      <w:r>
        <w:rPr>
          <w:rStyle w:val="default"/>
          <w:rFonts w:cs="FrankRuehl"/>
          <w:rtl/>
        </w:rPr>
        <w:tab/>
      </w:r>
      <w:r>
        <w:rPr>
          <w:rStyle w:val="default"/>
          <w:rFonts w:cs="FrankRuehl" w:hint="cs"/>
          <w:rtl/>
        </w:rPr>
        <w:t>חולים כללי שבו</w:t>
      </w:r>
      <w:r w:rsidR="00B6660A">
        <w:rPr>
          <w:rStyle w:val="default"/>
          <w:rFonts w:cs="FrankRuehl" w:hint="cs"/>
          <w:rtl/>
        </w:rPr>
        <w:t xml:space="preserve"> </w:t>
      </w:r>
      <w:r>
        <w:rPr>
          <w:rStyle w:val="default"/>
          <w:rFonts w:cs="FrankRuehl" w:hint="cs"/>
          <w:rtl/>
        </w:rPr>
        <w:t>300 מיטות</w:t>
      </w:r>
    </w:p>
    <w:p w14:paraId="771C569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כ</w:t>
      </w:r>
      <w:r>
        <w:rPr>
          <w:rStyle w:val="default"/>
          <w:rFonts w:cs="FrankRuehl" w:hint="cs"/>
          <w:rtl/>
        </w:rPr>
        <w:t>ללית)</w:t>
      </w:r>
      <w:r>
        <w:rPr>
          <w:rStyle w:val="default"/>
          <w:rFonts w:cs="FrankRuehl"/>
          <w:rtl/>
        </w:rPr>
        <w:tab/>
      </w:r>
      <w:r>
        <w:rPr>
          <w:rStyle w:val="default"/>
          <w:rFonts w:cs="FrankRuehl" w:hint="cs"/>
          <w:rtl/>
        </w:rPr>
        <w:t>כלליות או יותר עם מכון רנטגן</w:t>
      </w:r>
    </w:p>
    <w:p w14:paraId="15325BA3"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ab/>
      </w:r>
      <w:r>
        <w:rPr>
          <w:rStyle w:val="default"/>
          <w:rFonts w:cs="FrankRuehl" w:hint="cs"/>
          <w:rtl/>
        </w:rPr>
        <w:t>שהכיר בו המנהל</w:t>
      </w:r>
    </w:p>
    <w:p w14:paraId="47F23709" w14:textId="77777777" w:rsidR="00474C03" w:rsidRDefault="00474C03" w:rsidP="00474C03">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Fonts w:hint="cs"/>
          <w:rtl/>
          <w:lang w:eastAsia="en-US"/>
        </w:rPr>
        <w:pict w14:anchorId="3BF353D9">
          <v:shape id="_x0000_s2093" type="#_x0000_t202" style="position:absolute;left:0;text-align:left;margin-left:470.35pt;margin-top:7.1pt;width:1in;height:11.2pt;z-index:251672064" filled="f" stroked="f">
            <v:textbox inset="1mm,0,1mm,0">
              <w:txbxContent>
                <w:p w14:paraId="3ACDD7CF" w14:textId="77777777" w:rsidR="00474C03" w:rsidRDefault="00474C03" w:rsidP="00474C03">
                  <w:pPr>
                    <w:spacing w:line="160" w:lineRule="exact"/>
                    <w:jc w:val="left"/>
                    <w:rPr>
                      <w:rFonts w:cs="Miriam"/>
                      <w:noProof/>
                      <w:szCs w:val="18"/>
                      <w:rtl/>
                    </w:rPr>
                  </w:pPr>
                  <w:r>
                    <w:rPr>
                      <w:rFonts w:cs="Miriam"/>
                      <w:szCs w:val="18"/>
                      <w:rtl/>
                    </w:rPr>
                    <w:t>ת</w:t>
                  </w:r>
                  <w:r>
                    <w:rPr>
                      <w:rFonts w:cs="Miriam" w:hint="cs"/>
                      <w:szCs w:val="18"/>
                      <w:rtl/>
                    </w:rPr>
                    <w:t>ק' תשע"ה-2014</w:t>
                  </w:r>
                </w:p>
              </w:txbxContent>
            </v:textbox>
          </v:shape>
        </w:pict>
      </w:r>
      <w:r>
        <w:rPr>
          <w:rStyle w:val="default"/>
          <w:rFonts w:cs="FrankRuehl" w:hint="cs"/>
          <w:rtl/>
        </w:rPr>
        <w:tab/>
        <w:t>ב1.</w:t>
      </w:r>
      <w:r>
        <w:rPr>
          <w:rStyle w:val="default"/>
          <w:rFonts w:cs="FrankRuehl" w:hint="cs"/>
          <w:rtl/>
        </w:rPr>
        <w:tab/>
        <w:t xml:space="preserve">מערכת רנטגנית </w:t>
      </w:r>
      <w:r>
        <w:rPr>
          <w:rStyle w:val="default"/>
          <w:rFonts w:cs="FrankRuehl" w:hint="cs"/>
          <w:rtl/>
        </w:rPr>
        <w:tab/>
        <w:t xml:space="preserve">בכל בית חולים כללי שבו </w:t>
      </w:r>
      <w:r>
        <w:rPr>
          <w:rStyle w:val="default"/>
          <w:rFonts w:cs="FrankRuehl" w:hint="cs"/>
          <w:rtl/>
        </w:rPr>
        <w:tab/>
        <w:t>1:300,000</w:t>
      </w:r>
    </w:p>
    <w:p w14:paraId="32361E4D" w14:textId="77777777" w:rsidR="00474C03" w:rsidRDefault="00474C03"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לצילום כלי דם (אנגיוגרפיה </w:t>
      </w:r>
      <w:r>
        <w:rPr>
          <w:rStyle w:val="default"/>
          <w:rFonts w:cs="FrankRuehl" w:hint="cs"/>
          <w:rtl/>
        </w:rPr>
        <w:tab/>
        <w:t xml:space="preserve">מותקנת מערכת רנטגנית לצילום </w:t>
      </w:r>
    </w:p>
    <w:p w14:paraId="61353521" w14:textId="77777777" w:rsidR="00474C03" w:rsidRDefault="00474C03"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כללית) המותקנת בחדר </w:t>
      </w:r>
      <w:r>
        <w:rPr>
          <w:rStyle w:val="default"/>
          <w:rFonts w:cs="FrankRuehl" w:hint="cs"/>
          <w:rtl/>
        </w:rPr>
        <w:tab/>
        <w:t>כלי דם (אנגיוגרפיה כללית)</w:t>
      </w:r>
    </w:p>
    <w:p w14:paraId="514425ED" w14:textId="77777777" w:rsidR="00474C03" w:rsidRDefault="00474C03"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ניתוח (היברידי)</w:t>
      </w:r>
    </w:p>
    <w:p w14:paraId="3E6FE75D"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מערכת רנטגנית לצילום</w:t>
      </w:r>
      <w:r>
        <w:rPr>
          <w:rStyle w:val="default"/>
          <w:rFonts w:cs="FrankRuehl" w:hint="cs"/>
          <w:rtl/>
        </w:rPr>
        <w:tab/>
      </w:r>
      <w:r>
        <w:rPr>
          <w:rStyle w:val="default"/>
          <w:rFonts w:cs="FrankRuehl"/>
          <w:rtl/>
        </w:rPr>
        <w:t>בבית חולים כללי שבו מכון</w:t>
      </w:r>
      <w:r>
        <w:rPr>
          <w:rStyle w:val="default"/>
          <w:rFonts w:cs="FrankRuehl" w:hint="cs"/>
          <w:rtl/>
        </w:rPr>
        <w:tab/>
      </w:r>
      <w:r>
        <w:rPr>
          <w:rStyle w:val="default"/>
          <w:rFonts w:cs="FrankRuehl"/>
          <w:rtl/>
        </w:rPr>
        <w:t>1:1,000,000 בפיזור אחיד</w:t>
      </w:r>
    </w:p>
    <w:p w14:paraId="660BB4B2"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וצנתור ראש</w:t>
      </w:r>
      <w:r>
        <w:rPr>
          <w:rStyle w:val="default"/>
          <w:rFonts w:cs="FrankRuehl" w:hint="cs"/>
          <w:rtl/>
        </w:rPr>
        <w:tab/>
      </w:r>
      <w:r>
        <w:rPr>
          <w:rStyle w:val="default"/>
          <w:rFonts w:cs="FrankRuehl"/>
          <w:rtl/>
        </w:rPr>
        <w:t>רנטגן ומחלקה נוירוכירורגיית</w:t>
      </w:r>
    </w:p>
    <w:p w14:paraId="6A200FAA"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rtl/>
        </w:rPr>
        <w:t>שהכיר בהם המנהל</w:t>
      </w:r>
    </w:p>
    <w:p w14:paraId="6B05E863" w14:textId="77777777" w:rsidR="00474C03" w:rsidRDefault="00474C03" w:rsidP="00474C03">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Fonts w:hint="cs"/>
          <w:rtl/>
          <w:lang w:eastAsia="en-US"/>
        </w:rPr>
        <w:pict w14:anchorId="00E48693">
          <v:shape id="_x0000_s2094" type="#_x0000_t202" style="position:absolute;left:0;text-align:left;margin-left:470.35pt;margin-top:7.1pt;width:1in;height:11.2pt;z-index:251673088" filled="f" stroked="f">
            <v:textbox inset="1mm,0,1mm,0">
              <w:txbxContent>
                <w:p w14:paraId="0B488E19" w14:textId="77777777" w:rsidR="00474C03" w:rsidRDefault="00474C03" w:rsidP="00474C03">
                  <w:pPr>
                    <w:spacing w:line="160" w:lineRule="exact"/>
                    <w:jc w:val="left"/>
                    <w:rPr>
                      <w:rFonts w:cs="Miriam"/>
                      <w:noProof/>
                      <w:szCs w:val="18"/>
                      <w:rtl/>
                    </w:rPr>
                  </w:pPr>
                  <w:r>
                    <w:rPr>
                      <w:rFonts w:cs="Miriam"/>
                      <w:szCs w:val="18"/>
                      <w:rtl/>
                    </w:rPr>
                    <w:t>ת</w:t>
                  </w:r>
                  <w:r>
                    <w:rPr>
                      <w:rFonts w:cs="Miriam" w:hint="cs"/>
                      <w:szCs w:val="18"/>
                      <w:rtl/>
                    </w:rPr>
                    <w:t>ק' תשע"ה-2014</w:t>
                  </w:r>
                </w:p>
              </w:txbxContent>
            </v:textbox>
          </v:shape>
        </w:pict>
      </w:r>
      <w:r>
        <w:rPr>
          <w:rStyle w:val="default"/>
          <w:rFonts w:cs="FrankRuehl" w:hint="cs"/>
          <w:rtl/>
        </w:rPr>
        <w:tab/>
        <w:t>ד.</w:t>
      </w:r>
      <w:r>
        <w:rPr>
          <w:rStyle w:val="default"/>
          <w:rFonts w:cs="FrankRuehl" w:hint="cs"/>
          <w:rtl/>
        </w:rPr>
        <w:tab/>
        <w:t xml:space="preserve">מערכת רנטגנית </w:t>
      </w:r>
      <w:r>
        <w:rPr>
          <w:rStyle w:val="default"/>
          <w:rFonts w:cs="FrankRuehl" w:hint="cs"/>
          <w:rtl/>
        </w:rPr>
        <w:tab/>
        <w:t xml:space="preserve">המערכת אינה מיועדת לצורכי </w:t>
      </w:r>
      <w:r>
        <w:rPr>
          <w:rStyle w:val="default"/>
          <w:rFonts w:cs="FrankRuehl" w:hint="cs"/>
          <w:rtl/>
        </w:rPr>
        <w:tab/>
        <w:t xml:space="preserve">בכל בית חולים כללי שיש </w:t>
      </w:r>
    </w:p>
    <w:p w14:paraId="5CB112ED" w14:textId="77777777" w:rsidR="00474C03" w:rsidRDefault="00474C03"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לביצוע אלקטרה </w:t>
      </w:r>
      <w:r>
        <w:rPr>
          <w:rStyle w:val="default"/>
          <w:rFonts w:cs="FrankRuehl" w:hint="cs"/>
          <w:rtl/>
        </w:rPr>
        <w:tab/>
        <w:t xml:space="preserve">ביצוע צינתור לב וכלי דם </w:t>
      </w:r>
      <w:r>
        <w:rPr>
          <w:rStyle w:val="default"/>
          <w:rFonts w:cs="FrankRuehl" w:hint="cs"/>
          <w:rtl/>
        </w:rPr>
        <w:tab/>
        <w:t xml:space="preserve">ברשותו המערכת המפורטת </w:t>
      </w:r>
    </w:p>
    <w:p w14:paraId="102FFCC5" w14:textId="77777777" w:rsidR="00474C03" w:rsidRDefault="00474C03"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פיזיולוגיה</w:t>
      </w:r>
      <w:r>
        <w:rPr>
          <w:rStyle w:val="default"/>
          <w:rFonts w:cs="FrankRuehl" w:hint="cs"/>
          <w:rtl/>
        </w:rPr>
        <w:tab/>
        <w:t xml:space="preserve"> כליליים</w:t>
      </w:r>
      <w:r>
        <w:rPr>
          <w:rStyle w:val="default"/>
          <w:rFonts w:cs="FrankRuehl" w:hint="cs"/>
          <w:rtl/>
        </w:rPr>
        <w:tab/>
        <w:t>בסעיף 2(א)</w:t>
      </w:r>
    </w:p>
    <w:p w14:paraId="1C00CFE9" w14:textId="77777777" w:rsidR="004B34CC" w:rsidRDefault="004B34CC" w:rsidP="00454562">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Style w:val="default"/>
          <w:rFonts w:cs="FrankRuehl"/>
        </w:rPr>
        <w:pict w14:anchorId="5A0B679A">
          <v:rect id="_x0000_s2065" style="position:absolute;left:0;text-align:left;margin-left:464.5pt;margin-top:8.05pt;width:75.05pt;height:45.5pt;z-index:251651584" o:allowincell="f" filled="f" stroked="f" strokecolor="lime" strokeweight=".25pt">
            <v:textbox style="mso-next-textbox:#_x0000_s2065" inset="0,0,0,0">
              <w:txbxContent>
                <w:p w14:paraId="41F74F0D" w14:textId="77777777" w:rsidR="00372049" w:rsidRDefault="004B34CC">
                  <w:pPr>
                    <w:spacing w:line="160" w:lineRule="exact"/>
                    <w:jc w:val="left"/>
                    <w:rPr>
                      <w:rFonts w:cs="Miriam" w:hint="cs"/>
                      <w:noProof/>
                      <w:szCs w:val="18"/>
                      <w:rtl/>
                    </w:rPr>
                  </w:pPr>
                  <w:r>
                    <w:rPr>
                      <w:rFonts w:cs="Miriam"/>
                      <w:szCs w:val="18"/>
                      <w:rtl/>
                    </w:rPr>
                    <w:t>ת</w:t>
                  </w:r>
                  <w:r>
                    <w:rPr>
                      <w:rFonts w:cs="Miriam" w:hint="cs"/>
                      <w:szCs w:val="18"/>
                      <w:rtl/>
                    </w:rPr>
                    <w:t xml:space="preserve">ק' </w:t>
                  </w:r>
                  <w:r w:rsidR="00474C03">
                    <w:rPr>
                      <w:rFonts w:cs="Miriam" w:hint="cs"/>
                      <w:szCs w:val="18"/>
                      <w:rtl/>
                    </w:rPr>
                    <w:t>תשע"ה-2014</w:t>
                  </w:r>
                </w:p>
                <w:p w14:paraId="47A06F61" w14:textId="77777777" w:rsidR="00A515FE" w:rsidRDefault="00A515FE">
                  <w:pPr>
                    <w:spacing w:line="160" w:lineRule="exact"/>
                    <w:jc w:val="left"/>
                    <w:rPr>
                      <w:rFonts w:cs="Miriam" w:hint="cs"/>
                      <w:noProof/>
                      <w:szCs w:val="18"/>
                      <w:rtl/>
                    </w:rPr>
                  </w:pPr>
                  <w:r>
                    <w:rPr>
                      <w:rFonts w:cs="Miriam" w:hint="cs"/>
                      <w:noProof/>
                      <w:szCs w:val="18"/>
                      <w:rtl/>
                    </w:rPr>
                    <w:t xml:space="preserve">תק' (תיקון) </w:t>
                  </w:r>
                  <w:r>
                    <w:rPr>
                      <w:rFonts w:cs="Miriam"/>
                      <w:noProof/>
                      <w:szCs w:val="18"/>
                      <w:rtl/>
                    </w:rPr>
                    <w:br/>
                  </w:r>
                  <w:r>
                    <w:rPr>
                      <w:rFonts w:cs="Miriam" w:hint="cs"/>
                      <w:noProof/>
                      <w:szCs w:val="18"/>
                      <w:rtl/>
                    </w:rPr>
                    <w:t>תשע"ו-2016</w:t>
                  </w:r>
                </w:p>
                <w:p w14:paraId="70DDA4EB" w14:textId="77777777" w:rsidR="00A515FE" w:rsidRDefault="00A515FE">
                  <w:pPr>
                    <w:spacing w:line="160" w:lineRule="exact"/>
                    <w:jc w:val="left"/>
                    <w:rPr>
                      <w:rFonts w:cs="Miriam"/>
                      <w:noProof/>
                      <w:szCs w:val="18"/>
                      <w:rtl/>
                    </w:rPr>
                  </w:pPr>
                  <w:r>
                    <w:rPr>
                      <w:rFonts w:cs="Miriam" w:hint="cs"/>
                      <w:noProof/>
                      <w:szCs w:val="18"/>
                      <w:rtl/>
                    </w:rPr>
                    <w:t>תק' תשע"ו-2016</w:t>
                  </w:r>
                </w:p>
                <w:p w14:paraId="020CAC8F" w14:textId="77777777" w:rsidR="00E90719" w:rsidRDefault="00E90719">
                  <w:pPr>
                    <w:spacing w:line="160" w:lineRule="exact"/>
                    <w:jc w:val="left"/>
                    <w:rPr>
                      <w:rFonts w:cs="Miriam" w:hint="cs"/>
                      <w:noProof/>
                      <w:szCs w:val="18"/>
                      <w:rtl/>
                    </w:rPr>
                  </w:pPr>
                  <w:r>
                    <w:rPr>
                      <w:rFonts w:cs="Miriam" w:hint="cs"/>
                      <w:noProof/>
                      <w:szCs w:val="18"/>
                      <w:rtl/>
                    </w:rPr>
                    <w:t>תק' תשפ"ב-2022</w:t>
                  </w:r>
                </w:p>
              </w:txbxContent>
            </v:textbox>
            <w10:anchorlock/>
          </v:rect>
        </w:pict>
      </w:r>
      <w:r>
        <w:rPr>
          <w:rStyle w:val="default"/>
          <w:rFonts w:cs="FrankRuehl"/>
          <w:rtl/>
        </w:rPr>
        <w:t>3.</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סורק בתהודה מגנטית</w:t>
      </w:r>
      <w:r w:rsidR="00474C03">
        <w:rPr>
          <w:rStyle w:val="default"/>
          <w:rFonts w:cs="FrankRuehl" w:hint="cs"/>
          <w:rtl/>
        </w:rPr>
        <w:t xml:space="preserve"> </w:t>
      </w:r>
      <w:r>
        <w:rPr>
          <w:rStyle w:val="default"/>
          <w:rFonts w:cs="FrankRuehl" w:hint="cs"/>
          <w:rtl/>
        </w:rPr>
        <w:tab/>
      </w:r>
      <w:r w:rsidR="00E75BFB">
        <w:rPr>
          <w:rStyle w:val="default"/>
          <w:rFonts w:cs="FrankRuehl" w:hint="cs"/>
          <w:rtl/>
        </w:rPr>
        <w:t xml:space="preserve">(1) </w:t>
      </w:r>
      <w:r>
        <w:rPr>
          <w:rStyle w:val="default"/>
          <w:rFonts w:cs="FrankRuehl"/>
          <w:rtl/>
        </w:rPr>
        <w:t>מכשיר קבוע יוצב רק בבית</w:t>
      </w:r>
      <w:r w:rsidR="00E142B0">
        <w:rPr>
          <w:rStyle w:val="default"/>
          <w:rFonts w:cs="FrankRuehl" w:hint="cs"/>
          <w:rtl/>
        </w:rPr>
        <w:t xml:space="preserve"> </w:t>
      </w:r>
      <w:r>
        <w:rPr>
          <w:rStyle w:val="default"/>
          <w:rFonts w:cs="FrankRuehl" w:hint="cs"/>
          <w:rtl/>
        </w:rPr>
        <w:tab/>
      </w:r>
      <w:r>
        <w:rPr>
          <w:rStyle w:val="default"/>
          <w:rFonts w:cs="FrankRuehl"/>
          <w:rtl/>
        </w:rPr>
        <w:t>1:</w:t>
      </w:r>
      <w:r w:rsidR="00E90719">
        <w:rPr>
          <w:rStyle w:val="default"/>
          <w:rFonts w:cs="FrankRuehl" w:hint="cs"/>
          <w:rtl/>
        </w:rPr>
        <w:t>161</w:t>
      </w:r>
      <w:r>
        <w:rPr>
          <w:rStyle w:val="default"/>
          <w:rFonts w:cs="FrankRuehl"/>
          <w:rtl/>
        </w:rPr>
        <w:t xml:space="preserve">,000 </w:t>
      </w:r>
    </w:p>
    <w:p w14:paraId="6634D5EA"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Magnetic Resonance</w:t>
      </w:r>
      <w:r>
        <w:rPr>
          <w:rStyle w:val="default"/>
          <w:rFonts w:cs="FrankRuehl" w:hint="cs"/>
          <w:rtl/>
        </w:rPr>
        <w:tab/>
      </w:r>
      <w:r w:rsidR="00E75BFB">
        <w:rPr>
          <w:rStyle w:val="default"/>
          <w:rFonts w:cs="FrankRuehl"/>
          <w:rtl/>
        </w:rPr>
        <w:t xml:space="preserve">חולים </w:t>
      </w:r>
      <w:r>
        <w:rPr>
          <w:rStyle w:val="default"/>
          <w:rFonts w:cs="FrankRuehl"/>
          <w:rtl/>
        </w:rPr>
        <w:t>כללי</w:t>
      </w:r>
      <w:r w:rsidR="00E75BFB" w:rsidRPr="00E75BFB">
        <w:rPr>
          <w:rStyle w:val="default"/>
          <w:rFonts w:cs="FrankRuehl"/>
          <w:rtl/>
        </w:rPr>
        <w:t xml:space="preserve"> </w:t>
      </w:r>
      <w:r w:rsidR="00E75BFB">
        <w:rPr>
          <w:rStyle w:val="default"/>
          <w:rFonts w:cs="FrankRuehl"/>
          <w:rtl/>
        </w:rPr>
        <w:t>שיש בו</w:t>
      </w:r>
      <w:r w:rsidR="00E142B0">
        <w:rPr>
          <w:rStyle w:val="default"/>
          <w:rFonts w:cs="FrankRuehl" w:hint="cs"/>
          <w:rtl/>
        </w:rPr>
        <w:t xml:space="preserve"> חדר מיון, </w:t>
      </w:r>
      <w:r>
        <w:rPr>
          <w:rStyle w:val="default"/>
          <w:rFonts w:cs="FrankRuehl" w:hint="cs"/>
          <w:rtl/>
        </w:rPr>
        <w:tab/>
      </w:r>
      <w:r>
        <w:rPr>
          <w:rStyle w:val="default"/>
          <w:rFonts w:cs="FrankRuehl"/>
          <w:rtl/>
        </w:rPr>
        <w:t>ואולם ניתן להקצות מכשיר</w:t>
      </w:r>
    </w:p>
    <w:p w14:paraId="13FF5BA9"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Imaging</w:t>
      </w:r>
      <w:r w:rsidR="00E142B0">
        <w:rPr>
          <w:rStyle w:val="default"/>
          <w:rFonts w:cs="FrankRuehl"/>
        </w:rPr>
        <w:t xml:space="preserve"> (MRI)</w:t>
      </w:r>
      <w:r>
        <w:rPr>
          <w:rStyle w:val="default"/>
          <w:rFonts w:cs="FrankRuehl"/>
          <w:rtl/>
        </w:rPr>
        <w:t>, למעט</w:t>
      </w:r>
      <w:r>
        <w:rPr>
          <w:rStyle w:val="default"/>
          <w:rFonts w:cs="FrankRuehl" w:hint="cs"/>
          <w:rtl/>
        </w:rPr>
        <w:tab/>
      </w:r>
      <w:r w:rsidR="00E142B0">
        <w:rPr>
          <w:rStyle w:val="default"/>
          <w:rFonts w:cs="FrankRuehl"/>
          <w:rtl/>
        </w:rPr>
        <w:t>מכון</w:t>
      </w:r>
      <w:r w:rsidR="00E142B0" w:rsidRPr="00E75BFB">
        <w:rPr>
          <w:rStyle w:val="default"/>
          <w:rFonts w:cs="FrankRuehl"/>
          <w:rtl/>
        </w:rPr>
        <w:t xml:space="preserve"> </w:t>
      </w:r>
      <w:r w:rsidR="00E142B0">
        <w:rPr>
          <w:rStyle w:val="default"/>
          <w:rFonts w:cs="FrankRuehl"/>
          <w:rtl/>
        </w:rPr>
        <w:t xml:space="preserve">רנטגן </w:t>
      </w:r>
      <w:r w:rsidR="00E75BFB">
        <w:rPr>
          <w:rStyle w:val="default"/>
          <w:rFonts w:cs="FrankRuehl"/>
          <w:rtl/>
        </w:rPr>
        <w:t>שהכיר בו המנהל,</w:t>
      </w:r>
      <w:r w:rsidR="00E142B0">
        <w:rPr>
          <w:rStyle w:val="default"/>
          <w:rFonts w:cs="FrankRuehl" w:hint="cs"/>
          <w:rtl/>
        </w:rPr>
        <w:t xml:space="preserve"> </w:t>
      </w:r>
      <w:r>
        <w:rPr>
          <w:rStyle w:val="default"/>
          <w:rFonts w:cs="FrankRuehl" w:hint="cs"/>
          <w:rtl/>
        </w:rPr>
        <w:tab/>
      </w:r>
      <w:r>
        <w:rPr>
          <w:rStyle w:val="default"/>
          <w:rFonts w:cs="FrankRuehl"/>
          <w:rtl/>
        </w:rPr>
        <w:t>נוסף על השיעור האמור,</w:t>
      </w:r>
    </w:p>
    <w:p w14:paraId="466C1A3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סורק תוך</w:t>
      </w:r>
      <w:r>
        <w:rPr>
          <w:rStyle w:val="default"/>
          <w:rFonts w:cs="FrankRuehl" w:hint="cs"/>
          <w:rtl/>
        </w:rPr>
        <w:t>-</w:t>
      </w:r>
      <w:r>
        <w:rPr>
          <w:rStyle w:val="default"/>
          <w:rFonts w:cs="FrankRuehl"/>
          <w:rtl/>
        </w:rPr>
        <w:t>ניתוחי בתהודה</w:t>
      </w:r>
      <w:r>
        <w:rPr>
          <w:rStyle w:val="default"/>
          <w:rFonts w:cs="FrankRuehl" w:hint="cs"/>
          <w:rtl/>
        </w:rPr>
        <w:tab/>
      </w:r>
      <w:r w:rsidR="00E142B0">
        <w:rPr>
          <w:rStyle w:val="default"/>
          <w:rFonts w:cs="FrankRuehl" w:hint="cs"/>
          <w:rtl/>
        </w:rPr>
        <w:t>ו</w:t>
      </w:r>
      <w:r w:rsidR="00E142B0">
        <w:rPr>
          <w:rStyle w:val="default"/>
          <w:rFonts w:cs="FrankRuehl"/>
          <w:rtl/>
        </w:rPr>
        <w:t>סורק</w:t>
      </w:r>
      <w:r w:rsidR="00E142B0">
        <w:rPr>
          <w:rStyle w:val="default"/>
          <w:rFonts w:cs="FrankRuehl" w:hint="cs"/>
          <w:rtl/>
        </w:rPr>
        <w:t xml:space="preserve"> (</w:t>
      </w:r>
      <w:r w:rsidR="00E142B0">
        <w:rPr>
          <w:rStyle w:val="default"/>
          <w:rFonts w:cs="FrankRuehl"/>
        </w:rPr>
        <w:t>CT</w:t>
      </w:r>
      <w:r w:rsidR="00E142B0">
        <w:rPr>
          <w:rStyle w:val="default"/>
          <w:rFonts w:cs="FrankRuehl" w:hint="cs"/>
          <w:rtl/>
        </w:rPr>
        <w:t xml:space="preserve">), </w:t>
      </w:r>
      <w:r w:rsidR="00E142B0">
        <w:rPr>
          <w:rStyle w:val="default"/>
          <w:rFonts w:cs="FrankRuehl"/>
          <w:rtl/>
        </w:rPr>
        <w:t>אם</w:t>
      </w:r>
      <w:r w:rsidR="00E142B0" w:rsidRPr="00E75BFB">
        <w:rPr>
          <w:rStyle w:val="default"/>
          <w:rFonts w:cs="FrankRuehl"/>
          <w:rtl/>
        </w:rPr>
        <w:t xml:space="preserve"> </w:t>
      </w:r>
      <w:r w:rsidR="00E142B0">
        <w:rPr>
          <w:rStyle w:val="default"/>
          <w:rFonts w:cs="FrankRuehl"/>
          <w:rtl/>
        </w:rPr>
        <w:t>הוא מכשיר</w:t>
      </w:r>
      <w:r w:rsidR="00E142B0">
        <w:rPr>
          <w:rStyle w:val="default"/>
          <w:rFonts w:cs="FrankRuehl" w:hint="cs"/>
          <w:rtl/>
        </w:rPr>
        <w:t xml:space="preserve"> </w:t>
      </w:r>
      <w:r>
        <w:rPr>
          <w:rStyle w:val="default"/>
          <w:rFonts w:cs="FrankRuehl" w:hint="cs"/>
          <w:rtl/>
        </w:rPr>
        <w:tab/>
      </w:r>
      <w:r>
        <w:rPr>
          <w:rStyle w:val="default"/>
          <w:rFonts w:cs="FrankRuehl"/>
          <w:rtl/>
        </w:rPr>
        <w:t>אם הוא מכשיר נייח ראשון</w:t>
      </w:r>
    </w:p>
    <w:p w14:paraId="3C36962F"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מגנטית</w:t>
      </w:r>
      <w:r>
        <w:rPr>
          <w:rStyle w:val="default"/>
          <w:rFonts w:cs="FrankRuehl" w:hint="cs"/>
          <w:rtl/>
        </w:rPr>
        <w:tab/>
      </w:r>
      <w:r w:rsidR="00E142B0">
        <w:rPr>
          <w:rStyle w:val="default"/>
          <w:rFonts w:cs="FrankRuehl"/>
          <w:rtl/>
        </w:rPr>
        <w:t>נייד</w:t>
      </w:r>
      <w:r w:rsidR="00E142B0">
        <w:rPr>
          <w:rStyle w:val="default"/>
          <w:rFonts w:cs="FrankRuehl" w:hint="cs"/>
          <w:rtl/>
        </w:rPr>
        <w:t xml:space="preserve"> ופועל בבית חולים, </w:t>
      </w:r>
      <w:r w:rsidR="00E142B0">
        <w:rPr>
          <w:rStyle w:val="default"/>
          <w:rFonts w:cs="FrankRuehl"/>
          <w:rtl/>
        </w:rPr>
        <w:t>יתקיימו</w:t>
      </w:r>
      <w:r w:rsidR="00E142B0">
        <w:rPr>
          <w:rStyle w:val="default"/>
          <w:rFonts w:cs="FrankRuehl" w:hint="cs"/>
          <w:rtl/>
        </w:rPr>
        <w:t xml:space="preserve"> </w:t>
      </w:r>
      <w:r>
        <w:rPr>
          <w:rStyle w:val="default"/>
          <w:rFonts w:cs="FrankRuehl" w:hint="cs"/>
          <w:rtl/>
        </w:rPr>
        <w:tab/>
      </w:r>
      <w:r>
        <w:rPr>
          <w:rStyle w:val="default"/>
          <w:rFonts w:cs="FrankRuehl"/>
          <w:rtl/>
        </w:rPr>
        <w:t>באזור; שיעור המכשירים</w:t>
      </w:r>
    </w:p>
    <w:p w14:paraId="152C59A0"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E142B0">
        <w:rPr>
          <w:rStyle w:val="default"/>
          <w:rFonts w:cs="FrankRuehl" w:hint="cs"/>
          <w:rtl/>
        </w:rPr>
        <w:t xml:space="preserve">בו </w:t>
      </w:r>
      <w:r w:rsidR="00E142B0">
        <w:rPr>
          <w:rStyle w:val="default"/>
          <w:rFonts w:cs="FrankRuehl"/>
          <w:rtl/>
        </w:rPr>
        <w:t xml:space="preserve">ההוראות </w:t>
      </w:r>
      <w:r w:rsidR="00E75BFB">
        <w:rPr>
          <w:rStyle w:val="default"/>
          <w:rFonts w:cs="FrankRuehl"/>
          <w:rtl/>
        </w:rPr>
        <w:t>האמורות</w:t>
      </w:r>
      <w:r w:rsidR="00E142B0">
        <w:rPr>
          <w:rStyle w:val="default"/>
          <w:rFonts w:cs="FrankRuehl" w:hint="cs"/>
          <w:rtl/>
        </w:rPr>
        <w:t xml:space="preserve"> בבתי </w:t>
      </w:r>
      <w:r>
        <w:rPr>
          <w:rStyle w:val="default"/>
          <w:rFonts w:cs="FrankRuehl" w:hint="cs"/>
          <w:rtl/>
        </w:rPr>
        <w:tab/>
      </w:r>
      <w:r>
        <w:rPr>
          <w:rStyle w:val="default"/>
          <w:rFonts w:cs="FrankRuehl"/>
          <w:rtl/>
        </w:rPr>
        <w:t>של 2.0 טסלה ומעלה לא</w:t>
      </w:r>
    </w:p>
    <w:p w14:paraId="61770CB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E142B0">
        <w:rPr>
          <w:rStyle w:val="default"/>
          <w:rFonts w:cs="FrankRuehl" w:hint="cs"/>
          <w:rtl/>
        </w:rPr>
        <w:t xml:space="preserve">חולים המשמש בסיס מרכזי </w:t>
      </w:r>
      <w:r>
        <w:rPr>
          <w:rStyle w:val="default"/>
          <w:rFonts w:cs="FrankRuehl" w:hint="cs"/>
          <w:rtl/>
        </w:rPr>
        <w:tab/>
      </w:r>
      <w:r>
        <w:rPr>
          <w:rStyle w:val="default"/>
          <w:rFonts w:cs="FrankRuehl"/>
          <w:rtl/>
        </w:rPr>
        <w:t>יעלה על שליש מכלל</w:t>
      </w:r>
    </w:p>
    <w:p w14:paraId="2F2FAE29"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E142B0">
        <w:rPr>
          <w:rStyle w:val="default"/>
          <w:rFonts w:cs="FrankRuehl" w:hint="cs"/>
          <w:rtl/>
        </w:rPr>
        <w:t xml:space="preserve">לפעילות המכשיר הנייד: אם </w:t>
      </w:r>
      <w:r>
        <w:rPr>
          <w:rStyle w:val="default"/>
          <w:rFonts w:cs="FrankRuehl" w:hint="cs"/>
          <w:rtl/>
        </w:rPr>
        <w:tab/>
      </w:r>
      <w:r>
        <w:rPr>
          <w:rStyle w:val="default"/>
          <w:rFonts w:cs="FrankRuehl"/>
          <w:rtl/>
        </w:rPr>
        <w:t>המכשירים; הוראה זו לא</w:t>
      </w:r>
    </w:p>
    <w:p w14:paraId="5339210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E142B0">
        <w:rPr>
          <w:rStyle w:val="default"/>
          <w:rFonts w:cs="FrankRuehl" w:hint="cs"/>
          <w:rtl/>
        </w:rPr>
        <w:t xml:space="preserve">הוא מכשיר נייד הפועל </w:t>
      </w:r>
      <w:r>
        <w:rPr>
          <w:rStyle w:val="default"/>
          <w:rFonts w:cs="FrankRuehl" w:hint="cs"/>
          <w:rtl/>
        </w:rPr>
        <w:tab/>
      </w:r>
      <w:r>
        <w:rPr>
          <w:rStyle w:val="default"/>
          <w:rFonts w:cs="FrankRuehl"/>
          <w:rtl/>
        </w:rPr>
        <w:t>תחול על מכשיר שלדעת</w:t>
      </w:r>
    </w:p>
    <w:p w14:paraId="51B4E3FB"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E142B0">
        <w:rPr>
          <w:rStyle w:val="default"/>
          <w:rFonts w:cs="FrankRuehl" w:hint="cs"/>
          <w:rtl/>
        </w:rPr>
        <w:t xml:space="preserve">בקהילה, הוא יפעל רק במקום </w:t>
      </w:r>
      <w:r>
        <w:rPr>
          <w:rStyle w:val="default"/>
          <w:rFonts w:cs="FrankRuehl" w:hint="cs"/>
          <w:rtl/>
        </w:rPr>
        <w:tab/>
      </w:r>
      <w:r>
        <w:rPr>
          <w:rStyle w:val="default"/>
          <w:rFonts w:cs="FrankRuehl"/>
          <w:rtl/>
        </w:rPr>
        <w:t>המנהל חיוני לתפקוד נאות</w:t>
      </w:r>
    </w:p>
    <w:p w14:paraId="239AF73E"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E142B0">
        <w:rPr>
          <w:rStyle w:val="default"/>
          <w:rFonts w:cs="FrankRuehl" w:hint="cs"/>
          <w:rtl/>
        </w:rPr>
        <w:t>שמנהל אישר;</w:t>
      </w:r>
      <w:r>
        <w:rPr>
          <w:rStyle w:val="default"/>
          <w:rFonts w:cs="FrankRuehl" w:hint="cs"/>
          <w:rtl/>
        </w:rPr>
        <w:tab/>
      </w:r>
      <w:r>
        <w:rPr>
          <w:rStyle w:val="default"/>
          <w:rFonts w:cs="FrankRuehl"/>
          <w:rtl/>
        </w:rPr>
        <w:t>של בית החולים</w:t>
      </w:r>
    </w:p>
    <w:p w14:paraId="0B0BBDF3" w14:textId="77777777" w:rsidR="00E142B0" w:rsidRDefault="00E75BFB"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E142B0">
        <w:rPr>
          <w:rStyle w:val="default"/>
          <w:rFonts w:cs="FrankRuehl" w:hint="cs"/>
          <w:rtl/>
        </w:rPr>
        <w:t>(2) הוראות פסקה (1) לא יחולו</w:t>
      </w:r>
    </w:p>
    <w:p w14:paraId="5C82BE23"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t>על מוסד רפואי שאינו בית חולים</w:t>
      </w:r>
    </w:p>
    <w:p w14:paraId="1EC51AA9"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t>כהגדרתו בפקודה, שיוצב בו</w:t>
      </w:r>
    </w:p>
    <w:p w14:paraId="0A9C85FC"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t>מכשיר</w:t>
      </w:r>
    </w:p>
    <w:p w14:paraId="31CCDE0D"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סורק תוך</w:t>
      </w:r>
      <w:r>
        <w:rPr>
          <w:rStyle w:val="default"/>
          <w:rFonts w:cs="FrankRuehl" w:hint="cs"/>
          <w:rtl/>
        </w:rPr>
        <w:t>-</w:t>
      </w:r>
      <w:r>
        <w:rPr>
          <w:rStyle w:val="default"/>
          <w:rFonts w:cs="FrankRuehl"/>
          <w:rtl/>
        </w:rPr>
        <w:t>ניתוחי</w:t>
      </w:r>
      <w:r>
        <w:rPr>
          <w:rStyle w:val="default"/>
          <w:rFonts w:cs="FrankRuehl" w:hint="cs"/>
          <w:rtl/>
        </w:rPr>
        <w:tab/>
      </w:r>
      <w:r>
        <w:rPr>
          <w:rStyle w:val="default"/>
          <w:rFonts w:cs="FrankRuehl"/>
          <w:rtl/>
        </w:rPr>
        <w:t>מכשיר קבוע יוצב רק בבית</w:t>
      </w:r>
      <w:r>
        <w:rPr>
          <w:rStyle w:val="default"/>
          <w:rFonts w:cs="FrankRuehl" w:hint="cs"/>
          <w:rtl/>
        </w:rPr>
        <w:tab/>
      </w:r>
      <w:r>
        <w:rPr>
          <w:rStyle w:val="default"/>
          <w:rFonts w:cs="FrankRuehl"/>
          <w:rtl/>
        </w:rPr>
        <w:t>אחד בארץ</w:t>
      </w:r>
    </w:p>
    <w:p w14:paraId="1B6F79D5"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בתהודה מגנטית</w:t>
      </w:r>
      <w:r>
        <w:rPr>
          <w:rStyle w:val="default"/>
          <w:rFonts w:cs="FrankRuehl" w:hint="cs"/>
          <w:rtl/>
        </w:rPr>
        <w:tab/>
      </w:r>
      <w:r>
        <w:rPr>
          <w:rStyle w:val="default"/>
          <w:rFonts w:cs="FrankRuehl"/>
          <w:rtl/>
        </w:rPr>
        <w:t>חולים כללי של 800 מיטות</w:t>
      </w:r>
    </w:p>
    <w:p w14:paraId="1EA1A371"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Intra-operative Magnetic</w:t>
      </w:r>
      <w:r>
        <w:rPr>
          <w:rStyle w:val="default"/>
          <w:rFonts w:cs="FrankRuehl" w:hint="cs"/>
          <w:rtl/>
        </w:rPr>
        <w:tab/>
      </w:r>
      <w:r>
        <w:rPr>
          <w:rStyle w:val="default"/>
          <w:rFonts w:cs="FrankRuehl"/>
          <w:rtl/>
        </w:rPr>
        <w:t>כלליות או יותר שיש בו מכון</w:t>
      </w:r>
    </w:p>
    <w:p w14:paraId="3A07EF55"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Resonance (IMRI)</w:t>
      </w:r>
      <w:r>
        <w:rPr>
          <w:rStyle w:val="default"/>
          <w:rFonts w:cs="FrankRuehl" w:hint="cs"/>
          <w:rtl/>
        </w:rPr>
        <w:t xml:space="preserve">, </w:t>
      </w:r>
      <w:r>
        <w:rPr>
          <w:rStyle w:val="default"/>
          <w:rFonts w:cs="FrankRuehl"/>
          <w:rtl/>
        </w:rPr>
        <w:t>בעל</w:t>
      </w:r>
      <w:r>
        <w:rPr>
          <w:rStyle w:val="default"/>
          <w:rFonts w:cs="FrankRuehl" w:hint="cs"/>
          <w:rtl/>
        </w:rPr>
        <w:tab/>
      </w:r>
      <w:r>
        <w:rPr>
          <w:rStyle w:val="default"/>
          <w:rFonts w:cs="FrankRuehl"/>
          <w:rtl/>
        </w:rPr>
        <w:t>רנטגן שהכיר בו המנהל, סורק</w:t>
      </w:r>
    </w:p>
    <w:p w14:paraId="5D755C1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עוצמת שדה של 0.5 טסלה</w:t>
      </w:r>
      <w:r>
        <w:rPr>
          <w:rStyle w:val="default"/>
          <w:rFonts w:cs="FrankRuehl" w:hint="cs"/>
          <w:rtl/>
        </w:rPr>
        <w:tab/>
      </w:r>
      <w:r>
        <w:rPr>
          <w:rStyle w:val="default"/>
          <w:rFonts w:cs="FrankRuehl"/>
          <w:rtl/>
        </w:rPr>
        <w:t>(</w:t>
      </w:r>
      <w:r>
        <w:rPr>
          <w:rStyle w:val="default"/>
          <w:rFonts w:cs="FrankRuehl"/>
        </w:rPr>
        <w:t>CT</w:t>
      </w:r>
      <w:r>
        <w:rPr>
          <w:rStyle w:val="default"/>
          <w:rFonts w:cs="FrankRuehl"/>
          <w:rtl/>
        </w:rPr>
        <w:t>) ומחלקה נוירוכירורגית</w:t>
      </w:r>
    </w:p>
    <w:p w14:paraId="7A5A610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ומעלה</w:t>
      </w:r>
    </w:p>
    <w:p w14:paraId="784A1E3D"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סורק תוך</w:t>
      </w:r>
      <w:r>
        <w:rPr>
          <w:rStyle w:val="default"/>
          <w:rFonts w:cs="FrankRuehl" w:hint="cs"/>
          <w:rtl/>
        </w:rPr>
        <w:t>-</w:t>
      </w:r>
      <w:r>
        <w:rPr>
          <w:rStyle w:val="default"/>
          <w:rFonts w:cs="FrankRuehl"/>
          <w:rtl/>
        </w:rPr>
        <w:t>ניתוחי</w:t>
      </w:r>
      <w:r>
        <w:rPr>
          <w:rStyle w:val="default"/>
          <w:rFonts w:cs="FrankRuehl" w:hint="cs"/>
          <w:rtl/>
        </w:rPr>
        <w:tab/>
      </w:r>
      <w:r>
        <w:rPr>
          <w:rStyle w:val="default"/>
          <w:rFonts w:cs="FrankRuehl"/>
          <w:rtl/>
        </w:rPr>
        <w:t>בבית חולים שיש בו מחלקה</w:t>
      </w:r>
      <w:r>
        <w:rPr>
          <w:rStyle w:val="default"/>
          <w:rFonts w:cs="FrankRuehl" w:hint="cs"/>
          <w:rtl/>
        </w:rPr>
        <w:tab/>
      </w:r>
      <w:r>
        <w:rPr>
          <w:rStyle w:val="default"/>
          <w:rFonts w:cs="FrankRuehl"/>
          <w:rtl/>
        </w:rPr>
        <w:t>עד שישה מכשירים בכל</w:t>
      </w:r>
    </w:p>
    <w:p w14:paraId="4E77075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 xml:space="preserve">בתהודה מגנטית </w:t>
      </w:r>
      <w:r>
        <w:rPr>
          <w:rStyle w:val="default"/>
          <w:rFonts w:cs="FrankRuehl"/>
        </w:rPr>
        <w:t>Intra-</w:t>
      </w:r>
      <w:r>
        <w:rPr>
          <w:rStyle w:val="default"/>
          <w:rFonts w:cs="FrankRuehl" w:hint="cs"/>
          <w:rtl/>
        </w:rPr>
        <w:tab/>
      </w:r>
      <w:r>
        <w:rPr>
          <w:rStyle w:val="default"/>
          <w:rFonts w:cs="FrankRuehl"/>
          <w:rtl/>
        </w:rPr>
        <w:t>נוירוכירורגית מוכרת לצורך</w:t>
      </w:r>
      <w:r>
        <w:rPr>
          <w:rStyle w:val="default"/>
          <w:rFonts w:cs="FrankRuehl" w:hint="cs"/>
          <w:rtl/>
        </w:rPr>
        <w:tab/>
      </w:r>
      <w:r>
        <w:rPr>
          <w:rStyle w:val="default"/>
          <w:rFonts w:cs="FrankRuehl"/>
          <w:rtl/>
        </w:rPr>
        <w:t>הארץ ולא יותר ממכשיר</w:t>
      </w:r>
    </w:p>
    <w:p w14:paraId="476268B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operative Magnetic</w:t>
      </w:r>
      <w:r>
        <w:rPr>
          <w:rStyle w:val="default"/>
          <w:rFonts w:cs="FrankRuehl" w:hint="cs"/>
          <w:rtl/>
        </w:rPr>
        <w:tab/>
      </w:r>
      <w:r>
        <w:rPr>
          <w:rStyle w:val="default"/>
          <w:rFonts w:cs="FrankRuehl"/>
          <w:rtl/>
        </w:rPr>
        <w:t>שימוש בחדר הניתוח בלבד</w:t>
      </w:r>
      <w:r>
        <w:rPr>
          <w:rStyle w:val="default"/>
          <w:rFonts w:cs="FrankRuehl" w:hint="cs"/>
          <w:rtl/>
        </w:rPr>
        <w:tab/>
      </w:r>
      <w:r>
        <w:rPr>
          <w:rStyle w:val="default"/>
          <w:rFonts w:cs="FrankRuehl"/>
          <w:rtl/>
        </w:rPr>
        <w:t>אחד באותו בית החולים</w:t>
      </w:r>
    </w:p>
    <w:p w14:paraId="2557AD2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Resonance (IMRI)</w:t>
      </w:r>
      <w:r>
        <w:rPr>
          <w:rStyle w:val="default"/>
          <w:rFonts w:cs="FrankRuehl"/>
          <w:rtl/>
        </w:rPr>
        <w:t>, בעל</w:t>
      </w:r>
      <w:r>
        <w:rPr>
          <w:rStyle w:val="default"/>
          <w:rFonts w:cs="FrankRuehl" w:hint="cs"/>
          <w:rtl/>
        </w:rPr>
        <w:tab/>
      </w:r>
      <w:r>
        <w:rPr>
          <w:rStyle w:val="default"/>
          <w:rFonts w:cs="FrankRuehl" w:hint="cs"/>
          <w:rtl/>
        </w:rPr>
        <w:tab/>
      </w:r>
      <w:r>
        <w:rPr>
          <w:rStyle w:val="default"/>
          <w:rFonts w:cs="FrankRuehl"/>
          <w:rtl/>
        </w:rPr>
        <w:t>ולפחות אחד בכל אזור</w:t>
      </w:r>
    </w:p>
    <w:p w14:paraId="2F99F933"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 xml:space="preserve">עוצמת שדה של פחות </w:t>
      </w:r>
    </w:p>
    <w:p w14:paraId="40F9D911"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מ</w:t>
      </w:r>
      <w:r>
        <w:rPr>
          <w:rStyle w:val="default"/>
          <w:rFonts w:cs="FrankRuehl" w:hint="cs"/>
          <w:rtl/>
        </w:rPr>
        <w:t>-</w:t>
      </w:r>
      <w:r>
        <w:rPr>
          <w:rStyle w:val="default"/>
          <w:rFonts w:cs="FrankRuehl"/>
          <w:rtl/>
        </w:rPr>
        <w:t xml:space="preserve">0.5 טסלה </w:t>
      </w:r>
    </w:p>
    <w:p w14:paraId="4C093C3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tl/>
          <w:lang w:val="he-IL"/>
        </w:rPr>
        <w:pict w14:anchorId="0292739D">
          <v:shape id="_x0000_s2085" type="#_x0000_t202" style="position:absolute;left:0;text-align:left;margin-left:470.25pt;margin-top:7.1pt;width:1in;height:44.95pt;z-index:251665920" filled="f" stroked="f">
            <v:textbox inset="1mm,0,1mm,0">
              <w:txbxContent>
                <w:p w14:paraId="4FFC8B6E" w14:textId="77777777" w:rsidR="004B34CC" w:rsidRDefault="004B34CC">
                  <w:pPr>
                    <w:spacing w:line="160" w:lineRule="exact"/>
                    <w:jc w:val="left"/>
                    <w:rPr>
                      <w:rFonts w:cs="Miriam" w:hint="cs"/>
                      <w:noProof/>
                      <w:szCs w:val="18"/>
                      <w:rtl/>
                    </w:rPr>
                  </w:pPr>
                  <w:r>
                    <w:rPr>
                      <w:rFonts w:cs="Miriam"/>
                      <w:szCs w:val="18"/>
                      <w:rtl/>
                    </w:rPr>
                    <w:t>ת</w:t>
                  </w:r>
                  <w:r>
                    <w:rPr>
                      <w:rFonts w:cs="Miriam" w:hint="cs"/>
                      <w:szCs w:val="18"/>
                      <w:rtl/>
                    </w:rPr>
                    <w:t>ק' תשס"ז-2006</w:t>
                  </w:r>
                </w:p>
                <w:p w14:paraId="267DDA6C" w14:textId="77777777" w:rsidR="00372049" w:rsidRDefault="00372049">
                  <w:pPr>
                    <w:spacing w:line="160" w:lineRule="exact"/>
                    <w:jc w:val="left"/>
                    <w:rPr>
                      <w:rFonts w:cs="Miriam" w:hint="cs"/>
                      <w:noProof/>
                      <w:szCs w:val="18"/>
                      <w:rtl/>
                    </w:rPr>
                  </w:pPr>
                  <w:r>
                    <w:rPr>
                      <w:rFonts w:cs="Miriam" w:hint="cs"/>
                      <w:noProof/>
                      <w:szCs w:val="18"/>
                      <w:rtl/>
                    </w:rPr>
                    <w:t>תק' תשע"ג-2013</w:t>
                  </w:r>
                </w:p>
                <w:p w14:paraId="45312472" w14:textId="77777777" w:rsidR="00E142B0" w:rsidRDefault="00E142B0" w:rsidP="00E142B0">
                  <w:pPr>
                    <w:spacing w:line="160" w:lineRule="exact"/>
                    <w:jc w:val="left"/>
                    <w:rPr>
                      <w:rFonts w:cs="Miriam" w:hint="cs"/>
                      <w:noProof/>
                      <w:szCs w:val="18"/>
                      <w:rtl/>
                    </w:rPr>
                  </w:pPr>
                  <w:r>
                    <w:rPr>
                      <w:rFonts w:cs="Miriam"/>
                      <w:szCs w:val="18"/>
                      <w:rtl/>
                    </w:rPr>
                    <w:t>ת</w:t>
                  </w:r>
                  <w:r>
                    <w:rPr>
                      <w:rFonts w:cs="Miriam" w:hint="cs"/>
                      <w:szCs w:val="18"/>
                      <w:rtl/>
                    </w:rPr>
                    <w:t>ק' תשע"ה-2014</w:t>
                  </w:r>
                </w:p>
                <w:p w14:paraId="095000A2" w14:textId="77777777" w:rsidR="00B6660A" w:rsidRDefault="00B6660A" w:rsidP="00E142B0">
                  <w:pPr>
                    <w:spacing w:line="160" w:lineRule="exact"/>
                    <w:jc w:val="left"/>
                    <w:rPr>
                      <w:rFonts w:cs="Miriam"/>
                      <w:noProof/>
                      <w:szCs w:val="18"/>
                      <w:rtl/>
                    </w:rPr>
                  </w:pPr>
                  <w:r>
                    <w:rPr>
                      <w:rFonts w:cs="Miriam" w:hint="cs"/>
                      <w:noProof/>
                      <w:szCs w:val="18"/>
                      <w:rtl/>
                    </w:rPr>
                    <w:t>תק' תשע"ז-2016</w:t>
                  </w:r>
                </w:p>
                <w:p w14:paraId="5D350ACF" w14:textId="77777777" w:rsidR="001C59C9" w:rsidRDefault="001C59C9" w:rsidP="00E142B0">
                  <w:pPr>
                    <w:spacing w:line="160" w:lineRule="exact"/>
                    <w:jc w:val="left"/>
                    <w:rPr>
                      <w:rFonts w:cs="Miriam" w:hint="cs"/>
                      <w:noProof/>
                      <w:szCs w:val="18"/>
                      <w:rtl/>
                    </w:rPr>
                  </w:pPr>
                  <w:r>
                    <w:rPr>
                      <w:rFonts w:cs="Miriam" w:hint="cs"/>
                      <w:noProof/>
                      <w:szCs w:val="18"/>
                      <w:rtl/>
                    </w:rPr>
                    <w:t>תק' תשע"ט-2019</w:t>
                  </w:r>
                </w:p>
              </w:txbxContent>
            </v:textbox>
          </v:shape>
        </w:pict>
      </w:r>
      <w:r>
        <w:rPr>
          <w:rtl/>
        </w:rPr>
        <w:t>4.</w:t>
      </w:r>
      <w:r>
        <w:rPr>
          <w:rFonts w:hint="cs"/>
          <w:rtl/>
        </w:rPr>
        <w:tab/>
      </w:r>
      <w:r>
        <w:rPr>
          <w:rStyle w:val="default"/>
          <w:rFonts w:cs="FrankRuehl"/>
          <w:rtl/>
        </w:rPr>
        <w:t>טומוגרפיית פליטת פוזיטרוני</w:t>
      </w:r>
      <w:r>
        <w:rPr>
          <w:rStyle w:val="default"/>
          <w:rFonts w:cs="FrankRuehl" w:hint="cs"/>
          <w:rtl/>
        </w:rPr>
        <w:tab/>
      </w:r>
      <w:r>
        <w:rPr>
          <w:rStyle w:val="default"/>
          <w:rFonts w:cs="FrankRuehl"/>
          <w:rtl/>
        </w:rPr>
        <w:t>בבית חולים שיש בו מרכז לטיפול</w:t>
      </w:r>
      <w:r>
        <w:rPr>
          <w:rStyle w:val="default"/>
          <w:rFonts w:cs="FrankRuehl" w:hint="cs"/>
          <w:rtl/>
        </w:rPr>
        <w:tab/>
      </w:r>
      <w:r>
        <w:rPr>
          <w:rStyle w:val="default"/>
          <w:rFonts w:cs="FrankRuehl"/>
          <w:rtl/>
        </w:rPr>
        <w:t>1:</w:t>
      </w:r>
      <w:r w:rsidR="001C59C9">
        <w:rPr>
          <w:rStyle w:val="default"/>
          <w:rFonts w:cs="FrankRuehl" w:hint="cs"/>
          <w:rtl/>
        </w:rPr>
        <w:t>475</w:t>
      </w:r>
      <w:r>
        <w:rPr>
          <w:rStyle w:val="default"/>
          <w:rFonts w:cs="FrankRuehl"/>
          <w:rtl/>
        </w:rPr>
        <w:t>,000</w:t>
      </w:r>
    </w:p>
    <w:p w14:paraId="1957D80F"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 xml:space="preserve">Positron Emission </w:t>
      </w:r>
      <w:r>
        <w:rPr>
          <w:rStyle w:val="default"/>
          <w:rFonts w:cs="FrankRuehl" w:hint="cs"/>
          <w:rtl/>
        </w:rPr>
        <w:tab/>
      </w:r>
      <w:r>
        <w:rPr>
          <w:rStyle w:val="default"/>
          <w:rFonts w:cs="FrankRuehl"/>
          <w:rtl/>
        </w:rPr>
        <w:t>אונקולוגי ובו מאיץ קווי או מכונת</w:t>
      </w:r>
    </w:p>
    <w:p w14:paraId="5A08754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w:t>
      </w:r>
      <w:r>
        <w:rPr>
          <w:rStyle w:val="default"/>
          <w:rFonts w:cs="FrankRuehl"/>
        </w:rPr>
        <w:t>PET</w:t>
      </w:r>
      <w:r>
        <w:rPr>
          <w:rStyle w:val="default"/>
          <w:rFonts w:cs="FrankRuehl"/>
          <w:rtl/>
        </w:rPr>
        <w:t xml:space="preserve">) </w:t>
      </w:r>
      <w:r>
        <w:rPr>
          <w:rStyle w:val="default"/>
          <w:rFonts w:cs="FrankRuehl"/>
        </w:rPr>
        <w:t>Tomography</w:t>
      </w:r>
      <w:r>
        <w:rPr>
          <w:rStyle w:val="default"/>
          <w:rFonts w:cs="FrankRuehl" w:hint="cs"/>
          <w:rtl/>
        </w:rPr>
        <w:tab/>
      </w:r>
      <w:r>
        <w:rPr>
          <w:rStyle w:val="default"/>
          <w:rFonts w:cs="FrankRuehl"/>
          <w:rtl/>
        </w:rPr>
        <w:t>קובלט וסורק</w:t>
      </w:r>
      <w:r>
        <w:rPr>
          <w:rStyle w:val="default"/>
          <w:rFonts w:cs="FrankRuehl" w:hint="cs"/>
          <w:rtl/>
        </w:rPr>
        <w:t xml:space="preserve"> (</w:t>
      </w:r>
      <w:r>
        <w:rPr>
          <w:rStyle w:val="default"/>
          <w:rFonts w:cs="FrankRuehl"/>
        </w:rPr>
        <w:t>CT</w:t>
      </w:r>
      <w:r>
        <w:rPr>
          <w:rStyle w:val="default"/>
          <w:rFonts w:cs="FrankRuehl" w:hint="cs"/>
          <w:rtl/>
        </w:rPr>
        <w:t xml:space="preserve">); </w:t>
      </w:r>
      <w:r>
        <w:rPr>
          <w:rStyle w:val="default"/>
          <w:rFonts w:cs="FrankRuehl"/>
          <w:rtl/>
        </w:rPr>
        <w:t>אם קיים</w:t>
      </w:r>
    </w:p>
    <w:p w14:paraId="118785E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rtl/>
        </w:rPr>
        <w:t>מכשיר</w:t>
      </w:r>
      <w:r>
        <w:rPr>
          <w:rStyle w:val="default"/>
          <w:rFonts w:cs="FrankRuehl" w:hint="cs"/>
          <w:rtl/>
        </w:rPr>
        <w:t xml:space="preserve"> </w:t>
      </w:r>
      <w:r>
        <w:rPr>
          <w:rStyle w:val="default"/>
          <w:rFonts w:cs="FrankRuehl"/>
        </w:rPr>
        <w:t>PET</w:t>
      </w:r>
      <w:r>
        <w:rPr>
          <w:rStyle w:val="default"/>
          <w:rFonts w:cs="FrankRuehl"/>
          <w:rtl/>
        </w:rPr>
        <w:t xml:space="preserve"> בכל בית חולים שיש</w:t>
      </w:r>
    </w:p>
    <w:p w14:paraId="17298EDF"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rtl/>
        </w:rPr>
        <w:t>בו מרכז לטיפול אונקולוגי כאמור,</w:t>
      </w:r>
    </w:p>
    <w:p w14:paraId="305AB636"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rtl/>
        </w:rPr>
        <w:t xml:space="preserve">רשאי המנהל לאשר </w:t>
      </w:r>
      <w:r w:rsidR="00372049">
        <w:rPr>
          <w:rStyle w:val="default"/>
          <w:rFonts w:cs="FrankRuehl" w:hint="cs"/>
          <w:rtl/>
        </w:rPr>
        <w:t xml:space="preserve">מכשירים </w:t>
      </w:r>
    </w:p>
    <w:p w14:paraId="230D0E1C"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372049">
        <w:rPr>
          <w:rStyle w:val="default"/>
          <w:rFonts w:cs="FrankRuehl" w:hint="cs"/>
          <w:rtl/>
        </w:rPr>
        <w:t xml:space="preserve">נוספים </w:t>
      </w:r>
      <w:r w:rsidR="00372049">
        <w:rPr>
          <w:rStyle w:val="default"/>
          <w:rFonts w:cs="FrankRuehl"/>
          <w:rtl/>
        </w:rPr>
        <w:t>במקו</w:t>
      </w:r>
      <w:r w:rsidR="00372049">
        <w:rPr>
          <w:rStyle w:val="default"/>
          <w:rFonts w:cs="FrankRuehl" w:hint="cs"/>
          <w:rtl/>
        </w:rPr>
        <w:t>מות</w:t>
      </w:r>
      <w:r w:rsidR="00372049">
        <w:rPr>
          <w:rStyle w:val="default"/>
          <w:rFonts w:cs="FrankRuehl"/>
          <w:rtl/>
        </w:rPr>
        <w:t xml:space="preserve"> שאינ</w:t>
      </w:r>
      <w:r w:rsidR="00372049">
        <w:rPr>
          <w:rStyle w:val="default"/>
          <w:rFonts w:cs="FrankRuehl" w:hint="cs"/>
          <w:rtl/>
        </w:rPr>
        <w:t>ם</w:t>
      </w:r>
      <w:r>
        <w:rPr>
          <w:rStyle w:val="default"/>
          <w:rFonts w:cs="FrankRuehl"/>
          <w:rtl/>
        </w:rPr>
        <w:t xml:space="preserve"> מרכז כאמור</w:t>
      </w:r>
    </w:p>
    <w:p w14:paraId="46E30F81"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lang w:val="he-IL"/>
        </w:rPr>
        <w:pict w14:anchorId="476A05DB">
          <v:rect id="_x0000_s2066" style="position:absolute;left:0;text-align:left;margin-left:464.5pt;margin-top:8.05pt;width:75.05pt;height:19.4pt;z-index:251652608" o:allowincell="f" filled="f" stroked="f" strokecolor="lime" strokeweight=".25pt">
            <v:textbox style="mso-next-textbox:#_x0000_s2066" inset="0,0,0,0">
              <w:txbxContent>
                <w:p w14:paraId="4E6C1CC6" w14:textId="77777777" w:rsidR="004B34CC" w:rsidRDefault="004B34C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תשנ"ו-1996</w:t>
                  </w:r>
                </w:p>
              </w:txbxContent>
            </v:textbox>
            <w10:anchorlock/>
          </v:rect>
        </w:pict>
      </w:r>
      <w:r>
        <w:rPr>
          <w:rtl/>
        </w:rPr>
        <w:t>5.</w:t>
      </w:r>
      <w:r>
        <w:rPr>
          <w:rFonts w:hint="cs"/>
          <w:rtl/>
        </w:rPr>
        <w:tab/>
        <w:t>א.</w:t>
      </w:r>
      <w:r>
        <w:rPr>
          <w:rFonts w:hint="cs"/>
          <w:rtl/>
        </w:rPr>
        <w:tab/>
      </w:r>
      <w:r>
        <w:rPr>
          <w:rStyle w:val="default"/>
          <w:rFonts w:cs="FrankRuehl" w:hint="cs"/>
          <w:rtl/>
        </w:rPr>
        <w:t>מערכת סטראוטקטית</w:t>
      </w:r>
      <w:r>
        <w:rPr>
          <w:rtl/>
        </w:rPr>
        <w:tab/>
      </w:r>
      <w:r>
        <w:rPr>
          <w:rStyle w:val="default"/>
          <w:rFonts w:cs="FrankRuehl"/>
          <w:rtl/>
        </w:rPr>
        <w:t>ב</w:t>
      </w:r>
      <w:r>
        <w:rPr>
          <w:rStyle w:val="default"/>
          <w:rFonts w:cs="FrankRuehl" w:hint="cs"/>
          <w:rtl/>
        </w:rPr>
        <w:t>בית חולים במרכז הארץ</w:t>
      </w:r>
      <w:r>
        <w:rPr>
          <w:rStyle w:val="default"/>
          <w:rFonts w:cs="FrankRuehl"/>
          <w:rtl/>
        </w:rPr>
        <w:tab/>
      </w:r>
      <w:r>
        <w:rPr>
          <w:rStyle w:val="default"/>
          <w:rFonts w:cs="FrankRuehl" w:hint="cs"/>
          <w:rtl/>
        </w:rPr>
        <w:t>אחד בכל הארץ</w:t>
      </w:r>
    </w:p>
    <w:p w14:paraId="0FD69EB5"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ל</w:t>
      </w:r>
      <w:r>
        <w:rPr>
          <w:rStyle w:val="default"/>
          <w:rFonts w:cs="FrankRuehl" w:hint="cs"/>
          <w:rtl/>
        </w:rPr>
        <w:t xml:space="preserve">רדיוכירורגיה </w:t>
      </w:r>
      <w:r>
        <w:rPr>
          <w:rStyle w:val="default"/>
          <w:rFonts w:cs="FrankRuehl"/>
        </w:rPr>
        <w:t>Stereotactic</w:t>
      </w:r>
    </w:p>
    <w:p w14:paraId="37934D3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Pr>
        <w:t>Radiation System</w:t>
      </w:r>
    </w:p>
    <w:p w14:paraId="2906DB94"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rStyle w:val="default"/>
          <w:rFonts w:cs="FrankRuehl" w:hint="cs"/>
          <w:rtl/>
        </w:rPr>
        <w:tab/>
      </w:r>
      <w:r>
        <w:rPr>
          <w:rStyle w:val="default"/>
          <w:rFonts w:cs="FrankRuehl"/>
          <w:rtl/>
        </w:rPr>
        <w:t>ב</w:t>
      </w:r>
      <w:r>
        <w:rPr>
          <w:rStyle w:val="default"/>
          <w:rFonts w:cs="FrankRuehl" w:hint="cs"/>
          <w:rtl/>
        </w:rPr>
        <w:t>.</w:t>
      </w:r>
      <w:r>
        <w:rPr>
          <w:rStyle w:val="default"/>
          <w:rFonts w:cs="FrankRuehl" w:hint="cs"/>
          <w:rtl/>
        </w:rPr>
        <w:tab/>
      </w:r>
      <w:r>
        <w:rPr>
          <w:rStyle w:val="default"/>
          <w:rFonts w:cs="FrankRuehl"/>
          <w:rtl/>
        </w:rPr>
        <w:t>מ</w:t>
      </w:r>
      <w:r>
        <w:rPr>
          <w:rStyle w:val="default"/>
          <w:rFonts w:cs="FrankRuehl" w:hint="cs"/>
          <w:rtl/>
        </w:rPr>
        <w:t xml:space="preserve">ערכת קרינה </w:t>
      </w:r>
      <w:r>
        <w:rPr>
          <w:rStyle w:val="default"/>
          <w:rFonts w:cs="FrankRuehl"/>
          <w:rtl/>
        </w:rPr>
        <w:tab/>
      </w:r>
      <w:r>
        <w:rPr>
          <w:rStyle w:val="default"/>
          <w:rFonts w:cs="FrankRuehl" w:hint="cs"/>
          <w:rtl/>
        </w:rPr>
        <w:t>בבית חולים במרכז הארץ</w:t>
      </w:r>
      <w:r>
        <w:rPr>
          <w:rStyle w:val="default"/>
          <w:rFonts w:cs="FrankRuehl"/>
          <w:rtl/>
        </w:rPr>
        <w:tab/>
      </w:r>
      <w:r>
        <w:rPr>
          <w:rStyle w:val="default"/>
          <w:rFonts w:cs="FrankRuehl" w:hint="cs"/>
          <w:rtl/>
        </w:rPr>
        <w:t>אחד בכל הארץ</w:t>
      </w:r>
    </w:p>
    <w:p w14:paraId="07227C02"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ס</w:t>
      </w:r>
      <w:r>
        <w:rPr>
          <w:rStyle w:val="default"/>
          <w:rFonts w:cs="FrankRuehl" w:hint="cs"/>
          <w:rtl/>
        </w:rPr>
        <w:t>טראוטקטית</w:t>
      </w:r>
      <w:r>
        <w:rPr>
          <w:rStyle w:val="default"/>
          <w:rFonts w:cs="FrankRuehl"/>
          <w:rtl/>
        </w:rPr>
        <w:t xml:space="preserve"> ב</w:t>
      </w:r>
      <w:r>
        <w:rPr>
          <w:rStyle w:val="default"/>
          <w:rFonts w:cs="FrankRuehl" w:hint="cs"/>
          <w:rtl/>
        </w:rPr>
        <w:t>מקטעים</w:t>
      </w:r>
    </w:p>
    <w:p w14:paraId="50FC17E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 xml:space="preserve">רבים </w:t>
      </w:r>
      <w:r>
        <w:rPr>
          <w:rStyle w:val="default"/>
          <w:rFonts w:cs="FrankRuehl"/>
        </w:rPr>
        <w:t>Stereotactic</w:t>
      </w:r>
    </w:p>
    <w:p w14:paraId="722D6463"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Pr>
        <w:t>Radiotherapy Multiple</w:t>
      </w:r>
    </w:p>
    <w:p w14:paraId="52710CA5"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Pr>
        <w:t>Fraction System</w:t>
      </w:r>
    </w:p>
    <w:p w14:paraId="55FEF852" w14:textId="77777777" w:rsidR="00C80EBA" w:rsidRDefault="00C80EBA" w:rsidP="00C80EBA">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lang w:val="he-IL"/>
        </w:rPr>
        <w:pict w14:anchorId="496F88C3">
          <v:rect id="_x0000_s2089" style="position:absolute;left:0;text-align:left;margin-left:464.5pt;margin-top:8.05pt;width:75.05pt;height:11.1pt;z-index:251670016" o:allowincell="f" filled="f" stroked="f" strokecolor="lime" strokeweight=".25pt">
            <v:textbox style="mso-next-textbox:#_x0000_s2089" inset="0,0,0,0">
              <w:txbxContent>
                <w:p w14:paraId="10058E75" w14:textId="77777777" w:rsidR="00C80EBA" w:rsidRDefault="00C80EBA" w:rsidP="00C80EBA">
                  <w:pPr>
                    <w:spacing w:line="160" w:lineRule="exact"/>
                    <w:jc w:val="left"/>
                    <w:rPr>
                      <w:rFonts w:cs="Miriam"/>
                      <w:noProof/>
                      <w:szCs w:val="18"/>
                      <w:rtl/>
                    </w:rPr>
                  </w:pPr>
                  <w:r>
                    <w:rPr>
                      <w:rFonts w:cs="Miriam"/>
                      <w:szCs w:val="18"/>
                      <w:rtl/>
                    </w:rPr>
                    <w:t>ת</w:t>
                  </w:r>
                  <w:r>
                    <w:rPr>
                      <w:rFonts w:cs="Miriam" w:hint="cs"/>
                      <w:szCs w:val="18"/>
                      <w:rtl/>
                    </w:rPr>
                    <w:t>ק' תשע"א-2010</w:t>
                  </w:r>
                </w:p>
              </w:txbxContent>
            </v:textbox>
            <w10:anchorlock/>
          </v:rect>
        </w:pict>
      </w:r>
      <w:r>
        <w:rPr>
          <w:rtl/>
        </w:rPr>
        <w:t>5</w:t>
      </w:r>
      <w:r>
        <w:rPr>
          <w:rFonts w:hint="cs"/>
          <w:rtl/>
        </w:rPr>
        <w:t>א</w:t>
      </w:r>
      <w:r>
        <w:rPr>
          <w:rtl/>
        </w:rPr>
        <w:t>.</w:t>
      </w:r>
      <w:r>
        <w:rPr>
          <w:rFonts w:hint="cs"/>
          <w:rtl/>
        </w:rPr>
        <w:tab/>
        <w:t xml:space="preserve">מערכת לטיפול רדיותרפי </w:t>
      </w:r>
      <w:r>
        <w:rPr>
          <w:rtl/>
        </w:rPr>
        <w:tab/>
      </w:r>
      <w:r>
        <w:rPr>
          <w:rStyle w:val="default"/>
          <w:rFonts w:cs="FrankRuehl" w:hint="cs"/>
          <w:rtl/>
        </w:rPr>
        <w:t xml:space="preserve">יופעל רק במרכז להקרנות </w:t>
      </w:r>
      <w:r>
        <w:rPr>
          <w:rStyle w:val="default"/>
          <w:rFonts w:cs="FrankRuehl"/>
          <w:rtl/>
        </w:rPr>
        <w:tab/>
      </w:r>
      <w:r>
        <w:rPr>
          <w:rStyle w:val="default"/>
          <w:rFonts w:cs="FrankRuehl" w:hint="cs"/>
          <w:rtl/>
        </w:rPr>
        <w:t>אחד בכל הארץ</w:t>
      </w:r>
    </w:p>
    <w:p w14:paraId="31894E96" w14:textId="77777777" w:rsidR="00C80EBA" w:rsidRPr="00C80EBA" w:rsidRDefault="00C80EB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sz w:val="26"/>
          <w:rtl/>
        </w:rPr>
      </w:pPr>
      <w:r>
        <w:rPr>
          <w:rStyle w:val="default"/>
          <w:rFonts w:cs="FrankRuehl" w:hint="cs"/>
          <w:rtl/>
        </w:rPr>
        <w:t xml:space="preserve">מסוג </w:t>
      </w:r>
      <w:r>
        <w:rPr>
          <w:rStyle w:val="default"/>
          <w:rFonts w:cs="FrankRuehl"/>
        </w:rPr>
        <w:t>PROTON BEAM</w:t>
      </w:r>
      <w:r>
        <w:rPr>
          <w:rStyle w:val="default"/>
          <w:rFonts w:cs="FrankRuehl" w:hint="cs"/>
          <w:sz w:val="26"/>
          <w:rtl/>
        </w:rPr>
        <w:tab/>
        <w:t>שאישר המנהל</w:t>
      </w:r>
    </w:p>
    <w:p w14:paraId="7B98A070" w14:textId="77777777" w:rsidR="004B34CC" w:rsidRDefault="004B34CC" w:rsidP="00E142B0">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lang w:val="he-IL"/>
        </w:rPr>
        <w:pict w14:anchorId="56DE8864">
          <v:rect id="_x0000_s2067" style="position:absolute;left:0;text-align:left;margin-left:464.5pt;margin-top:8.05pt;width:75.05pt;height:9.5pt;z-index:251653632" o:allowincell="f" filled="f" stroked="f" strokecolor="lime" strokeweight=".25pt">
            <v:textbox inset="0,0,0,0">
              <w:txbxContent>
                <w:p w14:paraId="14DCDC6F" w14:textId="77777777" w:rsidR="00E142B0" w:rsidRDefault="00E142B0" w:rsidP="00E142B0">
                  <w:pPr>
                    <w:spacing w:line="160" w:lineRule="exact"/>
                    <w:jc w:val="left"/>
                    <w:rPr>
                      <w:rFonts w:cs="Miriam" w:hint="cs"/>
                      <w:noProof/>
                      <w:szCs w:val="18"/>
                      <w:rtl/>
                    </w:rPr>
                  </w:pPr>
                  <w:r>
                    <w:rPr>
                      <w:rFonts w:cs="Miriam"/>
                      <w:szCs w:val="18"/>
                      <w:rtl/>
                    </w:rPr>
                    <w:t>ת</w:t>
                  </w:r>
                  <w:r>
                    <w:rPr>
                      <w:rFonts w:cs="Miriam" w:hint="cs"/>
                      <w:szCs w:val="18"/>
                      <w:rtl/>
                    </w:rPr>
                    <w:t>ק' תשע"ה-2014</w:t>
                  </w:r>
                </w:p>
              </w:txbxContent>
            </v:textbox>
            <w10:anchorlock/>
          </v:rect>
        </w:pict>
      </w:r>
      <w:r>
        <w:rPr>
          <w:rStyle w:val="default"/>
          <w:rFonts w:cs="FrankRuehl"/>
          <w:rtl/>
        </w:rPr>
        <w:t>6.</w:t>
      </w:r>
      <w:r>
        <w:rPr>
          <w:rStyle w:val="default"/>
          <w:rFonts w:cs="FrankRuehl" w:hint="cs"/>
          <w:rtl/>
        </w:rPr>
        <w:tab/>
      </w:r>
      <w:r w:rsidR="00E142B0">
        <w:rPr>
          <w:rStyle w:val="default"/>
          <w:rFonts w:cs="FrankRuehl" w:hint="cs"/>
          <w:rtl/>
        </w:rPr>
        <w:t>(בוטל)</w:t>
      </w:r>
    </w:p>
    <w:p w14:paraId="294FE1A0"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hint="cs"/>
          <w:rtl/>
        </w:rPr>
      </w:pPr>
      <w:r>
        <w:rPr>
          <w:rtl/>
          <w:lang w:val="he-IL"/>
        </w:rPr>
        <w:pict w14:anchorId="32233F38">
          <v:shape id="_x0000_s2086" type="#_x0000_t202" style="position:absolute;left:0;text-align:left;margin-left:470.25pt;margin-top:7.1pt;width:1in;height:36.4pt;z-index:251666944" filled="f" stroked="f">
            <v:textbox style="mso-next-textbox:#_x0000_s2086" inset="1mm,0,1mm,0">
              <w:txbxContent>
                <w:p w14:paraId="629C8EC6" w14:textId="77777777" w:rsidR="004B34CC" w:rsidRDefault="004B34CC">
                  <w:pPr>
                    <w:spacing w:line="160" w:lineRule="exact"/>
                    <w:jc w:val="left"/>
                    <w:rPr>
                      <w:rFonts w:cs="Miriam" w:hint="cs"/>
                      <w:noProof/>
                      <w:szCs w:val="18"/>
                      <w:rtl/>
                    </w:rPr>
                  </w:pPr>
                  <w:r>
                    <w:rPr>
                      <w:rFonts w:cs="Miriam"/>
                      <w:szCs w:val="18"/>
                      <w:rtl/>
                    </w:rPr>
                    <w:t>ת</w:t>
                  </w:r>
                  <w:r>
                    <w:rPr>
                      <w:rFonts w:cs="Miriam" w:hint="cs"/>
                      <w:szCs w:val="18"/>
                      <w:rtl/>
                    </w:rPr>
                    <w:t>ק' תשס"ז-2006</w:t>
                  </w:r>
                </w:p>
                <w:p w14:paraId="2B1E285C" w14:textId="77777777" w:rsidR="00372049" w:rsidRDefault="00372049">
                  <w:pPr>
                    <w:spacing w:line="160" w:lineRule="exact"/>
                    <w:jc w:val="left"/>
                    <w:rPr>
                      <w:rFonts w:cs="Miriam" w:hint="cs"/>
                      <w:noProof/>
                      <w:szCs w:val="18"/>
                      <w:rtl/>
                    </w:rPr>
                  </w:pPr>
                  <w:r>
                    <w:rPr>
                      <w:rFonts w:cs="Miriam" w:hint="cs"/>
                      <w:noProof/>
                      <w:szCs w:val="18"/>
                      <w:rtl/>
                    </w:rPr>
                    <w:t>תק' תשע"ג-2013</w:t>
                  </w:r>
                </w:p>
                <w:p w14:paraId="3EFF1083" w14:textId="77777777" w:rsidR="00E142B0" w:rsidRDefault="00E142B0" w:rsidP="00E142B0">
                  <w:pPr>
                    <w:spacing w:line="160" w:lineRule="exact"/>
                    <w:jc w:val="left"/>
                    <w:rPr>
                      <w:rFonts w:cs="Miriam" w:hint="cs"/>
                      <w:noProof/>
                      <w:szCs w:val="18"/>
                      <w:rtl/>
                    </w:rPr>
                  </w:pPr>
                  <w:r>
                    <w:rPr>
                      <w:rFonts w:cs="Miriam"/>
                      <w:szCs w:val="18"/>
                      <w:rtl/>
                    </w:rPr>
                    <w:t>ת</w:t>
                  </w:r>
                  <w:r>
                    <w:rPr>
                      <w:rFonts w:cs="Miriam" w:hint="cs"/>
                      <w:szCs w:val="18"/>
                      <w:rtl/>
                    </w:rPr>
                    <w:t>ק' תשע"ה-2014</w:t>
                  </w:r>
                </w:p>
                <w:p w14:paraId="5A29492E" w14:textId="77777777" w:rsidR="00B6660A" w:rsidRDefault="00B6660A" w:rsidP="00E142B0">
                  <w:pPr>
                    <w:spacing w:line="160" w:lineRule="exact"/>
                    <w:jc w:val="left"/>
                    <w:rPr>
                      <w:rFonts w:cs="Miriam" w:hint="cs"/>
                      <w:noProof/>
                      <w:szCs w:val="18"/>
                      <w:rtl/>
                    </w:rPr>
                  </w:pPr>
                  <w:r>
                    <w:rPr>
                      <w:rFonts w:cs="Miriam" w:hint="cs"/>
                      <w:noProof/>
                      <w:szCs w:val="18"/>
                      <w:rtl/>
                    </w:rPr>
                    <w:t>תק' תשע"ז-2016</w:t>
                  </w:r>
                </w:p>
              </w:txbxContent>
            </v:textbox>
          </v:shape>
        </w:pict>
      </w:r>
      <w:r>
        <w:rPr>
          <w:rStyle w:val="default"/>
          <w:rFonts w:cs="FrankRuehl"/>
          <w:rtl/>
        </w:rPr>
        <w:t>7.</w:t>
      </w:r>
      <w:r>
        <w:rPr>
          <w:rStyle w:val="default"/>
          <w:rFonts w:cs="FrankRuehl" w:hint="cs"/>
          <w:rtl/>
        </w:rPr>
        <w:tab/>
      </w:r>
      <w:r>
        <w:rPr>
          <w:rStyle w:val="default"/>
          <w:rFonts w:cs="FrankRuehl"/>
          <w:rtl/>
        </w:rPr>
        <w:t>מאיץ קווי</w:t>
      </w:r>
      <w:r>
        <w:rPr>
          <w:rStyle w:val="default"/>
          <w:rFonts w:cs="FrankRuehl" w:hint="cs"/>
          <w:rtl/>
        </w:rPr>
        <w:tab/>
      </w:r>
      <w:r w:rsidR="00B6660A">
        <w:rPr>
          <w:rStyle w:val="default"/>
          <w:rFonts w:cs="FrankRuehl" w:hint="cs"/>
          <w:rtl/>
        </w:rPr>
        <w:t xml:space="preserve">לשימוש ציבורי בלבד בבית </w:t>
      </w:r>
      <w:r>
        <w:rPr>
          <w:rStyle w:val="default"/>
          <w:rFonts w:cs="FrankRuehl" w:hint="cs"/>
          <w:rtl/>
        </w:rPr>
        <w:tab/>
      </w:r>
      <w:r>
        <w:rPr>
          <w:rStyle w:val="default"/>
          <w:rFonts w:cs="FrankRuehl"/>
          <w:rtl/>
        </w:rPr>
        <w:t>(א) בכל אחד מ</w:t>
      </w:r>
      <w:r w:rsidR="00B6660A">
        <w:rPr>
          <w:rStyle w:val="default"/>
          <w:rFonts w:cs="FrankRuehl" w:hint="cs"/>
          <w:rtl/>
        </w:rPr>
        <w:t>ש</w:t>
      </w:r>
      <w:r>
        <w:rPr>
          <w:rStyle w:val="default"/>
          <w:rFonts w:cs="FrankRuehl"/>
          <w:rtl/>
        </w:rPr>
        <w:t>שת</w:t>
      </w:r>
    </w:p>
    <w:p w14:paraId="788F7131"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B6660A">
        <w:rPr>
          <w:rStyle w:val="default"/>
          <w:rFonts w:cs="FrankRuehl" w:hint="cs"/>
          <w:rtl/>
        </w:rPr>
        <w:t xml:space="preserve">חולים כללי שבו מרכז להקרנות </w:t>
      </w:r>
      <w:r>
        <w:rPr>
          <w:rStyle w:val="default"/>
          <w:rFonts w:cs="FrankRuehl" w:hint="cs"/>
          <w:rtl/>
        </w:rPr>
        <w:tab/>
      </w:r>
      <w:r>
        <w:rPr>
          <w:rStyle w:val="default"/>
          <w:rFonts w:cs="FrankRuehl"/>
          <w:rtl/>
        </w:rPr>
        <w:t>המרכזים</w:t>
      </w:r>
      <w:r w:rsidR="00B6660A">
        <w:rPr>
          <w:rStyle w:val="default"/>
          <w:rFonts w:cs="FrankRuehl" w:hint="cs"/>
          <w:rtl/>
        </w:rPr>
        <w:t xml:space="preserve"> הגדולים</w:t>
      </w:r>
      <w:r>
        <w:rPr>
          <w:rStyle w:val="default"/>
          <w:rFonts w:cs="FrankRuehl"/>
          <w:rtl/>
        </w:rPr>
        <w:t xml:space="preserve"> להקרנות </w:t>
      </w:r>
    </w:p>
    <w:p w14:paraId="31F65C3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B6660A">
        <w:rPr>
          <w:rStyle w:val="default"/>
          <w:rFonts w:cs="FrankRuehl" w:hint="cs"/>
          <w:rtl/>
        </w:rPr>
        <w:t xml:space="preserve">שאישר המנהל, שיש בו סורק </w:t>
      </w:r>
      <w:r w:rsidR="00372049">
        <w:rPr>
          <w:rStyle w:val="default"/>
          <w:rFonts w:cs="FrankRuehl" w:hint="cs"/>
          <w:rtl/>
        </w:rPr>
        <w:t xml:space="preserve"> </w:t>
      </w:r>
      <w:r>
        <w:rPr>
          <w:rStyle w:val="default"/>
          <w:rFonts w:cs="FrankRuehl" w:hint="cs"/>
          <w:rtl/>
        </w:rPr>
        <w:tab/>
      </w:r>
      <w:r w:rsidR="00B6660A">
        <w:rPr>
          <w:rStyle w:val="default"/>
          <w:rFonts w:cs="FrankRuehl"/>
          <w:rtl/>
        </w:rPr>
        <w:t xml:space="preserve">כאמור </w:t>
      </w:r>
      <w:r>
        <w:rPr>
          <w:rStyle w:val="default"/>
          <w:rFonts w:cs="FrankRuehl"/>
          <w:rtl/>
        </w:rPr>
        <w:t>יהיו</w:t>
      </w:r>
      <w:r w:rsidR="00372049">
        <w:rPr>
          <w:rStyle w:val="default"/>
          <w:rFonts w:cs="FrankRuehl" w:hint="cs"/>
          <w:rtl/>
        </w:rPr>
        <w:t xml:space="preserve"> </w:t>
      </w:r>
      <w:r>
        <w:rPr>
          <w:rStyle w:val="default"/>
          <w:rFonts w:cs="FrankRuehl"/>
          <w:rtl/>
        </w:rPr>
        <w:t xml:space="preserve">עד </w:t>
      </w:r>
      <w:r w:rsidR="00B6660A">
        <w:rPr>
          <w:rStyle w:val="default"/>
          <w:rFonts w:cs="FrankRuehl" w:hint="cs"/>
          <w:rtl/>
        </w:rPr>
        <w:t xml:space="preserve">חמישה </w:t>
      </w:r>
    </w:p>
    <w:p w14:paraId="533D5851" w14:textId="77777777" w:rsidR="00B6660A"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B6660A">
        <w:rPr>
          <w:rStyle w:val="default"/>
          <w:rFonts w:cs="FrankRuehl" w:hint="cs"/>
          <w:rtl/>
        </w:rPr>
        <w:t>(</w:t>
      </w:r>
      <w:r w:rsidR="00B6660A">
        <w:rPr>
          <w:rStyle w:val="default"/>
          <w:rFonts w:cs="FrankRuehl"/>
        </w:rPr>
        <w:t>CT</w:t>
      </w:r>
      <w:r w:rsidR="00B6660A">
        <w:rPr>
          <w:rStyle w:val="default"/>
          <w:rFonts w:cs="FrankRuehl" w:hint="cs"/>
          <w:rtl/>
        </w:rPr>
        <w:t>) לסימולציה</w:t>
      </w:r>
      <w:r w:rsidR="00B6660A">
        <w:rPr>
          <w:rStyle w:val="default"/>
          <w:rFonts w:cs="FrankRuehl" w:hint="cs"/>
          <w:rtl/>
        </w:rPr>
        <w:tab/>
      </w:r>
      <w:r w:rsidR="00B6660A">
        <w:rPr>
          <w:rStyle w:val="default"/>
          <w:rFonts w:cs="FrankRuehl"/>
          <w:rtl/>
        </w:rPr>
        <w:t>מכשירים:</w:t>
      </w:r>
    </w:p>
    <w:p w14:paraId="7371F231" w14:textId="77777777" w:rsidR="004B34CC" w:rsidRDefault="00B6660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sidR="004B34CC">
        <w:rPr>
          <w:rStyle w:val="default"/>
          <w:rFonts w:cs="FrankRuehl" w:hint="cs"/>
          <w:rtl/>
        </w:rPr>
        <w:tab/>
      </w:r>
      <w:r w:rsidR="004B34CC">
        <w:rPr>
          <w:rStyle w:val="default"/>
          <w:rFonts w:cs="FrankRuehl"/>
          <w:rtl/>
        </w:rPr>
        <w:t>1 –</w:t>
      </w:r>
      <w:r w:rsidR="004B34CC">
        <w:rPr>
          <w:rStyle w:val="default"/>
          <w:rFonts w:cs="FrankRuehl" w:hint="cs"/>
          <w:rtl/>
        </w:rPr>
        <w:t xml:space="preserve"> </w:t>
      </w:r>
      <w:r w:rsidR="004B34CC">
        <w:rPr>
          <w:rStyle w:val="default"/>
          <w:rFonts w:cs="FrankRuehl"/>
          <w:rtl/>
        </w:rPr>
        <w:t>בצפון</w:t>
      </w:r>
    </w:p>
    <w:p w14:paraId="756528A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ab/>
      </w:r>
      <w:r>
        <w:rPr>
          <w:rStyle w:val="default"/>
          <w:rFonts w:cs="FrankRuehl" w:hint="cs"/>
          <w:rtl/>
        </w:rPr>
        <w:tab/>
      </w:r>
      <w:r>
        <w:rPr>
          <w:rStyle w:val="default"/>
          <w:rFonts w:cs="FrankRuehl"/>
          <w:rtl/>
        </w:rPr>
        <w:t>3 –</w:t>
      </w:r>
      <w:r>
        <w:rPr>
          <w:rStyle w:val="default"/>
          <w:rFonts w:cs="FrankRuehl" w:hint="cs"/>
          <w:rtl/>
        </w:rPr>
        <w:t xml:space="preserve"> </w:t>
      </w:r>
      <w:r>
        <w:rPr>
          <w:rStyle w:val="default"/>
          <w:rFonts w:cs="FrankRuehl"/>
          <w:rtl/>
        </w:rPr>
        <w:t>במרכז</w:t>
      </w:r>
    </w:p>
    <w:p w14:paraId="44D65DD2"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1 –</w:t>
      </w:r>
      <w:r>
        <w:rPr>
          <w:rStyle w:val="default"/>
          <w:rFonts w:cs="FrankRuehl" w:hint="cs"/>
          <w:rtl/>
        </w:rPr>
        <w:t xml:space="preserve"> </w:t>
      </w:r>
      <w:r>
        <w:rPr>
          <w:rStyle w:val="default"/>
          <w:rFonts w:cs="FrankRuehl"/>
          <w:rtl/>
        </w:rPr>
        <w:t xml:space="preserve">בדרום </w:t>
      </w:r>
    </w:p>
    <w:p w14:paraId="6EDA2D8F" w14:textId="77777777" w:rsidR="00B6660A" w:rsidRDefault="00B6660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 xml:space="preserve">1 </w:t>
      </w:r>
      <w:r>
        <w:rPr>
          <w:rStyle w:val="default"/>
          <w:rFonts w:cs="FrankRuehl"/>
          <w:rtl/>
        </w:rPr>
        <w:t>–</w:t>
      </w:r>
      <w:r>
        <w:rPr>
          <w:rStyle w:val="default"/>
          <w:rFonts w:cs="FrankRuehl" w:hint="cs"/>
          <w:rtl/>
        </w:rPr>
        <w:t xml:space="preserve"> בירושלים.</w:t>
      </w:r>
    </w:p>
    <w:p w14:paraId="4312B2D9"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 xml:space="preserve">(ב) נוסף על </w:t>
      </w:r>
      <w:r w:rsidR="00B6660A">
        <w:rPr>
          <w:rStyle w:val="default"/>
          <w:rFonts w:cs="FrankRuehl" w:hint="cs"/>
          <w:rtl/>
        </w:rPr>
        <w:t xml:space="preserve">האמור </w:t>
      </w:r>
      <w:r w:rsidR="00B6660A">
        <w:rPr>
          <w:rStyle w:val="default"/>
          <w:rFonts w:cs="FrankRuehl"/>
          <w:rtl/>
        </w:rPr>
        <w:t>בפרט</w:t>
      </w:r>
      <w:r w:rsidR="00B6660A">
        <w:rPr>
          <w:rStyle w:val="default"/>
          <w:rFonts w:cs="FrankRuehl" w:hint="cs"/>
          <w:rtl/>
        </w:rPr>
        <w:t xml:space="preserve"> </w:t>
      </w:r>
    </w:p>
    <w:p w14:paraId="3F63F7E3"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sidR="00B6660A">
        <w:rPr>
          <w:rStyle w:val="default"/>
          <w:rFonts w:cs="FrankRuehl"/>
          <w:rtl/>
        </w:rPr>
        <w:t>משנה (א),</w:t>
      </w:r>
      <w:r w:rsidR="00B6660A">
        <w:rPr>
          <w:rStyle w:val="default"/>
          <w:rFonts w:cs="FrankRuehl" w:hint="cs"/>
          <w:rtl/>
        </w:rPr>
        <w:t xml:space="preserve"> רשאי המנהל </w:t>
      </w:r>
    </w:p>
    <w:p w14:paraId="79299D1F"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ab/>
      </w:r>
      <w:r>
        <w:rPr>
          <w:rStyle w:val="default"/>
          <w:rFonts w:cs="FrankRuehl" w:hint="cs"/>
          <w:rtl/>
        </w:rPr>
        <w:tab/>
      </w:r>
      <w:r w:rsidR="00B6660A">
        <w:rPr>
          <w:rStyle w:val="default"/>
          <w:rFonts w:cs="FrankRuehl" w:hint="cs"/>
          <w:rtl/>
        </w:rPr>
        <w:t xml:space="preserve">לאשר מכשיר נוסף אחד </w:t>
      </w:r>
      <w:r>
        <w:rPr>
          <w:rStyle w:val="default"/>
          <w:rFonts w:cs="FrankRuehl"/>
          <w:rtl/>
        </w:rPr>
        <w:t xml:space="preserve"> </w:t>
      </w:r>
    </w:p>
    <w:p w14:paraId="4C7DB069"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ab/>
      </w:r>
      <w:r>
        <w:rPr>
          <w:rStyle w:val="default"/>
          <w:rFonts w:cs="FrankRuehl" w:hint="cs"/>
          <w:rtl/>
        </w:rPr>
        <w:tab/>
      </w:r>
      <w:r w:rsidR="00B6660A">
        <w:rPr>
          <w:rStyle w:val="default"/>
          <w:rFonts w:cs="FrankRuehl" w:hint="cs"/>
          <w:rtl/>
        </w:rPr>
        <w:t xml:space="preserve">בשניים מהמרכזים הגדולים </w:t>
      </w:r>
      <w:r>
        <w:rPr>
          <w:rStyle w:val="default"/>
          <w:rFonts w:cs="FrankRuehl"/>
          <w:rtl/>
        </w:rPr>
        <w:t xml:space="preserve"> </w:t>
      </w:r>
    </w:p>
    <w:p w14:paraId="0CE5999E"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sidR="00B6660A">
        <w:rPr>
          <w:rStyle w:val="default"/>
          <w:rFonts w:cs="FrankRuehl" w:hint="cs"/>
          <w:rtl/>
        </w:rPr>
        <w:t xml:space="preserve">להקרנות המפורטים </w:t>
      </w:r>
    </w:p>
    <w:p w14:paraId="5F430455" w14:textId="77777777" w:rsidR="00B6660A" w:rsidRDefault="00B6660A"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בפרט משנה (א).</w:t>
      </w:r>
    </w:p>
    <w:p w14:paraId="290A2B1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ab/>
      </w:r>
      <w:r>
        <w:rPr>
          <w:rStyle w:val="default"/>
          <w:rFonts w:cs="FrankRuehl" w:hint="cs"/>
          <w:rtl/>
        </w:rPr>
        <w:tab/>
      </w:r>
      <w:r>
        <w:rPr>
          <w:rStyle w:val="default"/>
          <w:rFonts w:cs="FrankRuehl"/>
          <w:rtl/>
        </w:rPr>
        <w:t>(ג) נוסף על האמור בפרטי</w:t>
      </w:r>
    </w:p>
    <w:p w14:paraId="0623CEA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ab/>
      </w:r>
      <w:r>
        <w:rPr>
          <w:rStyle w:val="default"/>
          <w:rFonts w:cs="FrankRuehl" w:hint="cs"/>
          <w:rtl/>
        </w:rPr>
        <w:tab/>
      </w:r>
      <w:r>
        <w:rPr>
          <w:rStyle w:val="default"/>
          <w:rFonts w:cs="FrankRuehl"/>
          <w:rtl/>
        </w:rPr>
        <w:t>משנה (א) ו</w:t>
      </w:r>
      <w:r>
        <w:rPr>
          <w:rStyle w:val="default"/>
          <w:rFonts w:cs="FrankRuehl" w:hint="cs"/>
          <w:rtl/>
        </w:rPr>
        <w:t>-</w:t>
      </w:r>
      <w:r>
        <w:rPr>
          <w:rStyle w:val="default"/>
          <w:rFonts w:cs="FrankRuehl"/>
          <w:rtl/>
        </w:rPr>
        <w:t>(ב), רשאי</w:t>
      </w:r>
    </w:p>
    <w:p w14:paraId="26BB801C"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 xml:space="preserve">המנהל לאשר </w:t>
      </w:r>
      <w:r w:rsidR="00B6660A">
        <w:rPr>
          <w:rStyle w:val="default"/>
          <w:rFonts w:cs="FrankRuehl" w:hint="cs"/>
          <w:rtl/>
        </w:rPr>
        <w:t xml:space="preserve">עד שלושה </w:t>
      </w:r>
    </w:p>
    <w:p w14:paraId="022E88CB"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מרכזים</w:t>
      </w:r>
      <w:r w:rsidR="00B6660A">
        <w:rPr>
          <w:rStyle w:val="default"/>
          <w:rFonts w:cs="FrankRuehl" w:hint="cs"/>
          <w:rtl/>
        </w:rPr>
        <w:t xml:space="preserve"> קטנים </w:t>
      </w:r>
      <w:r w:rsidR="00B6660A">
        <w:rPr>
          <w:rStyle w:val="default"/>
          <w:rFonts w:cs="FrankRuehl"/>
          <w:rtl/>
        </w:rPr>
        <w:t>להקרנות</w:t>
      </w:r>
      <w:r w:rsidR="00B6660A">
        <w:rPr>
          <w:rStyle w:val="default"/>
          <w:rFonts w:cs="FrankRuehl" w:hint="cs"/>
          <w:rtl/>
        </w:rPr>
        <w:t xml:space="preserve">, </w:t>
      </w:r>
    </w:p>
    <w:p w14:paraId="4E428652"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sidR="00B6660A">
        <w:rPr>
          <w:rStyle w:val="default"/>
          <w:rFonts w:cs="FrankRuehl" w:hint="cs"/>
          <w:rtl/>
        </w:rPr>
        <w:t xml:space="preserve">שבכל אחד מהם יפעלו </w:t>
      </w:r>
    </w:p>
    <w:p w14:paraId="6927E8EE"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sidR="00B6660A">
        <w:rPr>
          <w:rStyle w:val="default"/>
          <w:rFonts w:cs="FrankRuehl" w:hint="cs"/>
          <w:rtl/>
        </w:rPr>
        <w:t>עד שלושה מכשירים.</w:t>
      </w:r>
    </w:p>
    <w:p w14:paraId="3B1FEDF2" w14:textId="77777777" w:rsidR="00372049" w:rsidRDefault="00372049"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(ד)</w:t>
      </w:r>
      <w:r w:rsidR="00B6660A">
        <w:rPr>
          <w:rStyle w:val="default"/>
          <w:rFonts w:cs="FrankRuehl" w:hint="cs"/>
          <w:rtl/>
        </w:rPr>
        <w:t xml:space="preserve"> נוסף על האמור בפרטי </w:t>
      </w:r>
    </w:p>
    <w:p w14:paraId="52F81D94" w14:textId="77777777" w:rsidR="00372049" w:rsidRDefault="00372049" w:rsidP="00ED30D6">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 xml:space="preserve">משנה (א) עד (ג), </w:t>
      </w:r>
      <w:r w:rsidR="00ED30D6">
        <w:rPr>
          <w:rStyle w:val="default"/>
          <w:rFonts w:cs="FrankRuehl" w:hint="cs"/>
          <w:rtl/>
        </w:rPr>
        <w:t xml:space="preserve">רשאי </w:t>
      </w:r>
    </w:p>
    <w:p w14:paraId="1393873E" w14:textId="77777777" w:rsidR="00ED30D6" w:rsidRDefault="00372049"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sidR="00ED30D6">
        <w:rPr>
          <w:rStyle w:val="default"/>
          <w:rFonts w:cs="FrankRuehl" w:hint="cs"/>
          <w:rtl/>
        </w:rPr>
        <w:t xml:space="preserve">המנהל לאשר עד שלושה </w:t>
      </w:r>
    </w:p>
    <w:p w14:paraId="1DB80C26" w14:textId="77777777" w:rsidR="00372049" w:rsidRDefault="00ED30D6" w:rsidP="00ED30D6">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sidR="00372049">
        <w:rPr>
          <w:rStyle w:val="default"/>
          <w:rFonts w:cs="FrankRuehl" w:hint="cs"/>
          <w:rtl/>
        </w:rPr>
        <w:t xml:space="preserve">מרכזים לווייניים </w:t>
      </w:r>
      <w:r>
        <w:rPr>
          <w:rStyle w:val="default"/>
          <w:rFonts w:cs="FrankRuehl" w:hint="cs"/>
          <w:rtl/>
        </w:rPr>
        <w:t xml:space="preserve">להקרנות, </w:t>
      </w:r>
    </w:p>
    <w:p w14:paraId="38B6D13E" w14:textId="77777777" w:rsidR="00372049" w:rsidRDefault="00372049" w:rsidP="00ED30D6">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בפיקוח מרכז להקרנות</w:t>
      </w:r>
      <w:r w:rsidR="00ED30D6">
        <w:rPr>
          <w:rStyle w:val="default"/>
          <w:rFonts w:cs="FrankRuehl" w:hint="cs"/>
          <w:rtl/>
        </w:rPr>
        <w:t xml:space="preserve">, </w:t>
      </w:r>
    </w:p>
    <w:p w14:paraId="5885FD48" w14:textId="77777777" w:rsidR="00ED30D6" w:rsidRDefault="00ED30D6" w:rsidP="00ED30D6">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 xml:space="preserve">שבכל אחד מהם יפעלו </w:t>
      </w:r>
    </w:p>
    <w:p w14:paraId="2752911E" w14:textId="77777777" w:rsidR="00ED30D6" w:rsidRDefault="00ED30D6" w:rsidP="00ED30D6">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עד שני מכשירים.</w:t>
      </w:r>
    </w:p>
    <w:p w14:paraId="2595FD33"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lang w:val="he-IL"/>
        </w:rPr>
        <w:pict w14:anchorId="0D3D077C">
          <v:rect id="_x0000_s2068" style="position:absolute;left:0;text-align:left;margin-left:464.5pt;margin-top:8.05pt;width:75.05pt;height:18.2pt;z-index:251654656" o:allowincell="f" filled="f" stroked="f" strokecolor="lime" strokeweight=".25pt">
            <v:textbox style="mso-next-textbox:#_x0000_s2068" inset="0,0,0,0">
              <w:txbxContent>
                <w:p w14:paraId="1DC29386" w14:textId="77777777" w:rsidR="004B34CC" w:rsidRDefault="004B34CC">
                  <w:pPr>
                    <w:spacing w:line="160" w:lineRule="exact"/>
                    <w:jc w:val="left"/>
                    <w:rPr>
                      <w:rFonts w:cs="Miriam" w:hint="cs"/>
                      <w:szCs w:val="18"/>
                      <w:rtl/>
                    </w:rPr>
                  </w:pPr>
                  <w:r>
                    <w:rPr>
                      <w:rFonts w:cs="Miriam"/>
                      <w:szCs w:val="18"/>
                      <w:rtl/>
                    </w:rPr>
                    <w:t>ת</w:t>
                  </w:r>
                  <w:r>
                    <w:rPr>
                      <w:rFonts w:cs="Miriam" w:hint="cs"/>
                      <w:szCs w:val="18"/>
                      <w:rtl/>
                    </w:rPr>
                    <w:t>ק</w:t>
                  </w:r>
                  <w:r>
                    <w:rPr>
                      <w:rFonts w:cs="Miriam"/>
                      <w:szCs w:val="18"/>
                      <w:rtl/>
                    </w:rPr>
                    <w:t>'</w:t>
                  </w:r>
                  <w:r>
                    <w:rPr>
                      <w:rFonts w:cs="Miriam" w:hint="cs"/>
                      <w:szCs w:val="18"/>
                      <w:rtl/>
                    </w:rPr>
                    <w:t xml:space="preserve"> ת</w:t>
                  </w:r>
                  <w:r>
                    <w:rPr>
                      <w:rFonts w:cs="Miriam"/>
                      <w:szCs w:val="18"/>
                      <w:rtl/>
                    </w:rPr>
                    <w:t>ש</w:t>
                  </w:r>
                  <w:r>
                    <w:rPr>
                      <w:rFonts w:cs="Miriam" w:hint="cs"/>
                      <w:szCs w:val="18"/>
                      <w:rtl/>
                    </w:rPr>
                    <w:t>נ"ט-1999</w:t>
                  </w:r>
                </w:p>
                <w:p w14:paraId="4CA23EBD" w14:textId="77777777" w:rsidR="004B34CC" w:rsidRDefault="004B34CC">
                  <w:pPr>
                    <w:spacing w:line="160" w:lineRule="exact"/>
                    <w:jc w:val="left"/>
                    <w:rPr>
                      <w:rFonts w:cs="Miriam"/>
                      <w:noProof/>
                      <w:szCs w:val="18"/>
                      <w:rtl/>
                    </w:rPr>
                  </w:pPr>
                  <w:r>
                    <w:rPr>
                      <w:rFonts w:cs="Miriam" w:hint="cs"/>
                      <w:szCs w:val="18"/>
                      <w:rtl/>
                    </w:rPr>
                    <w:t>תק' תשס"ז-2006</w:t>
                  </w:r>
                </w:p>
              </w:txbxContent>
            </v:textbox>
            <w10:anchorlock/>
          </v:rect>
        </w:pict>
      </w:r>
      <w:r>
        <w:rPr>
          <w:rStyle w:val="default"/>
          <w:rFonts w:cs="FrankRuehl"/>
          <w:rtl/>
        </w:rPr>
        <w:t>8.</w:t>
      </w:r>
      <w:r>
        <w:rPr>
          <w:rStyle w:val="default"/>
          <w:rFonts w:cs="FrankRuehl" w:hint="cs"/>
          <w:rtl/>
        </w:rPr>
        <w:tab/>
        <w:t>מכונת קובלט</w:t>
      </w:r>
      <w:r>
        <w:rPr>
          <w:rStyle w:val="default"/>
          <w:rFonts w:cs="FrankRuehl"/>
          <w:rtl/>
        </w:rPr>
        <w:tab/>
      </w:r>
      <w:r>
        <w:rPr>
          <w:rStyle w:val="default"/>
          <w:rFonts w:cs="FrankRuehl" w:hint="cs"/>
          <w:rtl/>
        </w:rPr>
        <w:t>במרכז להקרנות שאישר המנהל</w:t>
      </w:r>
      <w:r>
        <w:rPr>
          <w:rStyle w:val="default"/>
          <w:rFonts w:cs="FrankRuehl"/>
          <w:rtl/>
        </w:rPr>
        <w:tab/>
      </w:r>
      <w:r>
        <w:rPr>
          <w:rStyle w:val="default"/>
          <w:rFonts w:cs="FrankRuehl" w:hint="cs"/>
          <w:rtl/>
        </w:rPr>
        <w:t>מכשיר אחד בכל אחד</w:t>
      </w:r>
    </w:p>
    <w:p w14:paraId="061F4414"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ובו 1 עד 3 מאיצים קוויים,</w:t>
      </w:r>
      <w:r>
        <w:rPr>
          <w:rStyle w:val="default"/>
          <w:rFonts w:cs="FrankRuehl"/>
          <w:rtl/>
        </w:rPr>
        <w:tab/>
      </w:r>
      <w:r>
        <w:rPr>
          <w:rStyle w:val="default"/>
          <w:rFonts w:cs="FrankRuehl" w:hint="cs"/>
          <w:rtl/>
        </w:rPr>
        <w:t>מששה המרכזים להקרנות:</w:t>
      </w:r>
    </w:p>
    <w:p w14:paraId="78836FBB"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מכונת קובלט, סימולטור וסורק</w:t>
      </w:r>
      <w:r>
        <w:rPr>
          <w:rStyle w:val="default"/>
          <w:rFonts w:cs="FrankRuehl"/>
          <w:rtl/>
        </w:rPr>
        <w:tab/>
      </w:r>
      <w:r>
        <w:rPr>
          <w:rStyle w:val="default"/>
          <w:rFonts w:cs="FrankRuehl" w:hint="cs"/>
          <w:rtl/>
        </w:rPr>
        <w:t xml:space="preserve">1 </w:t>
      </w:r>
      <w:r>
        <w:rPr>
          <w:rStyle w:val="default"/>
          <w:rFonts w:cs="FrankRuehl"/>
          <w:rtl/>
        </w:rPr>
        <w:t>–</w:t>
      </w:r>
      <w:r>
        <w:rPr>
          <w:rStyle w:val="default"/>
          <w:rFonts w:cs="FrankRuehl" w:hint="cs"/>
          <w:rtl/>
        </w:rPr>
        <w:t xml:space="preserve"> בצפון</w:t>
      </w:r>
    </w:p>
    <w:p w14:paraId="6562492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rPr>
        <w:t>(CT)</w:t>
      </w:r>
      <w:r>
        <w:rPr>
          <w:rStyle w:val="default"/>
          <w:rFonts w:cs="FrankRuehl" w:hint="cs"/>
          <w:rtl/>
        </w:rPr>
        <w:t xml:space="preserve"> </w:t>
      </w:r>
      <w:r>
        <w:rPr>
          <w:rStyle w:val="default"/>
          <w:rFonts w:cs="FrankRuehl"/>
          <w:rtl/>
        </w:rPr>
        <w:t>ל</w:t>
      </w:r>
      <w:r>
        <w:rPr>
          <w:rStyle w:val="default"/>
          <w:rFonts w:cs="FrankRuehl" w:hint="cs"/>
          <w:rtl/>
        </w:rPr>
        <w:t>סימולציה</w:t>
      </w:r>
      <w:r>
        <w:rPr>
          <w:rStyle w:val="default"/>
          <w:rFonts w:cs="FrankRuehl"/>
          <w:rtl/>
        </w:rPr>
        <w:tab/>
      </w:r>
      <w:r>
        <w:rPr>
          <w:rStyle w:val="default"/>
          <w:rFonts w:cs="FrankRuehl" w:hint="cs"/>
          <w:rtl/>
        </w:rPr>
        <w:t xml:space="preserve">3 </w:t>
      </w:r>
      <w:r>
        <w:rPr>
          <w:rStyle w:val="default"/>
          <w:rFonts w:cs="FrankRuehl"/>
          <w:rtl/>
        </w:rPr>
        <w:t>–</w:t>
      </w:r>
      <w:r>
        <w:rPr>
          <w:rStyle w:val="default"/>
          <w:rFonts w:cs="FrankRuehl" w:hint="cs"/>
          <w:rtl/>
        </w:rPr>
        <w:t xml:space="preserve"> במרכז</w:t>
      </w:r>
    </w:p>
    <w:p w14:paraId="069E2116"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rtl/>
        </w:rPr>
        <w:tab/>
      </w:r>
      <w:r>
        <w:rPr>
          <w:rStyle w:val="default"/>
          <w:rFonts w:cs="FrankRuehl" w:hint="cs"/>
          <w:rtl/>
        </w:rPr>
        <w:t xml:space="preserve">1 </w:t>
      </w:r>
      <w:r>
        <w:rPr>
          <w:rStyle w:val="default"/>
          <w:rFonts w:cs="FrankRuehl"/>
          <w:rtl/>
        </w:rPr>
        <w:t>–</w:t>
      </w:r>
      <w:r>
        <w:rPr>
          <w:rStyle w:val="default"/>
          <w:rFonts w:cs="FrankRuehl" w:hint="cs"/>
          <w:rtl/>
        </w:rPr>
        <w:t xml:space="preserve"> בירושלים</w:t>
      </w:r>
    </w:p>
    <w:p w14:paraId="7B680562"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ab/>
      </w:r>
      <w:r>
        <w:rPr>
          <w:rStyle w:val="default"/>
          <w:rFonts w:cs="FrankRuehl"/>
          <w:rtl/>
        </w:rPr>
        <w:tab/>
      </w:r>
      <w:r>
        <w:rPr>
          <w:rStyle w:val="default"/>
          <w:rFonts w:cs="FrankRuehl" w:hint="cs"/>
          <w:rtl/>
        </w:rPr>
        <w:t xml:space="preserve">1 </w:t>
      </w:r>
      <w:r>
        <w:rPr>
          <w:rStyle w:val="default"/>
          <w:rFonts w:cs="FrankRuehl"/>
          <w:rtl/>
        </w:rPr>
        <w:t>–</w:t>
      </w:r>
      <w:r>
        <w:rPr>
          <w:rStyle w:val="default"/>
          <w:rFonts w:cs="FrankRuehl" w:hint="cs"/>
          <w:rtl/>
        </w:rPr>
        <w:t xml:space="preserve"> בדרום</w:t>
      </w:r>
    </w:p>
    <w:p w14:paraId="60A369E0"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החליף בעל רישיון מכונת</w:t>
      </w:r>
    </w:p>
    <w:p w14:paraId="7821982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קובלט במאיץ קווי לפי פרט</w:t>
      </w:r>
    </w:p>
    <w:p w14:paraId="3BD711F2"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7, תושבת מכונת הקובלט,</w:t>
      </w:r>
    </w:p>
    <w:p w14:paraId="44D83B78"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הרישיון יבוטל ושיעור</w:t>
      </w:r>
    </w:p>
    <w:p w14:paraId="366E3A2B"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מכשירי הקובלט לנפש</w:t>
      </w:r>
    </w:p>
    <w:p w14:paraId="3DBA59B7"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Pr>
          <w:rStyle w:val="default"/>
          <w:rFonts w:cs="FrankRuehl"/>
          <w:rtl/>
        </w:rPr>
        <w:t>יוקטן בהתאם</w:t>
      </w:r>
    </w:p>
    <w:p w14:paraId="31109002" w14:textId="77777777" w:rsidR="004B34CC" w:rsidRDefault="004B34CC">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lang w:val="he-IL"/>
        </w:rPr>
        <w:pict w14:anchorId="7954E61A">
          <v:rect id="_x0000_s2069" style="position:absolute;left:0;text-align:left;margin-left:464.5pt;margin-top:8.05pt;width:75.05pt;height:10.2pt;z-index:251655680" o:allowincell="f" filled="f" stroked="f" strokecolor="lime" strokeweight=".25pt">
            <v:textbox style="mso-next-textbox:#_x0000_s2069" inset="0,0,0,0">
              <w:txbxContent>
                <w:p w14:paraId="4E0A248A" w14:textId="77777777" w:rsidR="004B34CC" w:rsidRDefault="004B34CC">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ט-1999</w:t>
                  </w:r>
                </w:p>
              </w:txbxContent>
            </v:textbox>
            <w10:anchorlock/>
          </v:rect>
        </w:pict>
      </w:r>
      <w:r>
        <w:rPr>
          <w:rStyle w:val="default"/>
          <w:rFonts w:cs="FrankRuehl"/>
          <w:rtl/>
        </w:rPr>
        <w:t>9.</w:t>
      </w:r>
      <w:r>
        <w:rPr>
          <w:rStyle w:val="default"/>
          <w:rFonts w:cs="FrankRuehl" w:hint="cs"/>
          <w:rtl/>
        </w:rPr>
        <w:tab/>
        <w:t xml:space="preserve">ליטוטריפטר </w:t>
      </w:r>
      <w:r>
        <w:rPr>
          <w:rtl/>
        </w:rPr>
        <w:t>ק</w:t>
      </w:r>
      <w:r>
        <w:rPr>
          <w:rFonts w:hint="cs"/>
          <w:rtl/>
        </w:rPr>
        <w:t>בוע</w:t>
      </w:r>
      <w:r>
        <w:rPr>
          <w:rtl/>
        </w:rPr>
        <w:tab/>
      </w:r>
      <w:r>
        <w:rPr>
          <w:rStyle w:val="default"/>
          <w:rFonts w:cs="FrankRuehl"/>
          <w:rtl/>
        </w:rPr>
        <w:t>ב</w:t>
      </w:r>
      <w:r>
        <w:rPr>
          <w:rStyle w:val="default"/>
          <w:rFonts w:cs="FrankRuehl" w:hint="cs"/>
          <w:rtl/>
        </w:rPr>
        <w:t>מרכז לטיפול באבני כליות</w:t>
      </w:r>
      <w:r>
        <w:rPr>
          <w:rStyle w:val="default"/>
          <w:rFonts w:cs="FrankRuehl"/>
          <w:rtl/>
        </w:rPr>
        <w:tab/>
      </w:r>
      <w:r>
        <w:rPr>
          <w:rStyle w:val="default"/>
          <w:rFonts w:cs="FrankRuehl" w:hint="cs"/>
          <w:rtl/>
        </w:rPr>
        <w:t>חמישה:</w:t>
      </w:r>
    </w:p>
    <w:p w14:paraId="63715DF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בבית חולים, ובו לייזר לריסוק</w:t>
      </w:r>
      <w:r>
        <w:rPr>
          <w:rStyle w:val="default"/>
          <w:rFonts w:cs="FrankRuehl"/>
          <w:rtl/>
        </w:rPr>
        <w:tab/>
      </w:r>
      <w:r>
        <w:rPr>
          <w:rStyle w:val="default"/>
          <w:rFonts w:cs="FrankRuehl" w:hint="cs"/>
          <w:rtl/>
        </w:rPr>
        <w:t xml:space="preserve">1 </w:t>
      </w:r>
      <w:r>
        <w:rPr>
          <w:rStyle w:val="default"/>
          <w:rFonts w:cs="FrankRuehl"/>
          <w:rtl/>
        </w:rPr>
        <w:t>–</w:t>
      </w:r>
      <w:r>
        <w:rPr>
          <w:rStyle w:val="default"/>
          <w:rFonts w:cs="FrankRuehl" w:hint="cs"/>
          <w:rtl/>
        </w:rPr>
        <w:t xml:space="preserve"> בצפו</w:t>
      </w:r>
      <w:r>
        <w:rPr>
          <w:rStyle w:val="default"/>
          <w:rFonts w:cs="FrankRuehl"/>
          <w:rtl/>
        </w:rPr>
        <w:t>ן</w:t>
      </w:r>
    </w:p>
    <w:p w14:paraId="0F2F94C5"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אבני כליותבדרכי השתן</w:t>
      </w:r>
      <w:r>
        <w:rPr>
          <w:rStyle w:val="default"/>
          <w:rFonts w:cs="FrankRuehl"/>
          <w:rtl/>
        </w:rPr>
        <w:tab/>
      </w:r>
      <w:r>
        <w:rPr>
          <w:rStyle w:val="default"/>
          <w:rFonts w:cs="FrankRuehl" w:hint="cs"/>
          <w:rtl/>
        </w:rPr>
        <w:t xml:space="preserve">2 </w:t>
      </w:r>
      <w:r>
        <w:rPr>
          <w:rStyle w:val="default"/>
          <w:rFonts w:cs="FrankRuehl"/>
          <w:rtl/>
        </w:rPr>
        <w:t>–</w:t>
      </w:r>
      <w:r>
        <w:rPr>
          <w:rStyle w:val="default"/>
          <w:rFonts w:cs="FrankRuehl" w:hint="cs"/>
          <w:rtl/>
        </w:rPr>
        <w:t xml:space="preserve"> במרכז</w:t>
      </w:r>
    </w:p>
    <w:p w14:paraId="2F6B0596"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ab/>
        <w:t>התחתונות, מעבדה מטבולית</w:t>
      </w:r>
      <w:r>
        <w:rPr>
          <w:rStyle w:val="default"/>
          <w:rFonts w:cs="FrankRuehl"/>
          <w:rtl/>
        </w:rPr>
        <w:tab/>
      </w:r>
      <w:r>
        <w:rPr>
          <w:rStyle w:val="default"/>
          <w:rFonts w:cs="FrankRuehl" w:hint="cs"/>
          <w:rtl/>
        </w:rPr>
        <w:t xml:space="preserve">1 </w:t>
      </w:r>
      <w:r>
        <w:rPr>
          <w:rStyle w:val="default"/>
          <w:rFonts w:cs="FrankRuehl"/>
          <w:rtl/>
        </w:rPr>
        <w:t>–</w:t>
      </w:r>
      <w:r>
        <w:rPr>
          <w:rStyle w:val="default"/>
          <w:rFonts w:cs="FrankRuehl" w:hint="cs"/>
          <w:rtl/>
        </w:rPr>
        <w:t xml:space="preserve"> ירושלים</w:t>
      </w:r>
    </w:p>
    <w:p w14:paraId="37C211ED"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ומרפאת אבנים</w:t>
      </w:r>
      <w:r>
        <w:rPr>
          <w:rStyle w:val="default"/>
          <w:rFonts w:cs="FrankRuehl"/>
          <w:rtl/>
        </w:rPr>
        <w:tab/>
      </w:r>
      <w:r>
        <w:rPr>
          <w:rStyle w:val="default"/>
          <w:rFonts w:cs="FrankRuehl" w:hint="cs"/>
          <w:rtl/>
        </w:rPr>
        <w:t xml:space="preserve">1 </w:t>
      </w:r>
      <w:r>
        <w:rPr>
          <w:rStyle w:val="default"/>
          <w:rFonts w:cs="FrankRuehl"/>
          <w:rtl/>
        </w:rPr>
        <w:t>–</w:t>
      </w:r>
      <w:r>
        <w:rPr>
          <w:rStyle w:val="default"/>
          <w:rFonts w:cs="FrankRuehl" w:hint="cs"/>
          <w:rtl/>
        </w:rPr>
        <w:t xml:space="preserve"> בדרום</w:t>
      </w:r>
    </w:p>
    <w:p w14:paraId="2B36810C" w14:textId="77777777" w:rsidR="004B34CC" w:rsidRDefault="00E142B0" w:rsidP="00E142B0">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rtl/>
          <w:lang w:eastAsia="en-US"/>
        </w:rPr>
        <w:pict w14:anchorId="490C6D47">
          <v:shape id="_x0000_s2097" type="#_x0000_t202" style="position:absolute;left:0;text-align:left;margin-left:470.35pt;margin-top:7.1pt;width:1in;height:11.2pt;z-index:251674112" filled="f" stroked="f">
            <v:textbox inset="1mm,0,1mm,0">
              <w:txbxContent>
                <w:p w14:paraId="0D64E31C" w14:textId="77777777" w:rsidR="00E142B0" w:rsidRDefault="00E142B0" w:rsidP="00E142B0">
                  <w:pPr>
                    <w:spacing w:line="160" w:lineRule="exact"/>
                    <w:jc w:val="left"/>
                    <w:rPr>
                      <w:rFonts w:cs="Miriam" w:hint="cs"/>
                      <w:noProof/>
                      <w:szCs w:val="18"/>
                      <w:rtl/>
                    </w:rPr>
                  </w:pPr>
                  <w:r>
                    <w:rPr>
                      <w:rFonts w:cs="Miriam"/>
                      <w:szCs w:val="18"/>
                      <w:rtl/>
                    </w:rPr>
                    <w:t>ת</w:t>
                  </w:r>
                  <w:r>
                    <w:rPr>
                      <w:rFonts w:cs="Miriam" w:hint="cs"/>
                      <w:szCs w:val="18"/>
                      <w:rtl/>
                    </w:rPr>
                    <w:t>ק' תשע"ה-2014</w:t>
                  </w:r>
                </w:p>
              </w:txbxContent>
            </v:textbox>
          </v:shape>
        </w:pict>
      </w:r>
      <w:r w:rsidR="004B34CC">
        <w:rPr>
          <w:rStyle w:val="default"/>
          <w:rFonts w:cs="FrankRuehl"/>
          <w:rtl/>
        </w:rPr>
        <w:t>10.</w:t>
      </w:r>
      <w:r w:rsidR="004B34CC">
        <w:rPr>
          <w:rStyle w:val="default"/>
          <w:rFonts w:cs="FrankRuehl" w:hint="cs"/>
          <w:rtl/>
        </w:rPr>
        <w:tab/>
      </w:r>
      <w:r>
        <w:rPr>
          <w:rStyle w:val="default"/>
          <w:rFonts w:cs="FrankRuehl" w:hint="cs"/>
          <w:rtl/>
        </w:rPr>
        <w:t>(בוטל)</w:t>
      </w:r>
    </w:p>
    <w:p w14:paraId="65017BEE" w14:textId="77777777" w:rsidR="004B34CC" w:rsidRDefault="004B34CC" w:rsidP="00E142B0">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lang w:val="he-IL"/>
        </w:rPr>
        <w:pict w14:anchorId="7CC9241E">
          <v:rect id="_x0000_s2070" style="position:absolute;left:0;text-align:left;margin-left:464.5pt;margin-top:8.05pt;width:75.05pt;height:38.9pt;z-index:251656704" o:allowincell="f" filled="f" stroked="f" strokecolor="lime" strokeweight=".25pt">
            <v:textbox inset="0,0,0,0">
              <w:txbxContent>
                <w:p w14:paraId="4EA12326" w14:textId="77777777" w:rsidR="004B34CC" w:rsidRDefault="004B34CC">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p w14:paraId="16CE4DBC" w14:textId="77777777" w:rsidR="004B34CC" w:rsidRDefault="004B34CC">
                  <w:pPr>
                    <w:spacing w:line="160" w:lineRule="exact"/>
                    <w:jc w:val="left"/>
                    <w:rPr>
                      <w:rFonts w:cs="Miriam" w:hint="cs"/>
                      <w:szCs w:val="18"/>
                      <w:rtl/>
                    </w:rPr>
                  </w:pPr>
                  <w:r>
                    <w:rPr>
                      <w:rFonts w:cs="Miriam" w:hint="cs"/>
                      <w:szCs w:val="18"/>
                      <w:rtl/>
                    </w:rPr>
                    <w:t>תק' תשס"ז-2006</w:t>
                  </w:r>
                </w:p>
                <w:p w14:paraId="0388F27A" w14:textId="77777777" w:rsidR="00E142B0" w:rsidRDefault="00E142B0" w:rsidP="00E142B0">
                  <w:pPr>
                    <w:spacing w:line="160" w:lineRule="exact"/>
                    <w:jc w:val="left"/>
                    <w:rPr>
                      <w:rFonts w:cs="Miriam"/>
                      <w:szCs w:val="18"/>
                      <w:rtl/>
                    </w:rPr>
                  </w:pPr>
                  <w:r>
                    <w:rPr>
                      <w:rFonts w:cs="Miriam"/>
                      <w:szCs w:val="18"/>
                      <w:rtl/>
                    </w:rPr>
                    <w:t>ת</w:t>
                  </w:r>
                  <w:r>
                    <w:rPr>
                      <w:rFonts w:cs="Miriam" w:hint="cs"/>
                      <w:szCs w:val="18"/>
                      <w:rtl/>
                    </w:rPr>
                    <w:t>ק' תשע"ה-2014</w:t>
                  </w:r>
                </w:p>
                <w:p w14:paraId="37CAE93E" w14:textId="77777777" w:rsidR="00E90719" w:rsidRDefault="00E90719" w:rsidP="00E142B0">
                  <w:pPr>
                    <w:spacing w:line="160" w:lineRule="exact"/>
                    <w:jc w:val="left"/>
                    <w:rPr>
                      <w:rFonts w:cs="Miriam" w:hint="cs"/>
                      <w:noProof/>
                      <w:szCs w:val="18"/>
                      <w:rtl/>
                    </w:rPr>
                  </w:pPr>
                  <w:r>
                    <w:rPr>
                      <w:rFonts w:cs="Miriam" w:hint="cs"/>
                      <w:szCs w:val="18"/>
                      <w:rtl/>
                    </w:rPr>
                    <w:t>תק' תשפ"ב-2022</w:t>
                  </w:r>
                </w:p>
              </w:txbxContent>
            </v:textbox>
            <w10:anchorlock/>
          </v:rect>
        </w:pict>
      </w:r>
      <w:r>
        <w:rPr>
          <w:rStyle w:val="default"/>
          <w:rFonts w:cs="FrankRuehl"/>
          <w:rtl/>
        </w:rPr>
        <w:t>11.</w:t>
      </w:r>
      <w:r>
        <w:rPr>
          <w:rStyle w:val="default"/>
          <w:rFonts w:cs="FrankRuehl" w:hint="cs"/>
          <w:rtl/>
        </w:rPr>
        <w:tab/>
        <w:t>תא לחץ לטיפול</w:t>
      </w:r>
      <w:r>
        <w:rPr>
          <w:rStyle w:val="default"/>
          <w:rFonts w:cs="FrankRuehl"/>
          <w:rtl/>
        </w:rPr>
        <w:t xml:space="preserve"> ב</w:t>
      </w:r>
      <w:r>
        <w:rPr>
          <w:rStyle w:val="default"/>
          <w:rFonts w:cs="FrankRuehl" w:hint="cs"/>
          <w:rtl/>
        </w:rPr>
        <w:t>חמצן</w:t>
      </w:r>
      <w:r>
        <w:rPr>
          <w:rStyle w:val="default"/>
          <w:rFonts w:cs="FrankRuehl"/>
          <w:rtl/>
        </w:rPr>
        <w:tab/>
      </w:r>
      <w:r w:rsidR="00E90719">
        <w:rPr>
          <w:rStyle w:val="default"/>
          <w:rFonts w:cs="FrankRuehl" w:hint="cs"/>
          <w:rtl/>
        </w:rPr>
        <w:t xml:space="preserve">בבית חולים ציבורי כללי </w:t>
      </w:r>
      <w:r>
        <w:rPr>
          <w:rStyle w:val="default"/>
          <w:rFonts w:cs="FrankRuehl"/>
          <w:rtl/>
        </w:rPr>
        <w:tab/>
      </w:r>
      <w:r w:rsidR="005D58D6">
        <w:rPr>
          <w:rStyle w:val="default"/>
          <w:rFonts w:cs="FrankRuehl" w:hint="cs"/>
          <w:rtl/>
        </w:rPr>
        <w:t>עשרה</w:t>
      </w:r>
      <w:r>
        <w:rPr>
          <w:rStyle w:val="default"/>
          <w:rFonts w:cs="FrankRuehl" w:hint="cs"/>
          <w:rtl/>
        </w:rPr>
        <w:t>:</w:t>
      </w:r>
    </w:p>
    <w:p w14:paraId="04FC39BF"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היפרברי</w:t>
      </w:r>
      <w:r w:rsidR="00E90719">
        <w:rPr>
          <w:rStyle w:val="default"/>
          <w:rFonts w:cs="FrankRuehl" w:hint="cs"/>
          <w:rtl/>
        </w:rPr>
        <w:t xml:space="preserve"> שבו הלחץ עולה </w:t>
      </w:r>
      <w:r>
        <w:rPr>
          <w:rStyle w:val="default"/>
          <w:rFonts w:cs="FrankRuehl"/>
          <w:rtl/>
        </w:rPr>
        <w:tab/>
      </w:r>
      <w:r w:rsidR="00E90719">
        <w:rPr>
          <w:rStyle w:val="default"/>
          <w:rFonts w:cs="FrankRuehl" w:hint="cs"/>
          <w:rtl/>
        </w:rPr>
        <w:t xml:space="preserve">כהגדרתו בסעיף 54 לחוק </w:t>
      </w:r>
      <w:r>
        <w:rPr>
          <w:rStyle w:val="default"/>
          <w:rFonts w:cs="FrankRuehl"/>
          <w:rtl/>
        </w:rPr>
        <w:tab/>
      </w:r>
      <w:r w:rsidR="005D58D6">
        <w:rPr>
          <w:rStyle w:val="default"/>
          <w:rFonts w:cs="FrankRuehl" w:hint="cs"/>
          <w:rtl/>
        </w:rPr>
        <w:t>3</w:t>
      </w:r>
      <w:r>
        <w:rPr>
          <w:rStyle w:val="default"/>
          <w:rFonts w:cs="FrankRuehl" w:hint="cs"/>
          <w:rtl/>
        </w:rPr>
        <w:t xml:space="preserve"> בצפון</w:t>
      </w:r>
      <w:r w:rsidR="005D58D6">
        <w:rPr>
          <w:rStyle w:val="default"/>
          <w:rFonts w:cs="FrankRuehl" w:hint="cs"/>
          <w:rtl/>
        </w:rPr>
        <w:t>;</w:t>
      </w:r>
    </w:p>
    <w:p w14:paraId="5B401785" w14:textId="77777777" w:rsidR="004B34CC" w:rsidRDefault="00E90719"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על 1 אטמוספירה מוחלטת</w:t>
      </w:r>
      <w:r w:rsidR="004B34CC">
        <w:rPr>
          <w:rStyle w:val="default"/>
          <w:rFonts w:cs="FrankRuehl"/>
          <w:rtl/>
        </w:rPr>
        <w:tab/>
      </w:r>
      <w:r>
        <w:rPr>
          <w:rStyle w:val="default"/>
          <w:rFonts w:cs="FrankRuehl" w:hint="cs"/>
          <w:rtl/>
        </w:rPr>
        <w:t xml:space="preserve">ההתייעלות הכלכלית (תיקוני </w:t>
      </w:r>
      <w:r w:rsidR="004B34CC">
        <w:rPr>
          <w:rStyle w:val="default"/>
          <w:rFonts w:cs="FrankRuehl"/>
          <w:rtl/>
        </w:rPr>
        <w:tab/>
      </w:r>
      <w:r w:rsidR="005D58D6">
        <w:rPr>
          <w:rStyle w:val="default"/>
          <w:rFonts w:cs="FrankRuehl" w:hint="cs"/>
          <w:rtl/>
        </w:rPr>
        <w:t>3 בדרום;</w:t>
      </w:r>
    </w:p>
    <w:p w14:paraId="44D33FEE"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sidR="00E90719">
        <w:rPr>
          <w:rStyle w:val="default"/>
          <w:rFonts w:cs="FrankRuehl" w:hint="cs"/>
          <w:rtl/>
        </w:rPr>
        <w:t xml:space="preserve">חקיקה להשגת יעדי התקציב </w:t>
      </w:r>
      <w:r>
        <w:rPr>
          <w:rStyle w:val="default"/>
          <w:rFonts w:cs="FrankRuehl"/>
          <w:rtl/>
        </w:rPr>
        <w:tab/>
      </w:r>
      <w:r w:rsidR="005D58D6">
        <w:rPr>
          <w:rStyle w:val="default"/>
          <w:rFonts w:cs="FrankRuehl" w:hint="cs"/>
          <w:rtl/>
        </w:rPr>
        <w:t>4 במרכז</w:t>
      </w:r>
      <w:r>
        <w:rPr>
          <w:rStyle w:val="default"/>
          <w:rFonts w:cs="FrankRuehl" w:hint="cs"/>
          <w:rtl/>
        </w:rPr>
        <w:t>;</w:t>
      </w:r>
    </w:p>
    <w:p w14:paraId="7748558A"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sidR="00E90719">
        <w:rPr>
          <w:rStyle w:val="default"/>
          <w:rFonts w:cs="FrankRuehl" w:hint="cs"/>
          <w:rtl/>
        </w:rPr>
        <w:t xml:space="preserve">לשנות התקציב 2017 ו-2018), </w:t>
      </w:r>
      <w:r>
        <w:rPr>
          <w:rStyle w:val="default"/>
          <w:rFonts w:cs="FrankRuehl"/>
          <w:rtl/>
        </w:rPr>
        <w:tab/>
      </w:r>
      <w:r w:rsidR="005D58D6">
        <w:rPr>
          <w:rStyle w:val="default"/>
          <w:rFonts w:cs="FrankRuehl" w:hint="cs"/>
          <w:rtl/>
        </w:rPr>
        <w:t xml:space="preserve">המנהל רשאי לאשר </w:t>
      </w:r>
    </w:p>
    <w:p w14:paraId="2D06854C"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ab/>
      </w:r>
      <w:r w:rsidR="00E90719">
        <w:rPr>
          <w:rStyle w:val="default"/>
          <w:rFonts w:cs="FrankRuehl" w:hint="cs"/>
          <w:rtl/>
        </w:rPr>
        <w:t xml:space="preserve">התשע"ז-2016, שבו 900 מיטות </w:t>
      </w:r>
      <w:r>
        <w:rPr>
          <w:rStyle w:val="default"/>
          <w:rFonts w:cs="FrankRuehl"/>
          <w:rtl/>
        </w:rPr>
        <w:tab/>
      </w:r>
      <w:r w:rsidR="005D58D6">
        <w:rPr>
          <w:rStyle w:val="default"/>
          <w:rFonts w:cs="FrankRuehl" w:hint="cs"/>
          <w:rtl/>
        </w:rPr>
        <w:t>2 תאי לחץ ניידים</w:t>
      </w:r>
      <w:r w:rsidR="00E142B0">
        <w:rPr>
          <w:rStyle w:val="default"/>
          <w:rFonts w:cs="FrankRuehl" w:hint="cs"/>
          <w:rtl/>
        </w:rPr>
        <w:t xml:space="preserve"> </w:t>
      </w:r>
    </w:p>
    <w:p w14:paraId="6E347951"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sidR="00E90719">
        <w:rPr>
          <w:rStyle w:val="default"/>
          <w:rFonts w:cs="FrankRuehl" w:hint="cs"/>
          <w:rtl/>
        </w:rPr>
        <w:t xml:space="preserve">אשפוז לכל הפחות, ופועלים בו </w:t>
      </w:r>
    </w:p>
    <w:p w14:paraId="6E1F07EB" w14:textId="77777777" w:rsidR="004B34CC" w:rsidRDefault="004B34CC"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ab/>
      </w:r>
      <w:r w:rsidR="00E90719">
        <w:rPr>
          <w:rStyle w:val="default"/>
          <w:rFonts w:cs="FrankRuehl" w:hint="cs"/>
          <w:rtl/>
        </w:rPr>
        <w:t xml:space="preserve">חדר מיון כללי וכל אלה: מחלקה </w:t>
      </w:r>
    </w:p>
    <w:p w14:paraId="377FA700"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hint="cs"/>
          <w:rtl/>
        </w:rPr>
        <w:tab/>
      </w:r>
      <w:r w:rsidR="00E90719">
        <w:rPr>
          <w:rStyle w:val="default"/>
          <w:rFonts w:cs="FrankRuehl" w:hint="cs"/>
          <w:rtl/>
        </w:rPr>
        <w:t xml:space="preserve">לטיפול נמרץ, מחלקה כירורגית </w:t>
      </w:r>
    </w:p>
    <w:p w14:paraId="373682BE" w14:textId="77777777" w:rsidR="00E90719" w:rsidRDefault="00E90719"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כללית, מחלקה אורתופדית, </w:t>
      </w:r>
    </w:p>
    <w:p w14:paraId="41428166" w14:textId="77777777" w:rsidR="00E90719" w:rsidRDefault="00E90719"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יחידה לטיפול בתא לחץ שאישר </w:t>
      </w:r>
    </w:p>
    <w:p w14:paraId="2F6AFFBF" w14:textId="77777777" w:rsidR="00E90719" w:rsidRDefault="00E90719"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המנהל וכן מחלקות או יחידות </w:t>
      </w:r>
    </w:p>
    <w:p w14:paraId="36E2061F" w14:textId="77777777" w:rsidR="00E90719" w:rsidRDefault="00E90719"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מקצועיות </w:t>
      </w:r>
      <w:r w:rsidR="005D58D6">
        <w:rPr>
          <w:rStyle w:val="default"/>
          <w:rFonts w:cs="FrankRuehl" w:hint="cs"/>
          <w:rtl/>
        </w:rPr>
        <w:t xml:space="preserve">עם מיטות אשפוז </w:t>
      </w:r>
    </w:p>
    <w:p w14:paraId="1811B4E5"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שאישר המנהל לטיפול </w:t>
      </w:r>
    </w:p>
    <w:p w14:paraId="7A5582AA"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בכירורגיית כלי דם וכירורגיה </w:t>
      </w:r>
    </w:p>
    <w:p w14:paraId="3D82ACEB"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פלסטית; לעניין מחוז צפון – </w:t>
      </w:r>
    </w:p>
    <w:p w14:paraId="59308245"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רשאי המנהל לאשר רישיון </w:t>
      </w:r>
    </w:p>
    <w:p w14:paraId="3502752C"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למכשיר אחד מתוך מספר </w:t>
      </w:r>
    </w:p>
    <w:p w14:paraId="3A55E63C"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המכשירים המנוי בטור "שיעור </w:t>
      </w:r>
    </w:p>
    <w:p w14:paraId="0C6E700E"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המכשירים לנפש" לגבי אותו </w:t>
      </w:r>
    </w:p>
    <w:p w14:paraId="03CD7DEA"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מחוז, בבית חולים ציבורי כללי </w:t>
      </w:r>
    </w:p>
    <w:p w14:paraId="7D642FA7"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כאמור אף אם יש בו פחות מ-900 </w:t>
      </w:r>
    </w:p>
    <w:p w14:paraId="07851BF9"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מיטות אשפוז; לא ייתן המנהל </w:t>
      </w:r>
    </w:p>
    <w:p w14:paraId="188ECE24"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רישיון למכשיר אלא אם כן לפי </w:t>
      </w:r>
    </w:p>
    <w:p w14:paraId="3986F4C6"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טיבו ואפיונו הטכני הבסיסי ניתן </w:t>
      </w:r>
    </w:p>
    <w:p w14:paraId="09692487"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rtl/>
        </w:rPr>
      </w:pPr>
      <w:r>
        <w:rPr>
          <w:rStyle w:val="default"/>
          <w:rFonts w:cs="FrankRuehl"/>
          <w:rtl/>
        </w:rPr>
        <w:tab/>
      </w:r>
      <w:r>
        <w:rPr>
          <w:rStyle w:val="default"/>
          <w:rFonts w:cs="FrankRuehl" w:hint="cs"/>
          <w:rtl/>
        </w:rPr>
        <w:t xml:space="preserve">להגיע בו ללחץ של 2 אטמוספירות </w:t>
      </w:r>
    </w:p>
    <w:p w14:paraId="21AB054B" w14:textId="77777777" w:rsidR="005D58D6" w:rsidRDefault="005D58D6"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rtl/>
        </w:rPr>
        <w:tab/>
      </w:r>
      <w:r>
        <w:rPr>
          <w:rStyle w:val="default"/>
          <w:rFonts w:cs="FrankRuehl" w:hint="cs"/>
          <w:rtl/>
        </w:rPr>
        <w:t>מוחלטות לפחות</w:t>
      </w:r>
    </w:p>
    <w:p w14:paraId="38F6D534" w14:textId="77777777" w:rsidR="00E142B0" w:rsidRDefault="00E142B0" w:rsidP="00E142B0">
      <w:pPr>
        <w:pStyle w:val="medium-header"/>
        <w:keepNext w:val="0"/>
        <w:keepLines w:val="0"/>
        <w:tabs>
          <w:tab w:val="clear" w:pos="624"/>
          <w:tab w:val="clear" w:pos="1021"/>
          <w:tab w:val="clear" w:pos="1474"/>
          <w:tab w:val="clear" w:pos="1928"/>
          <w:tab w:val="clear" w:pos="2381"/>
          <w:tab w:val="left" w:pos="397"/>
          <w:tab w:val="left" w:pos="794"/>
          <w:tab w:val="left" w:pos="5670"/>
        </w:tabs>
        <w:ind w:left="0" w:right="1134"/>
        <w:jc w:val="both"/>
        <w:rPr>
          <w:rStyle w:val="default"/>
          <w:rFonts w:cs="FrankRuehl"/>
          <w:rtl/>
        </w:rPr>
      </w:pPr>
      <w:r>
        <w:rPr>
          <w:lang w:val="he-IL"/>
        </w:rPr>
        <w:pict w14:anchorId="4B7B7F3F">
          <v:rect id="_x0000_s2098" style="position:absolute;left:0;text-align:left;margin-left:464.5pt;margin-top:8.05pt;width:75.05pt;height:18.8pt;z-index:251675136" o:allowincell="f" filled="f" stroked="f" strokecolor="lime" strokeweight=".25pt">
            <v:textbox inset="0,0,0,0">
              <w:txbxContent>
                <w:p w14:paraId="2FA59D04" w14:textId="77777777" w:rsidR="00E142B0" w:rsidRDefault="00E142B0" w:rsidP="00E142B0">
                  <w:pPr>
                    <w:spacing w:line="160" w:lineRule="exact"/>
                    <w:jc w:val="left"/>
                    <w:rPr>
                      <w:rFonts w:cs="Miriam"/>
                      <w:szCs w:val="18"/>
                      <w:rtl/>
                    </w:rPr>
                  </w:pPr>
                  <w:r>
                    <w:rPr>
                      <w:rFonts w:cs="Miriam"/>
                      <w:szCs w:val="18"/>
                      <w:rtl/>
                    </w:rPr>
                    <w:t>ת</w:t>
                  </w:r>
                  <w:r>
                    <w:rPr>
                      <w:rFonts w:cs="Miriam" w:hint="cs"/>
                      <w:szCs w:val="18"/>
                      <w:rtl/>
                    </w:rPr>
                    <w:t>ק' תשע"ה-2014</w:t>
                  </w:r>
                </w:p>
                <w:p w14:paraId="7F8581FC" w14:textId="77777777" w:rsidR="005D58D6" w:rsidRDefault="005D58D6" w:rsidP="00E142B0">
                  <w:pPr>
                    <w:spacing w:line="160" w:lineRule="exact"/>
                    <w:jc w:val="left"/>
                    <w:rPr>
                      <w:rFonts w:cs="Miriam" w:hint="cs"/>
                      <w:noProof/>
                      <w:szCs w:val="18"/>
                      <w:rtl/>
                    </w:rPr>
                  </w:pPr>
                  <w:r>
                    <w:rPr>
                      <w:rFonts w:cs="Miriam" w:hint="cs"/>
                      <w:szCs w:val="18"/>
                      <w:rtl/>
                    </w:rPr>
                    <w:t>תק' תשפ"ב-2022</w:t>
                  </w:r>
                </w:p>
              </w:txbxContent>
            </v:textbox>
            <w10:anchorlock/>
          </v:rect>
        </w:pict>
      </w:r>
      <w:r>
        <w:rPr>
          <w:rStyle w:val="default"/>
          <w:rFonts w:cs="FrankRuehl"/>
          <w:rtl/>
        </w:rPr>
        <w:t>1</w:t>
      </w:r>
      <w:r>
        <w:rPr>
          <w:rStyle w:val="default"/>
          <w:rFonts w:cs="FrankRuehl" w:hint="cs"/>
          <w:rtl/>
        </w:rPr>
        <w:t>2</w:t>
      </w:r>
      <w:r>
        <w:rPr>
          <w:rStyle w:val="default"/>
          <w:rFonts w:cs="FrankRuehl"/>
          <w:rtl/>
        </w:rPr>
        <w:t>.</w:t>
      </w:r>
      <w:r>
        <w:rPr>
          <w:rStyle w:val="default"/>
          <w:rFonts w:cs="FrankRuehl" w:hint="cs"/>
          <w:rtl/>
        </w:rPr>
        <w:tab/>
        <w:t xml:space="preserve">מערכת רובוטית לביצוע </w:t>
      </w:r>
      <w:r>
        <w:rPr>
          <w:rStyle w:val="default"/>
          <w:rFonts w:cs="FrankRuehl"/>
          <w:rtl/>
        </w:rPr>
        <w:tab/>
      </w:r>
      <w:r>
        <w:rPr>
          <w:rStyle w:val="default"/>
          <w:rFonts w:cs="FrankRuehl" w:hint="cs"/>
          <w:rtl/>
        </w:rPr>
        <w:t xml:space="preserve">בבית חולים כללי של 900 </w:t>
      </w:r>
      <w:r>
        <w:rPr>
          <w:rStyle w:val="default"/>
          <w:rFonts w:cs="FrankRuehl"/>
          <w:rtl/>
        </w:rPr>
        <w:tab/>
      </w:r>
      <w:r>
        <w:rPr>
          <w:rStyle w:val="default"/>
          <w:rFonts w:cs="FrankRuehl" w:hint="cs"/>
          <w:rtl/>
        </w:rPr>
        <w:t xml:space="preserve">6 מכשירים בכל הארץ; </w:t>
      </w:r>
    </w:p>
    <w:p w14:paraId="705E0640"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ניתוחים בשלט רחוק</w:t>
      </w:r>
      <w:r>
        <w:rPr>
          <w:rStyle w:val="default"/>
          <w:rFonts w:cs="FrankRuehl"/>
          <w:rtl/>
        </w:rPr>
        <w:tab/>
      </w:r>
      <w:r>
        <w:rPr>
          <w:rStyle w:val="default"/>
          <w:rFonts w:cs="FrankRuehl" w:hint="cs"/>
          <w:rtl/>
        </w:rPr>
        <w:t>מיטות כלליות או יותר</w:t>
      </w:r>
      <w:r>
        <w:rPr>
          <w:rStyle w:val="default"/>
          <w:rFonts w:cs="FrankRuehl"/>
          <w:rtl/>
        </w:rPr>
        <w:tab/>
      </w:r>
      <w:r>
        <w:rPr>
          <w:rStyle w:val="default"/>
          <w:rFonts w:cs="FrankRuehl" w:hint="cs"/>
          <w:rtl/>
        </w:rPr>
        <w:t xml:space="preserve">המנהל רשאי לאשר עוד </w:t>
      </w:r>
    </w:p>
    <w:p w14:paraId="6222C7B3"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r>
      <w:r w:rsidR="005D58D6">
        <w:rPr>
          <w:rStyle w:val="default"/>
          <w:rFonts w:cs="FrankRuehl" w:hint="cs"/>
          <w:rtl/>
        </w:rPr>
        <w:t xml:space="preserve">4 </w:t>
      </w:r>
      <w:r>
        <w:rPr>
          <w:rStyle w:val="default"/>
          <w:rFonts w:cs="FrankRuehl" w:hint="cs"/>
          <w:rtl/>
        </w:rPr>
        <w:t xml:space="preserve">מכשירים בבתי חולים </w:t>
      </w:r>
    </w:p>
    <w:p w14:paraId="6B540101"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 xml:space="preserve">כלליים שבהם היקף </w:t>
      </w:r>
    </w:p>
    <w:p w14:paraId="10B7818C"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 xml:space="preserve">המיטות הכלליות נמוך </w:t>
      </w:r>
    </w:p>
    <w:p w14:paraId="6AF186D6" w14:textId="77777777" w:rsidR="00E142B0" w:rsidRDefault="00E142B0" w:rsidP="00B6660A">
      <w:pPr>
        <w:pStyle w:val="medium-header"/>
        <w:keepNext w:val="0"/>
        <w:keepLines w:val="0"/>
        <w:tabs>
          <w:tab w:val="clear" w:pos="624"/>
          <w:tab w:val="clear" w:pos="1021"/>
          <w:tab w:val="clear" w:pos="1474"/>
          <w:tab w:val="clear" w:pos="1928"/>
          <w:tab w:val="clear" w:pos="2381"/>
          <w:tab w:val="left" w:pos="397"/>
          <w:tab w:val="left" w:pos="5670"/>
        </w:tabs>
        <w:spacing w:before="0"/>
        <w:ind w:left="397" w:right="1134"/>
        <w:jc w:val="both"/>
        <w:rPr>
          <w:rStyle w:val="default"/>
          <w:rFonts w:cs="FrankRuehl" w:hint="cs"/>
          <w:rtl/>
        </w:rPr>
      </w:pPr>
      <w:r>
        <w:rPr>
          <w:rStyle w:val="default"/>
          <w:rFonts w:cs="FrankRuehl" w:hint="cs"/>
          <w:rtl/>
        </w:rPr>
        <w:tab/>
      </w:r>
      <w:r>
        <w:rPr>
          <w:rStyle w:val="default"/>
          <w:rFonts w:cs="FrankRuehl" w:hint="cs"/>
          <w:rtl/>
        </w:rPr>
        <w:tab/>
        <w:t>מ-900</w:t>
      </w:r>
    </w:p>
    <w:p w14:paraId="4ECEBBAC" w14:textId="77777777" w:rsidR="00E142B0" w:rsidRDefault="00E142B0">
      <w:pPr>
        <w:pStyle w:val="P00"/>
        <w:spacing w:before="72"/>
        <w:ind w:left="0" w:right="1134"/>
        <w:rPr>
          <w:rStyle w:val="default"/>
          <w:rFonts w:cs="FrankRuehl" w:hint="cs"/>
          <w:rtl/>
        </w:rPr>
      </w:pPr>
    </w:p>
    <w:p w14:paraId="6C02A01B" w14:textId="77777777" w:rsidR="004B34CC" w:rsidRPr="00B6660A" w:rsidRDefault="004B34CC">
      <w:pPr>
        <w:pStyle w:val="medium2-header"/>
        <w:keepLines w:val="0"/>
        <w:spacing w:before="72"/>
        <w:ind w:left="0" w:right="1134"/>
        <w:rPr>
          <w:rFonts w:hint="cs"/>
          <w:noProof/>
          <w:rtl/>
        </w:rPr>
      </w:pPr>
      <w:bookmarkStart w:id="21" w:name="med1"/>
      <w:bookmarkEnd w:id="21"/>
      <w:r w:rsidRPr="00B6660A">
        <w:rPr>
          <w:noProof/>
        </w:rPr>
        <w:pict w14:anchorId="5BCD6089">
          <v:rect id="_x0000_s2071" style="position:absolute;left:0;text-align:left;margin-left:464.5pt;margin-top:8.05pt;width:75.05pt;height:9.45pt;z-index:251657728" o:allowincell="f" filled="f" stroked="f" strokecolor="lime" strokeweight=".25pt">
            <v:textbox inset="0,0,0,0">
              <w:txbxContent>
                <w:p w14:paraId="7242F299" w14:textId="77777777" w:rsidR="004B34CC" w:rsidRDefault="004B34CC">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ז</w:t>
                  </w:r>
                  <w:r>
                    <w:rPr>
                      <w:rFonts w:cs="Miriam" w:hint="cs"/>
                      <w:szCs w:val="18"/>
                      <w:rtl/>
                    </w:rPr>
                    <w:t>-1996</w:t>
                  </w:r>
                </w:p>
              </w:txbxContent>
            </v:textbox>
            <w10:anchorlock/>
          </v:rect>
        </w:pict>
      </w:r>
      <w:r w:rsidRPr="00B6660A">
        <w:rPr>
          <w:noProof/>
          <w:rtl/>
        </w:rPr>
        <w:t>ת</w:t>
      </w:r>
      <w:r w:rsidRPr="00B6660A">
        <w:rPr>
          <w:rFonts w:hint="cs"/>
          <w:noProof/>
          <w:rtl/>
        </w:rPr>
        <w:t>וספת שניה</w:t>
      </w:r>
    </w:p>
    <w:p w14:paraId="3BC517DB" w14:textId="77777777" w:rsidR="004B34CC" w:rsidRDefault="004B34CC" w:rsidP="00B6660A">
      <w:pPr>
        <w:pStyle w:val="P00"/>
        <w:spacing w:before="72"/>
        <w:ind w:left="0" w:right="1134"/>
        <w:jc w:val="center"/>
        <w:rPr>
          <w:rStyle w:val="default"/>
          <w:rFonts w:cs="FrankRuehl" w:hint="cs"/>
          <w:sz w:val="24"/>
          <w:szCs w:val="24"/>
          <w:rtl/>
        </w:rPr>
      </w:pPr>
      <w:r w:rsidRPr="00B6660A">
        <w:rPr>
          <w:rStyle w:val="default"/>
          <w:rFonts w:cs="FrankRuehl" w:hint="cs"/>
          <w:sz w:val="24"/>
          <w:szCs w:val="24"/>
          <w:rtl/>
        </w:rPr>
        <w:t>(בוטלה)</w:t>
      </w:r>
    </w:p>
    <w:p w14:paraId="133103B4"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bookmarkStart w:id="22" w:name="Rov30"/>
      <w:r w:rsidRPr="005D58D6">
        <w:rPr>
          <w:rStyle w:val="default"/>
          <w:rFonts w:cs="FrankRuehl" w:hint="cs"/>
          <w:vanish/>
          <w:color w:val="FF0000"/>
          <w:szCs w:val="20"/>
          <w:shd w:val="clear" w:color="auto" w:fill="FFFF99"/>
          <w:rtl/>
        </w:rPr>
        <w:t>מיום 13.6.1996</w:t>
      </w:r>
    </w:p>
    <w:p w14:paraId="5A67CD62"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(מס' 3) תשנ"ו-1996</w:t>
      </w:r>
    </w:p>
    <w:p w14:paraId="5B3EFCE5"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27" w:history="1">
        <w:r w:rsidRPr="005D58D6">
          <w:rPr>
            <w:rStyle w:val="Hyperlink"/>
            <w:rFonts w:hint="cs"/>
            <w:vanish/>
            <w:szCs w:val="20"/>
            <w:shd w:val="clear" w:color="auto" w:fill="FFFF99"/>
            <w:rtl/>
          </w:rPr>
          <w:t>ק"ת תשנ"ו מס' 5761</w:t>
        </w:r>
      </w:hyperlink>
      <w:r w:rsidRPr="005D58D6">
        <w:rPr>
          <w:rStyle w:val="default"/>
          <w:rFonts w:cs="FrankRuehl" w:hint="cs"/>
          <w:vanish/>
          <w:szCs w:val="20"/>
          <w:shd w:val="clear" w:color="auto" w:fill="FFFF99"/>
          <w:rtl/>
        </w:rPr>
        <w:t xml:space="preserve"> מיום 13.6.1996 עמ' 1029</w:t>
      </w:r>
    </w:p>
    <w:p w14:paraId="1A78C44C" w14:textId="77777777" w:rsidR="004B34CC" w:rsidRPr="005D58D6" w:rsidRDefault="004B34CC">
      <w:pPr>
        <w:pStyle w:val="P00"/>
        <w:spacing w:before="0"/>
        <w:ind w:left="0" w:right="1134"/>
        <w:rPr>
          <w:rStyle w:val="default"/>
          <w:rFonts w:cs="FrankRuehl" w:hint="cs"/>
          <w:b/>
          <w:bCs/>
          <w:vanish/>
          <w:szCs w:val="20"/>
          <w:shd w:val="clear" w:color="auto" w:fill="FFFF99"/>
          <w:rtl/>
        </w:rPr>
      </w:pPr>
      <w:r w:rsidRPr="005D58D6">
        <w:rPr>
          <w:rStyle w:val="default"/>
          <w:rFonts w:cs="FrankRuehl" w:hint="cs"/>
          <w:b/>
          <w:bCs/>
          <w:vanish/>
          <w:szCs w:val="20"/>
          <w:shd w:val="clear" w:color="auto" w:fill="FFFF99"/>
          <w:rtl/>
        </w:rPr>
        <w:t>הוספת התוספת השניה</w:t>
      </w:r>
    </w:p>
    <w:p w14:paraId="260F48B0"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p>
    <w:p w14:paraId="336460CE" w14:textId="77777777" w:rsidR="004B34CC" w:rsidRPr="005D58D6" w:rsidRDefault="004B34CC">
      <w:pPr>
        <w:pStyle w:val="P00"/>
        <w:spacing w:before="0"/>
        <w:ind w:left="0" w:right="1134"/>
        <w:rPr>
          <w:rStyle w:val="default"/>
          <w:rFonts w:cs="FrankRuehl" w:hint="cs"/>
          <w:vanish/>
          <w:color w:val="FF0000"/>
          <w:szCs w:val="20"/>
          <w:shd w:val="clear" w:color="auto" w:fill="FFFF99"/>
          <w:rtl/>
        </w:rPr>
      </w:pPr>
      <w:r w:rsidRPr="005D58D6">
        <w:rPr>
          <w:rStyle w:val="default"/>
          <w:rFonts w:cs="FrankRuehl" w:hint="cs"/>
          <w:vanish/>
          <w:color w:val="FF0000"/>
          <w:szCs w:val="20"/>
          <w:shd w:val="clear" w:color="auto" w:fill="FFFF99"/>
          <w:rtl/>
        </w:rPr>
        <w:t>מיום 7.11.1996</w:t>
      </w:r>
    </w:p>
    <w:p w14:paraId="2CE282A6" w14:textId="77777777" w:rsidR="004B34CC" w:rsidRPr="005D58D6" w:rsidRDefault="004B34CC">
      <w:pPr>
        <w:pStyle w:val="P00"/>
        <w:spacing w:before="0"/>
        <w:ind w:left="0" w:right="1134"/>
        <w:rPr>
          <w:rStyle w:val="default"/>
          <w:rFonts w:cs="FrankRuehl" w:hint="cs"/>
          <w:vanish/>
          <w:szCs w:val="20"/>
          <w:shd w:val="clear" w:color="auto" w:fill="FFFF99"/>
          <w:rtl/>
        </w:rPr>
      </w:pPr>
      <w:r w:rsidRPr="005D58D6">
        <w:rPr>
          <w:rStyle w:val="default"/>
          <w:rFonts w:cs="FrankRuehl" w:hint="cs"/>
          <w:b/>
          <w:bCs/>
          <w:vanish/>
          <w:szCs w:val="20"/>
          <w:shd w:val="clear" w:color="auto" w:fill="FFFF99"/>
          <w:rtl/>
        </w:rPr>
        <w:t>תק' תשנ"ז-1996</w:t>
      </w:r>
    </w:p>
    <w:p w14:paraId="08BADC8C" w14:textId="77777777" w:rsidR="004B34CC" w:rsidRPr="005D58D6" w:rsidRDefault="004B34CC">
      <w:pPr>
        <w:pStyle w:val="P00"/>
        <w:spacing w:before="0"/>
        <w:ind w:left="0" w:right="1134"/>
        <w:rPr>
          <w:rStyle w:val="default"/>
          <w:rFonts w:cs="FrankRuehl" w:hint="cs"/>
          <w:vanish/>
          <w:szCs w:val="20"/>
          <w:shd w:val="clear" w:color="auto" w:fill="FFFF99"/>
          <w:rtl/>
        </w:rPr>
      </w:pPr>
      <w:hyperlink r:id="rId28" w:history="1">
        <w:r w:rsidRPr="005D58D6">
          <w:rPr>
            <w:rStyle w:val="Hyperlink"/>
            <w:rFonts w:hint="cs"/>
            <w:vanish/>
            <w:szCs w:val="20"/>
            <w:shd w:val="clear" w:color="auto" w:fill="FFFF99"/>
            <w:rtl/>
          </w:rPr>
          <w:t>ק"ת תשנ"ז מס' 5792</w:t>
        </w:r>
      </w:hyperlink>
      <w:r w:rsidRPr="005D58D6">
        <w:rPr>
          <w:rStyle w:val="default"/>
          <w:rFonts w:cs="FrankRuehl" w:hint="cs"/>
          <w:vanish/>
          <w:szCs w:val="20"/>
          <w:shd w:val="clear" w:color="auto" w:fill="FFFF99"/>
          <w:rtl/>
        </w:rPr>
        <w:t xml:space="preserve"> מיום 7.11.1996 עמ' 97</w:t>
      </w:r>
    </w:p>
    <w:p w14:paraId="03AB89DB" w14:textId="77777777" w:rsidR="004B34CC" w:rsidRPr="005D58D6" w:rsidRDefault="004B34CC">
      <w:pPr>
        <w:pStyle w:val="P00"/>
        <w:spacing w:before="0"/>
        <w:ind w:left="0" w:right="1134"/>
        <w:rPr>
          <w:rStyle w:val="default"/>
          <w:rFonts w:cs="FrankRuehl" w:hint="cs"/>
          <w:b/>
          <w:bCs/>
          <w:vanish/>
          <w:szCs w:val="20"/>
          <w:shd w:val="clear" w:color="auto" w:fill="FFFF99"/>
          <w:rtl/>
        </w:rPr>
      </w:pPr>
      <w:r w:rsidRPr="005D58D6">
        <w:rPr>
          <w:rStyle w:val="default"/>
          <w:rFonts w:cs="FrankRuehl" w:hint="cs"/>
          <w:b/>
          <w:bCs/>
          <w:vanish/>
          <w:szCs w:val="20"/>
          <w:shd w:val="clear" w:color="auto" w:fill="FFFF99"/>
          <w:rtl/>
        </w:rPr>
        <w:t>ביטול התוספת השניה</w:t>
      </w:r>
    </w:p>
    <w:p w14:paraId="66D4435D" w14:textId="77777777" w:rsidR="004B34CC" w:rsidRPr="005D58D6" w:rsidRDefault="004B34CC">
      <w:pPr>
        <w:pStyle w:val="P00"/>
        <w:ind w:left="0" w:right="1134"/>
        <w:rPr>
          <w:rStyle w:val="default"/>
          <w:rFonts w:cs="FrankRuehl" w:hint="cs"/>
          <w:vanish/>
          <w:szCs w:val="20"/>
          <w:shd w:val="clear" w:color="auto" w:fill="FFFF99"/>
          <w:rtl/>
        </w:rPr>
      </w:pPr>
      <w:r w:rsidRPr="005D58D6">
        <w:rPr>
          <w:rStyle w:val="default"/>
          <w:rFonts w:cs="FrankRuehl" w:hint="cs"/>
          <w:vanish/>
          <w:szCs w:val="20"/>
          <w:shd w:val="clear" w:color="auto" w:fill="FFFF99"/>
          <w:rtl/>
        </w:rPr>
        <w:t>הנוסח הקודם:</w:t>
      </w:r>
    </w:p>
    <w:p w14:paraId="78293873"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strike/>
          <w:vanish/>
          <w:sz w:val="22"/>
          <w:szCs w:val="22"/>
          <w:shd w:val="clear" w:color="auto" w:fill="FFFF99"/>
          <w:rtl/>
        </w:rPr>
        <w:t>(תקנות 1ו-2)</w:t>
      </w:r>
    </w:p>
    <w:p w14:paraId="606782AB"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strike/>
          <w:vanish/>
          <w:sz w:val="22"/>
          <w:szCs w:val="22"/>
          <w:shd w:val="clear" w:color="auto" w:fill="FFFF99"/>
          <w:rtl/>
        </w:rPr>
        <w:t>רשימת בתי חולים על-אזוריים</w:t>
      </w:r>
    </w:p>
    <w:p w14:paraId="7E0CD3BA"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strike/>
          <w:vanish/>
          <w:sz w:val="22"/>
          <w:szCs w:val="22"/>
          <w:shd w:val="clear" w:color="auto" w:fill="FFFF99"/>
          <w:rtl/>
        </w:rPr>
        <w:t>1.</w:t>
      </w:r>
      <w:r w:rsidRPr="005D58D6">
        <w:rPr>
          <w:rStyle w:val="default"/>
          <w:rFonts w:cs="FrankRuehl" w:hint="cs"/>
          <w:strike/>
          <w:vanish/>
          <w:sz w:val="22"/>
          <w:szCs w:val="22"/>
          <w:shd w:val="clear" w:color="auto" w:fill="FFFF99"/>
          <w:rtl/>
        </w:rPr>
        <w:tab/>
        <w:t>המרכז הרפואי רמב"ם, חיפה</w:t>
      </w:r>
    </w:p>
    <w:p w14:paraId="4D237F34"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strike/>
          <w:vanish/>
          <w:sz w:val="22"/>
          <w:szCs w:val="22"/>
          <w:shd w:val="clear" w:color="auto" w:fill="FFFF99"/>
          <w:rtl/>
        </w:rPr>
        <w:t>2.</w:t>
      </w:r>
      <w:r w:rsidRPr="005D58D6">
        <w:rPr>
          <w:rStyle w:val="default"/>
          <w:rFonts w:cs="FrankRuehl" w:hint="cs"/>
          <w:strike/>
          <w:vanish/>
          <w:sz w:val="22"/>
          <w:szCs w:val="22"/>
          <w:shd w:val="clear" w:color="auto" w:fill="FFFF99"/>
          <w:rtl/>
        </w:rPr>
        <w:tab/>
        <w:t>המרכז הרפואי ע"ש שיבא, תל-השומר</w:t>
      </w:r>
    </w:p>
    <w:p w14:paraId="65D3D8D0"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strike/>
          <w:vanish/>
          <w:sz w:val="22"/>
          <w:szCs w:val="22"/>
          <w:shd w:val="clear" w:color="auto" w:fill="FFFF99"/>
          <w:rtl/>
        </w:rPr>
        <w:t>3.</w:t>
      </w:r>
      <w:r w:rsidRPr="005D58D6">
        <w:rPr>
          <w:rStyle w:val="default"/>
          <w:rFonts w:cs="FrankRuehl" w:hint="cs"/>
          <w:strike/>
          <w:vanish/>
          <w:sz w:val="22"/>
          <w:szCs w:val="22"/>
          <w:shd w:val="clear" w:color="auto" w:fill="FFFF99"/>
          <w:rtl/>
        </w:rPr>
        <w:tab/>
        <w:t>המרכז הרפואי סוראסקי, תל-אביב</w:t>
      </w:r>
    </w:p>
    <w:p w14:paraId="0B31851F"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strike/>
          <w:vanish/>
          <w:sz w:val="22"/>
          <w:szCs w:val="22"/>
          <w:shd w:val="clear" w:color="auto" w:fill="FFFF99"/>
          <w:rtl/>
        </w:rPr>
        <w:t>4.</w:t>
      </w:r>
      <w:r w:rsidRPr="005D58D6">
        <w:rPr>
          <w:rStyle w:val="default"/>
          <w:rFonts w:cs="FrankRuehl" w:hint="cs"/>
          <w:strike/>
          <w:vanish/>
          <w:sz w:val="22"/>
          <w:szCs w:val="22"/>
          <w:shd w:val="clear" w:color="auto" w:fill="FFFF99"/>
          <w:rtl/>
        </w:rPr>
        <w:tab/>
        <w:t>המרכז הרפואי ע"ש רבין, פתח-תקוה</w:t>
      </w:r>
    </w:p>
    <w:p w14:paraId="05CCBCC6" w14:textId="77777777" w:rsidR="004B34CC" w:rsidRPr="005D58D6" w:rsidRDefault="004B34CC">
      <w:pPr>
        <w:pStyle w:val="P00"/>
        <w:spacing w:before="0"/>
        <w:ind w:left="0" w:right="1134"/>
        <w:rPr>
          <w:rStyle w:val="default"/>
          <w:rFonts w:cs="FrankRuehl" w:hint="cs"/>
          <w:strike/>
          <w:vanish/>
          <w:sz w:val="22"/>
          <w:szCs w:val="22"/>
          <w:shd w:val="clear" w:color="auto" w:fill="FFFF99"/>
          <w:rtl/>
        </w:rPr>
      </w:pPr>
      <w:r w:rsidRPr="005D58D6">
        <w:rPr>
          <w:rStyle w:val="default"/>
          <w:rFonts w:cs="FrankRuehl" w:hint="cs"/>
          <w:strike/>
          <w:vanish/>
          <w:sz w:val="22"/>
          <w:szCs w:val="22"/>
          <w:shd w:val="clear" w:color="auto" w:fill="FFFF99"/>
          <w:rtl/>
        </w:rPr>
        <w:t>5.</w:t>
      </w:r>
      <w:r w:rsidRPr="005D58D6">
        <w:rPr>
          <w:rStyle w:val="default"/>
          <w:rFonts w:cs="FrankRuehl" w:hint="cs"/>
          <w:strike/>
          <w:vanish/>
          <w:sz w:val="22"/>
          <w:szCs w:val="22"/>
          <w:shd w:val="clear" w:color="auto" w:fill="FFFF99"/>
          <w:rtl/>
        </w:rPr>
        <w:tab/>
        <w:t>המרכז הרפואי הדסה, עין-כרם, ירושלים</w:t>
      </w:r>
    </w:p>
    <w:p w14:paraId="1A72A87C" w14:textId="77777777" w:rsidR="004B34CC" w:rsidRDefault="004B34CC">
      <w:pPr>
        <w:pStyle w:val="P00"/>
        <w:spacing w:before="0"/>
        <w:ind w:left="0" w:right="1134"/>
        <w:rPr>
          <w:rStyle w:val="default"/>
          <w:rFonts w:cs="FrankRuehl"/>
          <w:strike/>
          <w:sz w:val="2"/>
          <w:szCs w:val="2"/>
          <w:shd w:val="clear" w:color="auto" w:fill="FFFF99"/>
          <w:rtl/>
        </w:rPr>
      </w:pPr>
      <w:r w:rsidRPr="005D58D6">
        <w:rPr>
          <w:rStyle w:val="default"/>
          <w:rFonts w:cs="FrankRuehl" w:hint="cs"/>
          <w:strike/>
          <w:vanish/>
          <w:sz w:val="22"/>
          <w:szCs w:val="22"/>
          <w:shd w:val="clear" w:color="auto" w:fill="FFFF99"/>
          <w:rtl/>
        </w:rPr>
        <w:t>6.</w:t>
      </w:r>
      <w:r w:rsidRPr="005D58D6">
        <w:rPr>
          <w:rStyle w:val="default"/>
          <w:rFonts w:cs="FrankRuehl" w:hint="cs"/>
          <w:strike/>
          <w:vanish/>
          <w:sz w:val="22"/>
          <w:szCs w:val="22"/>
          <w:shd w:val="clear" w:color="auto" w:fill="FFFF99"/>
          <w:rtl/>
        </w:rPr>
        <w:tab/>
        <w:t xml:space="preserve">המרכז הרפואי סורוקה, באר-שבע </w:t>
      </w:r>
      <w:bookmarkEnd w:id="22"/>
    </w:p>
    <w:p w14:paraId="3BB66B7F" w14:textId="77777777" w:rsidR="004B34CC" w:rsidRDefault="004B34CC">
      <w:pPr>
        <w:pStyle w:val="P00"/>
        <w:spacing w:before="72"/>
        <w:ind w:left="0" w:right="1134"/>
        <w:rPr>
          <w:rStyle w:val="default"/>
          <w:rFonts w:cs="FrankRuehl" w:hint="cs"/>
          <w:rtl/>
        </w:rPr>
      </w:pPr>
    </w:p>
    <w:p w14:paraId="6046C7CB" w14:textId="77777777" w:rsidR="004B34CC" w:rsidRDefault="004B34CC">
      <w:pPr>
        <w:pStyle w:val="sig-0"/>
        <w:ind w:left="0" w:right="1134"/>
        <w:rPr>
          <w:rtl/>
        </w:rPr>
      </w:pPr>
      <w:r>
        <w:rPr>
          <w:rtl/>
        </w:rPr>
        <w:t>ט</w:t>
      </w:r>
      <w:r>
        <w:rPr>
          <w:rFonts w:hint="cs"/>
          <w:rtl/>
        </w:rPr>
        <w:t>' באב תשנ"ד (17 ביולי 1994)</w:t>
      </w:r>
      <w:r>
        <w:rPr>
          <w:rtl/>
        </w:rPr>
        <w:tab/>
      </w:r>
      <w:r>
        <w:rPr>
          <w:rFonts w:hint="cs"/>
          <w:rtl/>
        </w:rPr>
        <w:t>אפרים סנה</w:t>
      </w:r>
    </w:p>
    <w:p w14:paraId="166B9CBA" w14:textId="77777777" w:rsidR="004B34CC" w:rsidRDefault="004B34CC">
      <w:pPr>
        <w:pStyle w:val="sig-1"/>
        <w:widowControl/>
        <w:ind w:left="0" w:right="1134"/>
        <w:rPr>
          <w:rtl/>
        </w:rPr>
      </w:pPr>
      <w:r>
        <w:rPr>
          <w:rtl/>
        </w:rPr>
        <w:tab/>
      </w:r>
      <w:r>
        <w:rPr>
          <w:rtl/>
        </w:rPr>
        <w:tab/>
      </w:r>
      <w:r>
        <w:rPr>
          <w:rtl/>
        </w:rPr>
        <w:tab/>
        <w:t>ש</w:t>
      </w:r>
      <w:r>
        <w:rPr>
          <w:rFonts w:hint="cs"/>
          <w:rtl/>
        </w:rPr>
        <w:t>ר הבריאות</w:t>
      </w:r>
    </w:p>
    <w:p w14:paraId="39684737" w14:textId="77777777" w:rsidR="004B34CC" w:rsidRDefault="004B34CC">
      <w:pPr>
        <w:pStyle w:val="P00"/>
        <w:spacing w:before="72"/>
        <w:ind w:left="0" w:right="1134"/>
        <w:rPr>
          <w:rStyle w:val="default"/>
          <w:rFonts w:cs="FrankRuehl" w:hint="cs"/>
          <w:rtl/>
        </w:rPr>
      </w:pPr>
    </w:p>
    <w:p w14:paraId="7080D2EF" w14:textId="77777777" w:rsidR="004B34CC" w:rsidRDefault="004B34CC">
      <w:pPr>
        <w:pStyle w:val="P00"/>
        <w:spacing w:before="72"/>
        <w:ind w:left="0" w:right="1134"/>
        <w:rPr>
          <w:rStyle w:val="default"/>
          <w:rFonts w:cs="FrankRuehl" w:hint="cs"/>
          <w:rtl/>
        </w:rPr>
      </w:pPr>
    </w:p>
    <w:p w14:paraId="1928FF61" w14:textId="77777777" w:rsidR="004B34CC" w:rsidRDefault="004B34CC">
      <w:pPr>
        <w:pStyle w:val="P00"/>
        <w:spacing w:before="72"/>
        <w:ind w:left="0" w:right="1134"/>
        <w:rPr>
          <w:rStyle w:val="default"/>
          <w:rFonts w:cs="FrankRuehl"/>
          <w:rtl/>
        </w:rPr>
      </w:pPr>
      <w:bookmarkStart w:id="23" w:name="LawPartEnd"/>
    </w:p>
    <w:bookmarkEnd w:id="23"/>
    <w:p w14:paraId="54D9FD16" w14:textId="77777777" w:rsidR="009B0549" w:rsidRDefault="009B0549">
      <w:pPr>
        <w:pStyle w:val="P00"/>
        <w:spacing w:before="72"/>
        <w:ind w:left="0" w:right="1134"/>
        <w:rPr>
          <w:rStyle w:val="default"/>
          <w:rFonts w:cs="FrankRuehl"/>
          <w:rtl/>
        </w:rPr>
      </w:pPr>
    </w:p>
    <w:p w14:paraId="49CF0E75" w14:textId="77777777" w:rsidR="009B0549" w:rsidRDefault="009B0549" w:rsidP="009B0549">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276A73B3" w14:textId="77777777" w:rsidR="00F479EE" w:rsidRDefault="00F479EE" w:rsidP="009B0549">
      <w:pPr>
        <w:pStyle w:val="P00"/>
        <w:spacing w:before="72"/>
        <w:ind w:left="0" w:right="1134"/>
        <w:jc w:val="center"/>
        <w:rPr>
          <w:rStyle w:val="default"/>
          <w:rFonts w:cs="David"/>
          <w:color w:val="0000FF"/>
          <w:szCs w:val="24"/>
          <w:u w:val="single"/>
          <w:rtl/>
        </w:rPr>
      </w:pPr>
    </w:p>
    <w:sectPr w:rsidR="00F479EE">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38C90" w14:textId="77777777" w:rsidR="007D55EE" w:rsidRDefault="007D55EE">
      <w:pPr>
        <w:spacing w:line="240" w:lineRule="auto"/>
      </w:pPr>
      <w:r>
        <w:separator/>
      </w:r>
    </w:p>
  </w:endnote>
  <w:endnote w:type="continuationSeparator" w:id="0">
    <w:p w14:paraId="5CF300DD" w14:textId="77777777" w:rsidR="007D55EE" w:rsidRDefault="007D55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05D7F" w14:textId="77777777" w:rsidR="004B34CC" w:rsidRDefault="004B34C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09F9F70" w14:textId="77777777" w:rsidR="004B34CC" w:rsidRDefault="004B34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B45E69" w14:textId="77777777" w:rsidR="004B34CC" w:rsidRDefault="004B34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341" w14:textId="77777777" w:rsidR="004B34CC" w:rsidRDefault="004B34C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B22FD">
      <w:rPr>
        <w:rFonts w:hAnsi="FrankRuehl"/>
        <w:noProof/>
        <w:sz w:val="24"/>
        <w:szCs w:val="24"/>
        <w:rtl/>
      </w:rPr>
      <w:t>3</w:t>
    </w:r>
    <w:r>
      <w:rPr>
        <w:rFonts w:hAnsi="FrankRuehl"/>
        <w:sz w:val="24"/>
        <w:szCs w:val="24"/>
        <w:rtl/>
      </w:rPr>
      <w:fldChar w:fldCharType="end"/>
    </w:r>
  </w:p>
  <w:p w14:paraId="4FF7EC20" w14:textId="77777777" w:rsidR="004B34CC" w:rsidRDefault="004B34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2A5699" w14:textId="77777777" w:rsidR="004B34CC" w:rsidRDefault="004B34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D6100" w14:textId="77777777" w:rsidR="007D55EE" w:rsidRDefault="007D55EE">
      <w:pPr>
        <w:spacing w:before="60" w:line="240" w:lineRule="auto"/>
        <w:ind w:right="1134"/>
      </w:pPr>
      <w:r>
        <w:separator/>
      </w:r>
    </w:p>
  </w:footnote>
  <w:footnote w:type="continuationSeparator" w:id="0">
    <w:p w14:paraId="02C08CA0" w14:textId="77777777" w:rsidR="007D55EE" w:rsidRDefault="007D55EE">
      <w:pPr>
        <w:spacing w:before="60" w:line="240" w:lineRule="auto"/>
        <w:ind w:right="1134"/>
      </w:pPr>
      <w:r>
        <w:separator/>
      </w:r>
    </w:p>
  </w:footnote>
  <w:footnote w:id="1">
    <w:p w14:paraId="47048D78" w14:textId="77777777" w:rsidR="004B34CC" w:rsidRDefault="004B34CC">
      <w:pPr>
        <w:pStyle w:val="footnote"/>
        <w:tabs>
          <w:tab w:val="left" w:pos="624"/>
          <w:tab w:val="left" w:pos="1021"/>
          <w:tab w:val="left" w:pos="1474"/>
          <w:tab w:val="left" w:pos="1928"/>
          <w:tab w:val="left" w:pos="2381"/>
          <w:tab w:val="left" w:pos="2835"/>
          <w:tab w:val="right" w:leader="dot" w:pos="6259"/>
        </w:tabs>
        <w:spacing w:before="72"/>
        <w:ind w:left="0" w:right="1134"/>
        <w:rPr>
          <w:rtl/>
        </w:rPr>
      </w:pPr>
      <w:r>
        <w:t>*</w:t>
      </w:r>
      <w:r>
        <w:rPr>
          <w:rFonts w:hint="cs"/>
          <w:rtl/>
        </w:rPr>
        <w:t xml:space="preserve"> פורסמו </w:t>
      </w:r>
      <w:hyperlink r:id="rId1" w:history="1">
        <w:r>
          <w:rPr>
            <w:rStyle w:val="Hyperlink"/>
            <w:rtl/>
          </w:rPr>
          <w:t xml:space="preserve">ק"ת </w:t>
        </w:r>
        <w:r>
          <w:rPr>
            <w:rStyle w:val="Hyperlink"/>
            <w:rFonts w:hint="cs"/>
            <w:rtl/>
          </w:rPr>
          <w:t>תשנ"</w:t>
        </w:r>
        <w:r>
          <w:rPr>
            <w:rStyle w:val="Hyperlink"/>
            <w:rFonts w:hint="cs"/>
            <w:rtl/>
          </w:rPr>
          <w:t>ד</w:t>
        </w:r>
        <w:r>
          <w:rPr>
            <w:rStyle w:val="Hyperlink"/>
            <w:rFonts w:hint="cs"/>
            <w:rtl/>
          </w:rPr>
          <w:t xml:space="preserve"> מס' </w:t>
        </w:r>
        <w:r>
          <w:rPr>
            <w:rStyle w:val="Hyperlink"/>
            <w:rtl/>
          </w:rPr>
          <w:t>5616</w:t>
        </w:r>
      </w:hyperlink>
      <w:r>
        <w:rPr>
          <w:rtl/>
        </w:rPr>
        <w:t xml:space="preserve"> </w:t>
      </w:r>
      <w:r>
        <w:rPr>
          <w:rFonts w:hint="cs"/>
          <w:rtl/>
        </w:rPr>
        <w:t xml:space="preserve">מיום </w:t>
      </w:r>
      <w:r>
        <w:rPr>
          <w:rtl/>
        </w:rPr>
        <w:t>28.7.1994 עמ' 1232.</w:t>
      </w:r>
    </w:p>
    <w:p w14:paraId="14B40F1C" w14:textId="77777777" w:rsidR="00C95354" w:rsidRDefault="004B34CC" w:rsidP="00C953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rtl/>
        </w:rPr>
        <w:t xml:space="preserve">תוקנו </w:t>
      </w:r>
      <w:hyperlink r:id="rId2" w:history="1">
        <w:r>
          <w:rPr>
            <w:rStyle w:val="Hyperlink"/>
            <w:rtl/>
          </w:rPr>
          <w:t>ק"ת תשנ"ו</w:t>
        </w:r>
        <w:r>
          <w:rPr>
            <w:rStyle w:val="Hyperlink"/>
            <w:rFonts w:hint="cs"/>
            <w:rtl/>
          </w:rPr>
          <w:t xml:space="preserve"> מס'</w:t>
        </w:r>
        <w:r>
          <w:rPr>
            <w:rStyle w:val="Hyperlink"/>
            <w:rtl/>
          </w:rPr>
          <w:t xml:space="preserve"> 5746</w:t>
        </w:r>
      </w:hyperlink>
      <w:r>
        <w:rPr>
          <w:rtl/>
        </w:rPr>
        <w:t xml:space="preserve"> </w:t>
      </w:r>
      <w:r>
        <w:rPr>
          <w:rFonts w:hint="cs"/>
          <w:rtl/>
        </w:rPr>
        <w:t xml:space="preserve">מיום </w:t>
      </w:r>
      <w:r>
        <w:rPr>
          <w:rtl/>
        </w:rPr>
        <w:t>30.4.1996 עמ' 780</w:t>
      </w:r>
      <w:r>
        <w:rPr>
          <w:rFonts w:hint="cs"/>
          <w:rtl/>
        </w:rPr>
        <w:t xml:space="preserve"> </w:t>
      </w:r>
      <w:r>
        <w:rPr>
          <w:rtl/>
        </w:rPr>
        <w:t>–</w:t>
      </w:r>
      <w:r>
        <w:rPr>
          <w:rFonts w:hint="cs"/>
          <w:rtl/>
        </w:rPr>
        <w:t xml:space="preserve"> תק' תשנ"ו-1996.</w:t>
      </w:r>
    </w:p>
    <w:p w14:paraId="5AB468D5" w14:textId="77777777" w:rsidR="00C95354" w:rsidRDefault="004B34CC" w:rsidP="00C953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 w:history="1">
        <w:r w:rsidR="00C95354">
          <w:rPr>
            <w:rStyle w:val="Hyperlink"/>
            <w:rFonts w:hint="cs"/>
            <w:rtl/>
          </w:rPr>
          <w:t>ק"ת תשנ"ו מ</w:t>
        </w:r>
        <w:r>
          <w:rPr>
            <w:rStyle w:val="Hyperlink"/>
            <w:rFonts w:hint="cs"/>
            <w:rtl/>
          </w:rPr>
          <w:t>ס'</w:t>
        </w:r>
        <w:r>
          <w:rPr>
            <w:rStyle w:val="Hyperlink"/>
            <w:rtl/>
          </w:rPr>
          <w:t xml:space="preserve"> 5747</w:t>
        </w:r>
      </w:hyperlink>
      <w:r>
        <w:rPr>
          <w:rtl/>
        </w:rPr>
        <w:t xml:space="preserve"> </w:t>
      </w:r>
      <w:r>
        <w:rPr>
          <w:rFonts w:hint="cs"/>
          <w:rtl/>
        </w:rPr>
        <w:t xml:space="preserve">מיום </w:t>
      </w:r>
      <w:r>
        <w:rPr>
          <w:rtl/>
        </w:rPr>
        <w:t>2.5.1996 עמ' 805</w:t>
      </w:r>
      <w:r>
        <w:rPr>
          <w:rFonts w:hint="cs"/>
          <w:rtl/>
        </w:rPr>
        <w:t xml:space="preserve"> </w:t>
      </w:r>
      <w:r>
        <w:rPr>
          <w:rtl/>
        </w:rPr>
        <w:t>–</w:t>
      </w:r>
      <w:r>
        <w:rPr>
          <w:rFonts w:hint="cs"/>
          <w:rtl/>
        </w:rPr>
        <w:t xml:space="preserve"> תק' (מס' 2) תשס"ח-2008.</w:t>
      </w:r>
    </w:p>
    <w:p w14:paraId="56268E0B" w14:textId="77777777" w:rsidR="004B34CC" w:rsidRDefault="004B34CC" w:rsidP="00C953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C95354">
          <w:rPr>
            <w:rStyle w:val="Hyperlink"/>
            <w:rFonts w:hint="cs"/>
            <w:rtl/>
          </w:rPr>
          <w:t>ק"ת תשנ"ו מ</w:t>
        </w:r>
        <w:r>
          <w:rPr>
            <w:rStyle w:val="Hyperlink"/>
            <w:rFonts w:hint="cs"/>
            <w:rtl/>
          </w:rPr>
          <w:t>ס'</w:t>
        </w:r>
        <w:r>
          <w:rPr>
            <w:rStyle w:val="Hyperlink"/>
            <w:rtl/>
          </w:rPr>
          <w:t xml:space="preserve"> 5761</w:t>
        </w:r>
      </w:hyperlink>
      <w:r>
        <w:rPr>
          <w:rtl/>
        </w:rPr>
        <w:t xml:space="preserve"> </w:t>
      </w:r>
      <w:r>
        <w:rPr>
          <w:rFonts w:hint="cs"/>
          <w:rtl/>
        </w:rPr>
        <w:t xml:space="preserve">מיום </w:t>
      </w:r>
      <w:r>
        <w:rPr>
          <w:rtl/>
        </w:rPr>
        <w:t>13.6.1996 עמ' 1028</w:t>
      </w:r>
      <w:r>
        <w:rPr>
          <w:rFonts w:hint="cs"/>
          <w:rtl/>
        </w:rPr>
        <w:t xml:space="preserve"> </w:t>
      </w:r>
      <w:r>
        <w:rPr>
          <w:rtl/>
        </w:rPr>
        <w:t>–</w:t>
      </w:r>
      <w:r>
        <w:rPr>
          <w:rFonts w:hint="cs"/>
          <w:rtl/>
        </w:rPr>
        <w:t xml:space="preserve"> תק' (מס' 3) תשס"ח-2008.</w:t>
      </w:r>
    </w:p>
    <w:p w14:paraId="20240D98" w14:textId="77777777" w:rsidR="004B34CC" w:rsidRDefault="004B34C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Pr>
            <w:rStyle w:val="Hyperlink"/>
            <w:rtl/>
          </w:rPr>
          <w:t>ק"ת תשנ"ז</w:t>
        </w:r>
        <w:r>
          <w:rPr>
            <w:rStyle w:val="Hyperlink"/>
            <w:rFonts w:hint="cs"/>
            <w:rtl/>
          </w:rPr>
          <w:t xml:space="preserve"> מס'</w:t>
        </w:r>
        <w:r>
          <w:rPr>
            <w:rStyle w:val="Hyperlink"/>
            <w:rtl/>
          </w:rPr>
          <w:t xml:space="preserve"> 5792</w:t>
        </w:r>
      </w:hyperlink>
      <w:r>
        <w:rPr>
          <w:rtl/>
        </w:rPr>
        <w:t xml:space="preserve"> </w:t>
      </w:r>
      <w:r>
        <w:rPr>
          <w:rFonts w:hint="cs"/>
          <w:rtl/>
        </w:rPr>
        <w:t xml:space="preserve">מיום </w:t>
      </w:r>
      <w:r>
        <w:rPr>
          <w:rtl/>
        </w:rPr>
        <w:t>7.11.1996 עמ' 97</w:t>
      </w:r>
      <w:r>
        <w:rPr>
          <w:rFonts w:hint="cs"/>
          <w:rtl/>
        </w:rPr>
        <w:t xml:space="preserve"> </w:t>
      </w:r>
      <w:r>
        <w:rPr>
          <w:rtl/>
        </w:rPr>
        <w:t>–</w:t>
      </w:r>
      <w:r>
        <w:rPr>
          <w:rFonts w:hint="cs"/>
          <w:rtl/>
        </w:rPr>
        <w:t xml:space="preserve"> תק' תשנ"ז-1996.</w:t>
      </w:r>
    </w:p>
    <w:p w14:paraId="222A52A4" w14:textId="77777777" w:rsidR="004B34CC" w:rsidRDefault="004B34C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Pr>
            <w:rStyle w:val="Hyperlink"/>
            <w:rtl/>
          </w:rPr>
          <w:t xml:space="preserve">ק"ת תשנ"ט </w:t>
        </w:r>
        <w:r>
          <w:rPr>
            <w:rStyle w:val="Hyperlink"/>
            <w:rFonts w:hint="cs"/>
            <w:rtl/>
          </w:rPr>
          <w:t xml:space="preserve">מס' </w:t>
        </w:r>
        <w:r>
          <w:rPr>
            <w:rStyle w:val="Hyperlink"/>
            <w:rtl/>
          </w:rPr>
          <w:t>5973</w:t>
        </w:r>
      </w:hyperlink>
      <w:r>
        <w:rPr>
          <w:rtl/>
        </w:rPr>
        <w:t xml:space="preserve"> </w:t>
      </w:r>
      <w:r>
        <w:rPr>
          <w:rFonts w:hint="cs"/>
          <w:rtl/>
        </w:rPr>
        <w:t xml:space="preserve">מיום </w:t>
      </w:r>
      <w:r>
        <w:rPr>
          <w:rtl/>
        </w:rPr>
        <w:t>19.5.1999 עמ' 814</w:t>
      </w:r>
      <w:r>
        <w:rPr>
          <w:rFonts w:hint="cs"/>
          <w:rtl/>
        </w:rPr>
        <w:t xml:space="preserve"> </w:t>
      </w:r>
      <w:r>
        <w:rPr>
          <w:rtl/>
        </w:rPr>
        <w:t>–</w:t>
      </w:r>
      <w:r>
        <w:rPr>
          <w:rFonts w:hint="cs"/>
          <w:rtl/>
        </w:rPr>
        <w:t xml:space="preserve"> תק' תשנ"ט-1999; תחילתן 30 ימים מיום פרסומן ור' תקנה 2 לענין הוראת מעבר</w:t>
      </w:r>
      <w:r>
        <w:rPr>
          <w:rtl/>
        </w:rPr>
        <w:t>.</w:t>
      </w:r>
    </w:p>
    <w:p w14:paraId="4CB12FED" w14:textId="77777777" w:rsidR="00C95354" w:rsidRDefault="004B34CC" w:rsidP="00C953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Pr>
            <w:rStyle w:val="Hyperlink"/>
            <w:rFonts w:hint="cs"/>
            <w:rtl/>
          </w:rPr>
          <w:t>ק"ת תשס"ג מס' 6198</w:t>
        </w:r>
      </w:hyperlink>
      <w:r>
        <w:rPr>
          <w:rFonts w:hint="cs"/>
          <w:rtl/>
        </w:rPr>
        <w:t xml:space="preserve"> מיום 19.9.2002 עמ' 28 </w:t>
      </w:r>
      <w:r>
        <w:rPr>
          <w:rtl/>
        </w:rPr>
        <w:t>–</w:t>
      </w:r>
      <w:r>
        <w:rPr>
          <w:rFonts w:hint="cs"/>
          <w:rtl/>
        </w:rPr>
        <w:t xml:space="preserve"> הוראת שעה תשס"ג-2002; תוקפה מיום 1.8.2002 עד יום 30.11.2002.</w:t>
      </w:r>
    </w:p>
    <w:p w14:paraId="4488627A" w14:textId="77777777" w:rsidR="004B34CC" w:rsidRDefault="004B34CC" w:rsidP="00C953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sidR="00C95354">
          <w:rPr>
            <w:rStyle w:val="Hyperlink"/>
            <w:rFonts w:hint="cs"/>
            <w:rtl/>
          </w:rPr>
          <w:t>ק"ת תשס"ג מ</w:t>
        </w:r>
        <w:r>
          <w:rPr>
            <w:rStyle w:val="Hyperlink"/>
            <w:rFonts w:hint="cs"/>
            <w:rtl/>
          </w:rPr>
          <w:t>ס' 6220</w:t>
        </w:r>
      </w:hyperlink>
      <w:r>
        <w:rPr>
          <w:rFonts w:hint="cs"/>
          <w:rtl/>
        </w:rPr>
        <w:t xml:space="preserve"> מיום 9.1.2003 עמ' 422 </w:t>
      </w:r>
      <w:r>
        <w:rPr>
          <w:rtl/>
        </w:rPr>
        <w:t>–</w:t>
      </w:r>
      <w:r>
        <w:rPr>
          <w:rFonts w:hint="cs"/>
          <w:rtl/>
        </w:rPr>
        <w:t xml:space="preserve"> תק' תשס"ג-2003; תחילתן 30 ימים מיום פרסומן.</w:t>
      </w:r>
    </w:p>
    <w:p w14:paraId="3F36B1D2" w14:textId="77777777" w:rsidR="004B34CC" w:rsidRDefault="004B34C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ק"ת תשס"ז מס' 6542</w:t>
        </w:r>
      </w:hyperlink>
      <w:r>
        <w:rPr>
          <w:rFonts w:hint="cs"/>
          <w:rtl/>
        </w:rPr>
        <w:t xml:space="preserve"> מיום 6.12.2006 עמ' 352 </w:t>
      </w:r>
      <w:r>
        <w:rPr>
          <w:rtl/>
        </w:rPr>
        <w:t>–</w:t>
      </w:r>
      <w:r>
        <w:rPr>
          <w:rFonts w:hint="cs"/>
          <w:rtl/>
        </w:rPr>
        <w:t xml:space="preserve"> תק' תשס"ז-2006; תחילתן 14 ימים מיום פרסומן.</w:t>
      </w:r>
    </w:p>
    <w:p w14:paraId="3050946A" w14:textId="77777777" w:rsidR="00D4353A" w:rsidRDefault="00D4353A" w:rsidP="00D4353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00E75BFB" w:rsidRPr="00D4353A">
          <w:rPr>
            <w:rStyle w:val="Hyperlink"/>
            <w:rFonts w:hint="cs"/>
            <w:rtl/>
          </w:rPr>
          <w:t>ק"ת תשס"ט מס' 6796</w:t>
        </w:r>
      </w:hyperlink>
      <w:r w:rsidR="00E75BFB">
        <w:rPr>
          <w:rFonts w:hint="cs"/>
          <w:rtl/>
        </w:rPr>
        <w:t xml:space="preserve"> מיום 16.7.2009 עמ' 1144 </w:t>
      </w:r>
      <w:r w:rsidR="00E75BFB">
        <w:rPr>
          <w:rtl/>
        </w:rPr>
        <w:t>–</w:t>
      </w:r>
      <w:r w:rsidR="00E75BFB">
        <w:rPr>
          <w:rFonts w:hint="cs"/>
          <w:rtl/>
        </w:rPr>
        <w:t xml:space="preserve"> תק' תשס"ט-2009; תחילתן 14 ימים מיום פרסומן.</w:t>
      </w:r>
    </w:p>
    <w:p w14:paraId="1E5A7928" w14:textId="77777777" w:rsidR="000D675B" w:rsidRDefault="000D675B" w:rsidP="000D675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sidR="0009292B" w:rsidRPr="000D675B">
          <w:rPr>
            <w:rStyle w:val="Hyperlink"/>
            <w:rFonts w:hint="cs"/>
            <w:rtl/>
          </w:rPr>
          <w:t>ק"ת תש"ע מס' 6844</w:t>
        </w:r>
      </w:hyperlink>
      <w:r w:rsidR="0009292B">
        <w:rPr>
          <w:rFonts w:hint="cs"/>
          <w:rtl/>
        </w:rPr>
        <w:t xml:space="preserve"> מיום 29.12.2009 עמ' 366 </w:t>
      </w:r>
      <w:r w:rsidR="0009292B">
        <w:rPr>
          <w:rtl/>
        </w:rPr>
        <w:t>–</w:t>
      </w:r>
      <w:r w:rsidR="0009292B">
        <w:rPr>
          <w:rFonts w:hint="cs"/>
          <w:rtl/>
        </w:rPr>
        <w:t xml:space="preserve"> תק' תש"ע-2009; תחילתן 14 ימים מיום פרסומן.</w:t>
      </w:r>
    </w:p>
    <w:p w14:paraId="0FE6B46C" w14:textId="77777777" w:rsidR="003B565E" w:rsidRDefault="003B565E" w:rsidP="003B565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sidR="00A40DB2" w:rsidRPr="003B565E">
          <w:rPr>
            <w:rStyle w:val="Hyperlink"/>
            <w:rFonts w:hint="cs"/>
            <w:rtl/>
          </w:rPr>
          <w:t>ק"ת תשע"א מס' 6930</w:t>
        </w:r>
      </w:hyperlink>
      <w:r w:rsidR="00A40DB2">
        <w:rPr>
          <w:rFonts w:hint="cs"/>
          <w:rtl/>
        </w:rPr>
        <w:t xml:space="preserve"> מיום 20.9.2010 עמ' 36 </w:t>
      </w:r>
      <w:r w:rsidR="00A40DB2">
        <w:rPr>
          <w:rtl/>
        </w:rPr>
        <w:t>–</w:t>
      </w:r>
      <w:r w:rsidR="00A40DB2">
        <w:rPr>
          <w:rFonts w:hint="cs"/>
          <w:rtl/>
        </w:rPr>
        <w:t xml:space="preserve"> תק' תשע"א-2010; תחילתן 14 ימים מיום פרסומן.</w:t>
      </w:r>
    </w:p>
    <w:p w14:paraId="20A45240" w14:textId="77777777" w:rsidR="003E1703" w:rsidRDefault="003E1703" w:rsidP="003E170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sidR="00372049" w:rsidRPr="003E1703">
          <w:rPr>
            <w:rStyle w:val="Hyperlink"/>
            <w:rFonts w:hint="cs"/>
            <w:rtl/>
          </w:rPr>
          <w:t>ק"ת תשע"ג מס' 7229</w:t>
        </w:r>
      </w:hyperlink>
      <w:r w:rsidR="00372049">
        <w:rPr>
          <w:rFonts w:hint="cs"/>
          <w:rtl/>
        </w:rPr>
        <w:t xml:space="preserve"> מיום 4.3.2013 עמ' 855 </w:t>
      </w:r>
      <w:r w:rsidR="00372049">
        <w:rPr>
          <w:rtl/>
        </w:rPr>
        <w:t>–</w:t>
      </w:r>
      <w:r w:rsidR="00372049">
        <w:rPr>
          <w:rFonts w:hint="cs"/>
          <w:rtl/>
        </w:rPr>
        <w:t xml:space="preserve"> תק' תשע"ג-2013.</w:t>
      </w:r>
    </w:p>
    <w:p w14:paraId="5AF431DF" w14:textId="77777777" w:rsidR="00D9293D" w:rsidRDefault="00D9293D" w:rsidP="00C953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00474C03" w:rsidRPr="00D9293D">
          <w:rPr>
            <w:rStyle w:val="Hyperlink"/>
            <w:rFonts w:hint="cs"/>
            <w:rtl/>
          </w:rPr>
          <w:t>ק"ת תשע"ה מס' 7462</w:t>
        </w:r>
      </w:hyperlink>
      <w:r w:rsidR="00474C03">
        <w:rPr>
          <w:rFonts w:hint="cs"/>
          <w:rtl/>
        </w:rPr>
        <w:t xml:space="preserve"> מיום 23.12.2014 עמ' 458 </w:t>
      </w:r>
      <w:r w:rsidR="00474C03">
        <w:rPr>
          <w:rtl/>
        </w:rPr>
        <w:t>–</w:t>
      </w:r>
      <w:r w:rsidR="00474C03">
        <w:rPr>
          <w:rFonts w:hint="cs"/>
          <w:rtl/>
        </w:rPr>
        <w:t xml:space="preserve"> תק' תשע"ה-2014; תחילתן 7 ימים מיום פרסומן ור' תקנה 2 לענין הוראת שעה.</w:t>
      </w:r>
      <w:r w:rsidR="007142C6">
        <w:rPr>
          <w:rFonts w:hint="cs"/>
          <w:rtl/>
        </w:rPr>
        <w:t xml:space="preserve"> תוקנ</w:t>
      </w:r>
      <w:r w:rsidR="00C95354">
        <w:rPr>
          <w:rFonts w:hint="cs"/>
          <w:rtl/>
        </w:rPr>
        <w:t>ו</w:t>
      </w:r>
      <w:r w:rsidR="007142C6">
        <w:rPr>
          <w:rFonts w:hint="cs"/>
          <w:rtl/>
        </w:rPr>
        <w:t xml:space="preserve"> </w:t>
      </w:r>
      <w:hyperlink r:id="rId15" w:history="1">
        <w:r w:rsidR="007142C6" w:rsidRPr="0061037C">
          <w:rPr>
            <w:rStyle w:val="Hyperlink"/>
            <w:rFonts w:hint="cs"/>
            <w:rtl/>
          </w:rPr>
          <w:t>ק"ת תשע"ו מס' 7655</w:t>
        </w:r>
      </w:hyperlink>
      <w:r w:rsidR="007142C6">
        <w:rPr>
          <w:rFonts w:hint="cs"/>
          <w:rtl/>
        </w:rPr>
        <w:t xml:space="preserve"> מיום 9.5.2016 עמ' 1128 </w:t>
      </w:r>
      <w:r w:rsidR="007142C6">
        <w:rPr>
          <w:rtl/>
        </w:rPr>
        <w:t>–</w:t>
      </w:r>
      <w:r w:rsidR="007142C6">
        <w:rPr>
          <w:rFonts w:hint="cs"/>
          <w:rtl/>
        </w:rPr>
        <w:t xml:space="preserve"> תק' תשע"ה-2014 (תיקון) תשע"ו-2016.</w:t>
      </w:r>
    </w:p>
    <w:p w14:paraId="652A22EF" w14:textId="77777777" w:rsidR="0061037C" w:rsidRDefault="0061037C" w:rsidP="0061037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 w:history="1">
        <w:r w:rsidR="007142C6" w:rsidRPr="0061037C">
          <w:rPr>
            <w:rStyle w:val="Hyperlink"/>
            <w:rFonts w:hint="cs"/>
            <w:rtl/>
          </w:rPr>
          <w:t>ק"ת תשע"ו מס' 7655</w:t>
        </w:r>
      </w:hyperlink>
      <w:r w:rsidR="007142C6">
        <w:rPr>
          <w:rFonts w:hint="cs"/>
          <w:rtl/>
        </w:rPr>
        <w:t xml:space="preserve"> מיום 9.5.2016 עמ' 1128 </w:t>
      </w:r>
      <w:r w:rsidR="007142C6">
        <w:rPr>
          <w:rtl/>
        </w:rPr>
        <w:t>–</w:t>
      </w:r>
      <w:r w:rsidR="007142C6">
        <w:rPr>
          <w:rFonts w:hint="cs"/>
          <w:rtl/>
        </w:rPr>
        <w:t xml:space="preserve"> תק' תשע"ו-2016; תחילתן ביום 1.1.2017.</w:t>
      </w:r>
    </w:p>
    <w:p w14:paraId="1C8B0C62" w14:textId="77777777" w:rsidR="00161D34" w:rsidRDefault="00161D34" w:rsidP="00161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0040231C" w:rsidRPr="00161D34">
          <w:rPr>
            <w:rStyle w:val="Hyperlink"/>
            <w:rFonts w:hint="cs"/>
            <w:rtl/>
          </w:rPr>
          <w:t>ק"ת תשע"ז מס' 7734</w:t>
        </w:r>
      </w:hyperlink>
      <w:r w:rsidR="0040231C">
        <w:rPr>
          <w:rFonts w:hint="cs"/>
          <w:rtl/>
        </w:rPr>
        <w:t xml:space="preserve"> מיום 27.11.2016 עמ' 203 </w:t>
      </w:r>
      <w:r w:rsidR="0040231C">
        <w:rPr>
          <w:rtl/>
        </w:rPr>
        <w:t>–</w:t>
      </w:r>
      <w:r w:rsidR="0040231C">
        <w:rPr>
          <w:rFonts w:hint="cs"/>
          <w:rtl/>
        </w:rPr>
        <w:t xml:space="preserve"> תק' תשע"ז-2016.</w:t>
      </w:r>
    </w:p>
    <w:p w14:paraId="1D66D21D" w14:textId="77777777" w:rsidR="00877705" w:rsidRDefault="00877705" w:rsidP="0087770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001C59C9" w:rsidRPr="00877705">
          <w:rPr>
            <w:rStyle w:val="Hyperlink"/>
            <w:rFonts w:hint="cs"/>
            <w:rtl/>
          </w:rPr>
          <w:t>ק"ת תשע"ט מס' 8271</w:t>
        </w:r>
      </w:hyperlink>
      <w:r w:rsidR="001C59C9">
        <w:rPr>
          <w:rFonts w:hint="cs"/>
          <w:rtl/>
        </w:rPr>
        <w:t xml:space="preserve"> מיום 10.9.2019 עמ' 4016 </w:t>
      </w:r>
      <w:r w:rsidR="001C59C9">
        <w:rPr>
          <w:rtl/>
        </w:rPr>
        <w:t>–</w:t>
      </w:r>
      <w:r w:rsidR="001C59C9">
        <w:rPr>
          <w:rFonts w:hint="cs"/>
          <w:rtl/>
        </w:rPr>
        <w:t xml:space="preserve"> תק' תשע"ט-2019.</w:t>
      </w:r>
    </w:p>
    <w:p w14:paraId="0C975318" w14:textId="77777777" w:rsidR="001B22FD" w:rsidRPr="00D4353A" w:rsidRDefault="001B22FD" w:rsidP="001B22F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9" w:history="1">
        <w:r w:rsidR="00E82A78" w:rsidRPr="001B22FD">
          <w:rPr>
            <w:rStyle w:val="Hyperlink"/>
            <w:rFonts w:hint="cs"/>
            <w:rtl/>
          </w:rPr>
          <w:t>ק"ת תשפ"ב מס' 10252</w:t>
        </w:r>
      </w:hyperlink>
      <w:r w:rsidR="00E82A78">
        <w:rPr>
          <w:rFonts w:hint="cs"/>
          <w:rtl/>
        </w:rPr>
        <w:t xml:space="preserve"> מיום 10.7.2022 עמ' 3442 </w:t>
      </w:r>
      <w:r w:rsidR="00E82A78">
        <w:rPr>
          <w:rtl/>
        </w:rPr>
        <w:t>–</w:t>
      </w:r>
      <w:r w:rsidR="00E82A78">
        <w:rPr>
          <w:rFonts w:hint="cs"/>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B33B" w14:textId="77777777" w:rsidR="004B34CC" w:rsidRDefault="004B34CC">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(מכשירים רפואיים מיוחדים), תשנ"ד–1994</w:t>
    </w:r>
  </w:p>
  <w:p w14:paraId="6A219C66" w14:textId="77777777" w:rsidR="004B34CC" w:rsidRDefault="004B34C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679D736" w14:textId="77777777" w:rsidR="004B34CC" w:rsidRDefault="004B34C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F98A" w14:textId="77777777" w:rsidR="004B34CC" w:rsidRDefault="004B34CC">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(מכשירים רפואיים מיוחדים), תשנ"ד</w:t>
    </w:r>
    <w:r>
      <w:rPr>
        <w:rFonts w:hAnsi="FrankRuehl" w:hint="cs"/>
        <w:color w:val="000000"/>
        <w:sz w:val="28"/>
        <w:szCs w:val="28"/>
        <w:rtl/>
      </w:rPr>
      <w:t>-</w:t>
    </w:r>
    <w:r>
      <w:rPr>
        <w:rFonts w:hAnsi="FrankRuehl"/>
        <w:color w:val="000000"/>
        <w:sz w:val="28"/>
        <w:szCs w:val="28"/>
        <w:rtl/>
      </w:rPr>
      <w:t>1994</w:t>
    </w:r>
  </w:p>
  <w:p w14:paraId="7106F494" w14:textId="77777777" w:rsidR="004B34CC" w:rsidRDefault="004B34C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2E1BC9D" w14:textId="77777777" w:rsidR="004B34CC" w:rsidRDefault="004B34CC">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2142074487">
    <w:abstractNumId w:val="0"/>
  </w:num>
  <w:num w:numId="2" w16cid:durableId="338314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61598"/>
    <w:rsid w:val="0009292B"/>
    <w:rsid w:val="000D675B"/>
    <w:rsid w:val="001108B1"/>
    <w:rsid w:val="00161D34"/>
    <w:rsid w:val="001B22FD"/>
    <w:rsid w:val="001C59C9"/>
    <w:rsid w:val="001F2F09"/>
    <w:rsid w:val="00283F63"/>
    <w:rsid w:val="002A1531"/>
    <w:rsid w:val="002B7370"/>
    <w:rsid w:val="00354BBD"/>
    <w:rsid w:val="00372049"/>
    <w:rsid w:val="003B565E"/>
    <w:rsid w:val="003E1703"/>
    <w:rsid w:val="0040231C"/>
    <w:rsid w:val="00412448"/>
    <w:rsid w:val="00454562"/>
    <w:rsid w:val="00474C03"/>
    <w:rsid w:val="004B34CC"/>
    <w:rsid w:val="00586D51"/>
    <w:rsid w:val="005B523C"/>
    <w:rsid w:val="005D58D6"/>
    <w:rsid w:val="0061037C"/>
    <w:rsid w:val="006E51A1"/>
    <w:rsid w:val="007142C6"/>
    <w:rsid w:val="007730E2"/>
    <w:rsid w:val="007D55EE"/>
    <w:rsid w:val="00824A9C"/>
    <w:rsid w:val="008736CA"/>
    <w:rsid w:val="00877705"/>
    <w:rsid w:val="008E75EF"/>
    <w:rsid w:val="008F110C"/>
    <w:rsid w:val="009B0549"/>
    <w:rsid w:val="009B682B"/>
    <w:rsid w:val="009C6039"/>
    <w:rsid w:val="009D0A7A"/>
    <w:rsid w:val="00A148AE"/>
    <w:rsid w:val="00A40DB2"/>
    <w:rsid w:val="00A515FE"/>
    <w:rsid w:val="00AF0C26"/>
    <w:rsid w:val="00AF516E"/>
    <w:rsid w:val="00B62079"/>
    <w:rsid w:val="00B6660A"/>
    <w:rsid w:val="00B73109"/>
    <w:rsid w:val="00BE6992"/>
    <w:rsid w:val="00C609B1"/>
    <w:rsid w:val="00C80EBA"/>
    <w:rsid w:val="00C95354"/>
    <w:rsid w:val="00D4353A"/>
    <w:rsid w:val="00D9293D"/>
    <w:rsid w:val="00DA274B"/>
    <w:rsid w:val="00DA47E0"/>
    <w:rsid w:val="00E02B94"/>
    <w:rsid w:val="00E142B0"/>
    <w:rsid w:val="00E61598"/>
    <w:rsid w:val="00E75BFB"/>
    <w:rsid w:val="00E82A78"/>
    <w:rsid w:val="00E90719"/>
    <w:rsid w:val="00ED30D6"/>
    <w:rsid w:val="00EE47B6"/>
    <w:rsid w:val="00F479E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FC7A9FA"/>
  <w15:chartTrackingRefBased/>
  <w15:docId w15:val="{E832F85F-0930-46E2-AE99-A75AC7E5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E82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542.pdf" TargetMode="External"/><Relationship Id="rId18" Type="http://schemas.openxmlformats.org/officeDocument/2006/relationships/hyperlink" Target="http://www.nevo.co.il/Law_word/law06/TAK-5792.pdf" TargetMode="External"/><Relationship Id="rId26" Type="http://schemas.openxmlformats.org/officeDocument/2006/relationships/hyperlink" Target="http://www.nevo.co.il/Law_word/law06/TAK-6542.pdf" TargetMode="External"/><Relationship Id="rId3" Type="http://schemas.openxmlformats.org/officeDocument/2006/relationships/settings" Target="settings.xml"/><Relationship Id="rId21" Type="http://schemas.openxmlformats.org/officeDocument/2006/relationships/hyperlink" Target="https://www.nevo.co.il/law_html/law06/tak-10252.pdf" TargetMode="External"/><Relationship Id="rId34" Type="http://schemas.openxmlformats.org/officeDocument/2006/relationships/fontTable" Target="fontTable.xml"/><Relationship Id="rId7" Type="http://schemas.openxmlformats.org/officeDocument/2006/relationships/hyperlink" Target="http://www.nevo.co.il/Law_word/law06/TAK-5761.pdf" TargetMode="External"/><Relationship Id="rId12" Type="http://schemas.openxmlformats.org/officeDocument/2006/relationships/hyperlink" Target="http://www.nevo.co.il/Law_word/law06/TAK-6542.pdf" TargetMode="External"/><Relationship Id="rId17" Type="http://schemas.openxmlformats.org/officeDocument/2006/relationships/hyperlink" Target="http://www.nevo.co.il/Law_word/law06/TAK-5761.pdf" TargetMode="External"/><Relationship Id="rId25" Type="http://schemas.openxmlformats.org/officeDocument/2006/relationships/hyperlink" Target="http://www.nevo.co.il/Law_word/law06/TAK-6198.pd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6542.pdf" TargetMode="External"/><Relationship Id="rId20" Type="http://schemas.openxmlformats.org/officeDocument/2006/relationships/hyperlink" Target="http://www.nevo.co.il/Law_word/law06/TAK-6542.pdf"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198.pdf" TargetMode="External"/><Relationship Id="rId24" Type="http://schemas.openxmlformats.org/officeDocument/2006/relationships/hyperlink" Target="http://www.nevo.co.il/Law_word/law06/tak-7734.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5792.pdf" TargetMode="External"/><Relationship Id="rId23" Type="http://schemas.openxmlformats.org/officeDocument/2006/relationships/hyperlink" Target="http://www.nevo.co.il/Law_word/law06/tak-7734.pdf" TargetMode="External"/><Relationship Id="rId28" Type="http://schemas.openxmlformats.org/officeDocument/2006/relationships/hyperlink" Target="http://www.nevo.co.il/Law_word/law06/TAK-5792.pdf" TargetMode="External"/><Relationship Id="rId10" Type="http://schemas.openxmlformats.org/officeDocument/2006/relationships/hyperlink" Target="http://www.nevo.co.il/Law_word/law06/TAK-5792.pdf" TargetMode="External"/><Relationship Id="rId19" Type="http://schemas.openxmlformats.org/officeDocument/2006/relationships/hyperlink" Target="http://www.nevo.co.il/Law_word/law06/TAK-6198.pdf"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5761.pdf" TargetMode="External"/><Relationship Id="rId14" Type="http://schemas.openxmlformats.org/officeDocument/2006/relationships/hyperlink" Target="http://www.nevo.co.il/Law_word/law06/TAK-5761.pdf" TargetMode="External"/><Relationship Id="rId22" Type="http://schemas.openxmlformats.org/officeDocument/2006/relationships/hyperlink" Target="http://www.nevo.co.il/Law_word/law06/TAK-6542.pdf" TargetMode="External"/><Relationship Id="rId27" Type="http://schemas.openxmlformats.org/officeDocument/2006/relationships/hyperlink" Target="http://www.nevo.co.il/Law_word/law06/TAK-5761.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579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220.pdf" TargetMode="External"/><Relationship Id="rId13" Type="http://schemas.openxmlformats.org/officeDocument/2006/relationships/hyperlink" Target="http://www.nevo.co.il/Law_word/law06/TAK-7229.pdf" TargetMode="External"/><Relationship Id="rId18" Type="http://schemas.openxmlformats.org/officeDocument/2006/relationships/hyperlink" Target="http://www.nevo.co.il/Law_word/law06/tak-8271.pdf" TargetMode="External"/><Relationship Id="rId3" Type="http://schemas.openxmlformats.org/officeDocument/2006/relationships/hyperlink" Target="http://www.nevo.co.il/Law_word/law06/TAK-5747.pdf" TargetMode="External"/><Relationship Id="rId7" Type="http://schemas.openxmlformats.org/officeDocument/2006/relationships/hyperlink" Target="http://www.nevo.co.il/Law_word/law06/TAK-6198.pdf" TargetMode="External"/><Relationship Id="rId12" Type="http://schemas.openxmlformats.org/officeDocument/2006/relationships/hyperlink" Target="http://www.nevo.co.il/law_html/law06/tak-6930.pdf" TargetMode="External"/><Relationship Id="rId17" Type="http://schemas.openxmlformats.org/officeDocument/2006/relationships/hyperlink" Target="http://www.nevo.co.il/Law_word/law06/tak-7734.pdf" TargetMode="External"/><Relationship Id="rId2" Type="http://schemas.openxmlformats.org/officeDocument/2006/relationships/hyperlink" Target="http://www.nevo.co.il/Law_word/law06/TAK-5746.pdf" TargetMode="External"/><Relationship Id="rId16" Type="http://schemas.openxmlformats.org/officeDocument/2006/relationships/hyperlink" Target="http://www.nevo.co.il/Law_word/law06/tak-7655.pdf" TargetMode="External"/><Relationship Id="rId1" Type="http://schemas.openxmlformats.org/officeDocument/2006/relationships/hyperlink" Target="http://www.nevo.co.il/Law_word/law06/TAK-5616.pdf" TargetMode="External"/><Relationship Id="rId6" Type="http://schemas.openxmlformats.org/officeDocument/2006/relationships/hyperlink" Target="http://www.nevo.co.il/Law_word/law06/TAK-5973.pdf" TargetMode="External"/><Relationship Id="rId11" Type="http://schemas.openxmlformats.org/officeDocument/2006/relationships/hyperlink" Target="http://www.nevo.co.il/Law_word/law06/tak-6844.pdf" TargetMode="External"/><Relationship Id="rId5" Type="http://schemas.openxmlformats.org/officeDocument/2006/relationships/hyperlink" Target="http://www.nevo.co.il/Law_word/law06/TAK-5792.pdf" TargetMode="External"/><Relationship Id="rId15" Type="http://schemas.openxmlformats.org/officeDocument/2006/relationships/hyperlink" Target="http://www.nevo.co.il/Law_word/law06/tak-7655.pdf" TargetMode="External"/><Relationship Id="rId10" Type="http://schemas.openxmlformats.org/officeDocument/2006/relationships/hyperlink" Target="http://www.nevo.co.il/Law_word/law06/TAK-6796.pdf" TargetMode="External"/><Relationship Id="rId19" Type="http://schemas.openxmlformats.org/officeDocument/2006/relationships/hyperlink" Target="https://www.nevo.co.il/law_word/law06/tak-10252.pdf" TargetMode="External"/><Relationship Id="rId4" Type="http://schemas.openxmlformats.org/officeDocument/2006/relationships/hyperlink" Target="http://www.nevo.co.il/Law_word/law06/TAK-5761.pdf" TargetMode="External"/><Relationship Id="rId9" Type="http://schemas.openxmlformats.org/officeDocument/2006/relationships/hyperlink" Target="http://www.nevo.co.il/Law_word/law06/tak-6542.pdf" TargetMode="External"/><Relationship Id="rId14" Type="http://schemas.openxmlformats.org/officeDocument/2006/relationships/hyperlink" Target="http://www.nevo.co.il/Law_word/law06/tak-74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18417</CharactersWithSpaces>
  <SharedDoc>false</SharedDoc>
  <HLinks>
    <vt:vector size="330" baseType="variant">
      <vt:variant>
        <vt:i4>393283</vt:i4>
      </vt:variant>
      <vt:variant>
        <vt:i4>144</vt:i4>
      </vt:variant>
      <vt:variant>
        <vt:i4>0</vt:i4>
      </vt:variant>
      <vt:variant>
        <vt:i4>5</vt:i4>
      </vt:variant>
      <vt:variant>
        <vt:lpwstr>http://www.nevo.co.il/advertisements/nevo-100.doc</vt:lpwstr>
      </vt:variant>
      <vt:variant>
        <vt:lpwstr/>
      </vt:variant>
      <vt:variant>
        <vt:i4>7667725</vt:i4>
      </vt:variant>
      <vt:variant>
        <vt:i4>141</vt:i4>
      </vt:variant>
      <vt:variant>
        <vt:i4>0</vt:i4>
      </vt:variant>
      <vt:variant>
        <vt:i4>5</vt:i4>
      </vt:variant>
      <vt:variant>
        <vt:lpwstr>http://www.nevo.co.il/Law_word/law06/TAK-5792.pdf</vt:lpwstr>
      </vt:variant>
      <vt:variant>
        <vt:lpwstr/>
      </vt:variant>
      <vt:variant>
        <vt:i4>7995406</vt:i4>
      </vt:variant>
      <vt:variant>
        <vt:i4>138</vt:i4>
      </vt:variant>
      <vt:variant>
        <vt:i4>0</vt:i4>
      </vt:variant>
      <vt:variant>
        <vt:i4>5</vt:i4>
      </vt:variant>
      <vt:variant>
        <vt:lpwstr>http://www.nevo.co.il/Law_word/law06/TAK-5761.pdf</vt:lpwstr>
      </vt:variant>
      <vt:variant>
        <vt:lpwstr/>
      </vt:variant>
      <vt:variant>
        <vt:i4>8060943</vt:i4>
      </vt:variant>
      <vt:variant>
        <vt:i4>135</vt:i4>
      </vt:variant>
      <vt:variant>
        <vt:i4>0</vt:i4>
      </vt:variant>
      <vt:variant>
        <vt:i4>5</vt:i4>
      </vt:variant>
      <vt:variant>
        <vt:lpwstr>http://www.nevo.co.il/Law_word/law06/TAK-6542.pdf</vt:lpwstr>
      </vt:variant>
      <vt:variant>
        <vt:lpwstr/>
      </vt:variant>
      <vt:variant>
        <vt:i4>7733249</vt:i4>
      </vt:variant>
      <vt:variant>
        <vt:i4>132</vt:i4>
      </vt:variant>
      <vt:variant>
        <vt:i4>0</vt:i4>
      </vt:variant>
      <vt:variant>
        <vt:i4>5</vt:i4>
      </vt:variant>
      <vt:variant>
        <vt:lpwstr>http://www.nevo.co.il/Law_word/law06/TAK-6198.pdf</vt:lpwstr>
      </vt:variant>
      <vt:variant>
        <vt:lpwstr/>
      </vt:variant>
      <vt:variant>
        <vt:i4>8192011</vt:i4>
      </vt:variant>
      <vt:variant>
        <vt:i4>129</vt:i4>
      </vt:variant>
      <vt:variant>
        <vt:i4>0</vt:i4>
      </vt:variant>
      <vt:variant>
        <vt:i4>5</vt:i4>
      </vt:variant>
      <vt:variant>
        <vt:lpwstr>http://www.nevo.co.il/Law_word/law06/tak-7734.pdf</vt:lpwstr>
      </vt:variant>
      <vt:variant>
        <vt:lpwstr/>
      </vt:variant>
      <vt:variant>
        <vt:i4>8192011</vt:i4>
      </vt:variant>
      <vt:variant>
        <vt:i4>126</vt:i4>
      </vt:variant>
      <vt:variant>
        <vt:i4>0</vt:i4>
      </vt:variant>
      <vt:variant>
        <vt:i4>5</vt:i4>
      </vt:variant>
      <vt:variant>
        <vt:lpwstr>http://www.nevo.co.il/Law_word/law06/tak-7734.pdf</vt:lpwstr>
      </vt:variant>
      <vt:variant>
        <vt:lpwstr/>
      </vt:variant>
      <vt:variant>
        <vt:i4>8060943</vt:i4>
      </vt:variant>
      <vt:variant>
        <vt:i4>123</vt:i4>
      </vt:variant>
      <vt:variant>
        <vt:i4>0</vt:i4>
      </vt:variant>
      <vt:variant>
        <vt:i4>5</vt:i4>
      </vt:variant>
      <vt:variant>
        <vt:lpwstr>http://www.nevo.co.il/Law_word/law06/TAK-6542.pdf</vt:lpwstr>
      </vt:variant>
      <vt:variant>
        <vt:lpwstr/>
      </vt:variant>
      <vt:variant>
        <vt:i4>3080202</vt:i4>
      </vt:variant>
      <vt:variant>
        <vt:i4>120</vt:i4>
      </vt:variant>
      <vt:variant>
        <vt:i4>0</vt:i4>
      </vt:variant>
      <vt:variant>
        <vt:i4>5</vt:i4>
      </vt:variant>
      <vt:variant>
        <vt:lpwstr>https://www.nevo.co.il/law_html/law06/tak-10252.pdf</vt:lpwstr>
      </vt:variant>
      <vt:variant>
        <vt:lpwstr/>
      </vt:variant>
      <vt:variant>
        <vt:i4>8060943</vt:i4>
      </vt:variant>
      <vt:variant>
        <vt:i4>117</vt:i4>
      </vt:variant>
      <vt:variant>
        <vt:i4>0</vt:i4>
      </vt:variant>
      <vt:variant>
        <vt:i4>5</vt:i4>
      </vt:variant>
      <vt:variant>
        <vt:lpwstr>http://www.nevo.co.il/Law_word/law06/TAK-6542.pdf</vt:lpwstr>
      </vt:variant>
      <vt:variant>
        <vt:lpwstr/>
      </vt:variant>
      <vt:variant>
        <vt:i4>7733249</vt:i4>
      </vt:variant>
      <vt:variant>
        <vt:i4>114</vt:i4>
      </vt:variant>
      <vt:variant>
        <vt:i4>0</vt:i4>
      </vt:variant>
      <vt:variant>
        <vt:i4>5</vt:i4>
      </vt:variant>
      <vt:variant>
        <vt:lpwstr>http://www.nevo.co.il/Law_word/law06/TAK-6198.pdf</vt:lpwstr>
      </vt:variant>
      <vt:variant>
        <vt:lpwstr/>
      </vt:variant>
      <vt:variant>
        <vt:i4>7667725</vt:i4>
      </vt:variant>
      <vt:variant>
        <vt:i4>111</vt:i4>
      </vt:variant>
      <vt:variant>
        <vt:i4>0</vt:i4>
      </vt:variant>
      <vt:variant>
        <vt:i4>5</vt:i4>
      </vt:variant>
      <vt:variant>
        <vt:lpwstr>http://www.nevo.co.il/Law_word/law06/TAK-5792.pdf</vt:lpwstr>
      </vt:variant>
      <vt:variant>
        <vt:lpwstr/>
      </vt:variant>
      <vt:variant>
        <vt:i4>7995406</vt:i4>
      </vt:variant>
      <vt:variant>
        <vt:i4>108</vt:i4>
      </vt:variant>
      <vt:variant>
        <vt:i4>0</vt:i4>
      </vt:variant>
      <vt:variant>
        <vt:i4>5</vt:i4>
      </vt:variant>
      <vt:variant>
        <vt:lpwstr>http://www.nevo.co.il/Law_word/law06/TAK-5761.pdf</vt:lpwstr>
      </vt:variant>
      <vt:variant>
        <vt:lpwstr/>
      </vt:variant>
      <vt:variant>
        <vt:i4>8060943</vt:i4>
      </vt:variant>
      <vt:variant>
        <vt:i4>105</vt:i4>
      </vt:variant>
      <vt:variant>
        <vt:i4>0</vt:i4>
      </vt:variant>
      <vt:variant>
        <vt:i4>5</vt:i4>
      </vt:variant>
      <vt:variant>
        <vt:lpwstr>http://www.nevo.co.il/Law_word/law06/TAK-6542.pdf</vt:lpwstr>
      </vt:variant>
      <vt:variant>
        <vt:lpwstr/>
      </vt:variant>
      <vt:variant>
        <vt:i4>7667725</vt:i4>
      </vt:variant>
      <vt:variant>
        <vt:i4>102</vt:i4>
      </vt:variant>
      <vt:variant>
        <vt:i4>0</vt:i4>
      </vt:variant>
      <vt:variant>
        <vt:i4>5</vt:i4>
      </vt:variant>
      <vt:variant>
        <vt:lpwstr>http://www.nevo.co.il/Law_word/law06/TAK-5792.pdf</vt:lpwstr>
      </vt:variant>
      <vt:variant>
        <vt:lpwstr/>
      </vt:variant>
      <vt:variant>
        <vt:i4>7995406</vt:i4>
      </vt:variant>
      <vt:variant>
        <vt:i4>99</vt:i4>
      </vt:variant>
      <vt:variant>
        <vt:i4>0</vt:i4>
      </vt:variant>
      <vt:variant>
        <vt:i4>5</vt:i4>
      </vt:variant>
      <vt:variant>
        <vt:lpwstr>http://www.nevo.co.il/Law_word/law06/TAK-5761.pdf</vt:lpwstr>
      </vt:variant>
      <vt:variant>
        <vt:lpwstr/>
      </vt:variant>
      <vt:variant>
        <vt:i4>8060943</vt:i4>
      </vt:variant>
      <vt:variant>
        <vt:i4>96</vt:i4>
      </vt:variant>
      <vt:variant>
        <vt:i4>0</vt:i4>
      </vt:variant>
      <vt:variant>
        <vt:i4>5</vt:i4>
      </vt:variant>
      <vt:variant>
        <vt:lpwstr>http://www.nevo.co.il/Law_word/law06/TAK-6542.pdf</vt:lpwstr>
      </vt:variant>
      <vt:variant>
        <vt:lpwstr/>
      </vt:variant>
      <vt:variant>
        <vt:i4>8060943</vt:i4>
      </vt:variant>
      <vt:variant>
        <vt:i4>93</vt:i4>
      </vt:variant>
      <vt:variant>
        <vt:i4>0</vt:i4>
      </vt:variant>
      <vt:variant>
        <vt:i4>5</vt:i4>
      </vt:variant>
      <vt:variant>
        <vt:lpwstr>http://www.nevo.co.il/Law_word/law06/TAK-6542.pdf</vt:lpwstr>
      </vt:variant>
      <vt:variant>
        <vt:lpwstr/>
      </vt:variant>
      <vt:variant>
        <vt:i4>7733249</vt:i4>
      </vt:variant>
      <vt:variant>
        <vt:i4>90</vt:i4>
      </vt:variant>
      <vt:variant>
        <vt:i4>0</vt:i4>
      </vt:variant>
      <vt:variant>
        <vt:i4>5</vt:i4>
      </vt:variant>
      <vt:variant>
        <vt:lpwstr>http://www.nevo.co.il/Law_word/law06/TAK-6198.pdf</vt:lpwstr>
      </vt:variant>
      <vt:variant>
        <vt:lpwstr/>
      </vt:variant>
      <vt:variant>
        <vt:i4>7667725</vt:i4>
      </vt:variant>
      <vt:variant>
        <vt:i4>87</vt:i4>
      </vt:variant>
      <vt:variant>
        <vt:i4>0</vt:i4>
      </vt:variant>
      <vt:variant>
        <vt:i4>5</vt:i4>
      </vt:variant>
      <vt:variant>
        <vt:lpwstr>http://www.nevo.co.il/Law_word/law06/TAK-5792.pdf</vt:lpwstr>
      </vt:variant>
      <vt:variant>
        <vt:lpwstr/>
      </vt:variant>
      <vt:variant>
        <vt:i4>7995406</vt:i4>
      </vt:variant>
      <vt:variant>
        <vt:i4>84</vt:i4>
      </vt:variant>
      <vt:variant>
        <vt:i4>0</vt:i4>
      </vt:variant>
      <vt:variant>
        <vt:i4>5</vt:i4>
      </vt:variant>
      <vt:variant>
        <vt:lpwstr>http://www.nevo.co.il/Law_word/law06/TAK-5761.pdf</vt:lpwstr>
      </vt:variant>
      <vt:variant>
        <vt:lpwstr/>
      </vt:variant>
      <vt:variant>
        <vt:i4>7667725</vt:i4>
      </vt:variant>
      <vt:variant>
        <vt:i4>81</vt:i4>
      </vt:variant>
      <vt:variant>
        <vt:i4>0</vt:i4>
      </vt:variant>
      <vt:variant>
        <vt:i4>5</vt:i4>
      </vt:variant>
      <vt:variant>
        <vt:lpwstr>http://www.nevo.co.il/Law_word/law06/TAK-5792.pdf</vt:lpwstr>
      </vt:variant>
      <vt:variant>
        <vt:lpwstr/>
      </vt:variant>
      <vt:variant>
        <vt:i4>7995406</vt:i4>
      </vt:variant>
      <vt:variant>
        <vt:i4>78</vt:i4>
      </vt:variant>
      <vt:variant>
        <vt:i4>0</vt:i4>
      </vt:variant>
      <vt:variant>
        <vt:i4>5</vt:i4>
      </vt:variant>
      <vt:variant>
        <vt:lpwstr>http://www.nevo.co.il/Law_word/law06/TAK-5761.pdf</vt:lpwstr>
      </vt:variant>
      <vt:variant>
        <vt:lpwstr/>
      </vt:variant>
      <vt:variant>
        <vt:i4>5505033</vt:i4>
      </vt:variant>
      <vt:variant>
        <vt:i4>72</vt:i4>
      </vt:variant>
      <vt:variant>
        <vt:i4>0</vt:i4>
      </vt:variant>
      <vt:variant>
        <vt:i4>5</vt:i4>
      </vt:variant>
      <vt:variant>
        <vt:lpwstr/>
      </vt:variant>
      <vt:variant>
        <vt:lpwstr>med1</vt:lpwstr>
      </vt:variant>
      <vt:variant>
        <vt:i4>5570569</vt:i4>
      </vt:variant>
      <vt:variant>
        <vt:i4>66</vt:i4>
      </vt:variant>
      <vt:variant>
        <vt:i4>0</vt:i4>
      </vt:variant>
      <vt:variant>
        <vt:i4>5</vt:i4>
      </vt:variant>
      <vt:variant>
        <vt:lpwstr/>
      </vt:variant>
      <vt:variant>
        <vt:lpwstr>med0</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Seif8</vt:lpwstr>
      </vt:variant>
      <vt:variant>
        <vt:i4>3276843</vt:i4>
      </vt:variant>
      <vt:variant>
        <vt:i4>30</vt:i4>
      </vt:variant>
      <vt:variant>
        <vt:i4>0</vt:i4>
      </vt:variant>
      <vt:variant>
        <vt:i4>5</vt:i4>
      </vt:variant>
      <vt:variant>
        <vt:lpwstr/>
      </vt:variant>
      <vt:variant>
        <vt:lpwstr>Seif11</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3080217</vt:i4>
      </vt:variant>
      <vt:variant>
        <vt:i4>54</vt:i4>
      </vt:variant>
      <vt:variant>
        <vt:i4>0</vt:i4>
      </vt:variant>
      <vt:variant>
        <vt:i4>5</vt:i4>
      </vt:variant>
      <vt:variant>
        <vt:lpwstr>https://www.nevo.co.il/law_word/law06/tak-10252.pdf</vt:lpwstr>
      </vt:variant>
      <vt:variant>
        <vt:lpwstr/>
      </vt:variant>
      <vt:variant>
        <vt:i4>7733259</vt:i4>
      </vt:variant>
      <vt:variant>
        <vt:i4>51</vt:i4>
      </vt:variant>
      <vt:variant>
        <vt:i4>0</vt:i4>
      </vt:variant>
      <vt:variant>
        <vt:i4>5</vt:i4>
      </vt:variant>
      <vt:variant>
        <vt:lpwstr>http://www.nevo.co.il/Law_word/law06/tak-8271.pdf</vt:lpwstr>
      </vt:variant>
      <vt:variant>
        <vt:lpwstr/>
      </vt:variant>
      <vt:variant>
        <vt:i4>8192011</vt:i4>
      </vt:variant>
      <vt:variant>
        <vt:i4>48</vt:i4>
      </vt:variant>
      <vt:variant>
        <vt:i4>0</vt:i4>
      </vt:variant>
      <vt:variant>
        <vt:i4>5</vt:i4>
      </vt:variant>
      <vt:variant>
        <vt:lpwstr>http://www.nevo.co.il/Law_word/law06/tak-7734.pdf</vt:lpwstr>
      </vt:variant>
      <vt:variant>
        <vt:lpwstr/>
      </vt:variant>
      <vt:variant>
        <vt:i4>8060939</vt:i4>
      </vt:variant>
      <vt:variant>
        <vt:i4>45</vt:i4>
      </vt:variant>
      <vt:variant>
        <vt:i4>0</vt:i4>
      </vt:variant>
      <vt:variant>
        <vt:i4>5</vt:i4>
      </vt:variant>
      <vt:variant>
        <vt:lpwstr>http://www.nevo.co.il/Law_word/law06/tak-7655.pdf</vt:lpwstr>
      </vt:variant>
      <vt:variant>
        <vt:lpwstr/>
      </vt:variant>
      <vt:variant>
        <vt:i4>8060939</vt:i4>
      </vt:variant>
      <vt:variant>
        <vt:i4>42</vt:i4>
      </vt:variant>
      <vt:variant>
        <vt:i4>0</vt:i4>
      </vt:variant>
      <vt:variant>
        <vt:i4>5</vt:i4>
      </vt:variant>
      <vt:variant>
        <vt:lpwstr>http://www.nevo.co.il/Law_word/law06/tak-7655.pdf</vt:lpwstr>
      </vt:variant>
      <vt:variant>
        <vt:lpwstr/>
      </vt:variant>
      <vt:variant>
        <vt:i4>7864334</vt:i4>
      </vt:variant>
      <vt:variant>
        <vt:i4>39</vt:i4>
      </vt:variant>
      <vt:variant>
        <vt:i4>0</vt:i4>
      </vt:variant>
      <vt:variant>
        <vt:i4>5</vt:i4>
      </vt:variant>
      <vt:variant>
        <vt:lpwstr>http://www.nevo.co.il/Law_word/law06/tak-7462.pdf</vt:lpwstr>
      </vt:variant>
      <vt:variant>
        <vt:lpwstr/>
      </vt:variant>
      <vt:variant>
        <vt:i4>8126467</vt:i4>
      </vt:variant>
      <vt:variant>
        <vt:i4>36</vt:i4>
      </vt:variant>
      <vt:variant>
        <vt:i4>0</vt:i4>
      </vt:variant>
      <vt:variant>
        <vt:i4>5</vt:i4>
      </vt:variant>
      <vt:variant>
        <vt:lpwstr>http://www.nevo.co.il/Law_word/law06/TAK-7229.pdf</vt:lpwstr>
      </vt:variant>
      <vt:variant>
        <vt:lpwstr/>
      </vt:variant>
      <vt:variant>
        <vt:i4>7274497</vt:i4>
      </vt:variant>
      <vt:variant>
        <vt:i4>33</vt:i4>
      </vt:variant>
      <vt:variant>
        <vt:i4>0</vt:i4>
      </vt:variant>
      <vt:variant>
        <vt:i4>5</vt:i4>
      </vt:variant>
      <vt:variant>
        <vt:lpwstr>http://www.nevo.co.il/law_html/law06/tak-6930.pdf</vt:lpwstr>
      </vt:variant>
      <vt:variant>
        <vt:lpwstr/>
      </vt:variant>
      <vt:variant>
        <vt:i4>8060932</vt:i4>
      </vt:variant>
      <vt:variant>
        <vt:i4>30</vt:i4>
      </vt:variant>
      <vt:variant>
        <vt:i4>0</vt:i4>
      </vt:variant>
      <vt:variant>
        <vt:i4>5</vt:i4>
      </vt:variant>
      <vt:variant>
        <vt:lpwstr>http://www.nevo.co.il/Law_word/law06/tak-6844.pdf</vt:lpwstr>
      </vt:variant>
      <vt:variant>
        <vt:lpwstr/>
      </vt:variant>
      <vt:variant>
        <vt:i4>7733257</vt:i4>
      </vt:variant>
      <vt:variant>
        <vt:i4>27</vt:i4>
      </vt:variant>
      <vt:variant>
        <vt:i4>0</vt:i4>
      </vt:variant>
      <vt:variant>
        <vt:i4>5</vt:i4>
      </vt:variant>
      <vt:variant>
        <vt:lpwstr>http://www.nevo.co.il/Law_word/law06/TAK-6796.pdf</vt:lpwstr>
      </vt:variant>
      <vt:variant>
        <vt:lpwstr/>
      </vt:variant>
      <vt:variant>
        <vt:i4>8060943</vt:i4>
      </vt:variant>
      <vt:variant>
        <vt:i4>24</vt:i4>
      </vt:variant>
      <vt:variant>
        <vt:i4>0</vt:i4>
      </vt:variant>
      <vt:variant>
        <vt:i4>5</vt:i4>
      </vt:variant>
      <vt:variant>
        <vt:lpwstr>http://www.nevo.co.il/Law_word/law06/tak-6542.pdf</vt:lpwstr>
      </vt:variant>
      <vt:variant>
        <vt:lpwstr/>
      </vt:variant>
      <vt:variant>
        <vt:i4>8192010</vt:i4>
      </vt:variant>
      <vt:variant>
        <vt:i4>21</vt:i4>
      </vt:variant>
      <vt:variant>
        <vt:i4>0</vt:i4>
      </vt:variant>
      <vt:variant>
        <vt:i4>5</vt:i4>
      </vt:variant>
      <vt:variant>
        <vt:lpwstr>http://www.nevo.co.il/Law_word/law06/TAK-6220.pdf</vt:lpwstr>
      </vt:variant>
      <vt:variant>
        <vt:lpwstr/>
      </vt:variant>
      <vt:variant>
        <vt:i4>7733249</vt:i4>
      </vt:variant>
      <vt:variant>
        <vt:i4>18</vt:i4>
      </vt:variant>
      <vt:variant>
        <vt:i4>0</vt:i4>
      </vt:variant>
      <vt:variant>
        <vt:i4>5</vt:i4>
      </vt:variant>
      <vt:variant>
        <vt:lpwstr>http://www.nevo.co.il/Law_word/law06/TAK-6198.pdf</vt:lpwstr>
      </vt:variant>
      <vt:variant>
        <vt:lpwstr/>
      </vt:variant>
      <vt:variant>
        <vt:i4>8060930</vt:i4>
      </vt:variant>
      <vt:variant>
        <vt:i4>15</vt:i4>
      </vt:variant>
      <vt:variant>
        <vt:i4>0</vt:i4>
      </vt:variant>
      <vt:variant>
        <vt:i4>5</vt:i4>
      </vt:variant>
      <vt:variant>
        <vt:lpwstr>http://www.nevo.co.il/Law_word/law06/TAK-5973.pdf</vt:lpwstr>
      </vt:variant>
      <vt:variant>
        <vt:lpwstr/>
      </vt:variant>
      <vt:variant>
        <vt:i4>7667725</vt:i4>
      </vt:variant>
      <vt:variant>
        <vt:i4>12</vt:i4>
      </vt:variant>
      <vt:variant>
        <vt:i4>0</vt:i4>
      </vt:variant>
      <vt:variant>
        <vt:i4>5</vt:i4>
      </vt:variant>
      <vt:variant>
        <vt:lpwstr>http://www.nevo.co.il/Law_word/law06/TAK-5792.pdf</vt:lpwstr>
      </vt:variant>
      <vt:variant>
        <vt:lpwstr/>
      </vt:variant>
      <vt:variant>
        <vt:i4>7995406</vt:i4>
      </vt:variant>
      <vt:variant>
        <vt:i4>9</vt:i4>
      </vt:variant>
      <vt:variant>
        <vt:i4>0</vt:i4>
      </vt:variant>
      <vt:variant>
        <vt:i4>5</vt:i4>
      </vt:variant>
      <vt:variant>
        <vt:lpwstr>http://www.nevo.co.il/Law_word/law06/TAK-5761.pdf</vt:lpwstr>
      </vt:variant>
      <vt:variant>
        <vt:lpwstr/>
      </vt:variant>
      <vt:variant>
        <vt:i4>7864328</vt:i4>
      </vt:variant>
      <vt:variant>
        <vt:i4>6</vt:i4>
      </vt:variant>
      <vt:variant>
        <vt:i4>0</vt:i4>
      </vt:variant>
      <vt:variant>
        <vt:i4>5</vt:i4>
      </vt:variant>
      <vt:variant>
        <vt:lpwstr>http://www.nevo.co.il/Law_word/law06/TAK-5747.pdf</vt:lpwstr>
      </vt:variant>
      <vt:variant>
        <vt:lpwstr/>
      </vt:variant>
      <vt:variant>
        <vt:i4>7864329</vt:i4>
      </vt:variant>
      <vt:variant>
        <vt:i4>3</vt:i4>
      </vt:variant>
      <vt:variant>
        <vt:i4>0</vt:i4>
      </vt:variant>
      <vt:variant>
        <vt:i4>5</vt:i4>
      </vt:variant>
      <vt:variant>
        <vt:lpwstr>http://www.nevo.co.il/Law_word/law06/TAK-5746.pdf</vt:lpwstr>
      </vt:variant>
      <vt:variant>
        <vt:lpwstr/>
      </vt:variant>
      <vt:variant>
        <vt:i4>8192008</vt:i4>
      </vt:variant>
      <vt:variant>
        <vt:i4>0</vt:i4>
      </vt:variant>
      <vt:variant>
        <vt:i4>0</vt:i4>
      </vt:variant>
      <vt:variant>
        <vt:i4>5</vt:i4>
      </vt:variant>
      <vt:variant>
        <vt:lpwstr>http://www.nevo.co.il/Law_word/law06/TAK-5616.pdf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(מכשירים רפואיים מיוחדים), תשנ"ד-1994</vt:lpwstr>
  </property>
  <property fmtid="{D5CDD505-2E9C-101B-9397-08002B2CF9AE}" pid="5" name="LAWNUMBER">
    <vt:lpwstr>0057</vt:lpwstr>
  </property>
  <property fmtid="{D5CDD505-2E9C-101B-9397-08002B2CF9AE}" pid="6" name="TYPE">
    <vt:lpwstr>01</vt:lpwstr>
  </property>
  <property fmtid="{D5CDD505-2E9C-101B-9397-08002B2CF9AE}" pid="7" name="LINKK1">
    <vt:lpwstr>http://www.nevo.co.il/Law_word/law06/TAK-6796.pdf;‎רשומות - תקנות כלליות#ק"ת תשס"ט ‏מס' 6796 #מיום 16.7.2009 עמ' 1144 – תק' תשס"ט-2009; תחילתן 14 ימים מיום פרסומן</vt:lpwstr>
  </property>
  <property fmtid="{D5CDD505-2E9C-101B-9397-08002B2CF9AE}" pid="8" name="LINKK2">
    <vt:lpwstr>http://www.nevo.co.il/Law_word/law06/tak-6844.pdf;‎רשומות - תקנות כלליות#ק"ת תש"ע מס' ‏‏6844 #מיום 29.12.2009 עמ' 366 – תק' תש"ע-2009; תחילתן 14 ימים מיום פרסומן</vt:lpwstr>
  </property>
  <property fmtid="{D5CDD505-2E9C-101B-9397-08002B2CF9AE}" pid="9" name="LINKK3">
    <vt:lpwstr>http://www.nevo.co.il/law_html/law06/tak-6930.pdf;‎רשומות – תקנות כלליות#ק"ת תשע"א מס' ‏‏6930#מיום 20.9.2010#עמ' 36#תק' תשע"א-2010#תחילתן 14 ימים מיום פרסומן</vt:lpwstr>
  </property>
  <property fmtid="{D5CDD505-2E9C-101B-9397-08002B2CF9AE}" pid="10" name="LINKK4">
    <vt:lpwstr>http://www.nevo.co.il/Law_word/law06/TAK-7229.pdf;‎רשומות - תקנות כלליות#ק"ת תשע"ג מס' ‏‏7229 #מיום 4.3.2013 עמ' 855 – תק' תשע"ג-2013‏</vt:lpwstr>
  </property>
  <property fmtid="{D5CDD505-2E9C-101B-9397-08002B2CF9AE}" pid="11" name="LINKK5">
    <vt:lpwstr>http://www.nevo.co.il/Law_word/law06/tak-7462.pdf;‎רשומות - תקנות כלליות#ק"ת תשע"ה מס' ‏‏7462 #מיום 23.12.2014 עמ' 458 – תק' תשע"ה-2014; תחילתן 7 ימים מיום פרסומן ור' תקנה 2 לענין ‏הוראת שעה</vt:lpwstr>
  </property>
  <property fmtid="{D5CDD505-2E9C-101B-9397-08002B2CF9AE}" pid="12" name="LINKK6">
    <vt:lpwstr>http://www.nevo.co.il/Law_word/law06/tak-7655.pdf;‎רשומות - תקנות כלליות#ק"ת תשע"ו מס' ‏‏7655 #מיום 9.5.2016 עמ' 1128 – תק' תשע"ו-2016; תחילתן ביום 1.1.2017‏</vt:lpwstr>
  </property>
  <property fmtid="{D5CDD505-2E9C-101B-9397-08002B2CF9AE}" pid="13" name="LINKK7">
    <vt:lpwstr>http://www.nevo.co.il/Law_word/law06/tak-7734.pdf;‎רשומות - תקנות כלליות#ק"ת תשע"ז מס' ‏‏7734 #מיום 27.11.2016 עמ' 203 – תק' תשע"ז-2016‏</vt:lpwstr>
  </property>
  <property fmtid="{D5CDD505-2E9C-101B-9397-08002B2CF9AE}" pid="14" name="LINKK8">
    <vt:lpwstr>http://www.nevo.co.il/Law_word/law06/tak-8271.pdf;‎רשומות - תקנות כלליות#ק"ת תשע"ט מס' ‏‏8271 #מיום 10.9.2019 עמ' 4016 – תק' תשע"ט-2019‏</vt:lpwstr>
  </property>
  <property fmtid="{D5CDD505-2E9C-101B-9397-08002B2CF9AE}" pid="15" name="LINKK9">
    <vt:lpwstr>https://www.nevo.co.il/law_word/law06/tak-10252.pdf;‎רשומות - תקנות כלליות#ק"ת תשפ"ב מס' ‏‏10252#מיום 10.7.2022 עמ' 3442 – תק' תשפ"ב-2022‏</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בריאות העם</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פקודת בריאות העם</vt:lpwstr>
  </property>
  <property fmtid="{D5CDD505-2E9C-101B-9397-08002B2CF9AE}" pid="64" name="MEKOR_SAIF1">
    <vt:lpwstr>33X</vt:lpwstr>
  </property>
  <property fmtid="{D5CDD505-2E9C-101B-9397-08002B2CF9AE}" pid="65" name="MEKOR_NAME2">
    <vt:lpwstr>חוק-יסוד: הממשלה</vt:lpwstr>
  </property>
  <property fmtid="{D5CDD505-2E9C-101B-9397-08002B2CF9AE}" pid="66" name="MEKOR_SAIF2">
    <vt:lpwstr>65בX3X;65בX5X</vt:lpwstr>
  </property>
</Properties>
</file>