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493F4" w14:textId="77777777" w:rsidR="000037C2" w:rsidRDefault="000037C2">
      <w:pPr>
        <w:pStyle w:val="big-header"/>
        <w:ind w:left="0" w:right="1134"/>
        <w:rPr>
          <w:rtl/>
        </w:rPr>
      </w:pPr>
      <w:r>
        <w:rPr>
          <w:rtl/>
        </w:rPr>
        <w:t>תקנות בריאות העם (צוות סיעודי בבתי חולים), תשמ"א</w:t>
      </w:r>
      <w:r>
        <w:rPr>
          <w:rFonts w:hint="cs"/>
          <w:rtl/>
        </w:rPr>
        <w:t>-</w:t>
      </w:r>
      <w:r>
        <w:rPr>
          <w:rtl/>
        </w:rPr>
        <w:t>1981</w:t>
      </w:r>
    </w:p>
    <w:p w14:paraId="294CBF6C" w14:textId="77777777" w:rsidR="003D4D2A" w:rsidRDefault="003D4D2A" w:rsidP="003D4D2A">
      <w:pPr>
        <w:spacing w:line="320" w:lineRule="auto"/>
        <w:jc w:val="left"/>
        <w:rPr>
          <w:rFonts w:cs="FrankRuehl" w:hint="cs"/>
          <w:szCs w:val="26"/>
          <w:rtl/>
        </w:rPr>
      </w:pPr>
    </w:p>
    <w:p w14:paraId="00586C87" w14:textId="77777777" w:rsidR="00450BB8" w:rsidRPr="003D4D2A" w:rsidRDefault="00450BB8" w:rsidP="003D4D2A">
      <w:pPr>
        <w:spacing w:line="320" w:lineRule="auto"/>
        <w:jc w:val="left"/>
        <w:rPr>
          <w:rFonts w:cs="FrankRuehl" w:hint="cs"/>
          <w:szCs w:val="26"/>
          <w:rtl/>
        </w:rPr>
      </w:pPr>
    </w:p>
    <w:p w14:paraId="5B4825CC" w14:textId="77777777" w:rsidR="003D4D2A" w:rsidRDefault="003D4D2A" w:rsidP="003D4D2A">
      <w:pPr>
        <w:spacing w:line="320" w:lineRule="auto"/>
        <w:jc w:val="left"/>
        <w:rPr>
          <w:rFonts w:cs="Miriam"/>
          <w:szCs w:val="22"/>
          <w:rtl/>
        </w:rPr>
      </w:pPr>
      <w:r w:rsidRPr="003D4D2A">
        <w:rPr>
          <w:rFonts w:cs="Miriam"/>
          <w:szCs w:val="22"/>
          <w:rtl/>
        </w:rPr>
        <w:t>בריאות</w:t>
      </w:r>
      <w:r w:rsidRPr="003D4D2A">
        <w:rPr>
          <w:rFonts w:cs="FrankRuehl"/>
          <w:szCs w:val="26"/>
          <w:rtl/>
        </w:rPr>
        <w:t xml:space="preserve"> – בריאות העם – מוסדות רפואיים</w:t>
      </w:r>
    </w:p>
    <w:p w14:paraId="79DEEA22" w14:textId="77777777" w:rsidR="003D4D2A" w:rsidRPr="003D4D2A" w:rsidRDefault="003D4D2A" w:rsidP="003D4D2A">
      <w:pPr>
        <w:spacing w:line="320" w:lineRule="auto"/>
        <w:jc w:val="left"/>
        <w:rPr>
          <w:rFonts w:cs="Miriam" w:hint="cs"/>
          <w:szCs w:val="22"/>
          <w:rtl/>
        </w:rPr>
      </w:pPr>
      <w:r w:rsidRPr="003D4D2A">
        <w:rPr>
          <w:rFonts w:cs="Miriam"/>
          <w:szCs w:val="22"/>
          <w:rtl/>
        </w:rPr>
        <w:t>עבודה</w:t>
      </w:r>
      <w:r w:rsidRPr="003D4D2A">
        <w:rPr>
          <w:rFonts w:cs="FrankRuehl"/>
          <w:szCs w:val="26"/>
          <w:rtl/>
        </w:rPr>
        <w:t xml:space="preserve"> – העסקת קבוצות מסוימות  – מערכת הבריאות</w:t>
      </w:r>
    </w:p>
    <w:p w14:paraId="77C91F92" w14:textId="77777777" w:rsidR="000037C2" w:rsidRDefault="000037C2">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0037C2" w14:paraId="7E25BE06" w14:textId="77777777">
        <w:tblPrEx>
          <w:tblCellMar>
            <w:top w:w="0" w:type="dxa"/>
            <w:bottom w:w="0" w:type="dxa"/>
          </w:tblCellMar>
        </w:tblPrEx>
        <w:tc>
          <w:tcPr>
            <w:tcW w:w="850" w:type="dxa"/>
          </w:tcPr>
          <w:p w14:paraId="79CD22BD" w14:textId="77777777" w:rsidR="000037C2" w:rsidRDefault="000037C2">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DBAB2DB" w14:textId="77777777" w:rsidR="000037C2" w:rsidRDefault="000037C2">
            <w:pPr>
              <w:spacing w:line="240" w:lineRule="auto"/>
              <w:rPr>
                <w:sz w:val="24"/>
              </w:rPr>
            </w:pPr>
            <w:hyperlink w:anchor="Seif1" w:tooltip="תנאי העסקה" w:history="1">
              <w:r>
                <w:rPr>
                  <w:rStyle w:val="Hyperlink"/>
                </w:rPr>
                <w:t>Go</w:t>
              </w:r>
            </w:hyperlink>
          </w:p>
        </w:tc>
        <w:tc>
          <w:tcPr>
            <w:tcW w:w="5669" w:type="dxa"/>
          </w:tcPr>
          <w:p w14:paraId="0E6C61B0" w14:textId="77777777" w:rsidR="000037C2" w:rsidRDefault="000037C2">
            <w:pPr>
              <w:spacing w:line="240" w:lineRule="auto"/>
              <w:rPr>
                <w:sz w:val="24"/>
                <w:rtl/>
              </w:rPr>
            </w:pPr>
            <w:r>
              <w:rPr>
                <w:sz w:val="24"/>
                <w:rtl/>
              </w:rPr>
              <w:t>תנאי העסקה</w:t>
            </w:r>
          </w:p>
        </w:tc>
        <w:tc>
          <w:tcPr>
            <w:tcW w:w="1247" w:type="dxa"/>
          </w:tcPr>
          <w:p w14:paraId="6EEC6684" w14:textId="77777777" w:rsidR="000037C2" w:rsidRDefault="000037C2">
            <w:pPr>
              <w:spacing w:line="240" w:lineRule="auto"/>
              <w:rPr>
                <w:sz w:val="24"/>
              </w:rPr>
            </w:pPr>
            <w:r>
              <w:rPr>
                <w:sz w:val="24"/>
                <w:rtl/>
              </w:rPr>
              <w:t xml:space="preserve">סעיף 4 </w:t>
            </w:r>
          </w:p>
        </w:tc>
      </w:tr>
    </w:tbl>
    <w:p w14:paraId="08F7F7ED" w14:textId="77777777" w:rsidR="000037C2" w:rsidRDefault="000037C2">
      <w:pPr>
        <w:pStyle w:val="big-header"/>
        <w:ind w:left="0" w:right="1134"/>
        <w:rPr>
          <w:rtl/>
        </w:rPr>
      </w:pPr>
    </w:p>
    <w:p w14:paraId="2BEEE96F" w14:textId="77777777" w:rsidR="000037C2" w:rsidRDefault="000037C2" w:rsidP="003D4D2A">
      <w:pPr>
        <w:pStyle w:val="big-header"/>
        <w:ind w:left="0" w:right="1134"/>
        <w:rPr>
          <w:rStyle w:val="default"/>
          <w:rFonts w:cs="FrankRuehl" w:hint="cs"/>
          <w:rtl/>
        </w:rPr>
      </w:pPr>
      <w:r>
        <w:rPr>
          <w:rtl/>
        </w:rPr>
        <w:br w:type="page"/>
      </w:r>
      <w:r w:rsidR="003D4D2A">
        <w:rPr>
          <w:rtl/>
        </w:rPr>
        <w:lastRenderedPageBreak/>
        <w:t xml:space="preserve"> </w:t>
      </w:r>
      <w:r>
        <w:rPr>
          <w:rtl/>
        </w:rPr>
        <w:t>ת</w:t>
      </w:r>
      <w:r>
        <w:rPr>
          <w:rFonts w:hint="cs"/>
          <w:rtl/>
        </w:rPr>
        <w:t>קנות בריאות העם (צוות סיעודי בבתי חולים), תשמ"א-1981</w:t>
      </w:r>
      <w:r>
        <w:rPr>
          <w:rStyle w:val="default"/>
          <w:rtl/>
        </w:rPr>
        <w:footnoteReference w:customMarkFollows="1" w:id="1"/>
        <w:t>*</w:t>
      </w:r>
    </w:p>
    <w:p w14:paraId="077E12DB" w14:textId="77777777" w:rsidR="000037C2" w:rsidRDefault="000037C2">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33 לפקודת בריאות העם, 1940, אני מתקין תקנות</w:t>
      </w:r>
      <w:r>
        <w:rPr>
          <w:rStyle w:val="default"/>
          <w:rFonts w:cs="FrankRuehl"/>
          <w:rtl/>
        </w:rPr>
        <w:t xml:space="preserve"> </w:t>
      </w:r>
      <w:r>
        <w:rPr>
          <w:rStyle w:val="default"/>
          <w:rFonts w:cs="FrankRuehl" w:hint="cs"/>
          <w:rtl/>
        </w:rPr>
        <w:t>אלה:</w:t>
      </w:r>
    </w:p>
    <w:p w14:paraId="0AA612A2" w14:textId="77777777" w:rsidR="000037C2" w:rsidRDefault="000037C2">
      <w:pPr>
        <w:pStyle w:val="P00"/>
        <w:spacing w:before="72"/>
        <w:ind w:left="0" w:right="1134"/>
        <w:rPr>
          <w:rStyle w:val="default"/>
          <w:rFonts w:cs="FrankRuehl" w:hint="cs"/>
          <w:rtl/>
        </w:rPr>
      </w:pPr>
      <w:bookmarkStart w:id="0" w:name="Seif0"/>
      <w:bookmarkEnd w:id="0"/>
      <w:r>
        <w:rPr>
          <w:lang w:val="he-IL"/>
        </w:rPr>
        <w:pict w14:anchorId="636EA05A">
          <v:rect id="_x0000_s1026" style="position:absolute;left:0;text-align:left;margin-left:464.5pt;margin-top:8.05pt;width:75.05pt;height:14.5pt;z-index:251655680" o:allowincell="f" filled="f" stroked="f" strokecolor="lime" strokeweight=".25pt">
            <v:textbox inset="0,0,0,0">
              <w:txbxContent>
                <w:p w14:paraId="4B5BA51D" w14:textId="77777777" w:rsidR="000037C2" w:rsidRDefault="000037C2">
                  <w:pPr>
                    <w:spacing w:line="160" w:lineRule="exact"/>
                    <w:jc w:val="left"/>
                    <w:rPr>
                      <w:rFonts w:cs="Miriam"/>
                      <w:noProof/>
                      <w:szCs w:val="18"/>
                      <w:rtl/>
                    </w:rPr>
                  </w:pPr>
                  <w:r>
                    <w:rPr>
                      <w:rFonts w:cs="Miriam"/>
                      <w:szCs w:val="18"/>
                      <w:rtl/>
                    </w:rPr>
                    <w:t>ת</w:t>
                  </w:r>
                  <w:r>
                    <w:rPr>
                      <w:rFonts w:cs="Miriam" w:hint="cs"/>
                      <w:szCs w:val="18"/>
                      <w:rtl/>
                    </w:rPr>
                    <w:t>ק' תשמ"ט-1988</w:t>
                  </w:r>
                </w:p>
              </w:txbxContent>
            </v:textbox>
            <w10:anchorlock/>
          </v:rect>
        </w:pict>
      </w:r>
      <w:r>
        <w:rPr>
          <w:rStyle w:val="big-number"/>
          <w:rtl/>
        </w:rPr>
        <w:t>1.</w:t>
      </w:r>
      <w:r>
        <w:rPr>
          <w:rStyle w:val="default"/>
          <w:rFonts w:cs="FrankRuehl" w:hint="cs"/>
          <w:rtl/>
        </w:rPr>
        <w:tab/>
      </w:r>
      <w:r>
        <w:rPr>
          <w:rStyle w:val="default"/>
          <w:rFonts w:cs="FrankRuehl"/>
          <w:rtl/>
        </w:rPr>
        <w:t>(</w:t>
      </w:r>
      <w:r>
        <w:rPr>
          <w:rStyle w:val="default"/>
          <w:rFonts w:cs="FrankRuehl" w:hint="cs"/>
          <w:rtl/>
        </w:rPr>
        <w:t>בוטלה).</w:t>
      </w:r>
    </w:p>
    <w:p w14:paraId="202597BC" w14:textId="77777777" w:rsidR="000037C2" w:rsidRDefault="000037C2">
      <w:pPr>
        <w:pStyle w:val="P00"/>
        <w:spacing w:before="0"/>
        <w:ind w:left="0" w:right="1134"/>
        <w:rPr>
          <w:rFonts w:hint="cs"/>
          <w:b/>
          <w:bCs/>
          <w:vanish/>
          <w:szCs w:val="20"/>
          <w:shd w:val="clear" w:color="auto" w:fill="FFFF99"/>
          <w:rtl/>
        </w:rPr>
      </w:pPr>
      <w:bookmarkStart w:id="1" w:name="Rov9"/>
      <w:r>
        <w:rPr>
          <w:rFonts w:hint="cs"/>
          <w:vanish/>
          <w:color w:val="FF0000"/>
          <w:szCs w:val="20"/>
          <w:shd w:val="clear" w:color="auto" w:fill="FFFF99"/>
          <w:rtl/>
        </w:rPr>
        <w:t>מיום 8.12.1988</w:t>
      </w:r>
    </w:p>
    <w:p w14:paraId="5D3ADAB1" w14:textId="77777777" w:rsidR="000037C2" w:rsidRDefault="000037C2">
      <w:pPr>
        <w:pStyle w:val="P00"/>
        <w:spacing w:before="0"/>
        <w:ind w:left="0" w:right="1134"/>
        <w:rPr>
          <w:rFonts w:hint="cs"/>
          <w:b/>
          <w:bCs/>
          <w:vanish/>
          <w:szCs w:val="20"/>
          <w:shd w:val="clear" w:color="auto" w:fill="FFFF99"/>
          <w:rtl/>
        </w:rPr>
      </w:pPr>
      <w:r>
        <w:rPr>
          <w:rFonts w:hint="cs"/>
          <w:b/>
          <w:bCs/>
          <w:vanish/>
          <w:szCs w:val="20"/>
          <w:shd w:val="clear" w:color="auto" w:fill="FFFF99"/>
          <w:rtl/>
        </w:rPr>
        <w:t>תק' תשמ"ט-1988</w:t>
      </w:r>
    </w:p>
    <w:p w14:paraId="35E49882" w14:textId="77777777" w:rsidR="000037C2" w:rsidRDefault="000037C2">
      <w:pPr>
        <w:pStyle w:val="P00"/>
        <w:spacing w:before="0"/>
        <w:ind w:left="0" w:right="1134"/>
        <w:rPr>
          <w:rFonts w:hint="cs"/>
          <w:vanish/>
          <w:szCs w:val="20"/>
          <w:shd w:val="clear" w:color="auto" w:fill="FFFF99"/>
          <w:rtl/>
        </w:rPr>
      </w:pPr>
      <w:hyperlink r:id="rId6" w:history="1">
        <w:r>
          <w:rPr>
            <w:rStyle w:val="Hyperlink"/>
            <w:rFonts w:hint="cs"/>
            <w:vanish/>
            <w:szCs w:val="20"/>
            <w:shd w:val="clear" w:color="auto" w:fill="FFFF99"/>
            <w:rtl/>
          </w:rPr>
          <w:t>ק"ת תשמ"ט מס' 5151</w:t>
        </w:r>
      </w:hyperlink>
      <w:r>
        <w:rPr>
          <w:rFonts w:hint="cs"/>
          <w:vanish/>
          <w:szCs w:val="20"/>
          <w:shd w:val="clear" w:color="auto" w:fill="FFFF99"/>
          <w:rtl/>
        </w:rPr>
        <w:t xml:space="preserve"> מיום 8.12.1988 עמ' 231</w:t>
      </w:r>
    </w:p>
    <w:p w14:paraId="1DBB95C2" w14:textId="77777777" w:rsidR="000037C2" w:rsidRDefault="000037C2">
      <w:pPr>
        <w:pStyle w:val="P00"/>
        <w:spacing w:before="0"/>
        <w:ind w:left="0" w:right="1134"/>
        <w:rPr>
          <w:rFonts w:hint="cs"/>
          <w:b/>
          <w:bCs/>
          <w:vanish/>
          <w:szCs w:val="20"/>
          <w:shd w:val="clear" w:color="auto" w:fill="FFFF99"/>
          <w:rtl/>
        </w:rPr>
      </w:pPr>
      <w:r>
        <w:rPr>
          <w:rFonts w:hint="cs"/>
          <w:b/>
          <w:bCs/>
          <w:vanish/>
          <w:szCs w:val="20"/>
          <w:shd w:val="clear" w:color="auto" w:fill="FFFF99"/>
          <w:rtl/>
        </w:rPr>
        <w:t>ביטול תקנה 1</w:t>
      </w:r>
    </w:p>
    <w:p w14:paraId="406D07D9" w14:textId="77777777" w:rsidR="000037C2" w:rsidRDefault="000037C2">
      <w:pPr>
        <w:pStyle w:val="P00"/>
        <w:ind w:left="0" w:right="1134"/>
        <w:rPr>
          <w:rFonts w:hint="cs"/>
          <w:vanish/>
          <w:szCs w:val="20"/>
          <w:shd w:val="clear" w:color="auto" w:fill="FFFF99"/>
          <w:rtl/>
        </w:rPr>
      </w:pPr>
      <w:r>
        <w:rPr>
          <w:rFonts w:hint="cs"/>
          <w:vanish/>
          <w:szCs w:val="20"/>
          <w:shd w:val="clear" w:color="auto" w:fill="FFFF99"/>
          <w:rtl/>
        </w:rPr>
        <w:t>הנוסח הקודם:</w:t>
      </w:r>
    </w:p>
    <w:p w14:paraId="31D2D78A" w14:textId="77777777" w:rsidR="000037C2" w:rsidRDefault="000037C2">
      <w:pPr>
        <w:pStyle w:val="P00"/>
        <w:spacing w:before="20"/>
        <w:ind w:left="0" w:right="1134"/>
        <w:rPr>
          <w:rFonts w:cs="Miriam" w:hint="cs"/>
          <w:strike/>
          <w:vanish/>
          <w:sz w:val="16"/>
          <w:szCs w:val="16"/>
          <w:shd w:val="clear" w:color="auto" w:fill="FFFF99"/>
          <w:rtl/>
        </w:rPr>
      </w:pPr>
      <w:r>
        <w:rPr>
          <w:rFonts w:cs="Miriam" w:hint="cs"/>
          <w:strike/>
          <w:vanish/>
          <w:sz w:val="16"/>
          <w:szCs w:val="16"/>
          <w:shd w:val="clear" w:color="auto" w:fill="FFFF99"/>
          <w:rtl/>
        </w:rPr>
        <w:t>הגדרות</w:t>
      </w:r>
    </w:p>
    <w:p w14:paraId="00A39C75" w14:textId="77777777" w:rsidR="000037C2" w:rsidRDefault="000037C2">
      <w:pPr>
        <w:pStyle w:val="P00"/>
        <w:spacing w:before="0"/>
        <w:ind w:left="0" w:right="1134"/>
        <w:rPr>
          <w:rStyle w:val="default"/>
          <w:rFonts w:cs="FrankRuehl" w:hint="cs"/>
          <w:strike/>
          <w:vanish/>
          <w:sz w:val="22"/>
          <w:szCs w:val="22"/>
          <w:shd w:val="clear" w:color="auto" w:fill="FFFF99"/>
          <w:rtl/>
        </w:rPr>
      </w:pPr>
      <w:r>
        <w:rPr>
          <w:rFonts w:hint="cs"/>
          <w:strike/>
          <w:vanish/>
          <w:sz w:val="22"/>
          <w:szCs w:val="22"/>
          <w:shd w:val="clear" w:color="auto" w:fill="FFFF99"/>
          <w:rtl/>
        </w:rPr>
        <w:t>1.</w:t>
      </w:r>
      <w:r>
        <w:rPr>
          <w:rStyle w:val="default"/>
          <w:rFonts w:cs="FrankRuehl" w:hint="cs"/>
          <w:strike/>
          <w:vanish/>
          <w:sz w:val="22"/>
          <w:szCs w:val="22"/>
          <w:shd w:val="clear" w:color="auto" w:fill="FFFF99"/>
          <w:rtl/>
        </w:rPr>
        <w:tab/>
        <w:t xml:space="preserve">בתקנות אלה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w:t>
      </w:r>
    </w:p>
    <w:p w14:paraId="1FB5E762" w14:textId="77777777" w:rsidR="000037C2" w:rsidRDefault="000037C2">
      <w:pPr>
        <w:pStyle w:val="P00"/>
        <w:spacing w:before="0"/>
        <w:ind w:left="0" w:right="1134"/>
        <w:rPr>
          <w:rStyle w:val="default"/>
          <w:rFonts w:cs="FrankRuehl" w:hint="cs"/>
          <w:strike/>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 xml:space="preserve">"תקנות צוות סיעודי"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תקנות בריאות העם (צוות סיעודי במרפאות), התשמ"א-1981;</w:t>
      </w:r>
    </w:p>
    <w:p w14:paraId="207A5AE5" w14:textId="77777777" w:rsidR="000037C2" w:rsidRDefault="000037C2">
      <w:pPr>
        <w:pStyle w:val="P00"/>
        <w:spacing w:before="0"/>
        <w:ind w:left="0" w:right="1134"/>
        <w:rPr>
          <w:rStyle w:val="default"/>
          <w:rFonts w:cs="FrankRuehl" w:hint="cs"/>
          <w:strike/>
          <w:sz w:val="2"/>
          <w:szCs w:val="2"/>
          <w:rtl/>
        </w:rPr>
      </w:pP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 xml:space="preserve">"מורשה לעסוק בסיעוד"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כמשמעותו בתקנות הצוות הסיעודי. </w:t>
      </w:r>
      <w:bookmarkEnd w:id="1"/>
    </w:p>
    <w:p w14:paraId="10FDBC54" w14:textId="77777777" w:rsidR="000037C2" w:rsidRDefault="000037C2">
      <w:pPr>
        <w:pStyle w:val="P00"/>
        <w:spacing w:before="72"/>
        <w:ind w:left="0" w:right="1134"/>
        <w:rPr>
          <w:rStyle w:val="default"/>
          <w:rFonts w:cs="FrankRuehl" w:hint="cs"/>
          <w:rtl/>
        </w:rPr>
      </w:pPr>
      <w:r>
        <w:rPr>
          <w:lang w:val="he-IL"/>
        </w:rPr>
        <w:pict w14:anchorId="260A89B8">
          <v:rect id="_x0000_s1029" style="position:absolute;left:0;text-align:left;margin-left:464.5pt;margin-top:8.05pt;width:75.05pt;height:8pt;z-index:251658752" o:allowincell="f" filled="f" stroked="f" strokecolor="lime" strokeweight=".25pt">
            <v:textbox inset="0,0,0,0">
              <w:txbxContent>
                <w:p w14:paraId="597D7694" w14:textId="77777777" w:rsidR="000037C2" w:rsidRDefault="000037C2">
                  <w:pPr>
                    <w:spacing w:line="160" w:lineRule="exact"/>
                    <w:jc w:val="left"/>
                    <w:rPr>
                      <w:rFonts w:cs="Miriam"/>
                      <w:noProof/>
                      <w:szCs w:val="18"/>
                      <w:rtl/>
                    </w:rPr>
                  </w:pPr>
                  <w:r>
                    <w:rPr>
                      <w:rFonts w:cs="Miriam"/>
                      <w:szCs w:val="18"/>
                      <w:rtl/>
                    </w:rPr>
                    <w:t>ת</w:t>
                  </w:r>
                  <w:r>
                    <w:rPr>
                      <w:rFonts w:cs="Miriam" w:hint="cs"/>
                      <w:szCs w:val="18"/>
                      <w:rtl/>
                    </w:rPr>
                    <w:t>ק' תשמ"ט-1988</w:t>
                  </w:r>
                </w:p>
              </w:txbxContent>
            </v:textbox>
            <w10:anchorlock/>
          </v:rect>
        </w:pict>
      </w:r>
      <w:r>
        <w:rPr>
          <w:rStyle w:val="big-number"/>
          <w:rFonts w:hint="cs"/>
          <w:rtl/>
        </w:rPr>
        <w:t>2</w:t>
      </w:r>
      <w:r>
        <w:rPr>
          <w:rStyle w:val="big-number"/>
          <w:rtl/>
        </w:rPr>
        <w:t>.</w:t>
      </w:r>
      <w:r>
        <w:rPr>
          <w:rStyle w:val="big-number"/>
          <w:rFonts w:hint="cs"/>
          <w:rtl/>
        </w:rPr>
        <w:tab/>
      </w:r>
      <w:r>
        <w:rPr>
          <w:rStyle w:val="default"/>
          <w:rFonts w:cs="FrankRuehl"/>
          <w:rtl/>
        </w:rPr>
        <w:t>(</w:t>
      </w:r>
      <w:r>
        <w:rPr>
          <w:rStyle w:val="default"/>
          <w:rFonts w:cs="FrankRuehl" w:hint="cs"/>
          <w:rtl/>
        </w:rPr>
        <w:t>בוטלה).</w:t>
      </w:r>
    </w:p>
    <w:p w14:paraId="712E9607" w14:textId="77777777" w:rsidR="000037C2" w:rsidRDefault="000037C2">
      <w:pPr>
        <w:pStyle w:val="P00"/>
        <w:spacing w:before="0"/>
        <w:ind w:left="0" w:right="1134"/>
        <w:rPr>
          <w:rFonts w:hint="cs"/>
          <w:b/>
          <w:bCs/>
          <w:vanish/>
          <w:szCs w:val="20"/>
          <w:shd w:val="clear" w:color="auto" w:fill="FFFF99"/>
          <w:rtl/>
        </w:rPr>
      </w:pPr>
      <w:bookmarkStart w:id="2" w:name="Rov8"/>
      <w:r>
        <w:rPr>
          <w:rFonts w:hint="cs"/>
          <w:vanish/>
          <w:color w:val="FF0000"/>
          <w:szCs w:val="20"/>
          <w:shd w:val="clear" w:color="auto" w:fill="FFFF99"/>
          <w:rtl/>
        </w:rPr>
        <w:t>מיום 8.12.1988</w:t>
      </w:r>
    </w:p>
    <w:p w14:paraId="233E72E2" w14:textId="77777777" w:rsidR="000037C2" w:rsidRDefault="000037C2">
      <w:pPr>
        <w:pStyle w:val="P00"/>
        <w:spacing w:before="0"/>
        <w:ind w:left="0" w:right="1134"/>
        <w:rPr>
          <w:rFonts w:hint="cs"/>
          <w:b/>
          <w:bCs/>
          <w:vanish/>
          <w:szCs w:val="20"/>
          <w:shd w:val="clear" w:color="auto" w:fill="FFFF99"/>
          <w:rtl/>
        </w:rPr>
      </w:pPr>
      <w:r>
        <w:rPr>
          <w:rFonts w:hint="cs"/>
          <w:b/>
          <w:bCs/>
          <w:vanish/>
          <w:szCs w:val="20"/>
          <w:shd w:val="clear" w:color="auto" w:fill="FFFF99"/>
          <w:rtl/>
        </w:rPr>
        <w:t>תק' תשמ"ט-1988</w:t>
      </w:r>
    </w:p>
    <w:p w14:paraId="2DCA0C5D" w14:textId="77777777" w:rsidR="000037C2" w:rsidRDefault="000037C2">
      <w:pPr>
        <w:pStyle w:val="P00"/>
        <w:spacing w:before="0"/>
        <w:ind w:left="0" w:right="1134"/>
        <w:rPr>
          <w:rFonts w:hint="cs"/>
          <w:vanish/>
          <w:szCs w:val="20"/>
          <w:shd w:val="clear" w:color="auto" w:fill="FFFF99"/>
          <w:rtl/>
        </w:rPr>
      </w:pPr>
      <w:hyperlink r:id="rId7" w:history="1">
        <w:r>
          <w:rPr>
            <w:rStyle w:val="Hyperlink"/>
            <w:rFonts w:hint="cs"/>
            <w:vanish/>
            <w:szCs w:val="20"/>
            <w:shd w:val="clear" w:color="auto" w:fill="FFFF99"/>
            <w:rtl/>
          </w:rPr>
          <w:t>ק"ת תשמ"ט מס' 5151</w:t>
        </w:r>
      </w:hyperlink>
      <w:r>
        <w:rPr>
          <w:rFonts w:hint="cs"/>
          <w:vanish/>
          <w:szCs w:val="20"/>
          <w:shd w:val="clear" w:color="auto" w:fill="FFFF99"/>
          <w:rtl/>
        </w:rPr>
        <w:t xml:space="preserve"> מיום 8.12.1988 עמ' 231</w:t>
      </w:r>
    </w:p>
    <w:p w14:paraId="3B491178" w14:textId="77777777" w:rsidR="000037C2" w:rsidRDefault="000037C2">
      <w:pPr>
        <w:pStyle w:val="P00"/>
        <w:spacing w:before="0"/>
        <w:ind w:left="0" w:right="1134"/>
        <w:rPr>
          <w:rFonts w:hint="cs"/>
          <w:b/>
          <w:bCs/>
          <w:vanish/>
          <w:szCs w:val="20"/>
          <w:shd w:val="clear" w:color="auto" w:fill="FFFF99"/>
          <w:rtl/>
        </w:rPr>
      </w:pPr>
      <w:r>
        <w:rPr>
          <w:rFonts w:hint="cs"/>
          <w:b/>
          <w:bCs/>
          <w:vanish/>
          <w:szCs w:val="20"/>
          <w:shd w:val="clear" w:color="auto" w:fill="FFFF99"/>
          <w:rtl/>
        </w:rPr>
        <w:t>ביטול תקנה 2</w:t>
      </w:r>
    </w:p>
    <w:p w14:paraId="7D2FFF95" w14:textId="77777777" w:rsidR="000037C2" w:rsidRDefault="000037C2">
      <w:pPr>
        <w:pStyle w:val="P00"/>
        <w:ind w:left="0" w:right="1134"/>
        <w:rPr>
          <w:rFonts w:hint="cs"/>
          <w:vanish/>
          <w:szCs w:val="20"/>
          <w:shd w:val="clear" w:color="auto" w:fill="FFFF99"/>
          <w:rtl/>
        </w:rPr>
      </w:pPr>
      <w:r>
        <w:rPr>
          <w:rFonts w:hint="cs"/>
          <w:vanish/>
          <w:szCs w:val="20"/>
          <w:shd w:val="clear" w:color="auto" w:fill="FFFF99"/>
          <w:rtl/>
        </w:rPr>
        <w:t>הנוסח הקודם:</w:t>
      </w:r>
    </w:p>
    <w:p w14:paraId="356CF2E9" w14:textId="77777777" w:rsidR="000037C2" w:rsidRDefault="000037C2">
      <w:pPr>
        <w:pStyle w:val="P00"/>
        <w:spacing w:before="20"/>
        <w:ind w:left="0" w:right="1134"/>
        <w:rPr>
          <w:rFonts w:cs="Miriam" w:hint="cs"/>
          <w:strike/>
          <w:vanish/>
          <w:sz w:val="16"/>
          <w:szCs w:val="16"/>
          <w:shd w:val="clear" w:color="auto" w:fill="FFFF99"/>
          <w:rtl/>
        </w:rPr>
      </w:pPr>
      <w:r>
        <w:rPr>
          <w:rFonts w:cs="Miriam" w:hint="cs"/>
          <w:strike/>
          <w:vanish/>
          <w:sz w:val="16"/>
          <w:szCs w:val="16"/>
          <w:shd w:val="clear" w:color="auto" w:fill="FFFF99"/>
          <w:rtl/>
        </w:rPr>
        <w:t>ייחוד העיסוק</w:t>
      </w:r>
    </w:p>
    <w:p w14:paraId="2FAFB12F" w14:textId="77777777" w:rsidR="000037C2" w:rsidRDefault="000037C2">
      <w:pPr>
        <w:pStyle w:val="P00"/>
        <w:spacing w:before="0"/>
        <w:ind w:left="0" w:right="1134"/>
        <w:rPr>
          <w:rStyle w:val="default"/>
          <w:rFonts w:cs="FrankRuehl"/>
          <w:strike/>
          <w:sz w:val="2"/>
          <w:szCs w:val="2"/>
          <w:rtl/>
        </w:rPr>
      </w:pPr>
      <w:r>
        <w:rPr>
          <w:rFonts w:hint="cs"/>
          <w:strike/>
          <w:vanish/>
          <w:sz w:val="22"/>
          <w:szCs w:val="22"/>
          <w:shd w:val="clear" w:color="auto" w:fill="FFFF99"/>
          <w:rtl/>
        </w:rPr>
        <w:t>2.</w:t>
      </w:r>
      <w:r>
        <w:rPr>
          <w:rStyle w:val="default"/>
          <w:rFonts w:cs="FrankRuehl" w:hint="cs"/>
          <w:strike/>
          <w:vanish/>
          <w:sz w:val="22"/>
          <w:szCs w:val="22"/>
          <w:shd w:val="clear" w:color="auto" w:fill="FFFF99"/>
          <w:rtl/>
        </w:rPr>
        <w:tab/>
        <w:t xml:space="preserve">לא יעסוק אדם ולא יועסק בסיעוד בבתי חולים אלא אם הוא מורשה לעסוק בסיעוד או בעל היתר זמני לפי תקנה 12 לתקנות הצוות הסיעודי. </w:t>
      </w:r>
      <w:bookmarkEnd w:id="2"/>
    </w:p>
    <w:p w14:paraId="022D1811" w14:textId="77777777" w:rsidR="000037C2" w:rsidRDefault="000037C2">
      <w:pPr>
        <w:pStyle w:val="P00"/>
        <w:spacing w:before="72"/>
        <w:ind w:left="0" w:right="1134"/>
        <w:rPr>
          <w:rStyle w:val="default"/>
          <w:rFonts w:cs="FrankRuehl" w:hint="cs"/>
          <w:rtl/>
        </w:rPr>
      </w:pPr>
      <w:r>
        <w:rPr>
          <w:lang w:val="he-IL"/>
        </w:rPr>
        <w:pict w14:anchorId="7D521655">
          <v:rect id="_x0000_s1030" style="position:absolute;left:0;text-align:left;margin-left:464.5pt;margin-top:8.05pt;width:75.05pt;height:8pt;z-index:251659776" o:allowincell="f" filled="f" stroked="f" strokecolor="lime" strokeweight=".25pt">
            <v:textbox inset="0,0,0,0">
              <w:txbxContent>
                <w:p w14:paraId="19FCC0A9" w14:textId="77777777" w:rsidR="000037C2" w:rsidRDefault="000037C2">
                  <w:pPr>
                    <w:spacing w:line="160" w:lineRule="exact"/>
                    <w:jc w:val="left"/>
                    <w:rPr>
                      <w:rFonts w:cs="Miriam"/>
                      <w:noProof/>
                      <w:szCs w:val="18"/>
                      <w:rtl/>
                    </w:rPr>
                  </w:pPr>
                  <w:r>
                    <w:rPr>
                      <w:rFonts w:cs="Miriam"/>
                      <w:szCs w:val="18"/>
                      <w:rtl/>
                    </w:rPr>
                    <w:t>ת</w:t>
                  </w:r>
                  <w:r>
                    <w:rPr>
                      <w:rFonts w:cs="Miriam" w:hint="cs"/>
                      <w:szCs w:val="18"/>
                      <w:rtl/>
                    </w:rPr>
                    <w:t>ק' תשמ"ט-1988</w:t>
                  </w:r>
                </w:p>
              </w:txbxContent>
            </v:textbox>
            <w10:anchorlock/>
          </v:rect>
        </w:pict>
      </w:r>
      <w:r>
        <w:rPr>
          <w:rStyle w:val="big-number"/>
          <w:rFonts w:hint="cs"/>
          <w:rtl/>
        </w:rPr>
        <w:t>3</w:t>
      </w:r>
      <w:r>
        <w:rPr>
          <w:rStyle w:val="big-number"/>
          <w:rtl/>
        </w:rPr>
        <w:t>.</w:t>
      </w:r>
      <w:r>
        <w:rPr>
          <w:rStyle w:val="default"/>
          <w:rFonts w:cs="FrankRuehl" w:hint="cs"/>
          <w:rtl/>
        </w:rPr>
        <w:tab/>
      </w:r>
      <w:r>
        <w:rPr>
          <w:rStyle w:val="default"/>
          <w:rFonts w:cs="FrankRuehl"/>
          <w:rtl/>
        </w:rPr>
        <w:t>(</w:t>
      </w:r>
      <w:r>
        <w:rPr>
          <w:rStyle w:val="default"/>
          <w:rFonts w:cs="FrankRuehl" w:hint="cs"/>
          <w:rtl/>
        </w:rPr>
        <w:t>בוטלה).</w:t>
      </w:r>
    </w:p>
    <w:p w14:paraId="1700FC4D" w14:textId="77777777" w:rsidR="000037C2" w:rsidRDefault="000037C2">
      <w:pPr>
        <w:pStyle w:val="P00"/>
        <w:spacing w:before="0"/>
        <w:ind w:left="0" w:right="1134"/>
        <w:rPr>
          <w:rFonts w:hint="cs"/>
          <w:b/>
          <w:bCs/>
          <w:vanish/>
          <w:szCs w:val="20"/>
          <w:shd w:val="clear" w:color="auto" w:fill="FFFF99"/>
          <w:rtl/>
        </w:rPr>
      </w:pPr>
      <w:bookmarkStart w:id="3" w:name="Rov7"/>
      <w:r>
        <w:rPr>
          <w:rFonts w:hint="cs"/>
          <w:vanish/>
          <w:color w:val="FF0000"/>
          <w:szCs w:val="20"/>
          <w:shd w:val="clear" w:color="auto" w:fill="FFFF99"/>
          <w:rtl/>
        </w:rPr>
        <w:t>מיום 8.12.1988</w:t>
      </w:r>
    </w:p>
    <w:p w14:paraId="1BDBCB54" w14:textId="77777777" w:rsidR="000037C2" w:rsidRDefault="000037C2">
      <w:pPr>
        <w:pStyle w:val="P00"/>
        <w:spacing w:before="0"/>
        <w:ind w:left="0" w:right="1134"/>
        <w:rPr>
          <w:rFonts w:hint="cs"/>
          <w:b/>
          <w:bCs/>
          <w:vanish/>
          <w:szCs w:val="20"/>
          <w:shd w:val="clear" w:color="auto" w:fill="FFFF99"/>
          <w:rtl/>
        </w:rPr>
      </w:pPr>
      <w:r>
        <w:rPr>
          <w:rFonts w:hint="cs"/>
          <w:b/>
          <w:bCs/>
          <w:vanish/>
          <w:szCs w:val="20"/>
          <w:shd w:val="clear" w:color="auto" w:fill="FFFF99"/>
          <w:rtl/>
        </w:rPr>
        <w:t>תק' תשמ"ט-1988</w:t>
      </w:r>
    </w:p>
    <w:p w14:paraId="5A140638" w14:textId="77777777" w:rsidR="000037C2" w:rsidRDefault="000037C2">
      <w:pPr>
        <w:pStyle w:val="P00"/>
        <w:spacing w:before="0"/>
        <w:ind w:left="0" w:right="1134"/>
        <w:rPr>
          <w:rFonts w:hint="cs"/>
          <w:vanish/>
          <w:szCs w:val="20"/>
          <w:shd w:val="clear" w:color="auto" w:fill="FFFF99"/>
          <w:rtl/>
        </w:rPr>
      </w:pPr>
      <w:hyperlink r:id="rId8" w:history="1">
        <w:r>
          <w:rPr>
            <w:rStyle w:val="Hyperlink"/>
            <w:rFonts w:hint="cs"/>
            <w:vanish/>
            <w:szCs w:val="20"/>
            <w:shd w:val="clear" w:color="auto" w:fill="FFFF99"/>
            <w:rtl/>
          </w:rPr>
          <w:t>ק"ת תשמ"ט מס' 5151</w:t>
        </w:r>
      </w:hyperlink>
      <w:r>
        <w:rPr>
          <w:rFonts w:hint="cs"/>
          <w:vanish/>
          <w:szCs w:val="20"/>
          <w:shd w:val="clear" w:color="auto" w:fill="FFFF99"/>
          <w:rtl/>
        </w:rPr>
        <w:t xml:space="preserve"> מיום 8.12.1988 עמ' 231</w:t>
      </w:r>
    </w:p>
    <w:p w14:paraId="4D3F6EBB" w14:textId="77777777" w:rsidR="000037C2" w:rsidRDefault="000037C2">
      <w:pPr>
        <w:pStyle w:val="P00"/>
        <w:spacing w:before="0"/>
        <w:ind w:left="0" w:right="1134"/>
        <w:rPr>
          <w:rFonts w:hint="cs"/>
          <w:b/>
          <w:bCs/>
          <w:vanish/>
          <w:szCs w:val="20"/>
          <w:shd w:val="clear" w:color="auto" w:fill="FFFF99"/>
          <w:rtl/>
        </w:rPr>
      </w:pPr>
      <w:r>
        <w:rPr>
          <w:rFonts w:hint="cs"/>
          <w:b/>
          <w:bCs/>
          <w:vanish/>
          <w:szCs w:val="20"/>
          <w:shd w:val="clear" w:color="auto" w:fill="FFFF99"/>
          <w:rtl/>
        </w:rPr>
        <w:t>ביטול תקנה 3</w:t>
      </w:r>
    </w:p>
    <w:p w14:paraId="1587D45A" w14:textId="77777777" w:rsidR="000037C2" w:rsidRDefault="000037C2">
      <w:pPr>
        <w:pStyle w:val="P00"/>
        <w:ind w:left="0" w:right="1134"/>
        <w:rPr>
          <w:rFonts w:hint="cs"/>
          <w:vanish/>
          <w:szCs w:val="20"/>
          <w:shd w:val="clear" w:color="auto" w:fill="FFFF99"/>
          <w:rtl/>
        </w:rPr>
      </w:pPr>
      <w:r>
        <w:rPr>
          <w:rFonts w:hint="cs"/>
          <w:vanish/>
          <w:szCs w:val="20"/>
          <w:shd w:val="clear" w:color="auto" w:fill="FFFF99"/>
          <w:rtl/>
        </w:rPr>
        <w:t>הנוסח הקודם:</w:t>
      </w:r>
    </w:p>
    <w:p w14:paraId="16EA4110" w14:textId="77777777" w:rsidR="000037C2" w:rsidRDefault="000037C2">
      <w:pPr>
        <w:pStyle w:val="P00"/>
        <w:spacing w:before="20"/>
        <w:ind w:left="0" w:right="1134"/>
        <w:rPr>
          <w:rFonts w:cs="Miriam" w:hint="cs"/>
          <w:strike/>
          <w:vanish/>
          <w:sz w:val="16"/>
          <w:szCs w:val="16"/>
          <w:shd w:val="clear" w:color="auto" w:fill="FFFF99"/>
          <w:rtl/>
        </w:rPr>
      </w:pPr>
      <w:r>
        <w:rPr>
          <w:rFonts w:cs="Miriam" w:hint="cs"/>
          <w:strike/>
          <w:vanish/>
          <w:sz w:val="16"/>
          <w:szCs w:val="16"/>
          <w:shd w:val="clear" w:color="auto" w:fill="FFFF99"/>
          <w:rtl/>
        </w:rPr>
        <w:t>החלת דין</w:t>
      </w:r>
    </w:p>
    <w:p w14:paraId="33CEB76A" w14:textId="77777777" w:rsidR="000037C2" w:rsidRDefault="000037C2">
      <w:pPr>
        <w:pStyle w:val="P00"/>
        <w:spacing w:before="0"/>
        <w:ind w:left="0" w:right="1134"/>
        <w:rPr>
          <w:rStyle w:val="default"/>
          <w:rFonts w:cs="FrankRuehl"/>
          <w:strike/>
          <w:sz w:val="2"/>
          <w:szCs w:val="2"/>
          <w:rtl/>
        </w:rPr>
      </w:pPr>
      <w:r>
        <w:rPr>
          <w:rFonts w:hint="cs"/>
          <w:strike/>
          <w:vanish/>
          <w:sz w:val="22"/>
          <w:szCs w:val="22"/>
          <w:shd w:val="clear" w:color="auto" w:fill="FFFF99"/>
          <w:rtl/>
        </w:rPr>
        <w:t>3.</w:t>
      </w:r>
      <w:r>
        <w:rPr>
          <w:rStyle w:val="default"/>
          <w:rFonts w:cs="FrankRuehl" w:hint="cs"/>
          <w:strike/>
          <w:vanish/>
          <w:sz w:val="22"/>
          <w:szCs w:val="22"/>
          <w:shd w:val="clear" w:color="auto" w:fill="FFFF99"/>
          <w:rtl/>
        </w:rPr>
        <w:tab/>
        <w:t xml:space="preserve">תקנות הצוות הסיעודי, לרבות הוראות המעבר שבהן, יחולו גם על עיסוק בסיעוד בבתי חולים. </w:t>
      </w:r>
      <w:bookmarkEnd w:id="3"/>
    </w:p>
    <w:p w14:paraId="1C5F249E" w14:textId="77777777" w:rsidR="000037C2" w:rsidRDefault="000037C2">
      <w:pPr>
        <w:pStyle w:val="P00"/>
        <w:spacing w:before="72"/>
        <w:ind w:left="0" w:right="1134"/>
        <w:rPr>
          <w:rStyle w:val="default"/>
          <w:rFonts w:cs="FrankRuehl"/>
          <w:rtl/>
        </w:rPr>
      </w:pPr>
      <w:bookmarkStart w:id="4" w:name="Seif1"/>
      <w:bookmarkEnd w:id="4"/>
      <w:r>
        <w:rPr>
          <w:lang w:val="he-IL"/>
        </w:rPr>
        <w:pict w14:anchorId="512FA773">
          <v:rect id="_x0000_s1027" style="position:absolute;left:0;text-align:left;margin-left:464.5pt;margin-top:8.05pt;width:75.05pt;height:10.25pt;z-index:251656704" o:allowincell="f" filled="f" stroked="f" strokecolor="lime" strokeweight=".25pt">
            <v:textbox inset="0,0,0,0">
              <w:txbxContent>
                <w:p w14:paraId="6AE83E6D" w14:textId="77777777" w:rsidR="000037C2" w:rsidRDefault="000037C2">
                  <w:pPr>
                    <w:spacing w:line="160" w:lineRule="exact"/>
                    <w:jc w:val="left"/>
                    <w:rPr>
                      <w:rFonts w:cs="Miriam"/>
                      <w:noProof/>
                      <w:szCs w:val="18"/>
                      <w:rtl/>
                    </w:rPr>
                  </w:pPr>
                  <w:r>
                    <w:rPr>
                      <w:rFonts w:cs="Miriam"/>
                      <w:szCs w:val="18"/>
                      <w:rtl/>
                    </w:rPr>
                    <w:t>ת</w:t>
                  </w:r>
                  <w:r>
                    <w:rPr>
                      <w:rFonts w:cs="Miriam" w:hint="cs"/>
                      <w:szCs w:val="18"/>
                      <w:rtl/>
                    </w:rPr>
                    <w:t>נאי העסקה</w:t>
                  </w:r>
                </w:p>
              </w:txbxContent>
            </v:textbox>
            <w10:anchorlock/>
          </v:rect>
        </w:pict>
      </w:r>
      <w:r>
        <w:rPr>
          <w:rStyle w:val="big-number"/>
          <w:rtl/>
        </w:rPr>
        <w:t>4.</w:t>
      </w:r>
      <w:r>
        <w:rPr>
          <w:rStyle w:val="big-number"/>
          <w:rtl/>
        </w:rPr>
        <w:tab/>
      </w:r>
      <w:r>
        <w:rPr>
          <w:rStyle w:val="default"/>
          <w:rFonts w:cs="FrankRuehl"/>
          <w:rtl/>
        </w:rPr>
        <w:t>ל</w:t>
      </w:r>
      <w:r>
        <w:rPr>
          <w:rStyle w:val="default"/>
          <w:rFonts w:cs="FrankRuehl" w:hint="cs"/>
          <w:rtl/>
        </w:rPr>
        <w:t>א יעסיק בית חולים מורשה לעסוק בסיעוד אלא בהתקשרות ישירה עם אותו מורשה בין אם הוא עובד במשכורת ובין אם הוא עובד בשכר ובין ללא גמול, ובית החולים או מנהלו או בעליו ישלמו לו במישרין את גמול עבודתו</w:t>
      </w:r>
      <w:r>
        <w:rPr>
          <w:rStyle w:val="default"/>
          <w:rFonts w:cs="FrankRuehl"/>
          <w:rtl/>
        </w:rPr>
        <w:t xml:space="preserve">, </w:t>
      </w:r>
      <w:r>
        <w:rPr>
          <w:rStyle w:val="default"/>
          <w:rFonts w:cs="FrankRuehl" w:hint="cs"/>
          <w:rtl/>
        </w:rPr>
        <w:t>במידה שהוא זכאי לו כאמור.</w:t>
      </w:r>
    </w:p>
    <w:p w14:paraId="090C8357" w14:textId="77777777" w:rsidR="000037C2" w:rsidRDefault="000037C2">
      <w:pPr>
        <w:pStyle w:val="P00"/>
        <w:spacing w:before="72"/>
        <w:ind w:left="0" w:right="1134"/>
        <w:rPr>
          <w:rStyle w:val="default"/>
          <w:rFonts w:cs="FrankRuehl" w:hint="cs"/>
          <w:rtl/>
        </w:rPr>
      </w:pPr>
      <w:bookmarkStart w:id="5" w:name="Seif2"/>
      <w:bookmarkEnd w:id="5"/>
      <w:r>
        <w:rPr>
          <w:lang w:val="he-IL"/>
        </w:rPr>
        <w:pict w14:anchorId="2C37C843">
          <v:rect id="_x0000_s1028" style="position:absolute;left:0;text-align:left;margin-left:464.5pt;margin-top:8.05pt;width:75.05pt;height:8pt;z-index:251657728" o:allowincell="f" filled="f" stroked="f" strokecolor="lime" strokeweight=".25pt">
            <v:textbox inset="0,0,0,0">
              <w:txbxContent>
                <w:p w14:paraId="75AD2EF1" w14:textId="77777777" w:rsidR="000037C2" w:rsidRDefault="000037C2">
                  <w:pPr>
                    <w:spacing w:line="160" w:lineRule="exact"/>
                    <w:jc w:val="left"/>
                    <w:rPr>
                      <w:rFonts w:cs="Miriam"/>
                      <w:noProof/>
                      <w:szCs w:val="18"/>
                      <w:rtl/>
                    </w:rPr>
                  </w:pPr>
                  <w:r>
                    <w:rPr>
                      <w:rFonts w:cs="Miriam"/>
                      <w:szCs w:val="18"/>
                      <w:rtl/>
                    </w:rPr>
                    <w:t>ת</w:t>
                  </w:r>
                  <w:r>
                    <w:rPr>
                      <w:rFonts w:cs="Miriam" w:hint="cs"/>
                      <w:szCs w:val="18"/>
                      <w:rtl/>
                    </w:rPr>
                    <w:t>ק' תשמ"ט-1988</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בוטלה).</w:t>
      </w:r>
    </w:p>
    <w:p w14:paraId="40174E16" w14:textId="77777777" w:rsidR="000037C2" w:rsidRDefault="000037C2">
      <w:pPr>
        <w:pStyle w:val="P00"/>
        <w:spacing w:before="0"/>
        <w:ind w:left="0" w:right="1134"/>
        <w:rPr>
          <w:rFonts w:hint="cs"/>
          <w:b/>
          <w:bCs/>
          <w:vanish/>
          <w:szCs w:val="20"/>
          <w:shd w:val="clear" w:color="auto" w:fill="FFFF99"/>
          <w:rtl/>
        </w:rPr>
      </w:pPr>
      <w:bookmarkStart w:id="6" w:name="Rov6"/>
      <w:r>
        <w:rPr>
          <w:rFonts w:hint="cs"/>
          <w:vanish/>
          <w:color w:val="FF0000"/>
          <w:szCs w:val="20"/>
          <w:shd w:val="clear" w:color="auto" w:fill="FFFF99"/>
          <w:rtl/>
        </w:rPr>
        <w:t>מיום 8.12.1988</w:t>
      </w:r>
    </w:p>
    <w:p w14:paraId="591B85A5" w14:textId="77777777" w:rsidR="000037C2" w:rsidRDefault="000037C2">
      <w:pPr>
        <w:pStyle w:val="P00"/>
        <w:spacing w:before="0"/>
        <w:ind w:left="0" w:right="1134"/>
        <w:rPr>
          <w:rFonts w:hint="cs"/>
          <w:b/>
          <w:bCs/>
          <w:vanish/>
          <w:szCs w:val="20"/>
          <w:shd w:val="clear" w:color="auto" w:fill="FFFF99"/>
          <w:rtl/>
        </w:rPr>
      </w:pPr>
      <w:r>
        <w:rPr>
          <w:rFonts w:hint="cs"/>
          <w:b/>
          <w:bCs/>
          <w:vanish/>
          <w:szCs w:val="20"/>
          <w:shd w:val="clear" w:color="auto" w:fill="FFFF99"/>
          <w:rtl/>
        </w:rPr>
        <w:t>תק' תשמ"ט-1988</w:t>
      </w:r>
    </w:p>
    <w:p w14:paraId="0FE2FB1D" w14:textId="77777777" w:rsidR="000037C2" w:rsidRDefault="000037C2">
      <w:pPr>
        <w:pStyle w:val="P00"/>
        <w:spacing w:before="0"/>
        <w:ind w:left="0" w:right="1134"/>
        <w:rPr>
          <w:rFonts w:hint="cs"/>
          <w:vanish/>
          <w:szCs w:val="20"/>
          <w:shd w:val="clear" w:color="auto" w:fill="FFFF99"/>
          <w:rtl/>
        </w:rPr>
      </w:pPr>
      <w:hyperlink r:id="rId9" w:history="1">
        <w:r>
          <w:rPr>
            <w:rStyle w:val="Hyperlink"/>
            <w:rFonts w:hint="cs"/>
            <w:vanish/>
            <w:szCs w:val="20"/>
            <w:shd w:val="clear" w:color="auto" w:fill="FFFF99"/>
            <w:rtl/>
          </w:rPr>
          <w:t>ק"ת תשמ"ט מס' 5151</w:t>
        </w:r>
      </w:hyperlink>
      <w:r>
        <w:rPr>
          <w:rFonts w:hint="cs"/>
          <w:vanish/>
          <w:szCs w:val="20"/>
          <w:shd w:val="clear" w:color="auto" w:fill="FFFF99"/>
          <w:rtl/>
        </w:rPr>
        <w:t xml:space="preserve"> מיום 8.12.1988 עמ' 231</w:t>
      </w:r>
    </w:p>
    <w:p w14:paraId="11C837CB" w14:textId="77777777" w:rsidR="000037C2" w:rsidRDefault="000037C2">
      <w:pPr>
        <w:pStyle w:val="P00"/>
        <w:spacing w:before="0"/>
        <w:ind w:left="0" w:right="1134"/>
        <w:rPr>
          <w:rFonts w:hint="cs"/>
          <w:b/>
          <w:bCs/>
          <w:vanish/>
          <w:szCs w:val="20"/>
          <w:shd w:val="clear" w:color="auto" w:fill="FFFF99"/>
          <w:rtl/>
        </w:rPr>
      </w:pPr>
      <w:r>
        <w:rPr>
          <w:rFonts w:hint="cs"/>
          <w:b/>
          <w:bCs/>
          <w:vanish/>
          <w:szCs w:val="20"/>
          <w:shd w:val="clear" w:color="auto" w:fill="FFFF99"/>
          <w:rtl/>
        </w:rPr>
        <w:t>ביטול תקנה 5</w:t>
      </w:r>
    </w:p>
    <w:p w14:paraId="49111953" w14:textId="77777777" w:rsidR="000037C2" w:rsidRDefault="000037C2">
      <w:pPr>
        <w:pStyle w:val="P00"/>
        <w:ind w:left="0" w:right="1134"/>
        <w:rPr>
          <w:rFonts w:hint="cs"/>
          <w:vanish/>
          <w:szCs w:val="20"/>
          <w:shd w:val="clear" w:color="auto" w:fill="FFFF99"/>
          <w:rtl/>
        </w:rPr>
      </w:pPr>
      <w:r>
        <w:rPr>
          <w:rFonts w:hint="cs"/>
          <w:vanish/>
          <w:szCs w:val="20"/>
          <w:shd w:val="clear" w:color="auto" w:fill="FFFF99"/>
          <w:rtl/>
        </w:rPr>
        <w:t>הנוסח הקודם:</w:t>
      </w:r>
    </w:p>
    <w:p w14:paraId="30054FEF" w14:textId="77777777" w:rsidR="000037C2" w:rsidRDefault="000037C2">
      <w:pPr>
        <w:pStyle w:val="P00"/>
        <w:spacing w:before="20"/>
        <w:ind w:left="0" w:right="1134"/>
        <w:rPr>
          <w:rFonts w:cs="Miriam" w:hint="cs"/>
          <w:strike/>
          <w:vanish/>
          <w:sz w:val="16"/>
          <w:szCs w:val="16"/>
          <w:shd w:val="clear" w:color="auto" w:fill="FFFF99"/>
          <w:rtl/>
        </w:rPr>
      </w:pPr>
      <w:r>
        <w:rPr>
          <w:rFonts w:cs="Miriam" w:hint="cs"/>
          <w:strike/>
          <w:vanish/>
          <w:sz w:val="16"/>
          <w:szCs w:val="16"/>
          <w:shd w:val="clear" w:color="auto" w:fill="FFFF99"/>
          <w:rtl/>
        </w:rPr>
        <w:t>ביטול</w:t>
      </w:r>
    </w:p>
    <w:p w14:paraId="56D841F0" w14:textId="77777777" w:rsidR="000037C2" w:rsidRDefault="000037C2">
      <w:pPr>
        <w:pStyle w:val="P00"/>
        <w:spacing w:before="0"/>
        <w:ind w:left="0" w:right="1134"/>
        <w:rPr>
          <w:rStyle w:val="default"/>
          <w:rFonts w:cs="FrankRuehl" w:hint="cs"/>
          <w:sz w:val="2"/>
          <w:szCs w:val="2"/>
          <w:rtl/>
        </w:rPr>
      </w:pPr>
      <w:r>
        <w:rPr>
          <w:rFonts w:hint="cs"/>
          <w:strike/>
          <w:vanish/>
          <w:sz w:val="22"/>
          <w:szCs w:val="22"/>
          <w:shd w:val="clear" w:color="auto" w:fill="FFFF99"/>
          <w:rtl/>
        </w:rPr>
        <w:t>5.</w:t>
      </w:r>
      <w:r>
        <w:rPr>
          <w:rStyle w:val="default"/>
          <w:rFonts w:cs="FrankRuehl" w:hint="cs"/>
          <w:strike/>
          <w:vanish/>
          <w:sz w:val="22"/>
          <w:szCs w:val="22"/>
          <w:shd w:val="clear" w:color="auto" w:fill="FFFF99"/>
          <w:rtl/>
        </w:rPr>
        <w:tab/>
        <w:t>תקנות בריאות העם (סל סיעודי), התשל"ט-1979 - בטלות.</w:t>
      </w:r>
      <w:bookmarkEnd w:id="6"/>
    </w:p>
    <w:p w14:paraId="41668448" w14:textId="77777777" w:rsidR="00450BB8" w:rsidRDefault="00450BB8">
      <w:pPr>
        <w:pStyle w:val="P00"/>
        <w:spacing w:before="72"/>
        <w:ind w:left="0" w:right="1134"/>
        <w:rPr>
          <w:rStyle w:val="default"/>
          <w:rFonts w:cs="FrankRuehl" w:hint="cs"/>
          <w:rtl/>
        </w:rPr>
      </w:pPr>
    </w:p>
    <w:p w14:paraId="14ED8DCF" w14:textId="77777777" w:rsidR="00450BB8" w:rsidRDefault="00450BB8">
      <w:pPr>
        <w:pStyle w:val="P00"/>
        <w:spacing w:before="72"/>
        <w:ind w:left="0" w:right="1134"/>
        <w:rPr>
          <w:rStyle w:val="default"/>
          <w:rFonts w:cs="FrankRuehl" w:hint="cs"/>
          <w:rtl/>
        </w:rPr>
      </w:pPr>
    </w:p>
    <w:p w14:paraId="7865F4E5" w14:textId="77777777" w:rsidR="000037C2" w:rsidRDefault="000037C2" w:rsidP="00450BB8">
      <w:pPr>
        <w:pStyle w:val="sig-0"/>
        <w:tabs>
          <w:tab w:val="clear" w:pos="4820"/>
          <w:tab w:val="center" w:pos="5670"/>
        </w:tabs>
        <w:spacing w:before="72"/>
        <w:ind w:left="0" w:right="1134"/>
        <w:rPr>
          <w:rtl/>
        </w:rPr>
      </w:pPr>
      <w:r>
        <w:rPr>
          <w:rtl/>
        </w:rPr>
        <w:t>כ</w:t>
      </w:r>
      <w:r>
        <w:rPr>
          <w:rFonts w:hint="cs"/>
          <w:rtl/>
        </w:rPr>
        <w:t>"ו באדר ב' תשמ"א (1 באפריל 1981)</w:t>
      </w:r>
      <w:r>
        <w:rPr>
          <w:rtl/>
        </w:rPr>
        <w:tab/>
      </w:r>
      <w:r>
        <w:rPr>
          <w:rFonts w:hint="cs"/>
          <w:rtl/>
        </w:rPr>
        <w:t>ברוך מודן</w:t>
      </w:r>
    </w:p>
    <w:p w14:paraId="7A70E5F5" w14:textId="77777777" w:rsidR="000037C2" w:rsidRDefault="000037C2" w:rsidP="00450BB8">
      <w:pPr>
        <w:pStyle w:val="sig-1"/>
        <w:widowControl/>
        <w:tabs>
          <w:tab w:val="clear" w:pos="851"/>
          <w:tab w:val="clear" w:pos="2835"/>
          <w:tab w:val="clear" w:pos="4820"/>
          <w:tab w:val="center" w:pos="5670"/>
        </w:tabs>
        <w:ind w:left="0" w:right="1134"/>
        <w:rPr>
          <w:rFonts w:hint="cs"/>
          <w:rtl/>
        </w:rPr>
      </w:pPr>
      <w:r>
        <w:rPr>
          <w:rtl/>
        </w:rPr>
        <w:tab/>
      </w:r>
      <w:r>
        <w:rPr>
          <w:rFonts w:hint="cs"/>
          <w:rtl/>
        </w:rPr>
        <w:t>המנהל הכללי של משרד הבריאות</w:t>
      </w:r>
    </w:p>
    <w:p w14:paraId="5832D014" w14:textId="77777777" w:rsidR="000037C2" w:rsidRDefault="000037C2">
      <w:pPr>
        <w:pStyle w:val="P00"/>
        <w:spacing w:before="72"/>
        <w:ind w:left="0" w:right="1134"/>
        <w:rPr>
          <w:rStyle w:val="default"/>
          <w:rFonts w:cs="FrankRuehl" w:hint="cs"/>
          <w:rtl/>
        </w:rPr>
      </w:pPr>
    </w:p>
    <w:p w14:paraId="306574A5" w14:textId="77777777" w:rsidR="000037C2" w:rsidRDefault="000037C2">
      <w:pPr>
        <w:pStyle w:val="P00"/>
        <w:spacing w:before="72"/>
        <w:ind w:left="0" w:right="1134"/>
        <w:rPr>
          <w:rStyle w:val="default"/>
          <w:rFonts w:cs="FrankRuehl"/>
          <w:rtl/>
        </w:rPr>
      </w:pPr>
    </w:p>
    <w:p w14:paraId="3F38AE91" w14:textId="77777777" w:rsidR="000037C2" w:rsidRDefault="000037C2">
      <w:pPr>
        <w:pStyle w:val="P00"/>
        <w:spacing w:before="72"/>
        <w:ind w:left="0" w:right="1134"/>
        <w:rPr>
          <w:rStyle w:val="default"/>
          <w:rFonts w:cs="FrankRuehl"/>
          <w:rtl/>
        </w:rPr>
      </w:pPr>
      <w:bookmarkStart w:id="7" w:name="LawPartEnd"/>
    </w:p>
    <w:bookmarkEnd w:id="7"/>
    <w:p w14:paraId="7C8DB53B" w14:textId="77777777" w:rsidR="000037C2" w:rsidRDefault="000037C2">
      <w:pPr>
        <w:pStyle w:val="P00"/>
        <w:spacing w:before="72"/>
        <w:ind w:left="0" w:right="1134"/>
        <w:rPr>
          <w:rStyle w:val="default"/>
          <w:rFonts w:cs="FrankRuehl"/>
          <w:rtl/>
        </w:rPr>
      </w:pPr>
    </w:p>
    <w:sectPr w:rsidR="000037C2">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94180" w14:textId="77777777" w:rsidR="00146490" w:rsidRDefault="00146490">
      <w:pPr>
        <w:spacing w:line="240" w:lineRule="auto"/>
      </w:pPr>
      <w:r>
        <w:separator/>
      </w:r>
    </w:p>
  </w:endnote>
  <w:endnote w:type="continuationSeparator" w:id="0">
    <w:p w14:paraId="3E2589D6" w14:textId="77777777" w:rsidR="00146490" w:rsidRDefault="001464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64AA6" w14:textId="77777777" w:rsidR="000037C2" w:rsidRDefault="000037C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22A891D" w14:textId="77777777" w:rsidR="000037C2" w:rsidRDefault="000037C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4DAE9F7" w14:textId="77777777" w:rsidR="000037C2" w:rsidRDefault="000037C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C:\Yael\hakika\Revadim\049_031.doc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69CD2" w14:textId="77777777" w:rsidR="000037C2" w:rsidRDefault="000037C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50BB8">
      <w:rPr>
        <w:rFonts w:hAnsi="FrankRuehl" w:cs="FrankRuehl"/>
        <w:noProof/>
        <w:sz w:val="24"/>
        <w:szCs w:val="24"/>
        <w:rtl/>
      </w:rPr>
      <w:t>2</w:t>
    </w:r>
    <w:r>
      <w:rPr>
        <w:rFonts w:hAnsi="FrankRuehl" w:cs="FrankRuehl"/>
        <w:sz w:val="24"/>
        <w:szCs w:val="24"/>
        <w:rtl/>
      </w:rPr>
      <w:fldChar w:fldCharType="end"/>
    </w:r>
  </w:p>
  <w:p w14:paraId="157AFC2F" w14:textId="77777777" w:rsidR="000037C2" w:rsidRDefault="000037C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A294D06" w14:textId="77777777" w:rsidR="000037C2" w:rsidRDefault="000037C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C:\Yael\hakika\Revadim\049_031.doc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A71E0" w14:textId="77777777" w:rsidR="00146490" w:rsidRDefault="00146490">
      <w:pPr>
        <w:spacing w:before="60" w:line="240" w:lineRule="auto"/>
        <w:ind w:right="1134"/>
      </w:pPr>
      <w:r>
        <w:separator/>
      </w:r>
    </w:p>
  </w:footnote>
  <w:footnote w:type="continuationSeparator" w:id="0">
    <w:p w14:paraId="3C616372" w14:textId="77777777" w:rsidR="00146490" w:rsidRDefault="00146490">
      <w:pPr>
        <w:spacing w:line="240" w:lineRule="auto"/>
      </w:pPr>
      <w:r>
        <w:continuationSeparator/>
      </w:r>
    </w:p>
  </w:footnote>
  <w:footnote w:id="1">
    <w:p w14:paraId="66472F0B" w14:textId="77777777" w:rsidR="000037C2" w:rsidRDefault="000037C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תשמ"א מס' 4262</w:t>
        </w:r>
      </w:hyperlink>
      <w:r>
        <w:rPr>
          <w:rFonts w:hint="cs"/>
          <w:sz w:val="20"/>
          <w:rtl/>
        </w:rPr>
        <w:t xml:space="preserve"> מיום 18.8.1981 עמ' 1344.</w:t>
      </w:r>
    </w:p>
    <w:p w14:paraId="53E4A9FD" w14:textId="77777777" w:rsidR="000037C2" w:rsidRDefault="000037C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בוטלו </w:t>
      </w:r>
      <w:r>
        <w:rPr>
          <w:sz w:val="20"/>
          <w:rtl/>
        </w:rPr>
        <w:t>–</w:t>
      </w:r>
      <w:r>
        <w:rPr>
          <w:rFonts w:hint="cs"/>
          <w:sz w:val="20"/>
          <w:rtl/>
        </w:rPr>
        <w:t xml:space="preserve"> למעט תקנה 4 </w:t>
      </w:r>
      <w:r>
        <w:rPr>
          <w:sz w:val="20"/>
          <w:rtl/>
        </w:rPr>
        <w:t>–</w:t>
      </w:r>
      <w:r>
        <w:rPr>
          <w:rFonts w:hint="cs"/>
          <w:sz w:val="20"/>
          <w:rtl/>
        </w:rPr>
        <w:t xml:space="preserve"> </w:t>
      </w:r>
      <w:hyperlink r:id="rId2" w:history="1">
        <w:r>
          <w:rPr>
            <w:rStyle w:val="Hyperlink"/>
            <w:rFonts w:hint="cs"/>
            <w:sz w:val="20"/>
            <w:rtl/>
          </w:rPr>
          <w:t>ק"ת תשמ"ט מס' 5151</w:t>
        </w:r>
      </w:hyperlink>
      <w:r>
        <w:rPr>
          <w:rFonts w:hint="cs"/>
          <w:sz w:val="20"/>
          <w:rtl/>
        </w:rPr>
        <w:t xml:space="preserve"> מיום 8.12.1988 עמ' 231 </w:t>
      </w:r>
      <w:r>
        <w:rPr>
          <w:sz w:val="20"/>
          <w:rtl/>
        </w:rPr>
        <w:t>–</w:t>
      </w:r>
      <w:r>
        <w:rPr>
          <w:rFonts w:hint="cs"/>
          <w:sz w:val="20"/>
          <w:rtl/>
        </w:rPr>
        <w:t xml:space="preserve"> תק' תשמ"ט-1988 בתקנה 26 לתקנות בריאות העם (עוסקים בסיעוד בבתי חולים), תשמ"ט-1988.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64DC8" w14:textId="77777777" w:rsidR="000037C2" w:rsidRDefault="000037C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בריאות העם (צוות סיעודי בבתי חולים), תשמ"א–1981</w:t>
    </w:r>
  </w:p>
  <w:p w14:paraId="2D02D816" w14:textId="77777777" w:rsidR="000037C2" w:rsidRDefault="000037C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1288315" w14:textId="77777777" w:rsidR="000037C2" w:rsidRDefault="000037C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80F25" w14:textId="77777777" w:rsidR="000037C2" w:rsidRDefault="000037C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בריאות העם (צוות סיעודי בבתי חולים), תשמ"א</w:t>
    </w:r>
    <w:r>
      <w:rPr>
        <w:rFonts w:hAnsi="FrankRuehl" w:cs="FrankRuehl" w:hint="cs"/>
        <w:color w:val="000000"/>
        <w:sz w:val="28"/>
        <w:szCs w:val="28"/>
        <w:rtl/>
      </w:rPr>
      <w:t>-</w:t>
    </w:r>
    <w:r>
      <w:rPr>
        <w:rFonts w:hAnsi="FrankRuehl" w:cs="FrankRuehl"/>
        <w:color w:val="000000"/>
        <w:sz w:val="28"/>
        <w:szCs w:val="28"/>
        <w:rtl/>
      </w:rPr>
      <w:t>1981</w:t>
    </w:r>
  </w:p>
  <w:p w14:paraId="7069E05F" w14:textId="77777777" w:rsidR="000037C2" w:rsidRDefault="000037C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8D185DD" w14:textId="77777777" w:rsidR="000037C2" w:rsidRDefault="000037C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4D2A"/>
    <w:rsid w:val="000037C2"/>
    <w:rsid w:val="00146490"/>
    <w:rsid w:val="003D4D2A"/>
    <w:rsid w:val="00415EE4"/>
    <w:rsid w:val="00450BB8"/>
    <w:rsid w:val="00537B80"/>
    <w:rsid w:val="00C50F3C"/>
    <w:rsid w:val="00F6526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7559603"/>
  <w15:chartTrackingRefBased/>
  <w15:docId w15:val="{8B1A0FC6-69F3-452C-BB5E-DB98A1D5B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151.pdf"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5151.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151.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06/TAK-5151.pdf"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5151.pdf" TargetMode="External"/><Relationship Id="rId1" Type="http://schemas.openxmlformats.org/officeDocument/2006/relationships/hyperlink" Target="http://www.nevo.co.il/Law_word/law06/TAK-426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פרק 49</vt:lpstr>
    </vt:vector>
  </TitlesOfParts>
  <Company/>
  <LinksUpToDate>false</LinksUpToDate>
  <CharactersWithSpaces>1830</CharactersWithSpaces>
  <SharedDoc>false</SharedDoc>
  <HLinks>
    <vt:vector size="42" baseType="variant">
      <vt:variant>
        <vt:i4>7929864</vt:i4>
      </vt:variant>
      <vt:variant>
        <vt:i4>15</vt:i4>
      </vt:variant>
      <vt:variant>
        <vt:i4>0</vt:i4>
      </vt:variant>
      <vt:variant>
        <vt:i4>5</vt:i4>
      </vt:variant>
      <vt:variant>
        <vt:lpwstr>http://www.nevo.co.il/Law_word/law06/TAK-5151.pdf</vt:lpwstr>
      </vt:variant>
      <vt:variant>
        <vt:lpwstr/>
      </vt:variant>
      <vt:variant>
        <vt:i4>7929864</vt:i4>
      </vt:variant>
      <vt:variant>
        <vt:i4>12</vt:i4>
      </vt:variant>
      <vt:variant>
        <vt:i4>0</vt:i4>
      </vt:variant>
      <vt:variant>
        <vt:i4>5</vt:i4>
      </vt:variant>
      <vt:variant>
        <vt:lpwstr>http://www.nevo.co.il/Law_word/law06/TAK-5151.pdf</vt:lpwstr>
      </vt:variant>
      <vt:variant>
        <vt:lpwstr/>
      </vt:variant>
      <vt:variant>
        <vt:i4>7929864</vt:i4>
      </vt:variant>
      <vt:variant>
        <vt:i4>9</vt:i4>
      </vt:variant>
      <vt:variant>
        <vt:i4>0</vt:i4>
      </vt:variant>
      <vt:variant>
        <vt:i4>5</vt:i4>
      </vt:variant>
      <vt:variant>
        <vt:lpwstr>http://www.nevo.co.il/Law_word/law06/TAK-5151.pdf</vt:lpwstr>
      </vt:variant>
      <vt:variant>
        <vt:lpwstr/>
      </vt:variant>
      <vt:variant>
        <vt:i4>7929864</vt:i4>
      </vt:variant>
      <vt:variant>
        <vt:i4>6</vt:i4>
      </vt:variant>
      <vt:variant>
        <vt:i4>0</vt:i4>
      </vt:variant>
      <vt:variant>
        <vt:i4>5</vt:i4>
      </vt:variant>
      <vt:variant>
        <vt:lpwstr>http://www.nevo.co.il/Law_word/law06/TAK-5151.pdf</vt:lpwstr>
      </vt:variant>
      <vt:variant>
        <vt:lpwstr/>
      </vt:variant>
      <vt:variant>
        <vt:i4>196634</vt:i4>
      </vt:variant>
      <vt:variant>
        <vt:i4>3</vt:i4>
      </vt:variant>
      <vt:variant>
        <vt:i4>0</vt:i4>
      </vt:variant>
      <vt:variant>
        <vt:i4>5</vt:i4>
      </vt:variant>
      <vt:variant>
        <vt:lpwstr/>
      </vt:variant>
      <vt:variant>
        <vt:lpwstr>Seif1</vt:lpwstr>
      </vt:variant>
      <vt:variant>
        <vt:i4>7929864</vt:i4>
      </vt:variant>
      <vt:variant>
        <vt:i4>3</vt:i4>
      </vt:variant>
      <vt:variant>
        <vt:i4>0</vt:i4>
      </vt:variant>
      <vt:variant>
        <vt:i4>5</vt:i4>
      </vt:variant>
      <vt:variant>
        <vt:lpwstr>http://www.nevo.co.il/Law_word/law06/TAK-5151.pdf</vt:lpwstr>
      </vt:variant>
      <vt:variant>
        <vt:lpwstr/>
      </vt:variant>
      <vt:variant>
        <vt:i4>8060936</vt:i4>
      </vt:variant>
      <vt:variant>
        <vt:i4>0</vt:i4>
      </vt:variant>
      <vt:variant>
        <vt:i4>0</vt:i4>
      </vt:variant>
      <vt:variant>
        <vt:i4>5</vt:i4>
      </vt:variant>
      <vt:variant>
        <vt:lpwstr>http://www.nevo.co.il/Law_word/law06/TAK-4262.pdf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49</dc:title>
  <dc:subject/>
  <dc:creator>eli</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0049</vt:lpwstr>
  </property>
  <property fmtid="{D5CDD505-2E9C-101B-9397-08002B2CF9AE}" pid="3" name="CHNAME">
    <vt:lpwstr>בריאות העם</vt:lpwstr>
  </property>
  <property fmtid="{D5CDD505-2E9C-101B-9397-08002B2CF9AE}" pid="4" name="LAWNAME">
    <vt:lpwstr>תקנות בריאות העם (צוות סיעודי בבתי חולים), תשמ"א-1981 - רבדים</vt:lpwstr>
  </property>
  <property fmtid="{D5CDD505-2E9C-101B-9397-08002B2CF9AE}" pid="5" name="LAWNUMBER">
    <vt:lpwstr>0031</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בריאות העם</vt:lpwstr>
  </property>
  <property fmtid="{D5CDD505-2E9C-101B-9397-08002B2CF9AE}" pid="9" name="NOSE31">
    <vt:lpwstr>מוסדות רפואיים</vt:lpwstr>
  </property>
  <property fmtid="{D5CDD505-2E9C-101B-9397-08002B2CF9AE}" pid="10" name="NOSE41">
    <vt:lpwstr/>
  </property>
  <property fmtid="{D5CDD505-2E9C-101B-9397-08002B2CF9AE}" pid="11" name="NOSE12">
    <vt:lpwstr>עבודה</vt:lpwstr>
  </property>
  <property fmtid="{D5CDD505-2E9C-101B-9397-08002B2CF9AE}" pid="12" name="NOSE22">
    <vt:lpwstr>העסקת קבוצות מסוימות </vt:lpwstr>
  </property>
  <property fmtid="{D5CDD505-2E9C-101B-9397-08002B2CF9AE}" pid="13" name="NOSE32">
    <vt:lpwstr>מערכת הבריאות</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בריאות העם</vt:lpwstr>
  </property>
  <property fmtid="{D5CDD505-2E9C-101B-9397-08002B2CF9AE}" pid="48" name="MEKOR_SAIF1">
    <vt:lpwstr>33X</vt:lpwstr>
  </property>
</Properties>
</file>