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90A" w:rsidRDefault="00BC590A">
      <w:pPr>
        <w:pStyle w:val="big-header"/>
        <w:ind w:left="0" w:right="1134"/>
        <w:rPr>
          <w:rFonts w:hint="cs"/>
          <w:rtl/>
        </w:rPr>
      </w:pPr>
      <w:r>
        <w:rPr>
          <w:rtl/>
        </w:rPr>
        <w:t>תקנות בריאות העם (רישום מרפאות), תשמ"ז</w:t>
      </w:r>
      <w:r>
        <w:rPr>
          <w:rFonts w:hint="cs"/>
          <w:rtl/>
        </w:rPr>
        <w:t>-</w:t>
      </w:r>
      <w:r>
        <w:rPr>
          <w:rtl/>
        </w:rPr>
        <w:t>1987</w:t>
      </w:r>
    </w:p>
    <w:p w:rsidR="00614F40" w:rsidRDefault="00614F40" w:rsidP="00614F40">
      <w:pPr>
        <w:spacing w:line="320" w:lineRule="auto"/>
        <w:jc w:val="left"/>
        <w:rPr>
          <w:rFonts w:cs="FrankRuehl" w:hint="cs"/>
          <w:szCs w:val="26"/>
          <w:rtl/>
        </w:rPr>
      </w:pPr>
    </w:p>
    <w:p w:rsidR="00B31B3F" w:rsidRPr="00614F40" w:rsidRDefault="00B31B3F" w:rsidP="00614F40">
      <w:pPr>
        <w:spacing w:line="320" w:lineRule="auto"/>
        <w:jc w:val="left"/>
        <w:rPr>
          <w:rFonts w:cs="FrankRuehl" w:hint="cs"/>
          <w:szCs w:val="26"/>
          <w:rtl/>
        </w:rPr>
      </w:pPr>
    </w:p>
    <w:p w:rsidR="00614F40" w:rsidRPr="00614F40" w:rsidRDefault="00614F40" w:rsidP="00614F40">
      <w:pPr>
        <w:spacing w:line="320" w:lineRule="auto"/>
        <w:jc w:val="left"/>
        <w:rPr>
          <w:rFonts w:cs="Miriam" w:hint="cs"/>
          <w:szCs w:val="22"/>
          <w:rtl/>
        </w:rPr>
      </w:pPr>
      <w:r w:rsidRPr="00614F40">
        <w:rPr>
          <w:rFonts w:cs="Miriam"/>
          <w:szCs w:val="22"/>
          <w:rtl/>
        </w:rPr>
        <w:t>בריאות</w:t>
      </w:r>
      <w:r w:rsidRPr="00614F40">
        <w:rPr>
          <w:rFonts w:cs="FrankRuehl"/>
          <w:szCs w:val="26"/>
          <w:rtl/>
        </w:rPr>
        <w:t xml:space="preserve"> – בריאות העם – מוסדות רפואיים</w:t>
      </w:r>
    </w:p>
    <w:p w:rsidR="00BC590A" w:rsidRDefault="00BC590A">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הגדרות</w:t>
            </w:r>
          </w:p>
        </w:tc>
        <w:tc>
          <w:tcPr>
            <w:tcW w:w="567" w:type="dxa"/>
          </w:tcPr>
          <w:p w:rsidR="002F1C7F" w:rsidRPr="002F1C7F" w:rsidRDefault="002F1C7F" w:rsidP="002F1C7F">
            <w:pPr>
              <w:spacing w:line="240" w:lineRule="auto"/>
              <w:jc w:val="left"/>
              <w:rPr>
                <w:rStyle w:val="Hyperlink"/>
                <w:rtl/>
              </w:rPr>
            </w:pPr>
            <w:hyperlink w:anchor="Seif25" w:tooltip="הגדר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2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רישום מרפאות</w:t>
            </w:r>
          </w:p>
        </w:tc>
        <w:tc>
          <w:tcPr>
            <w:tcW w:w="567" w:type="dxa"/>
          </w:tcPr>
          <w:p w:rsidR="002F1C7F" w:rsidRPr="002F1C7F" w:rsidRDefault="002F1C7F" w:rsidP="002F1C7F">
            <w:pPr>
              <w:spacing w:line="240" w:lineRule="auto"/>
              <w:jc w:val="left"/>
              <w:rPr>
                <w:rStyle w:val="Hyperlink"/>
                <w:rtl/>
              </w:rPr>
            </w:pPr>
            <w:hyperlink w:anchor="Seif26" w:tooltip="רישום מרפא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2א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פעולות רפואיות אסורות במרפאה</w:t>
            </w:r>
          </w:p>
        </w:tc>
        <w:tc>
          <w:tcPr>
            <w:tcW w:w="567" w:type="dxa"/>
          </w:tcPr>
          <w:p w:rsidR="002F1C7F" w:rsidRPr="002F1C7F" w:rsidRDefault="002F1C7F" w:rsidP="002F1C7F">
            <w:pPr>
              <w:spacing w:line="240" w:lineRule="auto"/>
              <w:jc w:val="left"/>
              <w:rPr>
                <w:rStyle w:val="Hyperlink"/>
                <w:rtl/>
              </w:rPr>
            </w:pPr>
            <w:hyperlink w:anchor="Seif1" w:tooltip="פעולות רפואיות אסורות ב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3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פנקס מרפאות</w:t>
            </w:r>
          </w:p>
        </w:tc>
        <w:tc>
          <w:tcPr>
            <w:tcW w:w="567" w:type="dxa"/>
          </w:tcPr>
          <w:p w:rsidR="002F1C7F" w:rsidRPr="002F1C7F" w:rsidRDefault="002F1C7F" w:rsidP="002F1C7F">
            <w:pPr>
              <w:spacing w:line="240" w:lineRule="auto"/>
              <w:jc w:val="left"/>
              <w:rPr>
                <w:rStyle w:val="Hyperlink"/>
                <w:rtl/>
              </w:rPr>
            </w:pPr>
            <w:hyperlink w:anchor="Seif2" w:tooltip="פנקס מרפא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4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חובת רישום</w:t>
            </w:r>
          </w:p>
        </w:tc>
        <w:tc>
          <w:tcPr>
            <w:tcW w:w="567" w:type="dxa"/>
          </w:tcPr>
          <w:p w:rsidR="002F1C7F" w:rsidRPr="002F1C7F" w:rsidRDefault="002F1C7F" w:rsidP="002F1C7F">
            <w:pPr>
              <w:spacing w:line="240" w:lineRule="auto"/>
              <w:jc w:val="left"/>
              <w:rPr>
                <w:rStyle w:val="Hyperlink"/>
                <w:rtl/>
              </w:rPr>
            </w:pPr>
            <w:hyperlink w:anchor="Seif3" w:tooltip="חובת רישו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5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בקשה לרישום מרפאה</w:t>
            </w:r>
          </w:p>
        </w:tc>
        <w:tc>
          <w:tcPr>
            <w:tcW w:w="567" w:type="dxa"/>
          </w:tcPr>
          <w:p w:rsidR="002F1C7F" w:rsidRPr="002F1C7F" w:rsidRDefault="002F1C7F" w:rsidP="002F1C7F">
            <w:pPr>
              <w:spacing w:line="240" w:lineRule="auto"/>
              <w:jc w:val="left"/>
              <w:rPr>
                <w:rStyle w:val="Hyperlink"/>
                <w:rtl/>
              </w:rPr>
            </w:pPr>
            <w:hyperlink w:anchor="Seif4" w:tooltip="בקשה לרישום 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5א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שם המרפאה</w:t>
            </w:r>
          </w:p>
        </w:tc>
        <w:tc>
          <w:tcPr>
            <w:tcW w:w="567" w:type="dxa"/>
          </w:tcPr>
          <w:p w:rsidR="002F1C7F" w:rsidRPr="002F1C7F" w:rsidRDefault="002F1C7F" w:rsidP="002F1C7F">
            <w:pPr>
              <w:spacing w:line="240" w:lineRule="auto"/>
              <w:jc w:val="left"/>
              <w:rPr>
                <w:rStyle w:val="Hyperlink"/>
                <w:rtl/>
              </w:rPr>
            </w:pPr>
            <w:hyperlink w:anchor="Seif5" w:tooltip="שם ה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6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תקופת הרישום</w:t>
            </w:r>
          </w:p>
        </w:tc>
        <w:tc>
          <w:tcPr>
            <w:tcW w:w="567" w:type="dxa"/>
          </w:tcPr>
          <w:p w:rsidR="002F1C7F" w:rsidRPr="002F1C7F" w:rsidRDefault="002F1C7F" w:rsidP="002F1C7F">
            <w:pPr>
              <w:spacing w:line="240" w:lineRule="auto"/>
              <w:jc w:val="left"/>
              <w:rPr>
                <w:rStyle w:val="Hyperlink"/>
                <w:rtl/>
              </w:rPr>
            </w:pPr>
            <w:hyperlink w:anchor="Seif6" w:tooltip="תקופת הרישו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7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תעודת רישום מרפאה</w:t>
            </w:r>
          </w:p>
        </w:tc>
        <w:tc>
          <w:tcPr>
            <w:tcW w:w="567" w:type="dxa"/>
          </w:tcPr>
          <w:p w:rsidR="002F1C7F" w:rsidRPr="002F1C7F" w:rsidRDefault="002F1C7F" w:rsidP="002F1C7F">
            <w:pPr>
              <w:spacing w:line="240" w:lineRule="auto"/>
              <w:jc w:val="left"/>
              <w:rPr>
                <w:rStyle w:val="Hyperlink"/>
                <w:rtl/>
              </w:rPr>
            </w:pPr>
            <w:hyperlink w:anchor="Seif7" w:tooltip="תעודת רישום 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7א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תנאים בתעודה</w:t>
            </w:r>
          </w:p>
        </w:tc>
        <w:tc>
          <w:tcPr>
            <w:tcW w:w="567" w:type="dxa"/>
          </w:tcPr>
          <w:p w:rsidR="002F1C7F" w:rsidRPr="002F1C7F" w:rsidRDefault="002F1C7F" w:rsidP="002F1C7F">
            <w:pPr>
              <w:spacing w:line="240" w:lineRule="auto"/>
              <w:jc w:val="left"/>
              <w:rPr>
                <w:rStyle w:val="Hyperlink"/>
                <w:rtl/>
              </w:rPr>
            </w:pPr>
            <w:hyperlink w:anchor="Seif8" w:tooltip="תנאים בתעוד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7ב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סייג למתן תעודת הרישום</w:t>
            </w:r>
          </w:p>
        </w:tc>
        <w:tc>
          <w:tcPr>
            <w:tcW w:w="567" w:type="dxa"/>
          </w:tcPr>
          <w:p w:rsidR="002F1C7F" w:rsidRPr="002F1C7F" w:rsidRDefault="002F1C7F" w:rsidP="002F1C7F">
            <w:pPr>
              <w:spacing w:line="240" w:lineRule="auto"/>
              <w:jc w:val="left"/>
              <w:rPr>
                <w:rStyle w:val="Hyperlink"/>
                <w:rtl/>
              </w:rPr>
            </w:pPr>
            <w:hyperlink w:anchor="Seif9" w:tooltip="סייג למתן תעודת הרישו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8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חידוש רישום מרפאה</w:t>
            </w:r>
          </w:p>
        </w:tc>
        <w:tc>
          <w:tcPr>
            <w:tcW w:w="567" w:type="dxa"/>
          </w:tcPr>
          <w:p w:rsidR="002F1C7F" w:rsidRPr="002F1C7F" w:rsidRDefault="002F1C7F" w:rsidP="002F1C7F">
            <w:pPr>
              <w:spacing w:line="240" w:lineRule="auto"/>
              <w:jc w:val="left"/>
              <w:rPr>
                <w:rStyle w:val="Hyperlink"/>
                <w:rtl/>
              </w:rPr>
            </w:pPr>
            <w:hyperlink w:anchor="Seif10" w:tooltip="חידוש רישום 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9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בקשה לחידוש</w:t>
            </w:r>
          </w:p>
        </w:tc>
        <w:tc>
          <w:tcPr>
            <w:tcW w:w="567" w:type="dxa"/>
          </w:tcPr>
          <w:p w:rsidR="002F1C7F" w:rsidRPr="002F1C7F" w:rsidRDefault="002F1C7F" w:rsidP="002F1C7F">
            <w:pPr>
              <w:spacing w:line="240" w:lineRule="auto"/>
              <w:jc w:val="left"/>
              <w:rPr>
                <w:rStyle w:val="Hyperlink"/>
                <w:rtl/>
              </w:rPr>
            </w:pPr>
            <w:hyperlink w:anchor="Seif11" w:tooltip="בקשה לחידוש"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10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איסור ביצוע פעולות</w:t>
            </w:r>
          </w:p>
        </w:tc>
        <w:tc>
          <w:tcPr>
            <w:tcW w:w="567" w:type="dxa"/>
          </w:tcPr>
          <w:p w:rsidR="002F1C7F" w:rsidRPr="002F1C7F" w:rsidRDefault="002F1C7F" w:rsidP="002F1C7F">
            <w:pPr>
              <w:spacing w:line="240" w:lineRule="auto"/>
              <w:jc w:val="left"/>
              <w:rPr>
                <w:rStyle w:val="Hyperlink"/>
                <w:rtl/>
              </w:rPr>
            </w:pPr>
            <w:hyperlink w:anchor="Seif12" w:tooltip="איסור ביצוע פעול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הניהול הרפואי במרפאה</w:t>
            </w:r>
          </w:p>
        </w:tc>
        <w:tc>
          <w:tcPr>
            <w:tcW w:w="567" w:type="dxa"/>
          </w:tcPr>
          <w:p w:rsidR="002F1C7F" w:rsidRPr="002F1C7F" w:rsidRDefault="002F1C7F" w:rsidP="002F1C7F">
            <w:pPr>
              <w:spacing w:line="240" w:lineRule="auto"/>
              <w:jc w:val="left"/>
              <w:rPr>
                <w:rStyle w:val="Hyperlink"/>
                <w:rtl/>
              </w:rPr>
            </w:pPr>
            <w:hyperlink w:anchor="Seif13" w:tooltip="הניהול הרפואי במרפא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כשירויות ותנאים מיוחדים לצוות במרפאת דיאליזה</w:t>
            </w:r>
          </w:p>
        </w:tc>
        <w:tc>
          <w:tcPr>
            <w:tcW w:w="567" w:type="dxa"/>
          </w:tcPr>
          <w:p w:rsidR="002F1C7F" w:rsidRPr="002F1C7F" w:rsidRDefault="002F1C7F" w:rsidP="002F1C7F">
            <w:pPr>
              <w:spacing w:line="240" w:lineRule="auto"/>
              <w:jc w:val="left"/>
              <w:rPr>
                <w:rStyle w:val="Hyperlink"/>
                <w:rtl/>
              </w:rPr>
            </w:pPr>
            <w:hyperlink w:anchor="Seif14" w:tooltip="כשירויות ותנאים מיוחדים לצוות במרפאת דיאליז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11א1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כשירויות ותנאים מיוחדים לצוות במרפאה אונקולוגית</w:t>
            </w:r>
          </w:p>
        </w:tc>
        <w:tc>
          <w:tcPr>
            <w:tcW w:w="567" w:type="dxa"/>
          </w:tcPr>
          <w:p w:rsidR="002F1C7F" w:rsidRPr="002F1C7F" w:rsidRDefault="002F1C7F" w:rsidP="002F1C7F">
            <w:pPr>
              <w:spacing w:line="240" w:lineRule="auto"/>
              <w:jc w:val="left"/>
              <w:rPr>
                <w:rStyle w:val="Hyperlink"/>
                <w:rtl/>
              </w:rPr>
            </w:pPr>
            <w:hyperlink w:anchor="Seif28" w:tooltip="כשירויות ותנאים מיוחדים לצוות במרפאה אונקולוגי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11ב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התקשרות עם בית חולים</w:t>
            </w:r>
          </w:p>
        </w:tc>
        <w:tc>
          <w:tcPr>
            <w:tcW w:w="567" w:type="dxa"/>
          </w:tcPr>
          <w:p w:rsidR="002F1C7F" w:rsidRPr="002F1C7F" w:rsidRDefault="002F1C7F" w:rsidP="002F1C7F">
            <w:pPr>
              <w:spacing w:line="240" w:lineRule="auto"/>
              <w:jc w:val="left"/>
              <w:rPr>
                <w:rStyle w:val="Hyperlink"/>
                <w:rtl/>
              </w:rPr>
            </w:pPr>
            <w:hyperlink w:anchor="Seif15" w:tooltip="התקשרות עם בית חולי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11ג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העברה לבית חולים</w:t>
            </w:r>
          </w:p>
        </w:tc>
        <w:tc>
          <w:tcPr>
            <w:tcW w:w="567" w:type="dxa"/>
          </w:tcPr>
          <w:p w:rsidR="002F1C7F" w:rsidRPr="002F1C7F" w:rsidRDefault="002F1C7F" w:rsidP="002F1C7F">
            <w:pPr>
              <w:spacing w:line="240" w:lineRule="auto"/>
              <w:jc w:val="left"/>
              <w:rPr>
                <w:rStyle w:val="Hyperlink"/>
                <w:rtl/>
              </w:rPr>
            </w:pPr>
            <w:hyperlink w:anchor="Seif16" w:tooltip="העברה לבית חולי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11ד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תיעוד ושמירת רשומות</w:t>
            </w:r>
          </w:p>
        </w:tc>
        <w:tc>
          <w:tcPr>
            <w:tcW w:w="567" w:type="dxa"/>
          </w:tcPr>
          <w:p w:rsidR="002F1C7F" w:rsidRPr="002F1C7F" w:rsidRDefault="002F1C7F" w:rsidP="002F1C7F">
            <w:pPr>
              <w:spacing w:line="240" w:lineRule="auto"/>
              <w:jc w:val="left"/>
              <w:rPr>
                <w:rStyle w:val="Hyperlink"/>
                <w:rtl/>
              </w:rPr>
            </w:pPr>
            <w:hyperlink w:anchor="Seif17" w:tooltip="תיעוד ושמירת רשומ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12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ביטול רישום</w:t>
            </w:r>
          </w:p>
        </w:tc>
        <w:tc>
          <w:tcPr>
            <w:tcW w:w="567" w:type="dxa"/>
          </w:tcPr>
          <w:p w:rsidR="002F1C7F" w:rsidRPr="002F1C7F" w:rsidRDefault="002F1C7F" w:rsidP="002F1C7F">
            <w:pPr>
              <w:spacing w:line="240" w:lineRule="auto"/>
              <w:jc w:val="left"/>
              <w:rPr>
                <w:rStyle w:val="Hyperlink"/>
                <w:rtl/>
              </w:rPr>
            </w:pPr>
            <w:hyperlink w:anchor="Seif18" w:tooltip="ביטול רישו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13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תגי זיהוי</w:t>
            </w:r>
          </w:p>
        </w:tc>
        <w:tc>
          <w:tcPr>
            <w:tcW w:w="567" w:type="dxa"/>
          </w:tcPr>
          <w:p w:rsidR="002F1C7F" w:rsidRPr="002F1C7F" w:rsidRDefault="002F1C7F" w:rsidP="002F1C7F">
            <w:pPr>
              <w:spacing w:line="240" w:lineRule="auto"/>
              <w:jc w:val="left"/>
              <w:rPr>
                <w:rStyle w:val="Hyperlink"/>
                <w:rtl/>
              </w:rPr>
            </w:pPr>
            <w:hyperlink w:anchor="Seif19" w:tooltip="תגי זיהוי"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13א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מסירת מידע על ענף המומחיות של הרופא המנתח</w:t>
            </w:r>
          </w:p>
        </w:tc>
        <w:tc>
          <w:tcPr>
            <w:tcW w:w="567" w:type="dxa"/>
          </w:tcPr>
          <w:p w:rsidR="002F1C7F" w:rsidRPr="002F1C7F" w:rsidRDefault="002F1C7F" w:rsidP="002F1C7F">
            <w:pPr>
              <w:spacing w:line="240" w:lineRule="auto"/>
              <w:jc w:val="left"/>
              <w:rPr>
                <w:rStyle w:val="Hyperlink"/>
                <w:rtl/>
              </w:rPr>
            </w:pPr>
            <w:hyperlink w:anchor="Seif27" w:tooltip="מסירת מידע על ענף המומחיות של הרופא המנתח"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14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הצגת מסמכים</w:t>
            </w:r>
          </w:p>
        </w:tc>
        <w:tc>
          <w:tcPr>
            <w:tcW w:w="567" w:type="dxa"/>
          </w:tcPr>
          <w:p w:rsidR="002F1C7F" w:rsidRPr="002F1C7F" w:rsidRDefault="002F1C7F" w:rsidP="002F1C7F">
            <w:pPr>
              <w:spacing w:line="240" w:lineRule="auto"/>
              <w:jc w:val="left"/>
              <w:rPr>
                <w:rStyle w:val="Hyperlink"/>
                <w:rtl/>
              </w:rPr>
            </w:pPr>
            <w:hyperlink w:anchor="Seif20" w:tooltip="הצגת מסמכי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15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חובת דיווח</w:t>
            </w:r>
          </w:p>
        </w:tc>
        <w:tc>
          <w:tcPr>
            <w:tcW w:w="567" w:type="dxa"/>
          </w:tcPr>
          <w:p w:rsidR="002F1C7F" w:rsidRPr="002F1C7F" w:rsidRDefault="002F1C7F" w:rsidP="002F1C7F">
            <w:pPr>
              <w:spacing w:line="240" w:lineRule="auto"/>
              <w:jc w:val="left"/>
              <w:rPr>
                <w:rStyle w:val="Hyperlink"/>
                <w:rtl/>
              </w:rPr>
            </w:pPr>
            <w:hyperlink w:anchor="Seif21" w:tooltip="חובת דיווח"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16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עיון ברשומות</w:t>
            </w:r>
          </w:p>
        </w:tc>
        <w:tc>
          <w:tcPr>
            <w:tcW w:w="567" w:type="dxa"/>
          </w:tcPr>
          <w:p w:rsidR="002F1C7F" w:rsidRPr="002F1C7F" w:rsidRDefault="002F1C7F" w:rsidP="002F1C7F">
            <w:pPr>
              <w:spacing w:line="240" w:lineRule="auto"/>
              <w:jc w:val="left"/>
              <w:rPr>
                <w:rStyle w:val="Hyperlink"/>
                <w:rtl/>
              </w:rPr>
            </w:pPr>
            <w:hyperlink w:anchor="Seif22" w:tooltip="עיון ברשומו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16א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אגרת רישום</w:t>
            </w:r>
          </w:p>
        </w:tc>
        <w:tc>
          <w:tcPr>
            <w:tcW w:w="567" w:type="dxa"/>
          </w:tcPr>
          <w:p w:rsidR="002F1C7F" w:rsidRPr="002F1C7F" w:rsidRDefault="002F1C7F" w:rsidP="002F1C7F">
            <w:pPr>
              <w:spacing w:line="240" w:lineRule="auto"/>
              <w:jc w:val="left"/>
              <w:rPr>
                <w:rStyle w:val="Hyperlink"/>
                <w:rtl/>
              </w:rPr>
            </w:pPr>
            <w:hyperlink w:anchor="Seif29" w:tooltip="אגרת רישו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17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שמירת דינים</w:t>
            </w:r>
          </w:p>
        </w:tc>
        <w:tc>
          <w:tcPr>
            <w:tcW w:w="567" w:type="dxa"/>
          </w:tcPr>
          <w:p w:rsidR="002F1C7F" w:rsidRPr="002F1C7F" w:rsidRDefault="002F1C7F" w:rsidP="002F1C7F">
            <w:pPr>
              <w:spacing w:line="240" w:lineRule="auto"/>
              <w:jc w:val="left"/>
              <w:rPr>
                <w:rStyle w:val="Hyperlink"/>
                <w:rtl/>
              </w:rPr>
            </w:pPr>
            <w:hyperlink w:anchor="Seif23" w:tooltip="שמירת דינים"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r>
              <w:rPr>
                <w:rFonts w:cs="Times New Roman"/>
                <w:sz w:val="24"/>
                <w:rtl/>
              </w:rPr>
              <w:t xml:space="preserve">סעיף 18 </w:t>
            </w: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תחילה והוראות מעבר</w:t>
            </w:r>
          </w:p>
        </w:tc>
        <w:tc>
          <w:tcPr>
            <w:tcW w:w="567" w:type="dxa"/>
          </w:tcPr>
          <w:p w:rsidR="002F1C7F" w:rsidRPr="002F1C7F" w:rsidRDefault="002F1C7F" w:rsidP="002F1C7F">
            <w:pPr>
              <w:spacing w:line="240" w:lineRule="auto"/>
              <w:jc w:val="left"/>
              <w:rPr>
                <w:rStyle w:val="Hyperlink"/>
                <w:rtl/>
              </w:rPr>
            </w:pPr>
            <w:hyperlink w:anchor="Seif24" w:tooltip="תחילה והוראות מעבר"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ראשונה</w:t>
            </w:r>
          </w:p>
        </w:tc>
        <w:tc>
          <w:tcPr>
            <w:tcW w:w="567" w:type="dxa"/>
          </w:tcPr>
          <w:p w:rsidR="002F1C7F" w:rsidRPr="002F1C7F" w:rsidRDefault="002F1C7F" w:rsidP="002F1C7F">
            <w:pPr>
              <w:spacing w:line="240" w:lineRule="auto"/>
              <w:jc w:val="left"/>
              <w:rPr>
                <w:rStyle w:val="Hyperlink"/>
                <w:rtl/>
              </w:rPr>
            </w:pPr>
            <w:hyperlink w:anchor="med0" w:tooltip="תוספת ראשונ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שניה</w:t>
            </w:r>
          </w:p>
        </w:tc>
        <w:tc>
          <w:tcPr>
            <w:tcW w:w="567" w:type="dxa"/>
          </w:tcPr>
          <w:p w:rsidR="002F1C7F" w:rsidRPr="002F1C7F" w:rsidRDefault="002F1C7F" w:rsidP="002F1C7F">
            <w:pPr>
              <w:spacing w:line="240" w:lineRule="auto"/>
              <w:jc w:val="left"/>
              <w:rPr>
                <w:rStyle w:val="Hyperlink"/>
                <w:rtl/>
              </w:rPr>
            </w:pPr>
            <w:hyperlink w:anchor="med1" w:tooltip="תוספת שניה"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שלישית</w:t>
            </w:r>
          </w:p>
        </w:tc>
        <w:tc>
          <w:tcPr>
            <w:tcW w:w="567" w:type="dxa"/>
          </w:tcPr>
          <w:p w:rsidR="002F1C7F" w:rsidRPr="002F1C7F" w:rsidRDefault="002F1C7F" w:rsidP="002F1C7F">
            <w:pPr>
              <w:spacing w:line="240" w:lineRule="auto"/>
              <w:jc w:val="left"/>
              <w:rPr>
                <w:rStyle w:val="Hyperlink"/>
                <w:rtl/>
              </w:rPr>
            </w:pPr>
            <w:hyperlink w:anchor="med2" w:tooltip="תוספת שלישי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רביעית</w:t>
            </w:r>
          </w:p>
        </w:tc>
        <w:tc>
          <w:tcPr>
            <w:tcW w:w="567" w:type="dxa"/>
          </w:tcPr>
          <w:p w:rsidR="002F1C7F" w:rsidRPr="002F1C7F" w:rsidRDefault="002F1C7F" w:rsidP="002F1C7F">
            <w:pPr>
              <w:spacing w:line="240" w:lineRule="auto"/>
              <w:jc w:val="left"/>
              <w:rPr>
                <w:rStyle w:val="Hyperlink"/>
                <w:rtl/>
              </w:rPr>
            </w:pPr>
            <w:hyperlink w:anchor="med3" w:tooltip="תוספת רביעי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חמישית</w:t>
            </w:r>
          </w:p>
        </w:tc>
        <w:tc>
          <w:tcPr>
            <w:tcW w:w="567" w:type="dxa"/>
          </w:tcPr>
          <w:p w:rsidR="002F1C7F" w:rsidRPr="002F1C7F" w:rsidRDefault="002F1C7F" w:rsidP="002F1C7F">
            <w:pPr>
              <w:spacing w:line="240" w:lineRule="auto"/>
              <w:jc w:val="left"/>
              <w:rPr>
                <w:rStyle w:val="Hyperlink"/>
                <w:rtl/>
              </w:rPr>
            </w:pPr>
            <w:hyperlink w:anchor="med4" w:tooltip="תוספת חמישי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2F1C7F" w:rsidRPr="002F1C7F" w:rsidTr="002F1C7F">
        <w:tblPrEx>
          <w:tblCellMar>
            <w:top w:w="0" w:type="dxa"/>
            <w:bottom w:w="0" w:type="dxa"/>
          </w:tblCellMar>
        </w:tblPrEx>
        <w:tc>
          <w:tcPr>
            <w:tcW w:w="1247" w:type="dxa"/>
          </w:tcPr>
          <w:p w:rsidR="002F1C7F" w:rsidRPr="002F1C7F" w:rsidRDefault="002F1C7F" w:rsidP="002F1C7F">
            <w:pPr>
              <w:spacing w:line="240" w:lineRule="auto"/>
              <w:jc w:val="left"/>
              <w:rPr>
                <w:rFonts w:cs="Frankruhel"/>
                <w:sz w:val="24"/>
                <w:rtl/>
              </w:rPr>
            </w:pPr>
          </w:p>
        </w:tc>
        <w:tc>
          <w:tcPr>
            <w:tcW w:w="5669" w:type="dxa"/>
          </w:tcPr>
          <w:p w:rsidR="002F1C7F" w:rsidRPr="002F1C7F" w:rsidRDefault="002F1C7F" w:rsidP="002F1C7F">
            <w:pPr>
              <w:spacing w:line="240" w:lineRule="auto"/>
              <w:jc w:val="left"/>
              <w:rPr>
                <w:rFonts w:cs="Frankruhel"/>
                <w:sz w:val="24"/>
                <w:rtl/>
              </w:rPr>
            </w:pPr>
            <w:r>
              <w:rPr>
                <w:rFonts w:cs="Times New Roman"/>
                <w:sz w:val="24"/>
                <w:rtl/>
              </w:rPr>
              <w:t>תוספת שישית</w:t>
            </w:r>
          </w:p>
        </w:tc>
        <w:tc>
          <w:tcPr>
            <w:tcW w:w="567" w:type="dxa"/>
          </w:tcPr>
          <w:p w:rsidR="002F1C7F" w:rsidRPr="002F1C7F" w:rsidRDefault="002F1C7F" w:rsidP="002F1C7F">
            <w:pPr>
              <w:spacing w:line="240" w:lineRule="auto"/>
              <w:jc w:val="left"/>
              <w:rPr>
                <w:rStyle w:val="Hyperlink"/>
                <w:rtl/>
              </w:rPr>
            </w:pPr>
            <w:hyperlink w:anchor="med5" w:tooltip="תוספת שישית" w:history="1">
              <w:r w:rsidRPr="002F1C7F">
                <w:rPr>
                  <w:rStyle w:val="Hyperlink"/>
                </w:rPr>
                <w:t>Go</w:t>
              </w:r>
            </w:hyperlink>
          </w:p>
        </w:tc>
        <w:tc>
          <w:tcPr>
            <w:tcW w:w="850" w:type="dxa"/>
          </w:tcPr>
          <w:p w:rsidR="002F1C7F" w:rsidRPr="002F1C7F" w:rsidRDefault="002F1C7F" w:rsidP="002F1C7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BC590A" w:rsidRDefault="00BC590A">
      <w:pPr>
        <w:pStyle w:val="big-header"/>
        <w:ind w:left="0" w:right="1134"/>
        <w:rPr>
          <w:rtl/>
        </w:rPr>
      </w:pPr>
    </w:p>
    <w:p w:rsidR="00BC590A" w:rsidRDefault="00BC590A" w:rsidP="00614F40">
      <w:pPr>
        <w:pStyle w:val="big-header"/>
        <w:ind w:left="0" w:right="1134"/>
        <w:rPr>
          <w:rStyle w:val="default"/>
          <w:rFonts w:cs="FrankRuehl" w:hint="cs"/>
          <w:rtl/>
        </w:rPr>
      </w:pPr>
      <w:r>
        <w:rPr>
          <w:rtl/>
        </w:rPr>
        <w:br w:type="page"/>
      </w:r>
      <w:r w:rsidR="00614F40">
        <w:rPr>
          <w:rtl/>
        </w:rPr>
        <w:lastRenderedPageBreak/>
        <w:t xml:space="preserve"> </w:t>
      </w:r>
      <w:r>
        <w:rPr>
          <w:rtl/>
        </w:rPr>
        <w:t>ת</w:t>
      </w:r>
      <w:r>
        <w:rPr>
          <w:rFonts w:hint="cs"/>
          <w:rtl/>
        </w:rPr>
        <w:t>קנות בריאות העם (רישום מרפאות), תשמ"ז-1987</w:t>
      </w:r>
      <w:r>
        <w:rPr>
          <w:rStyle w:val="a7"/>
          <w:rtl/>
        </w:rPr>
        <w:footnoteReference w:customMarkFollows="1" w:id="1"/>
        <w:t>*</w:t>
      </w:r>
    </w:p>
    <w:p w:rsidR="00BC590A" w:rsidRDefault="00BC590A">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תוקף סמכותי לפי סעיף 65ג לפקודת בריאות העם, 1940 (להלן </w:t>
      </w:r>
      <w:r>
        <w:rPr>
          <w:rStyle w:val="default"/>
          <w:rFonts w:cs="FrankRuehl"/>
          <w:rtl/>
        </w:rPr>
        <w:t>–</w:t>
      </w:r>
      <w:r>
        <w:rPr>
          <w:rStyle w:val="default"/>
          <w:rFonts w:cs="FrankRuehl" w:hint="cs"/>
          <w:rtl/>
        </w:rPr>
        <w:t xml:space="preserve"> הפקודה), ולאחר התייעצות עם ההסתדרות</w:t>
      </w:r>
      <w:r>
        <w:rPr>
          <w:rStyle w:val="default"/>
          <w:rFonts w:cs="FrankRuehl"/>
          <w:rtl/>
        </w:rPr>
        <w:t xml:space="preserve"> </w:t>
      </w:r>
      <w:r>
        <w:rPr>
          <w:rStyle w:val="default"/>
          <w:rFonts w:cs="FrankRuehl" w:hint="cs"/>
          <w:rtl/>
        </w:rPr>
        <w:t>הרפואית בישראל, אני מתקינה תקנות אלה:</w:t>
      </w:r>
    </w:p>
    <w:p w:rsidR="00BC590A" w:rsidRDefault="00BC590A">
      <w:pPr>
        <w:pStyle w:val="P00"/>
        <w:spacing w:before="72"/>
        <w:ind w:left="0" w:right="1134"/>
        <w:rPr>
          <w:rStyle w:val="default"/>
          <w:rFonts w:cs="FrankRuehl" w:hint="cs"/>
          <w:rtl/>
        </w:rPr>
      </w:pPr>
      <w:bookmarkStart w:id="0" w:name="Seif25"/>
      <w:bookmarkEnd w:id="0"/>
      <w:r>
        <w:rPr>
          <w:lang w:val="he-IL"/>
        </w:rPr>
        <w:pict>
          <v:rect id="_x0000_s2050" style="position:absolute;left:0;text-align:left;margin-left:464.5pt;margin-top:8.05pt;width:75.05pt;height:8pt;z-index:251655168"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כירורגיה" </w:t>
      </w:r>
      <w:r>
        <w:rPr>
          <w:rStyle w:val="default"/>
          <w:rFonts w:cs="FrankRuehl"/>
          <w:rtl/>
        </w:rPr>
        <w:t>–</w:t>
      </w:r>
      <w:r>
        <w:rPr>
          <w:rStyle w:val="default"/>
          <w:rFonts w:cs="FrankRuehl" w:hint="cs"/>
          <w:rtl/>
        </w:rPr>
        <w:t xml:space="preserve"> פעולה רפואית פולשנית באדם;</w:t>
      </w:r>
    </w:p>
    <w:p w:rsidR="00BC590A" w:rsidRDefault="00AD3693" w:rsidP="00AD3693">
      <w:pPr>
        <w:pStyle w:val="P00"/>
        <w:spacing w:before="72"/>
        <w:ind w:left="0" w:right="1134"/>
        <w:rPr>
          <w:rStyle w:val="default"/>
          <w:rFonts w:cs="FrankRuehl"/>
          <w:rtl/>
        </w:rPr>
      </w:pPr>
      <w:r w:rsidRPr="006D2F3C">
        <w:rPr>
          <w:rStyle w:val="default"/>
          <w:rFonts w:cs="FrankRuehl"/>
          <w:rtl/>
        </w:rPr>
        <w:pict>
          <v:shapetype id="_x0000_t202" coordsize="21600,21600" o:spt="202" path="m,l,21600r21600,l21600,xe">
            <v:stroke joinstyle="miter"/>
            <v:path gradientshapeok="t" o:connecttype="rect"/>
          </v:shapetype>
          <v:shape id="_x0000_s2136" type="#_x0000_t202" style="position:absolute;left:0;text-align:left;margin-left:470.25pt;margin-top:7.1pt;width:1in;height:11.2pt;z-index:251691008" filled="f" stroked="f">
            <v:textbox inset="1mm,0,1mm,0">
              <w:txbxContent>
                <w:p w:rsidR="00AD3693" w:rsidRDefault="00AD3693" w:rsidP="00AD3693">
                  <w:pPr>
                    <w:spacing w:line="160" w:lineRule="exact"/>
                    <w:jc w:val="left"/>
                    <w:rPr>
                      <w:rFonts w:cs="Miriam" w:hint="cs"/>
                      <w:noProof/>
                      <w:szCs w:val="18"/>
                      <w:rtl/>
                    </w:rPr>
                  </w:pPr>
                  <w:r>
                    <w:rPr>
                      <w:rFonts w:cs="Miriam" w:hint="cs"/>
                      <w:szCs w:val="18"/>
                      <w:rtl/>
                    </w:rPr>
                    <w:t>תק' תשפ"ב-2022</w:t>
                  </w:r>
                </w:p>
              </w:txbxContent>
            </v:textbox>
          </v:shape>
        </w:pict>
      </w:r>
      <w:r w:rsidRPr="006D2F3C">
        <w:rPr>
          <w:rStyle w:val="default"/>
          <w:rFonts w:cs="FrankRuehl"/>
          <w:rtl/>
        </w:rPr>
        <w:tab/>
      </w:r>
      <w:r>
        <w:rPr>
          <w:rStyle w:val="default"/>
          <w:rFonts w:cs="FrankRuehl"/>
          <w:rtl/>
        </w:rPr>
        <w:t>"</w:t>
      </w:r>
      <w:r w:rsidR="00BC590A">
        <w:rPr>
          <w:rStyle w:val="default"/>
          <w:rFonts w:cs="FrankRuehl" w:hint="cs"/>
          <w:rtl/>
        </w:rPr>
        <w:t xml:space="preserve">כירורגיה זעירה" </w:t>
      </w:r>
      <w:r w:rsidR="00BC590A">
        <w:rPr>
          <w:rStyle w:val="default"/>
          <w:rFonts w:cs="FrankRuehl"/>
          <w:rtl/>
        </w:rPr>
        <w:t>–</w:t>
      </w:r>
      <w:r w:rsidR="00BC590A">
        <w:rPr>
          <w:rStyle w:val="default"/>
          <w:rFonts w:cs="FrankRuehl" w:hint="cs"/>
          <w:rtl/>
        </w:rPr>
        <w:t xml:space="preserve"> כירורגיה ללא הרדמה</w:t>
      </w:r>
      <w:r>
        <w:rPr>
          <w:rStyle w:val="default"/>
          <w:rFonts w:cs="FrankRuehl" w:hint="cs"/>
          <w:rtl/>
        </w:rPr>
        <w:t xml:space="preserve"> לרבות סדציה,</w:t>
      </w:r>
      <w:r w:rsidR="00BC590A">
        <w:rPr>
          <w:rStyle w:val="default"/>
          <w:rFonts w:cs="FrankRuehl" w:hint="cs"/>
          <w:rtl/>
        </w:rPr>
        <w:t xml:space="preserve"> או בהרדמה מקומית כמפורט בתוספת הראשונה;</w:t>
      </w:r>
    </w:p>
    <w:p w:rsidR="00AD3693" w:rsidRPr="006067C0" w:rsidRDefault="00AD3693" w:rsidP="00AD3693">
      <w:pPr>
        <w:pStyle w:val="P00"/>
        <w:spacing w:before="0"/>
        <w:ind w:left="0" w:right="1134"/>
        <w:rPr>
          <w:rStyle w:val="default"/>
          <w:rFonts w:cs="FrankRuehl"/>
          <w:vanish/>
          <w:color w:val="FF0000"/>
          <w:szCs w:val="20"/>
          <w:shd w:val="clear" w:color="auto" w:fill="FFFF99"/>
          <w:rtl/>
        </w:rPr>
      </w:pPr>
      <w:bookmarkStart w:id="1" w:name="Rov85"/>
      <w:r w:rsidRPr="006067C0">
        <w:rPr>
          <w:rStyle w:val="default"/>
          <w:rFonts w:cs="FrankRuehl" w:hint="cs"/>
          <w:vanish/>
          <w:color w:val="FF0000"/>
          <w:szCs w:val="20"/>
          <w:shd w:val="clear" w:color="auto" w:fill="FFFF99"/>
          <w:rtl/>
        </w:rPr>
        <w:t>מיום 24.4.2022</w:t>
      </w:r>
    </w:p>
    <w:p w:rsidR="00AD3693" w:rsidRPr="006067C0" w:rsidRDefault="00AD3693" w:rsidP="00AD3693">
      <w:pPr>
        <w:pStyle w:val="P00"/>
        <w:spacing w:before="0"/>
        <w:ind w:left="0" w:right="1134"/>
        <w:rPr>
          <w:rStyle w:val="default"/>
          <w:rFonts w:cs="FrankRuehl"/>
          <w:vanish/>
          <w:szCs w:val="20"/>
          <w:shd w:val="clear" w:color="auto" w:fill="FFFF99"/>
          <w:rtl/>
        </w:rPr>
      </w:pPr>
      <w:r w:rsidRPr="006067C0">
        <w:rPr>
          <w:rStyle w:val="default"/>
          <w:rFonts w:cs="FrankRuehl" w:hint="cs"/>
          <w:b/>
          <w:bCs/>
          <w:vanish/>
          <w:szCs w:val="20"/>
          <w:shd w:val="clear" w:color="auto" w:fill="FFFF99"/>
          <w:rtl/>
        </w:rPr>
        <w:t>תק' תשפ"ב-2022</w:t>
      </w:r>
    </w:p>
    <w:p w:rsidR="00AD3693" w:rsidRPr="006067C0" w:rsidRDefault="00AD3693" w:rsidP="00AD3693">
      <w:pPr>
        <w:pStyle w:val="P00"/>
        <w:spacing w:before="0"/>
        <w:ind w:left="0" w:right="1134"/>
        <w:rPr>
          <w:rStyle w:val="default"/>
          <w:rFonts w:cs="FrankRuehl"/>
          <w:vanish/>
          <w:szCs w:val="20"/>
          <w:shd w:val="clear" w:color="auto" w:fill="FFFF99"/>
          <w:rtl/>
        </w:rPr>
      </w:pPr>
      <w:hyperlink r:id="rId7" w:history="1">
        <w:r w:rsidRPr="006067C0">
          <w:rPr>
            <w:rStyle w:val="Hyperlink"/>
            <w:rFonts w:hint="cs"/>
            <w:vanish/>
            <w:szCs w:val="20"/>
            <w:shd w:val="clear" w:color="auto" w:fill="FFFF99"/>
            <w:rtl/>
          </w:rPr>
          <w:t>ק"ת תשפ"ב מס' 10122</w:t>
        </w:r>
      </w:hyperlink>
      <w:r w:rsidRPr="006067C0">
        <w:rPr>
          <w:rStyle w:val="default"/>
          <w:rFonts w:cs="FrankRuehl" w:hint="cs"/>
          <w:vanish/>
          <w:szCs w:val="20"/>
          <w:shd w:val="clear" w:color="auto" w:fill="FFFF99"/>
          <w:rtl/>
        </w:rPr>
        <w:t xml:space="preserve"> מיום 24.4.2022 עמ' 2689</w:t>
      </w:r>
    </w:p>
    <w:p w:rsidR="00AD3693" w:rsidRPr="00AD3693" w:rsidRDefault="00AD3693" w:rsidP="00AD3693">
      <w:pPr>
        <w:pStyle w:val="P00"/>
        <w:ind w:left="0" w:right="1134"/>
        <w:rPr>
          <w:rStyle w:val="default"/>
          <w:rFonts w:cs="FrankRuehl"/>
          <w:sz w:val="2"/>
          <w:szCs w:val="2"/>
          <w:rtl/>
        </w:rPr>
      </w:pPr>
      <w:r w:rsidRPr="006067C0">
        <w:rPr>
          <w:vanish/>
          <w:sz w:val="16"/>
          <w:szCs w:val="22"/>
          <w:shd w:val="clear" w:color="auto" w:fill="FFFF99"/>
          <w:rtl/>
        </w:rPr>
        <w:tab/>
      </w:r>
      <w:r w:rsidRPr="006067C0">
        <w:rPr>
          <w:rStyle w:val="default"/>
          <w:rFonts w:cs="FrankRuehl"/>
          <w:vanish/>
          <w:sz w:val="16"/>
          <w:szCs w:val="22"/>
          <w:shd w:val="clear" w:color="auto" w:fill="FFFF99"/>
          <w:rtl/>
        </w:rPr>
        <w:t>"</w:t>
      </w:r>
      <w:r w:rsidRPr="006067C0">
        <w:rPr>
          <w:rStyle w:val="default"/>
          <w:rFonts w:cs="FrankRuehl" w:hint="cs"/>
          <w:vanish/>
          <w:sz w:val="16"/>
          <w:szCs w:val="22"/>
          <w:shd w:val="clear" w:color="auto" w:fill="FFFF99"/>
          <w:rtl/>
        </w:rPr>
        <w:t xml:space="preserve">כירורגיה זעירה" </w:t>
      </w:r>
      <w:r w:rsidRPr="006067C0">
        <w:rPr>
          <w:rStyle w:val="default"/>
          <w:rFonts w:cs="FrankRuehl"/>
          <w:vanish/>
          <w:sz w:val="16"/>
          <w:szCs w:val="22"/>
          <w:shd w:val="clear" w:color="auto" w:fill="FFFF99"/>
          <w:rtl/>
        </w:rPr>
        <w:t>–</w:t>
      </w:r>
      <w:r w:rsidRPr="006067C0">
        <w:rPr>
          <w:rStyle w:val="default"/>
          <w:rFonts w:cs="FrankRuehl" w:hint="cs"/>
          <w:vanish/>
          <w:sz w:val="16"/>
          <w:szCs w:val="22"/>
          <w:shd w:val="clear" w:color="auto" w:fill="FFFF99"/>
          <w:rtl/>
        </w:rPr>
        <w:t xml:space="preserve"> כירורגיה ללא הרדמה </w:t>
      </w:r>
      <w:r w:rsidRPr="006067C0">
        <w:rPr>
          <w:rStyle w:val="default"/>
          <w:rFonts w:cs="FrankRuehl" w:hint="cs"/>
          <w:vanish/>
          <w:sz w:val="16"/>
          <w:szCs w:val="22"/>
          <w:u w:val="single"/>
          <w:shd w:val="clear" w:color="auto" w:fill="FFFF99"/>
          <w:rtl/>
        </w:rPr>
        <w:t>לרבות סדציה,</w:t>
      </w:r>
      <w:r w:rsidRPr="006067C0">
        <w:rPr>
          <w:rStyle w:val="default"/>
          <w:rFonts w:cs="FrankRuehl" w:hint="cs"/>
          <w:vanish/>
          <w:sz w:val="16"/>
          <w:szCs w:val="22"/>
          <w:shd w:val="clear" w:color="auto" w:fill="FFFF99"/>
          <w:rtl/>
        </w:rPr>
        <w:t xml:space="preserve"> או בהרדמה מקומית כמפורט בתוספת הראשונה;</w:t>
      </w:r>
      <w:bookmarkEnd w:id="1"/>
    </w:p>
    <w:p w:rsidR="00BC590A" w:rsidRDefault="00AD3693" w:rsidP="00AD3693">
      <w:pPr>
        <w:pStyle w:val="P00"/>
        <w:spacing w:before="72"/>
        <w:ind w:left="0" w:right="1134"/>
        <w:rPr>
          <w:rStyle w:val="default"/>
          <w:rFonts w:cs="FrankRuehl"/>
          <w:rtl/>
        </w:rPr>
      </w:pPr>
      <w:r w:rsidRPr="006D2F3C">
        <w:rPr>
          <w:rStyle w:val="default"/>
          <w:rFonts w:cs="FrankRuehl"/>
          <w:rtl/>
        </w:rPr>
        <w:pict>
          <v:shape id="_x0000_s2137" type="#_x0000_t202" style="position:absolute;left:0;text-align:left;margin-left:470.25pt;margin-top:7.1pt;width:1in;height:11.2pt;z-index:251692032" filled="f" stroked="f">
            <v:textbox inset="1mm,0,1mm,0">
              <w:txbxContent>
                <w:p w:rsidR="00AD3693" w:rsidRDefault="00AD3693" w:rsidP="00AD3693">
                  <w:pPr>
                    <w:spacing w:line="160" w:lineRule="exact"/>
                    <w:jc w:val="left"/>
                    <w:rPr>
                      <w:rFonts w:cs="Miriam" w:hint="cs"/>
                      <w:noProof/>
                      <w:szCs w:val="18"/>
                      <w:rtl/>
                    </w:rPr>
                  </w:pPr>
                  <w:r>
                    <w:rPr>
                      <w:rFonts w:cs="Miriam" w:hint="cs"/>
                      <w:szCs w:val="18"/>
                      <w:rtl/>
                    </w:rPr>
                    <w:t>תק' תשפ"ב-2022</w:t>
                  </w:r>
                </w:p>
              </w:txbxContent>
            </v:textbox>
          </v:shape>
        </w:pict>
      </w:r>
      <w:r w:rsidRPr="006D2F3C">
        <w:rPr>
          <w:rStyle w:val="default"/>
          <w:rFonts w:cs="FrankRuehl"/>
          <w:rtl/>
        </w:rPr>
        <w:tab/>
      </w:r>
      <w:r>
        <w:rPr>
          <w:rStyle w:val="default"/>
          <w:rFonts w:cs="FrankRuehl"/>
          <w:rtl/>
        </w:rPr>
        <w:t>"</w:t>
      </w:r>
      <w:r w:rsidR="00BC590A">
        <w:rPr>
          <w:rStyle w:val="default"/>
          <w:rFonts w:cs="FrankRuehl" w:hint="cs"/>
          <w:rtl/>
        </w:rPr>
        <w:t xml:space="preserve">כירורגיה קטנה" </w:t>
      </w:r>
      <w:r w:rsidR="00BC590A">
        <w:rPr>
          <w:rStyle w:val="default"/>
          <w:rFonts w:cs="FrankRuehl"/>
          <w:rtl/>
        </w:rPr>
        <w:t>–</w:t>
      </w:r>
      <w:r w:rsidR="00BC590A">
        <w:rPr>
          <w:rStyle w:val="default"/>
          <w:rFonts w:cs="FrankRuehl" w:hint="cs"/>
          <w:rtl/>
        </w:rPr>
        <w:t xml:space="preserve"> כירורגיה ללא הרדמה</w:t>
      </w:r>
      <w:r>
        <w:rPr>
          <w:rStyle w:val="default"/>
          <w:rFonts w:cs="FrankRuehl" w:hint="cs"/>
          <w:rtl/>
        </w:rPr>
        <w:t xml:space="preserve"> לרבות סדציה,</w:t>
      </w:r>
      <w:r w:rsidR="00BC590A">
        <w:rPr>
          <w:rStyle w:val="default"/>
          <w:rFonts w:cs="FrankRuehl" w:hint="cs"/>
          <w:rtl/>
        </w:rPr>
        <w:t xml:space="preserve"> או בהרדמה מקומית בלבד, למעט כירור</w:t>
      </w:r>
      <w:r w:rsidR="00BC590A">
        <w:rPr>
          <w:rStyle w:val="default"/>
          <w:rFonts w:cs="FrankRuehl"/>
          <w:rtl/>
        </w:rPr>
        <w:t>ג</w:t>
      </w:r>
      <w:r w:rsidR="00BC590A">
        <w:rPr>
          <w:rStyle w:val="default"/>
          <w:rFonts w:cs="FrankRuehl" w:hint="cs"/>
          <w:rtl/>
        </w:rPr>
        <w:t>יה זעירה, שאינה כרוכה בפעולות המנויות בתוספת השניה;</w:t>
      </w:r>
    </w:p>
    <w:p w:rsidR="00AD3693" w:rsidRPr="006067C0" w:rsidRDefault="00AD3693" w:rsidP="00AD3693">
      <w:pPr>
        <w:pStyle w:val="P00"/>
        <w:spacing w:before="0"/>
        <w:ind w:left="0" w:right="1134"/>
        <w:rPr>
          <w:rStyle w:val="default"/>
          <w:rFonts w:ascii="FrankRuehl" w:hAnsi="FrankRuehl" w:cs="FrankRuehl"/>
          <w:vanish/>
          <w:color w:val="FF0000"/>
          <w:szCs w:val="20"/>
          <w:shd w:val="clear" w:color="auto" w:fill="FFFF99"/>
          <w:rtl/>
        </w:rPr>
      </w:pPr>
      <w:bookmarkStart w:id="2" w:name="Rov86"/>
      <w:r w:rsidRPr="006067C0">
        <w:rPr>
          <w:rStyle w:val="default"/>
          <w:rFonts w:ascii="FrankRuehl" w:hAnsi="FrankRuehl" w:cs="FrankRuehl"/>
          <w:vanish/>
          <w:color w:val="FF0000"/>
          <w:szCs w:val="20"/>
          <w:shd w:val="clear" w:color="auto" w:fill="FFFF99"/>
          <w:rtl/>
        </w:rPr>
        <w:t>מיום 24.4.2022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r w:rsidRPr="006067C0">
        <w:rPr>
          <w:rStyle w:val="default"/>
          <w:rFonts w:ascii="FrankRuehl" w:hAnsi="FrankRuehl" w:cs="FrankRuehl"/>
          <w:b/>
          <w:bCs/>
          <w:vanish/>
          <w:szCs w:val="20"/>
          <w:shd w:val="clear" w:color="auto" w:fill="FFFF99"/>
          <w:rtl/>
        </w:rPr>
        <w:t>תק' תשפ"ב-2022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hyperlink r:id="rId8" w:history="1">
        <w:r w:rsidRPr="006067C0">
          <w:rPr>
            <w:rStyle w:val="Hyperlink"/>
            <w:rFonts w:ascii="FrankRuehl" w:hAnsi="FrankRuehl"/>
            <w:vanish/>
            <w:szCs w:val="20"/>
            <w:shd w:val="clear" w:color="auto" w:fill="FFFF99"/>
            <w:rtl/>
          </w:rPr>
          <w:t>ק"ת תשפ"ב מס' 10122</w:t>
        </w:r>
      </w:hyperlink>
      <w:r w:rsidRPr="006067C0">
        <w:rPr>
          <w:rStyle w:val="default"/>
          <w:rFonts w:ascii="FrankRuehl" w:hAnsi="FrankRuehl" w:cs="FrankRuehl"/>
          <w:vanish/>
          <w:szCs w:val="20"/>
          <w:shd w:val="clear" w:color="auto" w:fill="FFFF99"/>
          <w:rtl/>
        </w:rPr>
        <w:t xml:space="preserve"> מיום 24.4.2022 עמ' 2689</w:t>
      </w:r>
    </w:p>
    <w:p w:rsidR="00AD3693" w:rsidRPr="00AD3693" w:rsidRDefault="00AD3693" w:rsidP="00AD3693">
      <w:pPr>
        <w:pStyle w:val="P00"/>
        <w:ind w:left="0" w:right="1134"/>
        <w:rPr>
          <w:rStyle w:val="default"/>
          <w:rFonts w:cs="FrankRuehl"/>
          <w:sz w:val="2"/>
          <w:szCs w:val="2"/>
          <w:rtl/>
        </w:rPr>
      </w:pPr>
      <w:r w:rsidRPr="006067C0">
        <w:rPr>
          <w:vanish/>
          <w:sz w:val="16"/>
          <w:szCs w:val="22"/>
          <w:shd w:val="clear" w:color="auto" w:fill="FFFF99"/>
          <w:rtl/>
        </w:rPr>
        <w:tab/>
      </w:r>
      <w:r w:rsidRPr="006067C0">
        <w:rPr>
          <w:rStyle w:val="default"/>
          <w:rFonts w:cs="FrankRuehl"/>
          <w:vanish/>
          <w:sz w:val="16"/>
          <w:szCs w:val="22"/>
          <w:shd w:val="clear" w:color="auto" w:fill="FFFF99"/>
          <w:rtl/>
        </w:rPr>
        <w:t>"</w:t>
      </w:r>
      <w:r w:rsidRPr="006067C0">
        <w:rPr>
          <w:rStyle w:val="default"/>
          <w:rFonts w:cs="FrankRuehl" w:hint="cs"/>
          <w:vanish/>
          <w:sz w:val="16"/>
          <w:szCs w:val="22"/>
          <w:shd w:val="clear" w:color="auto" w:fill="FFFF99"/>
          <w:rtl/>
        </w:rPr>
        <w:t xml:space="preserve">כירורגיה קטנה" </w:t>
      </w:r>
      <w:r w:rsidRPr="006067C0">
        <w:rPr>
          <w:rStyle w:val="default"/>
          <w:rFonts w:cs="FrankRuehl"/>
          <w:vanish/>
          <w:sz w:val="16"/>
          <w:szCs w:val="22"/>
          <w:shd w:val="clear" w:color="auto" w:fill="FFFF99"/>
          <w:rtl/>
        </w:rPr>
        <w:t>–</w:t>
      </w:r>
      <w:r w:rsidRPr="006067C0">
        <w:rPr>
          <w:rStyle w:val="default"/>
          <w:rFonts w:cs="FrankRuehl" w:hint="cs"/>
          <w:vanish/>
          <w:sz w:val="16"/>
          <w:szCs w:val="22"/>
          <w:shd w:val="clear" w:color="auto" w:fill="FFFF99"/>
          <w:rtl/>
        </w:rPr>
        <w:t xml:space="preserve"> כירורגיה ללא הרדמה </w:t>
      </w:r>
      <w:r w:rsidRPr="006067C0">
        <w:rPr>
          <w:rStyle w:val="default"/>
          <w:rFonts w:cs="FrankRuehl" w:hint="cs"/>
          <w:vanish/>
          <w:sz w:val="16"/>
          <w:szCs w:val="22"/>
          <w:u w:val="single"/>
          <w:shd w:val="clear" w:color="auto" w:fill="FFFF99"/>
          <w:rtl/>
        </w:rPr>
        <w:t>לרבות סדציה,</w:t>
      </w:r>
      <w:r w:rsidRPr="006067C0">
        <w:rPr>
          <w:rStyle w:val="default"/>
          <w:rFonts w:cs="FrankRuehl" w:hint="cs"/>
          <w:vanish/>
          <w:sz w:val="16"/>
          <w:szCs w:val="22"/>
          <w:shd w:val="clear" w:color="auto" w:fill="FFFF99"/>
          <w:rtl/>
        </w:rPr>
        <w:t xml:space="preserve"> או בהרדמה מקומית בלבד, למעט כירור</w:t>
      </w:r>
      <w:r w:rsidRPr="006067C0">
        <w:rPr>
          <w:rStyle w:val="default"/>
          <w:rFonts w:cs="FrankRuehl"/>
          <w:vanish/>
          <w:sz w:val="16"/>
          <w:szCs w:val="22"/>
          <w:shd w:val="clear" w:color="auto" w:fill="FFFF99"/>
          <w:rtl/>
        </w:rPr>
        <w:t>ג</w:t>
      </w:r>
      <w:r w:rsidRPr="006067C0">
        <w:rPr>
          <w:rStyle w:val="default"/>
          <w:rFonts w:cs="FrankRuehl" w:hint="cs"/>
          <w:vanish/>
          <w:sz w:val="16"/>
          <w:szCs w:val="22"/>
          <w:shd w:val="clear" w:color="auto" w:fill="FFFF99"/>
          <w:rtl/>
        </w:rPr>
        <w:t>יה זעירה, שאינה כרוכה בפעולות המנויות בתוספת השניה;</w:t>
      </w:r>
      <w:bookmarkEnd w:id="2"/>
    </w:p>
    <w:p w:rsidR="00BC590A" w:rsidRDefault="00987FCD" w:rsidP="006D2F3C">
      <w:pPr>
        <w:pStyle w:val="P00"/>
        <w:spacing w:before="72"/>
        <w:ind w:left="0" w:right="1134"/>
        <w:rPr>
          <w:rStyle w:val="default"/>
          <w:rFonts w:cs="FrankRuehl" w:hint="cs"/>
          <w:rtl/>
        </w:rPr>
      </w:pPr>
      <w:r w:rsidRPr="006D2F3C">
        <w:rPr>
          <w:rStyle w:val="default"/>
          <w:rFonts w:cs="FrankRuehl"/>
          <w:rtl/>
        </w:rPr>
        <w:pict>
          <v:shape id="_x0000_s2105" type="#_x0000_t202" style="position:absolute;left:0;text-align:left;margin-left:470.25pt;margin-top:7.1pt;width:1in;height:11.2pt;z-index:251670528" filled="f" stroked="f">
            <v:textbox style="mso-next-textbox:#_x0000_s2105"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00BC590A" w:rsidRPr="006D2F3C">
        <w:rPr>
          <w:rStyle w:val="default"/>
          <w:rFonts w:cs="FrankRuehl"/>
          <w:rtl/>
        </w:rPr>
        <w:tab/>
      </w:r>
      <w:r w:rsidR="00BC590A">
        <w:rPr>
          <w:rStyle w:val="default"/>
          <w:rFonts w:cs="FrankRuehl"/>
          <w:rtl/>
        </w:rPr>
        <w:t>"</w:t>
      </w:r>
      <w:r w:rsidR="00BC590A">
        <w:rPr>
          <w:rStyle w:val="default"/>
          <w:rFonts w:cs="FrankRuehl" w:hint="cs"/>
          <w:rtl/>
        </w:rPr>
        <w:t xml:space="preserve">כירורגיה בינונית" </w:t>
      </w:r>
      <w:r w:rsidR="00BC590A">
        <w:rPr>
          <w:rStyle w:val="default"/>
          <w:rFonts w:cs="FrankRuehl"/>
          <w:rtl/>
        </w:rPr>
        <w:t>–</w:t>
      </w:r>
      <w:r w:rsidR="00BC590A">
        <w:rPr>
          <w:rStyle w:val="default"/>
          <w:rFonts w:cs="FrankRuehl" w:hint="cs"/>
          <w:rtl/>
        </w:rPr>
        <w:t xml:space="preserve"> </w:t>
      </w:r>
      <w:r w:rsidR="006D2F3C" w:rsidRPr="006D2F3C">
        <w:rPr>
          <w:rStyle w:val="default"/>
          <w:rFonts w:cs="FrankRuehl" w:hint="cs"/>
          <w:rtl/>
        </w:rPr>
        <w:t>כירורגיה בהרדמה אזורית או בהרדמה כללית לפרק זמן שאינו עולה על 5 שעות, שאינה כרוכה בפעולות המנויות בתוספת השניה</w:t>
      </w:r>
      <w:r w:rsidR="00BC590A">
        <w:rPr>
          <w:rStyle w:val="default"/>
          <w:rFonts w:cs="FrankRuehl" w:hint="cs"/>
          <w:rtl/>
        </w:rPr>
        <w:t>;</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3" w:name="Rov94"/>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9"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הגדרת "כירורגיה בינונית"</w:t>
      </w:r>
    </w:p>
    <w:p w:rsidR="00987FCD" w:rsidRPr="006067C0" w:rsidRDefault="00987FCD" w:rsidP="00987FCD">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987FCD" w:rsidRPr="00440625" w:rsidRDefault="00987FCD" w:rsidP="00440625">
      <w:pPr>
        <w:pStyle w:val="P00"/>
        <w:spacing w:before="0"/>
        <w:ind w:left="0" w:right="1134"/>
        <w:rPr>
          <w:rStyle w:val="default"/>
          <w:rFonts w:cs="FrankRuehl" w:hint="cs"/>
          <w:strike/>
          <w:sz w:val="2"/>
          <w:szCs w:val="2"/>
          <w:rtl/>
        </w:rPr>
      </w:pPr>
      <w:r w:rsidRPr="006067C0">
        <w:rPr>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כירורגיה בינונית" </w:t>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 כירורגיה בהרדמה אזורית או בהרדמה כללית קצרה למעט כירורגיה גדולה, שאינה כרוכה בפעולות המנויות</w:t>
      </w:r>
      <w:r w:rsidRPr="006067C0">
        <w:rPr>
          <w:strike/>
          <w:vanish/>
          <w:sz w:val="22"/>
          <w:szCs w:val="22"/>
          <w:shd w:val="clear" w:color="auto" w:fill="FFFF99"/>
          <w:rtl/>
        </w:rPr>
        <w:t> </w:t>
      </w:r>
      <w:r w:rsidRPr="006067C0">
        <w:rPr>
          <w:rStyle w:val="default"/>
          <w:rFonts w:cs="FrankRuehl"/>
          <w:strike/>
          <w:vanish/>
          <w:sz w:val="22"/>
          <w:szCs w:val="22"/>
          <w:shd w:val="clear" w:color="auto" w:fill="FFFF99"/>
          <w:rtl/>
        </w:rPr>
        <w:t xml:space="preserve"> </w:t>
      </w:r>
      <w:r w:rsidRPr="006067C0">
        <w:rPr>
          <w:rStyle w:val="default"/>
          <w:rFonts w:cs="FrankRuehl" w:hint="cs"/>
          <w:strike/>
          <w:vanish/>
          <w:sz w:val="22"/>
          <w:szCs w:val="22"/>
          <w:shd w:val="clear" w:color="auto" w:fill="FFFF99"/>
          <w:rtl/>
        </w:rPr>
        <w:t>בתוספת השניה;</w:t>
      </w:r>
      <w:bookmarkEnd w:id="3"/>
    </w:p>
    <w:p w:rsidR="00BC590A" w:rsidRDefault="00987FCD" w:rsidP="006D2F3C">
      <w:pPr>
        <w:pStyle w:val="P00"/>
        <w:spacing w:before="72"/>
        <w:ind w:left="0" w:right="1134"/>
        <w:rPr>
          <w:rStyle w:val="default"/>
          <w:rFonts w:cs="FrankRuehl" w:hint="cs"/>
          <w:rtl/>
        </w:rPr>
      </w:pPr>
      <w:r>
        <w:rPr>
          <w:rtl/>
          <w:lang w:eastAsia="en-US"/>
        </w:rPr>
        <w:pict>
          <v:shape id="_x0000_s2106" type="#_x0000_t202" style="position:absolute;left:0;text-align:left;margin-left:470.25pt;margin-top:7.1pt;width:1in;height:11.2pt;z-index:251671552"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00BC590A">
        <w:rPr>
          <w:rtl/>
        </w:rPr>
        <w:tab/>
      </w:r>
      <w:r w:rsidR="00BC590A">
        <w:rPr>
          <w:rStyle w:val="default"/>
          <w:rFonts w:cs="FrankRuehl"/>
          <w:rtl/>
        </w:rPr>
        <w:t>"</w:t>
      </w:r>
      <w:r w:rsidR="00BC590A">
        <w:rPr>
          <w:rStyle w:val="default"/>
          <w:rFonts w:cs="FrankRuehl" w:hint="cs"/>
          <w:rtl/>
        </w:rPr>
        <w:t xml:space="preserve">כירורגיה גדולה" </w:t>
      </w:r>
      <w:r w:rsidR="00BC590A">
        <w:rPr>
          <w:rStyle w:val="default"/>
          <w:rFonts w:cs="FrankRuehl"/>
          <w:rtl/>
        </w:rPr>
        <w:t>–</w:t>
      </w:r>
      <w:r w:rsidR="00BC590A">
        <w:rPr>
          <w:rStyle w:val="default"/>
          <w:rFonts w:cs="FrankRuehl" w:hint="cs"/>
          <w:rtl/>
        </w:rPr>
        <w:t xml:space="preserve"> </w:t>
      </w:r>
      <w:r w:rsidR="006D2F3C">
        <w:rPr>
          <w:rStyle w:val="default"/>
          <w:rFonts w:cs="FrankRuehl" w:hint="cs"/>
          <w:rtl/>
        </w:rPr>
        <w:t>(נמחקה)</w:t>
      </w:r>
      <w:r w:rsidR="00BC590A">
        <w:rPr>
          <w:rStyle w:val="default"/>
          <w:rFonts w:cs="FrankRuehl" w:hint="cs"/>
          <w:rtl/>
        </w:rPr>
        <w:t>;</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4" w:name="Rov95"/>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10"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מחיקת הגדרת "כירורגיה גדולה"</w:t>
      </w:r>
    </w:p>
    <w:p w:rsidR="00987FCD" w:rsidRPr="006067C0" w:rsidRDefault="00987FCD" w:rsidP="00987FCD">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987FCD" w:rsidRPr="00440625" w:rsidRDefault="00987FCD" w:rsidP="00440625">
      <w:pPr>
        <w:pStyle w:val="P00"/>
        <w:spacing w:before="0"/>
        <w:ind w:left="0" w:right="1134"/>
        <w:rPr>
          <w:rStyle w:val="default"/>
          <w:rFonts w:cs="FrankRuehl" w:hint="cs"/>
          <w:strike/>
          <w:sz w:val="2"/>
          <w:szCs w:val="2"/>
          <w:rtl/>
        </w:rPr>
      </w:pPr>
      <w:r w:rsidRPr="006067C0">
        <w:rPr>
          <w:rStyle w:val="default"/>
          <w:rFonts w:cs="FrankRuehl"/>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כירורגיה גדולה" </w:t>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 כירורגיה שמותר לבצעה רק בבית-חולים והנעשית, דרך כלל, </w:t>
      </w:r>
      <w:r w:rsidRPr="006067C0">
        <w:rPr>
          <w:rStyle w:val="default"/>
          <w:rFonts w:cs="FrankRuehl"/>
          <w:strike/>
          <w:vanish/>
          <w:sz w:val="22"/>
          <w:szCs w:val="22"/>
          <w:shd w:val="clear" w:color="auto" w:fill="FFFF99"/>
          <w:rtl/>
        </w:rPr>
        <w:t>ב</w:t>
      </w:r>
      <w:r w:rsidRPr="006067C0">
        <w:rPr>
          <w:rStyle w:val="default"/>
          <w:rFonts w:cs="FrankRuehl" w:hint="cs"/>
          <w:strike/>
          <w:vanish/>
          <w:sz w:val="22"/>
          <w:szCs w:val="22"/>
          <w:shd w:val="clear" w:color="auto" w:fill="FFFF99"/>
          <w:rtl/>
        </w:rPr>
        <w:t>הרדמה אזורית נרחבת או בהרדמה כללית ארוכה;</w:t>
      </w:r>
      <w:bookmarkEnd w:id="4"/>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הרדמה מקומית" </w:t>
      </w:r>
      <w:r>
        <w:rPr>
          <w:rStyle w:val="default"/>
          <w:rFonts w:cs="FrankRuehl"/>
        </w:rPr>
        <w:t>(Analgesia)</w:t>
      </w:r>
      <w:r>
        <w:rPr>
          <w:rStyle w:val="default"/>
          <w:rFonts w:cs="FrankRuehl"/>
          <w:rtl/>
        </w:rPr>
        <w:t xml:space="preserve"> –</w:t>
      </w:r>
      <w:r>
        <w:rPr>
          <w:rStyle w:val="default"/>
          <w:rFonts w:cs="FrankRuehl" w:hint="cs"/>
          <w:rtl/>
        </w:rPr>
        <w:t xml:space="preserve"> גרימת חוסר תחושה של רקמות רכות במקום מסויים בגוף אדם ללא השפעה על עצב ראשי, על ידי שימוש מקומי בליגנוקאין </w:t>
      </w:r>
      <w:r>
        <w:rPr>
          <w:rStyle w:val="default"/>
          <w:rFonts w:cs="FrankRuehl"/>
        </w:rPr>
        <w:t>(Lignocaine)</w:t>
      </w:r>
      <w:r>
        <w:rPr>
          <w:rStyle w:val="default"/>
          <w:rFonts w:cs="FrankRuehl"/>
          <w:rtl/>
        </w:rPr>
        <w:t xml:space="preserve"> </w:t>
      </w:r>
      <w:r>
        <w:rPr>
          <w:rStyle w:val="default"/>
          <w:rFonts w:cs="FrankRuehl" w:hint="cs"/>
          <w:rtl/>
        </w:rPr>
        <w:t>במינון שאינו עולה על שניים וחצי מיליגרם לקילוגרם של משקל גוף אדם</w:t>
      </w:r>
      <w:r>
        <w:rPr>
          <w:rStyle w:val="default"/>
          <w:rFonts w:cs="FrankRuehl"/>
          <w:rtl/>
        </w:rPr>
        <w:t xml:space="preserve">, </w:t>
      </w:r>
      <w:r>
        <w:rPr>
          <w:rStyle w:val="default"/>
          <w:rFonts w:cs="FrankRuehl" w:hint="cs"/>
          <w:rtl/>
        </w:rPr>
        <w:t>או בחמרים אחרים במינון דומה מבחינת שיעור הרעילות, או על ידי פעולה מקומית אחרת;</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הרדמה אזורית" </w:t>
      </w:r>
      <w:r>
        <w:rPr>
          <w:rStyle w:val="default"/>
          <w:rFonts w:cs="FrankRuehl"/>
        </w:rPr>
        <w:t>(Regional Anesthesia)</w:t>
      </w:r>
      <w:r>
        <w:rPr>
          <w:rStyle w:val="default"/>
          <w:rFonts w:cs="FrankRuehl"/>
          <w:rtl/>
        </w:rPr>
        <w:t xml:space="preserve"> –</w:t>
      </w:r>
      <w:r>
        <w:rPr>
          <w:rStyle w:val="default"/>
          <w:rFonts w:cs="FrankRuehl" w:hint="cs"/>
          <w:rtl/>
        </w:rPr>
        <w:t xml:space="preserve"> הרדמת אזור מסויים בגוף אדם על ידי הזרקת חומר מרדים בקרבת עצב ראשי, הגורמת לחוסר תחושה בכל האזור הנתון להשפעת העצב;</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הרדמה אזורית נרחבת</w:t>
      </w:r>
      <w:r>
        <w:rPr>
          <w:rStyle w:val="default"/>
          <w:rFonts w:cs="FrankRuehl"/>
          <w:rtl/>
        </w:rPr>
        <w:t xml:space="preserve">" </w:t>
      </w:r>
      <w:r>
        <w:rPr>
          <w:rStyle w:val="default"/>
          <w:rFonts w:cs="FrankRuehl"/>
        </w:rPr>
        <w:t>(Epidoral Anesthesia &amp; Spinal Anesthesia)</w:t>
      </w:r>
      <w:r>
        <w:rPr>
          <w:rStyle w:val="default"/>
          <w:rFonts w:cs="FrankRuehl"/>
          <w:rtl/>
        </w:rPr>
        <w:t xml:space="preserve"> –</w:t>
      </w:r>
      <w:r>
        <w:rPr>
          <w:rStyle w:val="default"/>
          <w:rFonts w:cs="FrankRuehl" w:hint="cs"/>
          <w:rtl/>
        </w:rPr>
        <w:t xml:space="preserve"> הרדמת אזור נרחב בגוף אדם על ידי הזרקת חומר מרדים לתוך נוזל חוט השדרה, או ליד קרומי חוט השדרה שמותר לבצעה רק בבית-חולים;</w:t>
      </w:r>
    </w:p>
    <w:p w:rsidR="00987FCD" w:rsidRPr="006D2F3C" w:rsidRDefault="00987FCD" w:rsidP="00987FCD">
      <w:pPr>
        <w:pStyle w:val="P00"/>
        <w:spacing w:before="72"/>
        <w:ind w:left="0" w:right="1134"/>
        <w:rPr>
          <w:rStyle w:val="default"/>
          <w:rFonts w:cs="FrankRuehl" w:hint="cs"/>
          <w:rtl/>
        </w:rPr>
      </w:pPr>
      <w:r w:rsidRPr="006D2F3C">
        <w:rPr>
          <w:rFonts w:hint="cs"/>
          <w:rtl/>
          <w:lang w:eastAsia="en-US"/>
        </w:rPr>
        <w:pict>
          <v:shape id="_x0000_s2107" type="#_x0000_t202" style="position:absolute;left:0;text-align:left;margin-left:470.25pt;margin-top:7.1pt;width:1in;height:11.2pt;z-index:251672576"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Pr="006D2F3C">
        <w:rPr>
          <w:rStyle w:val="default"/>
          <w:rFonts w:cs="FrankRuehl" w:hint="cs"/>
          <w:rtl/>
        </w:rPr>
        <w:tab/>
        <w:t xml:space="preserve">"הרדמה כללית" </w:t>
      </w:r>
      <w:r w:rsidRPr="006D2F3C">
        <w:rPr>
          <w:rStyle w:val="default"/>
          <w:rFonts w:cs="FrankRuehl"/>
          <w:rtl/>
        </w:rPr>
        <w:t>–</w:t>
      </w:r>
      <w:r w:rsidRPr="006D2F3C">
        <w:rPr>
          <w:rStyle w:val="default"/>
          <w:rFonts w:cs="FrankRuehl" w:hint="cs"/>
          <w:rtl/>
        </w:rPr>
        <w:t xml:space="preserve"> הרדמה מלאה של גוף אדם הדורשת תמיכה בפעולות הגוף החיוניות;</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5" w:name="Rov106"/>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11"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D2F3C" w:rsidRDefault="00987FCD" w:rsidP="006D2F3C">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"הרדמה כללית"</w:t>
      </w:r>
      <w:bookmarkEnd w:id="5"/>
    </w:p>
    <w:p w:rsidR="00BC590A" w:rsidRDefault="00987FCD" w:rsidP="006D2F3C">
      <w:pPr>
        <w:pStyle w:val="P00"/>
        <w:spacing w:before="72"/>
        <w:ind w:left="0" w:right="1134"/>
        <w:rPr>
          <w:rStyle w:val="default"/>
          <w:rFonts w:cs="FrankRuehl" w:hint="cs"/>
          <w:rtl/>
        </w:rPr>
      </w:pPr>
      <w:r>
        <w:rPr>
          <w:rtl/>
          <w:lang w:eastAsia="en-US"/>
        </w:rPr>
        <w:pict>
          <v:shape id="_x0000_s2108" type="#_x0000_t202" style="position:absolute;left:0;text-align:left;margin-left:470.25pt;margin-top:7.1pt;width:1in;height:11.2pt;z-index:251673600"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00BC590A">
        <w:rPr>
          <w:rtl/>
        </w:rPr>
        <w:tab/>
      </w:r>
      <w:r w:rsidR="00BC590A">
        <w:rPr>
          <w:rStyle w:val="default"/>
          <w:rFonts w:cs="FrankRuehl"/>
          <w:rtl/>
        </w:rPr>
        <w:t>"</w:t>
      </w:r>
      <w:r w:rsidR="00BC590A">
        <w:rPr>
          <w:rStyle w:val="default"/>
          <w:rFonts w:cs="FrankRuehl" w:hint="cs"/>
          <w:rtl/>
        </w:rPr>
        <w:t xml:space="preserve">הרדמה כללית קצרה" </w:t>
      </w:r>
      <w:r w:rsidR="00BC590A">
        <w:rPr>
          <w:rStyle w:val="default"/>
          <w:rFonts w:cs="FrankRuehl"/>
          <w:rtl/>
        </w:rPr>
        <w:t>–</w:t>
      </w:r>
      <w:r w:rsidR="00BC590A">
        <w:rPr>
          <w:rStyle w:val="default"/>
          <w:rFonts w:cs="FrankRuehl" w:hint="cs"/>
          <w:rtl/>
        </w:rPr>
        <w:t xml:space="preserve"> </w:t>
      </w:r>
      <w:r w:rsidR="006D2F3C">
        <w:rPr>
          <w:rStyle w:val="default"/>
          <w:rFonts w:cs="FrankRuehl" w:hint="cs"/>
          <w:rtl/>
        </w:rPr>
        <w:t>(נמחקה)</w:t>
      </w:r>
      <w:r w:rsidR="00BC590A">
        <w:rPr>
          <w:rStyle w:val="default"/>
          <w:rFonts w:cs="FrankRuehl" w:hint="cs"/>
          <w:rtl/>
        </w:rPr>
        <w:t>;</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6" w:name="Rov97"/>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12"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מחיקת הגדרת "הרדמה כללית קצרה"</w:t>
      </w:r>
    </w:p>
    <w:p w:rsidR="00987FCD" w:rsidRPr="006067C0" w:rsidRDefault="00987FCD" w:rsidP="00987FCD">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987FCD" w:rsidRPr="00440625" w:rsidRDefault="00987FCD" w:rsidP="00440625">
      <w:pPr>
        <w:pStyle w:val="P00"/>
        <w:spacing w:before="0"/>
        <w:ind w:left="0" w:right="1134"/>
        <w:rPr>
          <w:rStyle w:val="default"/>
          <w:rFonts w:cs="FrankRuehl" w:hint="cs"/>
          <w:strike/>
          <w:sz w:val="2"/>
          <w:szCs w:val="2"/>
          <w:rtl/>
        </w:rPr>
      </w:pPr>
      <w:r w:rsidRPr="006067C0">
        <w:rPr>
          <w:rStyle w:val="default"/>
          <w:rFonts w:cs="FrankRuehl"/>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הרדמה כללית קצרה" </w:t>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 הרדמה מלאה של גוף האדם, לפרק זמן שאינו עולה על ארבעים דקות, שאינה דורשת תמיכה בפעולות הגוף </w:t>
      </w:r>
      <w:r w:rsidRPr="006067C0">
        <w:rPr>
          <w:rStyle w:val="default"/>
          <w:rFonts w:cs="FrankRuehl"/>
          <w:strike/>
          <w:vanish/>
          <w:sz w:val="22"/>
          <w:szCs w:val="22"/>
          <w:shd w:val="clear" w:color="auto" w:fill="FFFF99"/>
          <w:rtl/>
        </w:rPr>
        <w:t>ה</w:t>
      </w:r>
      <w:r w:rsidRPr="006067C0">
        <w:rPr>
          <w:rStyle w:val="default"/>
          <w:rFonts w:cs="FrankRuehl" w:hint="cs"/>
          <w:strike/>
          <w:vanish/>
          <w:sz w:val="22"/>
          <w:szCs w:val="22"/>
          <w:shd w:val="clear" w:color="auto" w:fill="FFFF99"/>
          <w:rtl/>
        </w:rPr>
        <w:t>חיוניות, כדבר שבשגרה;</w:t>
      </w:r>
      <w:bookmarkEnd w:id="6"/>
    </w:p>
    <w:p w:rsidR="00BC590A" w:rsidRDefault="00987FCD" w:rsidP="006D2F3C">
      <w:pPr>
        <w:pStyle w:val="P00"/>
        <w:spacing w:before="72"/>
        <w:ind w:left="0" w:right="1134"/>
        <w:rPr>
          <w:rStyle w:val="default"/>
          <w:rFonts w:cs="FrankRuehl" w:hint="cs"/>
          <w:rtl/>
        </w:rPr>
      </w:pPr>
      <w:r>
        <w:rPr>
          <w:rtl/>
          <w:lang w:eastAsia="en-US"/>
        </w:rPr>
        <w:lastRenderedPageBreak/>
        <w:pict>
          <v:shape id="_x0000_s2109" type="#_x0000_t202" style="position:absolute;left:0;text-align:left;margin-left:470.25pt;margin-top:7.1pt;width:1in;height:11.2pt;z-index:251674624"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00BC590A">
        <w:rPr>
          <w:rtl/>
        </w:rPr>
        <w:tab/>
      </w:r>
      <w:r w:rsidR="00BC590A">
        <w:rPr>
          <w:rStyle w:val="default"/>
          <w:rFonts w:cs="FrankRuehl"/>
          <w:rtl/>
        </w:rPr>
        <w:t>"</w:t>
      </w:r>
      <w:r w:rsidR="00BC590A">
        <w:rPr>
          <w:rStyle w:val="default"/>
          <w:rFonts w:cs="FrankRuehl" w:hint="cs"/>
          <w:rtl/>
        </w:rPr>
        <w:t xml:space="preserve">הרדמה כללית ארוכה" </w:t>
      </w:r>
      <w:r w:rsidR="00BC590A">
        <w:rPr>
          <w:rStyle w:val="default"/>
          <w:rFonts w:cs="FrankRuehl"/>
          <w:rtl/>
        </w:rPr>
        <w:t>–</w:t>
      </w:r>
      <w:r w:rsidR="00BC590A">
        <w:rPr>
          <w:rStyle w:val="default"/>
          <w:rFonts w:cs="FrankRuehl" w:hint="cs"/>
          <w:rtl/>
        </w:rPr>
        <w:t xml:space="preserve"> </w:t>
      </w:r>
      <w:r w:rsidR="006D2F3C">
        <w:rPr>
          <w:rStyle w:val="default"/>
          <w:rFonts w:cs="FrankRuehl" w:hint="cs"/>
          <w:rtl/>
        </w:rPr>
        <w:t>(נמחקה)</w:t>
      </w:r>
      <w:r w:rsidR="00BC590A">
        <w:rPr>
          <w:rStyle w:val="default"/>
          <w:rFonts w:cs="FrankRuehl" w:hint="cs"/>
          <w:rtl/>
        </w:rPr>
        <w:t>;</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7" w:name="Rov98"/>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13"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מחיקת הגדרת "הרדמה כללית ארוכה"</w:t>
      </w:r>
    </w:p>
    <w:p w:rsidR="00987FCD" w:rsidRPr="006067C0" w:rsidRDefault="00987FCD" w:rsidP="00987FCD">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987FCD" w:rsidRPr="00440625" w:rsidRDefault="00987FCD" w:rsidP="00440625">
      <w:pPr>
        <w:pStyle w:val="P00"/>
        <w:spacing w:before="0"/>
        <w:ind w:left="0" w:right="1134"/>
        <w:rPr>
          <w:rStyle w:val="default"/>
          <w:rFonts w:cs="FrankRuehl" w:hint="cs"/>
          <w:strike/>
          <w:sz w:val="2"/>
          <w:szCs w:val="2"/>
          <w:rtl/>
        </w:rPr>
      </w:pPr>
      <w:r w:rsidRPr="006067C0">
        <w:rPr>
          <w:rStyle w:val="default"/>
          <w:rFonts w:cs="FrankRuehl"/>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הרדמה כללית ארוכה" </w:t>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 xml:space="preserve"> הרדמה מלאה של גוף אדם, בכל דרך שהיא, הדורשת תמיכה בפעולות הגוף החיוניות, שמותר לבצעה רק בבית-חולים;</w:t>
      </w:r>
      <w:bookmarkEnd w:id="7"/>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חולים" </w:t>
      </w:r>
      <w:r>
        <w:rPr>
          <w:rStyle w:val="default"/>
          <w:rFonts w:cs="FrankRuehl"/>
          <w:rtl/>
        </w:rPr>
        <w:t>–</w:t>
      </w:r>
      <w:r>
        <w:rPr>
          <w:rStyle w:val="default"/>
          <w:rFonts w:cs="FrankRuehl" w:hint="cs"/>
          <w:rtl/>
        </w:rPr>
        <w:t xml:space="preserve"> כהגדרתו בסעיף 24 לפקודה;</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או רופא עובד משרד הבריאות, שהמנ</w:t>
      </w:r>
      <w:r>
        <w:rPr>
          <w:rStyle w:val="default"/>
          <w:rFonts w:cs="FrankRuehl"/>
          <w:rtl/>
        </w:rPr>
        <w:t>ה</w:t>
      </w:r>
      <w:r>
        <w:rPr>
          <w:rStyle w:val="default"/>
          <w:rFonts w:cs="FrankRuehl" w:hint="cs"/>
          <w:rtl/>
        </w:rPr>
        <w:t>ל הסמיכו לענין תקנות אלה או מקצתן;</w:t>
      </w:r>
    </w:p>
    <w:p w:rsidR="00BC590A" w:rsidRDefault="00BC590A">
      <w:pPr>
        <w:pStyle w:val="P00"/>
        <w:spacing w:before="72"/>
        <w:ind w:left="0" w:right="1134"/>
        <w:rPr>
          <w:rStyle w:val="default"/>
          <w:rFonts w:cs="FrankRuehl" w:hint="cs"/>
          <w:rtl/>
        </w:rPr>
      </w:pPr>
      <w:r>
        <w:rPr>
          <w:lang w:val="he-IL"/>
        </w:rPr>
        <w:pict>
          <v:rect id="_x0000_s2051" style="position:absolute;left:0;text-align:left;margin-left:464.5pt;margin-top:8.05pt;width:75.05pt;height:8pt;z-index:25165619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מרפאה" </w:t>
      </w:r>
      <w:r>
        <w:rPr>
          <w:rStyle w:val="default"/>
          <w:rFonts w:cs="FrankRuehl"/>
          <w:rtl/>
        </w:rPr>
        <w:t>–</w:t>
      </w:r>
      <w:r>
        <w:rPr>
          <w:rStyle w:val="default"/>
          <w:rFonts w:cs="FrankRuehl" w:hint="cs"/>
          <w:rtl/>
        </w:rPr>
        <w:t xml:space="preserve"> כהגדרתה בסעיף 34(ג) לפקודה, לרבות לשכה פרטית של רופא או רופאים;</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8" w:name="Rov38"/>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4"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ind w:left="0" w:right="1134"/>
        <w:rPr>
          <w:rStyle w:val="default"/>
          <w:rFonts w:ascii="FrankRuehl" w:hAnsi="FrankRuehl" w:cs="FrankRuehl" w:hint="cs"/>
          <w:sz w:val="2"/>
          <w:szCs w:val="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מרפאה" </w:t>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 כהגדרתה </w:t>
      </w:r>
      <w:r w:rsidRPr="006067C0">
        <w:rPr>
          <w:rStyle w:val="default"/>
          <w:rFonts w:ascii="FrankRuehl" w:hAnsi="FrankRuehl" w:cs="FrankRuehl" w:hint="cs"/>
          <w:strike/>
          <w:vanish/>
          <w:sz w:val="22"/>
          <w:szCs w:val="22"/>
          <w:shd w:val="clear" w:color="auto" w:fill="FFFF99"/>
          <w:rtl/>
        </w:rPr>
        <w:t>בסעיף 65ג</w:t>
      </w:r>
      <w:r w:rsidRPr="006067C0">
        <w:rPr>
          <w:rStyle w:val="default"/>
          <w:rFonts w:ascii="FrankRuehl" w:hAnsi="FrankRuehl" w:cs="FrankRuehl" w:hint="cs"/>
          <w:vanish/>
          <w:sz w:val="22"/>
          <w:szCs w:val="22"/>
          <w:shd w:val="clear" w:color="auto" w:fill="FFFF99"/>
          <w:rtl/>
        </w:rPr>
        <w:t xml:space="preserve"> </w:t>
      </w:r>
      <w:r w:rsidRPr="006067C0">
        <w:rPr>
          <w:rStyle w:val="default"/>
          <w:rFonts w:ascii="FrankRuehl" w:hAnsi="FrankRuehl" w:cs="FrankRuehl" w:hint="cs"/>
          <w:vanish/>
          <w:sz w:val="22"/>
          <w:szCs w:val="22"/>
          <w:u w:val="single"/>
          <w:shd w:val="clear" w:color="auto" w:fill="FFFF99"/>
          <w:rtl/>
        </w:rPr>
        <w:t>בסעיף 34(ג)</w:t>
      </w:r>
      <w:r w:rsidRPr="006067C0">
        <w:rPr>
          <w:rStyle w:val="default"/>
          <w:rFonts w:ascii="FrankRuehl" w:hAnsi="FrankRuehl" w:cs="FrankRuehl" w:hint="cs"/>
          <w:vanish/>
          <w:sz w:val="22"/>
          <w:szCs w:val="22"/>
          <w:shd w:val="clear" w:color="auto" w:fill="FFFF99"/>
          <w:rtl/>
        </w:rPr>
        <w:t xml:space="preserve"> לפקודה, לרבות לשכה פרטית של רופא או רופאים;</w:t>
      </w:r>
      <w:bookmarkEnd w:id="8"/>
    </w:p>
    <w:p w:rsidR="00BC590A" w:rsidRDefault="00BC590A">
      <w:pPr>
        <w:pStyle w:val="P00"/>
        <w:spacing w:before="72"/>
        <w:ind w:left="0" w:right="1134"/>
        <w:rPr>
          <w:rStyle w:val="default"/>
          <w:rFonts w:cs="FrankRuehl" w:hint="cs"/>
          <w:rtl/>
        </w:rPr>
      </w:pPr>
      <w:r>
        <w:rPr>
          <w:lang w:val="he-IL"/>
        </w:rPr>
        <w:pict>
          <v:rect id="_x0000_s2052" style="position:absolute;left:0;text-align:left;margin-left:464.5pt;margin-top:8.05pt;width:75.05pt;height:8pt;z-index:25165721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מרפאה אונקולוגית" </w:t>
      </w:r>
      <w:r>
        <w:rPr>
          <w:rStyle w:val="default"/>
          <w:rFonts w:cs="FrankRuehl"/>
          <w:rtl/>
        </w:rPr>
        <w:t>–</w:t>
      </w:r>
      <w:r>
        <w:rPr>
          <w:rStyle w:val="default"/>
          <w:rFonts w:cs="FrankRuehl" w:hint="cs"/>
          <w:rtl/>
        </w:rPr>
        <w:t xml:space="preserve"> מרפאה למתן טיפול אונקולוגי;</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9" w:name="Rov39"/>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5"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"מרפאה אונקולוגית"</w:t>
      </w:r>
      <w:bookmarkEnd w:id="9"/>
    </w:p>
    <w:p w:rsidR="00BC590A" w:rsidRDefault="00BC590A">
      <w:pPr>
        <w:pStyle w:val="P00"/>
        <w:spacing w:before="72"/>
        <w:ind w:left="0" w:right="1134"/>
        <w:rPr>
          <w:rStyle w:val="default"/>
          <w:rFonts w:cs="FrankRuehl" w:hint="cs"/>
          <w:rtl/>
        </w:rPr>
      </w:pPr>
      <w:r>
        <w:rPr>
          <w:lang w:val="he-IL"/>
        </w:rPr>
        <w:pict>
          <v:rect id="_x0000_s2053" style="position:absolute;left:0;text-align:left;margin-left:464.5pt;margin-top:8.05pt;width:75.05pt;height:8pt;z-index:25165824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מרפאת דיאליזה" </w:t>
      </w:r>
      <w:r>
        <w:rPr>
          <w:rStyle w:val="default"/>
          <w:rFonts w:cs="FrankRuehl"/>
          <w:rtl/>
        </w:rPr>
        <w:t>–</w:t>
      </w:r>
      <w:r>
        <w:rPr>
          <w:rStyle w:val="default"/>
          <w:rFonts w:cs="FrankRuehl" w:hint="cs"/>
          <w:rtl/>
        </w:rPr>
        <w:t xml:space="preserve"> מרפאה לביצוע המודיאליז</w:t>
      </w:r>
      <w:r>
        <w:rPr>
          <w:rStyle w:val="default"/>
          <w:rFonts w:cs="FrankRuehl"/>
          <w:rtl/>
        </w:rPr>
        <w:t>ה</w:t>
      </w:r>
      <w:r>
        <w:rPr>
          <w:rStyle w:val="default"/>
          <w:rFonts w:cs="FrankRuehl" w:hint="cs"/>
          <w:rtl/>
        </w:rPr>
        <w:t>;</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10" w:name="Rov40"/>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6"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"מרפאת דיאליזה"</w:t>
      </w:r>
      <w:bookmarkEnd w:id="10"/>
    </w:p>
    <w:p w:rsidR="00BC590A" w:rsidRDefault="00BC590A">
      <w:pPr>
        <w:pStyle w:val="P00"/>
        <w:spacing w:before="72"/>
        <w:ind w:left="0" w:right="1134"/>
        <w:rPr>
          <w:rStyle w:val="default"/>
          <w:rFonts w:cs="FrankRuehl" w:hint="cs"/>
          <w:rtl/>
        </w:rPr>
      </w:pPr>
      <w:r>
        <w:rPr>
          <w:lang w:val="he-IL"/>
        </w:rPr>
        <w:pict>
          <v:rect id="_x0000_s2054" style="position:absolute;left:0;text-align:left;margin-left:464.5pt;margin-top:8.05pt;width:75.05pt;height:8pt;z-index:25165926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טיפול אונקולוגי" </w:t>
      </w:r>
      <w:r>
        <w:rPr>
          <w:rStyle w:val="default"/>
          <w:rFonts w:cs="FrankRuehl"/>
          <w:rtl/>
        </w:rPr>
        <w:t>–</w:t>
      </w:r>
      <w:r>
        <w:rPr>
          <w:rStyle w:val="default"/>
          <w:rFonts w:cs="FrankRuehl" w:hint="cs"/>
          <w:rtl/>
        </w:rPr>
        <w:t xml:space="preserve"> טיפול בחולים אונקולוגיים באמצעות עירוי של תרופות כימותרפיות (ציטוטוקסיות);</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11" w:name="Rov41"/>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7"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"טיפול אונקולוגי"</w:t>
      </w:r>
      <w:bookmarkEnd w:id="11"/>
    </w:p>
    <w:p w:rsidR="00BC590A" w:rsidRDefault="00BC590A">
      <w:pPr>
        <w:pStyle w:val="P00"/>
        <w:spacing w:before="72"/>
        <w:ind w:left="0" w:right="1134"/>
        <w:rPr>
          <w:rStyle w:val="default"/>
          <w:rFonts w:cs="FrankRuehl" w:hint="cs"/>
          <w:rtl/>
        </w:rPr>
      </w:pPr>
      <w:r>
        <w:rPr>
          <w:lang w:val="he-IL"/>
        </w:rPr>
        <w:pict>
          <v:rect id="_x0000_s2055" style="position:absolute;left:0;text-align:left;margin-left:464.5pt;margin-top:8.05pt;width:75.05pt;height:8pt;z-index:251660288"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רופא" </w:t>
      </w:r>
      <w:r>
        <w:rPr>
          <w:rStyle w:val="default"/>
          <w:rFonts w:cs="FrankRuehl"/>
          <w:rtl/>
        </w:rPr>
        <w:t>–</w:t>
      </w:r>
      <w:r>
        <w:rPr>
          <w:rStyle w:val="default"/>
          <w:rFonts w:cs="FrankRuehl" w:hint="cs"/>
          <w:rtl/>
        </w:rPr>
        <w:t xml:space="preserve"> רופא מורשה כמשמעותו בסעיף 2 לפקודת הרופאים [נוסח חדש], תשל"ז-1976;</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12" w:name="Rov42"/>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8"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ind w:left="0" w:right="1134"/>
        <w:rPr>
          <w:rStyle w:val="default"/>
          <w:rFonts w:ascii="FrankRuehl" w:hAnsi="FrankRuehl" w:cs="FrankRuehl" w:hint="cs"/>
          <w:sz w:val="2"/>
          <w:szCs w:val="2"/>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רופא" </w:t>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 רופא מורשה כמשמעותו בסעיף 2 לפקודת הרופאים [נוסח חדש], תשל"ז-1976</w:t>
      </w:r>
      <w:r w:rsidRPr="006067C0">
        <w:rPr>
          <w:rStyle w:val="default"/>
          <w:rFonts w:ascii="FrankRuehl" w:hAnsi="FrankRuehl" w:cs="FrankRuehl" w:hint="cs"/>
          <w:strike/>
          <w:vanish/>
          <w:sz w:val="22"/>
          <w:szCs w:val="22"/>
          <w:shd w:val="clear" w:color="auto" w:fill="FFFF99"/>
          <w:rtl/>
        </w:rPr>
        <w:t>, או מורשה לריפוי שיניים כמשמעותו בפקודת רופאי השיניים [נוסח משולב], התשל"ט-1979</w:t>
      </w:r>
      <w:r w:rsidRPr="006067C0">
        <w:rPr>
          <w:rStyle w:val="default"/>
          <w:rFonts w:ascii="FrankRuehl" w:hAnsi="FrankRuehl" w:cs="FrankRuehl" w:hint="cs"/>
          <w:vanish/>
          <w:sz w:val="22"/>
          <w:szCs w:val="22"/>
          <w:shd w:val="clear" w:color="auto" w:fill="FFFF99"/>
          <w:rtl/>
        </w:rPr>
        <w:t>;</w:t>
      </w:r>
      <w:bookmarkEnd w:id="12"/>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אחראי" </w:t>
      </w:r>
      <w:r>
        <w:rPr>
          <w:rStyle w:val="default"/>
          <w:rFonts w:cs="FrankRuehl"/>
          <w:rtl/>
        </w:rPr>
        <w:t>–</w:t>
      </w:r>
      <w:r>
        <w:rPr>
          <w:rStyle w:val="default"/>
          <w:rFonts w:cs="FrankRuehl" w:hint="cs"/>
          <w:rtl/>
        </w:rPr>
        <w:t xml:space="preserve"> רופא שהוא מבעלי המרפאה, או ר</w:t>
      </w:r>
      <w:r>
        <w:rPr>
          <w:rStyle w:val="default"/>
          <w:rFonts w:cs="FrankRuehl"/>
          <w:rtl/>
        </w:rPr>
        <w:t>ו</w:t>
      </w:r>
      <w:r>
        <w:rPr>
          <w:rStyle w:val="default"/>
          <w:rFonts w:cs="FrankRuehl" w:hint="cs"/>
          <w:rtl/>
        </w:rPr>
        <w:t>פא שמינה בעל המרפאה כאחראי לניהולה התקין של המרפאה ולביצוע כל הפעולות הנדרשות לפי תקנות אלה;</w:t>
      </w:r>
    </w:p>
    <w:p w:rsidR="00BC590A" w:rsidRDefault="00BC590A">
      <w:pPr>
        <w:pStyle w:val="P00"/>
        <w:spacing w:before="72"/>
        <w:ind w:left="0" w:right="1134"/>
        <w:rPr>
          <w:rStyle w:val="default"/>
          <w:rFonts w:cs="FrankRuehl" w:hint="cs"/>
          <w:rtl/>
        </w:rPr>
      </w:pPr>
      <w:r>
        <w:rPr>
          <w:lang w:val="he-IL"/>
        </w:rPr>
        <w:pict>
          <v:rect id="_x0000_s2056" style="position:absolute;left:0;text-align:left;margin-left:464.5pt;margin-top:8.05pt;width:75.05pt;height:8pt;z-index:25166131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תואר מומחה" </w:t>
      </w:r>
      <w:r>
        <w:rPr>
          <w:rStyle w:val="default"/>
          <w:rFonts w:cs="FrankRuehl"/>
          <w:rtl/>
        </w:rPr>
        <w:t>–</w:t>
      </w:r>
      <w:r>
        <w:rPr>
          <w:rStyle w:val="default"/>
          <w:rFonts w:cs="FrankRuehl" w:hint="cs"/>
          <w:rtl/>
        </w:rPr>
        <w:t xml:space="preserve"> כמשמעותו בתקנות הרופאים (אישור תואר</w:t>
      </w:r>
      <w:r>
        <w:rPr>
          <w:rStyle w:val="default"/>
          <w:rFonts w:cs="FrankRuehl"/>
          <w:rtl/>
        </w:rPr>
        <w:t xml:space="preserve"> </w:t>
      </w:r>
      <w:r>
        <w:rPr>
          <w:rStyle w:val="default"/>
          <w:rFonts w:cs="FrankRuehl" w:hint="cs"/>
          <w:rtl/>
        </w:rPr>
        <w:t xml:space="preserve">מומחה ובחינות), תשל"ג-1973; </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13" w:name="Rov43"/>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19"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"תואר מומחה"</w:t>
      </w:r>
      <w:bookmarkEnd w:id="13"/>
    </w:p>
    <w:p w:rsidR="00BC590A" w:rsidRDefault="00BC590A">
      <w:pPr>
        <w:pStyle w:val="P00"/>
        <w:spacing w:before="72"/>
        <w:ind w:left="0" w:right="1134"/>
        <w:rPr>
          <w:rStyle w:val="default"/>
          <w:rFonts w:cs="FrankRuehl" w:hint="cs"/>
          <w:rtl/>
        </w:rPr>
      </w:pPr>
      <w:r>
        <w:rPr>
          <w:lang w:val="he-IL"/>
        </w:rPr>
        <w:pict>
          <v:rect id="_x0000_s2057" style="position:absolute;left:0;text-align:left;margin-left:464.5pt;margin-top:8.05pt;width:75.05pt;height:8pt;z-index:25166233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אחות" ו"אחות מוסמכת" </w:t>
      </w:r>
      <w:r>
        <w:rPr>
          <w:rStyle w:val="default"/>
          <w:rFonts w:cs="FrankRuehl"/>
          <w:rtl/>
        </w:rPr>
        <w:t>–</w:t>
      </w:r>
      <w:r>
        <w:rPr>
          <w:rStyle w:val="default"/>
          <w:rFonts w:cs="FrankRuehl" w:hint="cs"/>
          <w:rtl/>
        </w:rPr>
        <w:t xml:space="preserve"> כמשמעותן בתקנות ברי</w:t>
      </w:r>
      <w:r>
        <w:rPr>
          <w:rStyle w:val="default"/>
          <w:rFonts w:cs="FrankRuehl"/>
          <w:rtl/>
        </w:rPr>
        <w:t>א</w:t>
      </w:r>
      <w:r>
        <w:rPr>
          <w:rStyle w:val="default"/>
          <w:rFonts w:cs="FrankRuehl" w:hint="cs"/>
          <w:rtl/>
        </w:rPr>
        <w:t>ות העם</w:t>
      </w:r>
      <w:r>
        <w:rPr>
          <w:rStyle w:val="default"/>
          <w:rFonts w:cs="FrankRuehl"/>
          <w:rtl/>
        </w:rPr>
        <w:t xml:space="preserve"> (</w:t>
      </w:r>
      <w:r>
        <w:rPr>
          <w:rStyle w:val="default"/>
          <w:rFonts w:cs="FrankRuehl" w:hint="cs"/>
          <w:rtl/>
        </w:rPr>
        <w:t xml:space="preserve">צוות סיעודי במרפאות), תשמ"א-1981; </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14" w:name="Rov44"/>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20"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"אחות" ו"אחות מוסמכת"</w:t>
      </w:r>
      <w:bookmarkEnd w:id="14"/>
    </w:p>
    <w:p w:rsidR="00BC590A" w:rsidRDefault="00BC590A">
      <w:pPr>
        <w:pStyle w:val="P00"/>
        <w:spacing w:before="72"/>
        <w:ind w:left="0" w:right="1134"/>
        <w:rPr>
          <w:rStyle w:val="default"/>
          <w:rFonts w:cs="FrankRuehl" w:hint="cs"/>
          <w:rtl/>
        </w:rPr>
      </w:pPr>
      <w:r>
        <w:rPr>
          <w:lang w:val="he-IL"/>
        </w:rPr>
        <w:pict>
          <v:rect id="_x0000_s2058" style="position:absolute;left:0;text-align:left;margin-left:464.5pt;margin-top:8.05pt;width:75.05pt;height:8pt;z-index:25166336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 xml:space="preserve">מטופל" </w:t>
      </w:r>
      <w:r>
        <w:rPr>
          <w:rStyle w:val="default"/>
          <w:rFonts w:cs="FrankRuehl"/>
          <w:rtl/>
        </w:rPr>
        <w:t>–</w:t>
      </w:r>
      <w:r>
        <w:rPr>
          <w:rStyle w:val="default"/>
          <w:rFonts w:cs="FrankRuehl" w:hint="cs"/>
          <w:rtl/>
        </w:rPr>
        <w:t xml:space="preserve"> כמשמעותו בחוק זכויות החולה, תשנ"</w:t>
      </w:r>
      <w:r w:rsidR="00987FCD">
        <w:rPr>
          <w:rStyle w:val="default"/>
          <w:rFonts w:cs="FrankRuehl" w:hint="cs"/>
          <w:rtl/>
        </w:rPr>
        <w:t>ו-1996;</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15" w:name="Rov45"/>
      <w:r w:rsidRPr="006067C0">
        <w:rPr>
          <w:rStyle w:val="default"/>
          <w:rFonts w:cs="FrankRuehl" w:hint="cs"/>
          <w:vanish/>
          <w:color w:val="FF0000"/>
          <w:szCs w:val="20"/>
          <w:shd w:val="clear" w:color="auto" w:fill="FFFF99"/>
          <w:rtl/>
        </w:rPr>
        <w:t>מיום 26.10.1999</w:t>
      </w:r>
    </w:p>
    <w:p w:rsidR="00987FCD" w:rsidRPr="006067C0" w:rsidRDefault="00987FCD" w:rsidP="00987FCD">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21"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987FCD" w:rsidRDefault="00987FCD" w:rsidP="00987FCD">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"מטופל"</w:t>
      </w:r>
      <w:bookmarkEnd w:id="15"/>
    </w:p>
    <w:p w:rsidR="00987FCD" w:rsidRPr="006D2F3C" w:rsidRDefault="00987FCD" w:rsidP="00987FCD">
      <w:pPr>
        <w:pStyle w:val="P00"/>
        <w:spacing w:before="72"/>
        <w:ind w:left="0" w:right="1134"/>
        <w:rPr>
          <w:rStyle w:val="default"/>
          <w:rFonts w:cs="FrankRuehl" w:hint="cs"/>
          <w:rtl/>
        </w:rPr>
      </w:pPr>
      <w:r w:rsidRPr="006D2F3C">
        <w:rPr>
          <w:rFonts w:hint="cs"/>
          <w:rtl/>
          <w:lang w:eastAsia="en-US"/>
        </w:rPr>
        <w:pict>
          <v:shape id="_x0000_s2110" type="#_x0000_t202" style="position:absolute;left:0;text-align:left;margin-left:470.25pt;margin-top:7.1pt;width:1in;height:11.2pt;z-index:251675648"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Pr="006D2F3C">
        <w:rPr>
          <w:rStyle w:val="default"/>
          <w:rFonts w:cs="FrankRuehl" w:hint="cs"/>
          <w:rtl/>
        </w:rPr>
        <w:tab/>
        <w:t>"קורס להחייאה בסיסית" (</w:t>
      </w:r>
      <w:r w:rsidRPr="006D2F3C">
        <w:rPr>
          <w:rStyle w:val="default"/>
          <w:rFonts w:cs="FrankRuehl"/>
        </w:rPr>
        <w:t>Basic Life Support</w:t>
      </w:r>
      <w:r w:rsidRPr="006D2F3C">
        <w:rPr>
          <w:rStyle w:val="default"/>
          <w:rFonts w:cs="FrankRuehl" w:hint="cs"/>
          <w:rtl/>
        </w:rPr>
        <w:t xml:space="preserve">) </w:t>
      </w:r>
      <w:r w:rsidRPr="006D2F3C">
        <w:rPr>
          <w:rStyle w:val="default"/>
          <w:rFonts w:cs="FrankRuehl"/>
          <w:rtl/>
        </w:rPr>
        <w:t>–</w:t>
      </w:r>
      <w:r w:rsidRPr="006D2F3C">
        <w:rPr>
          <w:rStyle w:val="default"/>
          <w:rFonts w:cs="FrankRuehl" w:hint="cs"/>
          <w:rtl/>
        </w:rPr>
        <w:t xml:space="preserve"> קורס בסיסי להחייאה שאישר המנהל;</w:t>
      </w:r>
    </w:p>
    <w:p w:rsidR="00987FCD" w:rsidRPr="006067C0" w:rsidRDefault="00987FCD" w:rsidP="00987FCD">
      <w:pPr>
        <w:pStyle w:val="P00"/>
        <w:spacing w:before="0"/>
        <w:ind w:left="0" w:right="1134"/>
        <w:rPr>
          <w:rStyle w:val="default"/>
          <w:rFonts w:cs="FrankRuehl" w:hint="cs"/>
          <w:vanish/>
          <w:color w:val="FF0000"/>
          <w:szCs w:val="20"/>
          <w:shd w:val="clear" w:color="auto" w:fill="FFFF99"/>
          <w:rtl/>
        </w:rPr>
      </w:pPr>
      <w:bookmarkStart w:id="16" w:name="Rov107"/>
      <w:r w:rsidRPr="006067C0">
        <w:rPr>
          <w:rStyle w:val="default"/>
          <w:rFonts w:cs="FrankRuehl" w:hint="cs"/>
          <w:vanish/>
          <w:color w:val="FF0000"/>
          <w:szCs w:val="20"/>
          <w:shd w:val="clear" w:color="auto" w:fill="FFFF99"/>
          <w:rtl/>
        </w:rPr>
        <w:t>מיום 22.8.2009</w:t>
      </w:r>
    </w:p>
    <w:p w:rsidR="00987FCD" w:rsidRPr="006067C0" w:rsidRDefault="00987FCD" w:rsidP="00987FCD">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987FCD" w:rsidRPr="006067C0" w:rsidRDefault="00987FCD" w:rsidP="00987FCD">
      <w:pPr>
        <w:pStyle w:val="P00"/>
        <w:spacing w:before="0"/>
        <w:ind w:left="0" w:right="1134"/>
        <w:rPr>
          <w:rStyle w:val="default"/>
          <w:rFonts w:cs="FrankRuehl" w:hint="cs"/>
          <w:vanish/>
          <w:szCs w:val="20"/>
          <w:shd w:val="clear" w:color="auto" w:fill="FFFF99"/>
          <w:rtl/>
        </w:rPr>
      </w:pPr>
      <w:hyperlink r:id="rId22"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987FCD" w:rsidRPr="006D2F3C" w:rsidRDefault="00987FCD" w:rsidP="006D2F3C">
      <w:pPr>
        <w:pStyle w:val="P00"/>
        <w:spacing w:before="0"/>
        <w:ind w:left="0" w:right="1134"/>
        <w:rPr>
          <w:rStyle w:val="default"/>
          <w:rFonts w:cs="FrankRuehl" w:hint="cs"/>
          <w:sz w:val="2"/>
          <w:szCs w:val="2"/>
          <w:shd w:val="clear" w:color="auto" w:fill="FFFF99"/>
          <w:rtl/>
        </w:rPr>
      </w:pPr>
      <w:r w:rsidRPr="006067C0">
        <w:rPr>
          <w:rStyle w:val="default"/>
          <w:rFonts w:cs="FrankRuehl" w:hint="cs"/>
          <w:b/>
          <w:bCs/>
          <w:vanish/>
          <w:szCs w:val="20"/>
          <w:shd w:val="clear" w:color="auto" w:fill="FFFF99"/>
          <w:rtl/>
        </w:rPr>
        <w:t>הוספת הגדרת "קורס להחייאה בסיסית"</w:t>
      </w:r>
      <w:bookmarkEnd w:id="16"/>
    </w:p>
    <w:p w:rsidR="00987FCD" w:rsidRDefault="00987FCD" w:rsidP="00987FCD">
      <w:pPr>
        <w:pStyle w:val="P00"/>
        <w:spacing w:before="72"/>
        <w:ind w:left="0" w:right="1134"/>
        <w:rPr>
          <w:rStyle w:val="default"/>
          <w:rFonts w:cs="FrankRuehl"/>
          <w:rtl/>
        </w:rPr>
      </w:pPr>
      <w:r w:rsidRPr="006D2F3C">
        <w:rPr>
          <w:rFonts w:hint="cs"/>
          <w:rtl/>
          <w:lang w:eastAsia="en-US"/>
        </w:rPr>
        <w:pict>
          <v:shape id="_x0000_s2111" type="#_x0000_t202" style="position:absolute;left:0;text-align:left;margin-left:470.25pt;margin-top:7.1pt;width:1in;height:11.2pt;z-index:251676672" filled="f" stroked="f">
            <v:textbox inset="1mm,0,1mm,0">
              <w:txbxContent>
                <w:p w:rsidR="004D6603" w:rsidRDefault="004D6603" w:rsidP="00987FCD">
                  <w:pPr>
                    <w:spacing w:line="160" w:lineRule="exact"/>
                    <w:jc w:val="left"/>
                    <w:rPr>
                      <w:rFonts w:cs="Miriam" w:hint="cs"/>
                      <w:noProof/>
                      <w:szCs w:val="18"/>
                      <w:rtl/>
                    </w:rPr>
                  </w:pPr>
                  <w:r>
                    <w:rPr>
                      <w:rFonts w:cs="Miriam" w:hint="cs"/>
                      <w:szCs w:val="18"/>
                      <w:rtl/>
                    </w:rPr>
                    <w:t>תק' תשס"ט-2009</w:t>
                  </w:r>
                </w:p>
              </w:txbxContent>
            </v:textbox>
          </v:shape>
        </w:pict>
      </w:r>
      <w:r w:rsidRPr="006D2F3C">
        <w:rPr>
          <w:rStyle w:val="default"/>
          <w:rFonts w:cs="FrankRuehl" w:hint="cs"/>
          <w:rtl/>
        </w:rPr>
        <w:tab/>
        <w:t>"קורס להחייאה קרדיולוגית מתקדמת" (</w:t>
      </w:r>
      <w:r w:rsidRPr="006D2F3C">
        <w:rPr>
          <w:rStyle w:val="default"/>
          <w:rFonts w:cs="FrankRuehl"/>
        </w:rPr>
        <w:t>Advanced Cardiac Life Support</w:t>
      </w:r>
      <w:r w:rsidRPr="006D2F3C">
        <w:rPr>
          <w:rStyle w:val="default"/>
          <w:rFonts w:cs="FrankRuehl" w:hint="cs"/>
          <w:rtl/>
        </w:rPr>
        <w:t xml:space="preserve">) </w:t>
      </w:r>
      <w:r w:rsidRPr="006D2F3C">
        <w:rPr>
          <w:rStyle w:val="default"/>
          <w:rFonts w:cs="FrankRuehl"/>
          <w:rtl/>
        </w:rPr>
        <w:t>–</w:t>
      </w:r>
      <w:r w:rsidRPr="006D2F3C">
        <w:rPr>
          <w:rStyle w:val="default"/>
          <w:rFonts w:cs="FrankRuehl" w:hint="cs"/>
          <w:rtl/>
        </w:rPr>
        <w:t xml:space="preserve"> קורס מרוכז להחייאה ותמיכת חיים במצבי חירום קרדיולוגיים, שאישר המנהל</w:t>
      </w:r>
      <w:r w:rsidR="00AD3693">
        <w:rPr>
          <w:rStyle w:val="default"/>
          <w:rFonts w:cs="FrankRuehl" w:hint="cs"/>
          <w:rtl/>
        </w:rPr>
        <w:t>;</w:t>
      </w:r>
    </w:p>
    <w:p w:rsidR="00AD3693" w:rsidRPr="006067C0" w:rsidRDefault="00AD3693" w:rsidP="00AD3693">
      <w:pPr>
        <w:pStyle w:val="P00"/>
        <w:spacing w:before="0"/>
        <w:ind w:left="0" w:right="1134"/>
        <w:rPr>
          <w:rStyle w:val="default"/>
          <w:rFonts w:cs="FrankRuehl" w:hint="cs"/>
          <w:vanish/>
          <w:color w:val="FF0000"/>
          <w:szCs w:val="20"/>
          <w:shd w:val="clear" w:color="auto" w:fill="FFFF99"/>
          <w:rtl/>
        </w:rPr>
      </w:pPr>
      <w:bookmarkStart w:id="17" w:name="Rov108"/>
      <w:r w:rsidRPr="006067C0">
        <w:rPr>
          <w:rStyle w:val="default"/>
          <w:rFonts w:cs="FrankRuehl" w:hint="cs"/>
          <w:vanish/>
          <w:color w:val="FF0000"/>
          <w:szCs w:val="20"/>
          <w:shd w:val="clear" w:color="auto" w:fill="FFFF99"/>
          <w:rtl/>
        </w:rPr>
        <w:t>מיום 22.8.2009</w:t>
      </w:r>
    </w:p>
    <w:p w:rsidR="00AD3693" w:rsidRPr="006067C0" w:rsidRDefault="00AD3693" w:rsidP="00AD3693">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AD3693" w:rsidRPr="006067C0" w:rsidRDefault="00AD3693" w:rsidP="00AD3693">
      <w:pPr>
        <w:pStyle w:val="P00"/>
        <w:spacing w:before="0"/>
        <w:ind w:left="0" w:right="1134"/>
        <w:rPr>
          <w:rStyle w:val="default"/>
          <w:rFonts w:cs="FrankRuehl" w:hint="cs"/>
          <w:vanish/>
          <w:szCs w:val="20"/>
          <w:shd w:val="clear" w:color="auto" w:fill="FFFF99"/>
          <w:rtl/>
        </w:rPr>
      </w:pPr>
      <w:hyperlink r:id="rId23"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AD3693" w:rsidRPr="006D2F3C" w:rsidRDefault="00AD3693" w:rsidP="00AD3693">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הגדרת "קורס להחייאה קרדיולוגית מתקדמת"</w:t>
      </w:r>
      <w:bookmarkEnd w:id="17"/>
    </w:p>
    <w:p w:rsidR="00AD3693" w:rsidRDefault="00AD3693" w:rsidP="00AD3693">
      <w:pPr>
        <w:pStyle w:val="P00"/>
        <w:spacing w:before="72"/>
        <w:ind w:left="0" w:right="1134"/>
        <w:rPr>
          <w:rStyle w:val="default"/>
          <w:rFonts w:cs="FrankRuehl"/>
          <w:rtl/>
        </w:rPr>
      </w:pPr>
      <w:r w:rsidRPr="006D2F3C">
        <w:rPr>
          <w:rStyle w:val="default"/>
          <w:rFonts w:cs="FrankRuehl"/>
          <w:rtl/>
        </w:rPr>
        <w:pict>
          <v:shape id="_x0000_s2138" type="#_x0000_t202" style="position:absolute;left:0;text-align:left;margin-left:470.25pt;margin-top:7.1pt;width:1in;height:11.2pt;z-index:251693056" filled="f" stroked="f">
            <v:textbox inset="1mm,0,1mm,0">
              <w:txbxContent>
                <w:p w:rsidR="00AD3693" w:rsidRDefault="00AD3693" w:rsidP="00AD3693">
                  <w:pPr>
                    <w:spacing w:line="160" w:lineRule="exact"/>
                    <w:jc w:val="left"/>
                    <w:rPr>
                      <w:rFonts w:cs="Miriam" w:hint="cs"/>
                      <w:noProof/>
                      <w:szCs w:val="18"/>
                      <w:rtl/>
                    </w:rPr>
                  </w:pPr>
                  <w:r>
                    <w:rPr>
                      <w:rFonts w:cs="Miriam" w:hint="cs"/>
                      <w:szCs w:val="18"/>
                      <w:rtl/>
                    </w:rPr>
                    <w:t>תק' תשפ"ב-2022</w:t>
                  </w:r>
                </w:p>
              </w:txbxContent>
            </v:textbox>
          </v:shape>
        </w:pict>
      </w:r>
      <w:r w:rsidRPr="006D2F3C">
        <w:rPr>
          <w:rStyle w:val="default"/>
          <w:rFonts w:cs="FrankRuehl"/>
          <w:rtl/>
        </w:rPr>
        <w:tab/>
      </w:r>
      <w:r>
        <w:rPr>
          <w:rStyle w:val="default"/>
          <w:rFonts w:cs="FrankRuehl"/>
          <w:rtl/>
        </w:rPr>
        <w:t>"</w:t>
      </w:r>
      <w:r>
        <w:rPr>
          <w:rStyle w:val="default"/>
          <w:rFonts w:cs="FrankRuehl" w:hint="cs"/>
          <w:rtl/>
        </w:rPr>
        <w:t xml:space="preserve">סדציה" </w:t>
      </w:r>
      <w:r>
        <w:rPr>
          <w:rStyle w:val="default"/>
          <w:rFonts w:cs="FrankRuehl"/>
          <w:rtl/>
        </w:rPr>
        <w:t>–</w:t>
      </w:r>
      <w:r>
        <w:rPr>
          <w:rStyle w:val="default"/>
          <w:rFonts w:cs="FrankRuehl" w:hint="cs"/>
          <w:rtl/>
        </w:rPr>
        <w:t xml:space="preserve"> שימוש בתכשיר או בחומר, במטרה לגרום לירידה במצב ההכרה של אדם לשם ביצוע פעולות רפואיות.</w:t>
      </w:r>
    </w:p>
    <w:p w:rsidR="00AD3693" w:rsidRPr="006067C0" w:rsidRDefault="00AD3693" w:rsidP="00AD3693">
      <w:pPr>
        <w:pStyle w:val="P00"/>
        <w:spacing w:before="0"/>
        <w:ind w:left="0" w:right="1134"/>
        <w:rPr>
          <w:rStyle w:val="default"/>
          <w:rFonts w:ascii="FrankRuehl" w:hAnsi="FrankRuehl" w:cs="FrankRuehl"/>
          <w:vanish/>
          <w:color w:val="FF0000"/>
          <w:szCs w:val="20"/>
          <w:shd w:val="clear" w:color="auto" w:fill="FFFF99"/>
          <w:rtl/>
        </w:rPr>
      </w:pPr>
      <w:bookmarkStart w:id="18" w:name="Rov87"/>
      <w:r w:rsidRPr="006067C0">
        <w:rPr>
          <w:rStyle w:val="default"/>
          <w:rFonts w:ascii="FrankRuehl" w:hAnsi="FrankRuehl" w:cs="FrankRuehl"/>
          <w:vanish/>
          <w:color w:val="FF0000"/>
          <w:szCs w:val="20"/>
          <w:shd w:val="clear" w:color="auto" w:fill="FFFF99"/>
          <w:rtl/>
        </w:rPr>
        <w:t>מיום 24.4.2022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r w:rsidRPr="006067C0">
        <w:rPr>
          <w:rStyle w:val="default"/>
          <w:rFonts w:ascii="FrankRuehl" w:hAnsi="FrankRuehl" w:cs="FrankRuehl"/>
          <w:b/>
          <w:bCs/>
          <w:vanish/>
          <w:szCs w:val="20"/>
          <w:shd w:val="clear" w:color="auto" w:fill="FFFF99"/>
          <w:rtl/>
        </w:rPr>
        <w:t>תק' תשפ"ב-2022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hyperlink r:id="rId24" w:history="1">
        <w:r w:rsidRPr="006067C0">
          <w:rPr>
            <w:rStyle w:val="Hyperlink"/>
            <w:rFonts w:ascii="FrankRuehl" w:hAnsi="FrankRuehl"/>
            <w:vanish/>
            <w:szCs w:val="20"/>
            <w:shd w:val="clear" w:color="auto" w:fill="FFFF99"/>
            <w:rtl/>
          </w:rPr>
          <w:t>ק"ת תשפ"ב מס' 10122</w:t>
        </w:r>
      </w:hyperlink>
      <w:r w:rsidRPr="006067C0">
        <w:rPr>
          <w:rStyle w:val="default"/>
          <w:rFonts w:ascii="FrankRuehl" w:hAnsi="FrankRuehl" w:cs="FrankRuehl"/>
          <w:vanish/>
          <w:szCs w:val="20"/>
          <w:shd w:val="clear" w:color="auto" w:fill="FFFF99"/>
          <w:rtl/>
        </w:rPr>
        <w:t xml:space="preserve"> מיום 24.4.2022 עמ' 2689</w:t>
      </w:r>
    </w:p>
    <w:p w:rsidR="00AD3693" w:rsidRPr="00AD3693" w:rsidRDefault="00AD3693" w:rsidP="00AD3693">
      <w:pPr>
        <w:pStyle w:val="P00"/>
        <w:spacing w:before="0"/>
        <w:ind w:left="0" w:right="1134"/>
        <w:rPr>
          <w:rStyle w:val="default"/>
          <w:rFonts w:ascii="FrankRuehl" w:hAnsi="FrankRuehl" w:cs="FrankRuehl"/>
          <w:sz w:val="2"/>
          <w:szCs w:val="2"/>
          <w:shd w:val="clear" w:color="auto" w:fill="FFFF99"/>
          <w:rtl/>
        </w:rPr>
      </w:pPr>
      <w:r w:rsidRPr="006067C0">
        <w:rPr>
          <w:rStyle w:val="default"/>
          <w:rFonts w:ascii="FrankRuehl" w:hAnsi="FrankRuehl" w:cs="FrankRuehl" w:hint="cs"/>
          <w:b/>
          <w:bCs/>
          <w:vanish/>
          <w:szCs w:val="20"/>
          <w:shd w:val="clear" w:color="auto" w:fill="FFFF99"/>
          <w:rtl/>
        </w:rPr>
        <w:t>הוספת הגדרת "סדציה"</w:t>
      </w:r>
      <w:bookmarkEnd w:id="18"/>
    </w:p>
    <w:p w:rsidR="00BC590A" w:rsidRDefault="00BC590A">
      <w:pPr>
        <w:pStyle w:val="P00"/>
        <w:spacing w:before="72"/>
        <w:ind w:left="0" w:right="1134"/>
        <w:rPr>
          <w:rStyle w:val="default"/>
          <w:rFonts w:cs="FrankRuehl"/>
          <w:rtl/>
        </w:rPr>
      </w:pPr>
      <w:bookmarkStart w:id="19" w:name="Seif26"/>
      <w:bookmarkEnd w:id="19"/>
      <w:r>
        <w:rPr>
          <w:lang w:val="he-IL"/>
        </w:rPr>
        <w:pict>
          <v:rect id="_x0000_s2059" style="position:absolute;left:0;text-align:left;margin-left:464.5pt;margin-top:8.05pt;width:75.05pt;height:16pt;z-index:251664384"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ר</w:t>
                  </w:r>
                  <w:r>
                    <w:rPr>
                      <w:rFonts w:cs="Miriam" w:hint="cs"/>
                      <w:szCs w:val="18"/>
                      <w:rtl/>
                    </w:rPr>
                    <w:t>ישום מרפאות</w:t>
                  </w:r>
                </w:p>
                <w:p w:rsidR="004D6603" w:rsidRDefault="004D6603">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אלה מרפאות החייבות רישום:</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מרפאה שבה מתבצעות פעולות של כירורגיה קטנה;</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מרפאה שבה מתבצעות פעולות ש</w:t>
      </w:r>
      <w:r>
        <w:rPr>
          <w:rStyle w:val="default"/>
          <w:rFonts w:cs="FrankRuehl"/>
          <w:rtl/>
        </w:rPr>
        <w:t>ל</w:t>
      </w:r>
      <w:r>
        <w:rPr>
          <w:rStyle w:val="default"/>
          <w:rFonts w:cs="FrankRuehl" w:hint="cs"/>
          <w:rtl/>
        </w:rPr>
        <w:t xml:space="preserve"> כירורגיה בינונית או צינתורים;</w:t>
      </w:r>
    </w:p>
    <w:p w:rsidR="00BC590A" w:rsidRDefault="00BC59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מרפאת דיאליזה;</w:t>
      </w:r>
    </w:p>
    <w:p w:rsidR="00BC590A" w:rsidRDefault="00BC59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מרפאה אונקולוגית, למעט מרפאה שניתן בה טיפול</w:t>
      </w:r>
      <w:r>
        <w:rPr>
          <w:rStyle w:val="default"/>
          <w:rFonts w:cs="FrankRuehl"/>
          <w:rtl/>
        </w:rPr>
        <w:t xml:space="preserve"> </w:t>
      </w:r>
      <w:r>
        <w:rPr>
          <w:rStyle w:val="default"/>
          <w:rFonts w:cs="FrankRuehl" w:hint="cs"/>
          <w:rtl/>
        </w:rPr>
        <w:t>אונקולוגי אקרא</w:t>
      </w:r>
      <w:r>
        <w:rPr>
          <w:rStyle w:val="default"/>
          <w:rFonts w:cs="FrankRuehl"/>
          <w:rtl/>
        </w:rPr>
        <w:t>י</w:t>
      </w:r>
      <w:r>
        <w:rPr>
          <w:rStyle w:val="default"/>
          <w:rFonts w:cs="FrankRuehl" w:hint="cs"/>
          <w:rtl/>
        </w:rPr>
        <w:t>.</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מרפאות שאינן חייבות רישום:</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מרפאה שבה מתבצעות פעולות של כירורגיה זעירה</w:t>
      </w:r>
      <w:r>
        <w:rPr>
          <w:rStyle w:val="default"/>
          <w:rFonts w:cs="FrankRuehl"/>
          <w:rtl/>
        </w:rPr>
        <w:t xml:space="preserve"> </w:t>
      </w:r>
      <w:r>
        <w:rPr>
          <w:rStyle w:val="default"/>
          <w:rFonts w:cs="FrankRuehl" w:hint="cs"/>
          <w:rtl/>
        </w:rPr>
        <w:t>בלבד;</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לשכה פרטית של רופא ובלבד שלא מתבצעות בה פעולות רפואיות, המחייבות רישום לפי תקנות אלה;</w:t>
      </w:r>
    </w:p>
    <w:p w:rsidR="00BC590A" w:rsidRDefault="00BC590A">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מרפאה המיועדת להגשת שירותי רפואת שיניים.</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20" w:name="Rov46"/>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25"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1102</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תקנה 2</w:t>
      </w:r>
    </w:p>
    <w:p w:rsidR="00BC590A" w:rsidRPr="006067C0" w:rsidRDefault="00BC590A">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Pr="006067C0" w:rsidRDefault="00BC590A">
      <w:pPr>
        <w:pStyle w:val="P00"/>
        <w:spacing w:before="20"/>
        <w:ind w:left="0" w:right="1134"/>
        <w:rPr>
          <w:rStyle w:val="default"/>
          <w:rFonts w:ascii="FrankRuehl" w:hAnsi="FrankRuehl" w:cs="Miriam" w:hint="cs"/>
          <w:strike/>
          <w:vanish/>
          <w:sz w:val="16"/>
          <w:szCs w:val="16"/>
          <w:shd w:val="clear" w:color="auto" w:fill="FFFF99"/>
          <w:rtl/>
        </w:rPr>
      </w:pPr>
      <w:r w:rsidRPr="006067C0">
        <w:rPr>
          <w:rStyle w:val="default"/>
          <w:rFonts w:ascii="FrankRuehl" w:hAnsi="FrankRuehl" w:cs="Miriam" w:hint="cs"/>
          <w:strike/>
          <w:vanish/>
          <w:sz w:val="16"/>
          <w:szCs w:val="16"/>
          <w:shd w:val="clear" w:color="auto" w:fill="FFFF99"/>
          <w:rtl/>
        </w:rPr>
        <w:t>מרפאות החייבות רישום</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strike/>
          <w:vanish/>
          <w:sz w:val="22"/>
          <w:szCs w:val="22"/>
          <w:shd w:val="clear" w:color="auto" w:fill="FFFF99"/>
          <w:rtl/>
        </w:rPr>
        <w:t>2.</w:t>
      </w:r>
      <w:r w:rsidRPr="006067C0">
        <w:rPr>
          <w:rStyle w:val="default"/>
          <w:rFonts w:ascii="FrankRuehl" w:hAnsi="FrankRuehl" w:cs="FrankRuehl" w:hint="cs"/>
          <w:strike/>
          <w:vanish/>
          <w:sz w:val="22"/>
          <w:szCs w:val="22"/>
          <w:shd w:val="clear" w:color="auto" w:fill="FFFF99"/>
          <w:rtl/>
        </w:rPr>
        <w:tab/>
        <w:t>(א)</w:t>
      </w:r>
      <w:r w:rsidRPr="006067C0">
        <w:rPr>
          <w:rStyle w:val="default"/>
          <w:rFonts w:ascii="FrankRuehl" w:hAnsi="FrankRuehl" w:cs="FrankRuehl" w:hint="cs"/>
          <w:strike/>
          <w:vanish/>
          <w:sz w:val="22"/>
          <w:szCs w:val="22"/>
          <w:shd w:val="clear" w:color="auto" w:fill="FFFF99"/>
          <w:rtl/>
        </w:rPr>
        <w:tab/>
        <w:t>אלה המרפאות החייבות רישום:</w:t>
      </w:r>
    </w:p>
    <w:p w:rsidR="00BC590A" w:rsidRPr="006067C0" w:rsidRDefault="00BC590A">
      <w:pPr>
        <w:pStyle w:val="P00"/>
        <w:spacing w:before="0"/>
        <w:ind w:left="1021"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strike/>
          <w:vanish/>
          <w:sz w:val="22"/>
          <w:szCs w:val="22"/>
          <w:shd w:val="clear" w:color="auto" w:fill="FFFF99"/>
          <w:rtl/>
        </w:rPr>
        <w:t>(1)</w:t>
      </w:r>
      <w:r w:rsidRPr="006067C0">
        <w:rPr>
          <w:rStyle w:val="default"/>
          <w:rFonts w:ascii="FrankRuehl" w:hAnsi="FrankRuehl" w:cs="FrankRuehl" w:hint="cs"/>
          <w:strike/>
          <w:vanish/>
          <w:sz w:val="22"/>
          <w:szCs w:val="22"/>
          <w:shd w:val="clear" w:color="auto" w:fill="FFFF99"/>
          <w:rtl/>
        </w:rPr>
        <w:tab/>
        <w:t>מרפאה שבה מתבצעות פעולות של כירורגיה קטנה והזרעה מלאכותית;</w:t>
      </w:r>
    </w:p>
    <w:p w:rsidR="00BC590A" w:rsidRPr="006067C0" w:rsidRDefault="00BC590A">
      <w:pPr>
        <w:pStyle w:val="P00"/>
        <w:spacing w:before="0"/>
        <w:ind w:left="1021"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strike/>
          <w:vanish/>
          <w:sz w:val="22"/>
          <w:szCs w:val="22"/>
          <w:shd w:val="clear" w:color="auto" w:fill="FFFF99"/>
          <w:rtl/>
        </w:rPr>
        <w:t>(2)</w:t>
      </w:r>
      <w:r w:rsidRPr="006067C0">
        <w:rPr>
          <w:rStyle w:val="default"/>
          <w:rFonts w:ascii="FrankRuehl" w:hAnsi="FrankRuehl" w:cs="FrankRuehl" w:hint="cs"/>
          <w:strike/>
          <w:vanish/>
          <w:sz w:val="22"/>
          <w:szCs w:val="22"/>
          <w:shd w:val="clear" w:color="auto" w:fill="FFFF99"/>
          <w:rtl/>
        </w:rPr>
        <w:tab/>
        <w:t>מרפאה שבה מתבצעות פעולות של כירורגיה בינונית וצינתורים למעט צינתורי לב וכלי דם, שמותר לבצעם רק בבית-חולים.</w:t>
      </w:r>
    </w:p>
    <w:p w:rsidR="00BC590A" w:rsidRDefault="00BC590A">
      <w:pPr>
        <w:pStyle w:val="P00"/>
        <w:spacing w:before="0"/>
        <w:ind w:left="0" w:right="1134"/>
        <w:rPr>
          <w:rStyle w:val="default"/>
          <w:rFonts w:ascii="FrankRuehl" w:hAnsi="FrankRuehl" w:cs="FrankRuehl" w:hint="cs"/>
          <w:strike/>
          <w:sz w:val="2"/>
          <w:szCs w:val="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hint="cs"/>
          <w:strike/>
          <w:vanish/>
          <w:sz w:val="22"/>
          <w:szCs w:val="22"/>
          <w:shd w:val="clear" w:color="auto" w:fill="FFFF99"/>
          <w:rtl/>
        </w:rPr>
        <w:t>(ב)</w:t>
      </w:r>
      <w:r w:rsidRPr="006067C0">
        <w:rPr>
          <w:rStyle w:val="default"/>
          <w:rFonts w:ascii="FrankRuehl" w:hAnsi="FrankRuehl" w:cs="FrankRuehl" w:hint="cs"/>
          <w:strike/>
          <w:vanish/>
          <w:sz w:val="22"/>
          <w:szCs w:val="22"/>
          <w:shd w:val="clear" w:color="auto" w:fill="FFFF99"/>
          <w:rtl/>
        </w:rPr>
        <w:tab/>
        <w:t>מרפאה שבה מתבצעות פעולות של כירורגיה זעירה בלבד אינה חייבת רישום.</w:t>
      </w:r>
      <w:bookmarkEnd w:id="20"/>
    </w:p>
    <w:p w:rsidR="00BC590A" w:rsidRDefault="00BC590A" w:rsidP="006D2F3C">
      <w:pPr>
        <w:pStyle w:val="P00"/>
        <w:spacing w:before="72"/>
        <w:ind w:left="0" w:right="1134"/>
        <w:rPr>
          <w:rStyle w:val="default"/>
          <w:rFonts w:cs="FrankRuehl" w:hint="cs"/>
          <w:rtl/>
        </w:rPr>
      </w:pPr>
      <w:bookmarkStart w:id="21" w:name="Seif1"/>
      <w:bookmarkEnd w:id="21"/>
      <w:r>
        <w:rPr>
          <w:lang w:val="he-IL"/>
        </w:rPr>
        <w:pict>
          <v:rect id="_x0000_s2060" style="position:absolute;left:0;text-align:left;margin-left:464.5pt;margin-top:8.05pt;width:75.05pt;height:39.9pt;z-index:251621376" o:allowincell="f" filled="f" stroked="f" strokecolor="lime" strokeweight=".25pt">
            <v:textbox inset="0,0,0,0">
              <w:txbxContent>
                <w:p w:rsidR="004D6603" w:rsidRDefault="004D6603" w:rsidP="006D2F3C">
                  <w:pPr>
                    <w:spacing w:line="160" w:lineRule="exact"/>
                    <w:jc w:val="left"/>
                    <w:rPr>
                      <w:rFonts w:cs="Miriam" w:hint="cs"/>
                      <w:noProof/>
                      <w:szCs w:val="18"/>
                      <w:rtl/>
                    </w:rPr>
                  </w:pPr>
                  <w:r>
                    <w:rPr>
                      <w:rFonts w:cs="Miriam"/>
                      <w:szCs w:val="18"/>
                      <w:rtl/>
                    </w:rPr>
                    <w:t>פ</w:t>
                  </w:r>
                  <w:r>
                    <w:rPr>
                      <w:rFonts w:cs="Miriam" w:hint="cs"/>
                      <w:szCs w:val="18"/>
                      <w:rtl/>
                    </w:rPr>
                    <w:t xml:space="preserve">עולות רפואיות </w:t>
                  </w:r>
                  <w:r w:rsidR="006D2F3C">
                    <w:rPr>
                      <w:rFonts w:cs="Miriam" w:hint="cs"/>
                      <w:szCs w:val="18"/>
                      <w:rtl/>
                    </w:rPr>
                    <w:t>אסורות במרפאה</w:t>
                  </w:r>
                </w:p>
                <w:p w:rsidR="004D6603" w:rsidRDefault="004D6603">
                  <w:pPr>
                    <w:spacing w:line="160" w:lineRule="exact"/>
                    <w:jc w:val="left"/>
                    <w:rPr>
                      <w:rFonts w:cs="Miriam" w:hint="cs"/>
                      <w:noProof/>
                      <w:szCs w:val="18"/>
                      <w:rtl/>
                    </w:rPr>
                  </w:pPr>
                  <w:r>
                    <w:rPr>
                      <w:rFonts w:cs="Miriam" w:hint="cs"/>
                      <w:noProof/>
                      <w:szCs w:val="18"/>
                      <w:rtl/>
                    </w:rPr>
                    <w:t>תק' תשס"ט-2009</w:t>
                  </w:r>
                </w:p>
                <w:p w:rsidR="002F1DD1" w:rsidRDefault="002F1DD1">
                  <w:pPr>
                    <w:spacing w:line="160" w:lineRule="exact"/>
                    <w:jc w:val="left"/>
                    <w:rPr>
                      <w:rFonts w:cs="Miriam" w:hint="cs"/>
                      <w:noProof/>
                      <w:szCs w:val="18"/>
                      <w:rtl/>
                    </w:rPr>
                  </w:pPr>
                  <w:r>
                    <w:rPr>
                      <w:rFonts w:cs="Miriam" w:hint="cs"/>
                      <w:noProof/>
                      <w:szCs w:val="18"/>
                      <w:rtl/>
                    </w:rPr>
                    <w:t>תק' תש"ע-2010</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sidR="002F1DD1">
        <w:rPr>
          <w:rStyle w:val="default"/>
          <w:rFonts w:cs="FrankRuehl" w:hint="cs"/>
          <w:rtl/>
        </w:rPr>
        <w:t>(א)</w:t>
      </w:r>
      <w:r w:rsidR="002F1DD1">
        <w:rPr>
          <w:rStyle w:val="default"/>
          <w:rFonts w:cs="FrankRuehl" w:hint="cs"/>
          <w:rtl/>
        </w:rPr>
        <w:tab/>
      </w:r>
      <w:r w:rsidR="006D2F3C" w:rsidRPr="006D2F3C">
        <w:rPr>
          <w:rStyle w:val="default"/>
          <w:rFonts w:cs="FrankRuehl" w:hint="cs"/>
          <w:rtl/>
        </w:rPr>
        <w:t>פעולות כירורגיות המפורטות בתוספת השניה וכן פעולה כירורגית בהרדמה כללית לפרק זמן העולה על חמש שעות, יבוצעו בבית חולים רשום בלבד ואסורות לביצוע במרפאה</w:t>
      </w:r>
      <w:r>
        <w:rPr>
          <w:rStyle w:val="default"/>
          <w:rFonts w:cs="FrankRuehl" w:hint="cs"/>
          <w:rtl/>
        </w:rPr>
        <w:t>.</w:t>
      </w:r>
    </w:p>
    <w:p w:rsidR="002F1DD1" w:rsidRDefault="002F1DD1" w:rsidP="006D2F3C">
      <w:pPr>
        <w:pStyle w:val="P00"/>
        <w:spacing w:before="72"/>
        <w:ind w:left="0" w:right="1134"/>
        <w:rPr>
          <w:rStyle w:val="default"/>
          <w:rFonts w:cs="FrankRuehl"/>
          <w:rtl/>
        </w:rPr>
      </w:pPr>
      <w:r>
        <w:rPr>
          <w:rFonts w:hint="cs"/>
          <w:rtl/>
          <w:lang w:eastAsia="en-US"/>
        </w:rPr>
        <w:pict>
          <v:shape id="_x0000_s2122" type="#_x0000_t202" style="position:absolute;left:0;text-align:left;margin-left:470.25pt;margin-top:7.1pt;width:1in;height:11.2pt;z-index:251684864" filled="f" stroked="f">
            <v:textbox inset="1mm,0,1mm,0">
              <w:txbxContent>
                <w:p w:rsidR="002F1DD1" w:rsidRDefault="002F1DD1" w:rsidP="002F1DD1">
                  <w:pPr>
                    <w:spacing w:line="160" w:lineRule="exact"/>
                    <w:jc w:val="left"/>
                    <w:rPr>
                      <w:rFonts w:cs="Miriam" w:hint="cs"/>
                      <w:noProof/>
                      <w:szCs w:val="18"/>
                      <w:rtl/>
                    </w:rPr>
                  </w:pPr>
                  <w:r>
                    <w:rPr>
                      <w:rFonts w:cs="Miriam" w:hint="cs"/>
                      <w:noProof/>
                      <w:szCs w:val="18"/>
                      <w:rtl/>
                    </w:rPr>
                    <w:t>תק' תש"ע-2010</w:t>
                  </w:r>
                </w:p>
              </w:txbxContent>
            </v:textbox>
            <w10:anchorlock/>
          </v:shape>
        </w:pict>
      </w:r>
      <w:r>
        <w:rPr>
          <w:rStyle w:val="default"/>
          <w:rFonts w:cs="FrankRuehl" w:hint="cs"/>
          <w:rtl/>
        </w:rPr>
        <w:tab/>
        <w:t>(ב)</w:t>
      </w:r>
      <w:r>
        <w:rPr>
          <w:rStyle w:val="default"/>
          <w:rFonts w:cs="FrankRuehl" w:hint="cs"/>
          <w:rtl/>
        </w:rPr>
        <w:tab/>
        <w:t>במרפאה לא ינהל אדם בנק זרע.</w:t>
      </w:r>
    </w:p>
    <w:p w:rsidR="00AD3693" w:rsidRDefault="00AD3693" w:rsidP="00AD3693">
      <w:pPr>
        <w:pStyle w:val="P00"/>
        <w:spacing w:before="72"/>
        <w:ind w:left="0" w:right="1134"/>
        <w:rPr>
          <w:rStyle w:val="default"/>
          <w:rFonts w:cs="FrankRuehl"/>
          <w:rtl/>
        </w:rPr>
      </w:pPr>
      <w:r w:rsidRPr="006D2F3C">
        <w:rPr>
          <w:rStyle w:val="default"/>
          <w:rFonts w:cs="FrankRuehl"/>
          <w:rtl/>
        </w:rPr>
        <w:pict>
          <v:shape id="_x0000_s2139" type="#_x0000_t202" style="position:absolute;left:0;text-align:left;margin-left:470.25pt;margin-top:7.1pt;width:1in;height:11.2pt;z-index:251694080" filled="f" stroked="f">
            <v:textbox inset="1mm,0,1mm,0">
              <w:txbxContent>
                <w:p w:rsidR="00AD3693" w:rsidRDefault="00AD3693" w:rsidP="00AD3693">
                  <w:pPr>
                    <w:spacing w:line="160" w:lineRule="exact"/>
                    <w:jc w:val="left"/>
                    <w:rPr>
                      <w:rFonts w:cs="Miriam" w:hint="cs"/>
                      <w:noProof/>
                      <w:szCs w:val="18"/>
                      <w:rtl/>
                    </w:rPr>
                  </w:pPr>
                  <w:r>
                    <w:rPr>
                      <w:rFonts w:cs="Miriam" w:hint="cs"/>
                      <w:szCs w:val="18"/>
                      <w:rtl/>
                    </w:rPr>
                    <w:t>תק' תשפ"ב-2022</w:t>
                  </w:r>
                </w:p>
              </w:txbxContent>
            </v:textbox>
          </v:shape>
        </w:pict>
      </w:r>
      <w:r w:rsidRPr="006D2F3C">
        <w:rPr>
          <w:rStyle w:val="default"/>
          <w:rFonts w:cs="FrankRuehl"/>
          <w:rtl/>
        </w:rPr>
        <w:tab/>
      </w:r>
      <w:r w:rsidR="006067C0">
        <w:rPr>
          <w:rStyle w:val="default"/>
          <w:rFonts w:cs="FrankRuehl" w:hint="cs"/>
          <w:rtl/>
        </w:rPr>
        <w:t>(ג)</w:t>
      </w:r>
      <w:r w:rsidR="006067C0">
        <w:rPr>
          <w:rStyle w:val="default"/>
          <w:rFonts w:cs="FrankRuehl"/>
          <w:rtl/>
        </w:rPr>
        <w:tab/>
      </w:r>
      <w:r w:rsidR="006067C0">
        <w:rPr>
          <w:rStyle w:val="default"/>
          <w:rFonts w:cs="FrankRuehl" w:hint="cs"/>
          <w:rtl/>
        </w:rPr>
        <w:t>במרפאה לכירורגיה זעירה או לכירורגיה קטנה יבוצעו פעולות רפואיות ללא הרדמה לרבות סדציה, או בהרדמה מקומית בלבד, ואולם מותר לבצע סדציה בניתוחי עיניים בלבד, במרפאה לכירורגיה קטנה המיועדת לפי תנאי רישומה לניתוחי עיניים בלבד, ובתנאי שהסדציה תבוצע בידי רופא מרדים ויש בחדר הניתוח משאבים, ציוד וצוות כפי שנדרשים במרפאה לכירורגיה בינונית לפי התוספת הרביעית</w:t>
      </w:r>
      <w:r>
        <w:rPr>
          <w:rStyle w:val="default"/>
          <w:rFonts w:cs="FrankRuehl" w:hint="cs"/>
          <w:rtl/>
        </w:rPr>
        <w:t>.</w:t>
      </w: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bookmarkStart w:id="22" w:name="Rov109"/>
      <w:r w:rsidRPr="006067C0">
        <w:rPr>
          <w:rStyle w:val="default"/>
          <w:rFonts w:cs="FrankRuehl" w:hint="cs"/>
          <w:vanish/>
          <w:color w:val="FF0000"/>
          <w:szCs w:val="20"/>
          <w:shd w:val="clear" w:color="auto" w:fill="FFFF99"/>
          <w:rtl/>
        </w:rPr>
        <w:t>מיום 26.10.1999</w:t>
      </w:r>
    </w:p>
    <w:p w:rsidR="00440625" w:rsidRPr="006067C0" w:rsidRDefault="00440625" w:rsidP="00440625">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26"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תקנה 2א</w:t>
      </w:r>
    </w:p>
    <w:p w:rsidR="00440625" w:rsidRPr="006067C0" w:rsidRDefault="00440625" w:rsidP="00440625">
      <w:pPr>
        <w:pStyle w:val="P00"/>
        <w:spacing w:before="0"/>
        <w:ind w:left="0" w:right="1134"/>
        <w:rPr>
          <w:rStyle w:val="default"/>
          <w:rFonts w:cs="FrankRuehl" w:hint="cs"/>
          <w:vanish/>
          <w:szCs w:val="20"/>
          <w:shd w:val="clear" w:color="auto" w:fill="FFFF99"/>
          <w:rtl/>
        </w:rPr>
      </w:pP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27"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תקנה 2א</w:t>
      </w:r>
    </w:p>
    <w:p w:rsidR="00440625" w:rsidRPr="006067C0" w:rsidRDefault="00440625" w:rsidP="00440625">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440625" w:rsidRPr="006067C0" w:rsidRDefault="00440625" w:rsidP="00440625">
      <w:pPr>
        <w:pStyle w:val="P00"/>
        <w:spacing w:before="20"/>
        <w:ind w:left="0" w:right="1134"/>
        <w:rPr>
          <w:rStyle w:val="big-number"/>
          <w:rFonts w:hint="cs"/>
          <w:strike/>
          <w:vanish/>
          <w:sz w:val="16"/>
          <w:szCs w:val="16"/>
          <w:shd w:val="clear" w:color="auto" w:fill="FFFF99"/>
          <w:rtl/>
        </w:rPr>
      </w:pPr>
      <w:r w:rsidRPr="006067C0">
        <w:rPr>
          <w:rStyle w:val="big-number"/>
          <w:rFonts w:hint="cs"/>
          <w:strike/>
          <w:vanish/>
          <w:sz w:val="16"/>
          <w:szCs w:val="16"/>
          <w:shd w:val="clear" w:color="auto" w:fill="FFFF99"/>
          <w:rtl/>
        </w:rPr>
        <w:t>פעולות רפואיות שמותר לבצע רק בבית חולים רשום</w:t>
      </w:r>
    </w:p>
    <w:p w:rsidR="00440625" w:rsidRPr="006067C0" w:rsidRDefault="00440625" w:rsidP="00440625">
      <w:pPr>
        <w:pStyle w:val="P00"/>
        <w:spacing w:before="0"/>
        <w:ind w:left="0" w:right="1134"/>
        <w:rPr>
          <w:rStyle w:val="default"/>
          <w:rFonts w:cs="FrankRuehl" w:hint="cs"/>
          <w:vanish/>
          <w:sz w:val="22"/>
          <w:szCs w:val="22"/>
          <w:shd w:val="clear" w:color="auto" w:fill="FFFF99"/>
          <w:rtl/>
        </w:rPr>
      </w:pPr>
      <w:r w:rsidRPr="006067C0">
        <w:rPr>
          <w:rStyle w:val="big-number"/>
          <w:rFonts w:cs="FrankRuehl"/>
          <w:strike/>
          <w:vanish/>
          <w:sz w:val="22"/>
          <w:szCs w:val="22"/>
          <w:shd w:val="clear" w:color="auto" w:fill="FFFF99"/>
          <w:rtl/>
        </w:rPr>
        <w:t>2</w:t>
      </w:r>
      <w:r w:rsidRPr="006067C0">
        <w:rPr>
          <w:rStyle w:val="default"/>
          <w:rFonts w:cs="FrankRuehl"/>
          <w:strike/>
          <w:vanish/>
          <w:sz w:val="22"/>
          <w:szCs w:val="22"/>
          <w:shd w:val="clear" w:color="auto" w:fill="FFFF99"/>
          <w:rtl/>
        </w:rPr>
        <w:t>א</w:t>
      </w:r>
      <w:r w:rsidRPr="006067C0">
        <w:rPr>
          <w:rStyle w:val="default"/>
          <w:rFonts w:cs="FrankRuehl" w:hint="cs"/>
          <w:strike/>
          <w:vanish/>
          <w:sz w:val="22"/>
          <w:szCs w:val="22"/>
          <w:shd w:val="clear" w:color="auto" w:fill="FFFF99"/>
          <w:rtl/>
        </w:rPr>
        <w:t>.</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פעולות של כירורגיה גדולה, לרבות צינתורי לב וכלי דם מרכזיים, יבוצעו בבית חולים רשום בלבד ואסורות לביצוע במרפאה.</w:t>
      </w:r>
    </w:p>
    <w:p w:rsidR="002F1DD1" w:rsidRPr="006067C0" w:rsidRDefault="002F1DD1" w:rsidP="00440625">
      <w:pPr>
        <w:pStyle w:val="P00"/>
        <w:spacing w:before="0"/>
        <w:ind w:left="0" w:right="1134"/>
        <w:rPr>
          <w:rStyle w:val="default"/>
          <w:rFonts w:cs="FrankRuehl" w:hint="cs"/>
          <w:vanish/>
          <w:szCs w:val="20"/>
          <w:shd w:val="clear" w:color="auto" w:fill="FFFF99"/>
          <w:rtl/>
        </w:rPr>
      </w:pPr>
    </w:p>
    <w:p w:rsidR="002F1DD1" w:rsidRPr="006067C0" w:rsidRDefault="002F1DD1"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22.2.2010</w:t>
      </w:r>
    </w:p>
    <w:p w:rsidR="002F1DD1" w:rsidRPr="006067C0" w:rsidRDefault="002F1DD1"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תש"ע-2010</w:t>
      </w:r>
    </w:p>
    <w:p w:rsidR="002F1DD1" w:rsidRPr="006067C0" w:rsidRDefault="002F1DD1" w:rsidP="00440625">
      <w:pPr>
        <w:pStyle w:val="P00"/>
        <w:spacing w:before="0"/>
        <w:ind w:left="0" w:right="1134"/>
        <w:rPr>
          <w:rStyle w:val="default"/>
          <w:rFonts w:cs="FrankRuehl" w:hint="cs"/>
          <w:vanish/>
          <w:szCs w:val="20"/>
          <w:shd w:val="clear" w:color="auto" w:fill="FFFF99"/>
          <w:rtl/>
        </w:rPr>
      </w:pPr>
      <w:hyperlink r:id="rId28" w:history="1">
        <w:r w:rsidRPr="006067C0">
          <w:rPr>
            <w:rStyle w:val="Hyperlink"/>
            <w:rFonts w:hint="cs"/>
            <w:vanish/>
            <w:szCs w:val="20"/>
            <w:shd w:val="clear" w:color="auto" w:fill="FFFF99"/>
            <w:rtl/>
          </w:rPr>
          <w:t>ק"ת תש"ע מס' 6870</w:t>
        </w:r>
      </w:hyperlink>
      <w:r w:rsidRPr="006067C0">
        <w:rPr>
          <w:rStyle w:val="default"/>
          <w:rFonts w:cs="FrankRuehl" w:hint="cs"/>
          <w:vanish/>
          <w:szCs w:val="20"/>
          <w:shd w:val="clear" w:color="auto" w:fill="FFFF99"/>
          <w:rtl/>
        </w:rPr>
        <w:t xml:space="preserve"> מיום 22.2.2010 עמ' 881</w:t>
      </w:r>
    </w:p>
    <w:p w:rsidR="002F1DD1" w:rsidRPr="006067C0" w:rsidRDefault="002F1DD1" w:rsidP="002F1DD1">
      <w:pPr>
        <w:pStyle w:val="P00"/>
        <w:ind w:left="0" w:right="1134"/>
        <w:rPr>
          <w:rStyle w:val="default"/>
          <w:rFonts w:cs="FrankRuehl" w:hint="cs"/>
          <w:vanish/>
          <w:sz w:val="22"/>
          <w:szCs w:val="22"/>
          <w:shd w:val="clear" w:color="auto" w:fill="FFFF99"/>
          <w:rtl/>
        </w:rPr>
      </w:pPr>
      <w:r w:rsidRPr="006067C0">
        <w:rPr>
          <w:rStyle w:val="big-number"/>
          <w:rFonts w:cs="FrankRuehl"/>
          <w:vanish/>
          <w:sz w:val="22"/>
          <w:szCs w:val="22"/>
          <w:shd w:val="clear" w:color="auto" w:fill="FFFF99"/>
          <w:rtl/>
        </w:rPr>
        <w:t>2</w:t>
      </w:r>
      <w:r w:rsidRPr="006067C0">
        <w:rPr>
          <w:rStyle w:val="default"/>
          <w:rFonts w:cs="FrankRuehl"/>
          <w:vanish/>
          <w:sz w:val="22"/>
          <w:szCs w:val="22"/>
          <w:shd w:val="clear" w:color="auto" w:fill="FFFF99"/>
          <w:rtl/>
        </w:rPr>
        <w:t>א</w:t>
      </w:r>
      <w:r w:rsidRPr="006067C0">
        <w:rPr>
          <w:rStyle w:val="default"/>
          <w:rFonts w:cs="FrankRuehl" w:hint="cs"/>
          <w:vanish/>
          <w:sz w:val="22"/>
          <w:szCs w:val="22"/>
          <w:shd w:val="clear" w:color="auto" w:fill="FFFF99"/>
          <w:rtl/>
        </w:rPr>
        <w:t>.</w:t>
      </w:r>
      <w:r w:rsidRPr="006067C0">
        <w:rPr>
          <w:rStyle w:val="default"/>
          <w:rFonts w:cs="FrankRuehl"/>
          <w:vanish/>
          <w:sz w:val="22"/>
          <w:szCs w:val="22"/>
          <w:shd w:val="clear" w:color="auto" w:fill="FFFF99"/>
          <w:rtl/>
        </w:rPr>
        <w:tab/>
      </w:r>
      <w:r w:rsidRPr="006067C0">
        <w:rPr>
          <w:rStyle w:val="default"/>
          <w:rFonts w:cs="FrankRuehl" w:hint="cs"/>
          <w:vanish/>
          <w:sz w:val="22"/>
          <w:szCs w:val="22"/>
          <w:u w:val="single"/>
          <w:shd w:val="clear" w:color="auto" w:fill="FFFF99"/>
          <w:rtl/>
        </w:rPr>
        <w:t>(א)</w:t>
      </w:r>
      <w:r w:rsidRPr="006067C0">
        <w:rPr>
          <w:rStyle w:val="default"/>
          <w:rFonts w:cs="FrankRuehl" w:hint="cs"/>
          <w:vanish/>
          <w:sz w:val="22"/>
          <w:szCs w:val="22"/>
          <w:shd w:val="clear" w:color="auto" w:fill="FFFF99"/>
          <w:rtl/>
        </w:rPr>
        <w:tab/>
        <w:t>פעולות כירורגיות המפורטות בתוספת השניה וכן פעולה כירורגית בהרדמה כללית לפרק זמן העולה על חמש שעות, יבוצעו בבית חולים רשום בלבד ואסורות לביצוע במרפאה.</w:t>
      </w:r>
    </w:p>
    <w:p w:rsidR="00AD3693" w:rsidRPr="006067C0" w:rsidRDefault="002F1DD1" w:rsidP="002F1DD1">
      <w:pPr>
        <w:pStyle w:val="P00"/>
        <w:spacing w:before="0"/>
        <w:ind w:left="0" w:right="1134"/>
        <w:rPr>
          <w:rStyle w:val="default"/>
          <w:rFonts w:cs="FrankRuehl"/>
          <w:vanish/>
          <w:sz w:val="22"/>
          <w:szCs w:val="22"/>
          <w:u w:val="single"/>
          <w:shd w:val="clear" w:color="auto" w:fill="FFFF99"/>
          <w:rtl/>
        </w:rPr>
      </w:pPr>
      <w:r w:rsidRPr="006067C0">
        <w:rPr>
          <w:rStyle w:val="default"/>
          <w:rFonts w:cs="FrankRuehl" w:hint="cs"/>
          <w:vanish/>
          <w:sz w:val="22"/>
          <w:szCs w:val="22"/>
          <w:shd w:val="clear" w:color="auto" w:fill="FFFF99"/>
          <w:rtl/>
        </w:rPr>
        <w:tab/>
      </w:r>
      <w:r w:rsidRPr="006067C0">
        <w:rPr>
          <w:rStyle w:val="default"/>
          <w:rFonts w:cs="FrankRuehl" w:hint="cs"/>
          <w:vanish/>
          <w:sz w:val="22"/>
          <w:szCs w:val="22"/>
          <w:u w:val="single"/>
          <w:shd w:val="clear" w:color="auto" w:fill="FFFF99"/>
          <w:rtl/>
        </w:rPr>
        <w:t>(ב)</w:t>
      </w:r>
      <w:r w:rsidRPr="006067C0">
        <w:rPr>
          <w:rStyle w:val="default"/>
          <w:rFonts w:cs="FrankRuehl" w:hint="cs"/>
          <w:vanish/>
          <w:sz w:val="22"/>
          <w:szCs w:val="22"/>
          <w:u w:val="single"/>
          <w:shd w:val="clear" w:color="auto" w:fill="FFFF99"/>
          <w:rtl/>
        </w:rPr>
        <w:tab/>
        <w:t>במרפאה לא ינהל אדם בנק זרע</w:t>
      </w:r>
      <w:r w:rsidR="00AD3693" w:rsidRPr="006067C0">
        <w:rPr>
          <w:rStyle w:val="default"/>
          <w:rFonts w:cs="FrankRuehl" w:hint="cs"/>
          <w:vanish/>
          <w:sz w:val="22"/>
          <w:szCs w:val="22"/>
          <w:u w:val="single"/>
          <w:shd w:val="clear" w:color="auto" w:fill="FFFF99"/>
          <w:rtl/>
        </w:rPr>
        <w:t>.</w:t>
      </w:r>
    </w:p>
    <w:p w:rsidR="00AD3693" w:rsidRPr="006067C0" w:rsidRDefault="00AD3693" w:rsidP="002F1DD1">
      <w:pPr>
        <w:pStyle w:val="P00"/>
        <w:spacing w:before="0"/>
        <w:ind w:left="0" w:right="1134"/>
        <w:rPr>
          <w:rStyle w:val="default"/>
          <w:rFonts w:cs="FrankRuehl"/>
          <w:vanish/>
          <w:szCs w:val="20"/>
          <w:shd w:val="clear" w:color="auto" w:fill="FFFF99"/>
          <w:rtl/>
        </w:rPr>
      </w:pPr>
    </w:p>
    <w:p w:rsidR="00AD3693" w:rsidRPr="006067C0" w:rsidRDefault="00AD3693" w:rsidP="00AD3693">
      <w:pPr>
        <w:pStyle w:val="P00"/>
        <w:spacing w:before="0"/>
        <w:ind w:left="0" w:right="1134"/>
        <w:rPr>
          <w:rStyle w:val="default"/>
          <w:rFonts w:ascii="FrankRuehl" w:hAnsi="FrankRuehl" w:cs="FrankRuehl"/>
          <w:vanish/>
          <w:color w:val="FF0000"/>
          <w:szCs w:val="20"/>
          <w:shd w:val="clear" w:color="auto" w:fill="FFFF99"/>
          <w:rtl/>
        </w:rPr>
      </w:pPr>
      <w:r w:rsidRPr="006067C0">
        <w:rPr>
          <w:rStyle w:val="default"/>
          <w:rFonts w:ascii="FrankRuehl" w:hAnsi="FrankRuehl" w:cs="FrankRuehl"/>
          <w:vanish/>
          <w:color w:val="FF0000"/>
          <w:szCs w:val="20"/>
          <w:shd w:val="clear" w:color="auto" w:fill="FFFF99"/>
          <w:rtl/>
        </w:rPr>
        <w:t>מיום 24.4.2022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r w:rsidRPr="006067C0">
        <w:rPr>
          <w:rStyle w:val="default"/>
          <w:rFonts w:ascii="FrankRuehl" w:hAnsi="FrankRuehl" w:cs="FrankRuehl"/>
          <w:b/>
          <w:bCs/>
          <w:vanish/>
          <w:szCs w:val="20"/>
          <w:shd w:val="clear" w:color="auto" w:fill="FFFF99"/>
          <w:rtl/>
        </w:rPr>
        <w:t>תק' תשפ"ב-2022</w:t>
      </w:r>
    </w:p>
    <w:p w:rsidR="00AD3693" w:rsidRPr="006067C0" w:rsidRDefault="00AD3693" w:rsidP="00AD3693">
      <w:pPr>
        <w:pStyle w:val="P00"/>
        <w:spacing w:before="0"/>
        <w:ind w:left="0" w:right="1134"/>
        <w:rPr>
          <w:rStyle w:val="default"/>
          <w:rFonts w:ascii="FrankRuehl" w:hAnsi="FrankRuehl" w:cs="FrankRuehl"/>
          <w:vanish/>
          <w:szCs w:val="20"/>
          <w:shd w:val="clear" w:color="auto" w:fill="FFFF99"/>
          <w:rtl/>
        </w:rPr>
      </w:pPr>
      <w:hyperlink r:id="rId29" w:history="1">
        <w:r w:rsidRPr="006067C0">
          <w:rPr>
            <w:rStyle w:val="Hyperlink"/>
            <w:rFonts w:ascii="FrankRuehl" w:hAnsi="FrankRuehl"/>
            <w:vanish/>
            <w:szCs w:val="20"/>
            <w:shd w:val="clear" w:color="auto" w:fill="FFFF99"/>
            <w:rtl/>
          </w:rPr>
          <w:t>ק"ת תשפ"ב מס' 10122</w:t>
        </w:r>
      </w:hyperlink>
      <w:r w:rsidRPr="006067C0">
        <w:rPr>
          <w:rStyle w:val="default"/>
          <w:rFonts w:ascii="FrankRuehl" w:hAnsi="FrankRuehl" w:cs="FrankRuehl"/>
          <w:vanish/>
          <w:szCs w:val="20"/>
          <w:shd w:val="clear" w:color="auto" w:fill="FFFF99"/>
          <w:rtl/>
        </w:rPr>
        <w:t xml:space="preserve"> מיום 24.4.2022 עמ' 2689</w:t>
      </w:r>
    </w:p>
    <w:p w:rsidR="002F1DD1" w:rsidRPr="002F1DD1" w:rsidRDefault="00AD3693" w:rsidP="00AD3693">
      <w:pPr>
        <w:pStyle w:val="P00"/>
        <w:spacing w:before="0"/>
        <w:ind w:left="0" w:right="1134"/>
        <w:rPr>
          <w:rStyle w:val="default"/>
          <w:rFonts w:cs="FrankRuehl" w:hint="cs"/>
          <w:sz w:val="2"/>
          <w:szCs w:val="2"/>
          <w:u w:val="single"/>
          <w:rtl/>
        </w:rPr>
      </w:pPr>
      <w:r w:rsidRPr="006067C0">
        <w:rPr>
          <w:rStyle w:val="default"/>
          <w:rFonts w:cs="FrankRuehl" w:hint="cs"/>
          <w:b/>
          <w:bCs/>
          <w:vanish/>
          <w:szCs w:val="20"/>
          <w:shd w:val="clear" w:color="auto" w:fill="FFFF99"/>
          <w:rtl/>
        </w:rPr>
        <w:t>הוספת תקנת משנה 2א(ג)</w:t>
      </w:r>
      <w:bookmarkEnd w:id="22"/>
    </w:p>
    <w:p w:rsidR="00BC590A" w:rsidRDefault="00BC590A">
      <w:pPr>
        <w:pStyle w:val="P00"/>
        <w:spacing w:before="72"/>
        <w:ind w:left="0" w:right="1134"/>
        <w:rPr>
          <w:rStyle w:val="default"/>
          <w:rFonts w:cs="FrankRuehl"/>
          <w:rtl/>
        </w:rPr>
      </w:pPr>
      <w:bookmarkStart w:id="23" w:name="Seif2"/>
      <w:bookmarkEnd w:id="23"/>
      <w:r>
        <w:rPr>
          <w:lang w:val="he-IL"/>
        </w:rPr>
        <w:pict>
          <v:rect id="_x0000_s2061" style="position:absolute;left:0;text-align:left;margin-left:464.5pt;margin-top:8.05pt;width:75.05pt;height:8pt;z-index:25162240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פ</w:t>
                  </w:r>
                  <w:r>
                    <w:rPr>
                      <w:rFonts w:cs="Miriam" w:hint="cs"/>
                      <w:szCs w:val="18"/>
                      <w:rtl/>
                    </w:rPr>
                    <w:t>נקס מרפאות</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המנהל ינהל פנקס מרפאות (להלן </w:t>
      </w:r>
      <w:r>
        <w:rPr>
          <w:rStyle w:val="default"/>
          <w:rFonts w:cs="FrankRuehl"/>
          <w:rtl/>
        </w:rPr>
        <w:t>–</w:t>
      </w:r>
      <w:r>
        <w:rPr>
          <w:rStyle w:val="default"/>
          <w:rFonts w:cs="FrankRuehl" w:hint="cs"/>
          <w:rtl/>
        </w:rPr>
        <w:t xml:space="preserve"> פנקס המרפאות), שבו ירשום את המרפאות שקיבלו תעודה כאמ</w:t>
      </w:r>
      <w:r>
        <w:rPr>
          <w:rStyle w:val="default"/>
          <w:rFonts w:cs="FrankRuehl"/>
          <w:rtl/>
        </w:rPr>
        <w:t>ו</w:t>
      </w:r>
      <w:r>
        <w:rPr>
          <w:rStyle w:val="default"/>
          <w:rFonts w:cs="FrankRuehl" w:hint="cs"/>
          <w:rtl/>
        </w:rPr>
        <w:t>ר בתקנה 7.</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יקבע את צורת פנקס המרפאות ופרטי הרישום בו.</w:t>
      </w:r>
    </w:p>
    <w:p w:rsidR="00BC590A" w:rsidRDefault="00BC590A">
      <w:pPr>
        <w:pStyle w:val="P00"/>
        <w:spacing w:before="72"/>
        <w:ind w:left="0" w:right="1134"/>
        <w:rPr>
          <w:rStyle w:val="default"/>
          <w:rFonts w:cs="FrankRuehl"/>
          <w:rtl/>
        </w:rPr>
      </w:pPr>
      <w:bookmarkStart w:id="24" w:name="Seif3"/>
      <w:bookmarkEnd w:id="24"/>
      <w:r>
        <w:rPr>
          <w:lang w:val="he-IL"/>
        </w:rPr>
        <w:pict>
          <v:rect id="_x0000_s2062" style="position:absolute;left:0;text-align:left;margin-left:464.5pt;margin-top:8.05pt;width:75.05pt;height:8pt;z-index:25162342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ח</w:t>
                  </w:r>
                  <w:r>
                    <w:rPr>
                      <w:rFonts w:cs="Miriam" w:hint="cs"/>
                      <w:szCs w:val="18"/>
                      <w:rtl/>
                    </w:rPr>
                    <w:t>ובת רישום</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תנאי לקיומה של מרפאה חייבת רישום, הוא רישומה בפנקס המרפאות.</w:t>
      </w:r>
    </w:p>
    <w:p w:rsidR="00BC590A" w:rsidRDefault="00BC590A" w:rsidP="006D2F3C">
      <w:pPr>
        <w:pStyle w:val="P00"/>
        <w:spacing w:before="72"/>
        <w:ind w:left="0" w:right="1134"/>
        <w:rPr>
          <w:rStyle w:val="default"/>
          <w:rFonts w:cs="FrankRuehl"/>
          <w:rtl/>
        </w:rPr>
      </w:pPr>
      <w:r>
        <w:rPr>
          <w:lang w:val="he-IL"/>
        </w:rPr>
        <w:pict>
          <v:rect id="_x0000_s2063" style="position:absolute;left:0;text-align:left;margin-left:464.5pt;margin-top:8.05pt;width:75.05pt;height:25.95pt;z-index:251624448" o:allowincell="f" filled="f" stroked="f" strokecolor="lime" strokeweight=".25pt">
            <v:textbox inset="0,0,0,0">
              <w:txbxContent>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תשנ"ט-1999</w:t>
                  </w:r>
                </w:p>
                <w:p w:rsidR="004D6603" w:rsidRDefault="004D6603">
                  <w:pPr>
                    <w:spacing w:line="160" w:lineRule="exact"/>
                    <w:jc w:val="left"/>
                    <w:rPr>
                      <w:rFonts w:cs="Miriam" w:hint="cs"/>
                      <w:noProof/>
                      <w:szCs w:val="18"/>
                      <w:rtl/>
                    </w:rPr>
                  </w:pPr>
                  <w:r>
                    <w:rPr>
                      <w:rFonts w:cs="Miriam" w:hint="cs"/>
                      <w:noProof/>
                      <w:szCs w:val="18"/>
                      <w:rtl/>
                    </w:rPr>
                    <w:t>תק' תשס"ט-2009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יפתח אדם, לא יחזיק ולא ינהל מרפאה חייבת רישום, אלא אם כן נרשמה בידי המנהל, </w:t>
      </w:r>
      <w:r w:rsidR="006D2F3C">
        <w:rPr>
          <w:rStyle w:val="default"/>
          <w:rFonts w:cs="FrankRuehl" w:hint="cs"/>
          <w:rtl/>
        </w:rPr>
        <w:t>ומתקיימים</w:t>
      </w:r>
      <w:r>
        <w:rPr>
          <w:rStyle w:val="default"/>
          <w:rFonts w:cs="FrankRuehl" w:hint="cs"/>
          <w:rtl/>
        </w:rPr>
        <w:t xml:space="preserve"> בה תנאים הקבועים בתוספת השלישית, הרביעית או החמישית, לפי הענין, ומצויים בה ציוד, תנאים פיזיים, סידורי תברואה וסידורי כיבוי אש נאותים לפי כל דין, להנחת דעתו של המנהל.</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רשם המנהל מרפאה בפנקס המרפאות, יתן תעודה על כך למבקש הרישום כאמור בתקנה 7.</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25" w:name="Rov101"/>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0"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BC590A" w:rsidRPr="006067C0" w:rsidRDefault="00BC590A">
      <w:pPr>
        <w:pStyle w:val="P00"/>
        <w:ind w:left="0" w:right="1134"/>
        <w:rPr>
          <w:rStyle w:val="default"/>
          <w:rFonts w:ascii="FrankRuehl" w:hAnsi="FrankRuehl" w:cs="FrankRuehl" w:hint="cs"/>
          <w:vanish/>
          <w:sz w:val="22"/>
          <w:szCs w:val="22"/>
          <w:shd w:val="clear" w:color="auto" w:fill="FFFF99"/>
          <w:rtl/>
        </w:rPr>
      </w:pPr>
      <w:r w:rsidRPr="006067C0">
        <w:rPr>
          <w:rStyle w:val="default"/>
          <w:rFonts w:cs="FrankRuehl" w:hint="cs"/>
          <w:vanish/>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ב)</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לא יפתח אדם, לא יחזיק ולא ינהל מרפאה חייבת רישום, אלא אם כן נרשמה בידי המנהל, לאחר שנת</w:t>
      </w:r>
      <w:r w:rsidRPr="006067C0">
        <w:rPr>
          <w:rStyle w:val="default"/>
          <w:rFonts w:ascii="FrankRuehl" w:hAnsi="FrankRuehl" w:cs="FrankRuehl"/>
          <w:vanish/>
          <w:sz w:val="22"/>
          <w:szCs w:val="22"/>
          <w:shd w:val="clear" w:color="auto" w:fill="FFFF99"/>
          <w:rtl/>
        </w:rPr>
        <w:t>ק</w:t>
      </w:r>
      <w:r w:rsidRPr="006067C0">
        <w:rPr>
          <w:rStyle w:val="default"/>
          <w:rFonts w:ascii="FrankRuehl" w:hAnsi="FrankRuehl" w:cs="FrankRuehl" w:hint="cs"/>
          <w:vanish/>
          <w:sz w:val="22"/>
          <w:szCs w:val="22"/>
          <w:shd w:val="clear" w:color="auto" w:fill="FFFF99"/>
          <w:rtl/>
        </w:rPr>
        <w:t xml:space="preserve">יימו בה תנאים הקבועים בתוספת השלישית, </w:t>
      </w:r>
      <w:r w:rsidRPr="006067C0">
        <w:rPr>
          <w:rStyle w:val="default"/>
          <w:rFonts w:ascii="FrankRuehl" w:hAnsi="FrankRuehl" w:cs="FrankRuehl" w:hint="cs"/>
          <w:strike/>
          <w:vanish/>
          <w:sz w:val="22"/>
          <w:szCs w:val="22"/>
          <w:shd w:val="clear" w:color="auto" w:fill="FFFF99"/>
          <w:rtl/>
        </w:rPr>
        <w:t>או הרביעית</w:t>
      </w:r>
      <w:r w:rsidRPr="006067C0">
        <w:rPr>
          <w:rStyle w:val="default"/>
          <w:rFonts w:ascii="FrankRuehl" w:hAnsi="FrankRuehl" w:cs="FrankRuehl" w:hint="cs"/>
          <w:vanish/>
          <w:sz w:val="22"/>
          <w:szCs w:val="22"/>
          <w:shd w:val="clear" w:color="auto" w:fill="FFFF99"/>
          <w:rtl/>
        </w:rPr>
        <w:t xml:space="preserve"> </w:t>
      </w:r>
      <w:r w:rsidRPr="006067C0">
        <w:rPr>
          <w:rStyle w:val="default"/>
          <w:rFonts w:ascii="FrankRuehl" w:hAnsi="FrankRuehl" w:cs="FrankRuehl" w:hint="cs"/>
          <w:vanish/>
          <w:sz w:val="22"/>
          <w:szCs w:val="22"/>
          <w:u w:val="single"/>
          <w:shd w:val="clear" w:color="auto" w:fill="FFFF99"/>
          <w:rtl/>
        </w:rPr>
        <w:t>הרביעית או החמישית</w:t>
      </w:r>
      <w:r w:rsidRPr="006067C0">
        <w:rPr>
          <w:rStyle w:val="default"/>
          <w:rFonts w:ascii="FrankRuehl" w:hAnsi="FrankRuehl" w:cs="FrankRuehl" w:hint="cs"/>
          <w:vanish/>
          <w:sz w:val="22"/>
          <w:szCs w:val="22"/>
          <w:shd w:val="clear" w:color="auto" w:fill="FFFF99"/>
          <w:rtl/>
        </w:rPr>
        <w:t xml:space="preserve">, לפי הענין, ומצויים בה ציוד, </w:t>
      </w:r>
      <w:r w:rsidRPr="006067C0">
        <w:rPr>
          <w:rStyle w:val="default"/>
          <w:rFonts w:ascii="FrankRuehl" w:hAnsi="FrankRuehl" w:cs="FrankRuehl" w:hint="cs"/>
          <w:vanish/>
          <w:sz w:val="22"/>
          <w:szCs w:val="22"/>
          <w:u w:val="single"/>
          <w:shd w:val="clear" w:color="auto" w:fill="FFFF99"/>
          <w:rtl/>
        </w:rPr>
        <w:t>תנאים פיזיים,</w:t>
      </w:r>
      <w:r w:rsidRPr="006067C0">
        <w:rPr>
          <w:rStyle w:val="default"/>
          <w:rFonts w:ascii="FrankRuehl" w:hAnsi="FrankRuehl" w:cs="FrankRuehl" w:hint="cs"/>
          <w:vanish/>
          <w:sz w:val="22"/>
          <w:szCs w:val="22"/>
          <w:shd w:val="clear" w:color="auto" w:fill="FFFF99"/>
          <w:rtl/>
        </w:rPr>
        <w:t xml:space="preserve"> סידורי תברואה וסידורי כיבוי אש נאותים לפי כל דין, להנחת דעתו של המנהל.</w:t>
      </w:r>
    </w:p>
    <w:p w:rsidR="00440625" w:rsidRPr="006067C0" w:rsidRDefault="00440625" w:rsidP="00440625">
      <w:pPr>
        <w:pStyle w:val="P00"/>
        <w:spacing w:before="0"/>
        <w:ind w:left="0" w:right="1134"/>
        <w:rPr>
          <w:rStyle w:val="default"/>
          <w:rFonts w:cs="FrankRuehl" w:hint="cs"/>
          <w:vanish/>
          <w:szCs w:val="20"/>
          <w:shd w:val="clear" w:color="auto" w:fill="FFFF99"/>
          <w:rtl/>
        </w:rPr>
      </w:pP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31"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440625" w:rsidRPr="00440625" w:rsidRDefault="00440625" w:rsidP="00440625">
      <w:pPr>
        <w:pStyle w:val="P00"/>
        <w:ind w:left="0" w:right="1134"/>
        <w:rPr>
          <w:rStyle w:val="default"/>
          <w:rFonts w:ascii="FrankRuehl" w:hAnsi="FrankRuehl" w:cs="FrankRuehl" w:hint="cs"/>
          <w:sz w:val="2"/>
          <w:szCs w:val="2"/>
          <w:shd w:val="clear" w:color="auto" w:fill="FFFF99"/>
          <w:rtl/>
        </w:rPr>
      </w:pPr>
      <w:r w:rsidRPr="006067C0">
        <w:rPr>
          <w:rStyle w:val="default"/>
          <w:rFonts w:cs="FrankRuehl" w:hint="cs"/>
          <w:vanish/>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ב)</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 xml:space="preserve">לא יפתח אדם, לא יחזיק ולא ינהל מרפאה חייבת רישום, אלא אם כן נרשמה בידי המנהל, </w:t>
      </w:r>
      <w:r w:rsidRPr="006067C0">
        <w:rPr>
          <w:rStyle w:val="default"/>
          <w:rFonts w:ascii="FrankRuehl" w:hAnsi="FrankRuehl" w:cs="FrankRuehl" w:hint="cs"/>
          <w:strike/>
          <w:vanish/>
          <w:sz w:val="22"/>
          <w:szCs w:val="22"/>
          <w:shd w:val="clear" w:color="auto" w:fill="FFFF99"/>
          <w:rtl/>
        </w:rPr>
        <w:t>לאחר שנת</w:t>
      </w:r>
      <w:r w:rsidRPr="006067C0">
        <w:rPr>
          <w:rStyle w:val="default"/>
          <w:rFonts w:ascii="FrankRuehl" w:hAnsi="FrankRuehl" w:cs="FrankRuehl"/>
          <w:strike/>
          <w:vanish/>
          <w:sz w:val="22"/>
          <w:szCs w:val="22"/>
          <w:shd w:val="clear" w:color="auto" w:fill="FFFF99"/>
          <w:rtl/>
        </w:rPr>
        <w:t>ק</w:t>
      </w:r>
      <w:r w:rsidRPr="006067C0">
        <w:rPr>
          <w:rStyle w:val="default"/>
          <w:rFonts w:ascii="FrankRuehl" w:hAnsi="FrankRuehl" w:cs="FrankRuehl" w:hint="cs"/>
          <w:strike/>
          <w:vanish/>
          <w:sz w:val="22"/>
          <w:szCs w:val="22"/>
          <w:shd w:val="clear" w:color="auto" w:fill="FFFF99"/>
          <w:rtl/>
        </w:rPr>
        <w:t>יימו</w:t>
      </w:r>
      <w:r w:rsidRPr="006067C0">
        <w:rPr>
          <w:rStyle w:val="default"/>
          <w:rFonts w:ascii="FrankRuehl" w:hAnsi="FrankRuehl" w:cs="FrankRuehl" w:hint="cs"/>
          <w:vanish/>
          <w:sz w:val="22"/>
          <w:szCs w:val="22"/>
          <w:shd w:val="clear" w:color="auto" w:fill="FFFF99"/>
          <w:rtl/>
        </w:rPr>
        <w:t xml:space="preserve"> </w:t>
      </w:r>
      <w:r w:rsidRPr="006067C0">
        <w:rPr>
          <w:rStyle w:val="default"/>
          <w:rFonts w:ascii="FrankRuehl" w:hAnsi="FrankRuehl" w:cs="FrankRuehl" w:hint="cs"/>
          <w:vanish/>
          <w:sz w:val="22"/>
          <w:szCs w:val="22"/>
          <w:u w:val="single"/>
          <w:shd w:val="clear" w:color="auto" w:fill="FFFF99"/>
          <w:rtl/>
        </w:rPr>
        <w:t>ומתקיימים</w:t>
      </w:r>
      <w:r w:rsidRPr="006067C0">
        <w:rPr>
          <w:rStyle w:val="default"/>
          <w:rFonts w:ascii="FrankRuehl" w:hAnsi="FrankRuehl" w:cs="FrankRuehl" w:hint="cs"/>
          <w:vanish/>
          <w:sz w:val="22"/>
          <w:szCs w:val="22"/>
          <w:shd w:val="clear" w:color="auto" w:fill="FFFF99"/>
          <w:rtl/>
        </w:rPr>
        <w:t xml:space="preserve"> בה תנאים הקבועים בתוספת השלישית, הרביעית או החמישית, לפי הענין, ומצויים בה ציוד, תנאים פיזיים, סידורי תברואה וסידורי כיבוי אש נאותים לפי כל דין, להנחת דעתו של המנהל.</w:t>
      </w:r>
      <w:bookmarkEnd w:id="25"/>
    </w:p>
    <w:p w:rsidR="00BC590A" w:rsidRDefault="00BC590A">
      <w:pPr>
        <w:pStyle w:val="P00"/>
        <w:spacing w:before="72"/>
        <w:ind w:left="0" w:right="1134"/>
        <w:rPr>
          <w:rStyle w:val="default"/>
          <w:rFonts w:cs="FrankRuehl"/>
          <w:rtl/>
        </w:rPr>
      </w:pPr>
      <w:bookmarkStart w:id="26" w:name="Seif4"/>
      <w:bookmarkEnd w:id="26"/>
      <w:r>
        <w:rPr>
          <w:lang w:val="he-IL"/>
        </w:rPr>
        <w:pict>
          <v:rect id="_x0000_s2064" style="position:absolute;left:0;text-align:left;margin-left:464.5pt;margin-top:8.05pt;width:75.05pt;height:22.95pt;z-index:25162547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ב</w:t>
                  </w:r>
                  <w:r>
                    <w:rPr>
                      <w:rFonts w:cs="Miriam" w:hint="cs"/>
                      <w:szCs w:val="18"/>
                      <w:rtl/>
                    </w:rPr>
                    <w:t>קשה</w:t>
                  </w:r>
                  <w:r>
                    <w:rPr>
                      <w:rFonts w:cs="Miriam"/>
                      <w:szCs w:val="18"/>
                      <w:rtl/>
                    </w:rPr>
                    <w:t xml:space="preserve"> </w:t>
                  </w:r>
                  <w:r>
                    <w:rPr>
                      <w:rFonts w:cs="Miriam" w:hint="cs"/>
                      <w:szCs w:val="18"/>
                      <w:rtl/>
                    </w:rPr>
                    <w:t>לר</w:t>
                  </w:r>
                  <w:r>
                    <w:rPr>
                      <w:rFonts w:cs="Miriam"/>
                      <w:szCs w:val="18"/>
                      <w:rtl/>
                    </w:rPr>
                    <w:t>י</w:t>
                  </w:r>
                  <w:r>
                    <w:rPr>
                      <w:rFonts w:cs="Miriam" w:hint="cs"/>
                      <w:szCs w:val="18"/>
                      <w:rtl/>
                    </w:rPr>
                    <w:t>שום מרפאה</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לרישום מרפאה חייבת רישום תוגש בידי הרופא האחראי בשני עותקים, לפי הטופס שבתוספת השישית (להלן </w:t>
      </w:r>
      <w:r>
        <w:rPr>
          <w:rStyle w:val="default"/>
          <w:rFonts w:cs="FrankRuehl"/>
          <w:rtl/>
        </w:rPr>
        <w:t>–</w:t>
      </w:r>
      <w:r>
        <w:rPr>
          <w:rStyle w:val="default"/>
          <w:rFonts w:cs="FrankRuehl" w:hint="cs"/>
          <w:rtl/>
        </w:rPr>
        <w:t xml:space="preserve"> טופס בקשה לרישום מרפאה), ללשכת הבריאות המחוזית או הנפתית, שהמרפאה נמצאת בתחומה.</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ישונה במרפאה רשומה פרט מהפרטים</w:t>
      </w:r>
      <w:r>
        <w:rPr>
          <w:rStyle w:val="default"/>
          <w:rFonts w:cs="FrankRuehl"/>
          <w:rtl/>
        </w:rPr>
        <w:t xml:space="preserve"> </w:t>
      </w:r>
      <w:r>
        <w:rPr>
          <w:rStyle w:val="default"/>
          <w:rFonts w:cs="FrankRuehl" w:hint="cs"/>
          <w:rtl/>
        </w:rPr>
        <w:t>הרשומים לגביה בטופס הבקשה לרישום מרפאה, למעט האמור בתקנה 11ג, אלא אם כן נתן המנהל אישור לכך, מראש ובכתב, לרופא האחראי במרפאה.</w:t>
      </w:r>
    </w:p>
    <w:p w:rsidR="00BC590A" w:rsidRDefault="00BC590A">
      <w:pPr>
        <w:pStyle w:val="P00"/>
        <w:spacing w:before="72"/>
        <w:ind w:left="0" w:right="1134"/>
        <w:rPr>
          <w:rStyle w:val="default"/>
          <w:rFonts w:cs="FrankRuehl"/>
          <w:rtl/>
        </w:rPr>
      </w:pPr>
      <w:r>
        <w:rPr>
          <w:lang w:val="he-IL"/>
        </w:rPr>
        <w:pict>
          <v:rect id="_x0000_s2065" style="position:absolute;left:0;text-align:left;margin-left:464.5pt;margin-top:8.05pt;width:75.05pt;height:8pt;z-index:25162649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לטופס בקשה לרישום מרפאה, יצורפו כל אלה:</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תכנית מצבית מאושרת בידי מהנדס, בקנה מידה של 1:50, שבה צוינו שטח המרפאה וגבולותיה, חלוקה פנימית של המרפאה ופירוט השטחים לפי תפקוד ומיקום;</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אישורים המתחייבים לפי כל דין.</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לדרוש ממגיש בקשה לרישום מרפאה פרטים נוספים על אלה שבטופס הבקשה.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27" w:name="Rov49"/>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2"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BC590A" w:rsidRPr="006067C0" w:rsidRDefault="00BC590A">
      <w:pPr>
        <w:pStyle w:val="P00"/>
        <w:ind w:left="0" w:right="1134"/>
        <w:rPr>
          <w:rStyle w:val="default"/>
          <w:rFonts w:ascii="FrankRuehl" w:hAnsi="FrankRuehl" w:cs="FrankRuehl"/>
          <w:vanish/>
          <w:sz w:val="22"/>
          <w:szCs w:val="2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א)</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 xml:space="preserve">בקשה לרישום מרפאה חייבת רישום תוגש בידי הרופא האחראי בשני עותקים, לפי הטופס שבתוספת </w:t>
      </w:r>
      <w:r w:rsidRPr="006067C0">
        <w:rPr>
          <w:rStyle w:val="default"/>
          <w:rFonts w:ascii="FrankRuehl" w:hAnsi="FrankRuehl" w:cs="FrankRuehl" w:hint="cs"/>
          <w:strike/>
          <w:vanish/>
          <w:sz w:val="22"/>
          <w:szCs w:val="22"/>
          <w:shd w:val="clear" w:color="auto" w:fill="FFFF99"/>
          <w:rtl/>
        </w:rPr>
        <w:t>החמישית</w:t>
      </w:r>
      <w:r w:rsidRPr="006067C0">
        <w:rPr>
          <w:rStyle w:val="default"/>
          <w:rFonts w:ascii="FrankRuehl" w:hAnsi="FrankRuehl" w:cs="FrankRuehl" w:hint="cs"/>
          <w:vanish/>
          <w:sz w:val="22"/>
          <w:szCs w:val="22"/>
          <w:shd w:val="clear" w:color="auto" w:fill="FFFF99"/>
          <w:rtl/>
        </w:rPr>
        <w:t xml:space="preserve"> </w:t>
      </w:r>
      <w:r w:rsidRPr="006067C0">
        <w:rPr>
          <w:rStyle w:val="default"/>
          <w:rFonts w:ascii="FrankRuehl" w:hAnsi="FrankRuehl" w:cs="FrankRuehl" w:hint="cs"/>
          <w:vanish/>
          <w:sz w:val="22"/>
          <w:szCs w:val="22"/>
          <w:u w:val="single"/>
          <w:shd w:val="clear" w:color="auto" w:fill="FFFF99"/>
          <w:rtl/>
        </w:rPr>
        <w:t>השישית</w:t>
      </w:r>
      <w:r w:rsidRPr="006067C0">
        <w:rPr>
          <w:rStyle w:val="default"/>
          <w:rFonts w:ascii="FrankRuehl" w:hAnsi="FrankRuehl" w:cs="FrankRuehl" w:hint="cs"/>
          <w:vanish/>
          <w:sz w:val="22"/>
          <w:szCs w:val="22"/>
          <w:shd w:val="clear" w:color="auto" w:fill="FFFF99"/>
          <w:rtl/>
        </w:rPr>
        <w:t xml:space="preserve"> (להלן </w:t>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 טופס בקשה לרישום מרפאה), ללשכת הבריאות המחוזית או הנפתית, שהמרפאה נמצאת בתחומה.</w:t>
      </w:r>
    </w:p>
    <w:p w:rsidR="00BC590A" w:rsidRPr="006067C0" w:rsidRDefault="00BC590A">
      <w:pPr>
        <w:pStyle w:val="P00"/>
        <w:spacing w:before="0"/>
        <w:ind w:left="0" w:right="1134"/>
        <w:rPr>
          <w:rStyle w:val="default"/>
          <w:rFonts w:ascii="FrankRuehl" w:hAnsi="FrankRuehl" w:cs="FrankRuehl" w:hint="cs"/>
          <w:vanish/>
          <w:sz w:val="22"/>
          <w:szCs w:val="22"/>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ב)</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לא ישונה במרפאה רשומה פרט מהפרטים</w:t>
      </w:r>
      <w:r w:rsidRPr="006067C0">
        <w:rPr>
          <w:rStyle w:val="default"/>
          <w:rFonts w:ascii="FrankRuehl" w:hAnsi="FrankRuehl" w:cs="FrankRuehl"/>
          <w:vanish/>
          <w:sz w:val="22"/>
          <w:szCs w:val="22"/>
          <w:shd w:val="clear" w:color="auto" w:fill="FFFF99"/>
          <w:rtl/>
        </w:rPr>
        <w:t xml:space="preserve"> </w:t>
      </w:r>
      <w:r w:rsidRPr="006067C0">
        <w:rPr>
          <w:rStyle w:val="default"/>
          <w:rFonts w:ascii="FrankRuehl" w:hAnsi="FrankRuehl" w:cs="FrankRuehl" w:hint="cs"/>
          <w:vanish/>
          <w:sz w:val="22"/>
          <w:szCs w:val="22"/>
          <w:shd w:val="clear" w:color="auto" w:fill="FFFF99"/>
          <w:rtl/>
        </w:rPr>
        <w:t>הרשומים לגביה בטופס הבקשה לרישום מרפאה, למעט האמור בתקנה 11ג, אלא אם כן נתן המנהל אישור לכך, מראש ובכתב, לרופא האחראי במרפאה.</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hint="cs"/>
          <w:strike/>
          <w:vanish/>
          <w:sz w:val="22"/>
          <w:szCs w:val="22"/>
          <w:shd w:val="clear" w:color="auto" w:fill="FFFF99"/>
          <w:rtl/>
        </w:rPr>
        <w:t>(ג)</w:t>
      </w:r>
      <w:r w:rsidRPr="006067C0">
        <w:rPr>
          <w:rStyle w:val="default"/>
          <w:rFonts w:ascii="FrankRuehl" w:hAnsi="FrankRuehl" w:cs="FrankRuehl" w:hint="cs"/>
          <w:strike/>
          <w:vanish/>
          <w:sz w:val="22"/>
          <w:szCs w:val="22"/>
          <w:shd w:val="clear" w:color="auto" w:fill="FFFF99"/>
          <w:rtl/>
        </w:rPr>
        <w:tab/>
        <w:t>לטופס בקשה לרישום מרפאה תצורף מפה מצבית בקנה מידה של 1:100, שבה יצויינו שטח המרפאה וגבולותיה, לפי הרישום בפנקס המקרקעין המתנהל על פי חוק המקרקעין, התשכ"ט-1969.</w:t>
      </w:r>
    </w:p>
    <w:p w:rsidR="00BC590A" w:rsidRPr="006067C0" w:rsidRDefault="00BC590A">
      <w:pPr>
        <w:pStyle w:val="P00"/>
        <w:spacing w:before="0"/>
        <w:ind w:left="0" w:right="1134"/>
        <w:rPr>
          <w:rStyle w:val="default"/>
          <w:rFonts w:ascii="FrankRuehl" w:hAnsi="FrankRuehl" w:cs="FrankRuehl"/>
          <w:vanish/>
          <w:sz w:val="22"/>
          <w:szCs w:val="22"/>
          <w:u w:val="single"/>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u w:val="single"/>
          <w:shd w:val="clear" w:color="auto" w:fill="FFFF99"/>
          <w:rtl/>
        </w:rPr>
        <w:t>(</w:t>
      </w:r>
      <w:r w:rsidRPr="006067C0">
        <w:rPr>
          <w:rStyle w:val="default"/>
          <w:rFonts w:ascii="FrankRuehl" w:hAnsi="FrankRuehl" w:cs="FrankRuehl" w:hint="cs"/>
          <w:vanish/>
          <w:sz w:val="22"/>
          <w:szCs w:val="22"/>
          <w:u w:val="single"/>
          <w:shd w:val="clear" w:color="auto" w:fill="FFFF99"/>
          <w:rtl/>
        </w:rPr>
        <w:t>ג)</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לטופס בקשה לרישום מרפאה, יצורפו כל אלה:</w:t>
      </w:r>
    </w:p>
    <w:p w:rsidR="00BC590A" w:rsidRPr="006067C0" w:rsidRDefault="00BC590A">
      <w:pPr>
        <w:pStyle w:val="P22"/>
        <w:spacing w:before="0"/>
        <w:ind w:left="1021" w:right="1134"/>
        <w:rPr>
          <w:rStyle w:val="default"/>
          <w:rFonts w:ascii="FrankRuehl" w:hAnsi="FrankRuehl" w:cs="FrankRuehl" w:hint="cs"/>
          <w:vanish/>
          <w:sz w:val="22"/>
          <w:szCs w:val="22"/>
          <w:u w:val="single"/>
          <w:shd w:val="clear" w:color="auto" w:fill="FFFF99"/>
          <w:rtl/>
        </w:rPr>
      </w:pPr>
      <w:r w:rsidRPr="006067C0">
        <w:rPr>
          <w:rStyle w:val="default"/>
          <w:rFonts w:ascii="FrankRuehl" w:hAnsi="FrankRuehl" w:cs="FrankRuehl"/>
          <w:vanish/>
          <w:sz w:val="22"/>
          <w:szCs w:val="22"/>
          <w:u w:val="single"/>
          <w:shd w:val="clear" w:color="auto" w:fill="FFFF99"/>
          <w:rtl/>
        </w:rPr>
        <w:t>(1)</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תכנית מצבית מאושרת בידי מהנדס, בקנה מידה של 1:50, שבה צוינו שטח המרפאה וגבולותיה, חלוקה פנימית של המרפאה ופירוט השטחים לפי תפקוד ומיקום;</w:t>
      </w:r>
    </w:p>
    <w:p w:rsidR="00BC590A" w:rsidRDefault="00BC590A">
      <w:pPr>
        <w:pStyle w:val="P22"/>
        <w:spacing w:before="0"/>
        <w:ind w:left="1021" w:right="1134"/>
        <w:rPr>
          <w:rStyle w:val="default"/>
          <w:rFonts w:ascii="FrankRuehl" w:hAnsi="FrankRuehl" w:cs="FrankRuehl"/>
          <w:sz w:val="2"/>
          <w:szCs w:val="2"/>
          <w:u w:val="single"/>
          <w:rtl/>
        </w:rPr>
      </w:pPr>
      <w:r w:rsidRPr="006067C0">
        <w:rPr>
          <w:rStyle w:val="default"/>
          <w:rFonts w:ascii="FrankRuehl" w:hAnsi="FrankRuehl" w:cs="FrankRuehl"/>
          <w:vanish/>
          <w:sz w:val="22"/>
          <w:szCs w:val="22"/>
          <w:u w:val="single"/>
          <w:shd w:val="clear" w:color="auto" w:fill="FFFF99"/>
          <w:rtl/>
        </w:rPr>
        <w:t>(2)</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אישורים המתחייבים לפי כל דין.</w:t>
      </w:r>
      <w:bookmarkEnd w:id="27"/>
    </w:p>
    <w:p w:rsidR="00BC590A" w:rsidRDefault="00BC590A">
      <w:pPr>
        <w:pStyle w:val="P00"/>
        <w:spacing w:before="72"/>
        <w:ind w:left="0" w:right="1134"/>
        <w:rPr>
          <w:rStyle w:val="default"/>
          <w:rFonts w:cs="FrankRuehl"/>
          <w:rtl/>
        </w:rPr>
      </w:pPr>
      <w:bookmarkStart w:id="28" w:name="Seif5"/>
      <w:bookmarkEnd w:id="28"/>
      <w:r>
        <w:rPr>
          <w:lang w:val="he-IL"/>
        </w:rPr>
        <w:pict>
          <v:rect id="_x0000_s2066" style="position:absolute;left:0;text-align:left;margin-left:464.5pt;margin-top:8.05pt;width:75.05pt;height:16pt;z-index:25162752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שם</w:t>
                  </w:r>
                  <w:r>
                    <w:rPr>
                      <w:rFonts w:cs="Miriam" w:hint="cs"/>
                      <w:szCs w:val="18"/>
                      <w:rtl/>
                    </w:rPr>
                    <w:t xml:space="preserve"> המר</w:t>
                  </w:r>
                  <w:r>
                    <w:rPr>
                      <w:rFonts w:cs="Miriam"/>
                      <w:szCs w:val="18"/>
                      <w:rtl/>
                    </w:rPr>
                    <w:t>פ</w:t>
                  </w:r>
                  <w:r>
                    <w:rPr>
                      <w:rFonts w:cs="Miriam" w:hint="cs"/>
                      <w:szCs w:val="18"/>
                      <w:rtl/>
                    </w:rPr>
                    <w:t>אה</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הוצע שם למרפאה, הוא לא יבטא, במישרין או בעקיפין,</w:t>
      </w:r>
      <w:r>
        <w:rPr>
          <w:rStyle w:val="default"/>
          <w:rFonts w:cs="FrankRuehl"/>
          <w:rtl/>
        </w:rPr>
        <w:t xml:space="preserve"> </w:t>
      </w:r>
      <w:r>
        <w:rPr>
          <w:rStyle w:val="default"/>
          <w:rFonts w:cs="FrankRuehl" w:hint="cs"/>
          <w:rtl/>
        </w:rPr>
        <w:t>כשירות מיוחדת או מתן שירות רפואי מסוים, באופן שיש בו כדי להטעות.</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בשם המוצע למרפאה לא ייכללו המילים "ממשלתי",</w:t>
      </w:r>
      <w:r>
        <w:rPr>
          <w:rStyle w:val="default"/>
          <w:rFonts w:cs="FrankRuehl"/>
          <w:rtl/>
        </w:rPr>
        <w:t xml:space="preserve"> "</w:t>
      </w:r>
      <w:r>
        <w:rPr>
          <w:rStyle w:val="default"/>
          <w:rFonts w:cs="FrankRuehl" w:hint="cs"/>
          <w:rtl/>
        </w:rPr>
        <w:t>ציבורי", "אקדמי", "לאומי", "ישראלי", "עירוני", "קופת חו</w:t>
      </w:r>
      <w:r>
        <w:rPr>
          <w:rStyle w:val="default"/>
          <w:rFonts w:cs="FrankRuehl"/>
          <w:rtl/>
        </w:rPr>
        <w:t>ל</w:t>
      </w:r>
      <w:r>
        <w:rPr>
          <w:rStyle w:val="default"/>
          <w:rFonts w:cs="FrankRuehl" w:hint="cs"/>
          <w:rtl/>
        </w:rPr>
        <w:t>ים", או כינוי אחר שאפשר לפרשו כאילו מצויה המרפאה בחסות גורם עירוני, ציבורי או אחר, זולת אם יש למרפאה אישור מוסמך מגורם כאמור, לפי הענין, שהיא אמנם מצויה בחסותו.</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29" w:name="Rov50"/>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3"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5א</w:t>
      </w:r>
      <w:bookmarkEnd w:id="29"/>
    </w:p>
    <w:p w:rsidR="00BC590A" w:rsidRDefault="00BC590A">
      <w:pPr>
        <w:pStyle w:val="P00"/>
        <w:spacing w:before="72"/>
        <w:ind w:left="0" w:right="1134"/>
        <w:rPr>
          <w:rStyle w:val="default"/>
          <w:rFonts w:cs="FrankRuehl"/>
          <w:rtl/>
        </w:rPr>
      </w:pPr>
      <w:bookmarkStart w:id="30" w:name="Seif6"/>
      <w:bookmarkEnd w:id="30"/>
      <w:r>
        <w:rPr>
          <w:lang w:val="he-IL"/>
        </w:rPr>
        <w:pict>
          <v:rect id="_x0000_s2067" style="position:absolute;left:0;text-align:left;margin-left:464.5pt;margin-top:8.05pt;width:75.05pt;height:8pt;z-index:25162854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קופת הרישום</w:t>
                  </w:r>
                </w:p>
              </w:txbxContent>
            </v:textbox>
            <w10:anchorlock/>
          </v:rect>
        </w:pict>
      </w:r>
      <w:r>
        <w:rPr>
          <w:rStyle w:val="big-number"/>
          <w:rtl/>
        </w:rPr>
        <w:t>6.</w:t>
      </w:r>
      <w:r>
        <w:rPr>
          <w:rStyle w:val="big-number"/>
          <w:rtl/>
        </w:rPr>
        <w:tab/>
      </w:r>
      <w:r>
        <w:rPr>
          <w:rStyle w:val="default"/>
          <w:rFonts w:cs="FrankRuehl"/>
          <w:rtl/>
        </w:rPr>
        <w:t>ת</w:t>
      </w:r>
      <w:r>
        <w:rPr>
          <w:rStyle w:val="default"/>
          <w:rFonts w:cs="FrankRuehl" w:hint="cs"/>
          <w:rtl/>
        </w:rPr>
        <w:t>וקפו של רישום בפנקס המרפאות לא יעלה על שלוש שנים, אך רשאי המנהל לרשום מרפא</w:t>
      </w:r>
      <w:r>
        <w:rPr>
          <w:rStyle w:val="default"/>
          <w:rFonts w:cs="FrankRuehl"/>
          <w:rtl/>
        </w:rPr>
        <w:t>ה</w:t>
      </w:r>
      <w:r>
        <w:rPr>
          <w:rStyle w:val="default"/>
          <w:rFonts w:cs="FrankRuehl" w:hint="cs"/>
          <w:rtl/>
        </w:rPr>
        <w:t xml:space="preserve"> חייבת רישום באופן זמני, לתקופה שיקבע ושלא תעלה על שנה אחת, ורשאי הוא להאריך את תקופת הרישום הזמני לשתי תקופות נוספות שלא תעלנה על ששה חדשים כל אחת.</w:t>
      </w:r>
    </w:p>
    <w:p w:rsidR="00BC590A" w:rsidRDefault="00BC590A">
      <w:pPr>
        <w:pStyle w:val="P00"/>
        <w:spacing w:before="72"/>
        <w:ind w:left="0" w:right="1134"/>
        <w:rPr>
          <w:rStyle w:val="default"/>
          <w:rFonts w:cs="FrankRuehl"/>
          <w:rtl/>
        </w:rPr>
      </w:pPr>
      <w:bookmarkStart w:id="31" w:name="Seif7"/>
      <w:bookmarkEnd w:id="31"/>
      <w:r>
        <w:rPr>
          <w:lang w:val="he-IL"/>
        </w:rPr>
        <w:pict>
          <v:rect id="_x0000_s2068" style="position:absolute;left:0;text-align:left;margin-left:464.5pt;margin-top:8.05pt;width:75.05pt;height:28.8pt;z-index:251629568"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ת</w:t>
                  </w:r>
                  <w:r>
                    <w:rPr>
                      <w:rFonts w:cs="Miriam" w:hint="cs"/>
                      <w:szCs w:val="18"/>
                      <w:rtl/>
                    </w:rPr>
                    <w:t>עודת רישום מרפאה</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p w:rsidR="003F0333" w:rsidRDefault="003F0333">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נרשמה מרפאה בפנקס המרפאות, תינתן למבקש הרישום תעודה המאשרת כי המרפאה רשומה בפנ</w:t>
      </w:r>
      <w:r>
        <w:rPr>
          <w:rStyle w:val="default"/>
          <w:rFonts w:cs="FrankRuehl"/>
          <w:rtl/>
        </w:rPr>
        <w:t>ק</w:t>
      </w:r>
      <w:r>
        <w:rPr>
          <w:rStyle w:val="default"/>
          <w:rFonts w:cs="FrankRuehl" w:hint="cs"/>
          <w:rtl/>
        </w:rPr>
        <w:t xml:space="preserve">ס המרפאות (להלן </w:t>
      </w:r>
      <w:r>
        <w:rPr>
          <w:rStyle w:val="default"/>
          <w:rFonts w:cs="FrankRuehl"/>
          <w:rtl/>
        </w:rPr>
        <w:t>–</w:t>
      </w:r>
      <w:r>
        <w:rPr>
          <w:rStyle w:val="default"/>
          <w:rFonts w:cs="FrankRuehl" w:hint="cs"/>
          <w:rtl/>
        </w:rPr>
        <w:t xml:space="preserve"> התעודה);</w:t>
      </w:r>
      <w:r w:rsidR="003F0333">
        <w:rPr>
          <w:rStyle w:val="default"/>
          <w:rFonts w:cs="FrankRuehl" w:hint="cs"/>
          <w:rtl/>
        </w:rPr>
        <w:t xml:space="preserve"> </w:t>
      </w:r>
      <w:r w:rsidR="003F0333" w:rsidRPr="003F0333">
        <w:rPr>
          <w:rStyle w:val="default"/>
          <w:rFonts w:cs="FrankRuehl" w:hint="cs"/>
          <w:rtl/>
        </w:rPr>
        <w:t>תעודה כאמור תינתן למבקש לאחר שמסר אישור על תשלום אגרת רישום שלפי תקנה 16א;</w:t>
      </w:r>
      <w:r>
        <w:rPr>
          <w:rStyle w:val="default"/>
          <w:rFonts w:cs="FrankRuehl" w:hint="cs"/>
          <w:rtl/>
        </w:rPr>
        <w:t xml:space="preserve"> התעודה תוצג במרפאה במקום בולט לעין.</w:t>
      </w:r>
    </w:p>
    <w:p w:rsidR="00BC590A" w:rsidRDefault="00BC590A">
      <w:pPr>
        <w:pStyle w:val="P00"/>
        <w:spacing w:before="72"/>
        <w:ind w:left="0" w:right="1134"/>
        <w:rPr>
          <w:rStyle w:val="default"/>
          <w:rFonts w:cs="FrankRuehl"/>
          <w:rtl/>
        </w:rPr>
      </w:pPr>
      <w:r>
        <w:rPr>
          <w:lang w:val="he-IL"/>
        </w:rPr>
        <w:pict>
          <v:rect id="_x0000_s2069" style="position:absolute;left:0;text-align:left;margin-left:464.5pt;margin-top:8.05pt;width:75.05pt;height:8pt;z-index:25163059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התעודה אינה ניתנת להעברה לאחר.</w:t>
      </w:r>
    </w:p>
    <w:p w:rsidR="00BC590A" w:rsidRDefault="00BC590A">
      <w:pPr>
        <w:pStyle w:val="P00"/>
        <w:spacing w:before="72"/>
        <w:ind w:left="0" w:right="1134"/>
        <w:rPr>
          <w:rStyle w:val="default"/>
          <w:rFonts w:cs="FrankRuehl"/>
          <w:rtl/>
        </w:rPr>
      </w:pPr>
      <w:r>
        <w:rPr>
          <w:lang w:val="he-IL"/>
        </w:rPr>
        <w:pict>
          <v:rect id="_x0000_s2070" style="position:absolute;left:0;text-align:left;margin-left:464.5pt;margin-top:8.05pt;width:75.05pt;height:8pt;z-index:25163161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התעודה תכלול את שם המרפאה, את ענפי הרפואה שבהם רשאית המרפאה לעסוק, את שם בעל המרפאה ואת שם הרופא האחראי.</w:t>
      </w:r>
    </w:p>
    <w:p w:rsidR="00BC590A" w:rsidRDefault="00BC590A">
      <w:pPr>
        <w:pStyle w:val="P00"/>
        <w:spacing w:before="72"/>
        <w:ind w:left="0" w:right="1134"/>
        <w:rPr>
          <w:rStyle w:val="default"/>
          <w:rFonts w:cs="FrankRuehl" w:hint="cs"/>
          <w:rtl/>
        </w:rPr>
      </w:pPr>
      <w:r>
        <w:rPr>
          <w:lang w:val="he-IL"/>
        </w:rPr>
        <w:pict>
          <v:rect id="_x0000_s2071" style="position:absolute;left:0;text-align:left;margin-left:464.5pt;margin-top:8.05pt;width:75.05pt;height:8pt;z-index:251632640" o:allowincell="f" filled="f" stroked="f" strokecolor="lime" strokeweight=".25pt">
            <v:textbox inset="0,0,0,0">
              <w:txbxContent>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"ט-</w:t>
                  </w:r>
                  <w:r>
                    <w:rPr>
                      <w:rFonts w:cs="Miriam"/>
                      <w:szCs w:val="18"/>
                      <w:rtl/>
                    </w:rPr>
                    <w:t>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ביקש בעל המרפאה או הרופא האחראי בה, לבצע שינוי בפרט מן הפרטים המופיעים בתעודה, יודיע על כך למנהל, בכתב, 60 ימים לפחות מראש, ויבקש את אישורו לשינוי.</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32" w:name="Rov82"/>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4"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BC590A" w:rsidRPr="006067C0" w:rsidRDefault="00BC590A">
      <w:pPr>
        <w:pStyle w:val="P00"/>
        <w:ind w:left="0" w:right="1134"/>
        <w:rPr>
          <w:rStyle w:val="default"/>
          <w:rFonts w:ascii="FrankRuehl" w:hAnsi="FrankRuehl" w:cs="FrankRuehl"/>
          <w:vanish/>
          <w:sz w:val="22"/>
          <w:szCs w:val="22"/>
          <w:shd w:val="clear" w:color="auto" w:fill="FFFF99"/>
          <w:rtl/>
        </w:rPr>
      </w:pPr>
      <w:r w:rsidRPr="006067C0">
        <w:rPr>
          <w:rStyle w:val="default"/>
          <w:rFonts w:ascii="FrankRuehl" w:hAnsi="FrankRuehl" w:cs="FrankRuehl" w:hint="cs"/>
          <w:vanish/>
          <w:sz w:val="22"/>
          <w:szCs w:val="22"/>
          <w:shd w:val="clear" w:color="auto" w:fill="FFFF99"/>
          <w:rtl/>
        </w:rPr>
        <w:t>7.</w:t>
      </w: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vanish/>
          <w:sz w:val="22"/>
          <w:szCs w:val="22"/>
          <w:u w:val="single"/>
          <w:shd w:val="clear" w:color="auto" w:fill="FFFF99"/>
          <w:rtl/>
        </w:rPr>
        <w:t>(</w:t>
      </w:r>
      <w:r w:rsidRPr="006067C0">
        <w:rPr>
          <w:rStyle w:val="default"/>
          <w:rFonts w:ascii="FrankRuehl" w:hAnsi="FrankRuehl" w:cs="FrankRuehl" w:hint="cs"/>
          <w:vanish/>
          <w:sz w:val="22"/>
          <w:szCs w:val="22"/>
          <w:u w:val="single"/>
          <w:shd w:val="clear" w:color="auto" w:fill="FFFF99"/>
          <w:rtl/>
        </w:rPr>
        <w:t>א)</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נרשמה מרפאה בפנקס המרפאות, תינתן למבקש הרישום תעודה המאשרת כי המרפאה רשומה בפנ</w:t>
      </w:r>
      <w:r w:rsidRPr="006067C0">
        <w:rPr>
          <w:rStyle w:val="default"/>
          <w:rFonts w:ascii="FrankRuehl" w:hAnsi="FrankRuehl" w:cs="FrankRuehl"/>
          <w:vanish/>
          <w:sz w:val="22"/>
          <w:szCs w:val="22"/>
          <w:shd w:val="clear" w:color="auto" w:fill="FFFF99"/>
          <w:rtl/>
        </w:rPr>
        <w:t>ק</w:t>
      </w:r>
      <w:r w:rsidRPr="006067C0">
        <w:rPr>
          <w:rStyle w:val="default"/>
          <w:rFonts w:ascii="FrankRuehl" w:hAnsi="FrankRuehl" w:cs="FrankRuehl" w:hint="cs"/>
          <w:vanish/>
          <w:sz w:val="22"/>
          <w:szCs w:val="22"/>
          <w:shd w:val="clear" w:color="auto" w:fill="FFFF99"/>
          <w:rtl/>
        </w:rPr>
        <w:t xml:space="preserve">ס המרפאות (להלן </w:t>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 התעודה); התעודה תוצג במרפאה במקום בולט לעין.</w:t>
      </w:r>
    </w:p>
    <w:p w:rsidR="00BC590A" w:rsidRPr="006067C0" w:rsidRDefault="00BC590A">
      <w:pPr>
        <w:pStyle w:val="P00"/>
        <w:spacing w:before="0"/>
        <w:ind w:left="0" w:right="1134"/>
        <w:rPr>
          <w:rStyle w:val="default"/>
          <w:rFonts w:ascii="FrankRuehl" w:hAnsi="FrankRuehl" w:cs="FrankRuehl"/>
          <w:vanish/>
          <w:sz w:val="22"/>
          <w:szCs w:val="22"/>
          <w:u w:val="single"/>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u w:val="single"/>
          <w:shd w:val="clear" w:color="auto" w:fill="FFFF99"/>
          <w:rtl/>
        </w:rPr>
        <w:t>(</w:t>
      </w:r>
      <w:r w:rsidRPr="006067C0">
        <w:rPr>
          <w:rStyle w:val="default"/>
          <w:rFonts w:ascii="FrankRuehl" w:hAnsi="FrankRuehl" w:cs="FrankRuehl" w:hint="cs"/>
          <w:vanish/>
          <w:sz w:val="22"/>
          <w:szCs w:val="22"/>
          <w:u w:val="single"/>
          <w:shd w:val="clear" w:color="auto" w:fill="FFFF99"/>
          <w:rtl/>
        </w:rPr>
        <w:t>ב)</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התעודה אינה ניתנת להעברה לאחר.</w:t>
      </w:r>
    </w:p>
    <w:p w:rsidR="00BC590A" w:rsidRPr="006067C0" w:rsidRDefault="00BC590A">
      <w:pPr>
        <w:pStyle w:val="P00"/>
        <w:spacing w:before="0"/>
        <w:ind w:left="0" w:right="1134"/>
        <w:rPr>
          <w:rStyle w:val="default"/>
          <w:rFonts w:ascii="FrankRuehl" w:hAnsi="FrankRuehl" w:cs="FrankRuehl"/>
          <w:vanish/>
          <w:sz w:val="22"/>
          <w:szCs w:val="22"/>
          <w:u w:val="single"/>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u w:val="single"/>
          <w:shd w:val="clear" w:color="auto" w:fill="FFFF99"/>
          <w:rtl/>
        </w:rPr>
        <w:t>(</w:t>
      </w:r>
      <w:r w:rsidRPr="006067C0">
        <w:rPr>
          <w:rStyle w:val="default"/>
          <w:rFonts w:ascii="FrankRuehl" w:hAnsi="FrankRuehl" w:cs="FrankRuehl" w:hint="cs"/>
          <w:vanish/>
          <w:sz w:val="22"/>
          <w:szCs w:val="22"/>
          <w:u w:val="single"/>
          <w:shd w:val="clear" w:color="auto" w:fill="FFFF99"/>
          <w:rtl/>
        </w:rPr>
        <w:t>ג)</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התעודה תכלול את שם המרפאה, את ענפי הרפואה שבהם רשאית המרפאה לעסוק, את שם בעל המרפאה ואת שם הרופא האחראי.</w:t>
      </w:r>
    </w:p>
    <w:p w:rsidR="00BC590A" w:rsidRPr="006067C0" w:rsidRDefault="00BC590A">
      <w:pPr>
        <w:pStyle w:val="P00"/>
        <w:spacing w:before="0"/>
        <w:ind w:left="0" w:right="1134"/>
        <w:rPr>
          <w:rStyle w:val="default"/>
          <w:rFonts w:ascii="FrankRuehl" w:hAnsi="FrankRuehl" w:cs="FrankRuehl" w:hint="cs"/>
          <w:vanish/>
          <w:sz w:val="22"/>
          <w:szCs w:val="22"/>
          <w:shd w:val="clear" w:color="auto" w:fill="FFFF99"/>
          <w:rtl/>
        </w:rPr>
      </w:pPr>
      <w:r w:rsidRPr="006067C0">
        <w:rPr>
          <w:rFonts w:ascii="FrankRuehl" w:hAnsi="FrankRuehl"/>
          <w:vanish/>
          <w:sz w:val="22"/>
          <w:szCs w:val="22"/>
          <w:shd w:val="clear" w:color="auto" w:fill="FFFF99"/>
          <w:rtl/>
        </w:rPr>
        <w:tab/>
      </w:r>
      <w:r w:rsidRPr="006067C0">
        <w:rPr>
          <w:rStyle w:val="default"/>
          <w:rFonts w:ascii="FrankRuehl" w:hAnsi="FrankRuehl" w:cs="FrankRuehl"/>
          <w:vanish/>
          <w:sz w:val="22"/>
          <w:szCs w:val="22"/>
          <w:u w:val="single"/>
          <w:shd w:val="clear" w:color="auto" w:fill="FFFF99"/>
          <w:rtl/>
        </w:rPr>
        <w:t>(</w:t>
      </w:r>
      <w:r w:rsidRPr="006067C0">
        <w:rPr>
          <w:rStyle w:val="default"/>
          <w:rFonts w:ascii="FrankRuehl" w:hAnsi="FrankRuehl" w:cs="FrankRuehl" w:hint="cs"/>
          <w:vanish/>
          <w:sz w:val="22"/>
          <w:szCs w:val="22"/>
          <w:u w:val="single"/>
          <w:shd w:val="clear" w:color="auto" w:fill="FFFF99"/>
          <w:rtl/>
        </w:rPr>
        <w:t>ד)</w:t>
      </w:r>
      <w:r w:rsidRPr="006067C0">
        <w:rPr>
          <w:rStyle w:val="default"/>
          <w:rFonts w:ascii="FrankRuehl" w:hAnsi="FrankRuehl" w:cs="FrankRuehl"/>
          <w:vanish/>
          <w:sz w:val="22"/>
          <w:szCs w:val="22"/>
          <w:u w:val="single"/>
          <w:shd w:val="clear" w:color="auto" w:fill="FFFF99"/>
          <w:rtl/>
        </w:rPr>
        <w:tab/>
      </w:r>
      <w:r w:rsidRPr="006067C0">
        <w:rPr>
          <w:rStyle w:val="default"/>
          <w:rFonts w:ascii="FrankRuehl" w:hAnsi="FrankRuehl" w:cs="FrankRuehl" w:hint="cs"/>
          <w:vanish/>
          <w:sz w:val="22"/>
          <w:szCs w:val="22"/>
          <w:u w:val="single"/>
          <w:shd w:val="clear" w:color="auto" w:fill="FFFF99"/>
          <w:rtl/>
        </w:rPr>
        <w:t>ביקש בעל המרפאה או הרופא האחראי בה, לבצע שינוי בפרט מן הפרטים המופיעים בתעודה, יודיע על כך למנהל, בכתב, 60 ימים לפחות מראש, ויבקש את אישורו לשינוי.</w:t>
      </w:r>
    </w:p>
    <w:p w:rsidR="003F0333" w:rsidRPr="006067C0" w:rsidRDefault="003F0333">
      <w:pPr>
        <w:pStyle w:val="P00"/>
        <w:spacing w:before="0"/>
        <w:ind w:left="0" w:right="1134"/>
        <w:rPr>
          <w:rStyle w:val="default"/>
          <w:rFonts w:ascii="FrankRuehl" w:hAnsi="FrankRuehl" w:cs="FrankRuehl" w:hint="cs"/>
          <w:vanish/>
          <w:szCs w:val="20"/>
          <w:shd w:val="clear" w:color="auto" w:fill="FFFF99"/>
          <w:rtl/>
        </w:rPr>
      </w:pPr>
    </w:p>
    <w:p w:rsidR="003F0333" w:rsidRPr="006067C0" w:rsidRDefault="003F0333">
      <w:pPr>
        <w:pStyle w:val="P00"/>
        <w:spacing w:before="0"/>
        <w:ind w:left="0" w:right="1134"/>
        <w:rPr>
          <w:rStyle w:val="default"/>
          <w:rFonts w:ascii="FrankRuehl" w:hAnsi="FrankRuehl" w:cs="FrankRuehl" w:hint="cs"/>
          <w:vanish/>
          <w:color w:val="FF0000"/>
          <w:szCs w:val="20"/>
          <w:shd w:val="clear" w:color="auto" w:fill="FFFF99"/>
          <w:rtl/>
        </w:rPr>
      </w:pPr>
      <w:r w:rsidRPr="006067C0">
        <w:rPr>
          <w:rStyle w:val="default"/>
          <w:rFonts w:ascii="FrankRuehl" w:hAnsi="FrankRuehl" w:cs="FrankRuehl" w:hint="cs"/>
          <w:vanish/>
          <w:color w:val="FF0000"/>
          <w:szCs w:val="20"/>
          <w:shd w:val="clear" w:color="auto" w:fill="FFFF99"/>
          <w:rtl/>
        </w:rPr>
        <w:t>מיום 12.7.2017</w:t>
      </w:r>
    </w:p>
    <w:p w:rsidR="003F0333" w:rsidRPr="006067C0" w:rsidRDefault="003F0333">
      <w:pPr>
        <w:pStyle w:val="P00"/>
        <w:spacing w:before="0"/>
        <w:ind w:left="0" w:right="1134"/>
        <w:rPr>
          <w:rStyle w:val="default"/>
          <w:rFonts w:ascii="FrankRuehl" w:hAnsi="FrankRuehl" w:cs="FrankRuehl" w:hint="cs"/>
          <w:vanish/>
          <w:szCs w:val="20"/>
          <w:shd w:val="clear" w:color="auto" w:fill="FFFF99"/>
          <w:rtl/>
        </w:rPr>
      </w:pPr>
      <w:r w:rsidRPr="006067C0">
        <w:rPr>
          <w:rStyle w:val="default"/>
          <w:rFonts w:ascii="FrankRuehl" w:hAnsi="FrankRuehl" w:cs="FrankRuehl" w:hint="cs"/>
          <w:b/>
          <w:bCs/>
          <w:vanish/>
          <w:szCs w:val="20"/>
          <w:shd w:val="clear" w:color="auto" w:fill="FFFF99"/>
          <w:rtl/>
        </w:rPr>
        <w:t>תק' תשע"ז-2017</w:t>
      </w:r>
    </w:p>
    <w:p w:rsidR="003F0333" w:rsidRPr="006067C0" w:rsidRDefault="003F0333">
      <w:pPr>
        <w:pStyle w:val="P00"/>
        <w:spacing w:before="0"/>
        <w:ind w:left="0" w:right="1134"/>
        <w:rPr>
          <w:rStyle w:val="default"/>
          <w:rFonts w:ascii="FrankRuehl" w:hAnsi="FrankRuehl" w:cs="FrankRuehl" w:hint="cs"/>
          <w:vanish/>
          <w:szCs w:val="20"/>
          <w:shd w:val="clear" w:color="auto" w:fill="FFFF99"/>
          <w:rtl/>
        </w:rPr>
      </w:pPr>
      <w:hyperlink r:id="rId35" w:history="1">
        <w:r w:rsidRPr="006067C0">
          <w:rPr>
            <w:rStyle w:val="Hyperlink"/>
            <w:rFonts w:ascii="FrankRuehl" w:hAnsi="FrankRuehl" w:hint="cs"/>
            <w:vanish/>
            <w:szCs w:val="20"/>
            <w:shd w:val="clear" w:color="auto" w:fill="FFFF99"/>
            <w:rtl/>
          </w:rPr>
          <w:t>ק"ת תשע"ז מס' 7824</w:t>
        </w:r>
      </w:hyperlink>
      <w:r w:rsidRPr="006067C0">
        <w:rPr>
          <w:rStyle w:val="default"/>
          <w:rFonts w:ascii="FrankRuehl" w:hAnsi="FrankRuehl" w:cs="FrankRuehl" w:hint="cs"/>
          <w:vanish/>
          <w:szCs w:val="20"/>
          <w:shd w:val="clear" w:color="auto" w:fill="FFFF99"/>
          <w:rtl/>
        </w:rPr>
        <w:t xml:space="preserve"> מיום 12.6.2017 עמ' 1202</w:t>
      </w:r>
    </w:p>
    <w:p w:rsidR="003F0333" w:rsidRPr="003F0333" w:rsidRDefault="003F0333" w:rsidP="003F0333">
      <w:pPr>
        <w:pStyle w:val="P00"/>
        <w:ind w:left="0" w:right="1134"/>
        <w:rPr>
          <w:rStyle w:val="default"/>
          <w:rFonts w:ascii="FrankRuehl" w:hAnsi="FrankRuehl" w:cs="FrankRuehl"/>
          <w:sz w:val="2"/>
          <w:szCs w:val="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א)</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נרשמה מרפאה בפנקס המרפאות, תינתן למבקש הרישום תעודה המאשרת כי המרפאה רשומה בפנ</w:t>
      </w:r>
      <w:r w:rsidRPr="006067C0">
        <w:rPr>
          <w:rStyle w:val="default"/>
          <w:rFonts w:ascii="FrankRuehl" w:hAnsi="FrankRuehl" w:cs="FrankRuehl"/>
          <w:vanish/>
          <w:sz w:val="22"/>
          <w:szCs w:val="22"/>
          <w:shd w:val="clear" w:color="auto" w:fill="FFFF99"/>
          <w:rtl/>
        </w:rPr>
        <w:t>ק</w:t>
      </w:r>
      <w:r w:rsidRPr="006067C0">
        <w:rPr>
          <w:rStyle w:val="default"/>
          <w:rFonts w:ascii="FrankRuehl" w:hAnsi="FrankRuehl" w:cs="FrankRuehl" w:hint="cs"/>
          <w:vanish/>
          <w:sz w:val="22"/>
          <w:szCs w:val="22"/>
          <w:shd w:val="clear" w:color="auto" w:fill="FFFF99"/>
          <w:rtl/>
        </w:rPr>
        <w:t xml:space="preserve">ס המרפאות (להלן </w:t>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 xml:space="preserve"> התעודה); </w:t>
      </w:r>
      <w:r w:rsidRPr="006067C0">
        <w:rPr>
          <w:rStyle w:val="default"/>
          <w:rFonts w:ascii="FrankRuehl" w:hAnsi="FrankRuehl" w:cs="FrankRuehl" w:hint="cs"/>
          <w:vanish/>
          <w:sz w:val="22"/>
          <w:szCs w:val="22"/>
          <w:u w:val="single"/>
          <w:shd w:val="clear" w:color="auto" w:fill="FFFF99"/>
          <w:rtl/>
        </w:rPr>
        <w:t>תעודה כאמור תינתן למבקש לאחר שמסר אישור על תשלום אגרת רישום שלפי תקנה 16א;</w:t>
      </w:r>
      <w:r w:rsidRPr="006067C0">
        <w:rPr>
          <w:rStyle w:val="default"/>
          <w:rFonts w:ascii="FrankRuehl" w:hAnsi="FrankRuehl" w:cs="FrankRuehl" w:hint="cs"/>
          <w:vanish/>
          <w:sz w:val="22"/>
          <w:szCs w:val="22"/>
          <w:shd w:val="clear" w:color="auto" w:fill="FFFF99"/>
          <w:rtl/>
        </w:rPr>
        <w:t xml:space="preserve"> התעודה תוצג במרפאה במקום בולט לעין.</w:t>
      </w:r>
      <w:bookmarkEnd w:id="32"/>
    </w:p>
    <w:p w:rsidR="00BC590A" w:rsidRDefault="00BC590A">
      <w:pPr>
        <w:pStyle w:val="P00"/>
        <w:spacing w:before="72"/>
        <w:ind w:left="0" w:right="1134"/>
        <w:rPr>
          <w:rStyle w:val="default"/>
          <w:rFonts w:cs="FrankRuehl"/>
          <w:rtl/>
        </w:rPr>
      </w:pPr>
      <w:bookmarkStart w:id="33" w:name="Seif8"/>
      <w:bookmarkEnd w:id="33"/>
      <w:r>
        <w:rPr>
          <w:lang w:val="he-IL"/>
        </w:rPr>
        <w:pict>
          <v:rect id="_x0000_s2072" style="position:absolute;left:0;text-align:left;margin-left:464.5pt;margin-top:8.05pt;width:75.05pt;height:16pt;z-index:251633664"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ת</w:t>
                  </w:r>
                  <w:r>
                    <w:rPr>
                      <w:rFonts w:cs="Miriam" w:hint="cs"/>
                      <w:szCs w:val="18"/>
                      <w:rtl/>
                    </w:rPr>
                    <w:t>נאים בתעודה</w:t>
                  </w:r>
                </w:p>
                <w:p w:rsidR="004D6603" w:rsidRDefault="004D6603">
                  <w:pPr>
                    <w:spacing w:line="160" w:lineRule="exact"/>
                    <w:jc w:val="left"/>
                    <w:rPr>
                      <w:rFonts w:cs="Miriam"/>
                      <w:noProof/>
                      <w:szCs w:val="18"/>
                      <w:rtl/>
                    </w:rPr>
                  </w:pPr>
                  <w:r>
                    <w:rPr>
                      <w:rFonts w:cs="Miriam" w:hint="cs"/>
                      <w:szCs w:val="18"/>
                      <w:rtl/>
                    </w:rPr>
                    <w:t>תק' ת</w:t>
                  </w:r>
                  <w:r>
                    <w:rPr>
                      <w:rFonts w:cs="Miriam"/>
                      <w:szCs w:val="18"/>
                      <w:rtl/>
                    </w:rPr>
                    <w:t>ש</w:t>
                  </w:r>
                  <w:r>
                    <w:rPr>
                      <w:rFonts w:cs="Miriam" w:hint="cs"/>
                      <w:szCs w:val="18"/>
                      <w:rtl/>
                    </w:rPr>
                    <w:t>נ"ט-1999</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המנהל רשאי, אם ראה צורך בכך לשם הבטחת מתן שירותים רפואי</w:t>
      </w:r>
      <w:r>
        <w:rPr>
          <w:rStyle w:val="default"/>
          <w:rFonts w:cs="FrankRuehl"/>
          <w:rtl/>
        </w:rPr>
        <w:t>י</w:t>
      </w:r>
      <w:r>
        <w:rPr>
          <w:rStyle w:val="default"/>
          <w:rFonts w:cs="FrankRuehl" w:hint="cs"/>
          <w:rtl/>
        </w:rPr>
        <w:t>ם ברמה נאותה, להתנות תנאים בתעודה, ובלבד שנתן זמן סביר למילוי התנאים.</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רישום או בעל מרפאה רשאי לקבל הנמקה לכל תנאי שהותנה לפי תקנה זו.</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34" w:name="Rov52"/>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6"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1103</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7א</w:t>
      </w:r>
      <w:bookmarkEnd w:id="34"/>
    </w:p>
    <w:p w:rsidR="00BC590A" w:rsidRDefault="00BC590A">
      <w:pPr>
        <w:pStyle w:val="P00"/>
        <w:spacing w:before="72"/>
        <w:ind w:left="0" w:right="1134"/>
        <w:rPr>
          <w:rStyle w:val="default"/>
          <w:rFonts w:cs="FrankRuehl"/>
          <w:rtl/>
        </w:rPr>
      </w:pPr>
      <w:bookmarkStart w:id="35" w:name="Seif9"/>
      <w:bookmarkEnd w:id="35"/>
      <w:r>
        <w:rPr>
          <w:lang w:val="he-IL"/>
        </w:rPr>
        <w:pict>
          <v:rect id="_x0000_s2073" style="position:absolute;left:0;text-align:left;margin-left:464.5pt;margin-top:8.05pt;width:75.05pt;height:24pt;z-index:251634688" o:allowincell="f" filled="f" stroked="f" strokecolor="lime" strokeweight=".25pt">
            <v:textbox style="mso-next-textbox:#_x0000_s2073" inset="0,0,0,0">
              <w:txbxContent>
                <w:p w:rsidR="004D6603" w:rsidRDefault="004D6603">
                  <w:pPr>
                    <w:spacing w:line="160" w:lineRule="exact"/>
                    <w:jc w:val="left"/>
                    <w:rPr>
                      <w:rFonts w:cs="Miriam" w:hint="cs"/>
                      <w:szCs w:val="18"/>
                      <w:rtl/>
                    </w:rPr>
                  </w:pPr>
                  <w:r>
                    <w:rPr>
                      <w:rFonts w:cs="Miriam"/>
                      <w:szCs w:val="18"/>
                      <w:rtl/>
                    </w:rPr>
                    <w:t>ס</w:t>
                  </w:r>
                  <w:r>
                    <w:rPr>
                      <w:rFonts w:cs="Miriam" w:hint="cs"/>
                      <w:szCs w:val="18"/>
                      <w:rtl/>
                    </w:rPr>
                    <w:t>ייג למ</w:t>
                  </w:r>
                  <w:r>
                    <w:rPr>
                      <w:rFonts w:cs="Miriam"/>
                      <w:szCs w:val="18"/>
                      <w:rtl/>
                    </w:rPr>
                    <w:t>ת</w:t>
                  </w:r>
                  <w:r>
                    <w:rPr>
                      <w:rFonts w:cs="Miriam" w:hint="cs"/>
                      <w:szCs w:val="18"/>
                      <w:rtl/>
                    </w:rPr>
                    <w:t xml:space="preserve">ן </w:t>
                  </w:r>
                  <w:r>
                    <w:rPr>
                      <w:rFonts w:cs="Miriam"/>
                      <w:szCs w:val="18"/>
                      <w:rtl/>
                    </w:rPr>
                    <w:t>ת</w:t>
                  </w:r>
                  <w:r>
                    <w:rPr>
                      <w:rFonts w:cs="Miriam" w:hint="cs"/>
                      <w:szCs w:val="18"/>
                      <w:rtl/>
                    </w:rPr>
                    <w:t>עודת הרישום</w:t>
                  </w:r>
                </w:p>
                <w:p w:rsidR="004D6603" w:rsidRDefault="004D6603">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7</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המנהל רשאי לסרב לתת למרפאה תעודה כאמור בתקנה 7, או לשלול תעודה כאמור שניתנה, אם בעל המרפאה או הרופא האחראי בה הורשע בעבירה אשר מפאת מהותה, חומרתה או נסיבותיה יש בה, לדעת המנהל, כדי לפסול אותו מלנהל את המרפאה.</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תינתן החלטה לפי סעיף זה אלא לאחר שנית</w:t>
      </w:r>
      <w:r>
        <w:rPr>
          <w:rStyle w:val="default"/>
          <w:rFonts w:cs="FrankRuehl"/>
          <w:rtl/>
        </w:rPr>
        <w:t>נ</w:t>
      </w:r>
      <w:r>
        <w:rPr>
          <w:rStyle w:val="default"/>
          <w:rFonts w:cs="FrankRuehl" w:hint="cs"/>
          <w:rtl/>
        </w:rPr>
        <w:t>ה למבקש תעודת רישום או למחזיק בתעודה כאמור, לפי הענין, הזדמנות להשמיע את טענותיו בפני המנהל.</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מבקש תעודת רישום או מחזיק בתעודה כאמור, הרואה עצמו נפגע מהחלטת המנהל לסרב לתת תעודה או לשלול תעודה קיימת, רשאי לערער על החלטת המנהל לבית משפט השלום, בתוך 30 </w:t>
      </w:r>
      <w:r>
        <w:rPr>
          <w:rStyle w:val="default"/>
          <w:rFonts w:cs="FrankRuehl"/>
          <w:rtl/>
        </w:rPr>
        <w:t>י</w:t>
      </w:r>
      <w:r>
        <w:rPr>
          <w:rStyle w:val="default"/>
          <w:rFonts w:cs="FrankRuehl" w:hint="cs"/>
          <w:rtl/>
        </w:rPr>
        <w:t>מים מיום קבלת ההודעה, בכתובת שמסר למנהל בבקשה לרישום המרפאה.</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תקנות אלה יראו דבר דואר שנשלח בדואר רשום, כאילו הגיע לתעודתו בתוך 7 ימים ממשלוחו.</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36" w:name="Rov53"/>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7"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1104</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7ב</w:t>
      </w:r>
      <w:bookmarkEnd w:id="36"/>
    </w:p>
    <w:p w:rsidR="00BC590A" w:rsidRDefault="00BC590A">
      <w:pPr>
        <w:pStyle w:val="P00"/>
        <w:spacing w:before="72"/>
        <w:ind w:left="0" w:right="1134"/>
        <w:rPr>
          <w:rStyle w:val="default"/>
          <w:rFonts w:cs="FrankRuehl" w:hint="cs"/>
          <w:rtl/>
        </w:rPr>
      </w:pPr>
      <w:bookmarkStart w:id="37" w:name="Seif10"/>
      <w:bookmarkEnd w:id="37"/>
      <w:r>
        <w:rPr>
          <w:lang w:val="he-IL"/>
        </w:rPr>
        <w:pict>
          <v:rect id="_x0000_s2074" style="position:absolute;left:0;text-align:left;margin-left:464.5pt;margin-top:8.05pt;width:75.05pt;height:20.25pt;z-index:251635712"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ח</w:t>
                  </w:r>
                  <w:r>
                    <w:rPr>
                      <w:rFonts w:cs="Miriam" w:hint="cs"/>
                      <w:szCs w:val="18"/>
                      <w:rtl/>
                    </w:rPr>
                    <w:t>ידוש רישום מרפאה</w:t>
                  </w:r>
                </w:p>
                <w:p w:rsidR="003F0333" w:rsidRDefault="003F0333">
                  <w:pPr>
                    <w:spacing w:line="160" w:lineRule="exact"/>
                    <w:jc w:val="left"/>
                    <w:rPr>
                      <w:rFonts w:cs="Miriam"/>
                      <w:noProof/>
                      <w:szCs w:val="18"/>
                      <w:rtl/>
                    </w:rPr>
                  </w:pPr>
                  <w:r>
                    <w:rPr>
                      <w:rFonts w:cs="Miriam" w:hint="cs"/>
                      <w:szCs w:val="18"/>
                      <w:rtl/>
                    </w:rPr>
                    <w:t>תק' תשע"ז-2017</w:t>
                  </w:r>
                </w:p>
              </w:txbxContent>
            </v:textbox>
            <w10:anchorlock/>
          </v:rect>
        </w:pict>
      </w:r>
      <w:r>
        <w:rPr>
          <w:rStyle w:val="big-number"/>
          <w:rtl/>
        </w:rPr>
        <w:t>8.</w:t>
      </w:r>
      <w:r>
        <w:rPr>
          <w:rStyle w:val="big-number"/>
          <w:rtl/>
        </w:rPr>
        <w:tab/>
      </w:r>
      <w:r>
        <w:rPr>
          <w:rStyle w:val="default"/>
          <w:rFonts w:cs="FrankRuehl"/>
          <w:rtl/>
        </w:rPr>
        <w:t>ה</w:t>
      </w:r>
      <w:r>
        <w:rPr>
          <w:rStyle w:val="default"/>
          <w:rFonts w:cs="FrankRuehl" w:hint="cs"/>
          <w:rtl/>
        </w:rPr>
        <w:t>מנהל רשאי לחדש את תוקפו של רישום בפנקס המרפאות לתקופות נוספות שלא יעלו על של</w:t>
      </w:r>
      <w:r>
        <w:rPr>
          <w:rStyle w:val="default"/>
          <w:rFonts w:cs="FrankRuehl"/>
          <w:rtl/>
        </w:rPr>
        <w:t>ו</w:t>
      </w:r>
      <w:r>
        <w:rPr>
          <w:rStyle w:val="default"/>
          <w:rFonts w:cs="FrankRuehl" w:hint="cs"/>
          <w:rtl/>
        </w:rPr>
        <w:t>ש שנים כל אחת, מיום פקיעת תוקפו של הרישום בפנקס המרפאות</w:t>
      </w:r>
      <w:r w:rsidR="003F0333" w:rsidRPr="003F0333">
        <w:rPr>
          <w:rStyle w:val="default"/>
          <w:rFonts w:cs="FrankRuehl" w:hint="cs"/>
          <w:rtl/>
        </w:rPr>
        <w:t>; חידוש התעודה יינתן לאחר שבעל המרפאה או הרופא האחראי ימסרו למנהל אישור על תשלום האגרה שלפי תקנה 16א</w:t>
      </w:r>
      <w:r>
        <w:rPr>
          <w:rStyle w:val="default"/>
          <w:rFonts w:cs="FrankRuehl" w:hint="cs"/>
          <w:rtl/>
        </w:rPr>
        <w:t>.</w:t>
      </w:r>
    </w:p>
    <w:p w:rsidR="003F0333" w:rsidRPr="006067C0" w:rsidRDefault="003F0333" w:rsidP="003F0333">
      <w:pPr>
        <w:pStyle w:val="P00"/>
        <w:spacing w:before="0"/>
        <w:ind w:left="0" w:right="1134"/>
        <w:rPr>
          <w:rStyle w:val="default"/>
          <w:rFonts w:ascii="FrankRuehl" w:hAnsi="FrankRuehl" w:cs="FrankRuehl" w:hint="cs"/>
          <w:vanish/>
          <w:color w:val="FF0000"/>
          <w:szCs w:val="20"/>
          <w:shd w:val="clear" w:color="auto" w:fill="FFFF99"/>
          <w:rtl/>
        </w:rPr>
      </w:pPr>
      <w:bookmarkStart w:id="38" w:name="Rov83"/>
      <w:r w:rsidRPr="006067C0">
        <w:rPr>
          <w:rStyle w:val="default"/>
          <w:rFonts w:ascii="FrankRuehl" w:hAnsi="FrankRuehl" w:cs="FrankRuehl" w:hint="cs"/>
          <w:vanish/>
          <w:color w:val="FF0000"/>
          <w:szCs w:val="20"/>
          <w:shd w:val="clear" w:color="auto" w:fill="FFFF99"/>
          <w:rtl/>
        </w:rPr>
        <w:t>מיום 12.7.2017</w:t>
      </w:r>
    </w:p>
    <w:p w:rsidR="003F0333" w:rsidRPr="006067C0" w:rsidRDefault="003F0333" w:rsidP="003F0333">
      <w:pPr>
        <w:pStyle w:val="P00"/>
        <w:spacing w:before="0"/>
        <w:ind w:left="0" w:right="1134"/>
        <w:rPr>
          <w:rStyle w:val="default"/>
          <w:rFonts w:ascii="FrankRuehl" w:hAnsi="FrankRuehl" w:cs="FrankRuehl" w:hint="cs"/>
          <w:vanish/>
          <w:szCs w:val="20"/>
          <w:shd w:val="clear" w:color="auto" w:fill="FFFF99"/>
          <w:rtl/>
        </w:rPr>
      </w:pPr>
      <w:r w:rsidRPr="006067C0">
        <w:rPr>
          <w:rStyle w:val="default"/>
          <w:rFonts w:ascii="FrankRuehl" w:hAnsi="FrankRuehl" w:cs="FrankRuehl" w:hint="cs"/>
          <w:b/>
          <w:bCs/>
          <w:vanish/>
          <w:szCs w:val="20"/>
          <w:shd w:val="clear" w:color="auto" w:fill="FFFF99"/>
          <w:rtl/>
        </w:rPr>
        <w:t>תק' תשע"ז-2017</w:t>
      </w:r>
    </w:p>
    <w:p w:rsidR="003F0333" w:rsidRPr="006067C0" w:rsidRDefault="003F0333" w:rsidP="003F0333">
      <w:pPr>
        <w:pStyle w:val="P00"/>
        <w:spacing w:before="0"/>
        <w:ind w:left="0" w:right="1134"/>
        <w:rPr>
          <w:rStyle w:val="default"/>
          <w:rFonts w:ascii="FrankRuehl" w:hAnsi="FrankRuehl" w:cs="FrankRuehl" w:hint="cs"/>
          <w:vanish/>
          <w:szCs w:val="20"/>
          <w:shd w:val="clear" w:color="auto" w:fill="FFFF99"/>
          <w:rtl/>
        </w:rPr>
      </w:pPr>
      <w:hyperlink r:id="rId38" w:history="1">
        <w:r w:rsidRPr="006067C0">
          <w:rPr>
            <w:rStyle w:val="Hyperlink"/>
            <w:rFonts w:ascii="FrankRuehl" w:hAnsi="FrankRuehl" w:hint="cs"/>
            <w:vanish/>
            <w:szCs w:val="20"/>
            <w:shd w:val="clear" w:color="auto" w:fill="FFFF99"/>
            <w:rtl/>
          </w:rPr>
          <w:t>ק"ת תשע"ז מס' 7824</w:t>
        </w:r>
      </w:hyperlink>
      <w:r w:rsidRPr="006067C0">
        <w:rPr>
          <w:rStyle w:val="default"/>
          <w:rFonts w:ascii="FrankRuehl" w:hAnsi="FrankRuehl" w:cs="FrankRuehl" w:hint="cs"/>
          <w:vanish/>
          <w:szCs w:val="20"/>
          <w:shd w:val="clear" w:color="auto" w:fill="FFFF99"/>
          <w:rtl/>
        </w:rPr>
        <w:t xml:space="preserve"> מיום 12.6.2017 עמ' 1202</w:t>
      </w:r>
    </w:p>
    <w:p w:rsidR="003F0333" w:rsidRPr="003F0333" w:rsidRDefault="003F0333" w:rsidP="003F0333">
      <w:pPr>
        <w:pStyle w:val="P00"/>
        <w:ind w:left="0" w:right="1134"/>
        <w:rPr>
          <w:rStyle w:val="default"/>
          <w:rFonts w:cs="FrankRuehl" w:hint="cs"/>
          <w:sz w:val="2"/>
          <w:szCs w:val="2"/>
          <w:rtl/>
        </w:rPr>
      </w:pPr>
      <w:r w:rsidRPr="006067C0">
        <w:rPr>
          <w:rStyle w:val="default"/>
          <w:rFonts w:cs="FrankRuehl"/>
          <w:vanish/>
          <w:sz w:val="22"/>
          <w:szCs w:val="22"/>
          <w:shd w:val="clear" w:color="auto" w:fill="FFFF99"/>
          <w:rtl/>
        </w:rPr>
        <w:t>8.</w:t>
      </w:r>
      <w:r w:rsidRPr="006067C0">
        <w:rPr>
          <w:rStyle w:val="default"/>
          <w:rFonts w:cs="FrankRuehl"/>
          <w:vanish/>
          <w:sz w:val="22"/>
          <w:szCs w:val="22"/>
          <w:shd w:val="clear" w:color="auto" w:fill="FFFF99"/>
          <w:rtl/>
        </w:rPr>
        <w:tab/>
        <w:t>ה</w:t>
      </w:r>
      <w:r w:rsidRPr="006067C0">
        <w:rPr>
          <w:rStyle w:val="default"/>
          <w:rFonts w:cs="FrankRuehl" w:hint="cs"/>
          <w:vanish/>
          <w:sz w:val="22"/>
          <w:szCs w:val="22"/>
          <w:shd w:val="clear" w:color="auto" w:fill="FFFF99"/>
          <w:rtl/>
        </w:rPr>
        <w:t>מנהל רשאי לחדש את תוקפו של רישום בפנקס המרפאות לתקופות נוספות שלא יעלו על של</w:t>
      </w:r>
      <w:r w:rsidRPr="006067C0">
        <w:rPr>
          <w:rStyle w:val="default"/>
          <w:rFonts w:cs="FrankRuehl"/>
          <w:vanish/>
          <w:sz w:val="22"/>
          <w:szCs w:val="22"/>
          <w:shd w:val="clear" w:color="auto" w:fill="FFFF99"/>
          <w:rtl/>
        </w:rPr>
        <w:t>ו</w:t>
      </w:r>
      <w:r w:rsidRPr="006067C0">
        <w:rPr>
          <w:rStyle w:val="default"/>
          <w:rFonts w:cs="FrankRuehl" w:hint="cs"/>
          <w:vanish/>
          <w:sz w:val="22"/>
          <w:szCs w:val="22"/>
          <w:shd w:val="clear" w:color="auto" w:fill="FFFF99"/>
          <w:rtl/>
        </w:rPr>
        <w:t>ש שנים כל אחת, מיום פקיעת תוקפו של הרישום בפנקס המרפאות</w:t>
      </w:r>
      <w:r w:rsidRPr="006067C0">
        <w:rPr>
          <w:rStyle w:val="default"/>
          <w:rFonts w:cs="FrankRuehl" w:hint="cs"/>
          <w:vanish/>
          <w:sz w:val="22"/>
          <w:szCs w:val="22"/>
          <w:u w:val="single"/>
          <w:shd w:val="clear" w:color="auto" w:fill="FFFF99"/>
          <w:rtl/>
        </w:rPr>
        <w:t>; חידוש התעודה יינתן לאחר שבעל המרפאה או הרופא האחראי ימסרו למנהל אישור על תשלום האגרה שלפי תקנה 16א</w:t>
      </w:r>
      <w:r w:rsidRPr="006067C0">
        <w:rPr>
          <w:rStyle w:val="default"/>
          <w:rFonts w:cs="FrankRuehl" w:hint="cs"/>
          <w:vanish/>
          <w:sz w:val="22"/>
          <w:szCs w:val="22"/>
          <w:shd w:val="clear" w:color="auto" w:fill="FFFF99"/>
          <w:rtl/>
        </w:rPr>
        <w:t>.</w:t>
      </w:r>
      <w:bookmarkEnd w:id="38"/>
    </w:p>
    <w:p w:rsidR="00BC590A" w:rsidRDefault="00BC590A">
      <w:pPr>
        <w:pStyle w:val="P00"/>
        <w:spacing w:before="72"/>
        <w:ind w:left="0" w:right="1134"/>
        <w:rPr>
          <w:rStyle w:val="default"/>
          <w:rFonts w:cs="FrankRuehl"/>
          <w:rtl/>
        </w:rPr>
      </w:pPr>
      <w:bookmarkStart w:id="39" w:name="Seif11"/>
      <w:bookmarkEnd w:id="39"/>
      <w:r>
        <w:rPr>
          <w:lang w:val="he-IL"/>
        </w:rPr>
        <w:pict>
          <v:rect id="_x0000_s2075" style="position:absolute;left:0;text-align:left;margin-left:464.5pt;margin-top:8.05pt;width:75.05pt;height:16pt;z-index:25163673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ב</w:t>
                  </w:r>
                  <w:r>
                    <w:rPr>
                      <w:rFonts w:cs="Miriam" w:hint="cs"/>
                      <w:szCs w:val="18"/>
                      <w:rtl/>
                    </w:rPr>
                    <w:t>קשה לחידוש</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לחידוש רישום מרפאה בפנקס המרפאות יגיש הרופא האחראי, לפי הטופס שבתוספת השישית, לא יאוחר מששה חדשים לפני תום תוקפו של הרישום.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המנהל שאין לחדש את רי</w:t>
      </w:r>
      <w:r>
        <w:rPr>
          <w:rStyle w:val="default"/>
          <w:rFonts w:cs="FrankRuehl"/>
          <w:rtl/>
        </w:rPr>
        <w:t>ש</w:t>
      </w:r>
      <w:r>
        <w:rPr>
          <w:rStyle w:val="default"/>
          <w:rFonts w:cs="FrankRuehl" w:hint="cs"/>
          <w:rtl/>
        </w:rPr>
        <w:t>ומה של מרפאה בפנקס המרפאות, יודיע על כך, בהודעה מנומקת, לרופא האחראי במרפאה לא יאוחר משלושה חדשים לפני תום תוקפו של הרישום; ההודעה תימסר בדואר רשום, לפי מען המרפאה הרשום בפנקס המרפאות.</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הרופא האחראי במרפאה רשאי להשיג על החלטתו של המנהל שלא לחדש את ריש</w:t>
      </w:r>
      <w:r>
        <w:rPr>
          <w:rStyle w:val="default"/>
          <w:rFonts w:cs="FrankRuehl"/>
          <w:rtl/>
        </w:rPr>
        <w:t>ו</w:t>
      </w:r>
      <w:r>
        <w:rPr>
          <w:rStyle w:val="default"/>
          <w:rFonts w:cs="FrankRuehl" w:hint="cs"/>
          <w:rtl/>
        </w:rPr>
        <w:t xml:space="preserve">ם המרפאה בפנקס המרפאות, תוך ששים ימים מיום שקיבל את ההודעה לפי תקנת משנה (ב); ההשגה כאמור תהיה בכתב מנומק ותיחתם ביד הרופא האחראי במרפאה; המנהל רשאי להזמין את הרופא האחראי במרפאה לשמיעת טענות בעל פה או לקבלת פרטים נוספים כפי שימצא לנכון; החלטתו של המנהל </w:t>
      </w:r>
      <w:r>
        <w:rPr>
          <w:rStyle w:val="default"/>
          <w:rFonts w:cs="FrankRuehl"/>
          <w:rtl/>
        </w:rPr>
        <w:t>בה</w:t>
      </w:r>
      <w:r>
        <w:rPr>
          <w:rStyle w:val="default"/>
          <w:rFonts w:cs="FrankRuehl" w:hint="cs"/>
          <w:rtl/>
        </w:rPr>
        <w:t>שגה תהיה סופית ותינתן לפני תום תוקפו של הרישום.</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המנהל רשאי, מטעמים מיוחדים שירשום ובתנאים שיקבע, להתיר הגשת בקשה לפי תקנת משנה (א), גם לאחר המועד הקבוע בה, ובלבד שלא יהיה מאוחר משלושה חד</w:t>
      </w:r>
      <w:r>
        <w:rPr>
          <w:rStyle w:val="default"/>
          <w:rFonts w:cs="FrankRuehl"/>
          <w:rtl/>
        </w:rPr>
        <w:t>ש</w:t>
      </w:r>
      <w:r>
        <w:rPr>
          <w:rStyle w:val="default"/>
          <w:rFonts w:cs="FrankRuehl" w:hint="cs"/>
          <w:rtl/>
        </w:rPr>
        <w:t>ים לפני תום תוקפו של רישום המרפאה בפנקס המרפאות; התיר כך המנהל, יהיה המועד להחלטת המנהל לפי תקנת משנה (ב) שלושים ימים בלבד ומועד ההשגה לפי תקנת משנה (ג) יהיה עשרה ימים בלבד.</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40" w:name="Rov54"/>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39"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1104</w:t>
      </w:r>
    </w:p>
    <w:p w:rsidR="00BC590A" w:rsidRDefault="00BC590A">
      <w:pPr>
        <w:pStyle w:val="P00"/>
        <w:ind w:left="0" w:right="1134"/>
        <w:rPr>
          <w:rStyle w:val="default"/>
          <w:rFonts w:ascii="FrankRuehl" w:hAnsi="FrankRuehl" w:cs="FrankRuehl"/>
          <w:sz w:val="2"/>
          <w:szCs w:val="2"/>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vanish/>
          <w:sz w:val="22"/>
          <w:szCs w:val="22"/>
          <w:shd w:val="clear" w:color="auto" w:fill="FFFF99"/>
          <w:rtl/>
        </w:rPr>
        <w:t>(</w:t>
      </w:r>
      <w:r w:rsidRPr="006067C0">
        <w:rPr>
          <w:rStyle w:val="default"/>
          <w:rFonts w:ascii="FrankRuehl" w:hAnsi="FrankRuehl" w:cs="FrankRuehl" w:hint="cs"/>
          <w:vanish/>
          <w:sz w:val="22"/>
          <w:szCs w:val="22"/>
          <w:shd w:val="clear" w:color="auto" w:fill="FFFF99"/>
          <w:rtl/>
        </w:rPr>
        <w:t>א)</w:t>
      </w:r>
      <w:r w:rsidRPr="006067C0">
        <w:rPr>
          <w:rStyle w:val="default"/>
          <w:rFonts w:ascii="FrankRuehl" w:hAnsi="FrankRuehl" w:cs="FrankRuehl"/>
          <w:vanish/>
          <w:sz w:val="22"/>
          <w:szCs w:val="22"/>
          <w:shd w:val="clear" w:color="auto" w:fill="FFFF99"/>
          <w:rtl/>
        </w:rPr>
        <w:tab/>
      </w:r>
      <w:r w:rsidRPr="006067C0">
        <w:rPr>
          <w:rStyle w:val="default"/>
          <w:rFonts w:ascii="FrankRuehl" w:hAnsi="FrankRuehl" w:cs="FrankRuehl" w:hint="cs"/>
          <w:vanish/>
          <w:sz w:val="22"/>
          <w:szCs w:val="22"/>
          <w:shd w:val="clear" w:color="auto" w:fill="FFFF99"/>
          <w:rtl/>
        </w:rPr>
        <w:t xml:space="preserve">בקשה לחידוש רישום מרפאה בפנקס המרפאות יגיש הרופא האחראי, לפי הטופס שבתוספת </w:t>
      </w:r>
      <w:r w:rsidRPr="006067C0">
        <w:rPr>
          <w:rStyle w:val="default"/>
          <w:rFonts w:ascii="FrankRuehl" w:hAnsi="FrankRuehl" w:cs="FrankRuehl" w:hint="cs"/>
          <w:strike/>
          <w:vanish/>
          <w:sz w:val="22"/>
          <w:szCs w:val="22"/>
          <w:shd w:val="clear" w:color="auto" w:fill="FFFF99"/>
          <w:rtl/>
        </w:rPr>
        <w:t>החמישית</w:t>
      </w:r>
      <w:r w:rsidRPr="006067C0">
        <w:rPr>
          <w:rStyle w:val="default"/>
          <w:rFonts w:ascii="FrankRuehl" w:hAnsi="FrankRuehl" w:cs="FrankRuehl" w:hint="cs"/>
          <w:vanish/>
          <w:sz w:val="22"/>
          <w:szCs w:val="22"/>
          <w:shd w:val="clear" w:color="auto" w:fill="FFFF99"/>
          <w:rtl/>
        </w:rPr>
        <w:t xml:space="preserve"> </w:t>
      </w:r>
      <w:r w:rsidRPr="006067C0">
        <w:rPr>
          <w:rStyle w:val="default"/>
          <w:rFonts w:ascii="FrankRuehl" w:hAnsi="FrankRuehl" w:cs="FrankRuehl" w:hint="cs"/>
          <w:vanish/>
          <w:sz w:val="22"/>
          <w:szCs w:val="22"/>
          <w:u w:val="single"/>
          <w:shd w:val="clear" w:color="auto" w:fill="FFFF99"/>
          <w:rtl/>
        </w:rPr>
        <w:t>השישית</w:t>
      </w:r>
      <w:r w:rsidRPr="006067C0">
        <w:rPr>
          <w:rStyle w:val="default"/>
          <w:rFonts w:ascii="FrankRuehl" w:hAnsi="FrankRuehl" w:cs="FrankRuehl" w:hint="cs"/>
          <w:vanish/>
          <w:sz w:val="22"/>
          <w:szCs w:val="22"/>
          <w:shd w:val="clear" w:color="auto" w:fill="FFFF99"/>
          <w:rtl/>
        </w:rPr>
        <w:t>, לא יאוחר מששה חדשים לפני תום תוקפו של הרישום.</w:t>
      </w:r>
      <w:bookmarkEnd w:id="40"/>
    </w:p>
    <w:p w:rsidR="00BC590A" w:rsidRDefault="00BC590A">
      <w:pPr>
        <w:pStyle w:val="P00"/>
        <w:spacing w:before="72"/>
        <w:ind w:left="0" w:right="1134"/>
        <w:rPr>
          <w:rStyle w:val="default"/>
          <w:rFonts w:cs="FrankRuehl"/>
          <w:rtl/>
        </w:rPr>
      </w:pPr>
      <w:bookmarkStart w:id="41" w:name="Seif12"/>
      <w:bookmarkEnd w:id="41"/>
      <w:r>
        <w:rPr>
          <w:lang w:val="he-IL"/>
        </w:rPr>
        <w:pict>
          <v:rect id="_x0000_s2076" style="position:absolute;left:0;text-align:left;margin-left:464.5pt;margin-top:8.05pt;width:75.05pt;height:13.15pt;z-index:25163776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א</w:t>
                  </w:r>
                  <w:r>
                    <w:rPr>
                      <w:rFonts w:cs="Miriam" w:hint="cs"/>
                      <w:szCs w:val="18"/>
                      <w:rtl/>
                    </w:rPr>
                    <w:t>יסו</w:t>
                  </w:r>
                  <w:r>
                    <w:rPr>
                      <w:rFonts w:cs="Miriam"/>
                      <w:szCs w:val="18"/>
                      <w:rtl/>
                    </w:rPr>
                    <w:t>ר</w:t>
                  </w:r>
                  <w:r>
                    <w:rPr>
                      <w:rFonts w:cs="Miriam" w:hint="cs"/>
                      <w:szCs w:val="18"/>
                      <w:rtl/>
                    </w:rPr>
                    <w:t xml:space="preserve"> ביצוע פעולות</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מרפאה הרשומה לפי התנאים שבתוספת השלישית לא יבוצעו פעול</w:t>
      </w:r>
      <w:r>
        <w:rPr>
          <w:rStyle w:val="default"/>
          <w:rFonts w:cs="FrankRuehl"/>
          <w:rtl/>
        </w:rPr>
        <w:t>ו</w:t>
      </w:r>
      <w:r>
        <w:rPr>
          <w:rStyle w:val="default"/>
          <w:rFonts w:cs="FrankRuehl" w:hint="cs"/>
          <w:rtl/>
        </w:rPr>
        <w:t>ת, שמותר לבצען רק במרפאה החייבת רישום לפי התנאים שבתוספת הרביעית.</w:t>
      </w:r>
    </w:p>
    <w:p w:rsidR="00BC590A" w:rsidRDefault="00BC590A">
      <w:pPr>
        <w:pStyle w:val="P00"/>
        <w:spacing w:before="72"/>
        <w:ind w:left="0" w:right="1134"/>
        <w:rPr>
          <w:rStyle w:val="default"/>
          <w:rFonts w:cs="FrankRuehl"/>
          <w:rtl/>
        </w:rPr>
      </w:pPr>
      <w:bookmarkStart w:id="42" w:name="Seif13"/>
      <w:bookmarkEnd w:id="42"/>
      <w:r>
        <w:rPr>
          <w:lang w:val="he-IL"/>
        </w:rPr>
        <w:pict>
          <v:rect id="_x0000_s2077" style="position:absolute;left:0;text-align:left;margin-left:464.5pt;margin-top:8.05pt;width:75.05pt;height:25pt;z-index:25163878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ה</w:t>
                  </w:r>
                  <w:r>
                    <w:rPr>
                      <w:rFonts w:cs="Miriam" w:hint="cs"/>
                      <w:szCs w:val="18"/>
                      <w:rtl/>
                    </w:rPr>
                    <w:t>ניהול הרפואי</w:t>
                  </w:r>
                  <w:r>
                    <w:rPr>
                      <w:rFonts w:cs="Miriam"/>
                      <w:szCs w:val="18"/>
                      <w:rtl/>
                    </w:rPr>
                    <w:t xml:space="preserve"> </w:t>
                  </w:r>
                  <w:r>
                    <w:rPr>
                      <w:rFonts w:cs="Miriam" w:hint="cs"/>
                      <w:szCs w:val="18"/>
                      <w:rtl/>
                    </w:rPr>
                    <w:t>במרפאה</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מרפאה תנוהל בידי רופא אחראי או ממלא מקומו שאישר המנהל, ותהיה נתונה להשגחתו ולאחריותו, לרבות לענין מילוי הוראות תקנות אלה; הרופא האחראי יהא בעל</w:t>
      </w:r>
      <w:r>
        <w:rPr>
          <w:rStyle w:val="default"/>
          <w:rFonts w:cs="FrankRuehl"/>
          <w:rtl/>
        </w:rPr>
        <w:t xml:space="preserve"> </w:t>
      </w:r>
      <w:r>
        <w:rPr>
          <w:rStyle w:val="default"/>
          <w:rFonts w:cs="FrankRuehl" w:hint="cs"/>
          <w:rtl/>
        </w:rPr>
        <w:t xml:space="preserve">תואר מומחה בענף ההתמחות או באחד מענפי הרפואה, שבהם עוסקת המרפאה בענף רפואה קרוב (להלן </w:t>
      </w:r>
      <w:r>
        <w:rPr>
          <w:rStyle w:val="default"/>
          <w:rFonts w:cs="FrankRuehl"/>
          <w:rtl/>
        </w:rPr>
        <w:t>–</w:t>
      </w:r>
      <w:r>
        <w:rPr>
          <w:rStyle w:val="default"/>
          <w:rFonts w:cs="FrankRuehl" w:hint="cs"/>
          <w:rtl/>
        </w:rPr>
        <w:t xml:space="preserve"> ענף מומחיות שבו עוסקת המרפאה), או במינהל רפואי;</w:t>
      </w:r>
    </w:p>
    <w:p w:rsidR="00BC590A" w:rsidRDefault="00BC590A">
      <w:pPr>
        <w:pStyle w:val="P00"/>
        <w:spacing w:before="72"/>
        <w:ind w:left="0" w:right="1134"/>
        <w:rPr>
          <w:rtl/>
        </w:rPr>
      </w:pPr>
      <w:r>
        <w:rPr>
          <w:rtl/>
        </w:rPr>
        <w:t>ה</w:t>
      </w:r>
      <w:r>
        <w:rPr>
          <w:rFonts w:hint="cs"/>
          <w:rtl/>
        </w:rPr>
        <w:t xml:space="preserve">יה הרופא האחראי מומחה במינהל רפואי ולא באחד מענפי המומחיות שבהם עוסקת המרפאה, יהא ממלא מקומו, רופא מומחה בענף מומחיות </w:t>
      </w:r>
      <w:r>
        <w:rPr>
          <w:rtl/>
        </w:rPr>
        <w:t>ש</w:t>
      </w:r>
      <w:r>
        <w:rPr>
          <w:rFonts w:hint="cs"/>
          <w:rtl/>
        </w:rPr>
        <w:t>בו עוסקת המרפאה.</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רופא לא ישמש רופא אחראי ביותר ממרפאה אחת, אלא לפי אישור מיוחד מאת המנהל, בהתחשב בגודל המרפאות, בסוגן ובמיקומן; רופא יכול, באישור המנהל, לשמש רופא אחראי ביותר ממרפאה אחת, ובלבד שלא יהא אחראי על יותר מ-3 מרפאות, אם לדעת המנהל, בהתחשב ב</w:t>
      </w:r>
      <w:r>
        <w:rPr>
          <w:rStyle w:val="default"/>
          <w:rFonts w:cs="FrankRuehl"/>
          <w:rtl/>
        </w:rPr>
        <w:t>ג</w:t>
      </w:r>
      <w:r>
        <w:rPr>
          <w:rStyle w:val="default"/>
          <w:rFonts w:cs="FrankRuehl" w:hint="cs"/>
          <w:rtl/>
        </w:rPr>
        <w:t>ודל המרפאה ובמיקומה, הרופא האחראי מסוגל להיות זמין או נוכח במרפאה, לפי הצורך, במהירות סבירה.</w:t>
      </w:r>
    </w:p>
    <w:p w:rsidR="00BC590A" w:rsidRDefault="00D41145">
      <w:pPr>
        <w:pStyle w:val="P00"/>
        <w:spacing w:before="72"/>
        <w:ind w:left="0" w:right="1134"/>
        <w:rPr>
          <w:rStyle w:val="default"/>
          <w:rFonts w:cs="FrankRuehl"/>
          <w:rtl/>
        </w:rPr>
      </w:pPr>
      <w:r>
        <w:rPr>
          <w:rtl/>
          <w:lang w:eastAsia="en-US"/>
        </w:rPr>
        <w:pict>
          <v:shape id="_x0000_s2126" type="#_x0000_t202" style="position:absolute;left:0;text-align:left;margin-left:470.35pt;margin-top:7.1pt;width:1in;height:11.2pt;z-index:251686912" filled="f" stroked="f">
            <v:textbox inset="1mm,0,1mm,0">
              <w:txbxContent>
                <w:p w:rsidR="00D41145" w:rsidRDefault="00D41145" w:rsidP="00D41145">
                  <w:pPr>
                    <w:rPr>
                      <w:rFonts w:cs="Miriam" w:hint="cs"/>
                      <w:szCs w:val="18"/>
                      <w:rtl/>
                    </w:rPr>
                  </w:pPr>
                  <w:r>
                    <w:rPr>
                      <w:rFonts w:cs="Miriam" w:hint="cs"/>
                      <w:szCs w:val="18"/>
                      <w:rtl/>
                    </w:rPr>
                    <w:t>תק' תשע"ו-2016</w:t>
                  </w:r>
                </w:p>
              </w:txbxContent>
            </v:textbox>
            <w10:anchorlock/>
          </v:shape>
        </w:pict>
      </w:r>
      <w:r w:rsidR="00BC590A">
        <w:rPr>
          <w:rtl/>
        </w:rPr>
        <w:tab/>
      </w:r>
      <w:r w:rsidR="00BC590A">
        <w:rPr>
          <w:rStyle w:val="default"/>
          <w:rFonts w:cs="FrankRuehl"/>
          <w:rtl/>
        </w:rPr>
        <w:t>(</w:t>
      </w:r>
      <w:r w:rsidR="00BC590A">
        <w:rPr>
          <w:rStyle w:val="default"/>
          <w:rFonts w:cs="FrankRuehl" w:hint="cs"/>
          <w:rtl/>
        </w:rPr>
        <w:t>ג)</w:t>
      </w:r>
      <w:r w:rsidR="00BC590A">
        <w:rPr>
          <w:rStyle w:val="default"/>
          <w:rFonts w:cs="FrankRuehl"/>
          <w:rtl/>
        </w:rPr>
        <w:tab/>
      </w:r>
      <w:r w:rsidR="00BC590A">
        <w:rPr>
          <w:rStyle w:val="default"/>
          <w:rFonts w:cs="FrankRuehl" w:hint="cs"/>
          <w:rtl/>
        </w:rPr>
        <w:t>בכל עת שניתנים במרפאה שירותי רפואה, שהם "עיסוק ברפואה" כהגדרתו בפקודת הרופאים, יהיה נוכח בה רופא, למעט במרפאת דיאליזה שעליה יחולו התנאים שבתקנה 11א</w:t>
      </w:r>
      <w:r>
        <w:rPr>
          <w:rStyle w:val="default"/>
          <w:rFonts w:cs="FrankRuehl" w:hint="cs"/>
          <w:rtl/>
        </w:rPr>
        <w:t xml:space="preserve"> </w:t>
      </w:r>
      <w:r w:rsidRPr="00D41145">
        <w:rPr>
          <w:rStyle w:val="default"/>
          <w:rFonts w:cs="FrankRuehl" w:hint="cs"/>
          <w:rtl/>
        </w:rPr>
        <w:t>ובמרפאה אונקולוגית שעליה יחולו התנאים שבתקנה 11א1</w:t>
      </w:r>
      <w:r w:rsidR="00BC590A">
        <w:rPr>
          <w:rStyle w:val="default"/>
          <w:rFonts w:cs="FrankRuehl" w:hint="cs"/>
          <w:rtl/>
        </w:rPr>
        <w:t>.</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בכל</w:t>
      </w:r>
      <w:r>
        <w:rPr>
          <w:rStyle w:val="default"/>
          <w:rFonts w:cs="FrankRuehl"/>
          <w:rtl/>
        </w:rPr>
        <w:t xml:space="preserve"> </w:t>
      </w:r>
      <w:r>
        <w:rPr>
          <w:rStyle w:val="default"/>
          <w:rFonts w:cs="FrankRuehl" w:hint="cs"/>
          <w:rtl/>
        </w:rPr>
        <w:t>עת שמתבצעות במרפאה פעולות של כירורגיה בינונית, יימצא בה רופא המיומן בהפעלת ציוד החייאה.</w:t>
      </w:r>
    </w:p>
    <w:p w:rsidR="00BC590A" w:rsidRDefault="00BC590A">
      <w:pPr>
        <w:pStyle w:val="P00"/>
        <w:spacing w:before="72"/>
        <w:ind w:left="0" w:right="1134"/>
        <w:rPr>
          <w:rStyle w:val="default"/>
          <w:rFonts w:cs="FrankRuehl" w:hint="cs"/>
          <w:rtl/>
        </w:rPr>
      </w:pPr>
      <w:r>
        <w:rPr>
          <w:rtl/>
          <w:lang w:val="he-IL"/>
        </w:rPr>
        <w:pict>
          <v:shape id="_x0000_s2096" type="#_x0000_t202" style="position:absolute;left:0;text-align:left;margin-left:470.25pt;margin-top:7.1pt;width:1in;height:10.1pt;z-index:251667456" filled="f" stroked="f">
            <v:textbox inset="1mm,0,1mm,0">
              <w:txbxContent>
                <w:p w:rsidR="004D6603" w:rsidRDefault="004D6603">
                  <w:pPr>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(ד1)</w:t>
      </w:r>
      <w:r>
        <w:rPr>
          <w:rStyle w:val="default"/>
          <w:rFonts w:cs="FrankRuehl" w:hint="cs"/>
          <w:rtl/>
        </w:rPr>
        <w:tab/>
      </w:r>
      <w:r>
        <w:rPr>
          <w:rStyle w:val="default"/>
          <w:rFonts w:cs="FrankRuehl"/>
          <w:rtl/>
        </w:rPr>
        <w:t>פעולות של כירורגיה בינונית וכירורגיה קטנה יבוצעו במרפאה כירורגית בידי</w:t>
      </w:r>
      <w:r>
        <w:rPr>
          <w:rStyle w:val="default"/>
          <w:rFonts w:cs="FrankRuehl" w:hint="cs"/>
          <w:rtl/>
        </w:rPr>
        <w:t xml:space="preserve"> </w:t>
      </w:r>
      <w:r>
        <w:rPr>
          <w:rStyle w:val="default"/>
          <w:rFonts w:cs="FrankRuehl"/>
          <w:rtl/>
        </w:rPr>
        <w:t>רופא בעל תואר מומחה בענף שהניתוח הוא בתחומו, ואולם אם ראה המנהל, לאחר</w:t>
      </w:r>
      <w:r>
        <w:rPr>
          <w:rStyle w:val="default"/>
          <w:rFonts w:cs="FrankRuehl" w:hint="cs"/>
          <w:rtl/>
        </w:rPr>
        <w:t xml:space="preserve"> </w:t>
      </w:r>
      <w:r>
        <w:rPr>
          <w:rStyle w:val="default"/>
          <w:rFonts w:cs="FrankRuehl"/>
          <w:rtl/>
        </w:rPr>
        <w:t>קבלת המלצת המועצה המדעית של ההסתדרות הרפואית בישראל (להלן – המועצה)</w:t>
      </w:r>
      <w:r>
        <w:rPr>
          <w:rStyle w:val="default"/>
          <w:rFonts w:cs="FrankRuehl" w:hint="cs"/>
          <w:rtl/>
        </w:rPr>
        <w:t xml:space="preserve"> </w:t>
      </w:r>
      <w:r>
        <w:rPr>
          <w:rStyle w:val="default"/>
          <w:rFonts w:cs="FrankRuehl"/>
          <w:rtl/>
        </w:rPr>
        <w:t>שניתוח מצוי גם בתחום ענף מומחיות כירורגי אחר (להלן – ענף מומחיות קרוב), רשאי</w:t>
      </w:r>
      <w:r>
        <w:rPr>
          <w:rStyle w:val="default"/>
          <w:rFonts w:cs="FrankRuehl" w:hint="cs"/>
          <w:rtl/>
        </w:rPr>
        <w:t xml:space="preserve"> </w:t>
      </w:r>
      <w:r>
        <w:rPr>
          <w:rStyle w:val="default"/>
          <w:rFonts w:cs="FrankRuehl"/>
          <w:rtl/>
        </w:rPr>
        <w:t>לבצעו גם רופא בעל תואר מומחה בענף מומחיות קרוב; המנהל, בהמלצת המועצה,</w:t>
      </w:r>
      <w:r>
        <w:rPr>
          <w:rStyle w:val="default"/>
          <w:rFonts w:cs="FrankRuehl" w:hint="cs"/>
          <w:rtl/>
        </w:rPr>
        <w:t xml:space="preserve"> </w:t>
      </w:r>
      <w:r>
        <w:rPr>
          <w:rStyle w:val="default"/>
          <w:rFonts w:cs="FrankRuehl"/>
          <w:rtl/>
        </w:rPr>
        <w:t>יפרסם רשימת ניתוחים וענפי המומחיות, לרבות ענפי המומחיות הקרובים שהם מצויים בתחומם, לפי הענין.</w:t>
      </w:r>
    </w:p>
    <w:p w:rsidR="00BC590A" w:rsidRDefault="00440625">
      <w:pPr>
        <w:pStyle w:val="P00"/>
        <w:spacing w:before="72"/>
        <w:ind w:left="0" w:right="1134"/>
        <w:rPr>
          <w:rStyle w:val="default"/>
          <w:rFonts w:cs="FrankRuehl"/>
          <w:rtl/>
        </w:rPr>
      </w:pPr>
      <w:r>
        <w:rPr>
          <w:rtl/>
          <w:lang w:eastAsia="en-US"/>
        </w:rPr>
        <w:pict>
          <v:shape id="_x0000_s2113" type="#_x0000_t202" style="position:absolute;left:0;text-align:left;margin-left:470.25pt;margin-top:7.1pt;width:1in;height:11.2pt;z-index:251677696" filled="f" stroked="f">
            <v:textbox inset="1mm,0,1mm,0">
              <w:txbxContent>
                <w:p w:rsidR="004D6603" w:rsidRDefault="004D6603" w:rsidP="00440625">
                  <w:pPr>
                    <w:rPr>
                      <w:rFonts w:cs="Miriam" w:hint="cs"/>
                      <w:szCs w:val="18"/>
                      <w:rtl/>
                    </w:rPr>
                  </w:pPr>
                  <w:r>
                    <w:rPr>
                      <w:rFonts w:cs="Miriam" w:hint="cs"/>
                      <w:szCs w:val="18"/>
                      <w:rtl/>
                    </w:rPr>
                    <w:t>תק' תשס"ט-2009</w:t>
                  </w:r>
                </w:p>
              </w:txbxContent>
            </v:textbox>
          </v:shape>
        </w:pict>
      </w:r>
      <w:r w:rsidR="00BC590A">
        <w:rPr>
          <w:rtl/>
        </w:rPr>
        <w:tab/>
      </w:r>
      <w:r w:rsidR="00BC590A">
        <w:rPr>
          <w:rStyle w:val="default"/>
          <w:rFonts w:cs="FrankRuehl"/>
          <w:rtl/>
        </w:rPr>
        <w:t>(</w:t>
      </w:r>
      <w:r w:rsidR="00BC590A">
        <w:rPr>
          <w:rStyle w:val="default"/>
          <w:rFonts w:cs="FrankRuehl" w:hint="cs"/>
          <w:rtl/>
        </w:rPr>
        <w:t>ה)</w:t>
      </w:r>
      <w:r w:rsidR="00BC590A">
        <w:rPr>
          <w:rStyle w:val="default"/>
          <w:rFonts w:cs="FrankRuehl"/>
          <w:rtl/>
        </w:rPr>
        <w:tab/>
      </w:r>
      <w:r w:rsidR="00BC590A">
        <w:rPr>
          <w:rStyle w:val="default"/>
          <w:rFonts w:cs="FrankRuehl" w:hint="cs"/>
          <w:rtl/>
        </w:rPr>
        <w:t>פעולות של כירורגיה בינונית, יבוצעו רק בהשתתפות רופא בעל תואר מומחה בהרדמה</w:t>
      </w:r>
      <w:r w:rsidR="006D2F3C">
        <w:rPr>
          <w:rStyle w:val="default"/>
          <w:rFonts w:cs="FrankRuehl" w:hint="cs"/>
          <w:rtl/>
        </w:rPr>
        <w:t xml:space="preserve"> </w:t>
      </w:r>
      <w:r w:rsidR="006D2F3C" w:rsidRPr="006D2F3C">
        <w:rPr>
          <w:rStyle w:val="default"/>
          <w:rFonts w:cs="FrankRuehl" w:hint="cs"/>
          <w:rtl/>
        </w:rPr>
        <w:t xml:space="preserve">(להלן </w:t>
      </w:r>
      <w:r w:rsidR="006D2F3C" w:rsidRPr="006D2F3C">
        <w:rPr>
          <w:rStyle w:val="default"/>
          <w:rFonts w:cs="FrankRuehl"/>
          <w:rtl/>
        </w:rPr>
        <w:t>–</w:t>
      </w:r>
      <w:r w:rsidR="006D2F3C" w:rsidRPr="006D2F3C">
        <w:rPr>
          <w:rStyle w:val="default"/>
          <w:rFonts w:cs="FrankRuehl" w:hint="cs"/>
          <w:rtl/>
        </w:rPr>
        <w:t xml:space="preserve"> רופא מומחה בהרדמה)</w:t>
      </w:r>
      <w:r w:rsidR="00BC590A">
        <w:rPr>
          <w:rStyle w:val="default"/>
          <w:rFonts w:cs="FrankRuehl" w:hint="cs"/>
          <w:rtl/>
        </w:rPr>
        <w:t>.</w:t>
      </w:r>
    </w:p>
    <w:p w:rsidR="00BC590A" w:rsidRDefault="00BC590A">
      <w:pPr>
        <w:pStyle w:val="P00"/>
        <w:spacing w:before="72"/>
        <w:ind w:left="0" w:right="1134"/>
        <w:rPr>
          <w:rStyle w:val="default"/>
          <w:rFonts w:cs="FrankRuehl" w:hint="cs"/>
          <w:rtl/>
        </w:rPr>
      </w:pPr>
      <w:r w:rsidRPr="006D2F3C">
        <w:rPr>
          <w:rStyle w:val="default"/>
          <w:rFonts w:cs="FrankRuehl"/>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פעולות כירורגיה יבוצעו בהשתתפות אחות מוסמכת.</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43" w:name="Rov76"/>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40"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1104</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תקנה 11</w:t>
      </w:r>
    </w:p>
    <w:p w:rsidR="00BC590A" w:rsidRPr="006067C0" w:rsidRDefault="00BC590A">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Pr="006067C0" w:rsidRDefault="00BC590A">
      <w:pPr>
        <w:pStyle w:val="P00"/>
        <w:spacing w:before="20"/>
        <w:ind w:left="0" w:right="1134"/>
        <w:rPr>
          <w:rStyle w:val="default"/>
          <w:rFonts w:ascii="FrankRuehl" w:hAnsi="FrankRuehl" w:cs="Miriam" w:hint="cs"/>
          <w:strike/>
          <w:vanish/>
          <w:sz w:val="16"/>
          <w:szCs w:val="16"/>
          <w:shd w:val="clear" w:color="auto" w:fill="FFFF99"/>
          <w:rtl/>
        </w:rPr>
      </w:pPr>
      <w:r w:rsidRPr="006067C0">
        <w:rPr>
          <w:rStyle w:val="default"/>
          <w:rFonts w:ascii="FrankRuehl" w:hAnsi="FrankRuehl" w:cs="Miriam" w:hint="cs"/>
          <w:strike/>
          <w:vanish/>
          <w:sz w:val="16"/>
          <w:szCs w:val="16"/>
          <w:shd w:val="clear" w:color="auto" w:fill="FFFF99"/>
          <w:rtl/>
        </w:rPr>
        <w:t>רופא אחראי במרפאה</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strike/>
          <w:vanish/>
          <w:sz w:val="22"/>
          <w:szCs w:val="22"/>
          <w:shd w:val="clear" w:color="auto" w:fill="FFFF99"/>
          <w:rtl/>
        </w:rPr>
        <w:t>11.</w:t>
      </w:r>
      <w:r w:rsidRPr="006067C0">
        <w:rPr>
          <w:rStyle w:val="default"/>
          <w:rFonts w:ascii="FrankRuehl" w:hAnsi="FrankRuehl" w:cs="FrankRuehl" w:hint="cs"/>
          <w:strike/>
          <w:vanish/>
          <w:sz w:val="22"/>
          <w:szCs w:val="22"/>
          <w:shd w:val="clear" w:color="auto" w:fill="FFFF99"/>
          <w:rtl/>
        </w:rPr>
        <w:tab/>
        <w:t>(א)</w:t>
      </w:r>
      <w:r w:rsidRPr="006067C0">
        <w:rPr>
          <w:rStyle w:val="default"/>
          <w:rFonts w:ascii="FrankRuehl" w:hAnsi="FrankRuehl" w:cs="FrankRuehl" w:hint="cs"/>
          <w:strike/>
          <w:vanish/>
          <w:sz w:val="22"/>
          <w:szCs w:val="22"/>
          <w:shd w:val="clear" w:color="auto" w:fill="FFFF99"/>
          <w:rtl/>
        </w:rPr>
        <w:tab/>
        <w:t>מרפאה חייבת רישום, כאמור בתקנה 2(א)(1), למעט לשכה פרטית של רופא או רופאים, תנוהל בידי רופא אחראי.</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hint="cs"/>
          <w:strike/>
          <w:vanish/>
          <w:sz w:val="22"/>
          <w:szCs w:val="22"/>
          <w:shd w:val="clear" w:color="auto" w:fill="FFFF99"/>
          <w:rtl/>
        </w:rPr>
        <w:t>(ב)</w:t>
      </w:r>
      <w:r w:rsidRPr="006067C0">
        <w:rPr>
          <w:rStyle w:val="default"/>
          <w:rFonts w:ascii="FrankRuehl" w:hAnsi="FrankRuehl" w:cs="FrankRuehl" w:hint="cs"/>
          <w:strike/>
          <w:vanish/>
          <w:sz w:val="22"/>
          <w:szCs w:val="22"/>
          <w:shd w:val="clear" w:color="auto" w:fill="FFFF99"/>
          <w:rtl/>
        </w:rPr>
        <w:tab/>
        <w:t>מרפאה חייבת רישום כאמור בתקנה 2(א)(2), למעט לשכה פרטית של רופא או של רופאים, תנוהל בידי רופא אחראי, שהוא בעל תואר מומחה כמשמעותו בתקנות הרופאים (אישור תואר מומחה ובחינות), התשל"ג-1973.</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hint="cs"/>
          <w:strike/>
          <w:vanish/>
          <w:sz w:val="22"/>
          <w:szCs w:val="22"/>
          <w:shd w:val="clear" w:color="auto" w:fill="FFFF99"/>
          <w:rtl/>
        </w:rPr>
        <w:t>(ג)</w:t>
      </w:r>
      <w:r w:rsidRPr="006067C0">
        <w:rPr>
          <w:rStyle w:val="default"/>
          <w:rFonts w:ascii="FrankRuehl" w:hAnsi="FrankRuehl" w:cs="FrankRuehl" w:hint="cs"/>
          <w:strike/>
          <w:vanish/>
          <w:sz w:val="22"/>
          <w:szCs w:val="22"/>
          <w:shd w:val="clear" w:color="auto" w:fill="FFFF99"/>
          <w:rtl/>
        </w:rPr>
        <w:tab/>
        <w:t>מונה רופא אחראי אחר מזה הרשום בטופס הבקשה, יודיע על כך בעל המרפאה למנהל תוך ארבעה עשר ימים מיום מינויו.</w:t>
      </w:r>
    </w:p>
    <w:p w:rsidR="00BC590A" w:rsidRPr="006067C0" w:rsidRDefault="00BC590A">
      <w:pPr>
        <w:pStyle w:val="P00"/>
        <w:spacing w:before="0"/>
        <w:ind w:left="0" w:right="1134"/>
        <w:rPr>
          <w:rStyle w:val="default"/>
          <w:rFonts w:ascii="FrankRuehl" w:hAnsi="FrankRuehl" w:cs="FrankRuehl" w:hint="cs"/>
          <w:strike/>
          <w:vanish/>
          <w:sz w:val="22"/>
          <w:szCs w:val="22"/>
          <w:shd w:val="clear" w:color="auto" w:fill="FFFF99"/>
          <w:rtl/>
        </w:rPr>
      </w:pPr>
      <w:r w:rsidRPr="006067C0">
        <w:rPr>
          <w:rStyle w:val="default"/>
          <w:rFonts w:ascii="FrankRuehl" w:hAnsi="FrankRuehl" w:cs="FrankRuehl" w:hint="cs"/>
          <w:vanish/>
          <w:sz w:val="22"/>
          <w:szCs w:val="22"/>
          <w:shd w:val="clear" w:color="auto" w:fill="FFFF99"/>
          <w:rtl/>
        </w:rPr>
        <w:tab/>
      </w:r>
      <w:r w:rsidRPr="006067C0">
        <w:rPr>
          <w:rStyle w:val="default"/>
          <w:rFonts w:ascii="FrankRuehl" w:hAnsi="FrankRuehl" w:cs="FrankRuehl" w:hint="cs"/>
          <w:strike/>
          <w:vanish/>
          <w:sz w:val="22"/>
          <w:szCs w:val="22"/>
          <w:shd w:val="clear" w:color="auto" w:fill="FFFF99"/>
          <w:rtl/>
        </w:rPr>
        <w:t>(ד)</w:t>
      </w:r>
      <w:r w:rsidRPr="006067C0">
        <w:rPr>
          <w:rStyle w:val="default"/>
          <w:rFonts w:ascii="FrankRuehl" w:hAnsi="FrankRuehl" w:cs="FrankRuehl" w:hint="cs"/>
          <w:strike/>
          <w:vanish/>
          <w:sz w:val="22"/>
          <w:szCs w:val="22"/>
          <w:shd w:val="clear" w:color="auto" w:fill="FFFF99"/>
          <w:rtl/>
        </w:rPr>
        <w:tab/>
        <w:t>הרופא האחראי יהיה אחראי לניהול המרפאה על פי תנאי הרישום ולהצגת התעודה במקום בולט לעין במרפאה.</w:t>
      </w:r>
    </w:p>
    <w:p w:rsidR="00BC590A" w:rsidRPr="006067C0" w:rsidRDefault="00BC590A">
      <w:pPr>
        <w:pStyle w:val="P00"/>
        <w:spacing w:before="0"/>
        <w:ind w:left="0" w:right="1134"/>
        <w:rPr>
          <w:rStyle w:val="default"/>
          <w:rFonts w:cs="FrankRuehl" w:hint="cs"/>
          <w:vanish/>
          <w:color w:val="FF0000"/>
          <w:szCs w:val="20"/>
          <w:shd w:val="clear" w:color="auto" w:fill="FFFF99"/>
          <w:rtl/>
        </w:rPr>
      </w:pPr>
    </w:p>
    <w:p w:rsidR="00BC590A" w:rsidRPr="006067C0" w:rsidRDefault="00BC590A">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27.11.2006</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תשס"ו-2006</w:t>
      </w:r>
    </w:p>
    <w:p w:rsidR="00BC590A" w:rsidRPr="006067C0" w:rsidRDefault="00BC590A">
      <w:pPr>
        <w:pStyle w:val="P00"/>
        <w:spacing w:before="0"/>
        <w:ind w:left="0" w:right="1134"/>
        <w:rPr>
          <w:rStyle w:val="default"/>
          <w:rFonts w:cs="FrankRuehl" w:hint="cs"/>
          <w:vanish/>
          <w:szCs w:val="20"/>
          <w:shd w:val="clear" w:color="auto" w:fill="FFFF99"/>
          <w:rtl/>
        </w:rPr>
      </w:pPr>
      <w:hyperlink r:id="rId41" w:history="1">
        <w:r w:rsidRPr="006067C0">
          <w:rPr>
            <w:rStyle w:val="Hyperlink"/>
            <w:rFonts w:hint="cs"/>
            <w:vanish/>
            <w:szCs w:val="20"/>
            <w:shd w:val="clear" w:color="auto" w:fill="FFFF99"/>
            <w:rtl/>
          </w:rPr>
          <w:t>ק"ת תשס"ו מס' 6513</w:t>
        </w:r>
      </w:hyperlink>
      <w:r w:rsidRPr="006067C0">
        <w:rPr>
          <w:rStyle w:val="default"/>
          <w:rFonts w:cs="FrankRuehl" w:hint="cs"/>
          <w:vanish/>
          <w:szCs w:val="20"/>
          <w:shd w:val="clear" w:color="auto" w:fill="FFFF99"/>
          <w:rtl/>
        </w:rPr>
        <w:t xml:space="preserve"> מיום 29.8.2006 עמ' 1136</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סעיף קטן 11(ד1)</w:t>
      </w:r>
    </w:p>
    <w:p w:rsidR="00440625" w:rsidRPr="006067C0" w:rsidRDefault="00440625" w:rsidP="00440625">
      <w:pPr>
        <w:pStyle w:val="P00"/>
        <w:spacing w:before="0"/>
        <w:ind w:left="0" w:right="1134"/>
        <w:rPr>
          <w:rStyle w:val="default"/>
          <w:rFonts w:cs="FrankRuehl" w:hint="cs"/>
          <w:vanish/>
          <w:szCs w:val="20"/>
          <w:shd w:val="clear" w:color="auto" w:fill="FFFF99"/>
          <w:rtl/>
        </w:rPr>
      </w:pP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42"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440625" w:rsidRPr="006067C0" w:rsidRDefault="00440625" w:rsidP="00440625">
      <w:pPr>
        <w:pStyle w:val="P00"/>
        <w:ind w:left="0" w:right="1134"/>
        <w:rPr>
          <w:rStyle w:val="default"/>
          <w:rFonts w:cs="FrankRuehl" w:hint="cs"/>
          <w:vanish/>
          <w:sz w:val="22"/>
          <w:szCs w:val="22"/>
          <w:shd w:val="clear" w:color="auto" w:fill="FFFF99"/>
          <w:rtl/>
        </w:rPr>
      </w:pPr>
      <w:r w:rsidRPr="006067C0">
        <w:rPr>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ה)</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 xml:space="preserve">פעולות של כירורגיה בינונית, יבוצעו רק בהשתתפות רופא בעל תואר מומחה בהרדמה </w:t>
      </w:r>
      <w:r w:rsidRPr="006067C0">
        <w:rPr>
          <w:rStyle w:val="default"/>
          <w:rFonts w:cs="FrankRuehl" w:hint="cs"/>
          <w:vanish/>
          <w:sz w:val="22"/>
          <w:szCs w:val="22"/>
          <w:u w:val="single"/>
          <w:shd w:val="clear" w:color="auto" w:fill="FFFF99"/>
          <w:rtl/>
        </w:rPr>
        <w:t xml:space="preserve">(להלן </w:t>
      </w:r>
      <w:r w:rsidRPr="006067C0">
        <w:rPr>
          <w:rStyle w:val="default"/>
          <w:rFonts w:cs="FrankRuehl"/>
          <w:vanish/>
          <w:sz w:val="22"/>
          <w:szCs w:val="22"/>
          <w:u w:val="single"/>
          <w:shd w:val="clear" w:color="auto" w:fill="FFFF99"/>
          <w:rtl/>
        </w:rPr>
        <w:t>–</w:t>
      </w:r>
      <w:r w:rsidRPr="006067C0">
        <w:rPr>
          <w:rStyle w:val="default"/>
          <w:rFonts w:cs="FrankRuehl" w:hint="cs"/>
          <w:vanish/>
          <w:sz w:val="22"/>
          <w:szCs w:val="22"/>
          <w:u w:val="single"/>
          <w:shd w:val="clear" w:color="auto" w:fill="FFFF99"/>
          <w:rtl/>
        </w:rPr>
        <w:t xml:space="preserve"> רופא מומחה בהרדמה)</w:t>
      </w:r>
      <w:r w:rsidRPr="006067C0">
        <w:rPr>
          <w:rStyle w:val="default"/>
          <w:rFonts w:cs="FrankRuehl" w:hint="cs"/>
          <w:vanish/>
          <w:sz w:val="22"/>
          <w:szCs w:val="22"/>
          <w:shd w:val="clear" w:color="auto" w:fill="FFFF99"/>
          <w:rtl/>
        </w:rPr>
        <w:t>.</w:t>
      </w:r>
    </w:p>
    <w:p w:rsidR="00D41145" w:rsidRPr="006067C0" w:rsidRDefault="00D41145" w:rsidP="00D41145">
      <w:pPr>
        <w:pStyle w:val="P00"/>
        <w:spacing w:before="0"/>
        <w:ind w:left="0" w:right="1134"/>
        <w:rPr>
          <w:rStyle w:val="default"/>
          <w:rFonts w:cs="FrankRuehl" w:hint="cs"/>
          <w:vanish/>
          <w:szCs w:val="20"/>
          <w:shd w:val="clear" w:color="auto" w:fill="FFFF99"/>
          <w:rtl/>
        </w:rPr>
      </w:pPr>
    </w:p>
    <w:p w:rsidR="00D41145" w:rsidRPr="006067C0" w:rsidRDefault="00D41145" w:rsidP="00D4114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12.2.2016</w:t>
      </w:r>
    </w:p>
    <w:p w:rsidR="00D41145" w:rsidRPr="006067C0" w:rsidRDefault="00D41145" w:rsidP="00D4114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D41145" w:rsidRPr="006067C0" w:rsidRDefault="00D41145" w:rsidP="00D41145">
      <w:pPr>
        <w:pStyle w:val="P00"/>
        <w:spacing w:before="0"/>
        <w:ind w:left="0" w:right="1134"/>
        <w:rPr>
          <w:rStyle w:val="default"/>
          <w:rFonts w:cs="FrankRuehl" w:hint="cs"/>
          <w:vanish/>
          <w:szCs w:val="20"/>
          <w:shd w:val="clear" w:color="auto" w:fill="FFFF99"/>
          <w:rtl/>
        </w:rPr>
      </w:pPr>
      <w:hyperlink r:id="rId43"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584</w:t>
      </w:r>
    </w:p>
    <w:p w:rsidR="00D41145" w:rsidRPr="00D41145" w:rsidRDefault="00D41145" w:rsidP="00D41145">
      <w:pPr>
        <w:pStyle w:val="P00"/>
        <w:ind w:left="0" w:right="1134"/>
        <w:rPr>
          <w:rStyle w:val="default"/>
          <w:rFonts w:cs="FrankRuehl"/>
          <w:sz w:val="2"/>
          <w:szCs w:val="2"/>
          <w:shd w:val="clear" w:color="auto" w:fill="FFFF99"/>
          <w:rtl/>
        </w:rPr>
      </w:pPr>
      <w:r w:rsidRPr="006067C0">
        <w:rPr>
          <w:rStyle w:val="default"/>
          <w:rFonts w:cs="FrankRuehl"/>
          <w:vanish/>
          <w:sz w:val="22"/>
          <w:szCs w:val="22"/>
          <w:shd w:val="clear" w:color="auto" w:fill="FFFF99"/>
          <w:rtl/>
        </w:rPr>
        <w:tab/>
        <w:t>(</w:t>
      </w:r>
      <w:r w:rsidRPr="006067C0">
        <w:rPr>
          <w:rStyle w:val="default"/>
          <w:rFonts w:cs="FrankRuehl" w:hint="cs"/>
          <w:vanish/>
          <w:sz w:val="22"/>
          <w:szCs w:val="22"/>
          <w:shd w:val="clear" w:color="auto" w:fill="FFFF99"/>
          <w:rtl/>
        </w:rPr>
        <w:t>ג)</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 xml:space="preserve">בכל עת שניתנים במרפאה שירותי רפואה, שהם "עיסוק ברפואה" כהגדרתו בפקודת הרופאים, יהיה נוכח בה רופא, למעט במרפאת דיאליזה שעליה יחולו התנאים שבתקנה 11א </w:t>
      </w:r>
      <w:r w:rsidRPr="006067C0">
        <w:rPr>
          <w:rStyle w:val="default"/>
          <w:rFonts w:cs="FrankRuehl" w:hint="cs"/>
          <w:vanish/>
          <w:sz w:val="22"/>
          <w:szCs w:val="22"/>
          <w:u w:val="single"/>
          <w:shd w:val="clear" w:color="auto" w:fill="FFFF99"/>
          <w:rtl/>
        </w:rPr>
        <w:t>ובמרפאה אונקולוגית שעליה יחולו התנאים שבתקנה 11א1</w:t>
      </w:r>
      <w:r w:rsidRPr="006067C0">
        <w:rPr>
          <w:rStyle w:val="default"/>
          <w:rFonts w:cs="FrankRuehl" w:hint="cs"/>
          <w:vanish/>
          <w:sz w:val="22"/>
          <w:szCs w:val="22"/>
          <w:shd w:val="clear" w:color="auto" w:fill="FFFF99"/>
          <w:rtl/>
        </w:rPr>
        <w:t>.</w:t>
      </w:r>
      <w:bookmarkEnd w:id="43"/>
    </w:p>
    <w:p w:rsidR="00BC590A" w:rsidRDefault="00BC590A" w:rsidP="006B0BCA">
      <w:pPr>
        <w:pStyle w:val="P00"/>
        <w:spacing w:before="72"/>
        <w:ind w:left="0" w:right="1134"/>
        <w:rPr>
          <w:rStyle w:val="default"/>
          <w:rFonts w:cs="FrankRuehl" w:hint="cs"/>
          <w:rtl/>
        </w:rPr>
      </w:pPr>
      <w:bookmarkStart w:id="44" w:name="Seif14"/>
      <w:bookmarkEnd w:id="44"/>
      <w:r>
        <w:rPr>
          <w:lang w:val="he-IL"/>
        </w:rPr>
        <w:pict>
          <v:rect id="_x0000_s2078" style="position:absolute;left:0;text-align:left;margin-left:464.5pt;margin-top:8.05pt;width:75.05pt;height:33.15pt;z-index:251639808"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כ</w:t>
                  </w:r>
                  <w:r>
                    <w:rPr>
                      <w:rFonts w:cs="Miriam" w:hint="cs"/>
                      <w:szCs w:val="18"/>
                      <w:rtl/>
                    </w:rPr>
                    <w:t>שירויות ותנאים מיוחדים לצוות במרפאת דיאליזה</w:t>
                  </w:r>
                </w:p>
                <w:p w:rsidR="004D6603" w:rsidRDefault="004D6603" w:rsidP="006B0BCA">
                  <w:pPr>
                    <w:spacing w:line="160" w:lineRule="exact"/>
                    <w:jc w:val="left"/>
                    <w:rPr>
                      <w:rFonts w:cs="Miriam"/>
                      <w:noProof/>
                      <w:szCs w:val="18"/>
                      <w:rtl/>
                    </w:rPr>
                  </w:pPr>
                  <w:r>
                    <w:rPr>
                      <w:rFonts w:cs="Miriam" w:hint="cs"/>
                      <w:szCs w:val="18"/>
                      <w:rtl/>
                    </w:rPr>
                    <w:t xml:space="preserve">תק' </w:t>
                  </w:r>
                  <w:r w:rsidR="006B0BCA">
                    <w:rPr>
                      <w:rFonts w:cs="Miriam" w:hint="cs"/>
                      <w:szCs w:val="18"/>
                      <w:rtl/>
                    </w:rPr>
                    <w:t>תשע"ו-2016</w:t>
                  </w:r>
                </w:p>
              </w:txbxContent>
            </v:textbox>
            <w10:anchorlock/>
          </v:rect>
        </w:pict>
      </w:r>
      <w:r>
        <w:rPr>
          <w:rStyle w:val="big-number"/>
          <w:rtl/>
        </w:rPr>
        <w:t>11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sidR="006B0BCA">
        <w:rPr>
          <w:rStyle w:val="default"/>
          <w:rFonts w:cs="FrankRuehl" w:hint="cs"/>
          <w:rtl/>
        </w:rPr>
        <w:t xml:space="preserve">בתקנה זו </w:t>
      </w:r>
      <w:r w:rsidR="006B0BCA">
        <w:rPr>
          <w:rStyle w:val="default"/>
          <w:rFonts w:cs="FrankRuehl"/>
          <w:rtl/>
        </w:rPr>
        <w:t>–</w:t>
      </w:r>
    </w:p>
    <w:p w:rsidR="006B0BCA" w:rsidRDefault="006B0BCA" w:rsidP="006B0BCA">
      <w:pPr>
        <w:pStyle w:val="P00"/>
        <w:spacing w:before="72"/>
        <w:ind w:left="0" w:right="1134"/>
        <w:rPr>
          <w:rStyle w:val="default"/>
          <w:rFonts w:cs="FrankRuehl" w:hint="cs"/>
          <w:rtl/>
        </w:rPr>
      </w:pPr>
      <w:r>
        <w:rPr>
          <w:rStyle w:val="default"/>
          <w:rFonts w:cs="FrankRuehl" w:hint="cs"/>
          <w:rtl/>
        </w:rPr>
        <w:tab/>
        <w:t xml:space="preserve">"אולם טיפולים" </w:t>
      </w:r>
      <w:r>
        <w:rPr>
          <w:rStyle w:val="default"/>
          <w:rFonts w:cs="FrankRuehl"/>
          <w:rtl/>
        </w:rPr>
        <w:t>–</w:t>
      </w:r>
      <w:r>
        <w:rPr>
          <w:rStyle w:val="default"/>
          <w:rFonts w:cs="FrankRuehl" w:hint="cs"/>
          <w:rtl/>
        </w:rPr>
        <w:t xml:space="preserve"> אולם הנמצא במרפאת דיאליזה, המתוחם בקירות, ובו עמדות טיפול בהמודיאליזה;</w:t>
      </w:r>
    </w:p>
    <w:p w:rsidR="006B0BCA" w:rsidRDefault="006B0BCA" w:rsidP="006B0BCA">
      <w:pPr>
        <w:pStyle w:val="P00"/>
        <w:spacing w:before="72"/>
        <w:ind w:left="0" w:right="1134"/>
        <w:rPr>
          <w:rStyle w:val="default"/>
          <w:rFonts w:cs="FrankRuehl" w:hint="cs"/>
          <w:rtl/>
        </w:rPr>
      </w:pPr>
      <w:r>
        <w:rPr>
          <w:rStyle w:val="default"/>
          <w:rFonts w:cs="FrankRuehl" w:hint="cs"/>
          <w:rtl/>
        </w:rPr>
        <w:tab/>
        <w:t xml:space="preserve">"רופא נפרולוג" </w:t>
      </w:r>
      <w:r>
        <w:rPr>
          <w:rStyle w:val="default"/>
          <w:rFonts w:cs="FrankRuehl"/>
          <w:rtl/>
        </w:rPr>
        <w:t>–</w:t>
      </w:r>
      <w:r>
        <w:rPr>
          <w:rStyle w:val="default"/>
          <w:rFonts w:cs="FrankRuehl" w:hint="cs"/>
          <w:rtl/>
        </w:rPr>
        <w:t xml:space="preserve"> רופא מומחה בנפרולוגיה;</w:t>
      </w:r>
    </w:p>
    <w:p w:rsidR="006B0BCA" w:rsidRDefault="006B0BCA" w:rsidP="006B0BCA">
      <w:pPr>
        <w:pStyle w:val="P00"/>
        <w:spacing w:before="72"/>
        <w:ind w:left="0" w:right="1134"/>
        <w:rPr>
          <w:rStyle w:val="default"/>
          <w:rFonts w:cs="FrankRuehl" w:hint="cs"/>
          <w:rtl/>
        </w:rPr>
      </w:pPr>
      <w:r>
        <w:rPr>
          <w:rStyle w:val="default"/>
          <w:rFonts w:cs="FrankRuehl" w:hint="cs"/>
          <w:rtl/>
        </w:rPr>
        <w:tab/>
        <w:t>"</w:t>
      </w:r>
      <w:r w:rsidR="004F3B01">
        <w:rPr>
          <w:rStyle w:val="default"/>
          <w:rFonts w:cs="FrankRuehl" w:hint="cs"/>
          <w:rtl/>
        </w:rPr>
        <w:t xml:space="preserve">אחות נפרולוגית" </w:t>
      </w:r>
      <w:r w:rsidR="004F3B01">
        <w:rPr>
          <w:rStyle w:val="default"/>
          <w:rFonts w:cs="FrankRuehl"/>
          <w:rtl/>
        </w:rPr>
        <w:t>–</w:t>
      </w:r>
      <w:r w:rsidR="004F3B01">
        <w:rPr>
          <w:rStyle w:val="default"/>
          <w:rFonts w:cs="FrankRuehl" w:hint="cs"/>
          <w:rtl/>
        </w:rPr>
        <w:t xml:space="preserve"> אחות מוסמכת המורשית לעסוק בנפרולוגיה, לפי תקנות בריאות העם (עוסקים בסיעוד בבתי חולים), התשמ"ט-1988 (להלן </w:t>
      </w:r>
      <w:r w:rsidR="004F3B01">
        <w:rPr>
          <w:rStyle w:val="default"/>
          <w:rFonts w:cs="FrankRuehl"/>
          <w:rtl/>
        </w:rPr>
        <w:t>–</w:t>
      </w:r>
      <w:r w:rsidR="004F3B01">
        <w:rPr>
          <w:rStyle w:val="default"/>
          <w:rFonts w:cs="FrankRuehl" w:hint="cs"/>
          <w:rtl/>
        </w:rPr>
        <w:t xml:space="preserve"> תקנות בריאות העם (עוסקים בסיעוד בבתי חולים));</w:t>
      </w:r>
    </w:p>
    <w:p w:rsidR="004F3B01" w:rsidRDefault="004F3B01" w:rsidP="004F3B01">
      <w:pPr>
        <w:pStyle w:val="P00"/>
        <w:spacing w:before="72"/>
        <w:ind w:left="0" w:right="1134"/>
        <w:rPr>
          <w:rStyle w:val="default"/>
          <w:rFonts w:cs="FrankRuehl" w:hint="cs"/>
          <w:rtl/>
        </w:rPr>
      </w:pPr>
      <w:r>
        <w:rPr>
          <w:rStyle w:val="default"/>
          <w:rFonts w:cs="FrankRuehl" w:hint="cs"/>
          <w:rtl/>
        </w:rPr>
        <w:tab/>
        <w:t xml:space="preserve">"אחות בעלת היתר" </w:t>
      </w:r>
      <w:r>
        <w:rPr>
          <w:rStyle w:val="default"/>
          <w:rFonts w:cs="FrankRuehl"/>
          <w:rtl/>
        </w:rPr>
        <w:t>–</w:t>
      </w:r>
      <w:r>
        <w:rPr>
          <w:rStyle w:val="default"/>
          <w:rFonts w:cs="FrankRuehl" w:hint="cs"/>
          <w:rtl/>
        </w:rPr>
        <w:t xml:space="preserve"> אחות בעלת היתר זמני מהאחות הראשית הארצית שבמשרד הבריאות, לביצוע פעולות סיעוד בתחום הנפרולוגיה.</w:t>
      </w:r>
    </w:p>
    <w:p w:rsidR="004F3B01" w:rsidRDefault="004F3B01" w:rsidP="004F3B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הרופא האחראי שינהל מרפאת דיאליזה יהיה רופא נפרולוג.</w:t>
      </w:r>
    </w:p>
    <w:p w:rsidR="004F3B01" w:rsidRDefault="004F3B01" w:rsidP="004F3B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הרופא האחראי ישלח למנהל רשומות על ההמודיאליזות שבוצעו במרפאה, בתוך עשרה ימים מיום גמר החודש שבו בוצעו, כמפורט בפרטים (א), (ב)(5), (ג) ו-(ה)(20), (21) ו-(23) בתוספת לתקנות בריאות העם (רשומות), התש"ל-1970.</w:t>
      </w:r>
    </w:p>
    <w:p w:rsidR="004F3B01" w:rsidRDefault="004F3B01" w:rsidP="004F3B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9A097F">
        <w:rPr>
          <w:rStyle w:val="default"/>
          <w:rFonts w:cs="FrankRuehl" w:hint="cs"/>
          <w:rtl/>
        </w:rPr>
        <w:t>האחות האחראית של המרפאה תהיה אחות נפרולוגיה והיא תועסק בהיקף של שלושת רבעי משרה לפחות באותה מרפאה.</w:t>
      </w:r>
    </w:p>
    <w:p w:rsidR="009A097F" w:rsidRDefault="009A097F" w:rsidP="004F3B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אחות אחראית משמרת במרפאת דיאליזה תהיה אחות נפרולוגית.</w:t>
      </w:r>
    </w:p>
    <w:p w:rsidR="009A097F" w:rsidRDefault="009A097F" w:rsidP="004F3B0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החלטה על מתן טיפול בדיאליזה תתבצע בידי רופא נפרולוג בלבד.</w:t>
      </w:r>
    </w:p>
    <w:p w:rsidR="009A097F" w:rsidRDefault="009A097F" w:rsidP="004F3B01">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177462">
        <w:rPr>
          <w:rStyle w:val="default"/>
          <w:rFonts w:cs="FrankRuehl" w:hint="cs"/>
          <w:rtl/>
        </w:rPr>
        <w:t>המודיאליזה תתבצע בידי רופא ואחות נפרולוגית; ואולם ניתן לבצעה בידי אחות בעלת היתר ובלבד שבוצעה בנוכחות אחות נפרולוגית.</w:t>
      </w:r>
    </w:p>
    <w:p w:rsidR="00177462" w:rsidRDefault="00177462" w:rsidP="004F3B01">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בעת ביצוע המודיאליזה ל-1 עד 3 מטופלים בו-בזמן באותו אולם טיפולים, יהיו נוכחים באולם אחות נפרולוגית אחת לפחות ואיש צוות נוסף אחד לפחות; בוצעה המודיאליזה בו-בזמן באותו אולם טיפולים למספר מטופלים רב יותר, תהיה נוכחת באולם אחות נוספת, לכל 1 עד 5 מטופלים נוספים, לפי דוגמה זו:</w:t>
      </w:r>
    </w:p>
    <w:p w:rsidR="00177462" w:rsidRPr="00177462" w:rsidRDefault="00177462" w:rsidP="00177462">
      <w:pPr>
        <w:pStyle w:val="P00"/>
        <w:tabs>
          <w:tab w:val="clear" w:pos="624"/>
          <w:tab w:val="clear" w:pos="1021"/>
          <w:tab w:val="clear" w:pos="1474"/>
          <w:tab w:val="clear" w:pos="1928"/>
          <w:tab w:val="clear" w:pos="2381"/>
          <w:tab w:val="clear" w:pos="2835"/>
          <w:tab w:val="clear" w:pos="6259"/>
          <w:tab w:val="center" w:pos="2552"/>
          <w:tab w:val="center" w:pos="5103"/>
        </w:tabs>
        <w:spacing w:before="72"/>
        <w:ind w:left="0" w:right="1134"/>
        <w:rPr>
          <w:rStyle w:val="default"/>
          <w:rFonts w:cs="FrankRuehl" w:hint="cs"/>
          <w:sz w:val="22"/>
          <w:szCs w:val="22"/>
          <w:rtl/>
        </w:rPr>
      </w:pPr>
      <w:r w:rsidRPr="00177462">
        <w:rPr>
          <w:rStyle w:val="default"/>
          <w:rFonts w:cs="FrankRuehl" w:hint="cs"/>
          <w:sz w:val="22"/>
          <w:szCs w:val="22"/>
          <w:rtl/>
        </w:rPr>
        <w:tab/>
        <w:t xml:space="preserve">מספר המטופלים בו-בזמן </w:t>
      </w:r>
      <w:r w:rsidRPr="00177462">
        <w:rPr>
          <w:rStyle w:val="default"/>
          <w:rFonts w:cs="FrankRuehl" w:hint="cs"/>
          <w:sz w:val="22"/>
          <w:szCs w:val="22"/>
          <w:rtl/>
        </w:rPr>
        <w:tab/>
        <w:t xml:space="preserve">המספר המרבי של האחיות </w:t>
      </w:r>
    </w:p>
    <w:p w:rsidR="00177462" w:rsidRPr="00177462" w:rsidRDefault="00177462" w:rsidP="00177462">
      <w:pPr>
        <w:pStyle w:val="P00"/>
        <w:pBdr>
          <w:bottom w:val="single" w:sz="4" w:space="1" w:color="auto"/>
        </w:pBdr>
        <w:tabs>
          <w:tab w:val="clear" w:pos="624"/>
          <w:tab w:val="clear" w:pos="1021"/>
          <w:tab w:val="clear" w:pos="1474"/>
          <w:tab w:val="clear" w:pos="1928"/>
          <w:tab w:val="clear" w:pos="2381"/>
          <w:tab w:val="clear" w:pos="2835"/>
          <w:tab w:val="clear" w:pos="6259"/>
          <w:tab w:val="center" w:pos="2552"/>
          <w:tab w:val="center" w:pos="5103"/>
        </w:tabs>
        <w:spacing w:before="0"/>
        <w:ind w:left="0" w:right="1134"/>
        <w:rPr>
          <w:rStyle w:val="default"/>
          <w:rFonts w:cs="FrankRuehl" w:hint="cs"/>
          <w:sz w:val="22"/>
          <w:szCs w:val="22"/>
          <w:rtl/>
        </w:rPr>
      </w:pPr>
      <w:r w:rsidRPr="00177462">
        <w:rPr>
          <w:rStyle w:val="default"/>
          <w:rFonts w:cs="FrankRuehl" w:hint="cs"/>
          <w:sz w:val="22"/>
          <w:szCs w:val="22"/>
          <w:rtl/>
        </w:rPr>
        <w:tab/>
        <w:t>באותו אולם</w:t>
      </w:r>
      <w:r w:rsidRPr="00177462">
        <w:rPr>
          <w:rStyle w:val="default"/>
          <w:rFonts w:cs="FrankRuehl" w:hint="cs"/>
          <w:sz w:val="22"/>
          <w:szCs w:val="22"/>
          <w:rtl/>
        </w:rPr>
        <w:tab/>
        <w:t>הנדרשות באולם</w:t>
      </w:r>
    </w:p>
    <w:p w:rsidR="00177462" w:rsidRDefault="00177462" w:rsidP="00177462">
      <w:pPr>
        <w:pStyle w:val="P00"/>
        <w:tabs>
          <w:tab w:val="clear" w:pos="624"/>
          <w:tab w:val="clear" w:pos="1021"/>
          <w:tab w:val="clear" w:pos="1474"/>
          <w:tab w:val="clear" w:pos="1928"/>
          <w:tab w:val="clear" w:pos="2381"/>
          <w:tab w:val="clear" w:pos="2835"/>
          <w:tab w:val="clear" w:pos="6259"/>
          <w:tab w:val="center" w:pos="2552"/>
          <w:tab w:val="center" w:pos="5103"/>
        </w:tabs>
        <w:spacing w:before="72"/>
        <w:ind w:left="0" w:right="1134"/>
        <w:rPr>
          <w:rStyle w:val="default"/>
          <w:rFonts w:cs="FrankRuehl" w:hint="cs"/>
          <w:rtl/>
        </w:rPr>
      </w:pPr>
      <w:r>
        <w:rPr>
          <w:rStyle w:val="default"/>
          <w:rFonts w:cs="FrankRuehl" w:hint="cs"/>
          <w:rtl/>
        </w:rPr>
        <w:tab/>
        <w:t>4 עד 8</w:t>
      </w:r>
      <w:r>
        <w:rPr>
          <w:rStyle w:val="default"/>
          <w:rFonts w:cs="FrankRuehl" w:hint="cs"/>
          <w:rtl/>
        </w:rPr>
        <w:tab/>
        <w:t>2</w:t>
      </w:r>
    </w:p>
    <w:p w:rsidR="00177462" w:rsidRDefault="00177462" w:rsidP="00177462">
      <w:pPr>
        <w:pStyle w:val="P00"/>
        <w:tabs>
          <w:tab w:val="clear" w:pos="624"/>
          <w:tab w:val="clear" w:pos="1021"/>
          <w:tab w:val="clear" w:pos="1474"/>
          <w:tab w:val="clear" w:pos="1928"/>
          <w:tab w:val="clear" w:pos="2381"/>
          <w:tab w:val="clear" w:pos="2835"/>
          <w:tab w:val="clear" w:pos="6259"/>
          <w:tab w:val="center" w:pos="2552"/>
          <w:tab w:val="center" w:pos="5103"/>
        </w:tabs>
        <w:spacing w:before="72"/>
        <w:ind w:left="0" w:right="1134"/>
        <w:rPr>
          <w:rStyle w:val="default"/>
          <w:rFonts w:cs="FrankRuehl" w:hint="cs"/>
          <w:rtl/>
        </w:rPr>
      </w:pPr>
      <w:r>
        <w:rPr>
          <w:rStyle w:val="default"/>
          <w:rFonts w:cs="FrankRuehl" w:hint="cs"/>
          <w:rtl/>
        </w:rPr>
        <w:tab/>
        <w:t>9 עד 13</w:t>
      </w:r>
      <w:r>
        <w:rPr>
          <w:rStyle w:val="default"/>
          <w:rFonts w:cs="FrankRuehl" w:hint="cs"/>
          <w:rtl/>
        </w:rPr>
        <w:tab/>
        <w:t>3</w:t>
      </w:r>
    </w:p>
    <w:p w:rsidR="00177462" w:rsidRDefault="00177462" w:rsidP="00177462">
      <w:pPr>
        <w:pStyle w:val="P00"/>
        <w:tabs>
          <w:tab w:val="clear" w:pos="624"/>
          <w:tab w:val="clear" w:pos="1021"/>
          <w:tab w:val="clear" w:pos="1474"/>
          <w:tab w:val="clear" w:pos="1928"/>
          <w:tab w:val="clear" w:pos="2381"/>
          <w:tab w:val="clear" w:pos="2835"/>
          <w:tab w:val="clear" w:pos="6259"/>
          <w:tab w:val="center" w:pos="2552"/>
          <w:tab w:val="center" w:pos="5103"/>
        </w:tabs>
        <w:spacing w:before="72"/>
        <w:ind w:left="0" w:right="1134"/>
        <w:rPr>
          <w:rStyle w:val="default"/>
          <w:rFonts w:cs="FrankRuehl" w:hint="cs"/>
          <w:rtl/>
        </w:rPr>
      </w:pPr>
      <w:r>
        <w:rPr>
          <w:rStyle w:val="default"/>
          <w:rFonts w:cs="FrankRuehl" w:hint="cs"/>
          <w:rtl/>
        </w:rPr>
        <w:tab/>
        <w:t>14 עד 18</w:t>
      </w:r>
      <w:r>
        <w:rPr>
          <w:rStyle w:val="default"/>
          <w:rFonts w:cs="FrankRuehl" w:hint="cs"/>
          <w:rtl/>
        </w:rPr>
        <w:tab/>
        <w:t>4</w:t>
      </w:r>
    </w:p>
    <w:p w:rsidR="00177462" w:rsidRDefault="00177462" w:rsidP="00177462">
      <w:pPr>
        <w:pStyle w:val="P00"/>
        <w:tabs>
          <w:tab w:val="clear" w:pos="624"/>
          <w:tab w:val="clear" w:pos="1021"/>
          <w:tab w:val="clear" w:pos="1474"/>
          <w:tab w:val="clear" w:pos="1928"/>
          <w:tab w:val="clear" w:pos="2381"/>
          <w:tab w:val="clear" w:pos="2835"/>
          <w:tab w:val="clear" w:pos="6259"/>
          <w:tab w:val="center" w:pos="2552"/>
          <w:tab w:val="center" w:pos="5103"/>
        </w:tabs>
        <w:spacing w:before="72"/>
        <w:ind w:left="0" w:right="1134"/>
        <w:rPr>
          <w:rStyle w:val="default"/>
          <w:rFonts w:cs="FrankRuehl" w:hint="cs"/>
          <w:rtl/>
        </w:rPr>
      </w:pPr>
      <w:r>
        <w:rPr>
          <w:rStyle w:val="default"/>
          <w:rFonts w:cs="FrankRuehl" w:hint="cs"/>
          <w:rtl/>
        </w:rPr>
        <w:tab/>
        <w:t>19 עד 23</w:t>
      </w:r>
      <w:r>
        <w:rPr>
          <w:rStyle w:val="default"/>
          <w:rFonts w:cs="FrankRuehl" w:hint="cs"/>
          <w:rtl/>
        </w:rPr>
        <w:tab/>
        <w:t>5</w:t>
      </w:r>
    </w:p>
    <w:p w:rsidR="00177462" w:rsidRDefault="00177462" w:rsidP="004F3B01">
      <w:pPr>
        <w:pStyle w:val="P00"/>
        <w:spacing w:before="72"/>
        <w:ind w:left="0" w:right="1134"/>
        <w:rPr>
          <w:rStyle w:val="default"/>
          <w:rFonts w:cs="FrankRuehl" w:hint="cs"/>
          <w:rtl/>
        </w:rPr>
      </w:pPr>
      <w:r>
        <w:rPr>
          <w:rStyle w:val="default"/>
          <w:rFonts w:cs="FrankRuehl" w:hint="cs"/>
          <w:rtl/>
        </w:rPr>
        <w:t xml:space="preserve">בתקנת משנה זו, "אחות נוספת" </w:t>
      </w:r>
      <w:r>
        <w:rPr>
          <w:rStyle w:val="default"/>
          <w:rFonts w:cs="FrankRuehl"/>
          <w:rtl/>
        </w:rPr>
        <w:t>–</w:t>
      </w:r>
      <w:r>
        <w:rPr>
          <w:rStyle w:val="default"/>
          <w:rFonts w:cs="FrankRuehl" w:hint="cs"/>
          <w:rtl/>
        </w:rPr>
        <w:t xml:space="preserve"> אחות נפרולוגית או אחות בעלת היתר.</w:t>
      </w:r>
    </w:p>
    <w:p w:rsidR="00177462" w:rsidRDefault="00177462" w:rsidP="004F3B01">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בעת ביצוע המודיאליזה ל-1 עד 3 מטופלים בו-בזמן, חייב להיות נוכח במרפאה רופא נפרולוג. ואולם באישור מראש של הרופא האחראי, תהיה מספקת נוכחותו במרפאה של רופא שעבר בתוך שלוש השנים האחרונות קורס להחייאה קרדיולוגית מתקדמת (</w:t>
      </w:r>
      <w:r>
        <w:rPr>
          <w:rStyle w:val="default"/>
          <w:rFonts w:cs="FrankRuehl"/>
        </w:rPr>
        <w:t>ACLS</w:t>
      </w:r>
      <w:r>
        <w:rPr>
          <w:rStyle w:val="default"/>
          <w:rFonts w:cs="FrankRuehl" w:hint="cs"/>
          <w:rtl/>
        </w:rPr>
        <w:t>), ובלבד שיהיה נוכח במרפאה פעם אחת לפחות בכל משמרת, בתנאי, שאם עזב את המרפאה, יחזור הרופא אליה בתוך 15 דקות ממשלוח קריאה אליו.</w:t>
      </w:r>
    </w:p>
    <w:p w:rsidR="00177462" w:rsidRDefault="00177462" w:rsidP="00177462">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בעת ביצוע המודיאליזה ל-4 מטופלים ויותר בו-בזמן, חייב להיות נוכח במרפאה רופא נפרולוג; בהעדר אפשרות להשיג רופא כאמור, יהיה נוכח במקומו רופא שקיבל אישור מראש מהרופא האחראי של המרפאה ואשר עבר בתוך שלוש השנים האחרונות קורס להחייאה קרדיולוגית מתקדמת (</w:t>
      </w:r>
      <w:r>
        <w:rPr>
          <w:rStyle w:val="default"/>
          <w:rFonts w:cs="FrankRuehl"/>
        </w:rPr>
        <w:t>ACLS</w:t>
      </w:r>
      <w:r>
        <w:rPr>
          <w:rStyle w:val="default"/>
          <w:rFonts w:cs="FrankRuehl" w:hint="cs"/>
          <w:rtl/>
        </w:rPr>
        <w:t>).</w:t>
      </w:r>
    </w:p>
    <w:p w:rsidR="00177462" w:rsidRDefault="00177462" w:rsidP="00177462">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רופא נפרולוג יפקח אחר מהלך הטיפול של כל מטופל במרפאה ויתעד בכתב את חוות דעתו על הטיפול, אחת לחודש לפחות.</w:t>
      </w:r>
    </w:p>
    <w:p w:rsidR="00177462" w:rsidRDefault="00177462" w:rsidP="00177462">
      <w:pPr>
        <w:pStyle w:val="P00"/>
        <w:spacing w:before="72"/>
        <w:ind w:left="0" w:right="1134"/>
        <w:rPr>
          <w:rStyle w:val="default"/>
          <w:rFonts w:cs="FrankRuehl" w:hint="cs"/>
          <w:rtl/>
        </w:rPr>
      </w:pPr>
      <w:r>
        <w:rPr>
          <w:rStyle w:val="default"/>
          <w:rFonts w:cs="FrankRuehl" w:hint="cs"/>
          <w:rtl/>
        </w:rPr>
        <w:tab/>
        <w:t>(יב)</w:t>
      </w:r>
      <w:r>
        <w:rPr>
          <w:rStyle w:val="default"/>
          <w:rFonts w:cs="FrankRuehl" w:hint="cs"/>
          <w:rtl/>
        </w:rPr>
        <w:tab/>
        <w:t xml:space="preserve">במרפאת דיאליזה יועסקו תזונאי כהגדרתו בחוק הסדרת מקצועות הבריאות, התשס"ח-2008 (להלן </w:t>
      </w:r>
      <w:r>
        <w:rPr>
          <w:rStyle w:val="default"/>
          <w:rFonts w:cs="FrankRuehl"/>
          <w:rtl/>
        </w:rPr>
        <w:t>–</w:t>
      </w:r>
      <w:r>
        <w:rPr>
          <w:rStyle w:val="default"/>
          <w:rFonts w:cs="FrankRuehl" w:hint="cs"/>
          <w:rtl/>
        </w:rPr>
        <w:t xml:space="preserve"> תזונאי), ועובד סוציאלי כהגדרתו בחוק העובדים הסוציאליים, התשנ"ו-1996 (להלן </w:t>
      </w:r>
      <w:r>
        <w:rPr>
          <w:rStyle w:val="default"/>
          <w:rFonts w:cs="FrankRuehl"/>
          <w:rtl/>
        </w:rPr>
        <w:t>–</w:t>
      </w:r>
      <w:r>
        <w:rPr>
          <w:rStyle w:val="default"/>
          <w:rFonts w:cs="FrankRuehl" w:hint="cs"/>
          <w:rtl/>
        </w:rPr>
        <w:t xml:space="preserve"> עובד סוציאלי), בהתאם להוראות המנהל.</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45" w:name="Rov77"/>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44"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תקנה 11א</w:t>
      </w:r>
    </w:p>
    <w:p w:rsidR="00652773" w:rsidRPr="006067C0" w:rsidRDefault="00652773" w:rsidP="00652773">
      <w:pPr>
        <w:pStyle w:val="P00"/>
        <w:spacing w:before="0"/>
        <w:ind w:left="0" w:right="1134"/>
        <w:rPr>
          <w:rStyle w:val="default"/>
          <w:rFonts w:cs="FrankRuehl" w:hint="cs"/>
          <w:vanish/>
          <w:szCs w:val="20"/>
          <w:shd w:val="clear" w:color="auto" w:fill="FFFF99"/>
          <w:rtl/>
        </w:rPr>
      </w:pPr>
    </w:p>
    <w:p w:rsidR="00652773" w:rsidRPr="006067C0" w:rsidRDefault="00652773" w:rsidP="00652773">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12.2.2016</w:t>
      </w:r>
    </w:p>
    <w:p w:rsidR="00652773" w:rsidRPr="006067C0" w:rsidRDefault="00652773" w:rsidP="00652773">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652773" w:rsidRPr="006067C0" w:rsidRDefault="00652773" w:rsidP="00652773">
      <w:pPr>
        <w:pStyle w:val="P00"/>
        <w:spacing w:before="0"/>
        <w:ind w:left="0" w:right="1134"/>
        <w:rPr>
          <w:rStyle w:val="default"/>
          <w:rFonts w:cs="FrankRuehl" w:hint="cs"/>
          <w:vanish/>
          <w:szCs w:val="20"/>
          <w:shd w:val="clear" w:color="auto" w:fill="FFFF99"/>
          <w:rtl/>
        </w:rPr>
      </w:pPr>
      <w:hyperlink r:id="rId45"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584</w:t>
      </w:r>
    </w:p>
    <w:p w:rsidR="00652773" w:rsidRPr="006067C0" w:rsidRDefault="00652773" w:rsidP="00652773">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תקנה 11א</w:t>
      </w:r>
    </w:p>
    <w:p w:rsidR="00652773" w:rsidRPr="006067C0" w:rsidRDefault="00652773" w:rsidP="00652773">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652773" w:rsidRPr="006067C0" w:rsidRDefault="00652773" w:rsidP="00652773">
      <w:pPr>
        <w:pStyle w:val="P00"/>
        <w:spacing w:before="20"/>
        <w:ind w:left="0" w:right="1134"/>
        <w:rPr>
          <w:rStyle w:val="default"/>
          <w:rFonts w:cs="Miriam" w:hint="cs"/>
          <w:strike/>
          <w:vanish/>
          <w:sz w:val="16"/>
          <w:szCs w:val="16"/>
          <w:shd w:val="clear" w:color="auto" w:fill="FFFF99"/>
          <w:rtl/>
        </w:rPr>
      </w:pPr>
      <w:r w:rsidRPr="006067C0">
        <w:rPr>
          <w:rStyle w:val="default"/>
          <w:rFonts w:cs="Miriam" w:hint="cs"/>
          <w:strike/>
          <w:vanish/>
          <w:sz w:val="16"/>
          <w:szCs w:val="16"/>
          <w:shd w:val="clear" w:color="auto" w:fill="FFFF99"/>
          <w:rtl/>
        </w:rPr>
        <w:t>כשירויות ותנאים מיוחדים לצוות במרפאת דיאליזה</w:t>
      </w:r>
    </w:p>
    <w:p w:rsidR="00652773" w:rsidRPr="006067C0" w:rsidRDefault="00652773" w:rsidP="00652773">
      <w:pPr>
        <w:pStyle w:val="P00"/>
        <w:spacing w:before="0"/>
        <w:ind w:left="0" w:right="1134"/>
        <w:rPr>
          <w:rStyle w:val="default"/>
          <w:rFonts w:cs="FrankRuehl"/>
          <w:strike/>
          <w:vanish/>
          <w:sz w:val="22"/>
          <w:szCs w:val="22"/>
          <w:shd w:val="clear" w:color="auto" w:fill="FFFF99"/>
          <w:rtl/>
        </w:rPr>
      </w:pPr>
      <w:r w:rsidRPr="006067C0">
        <w:rPr>
          <w:rStyle w:val="default"/>
          <w:rFonts w:cs="FrankRuehl"/>
          <w:strike/>
          <w:vanish/>
          <w:sz w:val="22"/>
          <w:szCs w:val="22"/>
          <w:shd w:val="clear" w:color="auto" w:fill="FFFF99"/>
          <w:rtl/>
        </w:rPr>
        <w:t>11א</w:t>
      </w:r>
      <w:r w:rsidRPr="006067C0">
        <w:rPr>
          <w:rStyle w:val="default"/>
          <w:rFonts w:cs="FrankRuehl" w:hint="cs"/>
          <w:strike/>
          <w:vanish/>
          <w:sz w:val="22"/>
          <w:szCs w:val="22"/>
          <w:shd w:val="clear" w:color="auto" w:fill="FFFF99"/>
          <w:rtl/>
        </w:rPr>
        <w:t>.</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(א)</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הרופא האחראי שינהל מרפאת דיאליזה, יהיה רופא מומחה בנפרולוגיה.</w:t>
      </w:r>
    </w:p>
    <w:p w:rsidR="00652773" w:rsidRPr="006067C0" w:rsidRDefault="00652773" w:rsidP="00652773">
      <w:pPr>
        <w:pStyle w:val="P00"/>
        <w:spacing w:before="0"/>
        <w:ind w:left="0" w:right="1134"/>
        <w:rPr>
          <w:rStyle w:val="default"/>
          <w:rFonts w:cs="FrankRuehl"/>
          <w:strike/>
          <w:vanish/>
          <w:sz w:val="22"/>
          <w:szCs w:val="22"/>
          <w:shd w:val="clear" w:color="auto" w:fill="FFFF99"/>
          <w:rtl/>
        </w:rPr>
      </w:pPr>
      <w:r w:rsidRPr="006067C0">
        <w:rPr>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ב)</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המודיאליזה תתבצע בנוכחות אחות מוסמכת, שעברה קורס מוכר בנפרולוגיה ובעלת ותק של שנתיים לפחות</w:t>
      </w:r>
      <w:r w:rsidRPr="006067C0">
        <w:rPr>
          <w:rStyle w:val="default"/>
          <w:rFonts w:cs="FrankRuehl"/>
          <w:strike/>
          <w:vanish/>
          <w:sz w:val="22"/>
          <w:szCs w:val="22"/>
          <w:shd w:val="clear" w:color="auto" w:fill="FFFF99"/>
          <w:rtl/>
        </w:rPr>
        <w:t xml:space="preserve">, </w:t>
      </w:r>
      <w:r w:rsidRPr="006067C0">
        <w:rPr>
          <w:rStyle w:val="default"/>
          <w:rFonts w:cs="FrankRuehl" w:hint="cs"/>
          <w:strike/>
          <w:vanish/>
          <w:sz w:val="22"/>
          <w:szCs w:val="22"/>
          <w:shd w:val="clear" w:color="auto" w:fill="FFFF99"/>
          <w:rtl/>
        </w:rPr>
        <w:t>ביחידת דיאליזה בבית חולים רשום.</w:t>
      </w:r>
    </w:p>
    <w:p w:rsidR="00652773" w:rsidRPr="006067C0" w:rsidRDefault="00652773" w:rsidP="00652773">
      <w:pPr>
        <w:pStyle w:val="P00"/>
        <w:spacing w:before="0"/>
        <w:ind w:left="0" w:right="1134"/>
        <w:rPr>
          <w:rStyle w:val="default"/>
          <w:rFonts w:cs="FrankRuehl"/>
          <w:strike/>
          <w:vanish/>
          <w:sz w:val="22"/>
          <w:szCs w:val="22"/>
          <w:shd w:val="clear" w:color="auto" w:fill="FFFF99"/>
          <w:rtl/>
        </w:rPr>
      </w:pPr>
      <w:r w:rsidRPr="006067C0">
        <w:rPr>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ג)</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בעת ביצוע המודיאליזה ל-3 חולים ויותר בו-בזמן, עד 8 חולים, תימצא במרפאה אחות נוספת, ומעל 8 חולים, אחיות נוספות לפי אותו יחס.</w:t>
      </w:r>
    </w:p>
    <w:p w:rsidR="00652773" w:rsidRPr="0029460C" w:rsidRDefault="00652773" w:rsidP="0029460C">
      <w:pPr>
        <w:pStyle w:val="P00"/>
        <w:spacing w:before="0"/>
        <w:ind w:left="0" w:right="1134"/>
        <w:rPr>
          <w:rStyle w:val="default"/>
          <w:rFonts w:cs="FrankRuehl" w:hint="cs"/>
          <w:sz w:val="2"/>
          <w:szCs w:val="2"/>
          <w:rtl/>
        </w:rPr>
      </w:pPr>
      <w:r w:rsidRPr="006067C0">
        <w:rPr>
          <w:vanish/>
          <w:sz w:val="22"/>
          <w:szCs w:val="22"/>
          <w:shd w:val="clear" w:color="auto" w:fill="FFFF99"/>
          <w:rtl/>
        </w:rPr>
        <w:tab/>
      </w:r>
      <w:r w:rsidRPr="006067C0">
        <w:rPr>
          <w:rStyle w:val="default"/>
          <w:rFonts w:cs="FrankRuehl"/>
          <w:strike/>
          <w:vanish/>
          <w:sz w:val="22"/>
          <w:szCs w:val="22"/>
          <w:shd w:val="clear" w:color="auto" w:fill="FFFF99"/>
          <w:rtl/>
        </w:rPr>
        <w:t>(</w:t>
      </w:r>
      <w:r w:rsidRPr="006067C0">
        <w:rPr>
          <w:rStyle w:val="default"/>
          <w:rFonts w:cs="FrankRuehl" w:hint="cs"/>
          <w:strike/>
          <w:vanish/>
          <w:sz w:val="22"/>
          <w:szCs w:val="22"/>
          <w:shd w:val="clear" w:color="auto" w:fill="FFFF99"/>
          <w:rtl/>
        </w:rPr>
        <w:t>ד)</w:t>
      </w:r>
      <w:r w:rsidRPr="006067C0">
        <w:rPr>
          <w:rStyle w:val="default"/>
          <w:rFonts w:cs="FrankRuehl"/>
          <w:strike/>
          <w:vanish/>
          <w:sz w:val="22"/>
          <w:szCs w:val="22"/>
          <w:shd w:val="clear" w:color="auto" w:fill="FFFF99"/>
          <w:rtl/>
        </w:rPr>
        <w:tab/>
      </w:r>
      <w:r w:rsidRPr="006067C0">
        <w:rPr>
          <w:rStyle w:val="default"/>
          <w:rFonts w:cs="FrankRuehl" w:hint="cs"/>
          <w:strike/>
          <w:vanish/>
          <w:sz w:val="22"/>
          <w:szCs w:val="22"/>
          <w:shd w:val="clear" w:color="auto" w:fill="FFFF99"/>
          <w:rtl/>
        </w:rPr>
        <w:t>בעת ביצוע המודיאליזה חייב להיות נוכח במרפאה רופא,</w:t>
      </w:r>
      <w:r w:rsidRPr="006067C0">
        <w:rPr>
          <w:rStyle w:val="default"/>
          <w:rFonts w:cs="FrankRuehl"/>
          <w:strike/>
          <w:vanish/>
          <w:sz w:val="22"/>
          <w:szCs w:val="22"/>
          <w:shd w:val="clear" w:color="auto" w:fill="FFFF99"/>
          <w:rtl/>
        </w:rPr>
        <w:t xml:space="preserve"> </w:t>
      </w:r>
      <w:r w:rsidRPr="006067C0">
        <w:rPr>
          <w:rStyle w:val="default"/>
          <w:rFonts w:cs="FrankRuehl" w:hint="cs"/>
          <w:strike/>
          <w:vanish/>
          <w:sz w:val="22"/>
          <w:szCs w:val="22"/>
          <w:shd w:val="clear" w:color="auto" w:fill="FFFF99"/>
          <w:rtl/>
        </w:rPr>
        <w:t xml:space="preserve">ואולם באישור הרופא האחראי מראש, תהיה </w:t>
      </w:r>
      <w:r w:rsidRPr="006067C0">
        <w:rPr>
          <w:rStyle w:val="default"/>
          <w:rFonts w:cs="FrankRuehl"/>
          <w:strike/>
          <w:vanish/>
          <w:sz w:val="22"/>
          <w:szCs w:val="22"/>
          <w:shd w:val="clear" w:color="auto" w:fill="FFFF99"/>
          <w:rtl/>
        </w:rPr>
        <w:t>נ</w:t>
      </w:r>
      <w:r w:rsidRPr="006067C0">
        <w:rPr>
          <w:rStyle w:val="default"/>
          <w:rFonts w:cs="FrankRuehl" w:hint="cs"/>
          <w:strike/>
          <w:vanish/>
          <w:sz w:val="22"/>
          <w:szCs w:val="22"/>
          <w:shd w:val="clear" w:color="auto" w:fill="FFFF99"/>
          <w:rtl/>
        </w:rPr>
        <w:t>וכחות רופא במרפאה מספקת אם יהא נוכח בה פעם אחת לפחות בכל משמרת, בתנאי, שאם עזב את המרפאה, יחזור הרופא אליה בתוך 15 דקות ממשלוח קריאה אליו; מתבצעת המודיאליזה בשמונה חולים בו-בזמן, נוכחות רופא במרפאה חובה כל זמן שנמשכת ההמודיאליזה.</w:t>
      </w:r>
      <w:bookmarkEnd w:id="45"/>
    </w:p>
    <w:p w:rsidR="006B0BCA" w:rsidRDefault="006B0BCA" w:rsidP="0029460C">
      <w:pPr>
        <w:pStyle w:val="P00"/>
        <w:spacing w:before="72"/>
        <w:ind w:left="0" w:right="1134"/>
        <w:rPr>
          <w:rStyle w:val="default"/>
          <w:rFonts w:cs="FrankRuehl" w:hint="cs"/>
          <w:rtl/>
        </w:rPr>
      </w:pPr>
      <w:bookmarkStart w:id="46" w:name="Seif28"/>
      <w:bookmarkEnd w:id="46"/>
      <w:r>
        <w:rPr>
          <w:lang w:val="he-IL"/>
        </w:rPr>
        <w:pict>
          <v:rect id="_x0000_s2128" style="position:absolute;left:0;text-align:left;margin-left:464.5pt;margin-top:8.05pt;width:75.05pt;height:33.15pt;z-index:251687936" o:allowincell="f" filled="f" stroked="f" strokecolor="lime" strokeweight=".25pt">
            <v:textbox inset="0,0,0,0">
              <w:txbxContent>
                <w:p w:rsidR="006B0BCA" w:rsidRDefault="006B0BCA" w:rsidP="0029460C">
                  <w:pPr>
                    <w:spacing w:line="160" w:lineRule="exact"/>
                    <w:jc w:val="left"/>
                    <w:rPr>
                      <w:rFonts w:cs="Miriam" w:hint="cs"/>
                      <w:szCs w:val="18"/>
                      <w:rtl/>
                    </w:rPr>
                  </w:pPr>
                  <w:r>
                    <w:rPr>
                      <w:rFonts w:cs="Miriam"/>
                      <w:szCs w:val="18"/>
                      <w:rtl/>
                    </w:rPr>
                    <w:t>כ</w:t>
                  </w:r>
                  <w:r>
                    <w:rPr>
                      <w:rFonts w:cs="Miriam" w:hint="cs"/>
                      <w:szCs w:val="18"/>
                      <w:rtl/>
                    </w:rPr>
                    <w:t>שירויות ותנאים מיוחדים לצוות במרפא</w:t>
                  </w:r>
                  <w:r w:rsidR="0029460C">
                    <w:rPr>
                      <w:rFonts w:cs="Miriam" w:hint="cs"/>
                      <w:szCs w:val="18"/>
                      <w:rtl/>
                    </w:rPr>
                    <w:t>ה</w:t>
                  </w:r>
                  <w:r>
                    <w:rPr>
                      <w:rFonts w:cs="Miriam" w:hint="cs"/>
                      <w:szCs w:val="18"/>
                      <w:rtl/>
                    </w:rPr>
                    <w:t xml:space="preserve"> </w:t>
                  </w:r>
                  <w:r w:rsidR="0029460C">
                    <w:rPr>
                      <w:rFonts w:cs="Miriam" w:hint="cs"/>
                      <w:szCs w:val="18"/>
                      <w:rtl/>
                    </w:rPr>
                    <w:t>אונקולוגית</w:t>
                  </w:r>
                </w:p>
                <w:p w:rsidR="006B0BCA" w:rsidRDefault="006B0BCA" w:rsidP="006B0BCA">
                  <w:pPr>
                    <w:spacing w:line="160" w:lineRule="exact"/>
                    <w:jc w:val="left"/>
                    <w:rPr>
                      <w:rFonts w:cs="Miriam"/>
                      <w:noProof/>
                      <w:szCs w:val="18"/>
                      <w:rtl/>
                    </w:rPr>
                  </w:pPr>
                  <w:r>
                    <w:rPr>
                      <w:rFonts w:cs="Miriam" w:hint="cs"/>
                      <w:szCs w:val="18"/>
                      <w:rtl/>
                    </w:rPr>
                    <w:t>תק' תשע"ו-2016</w:t>
                  </w:r>
                </w:p>
              </w:txbxContent>
            </v:textbox>
            <w10:anchorlock/>
          </v:rect>
        </w:pict>
      </w:r>
      <w:r>
        <w:rPr>
          <w:rStyle w:val="big-number"/>
          <w:rtl/>
        </w:rPr>
        <w:t>11</w:t>
      </w:r>
      <w:r>
        <w:rPr>
          <w:rStyle w:val="default"/>
          <w:rFonts w:cs="FrankRuehl"/>
          <w:rtl/>
        </w:rPr>
        <w:t>א</w:t>
      </w:r>
      <w:r>
        <w:rPr>
          <w:rStyle w:val="default"/>
          <w:rFonts w:cs="FrankRuehl" w:hint="cs"/>
          <w:rtl/>
        </w:rPr>
        <w:t>1.</w:t>
      </w:r>
      <w:r>
        <w:rPr>
          <w:rStyle w:val="default"/>
          <w:rFonts w:cs="FrankRuehl"/>
          <w:rtl/>
        </w:rPr>
        <w:tab/>
      </w:r>
      <w:r>
        <w:rPr>
          <w:rStyle w:val="default"/>
          <w:rFonts w:cs="FrankRuehl" w:hint="cs"/>
          <w:rtl/>
        </w:rPr>
        <w:t>(א)</w:t>
      </w:r>
      <w:r>
        <w:rPr>
          <w:rStyle w:val="default"/>
          <w:rFonts w:cs="FrankRuehl"/>
          <w:rtl/>
        </w:rPr>
        <w:tab/>
      </w:r>
      <w:r w:rsidR="0029460C">
        <w:rPr>
          <w:rStyle w:val="default"/>
          <w:rFonts w:cs="FrankRuehl" w:hint="cs"/>
          <w:rtl/>
        </w:rPr>
        <w:t xml:space="preserve">בתקנה זו </w:t>
      </w:r>
      <w:r w:rsidR="0029460C">
        <w:rPr>
          <w:rStyle w:val="default"/>
          <w:rFonts w:cs="FrankRuehl"/>
          <w:rtl/>
        </w:rPr>
        <w:t>–</w:t>
      </w:r>
    </w:p>
    <w:p w:rsidR="0029460C" w:rsidRDefault="0029460C" w:rsidP="0029460C">
      <w:pPr>
        <w:pStyle w:val="P00"/>
        <w:spacing w:before="72"/>
        <w:ind w:left="0" w:right="1134"/>
        <w:rPr>
          <w:rStyle w:val="default"/>
          <w:rFonts w:cs="FrankRuehl" w:hint="cs"/>
          <w:rtl/>
        </w:rPr>
      </w:pPr>
      <w:r>
        <w:rPr>
          <w:rStyle w:val="default"/>
          <w:rFonts w:cs="FrankRuehl" w:hint="cs"/>
          <w:rtl/>
        </w:rPr>
        <w:tab/>
        <w:t xml:space="preserve">"רופא אונקולוג" </w:t>
      </w:r>
      <w:r>
        <w:rPr>
          <w:rStyle w:val="default"/>
          <w:rFonts w:cs="FrankRuehl"/>
          <w:rtl/>
        </w:rPr>
        <w:t>–</w:t>
      </w:r>
      <w:r>
        <w:rPr>
          <w:rStyle w:val="default"/>
          <w:rFonts w:cs="FrankRuehl" w:hint="cs"/>
          <w:rtl/>
        </w:rPr>
        <w:t xml:space="preserve"> רופא מומחה באונקולוגיה;</w:t>
      </w:r>
    </w:p>
    <w:p w:rsidR="0029460C" w:rsidRDefault="0029460C" w:rsidP="0029460C">
      <w:pPr>
        <w:pStyle w:val="P00"/>
        <w:spacing w:before="72"/>
        <w:ind w:left="0" w:right="1134"/>
        <w:rPr>
          <w:rStyle w:val="default"/>
          <w:rFonts w:cs="FrankRuehl" w:hint="cs"/>
          <w:rtl/>
        </w:rPr>
      </w:pPr>
      <w:r>
        <w:rPr>
          <w:rStyle w:val="default"/>
          <w:rFonts w:cs="FrankRuehl" w:hint="cs"/>
          <w:rtl/>
        </w:rPr>
        <w:tab/>
        <w:t xml:space="preserve">"אחות אונקולוגית" </w:t>
      </w:r>
      <w:r>
        <w:rPr>
          <w:rStyle w:val="default"/>
          <w:rFonts w:cs="FrankRuehl"/>
          <w:rtl/>
        </w:rPr>
        <w:t>–</w:t>
      </w:r>
      <w:r>
        <w:rPr>
          <w:rStyle w:val="default"/>
          <w:rFonts w:cs="FrankRuehl" w:hint="cs"/>
          <w:rtl/>
        </w:rPr>
        <w:t xml:space="preserve"> אחות מוסמכת </w:t>
      </w:r>
      <w:r w:rsidR="00C056D9">
        <w:rPr>
          <w:rStyle w:val="default"/>
          <w:rFonts w:cs="FrankRuehl" w:hint="cs"/>
          <w:rtl/>
        </w:rPr>
        <w:t>אשר מורשית לעסוק באונקולוגיה, לפי תקנות בריאות העם (עוסקים בסיעוד בבתי חולים).</w:t>
      </w:r>
    </w:p>
    <w:p w:rsidR="00C056D9" w:rsidRDefault="00C056D9" w:rsidP="002946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הרופא האחראי שינהל מרפאה אונקולוגית, יהיה רופא אונקולוג.</w:t>
      </w:r>
    </w:p>
    <w:p w:rsidR="00C056D9" w:rsidRDefault="00C056D9" w:rsidP="0029460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פעולות רפואיות אלה יבוצעו במרפאה אונקולוגית, בידי רופא אונקולוג בלבד:</w:t>
      </w:r>
    </w:p>
    <w:p w:rsidR="00C056D9" w:rsidRDefault="00C056D9" w:rsidP="00C056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לתת טיפול כימותרפי למטופל חדש במרפאה;</w:t>
      </w:r>
    </w:p>
    <w:p w:rsidR="00C056D9" w:rsidRDefault="00C056D9" w:rsidP="00C056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בדיקת מטופל לפני התחלה של סדרת טיפולים כימותרפיים;</w:t>
      </w:r>
    </w:p>
    <w:p w:rsidR="00C056D9" w:rsidRDefault="00C056D9" w:rsidP="00C056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אישור בכתב של הטיפול הכימותרפי המיועד לכל מטופל, לרבות המינון, התדירות ואופן מתן הטיפול;</w:t>
      </w:r>
    </w:p>
    <w:p w:rsidR="00C056D9" w:rsidRDefault="00C056D9" w:rsidP="00C056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פיקוח על כל שלבי הטיפול הכימותרפי;</w:t>
      </w:r>
    </w:p>
    <w:p w:rsidR="00C056D9" w:rsidRDefault="00C056D9" w:rsidP="00C056D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החתמת מטופל על טופס הסכמה לטיפול;</w:t>
      </w:r>
    </w:p>
    <w:p w:rsidR="00C056D9" w:rsidRDefault="00C056D9" w:rsidP="00C056D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הזמנת תרופות כימותרפיות המיועדות לשימוש במרפאה.</w:t>
      </w:r>
    </w:p>
    <w:p w:rsidR="00C056D9" w:rsidRDefault="00C056D9" w:rsidP="00C056D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טיפול כימותרפי יתבצע בידי רופא אונקולוג או אחות אונקולוגית.</w:t>
      </w:r>
    </w:p>
    <w:p w:rsidR="00C056D9" w:rsidRDefault="00C056D9" w:rsidP="00C056D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בעת ביצוע טיפול כימותרפי חייב להיות נוכח במרפאה רופא אונקולוג.</w:t>
      </w:r>
    </w:p>
    <w:p w:rsidR="00C056D9" w:rsidRDefault="00C056D9" w:rsidP="00C056D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בעת ביצוע טיפול כימותרפי ל-1 עד 5 מטופלים בו-בזמן באותו אולם טיפולים, תימצא באולם אחות אונקולוגית אחת לפחות, ולכל 1 עד 5 מטופלים נוספים באותו אולם, תימצא אחות אונקולוגית נוספת אחת לפחות.</w:t>
      </w:r>
    </w:p>
    <w:p w:rsidR="00C056D9" w:rsidRDefault="00C056D9" w:rsidP="00C056D9">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לפני שחרור מטופל מהמרפאה לביתו ידריכו אותו, רופא או אחות אונקולוגית, כיצד לנהוג כאשר מתפתחות תופעות לוואי וכיצד לבצע בדיקות מעקב מחוץ למרפאה; הדרכה כאמור תתועד ברשומה הרפואית של המטופל.</w:t>
      </w:r>
    </w:p>
    <w:p w:rsidR="00C056D9" w:rsidRDefault="00C056D9" w:rsidP="00C056D9">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במרפאה אונקולוגית יועסק רוקח אחראי כהגדרתו בפקודת הרוקחים [נוסח חדש], התשמ"א-1981, תזונאי ועובד סוציאלי.</w:t>
      </w:r>
    </w:p>
    <w:p w:rsidR="006B0BCA" w:rsidRPr="006067C0" w:rsidRDefault="006B0BCA" w:rsidP="006B0BCA">
      <w:pPr>
        <w:pStyle w:val="P00"/>
        <w:spacing w:before="0"/>
        <w:ind w:left="0" w:right="1134"/>
        <w:rPr>
          <w:rStyle w:val="default"/>
          <w:rFonts w:cs="FrankRuehl" w:hint="cs"/>
          <w:vanish/>
          <w:color w:val="FF0000"/>
          <w:szCs w:val="20"/>
          <w:shd w:val="clear" w:color="auto" w:fill="FFFF99"/>
          <w:rtl/>
        </w:rPr>
      </w:pPr>
      <w:bookmarkStart w:id="47" w:name="Rov78"/>
      <w:r w:rsidRPr="006067C0">
        <w:rPr>
          <w:rStyle w:val="default"/>
          <w:rFonts w:cs="FrankRuehl" w:hint="cs"/>
          <w:vanish/>
          <w:color w:val="FF0000"/>
          <w:szCs w:val="20"/>
          <w:shd w:val="clear" w:color="auto" w:fill="FFFF99"/>
          <w:rtl/>
        </w:rPr>
        <w:t>מיום 12.2.2016</w:t>
      </w:r>
    </w:p>
    <w:p w:rsidR="006B0BCA" w:rsidRPr="006067C0" w:rsidRDefault="006B0BCA" w:rsidP="006B0BC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6B0BCA" w:rsidRPr="006067C0" w:rsidRDefault="006B0BCA" w:rsidP="006B0BCA">
      <w:pPr>
        <w:pStyle w:val="P00"/>
        <w:spacing w:before="0"/>
        <w:ind w:left="0" w:right="1134"/>
        <w:rPr>
          <w:rStyle w:val="default"/>
          <w:rFonts w:cs="FrankRuehl" w:hint="cs"/>
          <w:vanish/>
          <w:szCs w:val="20"/>
          <w:shd w:val="clear" w:color="auto" w:fill="FFFF99"/>
          <w:rtl/>
        </w:rPr>
      </w:pPr>
      <w:hyperlink r:id="rId46"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586</w:t>
      </w:r>
    </w:p>
    <w:p w:rsidR="006B0BCA" w:rsidRPr="00C056D9" w:rsidRDefault="006B0BCA" w:rsidP="00C056D9">
      <w:pPr>
        <w:pStyle w:val="P00"/>
        <w:spacing w:before="0"/>
        <w:ind w:left="0" w:right="1134"/>
        <w:rPr>
          <w:rStyle w:val="default"/>
          <w:rFonts w:cs="FrankRuehl" w:hint="cs"/>
          <w:sz w:val="2"/>
          <w:szCs w:val="2"/>
          <w:shd w:val="clear" w:color="auto" w:fill="FFFF99"/>
          <w:rtl/>
        </w:rPr>
      </w:pPr>
      <w:r w:rsidRPr="006067C0">
        <w:rPr>
          <w:rStyle w:val="default"/>
          <w:rFonts w:cs="FrankRuehl" w:hint="cs"/>
          <w:b/>
          <w:bCs/>
          <w:vanish/>
          <w:szCs w:val="20"/>
          <w:shd w:val="clear" w:color="auto" w:fill="FFFF99"/>
          <w:rtl/>
        </w:rPr>
        <w:t>הוספת תקנה 11א1</w:t>
      </w:r>
      <w:bookmarkEnd w:id="47"/>
    </w:p>
    <w:p w:rsidR="00BC590A" w:rsidRDefault="00BC590A" w:rsidP="001C78C4">
      <w:pPr>
        <w:pStyle w:val="P00"/>
        <w:spacing w:before="72"/>
        <w:ind w:left="0" w:right="1134"/>
        <w:rPr>
          <w:rStyle w:val="default"/>
          <w:rFonts w:cs="FrankRuehl"/>
          <w:rtl/>
        </w:rPr>
      </w:pPr>
      <w:bookmarkStart w:id="48" w:name="Seif15"/>
      <w:bookmarkEnd w:id="48"/>
      <w:r>
        <w:rPr>
          <w:lang w:val="he-IL"/>
        </w:rPr>
        <w:pict>
          <v:rect id="_x0000_s2079" style="position:absolute;left:0;text-align:left;margin-left:464.5pt;margin-top:8.05pt;width:75.05pt;height:37.45pt;z-index:25164083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ה</w:t>
                  </w:r>
                  <w:r>
                    <w:rPr>
                      <w:rFonts w:cs="Miriam" w:hint="cs"/>
                      <w:szCs w:val="18"/>
                      <w:rtl/>
                    </w:rPr>
                    <w:t xml:space="preserve">תקשרות עם </w:t>
                  </w:r>
                  <w:r>
                    <w:rPr>
                      <w:rFonts w:cs="Miriam"/>
                      <w:szCs w:val="18"/>
                      <w:rtl/>
                    </w:rPr>
                    <w:t>ב</w:t>
                  </w:r>
                  <w:r>
                    <w:rPr>
                      <w:rFonts w:cs="Miriam" w:hint="cs"/>
                      <w:szCs w:val="18"/>
                      <w:rtl/>
                    </w:rPr>
                    <w:t>ית חולים</w:t>
                  </w:r>
                </w:p>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נ"ט-1999</w:t>
                  </w:r>
                </w:p>
                <w:p w:rsidR="001C78C4" w:rsidRDefault="001C78C4">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11</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מרפאה לכירורגיה בינונית, מרפאת דיאליזה ומרפאה</w:t>
      </w:r>
      <w:r>
        <w:rPr>
          <w:rStyle w:val="default"/>
          <w:rFonts w:cs="FrankRuehl"/>
          <w:rtl/>
        </w:rPr>
        <w:t xml:space="preserve"> </w:t>
      </w:r>
      <w:r>
        <w:rPr>
          <w:rStyle w:val="default"/>
          <w:rFonts w:cs="FrankRuehl" w:hint="cs"/>
          <w:rtl/>
        </w:rPr>
        <w:t xml:space="preserve">אונקולוגית יהיו קשורות בהסכם תקף, בכתב, עם בית חולים רשום קרוב, </w:t>
      </w:r>
      <w:r w:rsidR="001C78C4" w:rsidRPr="001C78C4">
        <w:rPr>
          <w:rStyle w:val="default"/>
          <w:rFonts w:cs="FrankRuehl" w:hint="cs"/>
          <w:rtl/>
        </w:rPr>
        <w:t xml:space="preserve">אשר יכלול התחייבות של בית החולים לקבלת מטופל של המרפאה בכל עת שנוצר צורך בקבלת שירותי חירום או השגחה רפואית המחייבת אשפוז, לרבות שירותי בנק דם; בתקנה זו, "שירותי חירום" </w:t>
      </w:r>
      <w:r w:rsidR="001C78C4" w:rsidRPr="001C78C4">
        <w:rPr>
          <w:rStyle w:val="default"/>
          <w:rFonts w:cs="FrankRuehl"/>
          <w:rtl/>
        </w:rPr>
        <w:t>–</w:t>
      </w:r>
      <w:r w:rsidR="001C78C4" w:rsidRPr="001C78C4">
        <w:rPr>
          <w:rStyle w:val="default"/>
          <w:rFonts w:cs="FrankRuehl" w:hint="cs"/>
          <w:rtl/>
        </w:rPr>
        <w:t xml:space="preserve"> כמשמעותם בתקנה 11ג</w:t>
      </w:r>
      <w:r>
        <w:rPr>
          <w:rStyle w:val="default"/>
          <w:rFonts w:cs="FrankRuehl" w:hint="cs"/>
          <w:rtl/>
        </w:rPr>
        <w:t>.</w:t>
      </w:r>
    </w:p>
    <w:p w:rsidR="00BC590A" w:rsidRDefault="00BC590A">
      <w:pPr>
        <w:pStyle w:val="P00"/>
        <w:spacing w:before="72"/>
        <w:ind w:left="0" w:right="1134"/>
        <w:rPr>
          <w:rStyle w:val="default"/>
          <w:rFonts w:cs="FrankRuehl" w:hint="cs"/>
          <w:rtl/>
        </w:rPr>
      </w:pPr>
      <w:r w:rsidRPr="001C78C4">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ראה המנהל כי בתי חולים שאתם ניסה הרופא האחראי של המרפא</w:t>
      </w:r>
      <w:r>
        <w:rPr>
          <w:rStyle w:val="default"/>
          <w:rFonts w:cs="FrankRuehl"/>
          <w:rtl/>
        </w:rPr>
        <w:t>ה</w:t>
      </w:r>
      <w:r>
        <w:rPr>
          <w:rStyle w:val="default"/>
          <w:rFonts w:cs="FrankRuehl" w:hint="cs"/>
          <w:rtl/>
        </w:rPr>
        <w:t xml:space="preserve"> להתקשר בהסכם כאמור בתקנת משנה (א), העמידו תנאים בלתי סבירים שמטרתם סיכול פתיחת המרפאה, רשאי המנהל לאשר פתיחת המרפאה אף בלא הסכם חתום, ורשאי הוא להתנות המשך הרישום בחתימת הסכם כאמור.</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49" w:name="Rov79"/>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47"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תקנה 11ב</w:t>
      </w:r>
    </w:p>
    <w:p w:rsidR="00C056D9" w:rsidRPr="006067C0" w:rsidRDefault="00C056D9">
      <w:pPr>
        <w:pStyle w:val="P00"/>
        <w:spacing w:before="0"/>
        <w:ind w:left="0" w:right="1134"/>
        <w:rPr>
          <w:rStyle w:val="default"/>
          <w:rFonts w:cs="FrankRuehl" w:hint="cs"/>
          <w:vanish/>
          <w:szCs w:val="20"/>
          <w:shd w:val="clear" w:color="auto" w:fill="FFFF99"/>
          <w:rtl/>
        </w:rPr>
      </w:pPr>
    </w:p>
    <w:p w:rsidR="00C056D9" w:rsidRPr="006067C0" w:rsidRDefault="00C056D9" w:rsidP="00C056D9">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12.2.2016</w:t>
      </w:r>
    </w:p>
    <w:p w:rsidR="00C056D9" w:rsidRPr="006067C0" w:rsidRDefault="00C056D9" w:rsidP="00C056D9">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C056D9" w:rsidRPr="006067C0" w:rsidRDefault="00C056D9" w:rsidP="00C056D9">
      <w:pPr>
        <w:pStyle w:val="P00"/>
        <w:spacing w:before="0"/>
        <w:ind w:left="0" w:right="1134"/>
        <w:rPr>
          <w:rStyle w:val="default"/>
          <w:rFonts w:cs="FrankRuehl" w:hint="cs"/>
          <w:vanish/>
          <w:szCs w:val="20"/>
          <w:shd w:val="clear" w:color="auto" w:fill="FFFF99"/>
          <w:rtl/>
        </w:rPr>
      </w:pPr>
      <w:hyperlink r:id="rId48"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587</w:t>
      </w:r>
    </w:p>
    <w:p w:rsidR="00C056D9" w:rsidRPr="001C78C4" w:rsidRDefault="00C056D9" w:rsidP="001C78C4">
      <w:pPr>
        <w:pStyle w:val="P00"/>
        <w:ind w:left="0" w:right="1134"/>
        <w:rPr>
          <w:rStyle w:val="default"/>
          <w:rFonts w:cs="FrankRuehl"/>
          <w:sz w:val="2"/>
          <w:szCs w:val="2"/>
          <w:rtl/>
        </w:rPr>
      </w:pP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(א)</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מרפאה לכירורגיה בינונית, מרפאת דיאליזה ומרפאה</w:t>
      </w:r>
      <w:r w:rsidRPr="006067C0">
        <w:rPr>
          <w:rStyle w:val="default"/>
          <w:rFonts w:cs="FrankRuehl"/>
          <w:vanish/>
          <w:sz w:val="22"/>
          <w:szCs w:val="22"/>
          <w:shd w:val="clear" w:color="auto" w:fill="FFFF99"/>
          <w:rtl/>
        </w:rPr>
        <w:t xml:space="preserve"> </w:t>
      </w:r>
      <w:r w:rsidRPr="006067C0">
        <w:rPr>
          <w:rStyle w:val="default"/>
          <w:rFonts w:cs="FrankRuehl" w:hint="cs"/>
          <w:vanish/>
          <w:sz w:val="22"/>
          <w:szCs w:val="22"/>
          <w:shd w:val="clear" w:color="auto" w:fill="FFFF99"/>
          <w:rtl/>
        </w:rPr>
        <w:t xml:space="preserve">אונקולוגית יהיו קשורות בהסכם תקף, בכתב, עם בית חולים רשום קרוב, </w:t>
      </w:r>
      <w:r w:rsidRPr="006067C0">
        <w:rPr>
          <w:rStyle w:val="default"/>
          <w:rFonts w:cs="FrankRuehl" w:hint="cs"/>
          <w:strike/>
          <w:vanish/>
          <w:sz w:val="22"/>
          <w:szCs w:val="22"/>
          <w:shd w:val="clear" w:color="auto" w:fill="FFFF99"/>
          <w:rtl/>
        </w:rPr>
        <w:t>לשם קבלת גיבוי רפואי ואשפוזי, לרבות קבלת שירותי חירום ובנק דם</w:t>
      </w:r>
      <w:r w:rsidRPr="006067C0">
        <w:rPr>
          <w:rStyle w:val="default"/>
          <w:rFonts w:cs="FrankRuehl" w:hint="cs"/>
          <w:vanish/>
          <w:sz w:val="22"/>
          <w:szCs w:val="22"/>
          <w:shd w:val="clear" w:color="auto" w:fill="FFFF99"/>
          <w:rtl/>
        </w:rPr>
        <w:t xml:space="preserve"> </w:t>
      </w:r>
      <w:r w:rsidRPr="006067C0">
        <w:rPr>
          <w:rStyle w:val="default"/>
          <w:rFonts w:cs="FrankRuehl" w:hint="cs"/>
          <w:vanish/>
          <w:sz w:val="22"/>
          <w:szCs w:val="22"/>
          <w:u w:val="single"/>
          <w:shd w:val="clear" w:color="auto" w:fill="FFFF99"/>
          <w:rtl/>
        </w:rPr>
        <w:t xml:space="preserve">אשר יכלול התחייבות של בית החולים לקבלת מטופל של המרפאה בכל עת שנוצר צורך בקבלת שירותי חירום או השגחה רפואית המחייבת אשפוז, לרבות שירותי בנק דם; בתקנה זו, "שירותי חירום" </w:t>
      </w:r>
      <w:r w:rsidRPr="006067C0">
        <w:rPr>
          <w:rStyle w:val="default"/>
          <w:rFonts w:cs="FrankRuehl"/>
          <w:vanish/>
          <w:sz w:val="22"/>
          <w:szCs w:val="22"/>
          <w:u w:val="single"/>
          <w:shd w:val="clear" w:color="auto" w:fill="FFFF99"/>
          <w:rtl/>
        </w:rPr>
        <w:t>–</w:t>
      </w:r>
      <w:r w:rsidRPr="006067C0">
        <w:rPr>
          <w:rStyle w:val="default"/>
          <w:rFonts w:cs="FrankRuehl" w:hint="cs"/>
          <w:vanish/>
          <w:sz w:val="22"/>
          <w:szCs w:val="22"/>
          <w:u w:val="single"/>
          <w:shd w:val="clear" w:color="auto" w:fill="FFFF99"/>
          <w:rtl/>
        </w:rPr>
        <w:t xml:space="preserve"> כמשמעותם בתקנה 11ג</w:t>
      </w:r>
      <w:r w:rsidRPr="006067C0">
        <w:rPr>
          <w:rStyle w:val="default"/>
          <w:rFonts w:cs="FrankRuehl" w:hint="cs"/>
          <w:vanish/>
          <w:sz w:val="22"/>
          <w:szCs w:val="22"/>
          <w:shd w:val="clear" w:color="auto" w:fill="FFFF99"/>
          <w:rtl/>
        </w:rPr>
        <w:t>.</w:t>
      </w:r>
      <w:bookmarkEnd w:id="49"/>
    </w:p>
    <w:p w:rsidR="00BC590A" w:rsidRDefault="00BC590A" w:rsidP="001C78C4">
      <w:pPr>
        <w:pStyle w:val="P00"/>
        <w:spacing w:before="72"/>
        <w:ind w:left="0" w:right="1134"/>
        <w:rPr>
          <w:rStyle w:val="default"/>
          <w:rFonts w:cs="FrankRuehl" w:hint="cs"/>
          <w:rtl/>
        </w:rPr>
      </w:pPr>
      <w:bookmarkStart w:id="50" w:name="Seif16"/>
      <w:bookmarkEnd w:id="50"/>
      <w:r>
        <w:rPr>
          <w:lang w:val="he-IL"/>
        </w:rPr>
        <w:pict>
          <v:rect id="_x0000_s2080" style="position:absolute;left:0;text-align:left;margin-left:464.5pt;margin-top:8.05pt;width:75.05pt;height:26.15pt;z-index:251641856" o:allowincell="f" filled="f" stroked="f" strokecolor="lime" strokeweight=".25pt">
            <v:textbox style="mso-next-textbox:#_x0000_s2080" inset="0,0,0,0">
              <w:txbxContent>
                <w:p w:rsidR="004D6603" w:rsidRDefault="004D6603">
                  <w:pPr>
                    <w:spacing w:line="160" w:lineRule="exact"/>
                    <w:jc w:val="left"/>
                    <w:rPr>
                      <w:rFonts w:cs="Miriam"/>
                      <w:noProof/>
                      <w:szCs w:val="18"/>
                      <w:rtl/>
                    </w:rPr>
                  </w:pPr>
                  <w:r>
                    <w:rPr>
                      <w:rFonts w:cs="Miriam"/>
                      <w:szCs w:val="18"/>
                      <w:rtl/>
                    </w:rPr>
                    <w:t>ה</w:t>
                  </w:r>
                  <w:r>
                    <w:rPr>
                      <w:rFonts w:cs="Miriam" w:hint="cs"/>
                      <w:szCs w:val="18"/>
                      <w:rtl/>
                    </w:rPr>
                    <w:t>עברה לבית חולים</w:t>
                  </w:r>
                </w:p>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תשנ"ט-1999</w:t>
                  </w:r>
                </w:p>
                <w:p w:rsidR="001C78C4" w:rsidRDefault="001C78C4">
                  <w:pPr>
                    <w:spacing w:line="160" w:lineRule="exact"/>
                    <w:jc w:val="left"/>
                    <w:rPr>
                      <w:rFonts w:cs="Miriam" w:hint="cs"/>
                      <w:noProof/>
                      <w:szCs w:val="18"/>
                      <w:rtl/>
                    </w:rPr>
                  </w:pPr>
                  <w:r>
                    <w:rPr>
                      <w:rFonts w:cs="Miriam" w:hint="cs"/>
                      <w:noProof/>
                      <w:szCs w:val="18"/>
                      <w:rtl/>
                    </w:rPr>
                    <w:t>תק' תשע"ו-2016</w:t>
                  </w:r>
                </w:p>
              </w:txbxContent>
            </v:textbox>
            <w10:anchorlock/>
          </v:rect>
        </w:pict>
      </w:r>
      <w:r>
        <w:rPr>
          <w:rStyle w:val="big-number"/>
          <w:rtl/>
        </w:rPr>
        <w:t>11</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הרופא האחראי או ממלא מקומו, יעבי</w:t>
      </w:r>
      <w:r>
        <w:rPr>
          <w:rStyle w:val="default"/>
          <w:rFonts w:cs="FrankRuehl"/>
          <w:rtl/>
        </w:rPr>
        <w:t>ר</w:t>
      </w:r>
      <w:r>
        <w:rPr>
          <w:rStyle w:val="default"/>
          <w:rFonts w:cs="FrankRuehl" w:hint="cs"/>
          <w:rtl/>
        </w:rPr>
        <w:t xml:space="preserve">ו חולה לבית חולים בכל עת שנוצר צורך בקבלת שירותי חירום או השגחה רפואית המחייבת אשפוז, וכן ידאג למתן טיפול רפואי מתאים עד להתחלת הטיפול בבית חולים; בתקנה זו, "שירותי חירום" </w:t>
      </w:r>
      <w:r>
        <w:rPr>
          <w:rStyle w:val="default"/>
          <w:rFonts w:cs="FrankRuehl"/>
          <w:rtl/>
        </w:rPr>
        <w:t>–</w:t>
      </w:r>
      <w:r>
        <w:rPr>
          <w:rStyle w:val="default"/>
          <w:rFonts w:cs="FrankRuehl" w:hint="cs"/>
          <w:rtl/>
        </w:rPr>
        <w:t xml:space="preserve"> לרבות צורך בעירוי דם.</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51" w:name="Rov80"/>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49"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תקנה 11ג</w:t>
      </w:r>
    </w:p>
    <w:p w:rsidR="001C78C4" w:rsidRPr="006067C0" w:rsidRDefault="001C78C4" w:rsidP="001C78C4">
      <w:pPr>
        <w:pStyle w:val="P00"/>
        <w:spacing w:before="0"/>
        <w:ind w:left="0" w:right="1134"/>
        <w:rPr>
          <w:rStyle w:val="default"/>
          <w:rFonts w:cs="FrankRuehl" w:hint="cs"/>
          <w:vanish/>
          <w:szCs w:val="20"/>
          <w:shd w:val="clear" w:color="auto" w:fill="FFFF99"/>
          <w:rtl/>
        </w:rPr>
      </w:pPr>
    </w:p>
    <w:p w:rsidR="001C78C4" w:rsidRPr="006067C0" w:rsidRDefault="001C78C4" w:rsidP="001C78C4">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12.2.2016</w:t>
      </w:r>
    </w:p>
    <w:p w:rsidR="001C78C4" w:rsidRPr="006067C0" w:rsidRDefault="001C78C4" w:rsidP="001C78C4">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1C78C4" w:rsidRPr="006067C0" w:rsidRDefault="001C78C4" w:rsidP="001C78C4">
      <w:pPr>
        <w:pStyle w:val="P00"/>
        <w:spacing w:before="0"/>
        <w:ind w:left="0" w:right="1134"/>
        <w:rPr>
          <w:rStyle w:val="default"/>
          <w:rFonts w:cs="FrankRuehl" w:hint="cs"/>
          <w:vanish/>
          <w:szCs w:val="20"/>
          <w:shd w:val="clear" w:color="auto" w:fill="FFFF99"/>
          <w:rtl/>
        </w:rPr>
      </w:pPr>
      <w:hyperlink r:id="rId50"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587</w:t>
      </w:r>
    </w:p>
    <w:p w:rsidR="001C78C4" w:rsidRPr="001C78C4" w:rsidRDefault="001C78C4" w:rsidP="001C78C4">
      <w:pPr>
        <w:pStyle w:val="P00"/>
        <w:ind w:left="0" w:right="1134"/>
        <w:rPr>
          <w:rStyle w:val="default"/>
          <w:rFonts w:cs="FrankRuehl" w:hint="cs"/>
          <w:sz w:val="2"/>
          <w:szCs w:val="2"/>
          <w:shd w:val="clear" w:color="auto" w:fill="FFFF99"/>
          <w:rtl/>
        </w:rPr>
      </w:pPr>
      <w:r w:rsidRPr="006067C0">
        <w:rPr>
          <w:rStyle w:val="default"/>
          <w:rFonts w:cs="FrankRuehl"/>
          <w:vanish/>
          <w:sz w:val="22"/>
          <w:szCs w:val="22"/>
          <w:shd w:val="clear" w:color="auto" w:fill="FFFF99"/>
          <w:rtl/>
        </w:rPr>
        <w:t>11ג</w:t>
      </w:r>
      <w:r w:rsidRPr="006067C0">
        <w:rPr>
          <w:rStyle w:val="default"/>
          <w:rFonts w:cs="FrankRuehl" w:hint="cs"/>
          <w:vanish/>
          <w:sz w:val="22"/>
          <w:szCs w:val="22"/>
          <w:shd w:val="clear" w:color="auto" w:fill="FFFF99"/>
          <w:rtl/>
        </w:rPr>
        <w:t>.</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הרופא האחראי או ממלא מקומו, יעבי</w:t>
      </w:r>
      <w:r w:rsidRPr="006067C0">
        <w:rPr>
          <w:rStyle w:val="default"/>
          <w:rFonts w:cs="FrankRuehl"/>
          <w:vanish/>
          <w:sz w:val="22"/>
          <w:szCs w:val="22"/>
          <w:shd w:val="clear" w:color="auto" w:fill="FFFF99"/>
          <w:rtl/>
        </w:rPr>
        <w:t>ר</w:t>
      </w:r>
      <w:r w:rsidRPr="006067C0">
        <w:rPr>
          <w:rStyle w:val="default"/>
          <w:rFonts w:cs="FrankRuehl" w:hint="cs"/>
          <w:vanish/>
          <w:sz w:val="22"/>
          <w:szCs w:val="22"/>
          <w:shd w:val="clear" w:color="auto" w:fill="FFFF99"/>
          <w:rtl/>
        </w:rPr>
        <w:t xml:space="preserve">ו חולה לבית חולים בכל עת שנוצר צורך בקבלת שירותי חירום או השגחה רפואית המחייבת אשפוז, וכן ידאג למתן טיפול רפואי מתאים עד להתחלת הטיפול בבית חולים; בתקנה זו, "שירותי חירום" </w:t>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 xml:space="preserve"> לרבות צורך בעירוי דם</w:t>
      </w:r>
      <w:r w:rsidRPr="006067C0">
        <w:rPr>
          <w:rStyle w:val="default"/>
          <w:rFonts w:cs="FrankRuehl" w:hint="cs"/>
          <w:strike/>
          <w:vanish/>
          <w:sz w:val="22"/>
          <w:szCs w:val="22"/>
          <w:shd w:val="clear" w:color="auto" w:fill="FFFF99"/>
          <w:rtl/>
        </w:rPr>
        <w:t>, למעט במרפאת דיאליזה</w:t>
      </w:r>
      <w:r w:rsidRPr="006067C0">
        <w:rPr>
          <w:rStyle w:val="default"/>
          <w:rFonts w:cs="FrankRuehl" w:hint="cs"/>
          <w:vanish/>
          <w:sz w:val="22"/>
          <w:szCs w:val="22"/>
          <w:shd w:val="clear" w:color="auto" w:fill="FFFF99"/>
          <w:rtl/>
        </w:rPr>
        <w:t>.</w:t>
      </w:r>
      <w:bookmarkEnd w:id="51"/>
    </w:p>
    <w:p w:rsidR="00BC590A" w:rsidRDefault="00BC590A">
      <w:pPr>
        <w:pStyle w:val="P00"/>
        <w:spacing w:before="72"/>
        <w:ind w:left="0" w:right="1134"/>
        <w:rPr>
          <w:rStyle w:val="default"/>
          <w:rFonts w:cs="FrankRuehl"/>
          <w:rtl/>
        </w:rPr>
      </w:pPr>
      <w:bookmarkStart w:id="52" w:name="Seif17"/>
      <w:bookmarkEnd w:id="52"/>
      <w:r>
        <w:rPr>
          <w:lang w:val="he-IL"/>
        </w:rPr>
        <w:pict>
          <v:rect id="_x0000_s2081" style="position:absolute;left:0;text-align:left;margin-left:464.5pt;margin-top:8.05pt;width:75.05pt;height:32.35pt;z-index:251642880"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 xml:space="preserve">יעוד </w:t>
                  </w:r>
                  <w:r>
                    <w:rPr>
                      <w:rFonts w:cs="Miriam"/>
                      <w:szCs w:val="18"/>
                      <w:rtl/>
                    </w:rPr>
                    <w:t>ו</w:t>
                  </w:r>
                  <w:r>
                    <w:rPr>
                      <w:rFonts w:cs="Miriam" w:hint="cs"/>
                      <w:szCs w:val="18"/>
                      <w:rtl/>
                    </w:rPr>
                    <w:t>שמירת רשומות</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11</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מרפאה תנהל לגבי כל מטופל, רישום הכולל את אלה: שמו, פירוט הבדיקות והטיפולים שנעשו, תאריך ביצועם, שם המבצע והממצאים.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רישום כאמור בתקנת משנה (א), יישמר במשך 7 שנים לפחות לאחר הרישום האחרון.</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המטופל קטין, יישמר רישום כאמור בתקנת משנה (א),</w:t>
      </w:r>
      <w:r>
        <w:rPr>
          <w:rStyle w:val="default"/>
          <w:rFonts w:cs="FrankRuehl"/>
          <w:rtl/>
        </w:rPr>
        <w:t xml:space="preserve"> </w:t>
      </w:r>
      <w:r>
        <w:rPr>
          <w:rStyle w:val="default"/>
          <w:rFonts w:cs="FrankRuehl" w:hint="cs"/>
          <w:rtl/>
        </w:rPr>
        <w:t>במשך 7 שנים מאז מלאו לו 18 שנים.</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53" w:name="Rov59"/>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51"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11ד</w:t>
      </w:r>
      <w:bookmarkEnd w:id="53"/>
    </w:p>
    <w:p w:rsidR="00BC590A" w:rsidRDefault="00BC590A">
      <w:pPr>
        <w:pStyle w:val="P00"/>
        <w:spacing w:before="72"/>
        <w:ind w:left="0" w:right="1134"/>
        <w:rPr>
          <w:rStyle w:val="default"/>
          <w:rFonts w:cs="FrankRuehl"/>
          <w:rtl/>
        </w:rPr>
      </w:pPr>
      <w:bookmarkStart w:id="54" w:name="Seif18"/>
      <w:bookmarkEnd w:id="54"/>
      <w:r>
        <w:rPr>
          <w:lang w:val="he-IL"/>
        </w:rPr>
        <w:pict>
          <v:rect id="_x0000_s2082" style="position:absolute;left:0;text-align:left;margin-left:464.5pt;margin-top:8.05pt;width:75.05pt;height:16pt;z-index:25164390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ב</w:t>
                  </w:r>
                  <w:r>
                    <w:rPr>
                      <w:rFonts w:cs="Miriam" w:hint="cs"/>
                      <w:szCs w:val="18"/>
                      <w:rtl/>
                    </w:rPr>
                    <w:t>יטול רישום</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המנהל רשאי לבטל רישום או להתלותו לתקופה שיקבע, אם ראה כי התקיים אחד מאלה:</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תעודת הרישום הושגה במצג שווא;</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במרפאה ל</w:t>
      </w:r>
      <w:r>
        <w:rPr>
          <w:rStyle w:val="default"/>
          <w:rFonts w:cs="FrankRuehl"/>
          <w:rtl/>
        </w:rPr>
        <w:t>א</w:t>
      </w:r>
      <w:r>
        <w:rPr>
          <w:rStyle w:val="default"/>
          <w:rFonts w:cs="FrankRuehl" w:hint="cs"/>
          <w:rtl/>
        </w:rPr>
        <w:t xml:space="preserve"> מתקיים תנאי מהותי מתנאי תקנות אלה או תנאי לפי כל דין אחר;</w:t>
      </w:r>
    </w:p>
    <w:p w:rsidR="00BC590A" w:rsidRDefault="00BC59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במרפאה ניתנים שירותים רפואיים שאינם ברמה נאותה, או באופן העלול לסכן את בריאות המטופלים;</w:t>
      </w:r>
    </w:p>
    <w:p w:rsidR="00BC590A" w:rsidRDefault="00BC59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המרפאה לא המציאה למנהל, לפי דרישתו, מידע, לרבות רשומות רפואיות, בקשר לחשד סביר לפגיעה כלשהי בזכות של</w:t>
      </w:r>
      <w:r>
        <w:rPr>
          <w:rStyle w:val="default"/>
          <w:rFonts w:cs="FrankRuehl"/>
          <w:rtl/>
        </w:rPr>
        <w:t xml:space="preserve"> </w:t>
      </w:r>
      <w:r>
        <w:rPr>
          <w:rStyle w:val="default"/>
          <w:rFonts w:cs="FrankRuehl" w:hint="cs"/>
          <w:rtl/>
        </w:rPr>
        <w:t>מטופל;</w:t>
      </w:r>
    </w:p>
    <w:p w:rsidR="00BC590A" w:rsidRDefault="00BC59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הבעלות במרפאה או הרופא האחראי התחלפו בלא הודעה לפי הוראות תקנה 7(ד);</w:t>
      </w:r>
    </w:p>
    <w:p w:rsidR="00BC590A" w:rsidRDefault="00BC590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המרפאה אינה פועלת במען שצוין בתעודת הרישום.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יבטל המנהל רישום מרפאה ולא יתלה אותו, אלא לאחר שניתנה לבעל המרפאה הזדמנות להשמיע את טענותיו בפני המנהל או לתקן את הליקו</w:t>
      </w:r>
      <w:r>
        <w:rPr>
          <w:rStyle w:val="default"/>
          <w:rFonts w:cs="FrankRuehl"/>
          <w:rtl/>
        </w:rPr>
        <w:t>י</w:t>
      </w:r>
      <w:r>
        <w:rPr>
          <w:rStyle w:val="default"/>
          <w:rFonts w:cs="FrankRuehl" w:hint="cs"/>
          <w:rtl/>
        </w:rPr>
        <w:t>ים, שאפשר לתקנם, בתוך פרק זמן שקבע המנהל.</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מרפאה הרואה את עצמו נפגע מהחלטת המנהל לבטל או להתלות את רישום המרפאה או שלא לחדשו, רשאי לערער על ההחלטה לבית משפט השלום, בתוך 30 ימים מקבלת ההודעה בכתובת שמסר למנהל, בבקשה לרישום המרפאה.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55" w:name="Rov60"/>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52"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12</w:t>
      </w:r>
      <w:bookmarkEnd w:id="55"/>
    </w:p>
    <w:p w:rsidR="00BC590A" w:rsidRDefault="00BC590A">
      <w:pPr>
        <w:pStyle w:val="P00"/>
        <w:spacing w:before="72"/>
        <w:ind w:left="0" w:right="1134"/>
        <w:rPr>
          <w:rStyle w:val="default"/>
          <w:rFonts w:cs="FrankRuehl"/>
          <w:rtl/>
        </w:rPr>
      </w:pPr>
      <w:bookmarkStart w:id="56" w:name="Seif19"/>
      <w:bookmarkEnd w:id="56"/>
      <w:r>
        <w:rPr>
          <w:lang w:val="he-IL"/>
        </w:rPr>
        <w:pict>
          <v:rect id="_x0000_s2083" style="position:absolute;left:0;text-align:left;margin-left:464.5pt;margin-top:8.05pt;width:75.05pt;height:16pt;z-index:251644928"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גי ז</w:t>
                  </w:r>
                  <w:r>
                    <w:rPr>
                      <w:rFonts w:cs="Miriam"/>
                      <w:szCs w:val="18"/>
                      <w:rtl/>
                    </w:rPr>
                    <w:t>י</w:t>
                  </w:r>
                  <w:r>
                    <w:rPr>
                      <w:rFonts w:cs="Miriam" w:hint="cs"/>
                      <w:szCs w:val="18"/>
                      <w:rtl/>
                    </w:rPr>
                    <w:t>הוי</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ט</w:t>
                  </w:r>
                  <w:r>
                    <w:rPr>
                      <w:rFonts w:cs="Miriam" w:hint="cs"/>
                      <w:szCs w:val="18"/>
                      <w:rtl/>
                    </w:rPr>
                    <w:t>-1999</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רופאים ושאר העובדים במרפאה יישאו תגי זיהוי שבהם יצוינו:</w:t>
      </w:r>
    </w:p>
    <w:p w:rsidR="00BC590A" w:rsidRDefault="00BC590A">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שם משפחה ושם פרטי;</w:t>
      </w:r>
    </w:p>
    <w:p w:rsidR="00BC590A" w:rsidRDefault="00BC590A">
      <w:pPr>
        <w:pStyle w:val="P00"/>
        <w:spacing w:before="72"/>
        <w:ind w:left="0" w:right="1134"/>
        <w:rPr>
          <w:rStyle w:val="default"/>
          <w:rFonts w:cs="FrankRuehl" w:hint="cs"/>
          <w:rtl/>
        </w:rPr>
      </w:pPr>
      <w:r>
        <w:rPr>
          <w:rtl/>
        </w:rPr>
        <w:tab/>
      </w:r>
      <w:r>
        <w:rPr>
          <w:rStyle w:val="default"/>
          <w:rFonts w:cs="FrankRuehl"/>
          <w:rtl/>
        </w:rPr>
        <w:t>(2)</w:t>
      </w:r>
      <w:r>
        <w:rPr>
          <w:rStyle w:val="default"/>
          <w:rFonts w:cs="FrankRuehl"/>
          <w:rtl/>
        </w:rPr>
        <w:tab/>
      </w:r>
      <w:r>
        <w:rPr>
          <w:rStyle w:val="default"/>
          <w:rFonts w:cs="FrankRuehl" w:hint="cs"/>
          <w:rtl/>
        </w:rPr>
        <w:t>מקצוע, תואר ותפקיד במרפאה.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57" w:name="Rov61"/>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53"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1106</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13</w:t>
      </w:r>
      <w:bookmarkEnd w:id="57"/>
    </w:p>
    <w:p w:rsidR="00BC590A" w:rsidRDefault="00BC590A">
      <w:pPr>
        <w:pStyle w:val="P00"/>
        <w:spacing w:before="72"/>
        <w:ind w:left="0" w:right="1134"/>
        <w:rPr>
          <w:rStyle w:val="default"/>
          <w:rFonts w:cs="FrankRuehl" w:hint="cs"/>
          <w:rtl/>
        </w:rPr>
      </w:pPr>
      <w:bookmarkStart w:id="58" w:name="Seif27"/>
      <w:bookmarkEnd w:id="58"/>
      <w:r>
        <w:rPr>
          <w:lang w:val="he-IL"/>
        </w:rPr>
        <w:pict>
          <v:rect id="_x0000_s2097" style="position:absolute;left:0;text-align:left;margin-left:464.5pt;margin-top:8.05pt;width:75.05pt;height:36.65pt;z-index:251668480" o:allowincell="f" filled="f" stroked="f" strokecolor="lime" strokeweight=".25pt">
            <v:textbox inset="0,0,0,0">
              <w:txbxContent>
                <w:p w:rsidR="004D6603" w:rsidRDefault="004D6603">
                  <w:pPr>
                    <w:spacing w:line="160" w:lineRule="exact"/>
                    <w:jc w:val="left"/>
                    <w:rPr>
                      <w:rFonts w:cs="Miriam" w:hint="cs"/>
                      <w:szCs w:val="18"/>
                      <w:rtl/>
                    </w:rPr>
                  </w:pPr>
                  <w:r>
                    <w:rPr>
                      <w:rFonts w:cs="Miriam" w:hint="cs"/>
                      <w:szCs w:val="18"/>
                      <w:rtl/>
                    </w:rPr>
                    <w:t>מסירת מידע על ענף המומחיות של הרופא המנתח</w:t>
                  </w:r>
                </w:p>
                <w:p w:rsidR="004D6603" w:rsidRDefault="004D6603">
                  <w:pPr>
                    <w:spacing w:line="160" w:lineRule="exact"/>
                    <w:jc w:val="left"/>
                    <w:rPr>
                      <w:rFonts w:cs="Miriam" w:hint="cs"/>
                      <w:noProof/>
                      <w:szCs w:val="18"/>
                      <w:rtl/>
                    </w:rPr>
                  </w:pPr>
                  <w:r>
                    <w:rPr>
                      <w:rFonts w:cs="Miriam" w:hint="cs"/>
                      <w:szCs w:val="18"/>
                      <w:rtl/>
                    </w:rPr>
                    <w:t>תק' תשס"ו-2006</w:t>
                  </w:r>
                </w:p>
              </w:txbxContent>
            </v:textbox>
            <w10:anchorlock/>
          </v:rect>
        </w:pict>
      </w:r>
      <w:r>
        <w:rPr>
          <w:rStyle w:val="big-number"/>
          <w:rtl/>
        </w:rPr>
        <w:t>13</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רופא מורשה האמור לבצע ניתוח במרפאה כירורגית, ימסור</w:t>
      </w:r>
      <w:r>
        <w:rPr>
          <w:rStyle w:val="default"/>
          <w:rFonts w:cs="FrankRuehl" w:hint="cs"/>
          <w:rtl/>
        </w:rPr>
        <w:t xml:space="preserve"> </w:t>
      </w:r>
      <w:r>
        <w:rPr>
          <w:rStyle w:val="default"/>
          <w:rFonts w:cs="FrankRuehl"/>
          <w:rtl/>
        </w:rPr>
        <w:t>למועמד לניתוח, בשלב מוקדם ככל האפשר, מהו תואר המומחה שהוענק לו לפי תקנות הרופאים (אישור תואר מומחה ובחינות), התשל"ג</w:t>
      </w:r>
      <w:r>
        <w:rPr>
          <w:rStyle w:val="default"/>
          <w:rFonts w:cs="FrankRuehl" w:hint="cs"/>
          <w:rtl/>
        </w:rPr>
        <w:t>-1973</w:t>
      </w:r>
      <w:r>
        <w:rPr>
          <w:rStyle w:val="default"/>
          <w:rFonts w:cs="FrankRuehl"/>
          <w:rtl/>
        </w:rPr>
        <w:t>.</w:t>
      </w:r>
    </w:p>
    <w:p w:rsidR="00BC590A" w:rsidRDefault="00BC590A">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רופא מורשה בעל אישור לפי תקנה 5(2) לתקנות בריאות העם</w:t>
      </w:r>
      <w:r>
        <w:rPr>
          <w:rStyle w:val="default"/>
          <w:rFonts w:cs="FrankRuehl" w:hint="cs"/>
          <w:rtl/>
        </w:rPr>
        <w:t xml:space="preserve"> </w:t>
      </w:r>
      <w:r>
        <w:rPr>
          <w:rStyle w:val="default"/>
          <w:rFonts w:cs="FrankRuehl"/>
          <w:rtl/>
        </w:rPr>
        <w:t>(רישום מרפאות) (תיקון), התשס"ו</w:t>
      </w:r>
      <w:r>
        <w:rPr>
          <w:rStyle w:val="default"/>
          <w:rFonts w:cs="FrankRuehl" w:hint="cs"/>
          <w:rtl/>
        </w:rPr>
        <w:t>-2006</w:t>
      </w:r>
      <w:r>
        <w:rPr>
          <w:rStyle w:val="default"/>
          <w:rFonts w:cs="FrankRuehl"/>
          <w:rtl/>
        </w:rPr>
        <w:t>, ימסור למועמד לניתוח, בשלב</w:t>
      </w:r>
      <w:r>
        <w:rPr>
          <w:rStyle w:val="default"/>
          <w:rFonts w:cs="FrankRuehl" w:hint="cs"/>
          <w:rtl/>
        </w:rPr>
        <w:t xml:space="preserve"> </w:t>
      </w:r>
      <w:r>
        <w:rPr>
          <w:rStyle w:val="default"/>
          <w:rFonts w:cs="FrankRuehl"/>
          <w:rtl/>
        </w:rPr>
        <w:t>מוקדם ככל האפשר, שהוא איננו בעל תואר מומחה, ויחתימו על טופס הסכמה לניתוח שמצוינת בו העובדה שלמנתח אין תואר מומחה.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59" w:name="Rov34"/>
      <w:r w:rsidRPr="006067C0">
        <w:rPr>
          <w:rStyle w:val="default"/>
          <w:rFonts w:cs="FrankRuehl" w:hint="cs"/>
          <w:vanish/>
          <w:color w:val="FF0000"/>
          <w:szCs w:val="20"/>
          <w:shd w:val="clear" w:color="auto" w:fill="FFFF99"/>
          <w:rtl/>
        </w:rPr>
        <w:t>מיום 27.11.2006</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תשס"ו-2006</w:t>
      </w:r>
    </w:p>
    <w:p w:rsidR="00BC590A" w:rsidRPr="006067C0" w:rsidRDefault="00BC590A">
      <w:pPr>
        <w:pStyle w:val="P00"/>
        <w:spacing w:before="0"/>
        <w:ind w:left="0" w:right="1134"/>
        <w:rPr>
          <w:rStyle w:val="default"/>
          <w:rFonts w:cs="FrankRuehl" w:hint="cs"/>
          <w:vanish/>
          <w:szCs w:val="20"/>
          <w:shd w:val="clear" w:color="auto" w:fill="FFFF99"/>
          <w:rtl/>
        </w:rPr>
      </w:pPr>
      <w:hyperlink r:id="rId54" w:history="1">
        <w:r w:rsidRPr="006067C0">
          <w:rPr>
            <w:rStyle w:val="Hyperlink"/>
            <w:rFonts w:hint="cs"/>
            <w:vanish/>
            <w:szCs w:val="20"/>
            <w:shd w:val="clear" w:color="auto" w:fill="FFFF99"/>
            <w:rtl/>
          </w:rPr>
          <w:t>ק"ת תשס"ו מס' 6513</w:t>
        </w:r>
      </w:hyperlink>
      <w:r w:rsidRPr="006067C0">
        <w:rPr>
          <w:rStyle w:val="default"/>
          <w:rFonts w:cs="FrankRuehl" w:hint="cs"/>
          <w:vanish/>
          <w:szCs w:val="20"/>
          <w:shd w:val="clear" w:color="auto" w:fill="FFFF99"/>
          <w:rtl/>
        </w:rPr>
        <w:t xml:space="preserve"> מיום 29.8.2006 עמ' 1137</w:t>
      </w:r>
    </w:p>
    <w:p w:rsidR="00BC590A" w:rsidRDefault="00BC590A">
      <w:pPr>
        <w:pStyle w:val="P00"/>
        <w:spacing w:before="0"/>
        <w:ind w:left="0" w:right="1134"/>
        <w:rPr>
          <w:rStyle w:val="default"/>
          <w:rFonts w:cs="FrankRuehl"/>
          <w:sz w:val="2"/>
          <w:szCs w:val="2"/>
          <w:rtl/>
        </w:rPr>
      </w:pPr>
      <w:r w:rsidRPr="006067C0">
        <w:rPr>
          <w:rStyle w:val="default"/>
          <w:rFonts w:cs="FrankRuehl" w:hint="cs"/>
          <w:b/>
          <w:bCs/>
          <w:vanish/>
          <w:szCs w:val="20"/>
          <w:shd w:val="clear" w:color="auto" w:fill="FFFF99"/>
          <w:rtl/>
        </w:rPr>
        <w:t>הוספת סעיף 13א</w:t>
      </w:r>
      <w:bookmarkEnd w:id="59"/>
    </w:p>
    <w:p w:rsidR="00BC590A" w:rsidRDefault="00BC590A">
      <w:pPr>
        <w:pStyle w:val="P00"/>
        <w:spacing w:before="72"/>
        <w:ind w:left="0" w:right="1134"/>
        <w:rPr>
          <w:rStyle w:val="default"/>
          <w:rFonts w:cs="FrankRuehl" w:hint="cs"/>
          <w:rtl/>
        </w:rPr>
      </w:pPr>
      <w:bookmarkStart w:id="60" w:name="Seif20"/>
      <w:bookmarkEnd w:id="60"/>
      <w:r>
        <w:rPr>
          <w:lang w:val="he-IL"/>
        </w:rPr>
        <w:pict>
          <v:rect id="_x0000_s2084" style="position:absolute;left:0;text-align:left;margin-left:464.5pt;margin-top:8.05pt;width:75.05pt;height:16pt;z-index:251645952"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ה</w:t>
                  </w:r>
                  <w:r>
                    <w:rPr>
                      <w:rFonts w:cs="Miriam" w:hint="cs"/>
                      <w:szCs w:val="18"/>
                      <w:rtl/>
                    </w:rPr>
                    <w:t>צגת מסמכים</w:t>
                  </w:r>
                </w:p>
                <w:p w:rsidR="004D6603" w:rsidRDefault="004D6603">
                  <w:pPr>
                    <w:spacing w:line="160" w:lineRule="exact"/>
                    <w:jc w:val="left"/>
                    <w:rPr>
                      <w:rFonts w:cs="Miriam"/>
                      <w:noProof/>
                      <w:szCs w:val="18"/>
                      <w:rtl/>
                    </w:rPr>
                  </w:pPr>
                  <w:r>
                    <w:rPr>
                      <w:rFonts w:cs="Miriam" w:hint="cs"/>
                      <w:szCs w:val="18"/>
                      <w:rtl/>
                    </w:rPr>
                    <w:t>תק' תשנ"ט-1999</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עודת הרישום של המרפאה וכן רשיון של כל רופא הפעיל בה, או תצלום של תעודה או רשיון כאמור, יהיו מ</w:t>
      </w:r>
      <w:r>
        <w:rPr>
          <w:rStyle w:val="default"/>
          <w:rFonts w:cs="FrankRuehl"/>
          <w:rtl/>
        </w:rPr>
        <w:t>ו</w:t>
      </w:r>
      <w:r>
        <w:rPr>
          <w:rStyle w:val="default"/>
          <w:rFonts w:cs="FrankRuehl" w:hint="cs"/>
          <w:rtl/>
        </w:rPr>
        <w:t>צגים לקהל במרפאה, במקום בולט לעין.</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61" w:name="Rov62"/>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55"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1106</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14</w:t>
      </w:r>
      <w:bookmarkEnd w:id="61"/>
    </w:p>
    <w:p w:rsidR="00BC590A" w:rsidRDefault="00BC590A">
      <w:pPr>
        <w:pStyle w:val="P00"/>
        <w:spacing w:before="72"/>
        <w:ind w:left="0" w:right="1134"/>
        <w:rPr>
          <w:rStyle w:val="default"/>
          <w:rFonts w:cs="FrankRuehl"/>
          <w:rtl/>
        </w:rPr>
      </w:pPr>
      <w:bookmarkStart w:id="62" w:name="Seif21"/>
      <w:bookmarkEnd w:id="62"/>
      <w:r>
        <w:rPr>
          <w:lang w:val="he-IL"/>
        </w:rPr>
        <w:pict>
          <v:rect id="_x0000_s2085" style="position:absolute;left:0;text-align:left;margin-left:464.5pt;margin-top:8.05pt;width:75.05pt;height:16pt;z-index:251646976"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ח</w:t>
                  </w:r>
                  <w:r>
                    <w:rPr>
                      <w:rFonts w:cs="Miriam" w:hint="cs"/>
                      <w:szCs w:val="18"/>
                      <w:rtl/>
                    </w:rPr>
                    <w:t>ובת דיווח</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הרופא האחראי במרפאה יעשה את כל אלה:</w:t>
      </w:r>
    </w:p>
    <w:p w:rsidR="00BC590A" w:rsidRDefault="00BC590A" w:rsidP="00614373">
      <w:pPr>
        <w:pStyle w:val="P22"/>
        <w:spacing w:before="72"/>
        <w:ind w:left="1021" w:right="1134"/>
        <w:rPr>
          <w:rStyle w:val="default"/>
          <w:rFonts w:cs="FrankRuehl"/>
          <w:rtl/>
        </w:rPr>
      </w:pPr>
      <w:r>
        <w:rPr>
          <w:rStyle w:val="default"/>
          <w:rFonts w:cs="FrankRuehl"/>
          <w:rtl/>
        </w:rPr>
        <w:t>(1</w:t>
      </w:r>
      <w:r>
        <w:rPr>
          <w:rStyle w:val="default"/>
          <w:rFonts w:cs="FrankRuehl" w:hint="cs"/>
          <w:rtl/>
        </w:rPr>
        <w:t>)</w:t>
      </w:r>
      <w:r>
        <w:rPr>
          <w:rStyle w:val="default"/>
          <w:rFonts w:cs="FrankRuehl"/>
          <w:rtl/>
        </w:rPr>
        <w:tab/>
      </w:r>
      <w:r>
        <w:rPr>
          <w:rStyle w:val="default"/>
          <w:rFonts w:cs="FrankRuehl" w:hint="cs"/>
          <w:rtl/>
        </w:rPr>
        <w:t xml:space="preserve">יהא אחראי לשמירת הפרטים האישיים של כל אחד מכוח האדם הרפואי </w:t>
      </w:r>
      <w:r>
        <w:rPr>
          <w:rStyle w:val="default"/>
          <w:rFonts w:cs="FrankRuehl"/>
          <w:rtl/>
        </w:rPr>
        <w:t>ו</w:t>
      </w:r>
      <w:r>
        <w:rPr>
          <w:rStyle w:val="default"/>
          <w:rFonts w:cs="FrankRuehl" w:hint="cs"/>
          <w:rtl/>
        </w:rPr>
        <w:t>הפארה-רפואי במרפאה, מיום קבלת תעודת</w:t>
      </w:r>
      <w:r>
        <w:rPr>
          <w:rStyle w:val="default"/>
          <w:rFonts w:cs="FrankRuehl"/>
          <w:rtl/>
        </w:rPr>
        <w:t xml:space="preserve"> </w:t>
      </w:r>
      <w:r>
        <w:rPr>
          <w:rStyle w:val="default"/>
          <w:rFonts w:cs="FrankRuehl" w:hint="cs"/>
          <w:rtl/>
        </w:rPr>
        <w:t>הרישום הראשונה;</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ידווח למנהל, בתוך שלושים ימים מיום דרישתו, על שמות אנשי הצוות הרפואי והפארה-רפואי הקבועים במרפאה;</w:t>
      </w:r>
    </w:p>
    <w:p w:rsidR="00BC590A" w:rsidRDefault="00BC590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יעביר למנהל, בתוך 30 ימים מיום דרישתו, רשימת שינויים במצבת כוח האדם הרפואי במרפאה, האמור בפסקה (</w:t>
      </w:r>
      <w:r>
        <w:rPr>
          <w:rStyle w:val="default"/>
          <w:rFonts w:cs="FrankRuehl"/>
          <w:rtl/>
        </w:rPr>
        <w:t xml:space="preserve">2). </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הרופא האחראי במרפאה </w:t>
      </w:r>
      <w:r>
        <w:rPr>
          <w:rStyle w:val="default"/>
          <w:rFonts w:cs="FrankRuehl"/>
          <w:rtl/>
        </w:rPr>
        <w:t>–</w:t>
      </w:r>
    </w:p>
    <w:p w:rsidR="00BC590A" w:rsidRDefault="001C78C4" w:rsidP="001C78C4">
      <w:pPr>
        <w:pStyle w:val="P22"/>
        <w:spacing w:before="72"/>
        <w:ind w:left="1021" w:right="1134"/>
        <w:rPr>
          <w:rStyle w:val="default"/>
          <w:rFonts w:cs="FrankRuehl"/>
          <w:rtl/>
        </w:rPr>
      </w:pPr>
      <w:r>
        <w:rPr>
          <w:rtl/>
          <w:lang w:eastAsia="en-US"/>
        </w:rPr>
        <w:pict>
          <v:shape id="_x0000_s2133" type="#_x0000_t202" style="position:absolute;left:0;text-align:left;margin-left:470.35pt;margin-top:7.1pt;width:1in;height:11.2pt;z-index:251688960" filled="f" stroked="f">
            <v:textbox inset="1mm,0,1mm,0">
              <w:txbxContent>
                <w:p w:rsidR="001C78C4" w:rsidRDefault="001C78C4" w:rsidP="001C78C4">
                  <w:pPr>
                    <w:spacing w:line="160" w:lineRule="exact"/>
                    <w:jc w:val="left"/>
                    <w:rPr>
                      <w:rFonts w:cs="Miriam" w:hint="cs"/>
                      <w:noProof/>
                      <w:szCs w:val="18"/>
                      <w:rtl/>
                    </w:rPr>
                  </w:pPr>
                  <w:r>
                    <w:rPr>
                      <w:rFonts w:cs="Miriam" w:hint="cs"/>
                      <w:noProof/>
                      <w:szCs w:val="18"/>
                      <w:rtl/>
                    </w:rPr>
                    <w:t>תק' תשע"ו-2016</w:t>
                  </w:r>
                </w:p>
              </w:txbxContent>
            </v:textbox>
            <w10:anchorlock/>
          </v:shape>
        </w:pict>
      </w:r>
      <w:r w:rsidR="00BC590A">
        <w:rPr>
          <w:rStyle w:val="default"/>
          <w:rFonts w:cs="FrankRuehl"/>
          <w:rtl/>
        </w:rPr>
        <w:t>(1)</w:t>
      </w:r>
      <w:r w:rsidR="00BC590A">
        <w:rPr>
          <w:rStyle w:val="default"/>
          <w:rFonts w:cs="FrankRuehl"/>
          <w:rtl/>
        </w:rPr>
        <w:tab/>
      </w:r>
      <w:r w:rsidR="00BC590A">
        <w:rPr>
          <w:rStyle w:val="default"/>
          <w:rFonts w:cs="FrankRuehl" w:hint="cs"/>
          <w:rtl/>
        </w:rPr>
        <w:t>ידווח למנהל על כל פטירה של מטופל;</w:t>
      </w:r>
    </w:p>
    <w:p w:rsidR="00BC590A" w:rsidRDefault="00BC590A">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ימציא למנהל רשומות רפואיות או מידע אחר, לפי</w:t>
      </w:r>
      <w:r>
        <w:rPr>
          <w:rStyle w:val="default"/>
          <w:rFonts w:cs="FrankRuehl"/>
          <w:rtl/>
        </w:rPr>
        <w:t xml:space="preserve"> </w:t>
      </w:r>
      <w:r>
        <w:rPr>
          <w:rStyle w:val="default"/>
          <w:rFonts w:cs="FrankRuehl" w:hint="cs"/>
          <w:rtl/>
        </w:rPr>
        <w:t>דרישתו.</w:t>
      </w:r>
    </w:p>
    <w:p w:rsidR="00BC590A" w:rsidRDefault="00BC590A">
      <w:pPr>
        <w:pStyle w:val="P00"/>
        <w:spacing w:before="72"/>
        <w:ind w:left="0" w:right="1134"/>
        <w:rPr>
          <w:rStyle w:val="default"/>
          <w:rFonts w:cs="FrankRuehl" w:hint="cs"/>
          <w:rtl/>
        </w:rPr>
      </w:pPr>
      <w:r>
        <w:rPr>
          <w:rtl/>
          <w:lang w:val="he-IL"/>
        </w:rPr>
        <w:pict>
          <v:shape id="_x0000_s2098" type="#_x0000_t202" style="position:absolute;left:0;text-align:left;margin-left:470.25pt;margin-top:7.1pt;width:1in;height:11.2pt;z-index:251669504" filled="f" stroked="f">
            <v:textbox inset="1mm,0,1mm,0">
              <w:txbxContent>
                <w:p w:rsidR="004D6603" w:rsidRDefault="004D6603">
                  <w:pPr>
                    <w:spacing w:line="160" w:lineRule="exact"/>
                    <w:jc w:val="left"/>
                    <w:rPr>
                      <w:rFonts w:cs="Miriam" w:hint="cs"/>
                      <w:szCs w:val="18"/>
                      <w:rtl/>
                    </w:rPr>
                  </w:pPr>
                  <w:r>
                    <w:rPr>
                      <w:rFonts w:cs="Miriam" w:hint="cs"/>
                      <w:szCs w:val="18"/>
                      <w:rtl/>
                    </w:rPr>
                    <w:t>תק'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הרופא האחראי במרפאה אחראי לכך שלמיועד לניתוח נמסר לפי תקנה 13א,</w:t>
      </w:r>
      <w:r>
        <w:rPr>
          <w:rStyle w:val="default"/>
          <w:rFonts w:cs="FrankRuehl" w:hint="cs"/>
          <w:rtl/>
        </w:rPr>
        <w:t xml:space="preserve"> </w:t>
      </w:r>
      <w:r>
        <w:rPr>
          <w:rStyle w:val="default"/>
          <w:rFonts w:cs="FrankRuehl"/>
          <w:rtl/>
        </w:rPr>
        <w:t>מידע על תואר המומחה של הרופא המנתח, או על העובדה שלרופא המיועד לנתח אין תואר מומחה, לפי הענין.</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63" w:name="Rov81"/>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56"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1106</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הוספת תקנה 15</w:t>
      </w:r>
    </w:p>
    <w:p w:rsidR="00BC590A" w:rsidRPr="006067C0" w:rsidRDefault="00BC590A">
      <w:pPr>
        <w:pStyle w:val="P00"/>
        <w:spacing w:before="0"/>
        <w:ind w:left="0" w:right="1134"/>
        <w:rPr>
          <w:rStyle w:val="default"/>
          <w:rFonts w:cs="FrankRuehl" w:hint="cs"/>
          <w:vanish/>
          <w:color w:val="FF0000"/>
          <w:szCs w:val="20"/>
          <w:shd w:val="clear" w:color="auto" w:fill="FFFF99"/>
          <w:rtl/>
        </w:rPr>
      </w:pPr>
    </w:p>
    <w:p w:rsidR="00BC590A" w:rsidRPr="006067C0" w:rsidRDefault="00BC590A">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27.11.2006</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תשס"ו-2006</w:t>
      </w:r>
    </w:p>
    <w:p w:rsidR="00BC590A" w:rsidRPr="006067C0" w:rsidRDefault="00BC590A">
      <w:pPr>
        <w:pStyle w:val="P00"/>
        <w:spacing w:before="0"/>
        <w:ind w:left="0" w:right="1134"/>
        <w:rPr>
          <w:rStyle w:val="default"/>
          <w:rFonts w:cs="FrankRuehl" w:hint="cs"/>
          <w:vanish/>
          <w:szCs w:val="20"/>
          <w:shd w:val="clear" w:color="auto" w:fill="FFFF99"/>
          <w:rtl/>
        </w:rPr>
      </w:pPr>
      <w:hyperlink r:id="rId57" w:history="1">
        <w:r w:rsidRPr="006067C0">
          <w:rPr>
            <w:rStyle w:val="Hyperlink"/>
            <w:rFonts w:hint="cs"/>
            <w:vanish/>
            <w:szCs w:val="20"/>
            <w:shd w:val="clear" w:color="auto" w:fill="FFFF99"/>
            <w:rtl/>
          </w:rPr>
          <w:t>ק"ת תשס"ו מס' 6513</w:t>
        </w:r>
      </w:hyperlink>
      <w:r w:rsidRPr="006067C0">
        <w:rPr>
          <w:rStyle w:val="default"/>
          <w:rFonts w:cs="FrankRuehl" w:hint="cs"/>
          <w:vanish/>
          <w:szCs w:val="20"/>
          <w:shd w:val="clear" w:color="auto" w:fill="FFFF99"/>
          <w:rtl/>
        </w:rPr>
        <w:t xml:space="preserve"> מיום 29.8.2006 עמ' 1137</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הוספת סעיף קטן 15(ג)</w:t>
      </w:r>
    </w:p>
    <w:p w:rsidR="001C78C4" w:rsidRPr="006067C0" w:rsidRDefault="001C78C4" w:rsidP="001C78C4">
      <w:pPr>
        <w:pStyle w:val="P00"/>
        <w:spacing w:before="0"/>
        <w:ind w:left="0" w:right="1134"/>
        <w:rPr>
          <w:rStyle w:val="default"/>
          <w:rFonts w:cs="FrankRuehl" w:hint="cs"/>
          <w:vanish/>
          <w:szCs w:val="20"/>
          <w:shd w:val="clear" w:color="auto" w:fill="FFFF99"/>
          <w:rtl/>
        </w:rPr>
      </w:pPr>
    </w:p>
    <w:p w:rsidR="001C78C4" w:rsidRPr="006067C0" w:rsidRDefault="001C78C4" w:rsidP="001C78C4">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12.2.2016</w:t>
      </w:r>
    </w:p>
    <w:p w:rsidR="001C78C4" w:rsidRPr="006067C0" w:rsidRDefault="001C78C4" w:rsidP="001C78C4">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תשע"ו-2016</w:t>
      </w:r>
    </w:p>
    <w:p w:rsidR="001C78C4" w:rsidRPr="006067C0" w:rsidRDefault="001C78C4" w:rsidP="001C78C4">
      <w:pPr>
        <w:pStyle w:val="P00"/>
        <w:spacing w:before="0"/>
        <w:ind w:left="0" w:right="1134"/>
        <w:rPr>
          <w:rStyle w:val="default"/>
          <w:rFonts w:cs="FrankRuehl" w:hint="cs"/>
          <w:vanish/>
          <w:szCs w:val="20"/>
          <w:shd w:val="clear" w:color="auto" w:fill="FFFF99"/>
          <w:rtl/>
        </w:rPr>
      </w:pPr>
      <w:hyperlink r:id="rId58" w:history="1">
        <w:r w:rsidRPr="006067C0">
          <w:rPr>
            <w:rStyle w:val="Hyperlink"/>
            <w:rFonts w:hint="cs"/>
            <w:vanish/>
            <w:szCs w:val="20"/>
            <w:shd w:val="clear" w:color="auto" w:fill="FFFF99"/>
            <w:rtl/>
          </w:rPr>
          <w:t>ק"ת תשע"ו מס' 7603</w:t>
        </w:r>
      </w:hyperlink>
      <w:r w:rsidRPr="006067C0">
        <w:rPr>
          <w:rStyle w:val="default"/>
          <w:rFonts w:cs="FrankRuehl" w:hint="cs"/>
          <w:vanish/>
          <w:szCs w:val="20"/>
          <w:shd w:val="clear" w:color="auto" w:fill="FFFF99"/>
          <w:rtl/>
        </w:rPr>
        <w:t xml:space="preserve"> מיום 13.1.2016 עמ' 587</w:t>
      </w:r>
    </w:p>
    <w:p w:rsidR="001C78C4" w:rsidRPr="006067C0" w:rsidRDefault="001C78C4" w:rsidP="001C78C4">
      <w:pPr>
        <w:pStyle w:val="P00"/>
        <w:ind w:left="0" w:right="1134"/>
        <w:rPr>
          <w:rStyle w:val="default"/>
          <w:rFonts w:cs="FrankRuehl" w:hint="cs"/>
          <w:vanish/>
          <w:sz w:val="22"/>
          <w:szCs w:val="22"/>
          <w:shd w:val="clear" w:color="auto" w:fill="FFFF99"/>
          <w:rtl/>
        </w:rPr>
      </w:pPr>
      <w:r w:rsidRPr="006067C0">
        <w:rPr>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ב)</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 xml:space="preserve">הרופא האחראי במרפאה </w:t>
      </w:r>
      <w:r w:rsidRPr="006067C0">
        <w:rPr>
          <w:rStyle w:val="default"/>
          <w:rFonts w:cs="FrankRuehl"/>
          <w:vanish/>
          <w:sz w:val="22"/>
          <w:szCs w:val="22"/>
          <w:shd w:val="clear" w:color="auto" w:fill="FFFF99"/>
          <w:rtl/>
        </w:rPr>
        <w:t>–</w:t>
      </w:r>
    </w:p>
    <w:p w:rsidR="001C78C4" w:rsidRPr="001C78C4" w:rsidRDefault="001C78C4" w:rsidP="001C78C4">
      <w:pPr>
        <w:pStyle w:val="P22"/>
        <w:spacing w:before="0"/>
        <w:ind w:left="1021" w:right="1134"/>
        <w:rPr>
          <w:rStyle w:val="default"/>
          <w:rFonts w:cs="FrankRuehl"/>
          <w:sz w:val="2"/>
          <w:szCs w:val="2"/>
          <w:rtl/>
        </w:rPr>
      </w:pPr>
      <w:r w:rsidRPr="006067C0">
        <w:rPr>
          <w:rStyle w:val="default"/>
          <w:rFonts w:cs="FrankRuehl"/>
          <w:vanish/>
          <w:sz w:val="22"/>
          <w:szCs w:val="22"/>
          <w:shd w:val="clear" w:color="auto" w:fill="FFFF99"/>
          <w:rtl/>
        </w:rPr>
        <w:t>(1)</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 xml:space="preserve">ידווח למנהל על כל פטירה של מטופל </w:t>
      </w:r>
      <w:r w:rsidRPr="006067C0">
        <w:rPr>
          <w:rStyle w:val="default"/>
          <w:rFonts w:cs="FrankRuehl" w:hint="cs"/>
          <w:strike/>
          <w:vanish/>
          <w:sz w:val="22"/>
          <w:szCs w:val="22"/>
          <w:shd w:val="clear" w:color="auto" w:fill="FFFF99"/>
          <w:rtl/>
        </w:rPr>
        <w:t>ועל כל מקרה שבו הועבר מטופל מהמרפאה להמשך טיפול בבית חולים</w:t>
      </w:r>
      <w:r w:rsidRPr="006067C0">
        <w:rPr>
          <w:rStyle w:val="default"/>
          <w:rFonts w:cs="FrankRuehl" w:hint="cs"/>
          <w:vanish/>
          <w:sz w:val="22"/>
          <w:szCs w:val="22"/>
          <w:shd w:val="clear" w:color="auto" w:fill="FFFF99"/>
          <w:rtl/>
        </w:rPr>
        <w:t>;</w:t>
      </w:r>
      <w:bookmarkEnd w:id="63"/>
    </w:p>
    <w:p w:rsidR="00BC590A" w:rsidRDefault="00BC590A">
      <w:pPr>
        <w:pStyle w:val="P00"/>
        <w:spacing w:before="72"/>
        <w:ind w:left="0" w:right="1134"/>
        <w:rPr>
          <w:rStyle w:val="default"/>
          <w:rFonts w:cs="FrankRuehl" w:hint="cs"/>
          <w:rtl/>
        </w:rPr>
      </w:pPr>
      <w:bookmarkStart w:id="64" w:name="Seif22"/>
      <w:bookmarkEnd w:id="64"/>
      <w:r>
        <w:rPr>
          <w:lang w:val="he-IL"/>
        </w:rPr>
        <w:pict>
          <v:rect id="_x0000_s2086" style="position:absolute;left:0;text-align:left;margin-left:464.5pt;margin-top:8.05pt;width:75.05pt;height:16pt;z-index:251648000" o:allowincell="f" filled="f" stroked="f" strokecolor="lime" strokeweight=".25pt">
            <v:textbox style="mso-next-textbox:#_x0000_s2086" inset="0,0,0,0">
              <w:txbxContent>
                <w:p w:rsidR="004D6603" w:rsidRDefault="004D6603">
                  <w:pPr>
                    <w:spacing w:line="160" w:lineRule="exact"/>
                    <w:jc w:val="left"/>
                    <w:rPr>
                      <w:rFonts w:cs="Miriam"/>
                      <w:noProof/>
                      <w:szCs w:val="18"/>
                      <w:rtl/>
                    </w:rPr>
                  </w:pPr>
                  <w:r>
                    <w:rPr>
                      <w:rFonts w:cs="Miriam"/>
                      <w:szCs w:val="18"/>
                      <w:rtl/>
                    </w:rPr>
                    <w:t>ע</w:t>
                  </w:r>
                  <w:r>
                    <w:rPr>
                      <w:rFonts w:cs="Miriam" w:hint="cs"/>
                      <w:szCs w:val="18"/>
                      <w:rtl/>
                    </w:rPr>
                    <w:t>יון ברשומות</w:t>
                  </w:r>
                </w:p>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1</w:t>
      </w:r>
      <w:r>
        <w:rPr>
          <w:rStyle w:val="big-number"/>
          <w:rFonts w:hint="cs"/>
          <w:rtl/>
        </w:rPr>
        <w:t>6.</w:t>
      </w:r>
      <w:r>
        <w:rPr>
          <w:rStyle w:val="big-number"/>
          <w:rtl/>
        </w:rPr>
        <w:tab/>
      </w:r>
      <w:r>
        <w:rPr>
          <w:rStyle w:val="default"/>
          <w:rFonts w:cs="FrankRuehl"/>
          <w:rtl/>
        </w:rPr>
        <w:t>ר</w:t>
      </w:r>
      <w:r>
        <w:rPr>
          <w:rStyle w:val="default"/>
          <w:rFonts w:cs="FrankRuehl" w:hint="cs"/>
          <w:rtl/>
        </w:rPr>
        <w:t>ופא, אחות או איש צוות רפואי אחר שה</w:t>
      </w:r>
      <w:r>
        <w:rPr>
          <w:rStyle w:val="default"/>
          <w:rFonts w:cs="FrankRuehl"/>
          <w:rtl/>
        </w:rPr>
        <w:t>ו</w:t>
      </w:r>
      <w:r>
        <w:rPr>
          <w:rStyle w:val="default"/>
          <w:rFonts w:cs="FrankRuehl" w:hint="cs"/>
          <w:rtl/>
        </w:rPr>
        <w:t>גשה נגדו תלונה או קובלנה בקשר לעבודתו במרפאה, יהא רשאי לעיין ברשומות המטופלים שהיו בטיפולו.</w:t>
      </w:r>
    </w:p>
    <w:p w:rsidR="003F0333" w:rsidRPr="006067C0" w:rsidRDefault="003F0333" w:rsidP="003F0333">
      <w:pPr>
        <w:pStyle w:val="P00"/>
        <w:spacing w:before="0"/>
        <w:ind w:left="0" w:right="1134"/>
        <w:rPr>
          <w:rStyle w:val="default"/>
          <w:rFonts w:cs="FrankRuehl" w:hint="cs"/>
          <w:vanish/>
          <w:color w:val="FF0000"/>
          <w:szCs w:val="20"/>
          <w:shd w:val="clear" w:color="auto" w:fill="FFFF99"/>
          <w:rtl/>
        </w:rPr>
      </w:pPr>
      <w:bookmarkStart w:id="65" w:name="Rov64"/>
      <w:r w:rsidRPr="006067C0">
        <w:rPr>
          <w:rStyle w:val="default"/>
          <w:rFonts w:cs="FrankRuehl" w:hint="cs"/>
          <w:vanish/>
          <w:color w:val="FF0000"/>
          <w:szCs w:val="20"/>
          <w:shd w:val="clear" w:color="auto" w:fill="FFFF99"/>
          <w:rtl/>
        </w:rPr>
        <w:t>מיום 26.10.1999</w:t>
      </w:r>
    </w:p>
    <w:p w:rsidR="003F0333" w:rsidRPr="006067C0" w:rsidRDefault="003F0333" w:rsidP="003F0333">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3F0333" w:rsidRPr="006067C0" w:rsidRDefault="003F0333" w:rsidP="003F0333">
      <w:pPr>
        <w:pStyle w:val="P00"/>
        <w:spacing w:before="0"/>
        <w:ind w:left="0" w:right="1134"/>
        <w:rPr>
          <w:rStyle w:val="default"/>
          <w:rFonts w:cs="FrankRuehl" w:hint="cs"/>
          <w:vanish/>
          <w:szCs w:val="20"/>
          <w:shd w:val="clear" w:color="auto" w:fill="FFFF99"/>
          <w:rtl/>
        </w:rPr>
      </w:pPr>
      <w:hyperlink r:id="rId59"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1106</w:t>
      </w:r>
    </w:p>
    <w:p w:rsidR="003F0333" w:rsidRDefault="003F0333" w:rsidP="003F0333">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16</w:t>
      </w:r>
      <w:bookmarkEnd w:id="65"/>
    </w:p>
    <w:p w:rsidR="003F0333" w:rsidRDefault="003F0333" w:rsidP="003F0333">
      <w:pPr>
        <w:pStyle w:val="P00"/>
        <w:spacing w:before="72"/>
        <w:ind w:left="0" w:right="1134"/>
        <w:rPr>
          <w:rStyle w:val="default"/>
          <w:rFonts w:cs="FrankRuehl" w:hint="cs"/>
          <w:rtl/>
        </w:rPr>
      </w:pPr>
      <w:bookmarkStart w:id="66" w:name="Seif29"/>
      <w:bookmarkEnd w:id="66"/>
      <w:r>
        <w:rPr>
          <w:lang w:val="he-IL"/>
        </w:rPr>
        <w:pict>
          <v:rect id="_x0000_s2135" style="position:absolute;left:0;text-align:left;margin-left:464.5pt;margin-top:8.05pt;width:75.05pt;height:20.25pt;z-index:251689984" o:allowincell="f" filled="f" stroked="f" strokecolor="lime" strokeweight=".25pt">
            <v:textbox style="mso-next-textbox:#_x0000_s2135" inset="0,0,0,0">
              <w:txbxContent>
                <w:p w:rsidR="003F0333" w:rsidRDefault="003F0333" w:rsidP="003F0333">
                  <w:pPr>
                    <w:spacing w:line="160" w:lineRule="exact"/>
                    <w:jc w:val="left"/>
                    <w:rPr>
                      <w:rFonts w:cs="Miriam" w:hint="cs"/>
                      <w:noProof/>
                      <w:szCs w:val="18"/>
                      <w:rtl/>
                    </w:rPr>
                  </w:pPr>
                  <w:r>
                    <w:rPr>
                      <w:rFonts w:cs="Miriam" w:hint="cs"/>
                      <w:szCs w:val="18"/>
                      <w:rtl/>
                    </w:rPr>
                    <w:t>אגרת רישום</w:t>
                  </w:r>
                </w:p>
                <w:p w:rsidR="003F0333" w:rsidRDefault="003F0333" w:rsidP="003F0333">
                  <w:pPr>
                    <w:spacing w:line="160" w:lineRule="exact"/>
                    <w:jc w:val="left"/>
                    <w:rPr>
                      <w:rFonts w:cs="Miriam"/>
                      <w:noProof/>
                      <w:szCs w:val="18"/>
                      <w:rtl/>
                    </w:rPr>
                  </w:pPr>
                  <w:r>
                    <w:rPr>
                      <w:rFonts w:cs="Miriam"/>
                      <w:szCs w:val="18"/>
                      <w:rtl/>
                    </w:rPr>
                    <w:t>ת</w:t>
                  </w:r>
                  <w:r>
                    <w:rPr>
                      <w:rFonts w:cs="Miriam" w:hint="cs"/>
                      <w:szCs w:val="18"/>
                      <w:rtl/>
                    </w:rPr>
                    <w:t>ק' תשע"ז-2017</w:t>
                  </w:r>
                </w:p>
              </w:txbxContent>
            </v:textbox>
            <w10:anchorlock/>
          </v:rect>
        </w:pict>
      </w:r>
      <w:r>
        <w:rPr>
          <w:rStyle w:val="big-number"/>
          <w:rtl/>
        </w:rPr>
        <w:t>1</w:t>
      </w:r>
      <w:r>
        <w:rPr>
          <w:rStyle w:val="big-number"/>
          <w:rFonts w:hint="cs"/>
          <w:rtl/>
        </w:rPr>
        <w:t>6</w:t>
      </w:r>
      <w:r>
        <w:rPr>
          <w:rStyle w:val="default"/>
          <w:rFonts w:cs="FrankRuehl" w:hint="cs"/>
          <w:rtl/>
        </w:rPr>
        <w:t>א</w:t>
      </w:r>
      <w:r w:rsidRPr="003F0333">
        <w:rPr>
          <w:rStyle w:val="default"/>
          <w:rFonts w:cs="FrankRuehl" w:hint="cs"/>
          <w:rtl/>
        </w:rPr>
        <w:t>.</w:t>
      </w:r>
      <w:r w:rsidRPr="003F0333">
        <w:rPr>
          <w:rStyle w:val="default"/>
          <w:rFonts w:cs="FrankRuehl"/>
          <w:rtl/>
        </w:rPr>
        <w:tab/>
      </w:r>
      <w:r>
        <w:rPr>
          <w:rStyle w:val="default"/>
          <w:rFonts w:cs="FrankRuehl" w:hint="cs"/>
          <w:rtl/>
        </w:rPr>
        <w:t>בעד רישום מרפאה החייבת רישום כאמור בתקנה 4, לרבות רישום זמני לפי תקנה 6, או בעד חידוש רישום כאמור בתקנה 8, תשולם אגרה בסכום כמפורט בפרט 30 בתוספת השנייה לתקנות אגרות בריאות, התשמ"ט-1989.</w:t>
      </w:r>
    </w:p>
    <w:p w:rsidR="003F0333" w:rsidRPr="006067C0" w:rsidRDefault="003F0333" w:rsidP="003F0333">
      <w:pPr>
        <w:pStyle w:val="P00"/>
        <w:spacing w:before="0"/>
        <w:ind w:left="0" w:right="1134"/>
        <w:rPr>
          <w:rStyle w:val="default"/>
          <w:rFonts w:ascii="FrankRuehl" w:hAnsi="FrankRuehl" w:cs="FrankRuehl" w:hint="cs"/>
          <w:vanish/>
          <w:color w:val="FF0000"/>
          <w:szCs w:val="20"/>
          <w:shd w:val="clear" w:color="auto" w:fill="FFFF99"/>
          <w:rtl/>
        </w:rPr>
      </w:pPr>
      <w:bookmarkStart w:id="67" w:name="Rov84"/>
      <w:r w:rsidRPr="006067C0">
        <w:rPr>
          <w:rStyle w:val="default"/>
          <w:rFonts w:ascii="FrankRuehl" w:hAnsi="FrankRuehl" w:cs="FrankRuehl" w:hint="cs"/>
          <w:vanish/>
          <w:color w:val="FF0000"/>
          <w:szCs w:val="20"/>
          <w:shd w:val="clear" w:color="auto" w:fill="FFFF99"/>
          <w:rtl/>
        </w:rPr>
        <w:t>מיום 12.7.2017</w:t>
      </w:r>
    </w:p>
    <w:p w:rsidR="003F0333" w:rsidRPr="006067C0" w:rsidRDefault="003F0333" w:rsidP="003F0333">
      <w:pPr>
        <w:pStyle w:val="P00"/>
        <w:spacing w:before="0"/>
        <w:ind w:left="0" w:right="1134"/>
        <w:rPr>
          <w:rStyle w:val="default"/>
          <w:rFonts w:ascii="FrankRuehl" w:hAnsi="FrankRuehl" w:cs="FrankRuehl" w:hint="cs"/>
          <w:vanish/>
          <w:szCs w:val="20"/>
          <w:shd w:val="clear" w:color="auto" w:fill="FFFF99"/>
          <w:rtl/>
        </w:rPr>
      </w:pPr>
      <w:r w:rsidRPr="006067C0">
        <w:rPr>
          <w:rStyle w:val="default"/>
          <w:rFonts w:ascii="FrankRuehl" w:hAnsi="FrankRuehl" w:cs="FrankRuehl" w:hint="cs"/>
          <w:b/>
          <w:bCs/>
          <w:vanish/>
          <w:szCs w:val="20"/>
          <w:shd w:val="clear" w:color="auto" w:fill="FFFF99"/>
          <w:rtl/>
        </w:rPr>
        <w:t>תק' תשע"ז-2017</w:t>
      </w:r>
    </w:p>
    <w:p w:rsidR="003F0333" w:rsidRPr="006067C0" w:rsidRDefault="003F0333" w:rsidP="003F0333">
      <w:pPr>
        <w:pStyle w:val="P00"/>
        <w:spacing w:before="0"/>
        <w:ind w:left="0" w:right="1134"/>
        <w:rPr>
          <w:rStyle w:val="default"/>
          <w:rFonts w:ascii="FrankRuehl" w:hAnsi="FrankRuehl" w:cs="FrankRuehl" w:hint="cs"/>
          <w:vanish/>
          <w:szCs w:val="20"/>
          <w:shd w:val="clear" w:color="auto" w:fill="FFFF99"/>
          <w:rtl/>
        </w:rPr>
      </w:pPr>
      <w:hyperlink r:id="rId60" w:history="1">
        <w:r w:rsidRPr="006067C0">
          <w:rPr>
            <w:rStyle w:val="Hyperlink"/>
            <w:rFonts w:ascii="FrankRuehl" w:hAnsi="FrankRuehl" w:hint="cs"/>
            <w:vanish/>
            <w:szCs w:val="20"/>
            <w:shd w:val="clear" w:color="auto" w:fill="FFFF99"/>
            <w:rtl/>
          </w:rPr>
          <w:t>ק"ת תשע"ז מס' 7824</w:t>
        </w:r>
      </w:hyperlink>
      <w:r w:rsidRPr="006067C0">
        <w:rPr>
          <w:rStyle w:val="default"/>
          <w:rFonts w:ascii="FrankRuehl" w:hAnsi="FrankRuehl" w:cs="FrankRuehl" w:hint="cs"/>
          <w:vanish/>
          <w:szCs w:val="20"/>
          <w:shd w:val="clear" w:color="auto" w:fill="FFFF99"/>
          <w:rtl/>
        </w:rPr>
        <w:t xml:space="preserve"> מיום 12.6.2017 עמ' 1202</w:t>
      </w:r>
    </w:p>
    <w:p w:rsidR="003F0333" w:rsidRPr="003F0333" w:rsidRDefault="003F0333" w:rsidP="003F0333">
      <w:pPr>
        <w:pStyle w:val="P00"/>
        <w:spacing w:before="0"/>
        <w:ind w:left="0" w:right="1134"/>
        <w:rPr>
          <w:rStyle w:val="default"/>
          <w:rFonts w:ascii="FrankRuehl" w:hAnsi="FrankRuehl" w:cs="FrankRuehl" w:hint="cs"/>
          <w:sz w:val="2"/>
          <w:szCs w:val="2"/>
          <w:shd w:val="clear" w:color="auto" w:fill="FFFF99"/>
          <w:rtl/>
        </w:rPr>
      </w:pPr>
      <w:r w:rsidRPr="006067C0">
        <w:rPr>
          <w:rStyle w:val="default"/>
          <w:rFonts w:ascii="FrankRuehl" w:hAnsi="FrankRuehl" w:cs="FrankRuehl" w:hint="cs"/>
          <w:b/>
          <w:bCs/>
          <w:vanish/>
          <w:szCs w:val="20"/>
          <w:shd w:val="clear" w:color="auto" w:fill="FFFF99"/>
          <w:rtl/>
        </w:rPr>
        <w:t>הוספת תקנה 16א</w:t>
      </w:r>
      <w:bookmarkEnd w:id="67"/>
    </w:p>
    <w:p w:rsidR="00BC590A" w:rsidRDefault="00BC590A">
      <w:pPr>
        <w:pStyle w:val="P00"/>
        <w:spacing w:before="72"/>
        <w:ind w:left="0" w:right="1134"/>
        <w:rPr>
          <w:rStyle w:val="default"/>
          <w:rFonts w:cs="FrankRuehl" w:hint="cs"/>
          <w:rtl/>
        </w:rPr>
      </w:pPr>
      <w:bookmarkStart w:id="68" w:name="Seif23"/>
      <w:bookmarkEnd w:id="68"/>
      <w:r>
        <w:rPr>
          <w:lang w:val="he-IL"/>
        </w:rPr>
        <w:pict>
          <v:rect id="_x0000_s2087" style="position:absolute;left:0;text-align:left;margin-left:464.5pt;margin-top:8.05pt;width:75.05pt;height:16pt;z-index:251649024"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ש</w:t>
                  </w:r>
                  <w:r>
                    <w:rPr>
                      <w:rFonts w:cs="Miriam" w:hint="cs"/>
                      <w:szCs w:val="18"/>
                      <w:rtl/>
                    </w:rPr>
                    <w:t>מירת דינים</w:t>
                  </w:r>
                </w:p>
                <w:p w:rsidR="004D6603" w:rsidRDefault="004D6603">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שנ"ט-1999</w:t>
                  </w:r>
                </w:p>
              </w:txbxContent>
            </v:textbox>
            <w10:anchorlock/>
          </v:rect>
        </w:pict>
      </w:r>
      <w:r>
        <w:rPr>
          <w:rStyle w:val="big-number"/>
          <w:rtl/>
        </w:rPr>
        <w:t>17.</w:t>
      </w:r>
      <w:r>
        <w:rPr>
          <w:rStyle w:val="big-number"/>
          <w:rtl/>
        </w:rPr>
        <w:tab/>
      </w:r>
      <w:r>
        <w:rPr>
          <w:rStyle w:val="default"/>
          <w:rFonts w:cs="FrankRuehl"/>
          <w:rtl/>
        </w:rPr>
        <w:t>ס</w:t>
      </w:r>
      <w:r>
        <w:rPr>
          <w:rStyle w:val="default"/>
          <w:rFonts w:cs="FrankRuehl" w:hint="cs"/>
          <w:rtl/>
        </w:rPr>
        <w:t>מכות לפי תקנות אלה אינה גורעת מסמכות לפי חיקוק אחר, וקיום חובה לפי תקנות אלה אינו פוטר מקיום חובה לפי חיקוק אחר.</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69" w:name="Rov65"/>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1"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1107</w:t>
      </w:r>
    </w:p>
    <w:p w:rsidR="00BC590A" w:rsidRDefault="00BC590A">
      <w:pPr>
        <w:pStyle w:val="P00"/>
        <w:spacing w:before="0"/>
        <w:ind w:left="0" w:right="1134"/>
        <w:rPr>
          <w:rStyle w:val="default"/>
          <w:rFonts w:cs="FrankRuehl" w:hint="cs"/>
          <w:b/>
          <w:bCs/>
          <w:sz w:val="2"/>
          <w:szCs w:val="2"/>
          <w:shd w:val="clear" w:color="auto" w:fill="FFFF99"/>
          <w:rtl/>
        </w:rPr>
      </w:pPr>
      <w:r w:rsidRPr="006067C0">
        <w:rPr>
          <w:rStyle w:val="default"/>
          <w:rFonts w:cs="FrankRuehl" w:hint="cs"/>
          <w:b/>
          <w:bCs/>
          <w:vanish/>
          <w:szCs w:val="20"/>
          <w:shd w:val="clear" w:color="auto" w:fill="FFFF99"/>
          <w:rtl/>
        </w:rPr>
        <w:t>הוספת תקנה 17</w:t>
      </w:r>
      <w:bookmarkEnd w:id="69"/>
    </w:p>
    <w:p w:rsidR="00BC590A" w:rsidRDefault="00BC590A">
      <w:pPr>
        <w:pStyle w:val="P00"/>
        <w:spacing w:before="72"/>
        <w:ind w:left="0" w:right="1134"/>
        <w:rPr>
          <w:rStyle w:val="default"/>
          <w:rFonts w:cs="FrankRuehl"/>
          <w:rtl/>
        </w:rPr>
      </w:pPr>
      <w:bookmarkStart w:id="70" w:name="Seif24"/>
      <w:bookmarkEnd w:id="70"/>
      <w:r>
        <w:rPr>
          <w:lang w:val="he-IL"/>
        </w:rPr>
        <w:pict>
          <v:rect id="_x0000_s2088" style="position:absolute;left:0;text-align:left;margin-left:464.5pt;margin-top:8.05pt;width:75.05pt;height:27.3pt;z-index:251650048" o:allowincell="f" filled="f" stroked="f" strokecolor="lime" strokeweight=".25pt">
            <v:textbox inset="0,0,0,0">
              <w:txbxContent>
                <w:p w:rsidR="004D6603" w:rsidRDefault="004D6603">
                  <w:pPr>
                    <w:spacing w:line="160" w:lineRule="exact"/>
                    <w:jc w:val="left"/>
                    <w:rPr>
                      <w:rFonts w:cs="Miriam" w:hint="cs"/>
                      <w:szCs w:val="18"/>
                      <w:rtl/>
                    </w:rPr>
                  </w:pPr>
                  <w:r>
                    <w:rPr>
                      <w:rFonts w:cs="Miriam"/>
                      <w:szCs w:val="18"/>
                      <w:rtl/>
                    </w:rPr>
                    <w:t>ת</w:t>
                  </w:r>
                  <w:r>
                    <w:rPr>
                      <w:rFonts w:cs="Miriam" w:hint="cs"/>
                      <w:szCs w:val="18"/>
                      <w:rtl/>
                    </w:rPr>
                    <w:t>חי</w:t>
                  </w:r>
                  <w:r>
                    <w:rPr>
                      <w:rFonts w:cs="Miriam"/>
                      <w:szCs w:val="18"/>
                      <w:rtl/>
                    </w:rPr>
                    <w:t>ל</w:t>
                  </w:r>
                  <w:r>
                    <w:rPr>
                      <w:rFonts w:cs="Miriam" w:hint="cs"/>
                      <w:szCs w:val="18"/>
                      <w:rtl/>
                    </w:rPr>
                    <w:t>ה והוראות מ</w:t>
                  </w:r>
                  <w:r>
                    <w:rPr>
                      <w:rFonts w:cs="Miriam"/>
                      <w:szCs w:val="18"/>
                      <w:rtl/>
                    </w:rPr>
                    <w:t>ע</w:t>
                  </w:r>
                  <w:r>
                    <w:rPr>
                      <w:rFonts w:cs="Miriam" w:hint="cs"/>
                      <w:szCs w:val="18"/>
                      <w:rtl/>
                    </w:rPr>
                    <w:t>בר</w:t>
                  </w:r>
                </w:p>
                <w:p w:rsidR="004D6603" w:rsidRDefault="004D6603">
                  <w:pPr>
                    <w:spacing w:line="160" w:lineRule="exact"/>
                    <w:jc w:val="left"/>
                    <w:rPr>
                      <w:rFonts w:cs="Miriam"/>
                      <w:noProof/>
                      <w:szCs w:val="18"/>
                      <w:rtl/>
                    </w:rPr>
                  </w:pPr>
                  <w:r>
                    <w:rPr>
                      <w:rFonts w:cs="Miriam" w:hint="cs"/>
                      <w:szCs w:val="18"/>
                      <w:rtl/>
                    </w:rPr>
                    <w:t xml:space="preserve">תק' </w:t>
                  </w:r>
                  <w:r>
                    <w:rPr>
                      <w:rFonts w:cs="Miriam"/>
                      <w:szCs w:val="18"/>
                      <w:rtl/>
                    </w:rPr>
                    <w:t>ת</w:t>
                  </w:r>
                  <w:r>
                    <w:rPr>
                      <w:rFonts w:cs="Miriam" w:hint="cs"/>
                      <w:szCs w:val="18"/>
                      <w:rtl/>
                    </w:rPr>
                    <w:t>שנ"ט-1999</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שלושה חדשים מיום פרסומן.</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במרפאה שערב תחילתן של תקנות אלה בוצעו פעולות כאמור בתקנה 2(א)(1) או (2), מותר להמשיך בביצוע פעולות כאמור, עד להחלטת המנהל בבקשה לרישומה, ובלבד שהרופא האחראי הגיש בקשה כאמור, תוך שלושים ימים מ</w:t>
      </w:r>
      <w:r>
        <w:rPr>
          <w:rStyle w:val="default"/>
          <w:rFonts w:cs="FrankRuehl"/>
          <w:rtl/>
        </w:rPr>
        <w:t>י</w:t>
      </w:r>
      <w:r>
        <w:rPr>
          <w:rStyle w:val="default"/>
          <w:rFonts w:cs="FrankRuehl" w:hint="cs"/>
          <w:rtl/>
        </w:rPr>
        <w:t>ום תחילתן של תקנות אלה.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71" w:name="Rov73"/>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2"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1105</w:t>
      </w:r>
    </w:p>
    <w:p w:rsidR="00BC590A" w:rsidRDefault="00BC590A">
      <w:pPr>
        <w:pStyle w:val="P00"/>
        <w:ind w:left="0" w:right="1134"/>
        <w:rPr>
          <w:rStyle w:val="default"/>
          <w:rFonts w:cs="FrankRuehl"/>
          <w:sz w:val="2"/>
          <w:szCs w:val="2"/>
          <w:rtl/>
        </w:rPr>
      </w:pPr>
      <w:r w:rsidRPr="006067C0">
        <w:rPr>
          <w:rStyle w:val="big-number"/>
          <w:rFonts w:cs="FrankRuehl" w:hint="cs"/>
          <w:strike/>
          <w:vanish/>
          <w:sz w:val="22"/>
          <w:szCs w:val="22"/>
          <w:shd w:val="clear" w:color="auto" w:fill="FFFF99"/>
          <w:rtl/>
        </w:rPr>
        <w:t>12.</w:t>
      </w:r>
      <w:r w:rsidRPr="006067C0">
        <w:rPr>
          <w:rStyle w:val="big-number"/>
          <w:rFonts w:cs="FrankRuehl" w:hint="cs"/>
          <w:vanish/>
          <w:sz w:val="22"/>
          <w:szCs w:val="22"/>
          <w:shd w:val="clear" w:color="auto" w:fill="FFFF99"/>
          <w:rtl/>
        </w:rPr>
        <w:t xml:space="preserve"> </w:t>
      </w:r>
      <w:r w:rsidRPr="006067C0">
        <w:rPr>
          <w:rStyle w:val="big-number"/>
          <w:rFonts w:cs="FrankRuehl"/>
          <w:vanish/>
          <w:sz w:val="22"/>
          <w:szCs w:val="22"/>
          <w:u w:val="single"/>
          <w:shd w:val="clear" w:color="auto" w:fill="FFFF99"/>
          <w:rtl/>
        </w:rPr>
        <w:t>18.</w:t>
      </w:r>
      <w:r w:rsidRPr="006067C0">
        <w:rPr>
          <w:rStyle w:val="big-number"/>
          <w:rFonts w:cs="FrankRuehl"/>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א)</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תחילתן של תקנות אלה שלושה חדשים מיום פרסומן.</w:t>
      </w:r>
      <w:bookmarkEnd w:id="71"/>
    </w:p>
    <w:p w:rsidR="00BC590A" w:rsidRDefault="00BC590A">
      <w:pPr>
        <w:pStyle w:val="P00"/>
        <w:spacing w:before="72"/>
        <w:ind w:left="0" w:right="1134"/>
        <w:rPr>
          <w:rStyle w:val="default"/>
          <w:rFonts w:cs="FrankRuehl" w:hint="cs"/>
          <w:rtl/>
        </w:rPr>
      </w:pPr>
    </w:p>
    <w:p w:rsidR="00BC590A" w:rsidRPr="00614373" w:rsidRDefault="00BC590A">
      <w:pPr>
        <w:pStyle w:val="medium2-header"/>
        <w:keepLines w:val="0"/>
        <w:spacing w:before="72"/>
        <w:ind w:left="0" w:right="1134"/>
        <w:rPr>
          <w:noProof/>
          <w:rtl/>
        </w:rPr>
      </w:pPr>
      <w:bookmarkStart w:id="72" w:name="med0"/>
      <w:bookmarkEnd w:id="72"/>
      <w:r w:rsidRPr="00614373">
        <w:rPr>
          <w:noProof/>
          <w:rtl/>
        </w:rPr>
        <w:t>ת</w:t>
      </w:r>
      <w:r w:rsidRPr="00614373">
        <w:rPr>
          <w:rFonts w:hint="cs"/>
          <w:noProof/>
          <w:rtl/>
        </w:rPr>
        <w:t>וספת ראשונה</w:t>
      </w:r>
    </w:p>
    <w:p w:rsidR="00BC590A" w:rsidRPr="00614373" w:rsidRDefault="00BC590A" w:rsidP="00614373">
      <w:pPr>
        <w:pStyle w:val="P00"/>
        <w:spacing w:before="72"/>
        <w:ind w:left="0" w:right="1134"/>
        <w:jc w:val="center"/>
        <w:rPr>
          <w:rStyle w:val="default"/>
          <w:rFonts w:cs="FrankRuehl"/>
          <w:sz w:val="24"/>
          <w:szCs w:val="24"/>
          <w:rtl/>
        </w:rPr>
      </w:pPr>
      <w:r w:rsidRPr="00614373">
        <w:rPr>
          <w:rStyle w:val="default"/>
          <w:rFonts w:cs="FrankRuehl"/>
          <w:sz w:val="24"/>
          <w:szCs w:val="24"/>
          <w:rtl/>
        </w:rPr>
        <w:t>(</w:t>
      </w:r>
      <w:r w:rsidRPr="00614373">
        <w:rPr>
          <w:rStyle w:val="default"/>
          <w:rFonts w:cs="FrankRuehl" w:hint="cs"/>
          <w:sz w:val="24"/>
          <w:szCs w:val="24"/>
          <w:rtl/>
        </w:rPr>
        <w:t>תקנה 1)</w:t>
      </w:r>
    </w:p>
    <w:p w:rsidR="00BC590A" w:rsidRPr="00614373" w:rsidRDefault="00BC590A" w:rsidP="00614373">
      <w:pPr>
        <w:pStyle w:val="P00"/>
        <w:spacing w:before="72"/>
        <w:ind w:left="0" w:right="1134"/>
        <w:jc w:val="center"/>
        <w:rPr>
          <w:rStyle w:val="default"/>
          <w:rFonts w:cs="FrankRuehl"/>
          <w:b/>
          <w:bCs/>
          <w:sz w:val="22"/>
          <w:szCs w:val="22"/>
          <w:rtl/>
        </w:rPr>
      </w:pPr>
      <w:r w:rsidRPr="00614373">
        <w:rPr>
          <w:rStyle w:val="default"/>
          <w:rFonts w:cs="FrankRuehl"/>
          <w:b/>
          <w:bCs/>
          <w:sz w:val="22"/>
          <w:szCs w:val="22"/>
          <w:rtl/>
        </w:rPr>
        <w:t>ר</w:t>
      </w:r>
      <w:r w:rsidRPr="00614373">
        <w:rPr>
          <w:rStyle w:val="default"/>
          <w:rFonts w:cs="FrankRuehl" w:hint="cs"/>
          <w:b/>
          <w:bCs/>
          <w:sz w:val="22"/>
          <w:szCs w:val="22"/>
          <w:rtl/>
        </w:rPr>
        <w:t>שימת טיפולים רפואיים פולשניים באדם שהינם בגדר כירורגיה זעירה</w:t>
      </w:r>
    </w:p>
    <w:p w:rsidR="00BC590A" w:rsidRDefault="00BC590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Style w:val="default"/>
          <w:rFonts w:cs="FrankRuehl"/>
          <w:rtl/>
        </w:rPr>
        <w:t>(1)</w:t>
      </w:r>
      <w:r>
        <w:rPr>
          <w:rStyle w:val="default"/>
          <w:rFonts w:cs="FrankRuehl"/>
          <w:rtl/>
        </w:rPr>
        <w:tab/>
      </w:r>
      <w:r>
        <w:rPr>
          <w:rStyle w:val="default"/>
          <w:rFonts w:cs="FrankRuehl" w:hint="cs"/>
          <w:rtl/>
        </w:rPr>
        <w:t>עקירת צפורן;</w:t>
      </w:r>
    </w:p>
    <w:p w:rsidR="00BC590A" w:rsidRDefault="00BC590A">
      <w:pPr>
        <w:pStyle w:val="P01"/>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firstLine="0"/>
        <w:rPr>
          <w:rStyle w:val="default"/>
          <w:rFonts w:cs="FrankRuehl"/>
          <w:rtl/>
        </w:rPr>
      </w:pPr>
      <w:r>
        <w:rPr>
          <w:rtl/>
        </w:rPr>
        <w:t>(2)</w:t>
      </w:r>
      <w:r>
        <w:rPr>
          <w:rtl/>
        </w:rPr>
        <w:tab/>
      </w:r>
      <w:r>
        <w:rPr>
          <w:rStyle w:val="default"/>
          <w:rFonts w:cs="FrankRuehl"/>
          <w:rtl/>
        </w:rPr>
        <w:t>נ</w:t>
      </w:r>
      <w:r>
        <w:rPr>
          <w:rStyle w:val="default"/>
          <w:rFonts w:cs="FrankRuehl" w:hint="cs"/>
          <w:rtl/>
        </w:rPr>
        <w:t>טילת עור עליון לביופסיה;</w:t>
      </w:r>
    </w:p>
    <w:p w:rsidR="00BC590A" w:rsidRDefault="00BC590A">
      <w:pPr>
        <w:pStyle w:val="page"/>
        <w:widowControl/>
        <w:tabs>
          <w:tab w:val="left" w:pos="397"/>
          <w:tab w:val="left" w:pos="794"/>
          <w:tab w:val="left" w:pos="1191"/>
        </w:tabs>
        <w:spacing w:before="72"/>
        <w:ind w:right="1134"/>
        <w:rPr>
          <w:rStyle w:val="default"/>
          <w:rFonts w:cs="FrankRuehl"/>
          <w:position w:val="0"/>
          <w:rtl/>
        </w:rPr>
      </w:pPr>
      <w:r>
        <w:rPr>
          <w:rStyle w:val="default"/>
          <w:rFonts w:cs="FrankRuehl"/>
          <w:position w:val="0"/>
          <w:rtl/>
        </w:rPr>
        <w:t>(3)</w:t>
      </w:r>
      <w:r>
        <w:rPr>
          <w:rStyle w:val="default"/>
          <w:rFonts w:cs="FrankRuehl"/>
          <w:position w:val="0"/>
          <w:rtl/>
        </w:rPr>
        <w:tab/>
      </w:r>
      <w:r>
        <w:rPr>
          <w:rStyle w:val="default"/>
          <w:rFonts w:cs="FrankRuehl" w:hint="cs"/>
          <w:position w:val="0"/>
          <w:rtl/>
        </w:rPr>
        <w:t>ניקוז מוגלה מפצע שטחי או מהאוז</w:t>
      </w:r>
      <w:r>
        <w:rPr>
          <w:rStyle w:val="default"/>
          <w:rFonts w:cs="FrankRuehl"/>
          <w:position w:val="0"/>
          <w:rtl/>
        </w:rPr>
        <w:t>ן</w:t>
      </w:r>
      <w:r>
        <w:rPr>
          <w:rStyle w:val="default"/>
          <w:rFonts w:cs="FrankRuehl" w:hint="cs"/>
          <w:position w:val="0"/>
          <w:rtl/>
        </w:rPr>
        <w:t xml:space="preserve"> התיכונה;</w:t>
      </w:r>
    </w:p>
    <w:p w:rsidR="00BC590A" w:rsidRDefault="00BC590A">
      <w:pPr>
        <w:pStyle w:val="page"/>
        <w:widowControl/>
        <w:tabs>
          <w:tab w:val="left" w:pos="397"/>
          <w:tab w:val="left" w:pos="794"/>
          <w:tab w:val="left" w:pos="1191"/>
        </w:tabs>
        <w:spacing w:before="72"/>
        <w:ind w:right="1134"/>
        <w:rPr>
          <w:rStyle w:val="default"/>
          <w:rFonts w:cs="FrankRuehl" w:hint="cs"/>
          <w:position w:val="0"/>
          <w:rtl/>
        </w:rPr>
      </w:pPr>
      <w:r>
        <w:rPr>
          <w:lang w:val="he-IL"/>
        </w:rPr>
        <w:pict>
          <v:rect id="_x0000_s2089" style="position:absolute;left:0;text-align:left;margin-left:464.5pt;margin-top:8.05pt;width:75.05pt;height:8pt;z-index:25165107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txbxContent>
            </v:textbox>
            <w10:anchorlock/>
          </v:rect>
        </w:pict>
      </w:r>
      <w:r>
        <w:rPr>
          <w:rStyle w:val="default"/>
          <w:rFonts w:cs="FrankRuehl"/>
          <w:position w:val="0"/>
          <w:rtl/>
        </w:rPr>
        <w:t>(4)</w:t>
      </w:r>
      <w:r>
        <w:rPr>
          <w:rStyle w:val="default"/>
          <w:rFonts w:cs="FrankRuehl"/>
          <w:position w:val="0"/>
          <w:rtl/>
        </w:rPr>
        <w:tab/>
      </w:r>
      <w:r>
        <w:rPr>
          <w:rStyle w:val="default"/>
          <w:rFonts w:cs="FrankRuehl" w:hint="cs"/>
          <w:position w:val="0"/>
          <w:rtl/>
        </w:rPr>
        <w:t>תפירת קרע שטחי בעור ובתת-עור.</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73" w:name="Rov67"/>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3"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1107</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פרט (4)</w:t>
      </w:r>
    </w:p>
    <w:p w:rsidR="00BC590A" w:rsidRPr="006067C0" w:rsidRDefault="00BC590A">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Default="00BC590A">
      <w:pPr>
        <w:pStyle w:val="P00"/>
        <w:spacing w:before="0"/>
        <w:ind w:left="0" w:right="1134"/>
        <w:rPr>
          <w:rStyle w:val="default"/>
          <w:rFonts w:ascii="FrankRuehl" w:hAnsi="FrankRuehl" w:cs="FrankRuehl" w:hint="cs"/>
          <w:strike/>
          <w:sz w:val="2"/>
          <w:szCs w:val="2"/>
          <w:shd w:val="clear" w:color="auto" w:fill="FFFF99"/>
          <w:rtl/>
        </w:rPr>
      </w:pPr>
      <w:r w:rsidRPr="006067C0">
        <w:rPr>
          <w:rStyle w:val="default"/>
          <w:rFonts w:ascii="FrankRuehl" w:hAnsi="FrankRuehl" w:cs="FrankRuehl" w:hint="cs"/>
          <w:strike/>
          <w:vanish/>
          <w:sz w:val="22"/>
          <w:szCs w:val="22"/>
          <w:shd w:val="clear" w:color="auto" w:fill="FFFF99"/>
          <w:rtl/>
        </w:rPr>
        <w:t>(4)</w:t>
      </w:r>
      <w:r w:rsidRPr="006067C0">
        <w:rPr>
          <w:rStyle w:val="default"/>
          <w:rFonts w:ascii="FrankRuehl" w:hAnsi="FrankRuehl" w:cs="FrankRuehl" w:hint="cs"/>
          <w:strike/>
          <w:vanish/>
          <w:sz w:val="22"/>
          <w:szCs w:val="22"/>
          <w:shd w:val="clear" w:color="auto" w:fill="FFFF99"/>
          <w:rtl/>
        </w:rPr>
        <w:tab/>
        <w:t>תפירת קרע שטחי בעור בלא יותר משלושה תפרים.</w:t>
      </w:r>
      <w:bookmarkEnd w:id="73"/>
    </w:p>
    <w:p w:rsidR="00BC590A" w:rsidRDefault="00BC590A">
      <w:pPr>
        <w:pStyle w:val="P00"/>
        <w:spacing w:before="72"/>
        <w:ind w:left="0" w:right="1134"/>
        <w:rPr>
          <w:rStyle w:val="default"/>
          <w:rFonts w:cs="FrankRuehl" w:hint="cs"/>
          <w:rtl/>
        </w:rPr>
      </w:pPr>
    </w:p>
    <w:p w:rsidR="00BC590A" w:rsidRPr="00614373" w:rsidRDefault="00440625">
      <w:pPr>
        <w:pStyle w:val="medium2-header"/>
        <w:keepLines w:val="0"/>
        <w:spacing w:before="72"/>
        <w:ind w:left="0" w:right="1134"/>
        <w:rPr>
          <w:noProof/>
          <w:rtl/>
        </w:rPr>
      </w:pPr>
      <w:bookmarkStart w:id="74" w:name="med1"/>
      <w:bookmarkEnd w:id="74"/>
      <w:r w:rsidRPr="00614373">
        <w:rPr>
          <w:noProof/>
          <w:rtl/>
          <w:lang w:eastAsia="en-US"/>
        </w:rPr>
        <w:pict>
          <v:shape id="_x0000_s2115" type="#_x0000_t202" style="position:absolute;left:0;text-align:left;margin-left:470.25pt;margin-top:7.1pt;width:1in;height:11.2pt;z-index:251678720" filled="f" stroked="f">
            <v:textbox inset="1mm,0,1mm,0">
              <w:txbxContent>
                <w:p w:rsidR="004D6603" w:rsidRDefault="004D6603" w:rsidP="00440625">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שס"ט-</w:t>
                  </w:r>
                  <w:r>
                    <w:rPr>
                      <w:rFonts w:cs="Miriam" w:hint="cs"/>
                      <w:noProof/>
                      <w:szCs w:val="18"/>
                      <w:rtl/>
                    </w:rPr>
                    <w:t>2009</w:t>
                  </w:r>
                </w:p>
              </w:txbxContent>
            </v:textbox>
          </v:shape>
        </w:pict>
      </w:r>
      <w:r w:rsidR="00BC590A" w:rsidRPr="00614373">
        <w:rPr>
          <w:noProof/>
          <w:rtl/>
        </w:rPr>
        <w:t>ת</w:t>
      </w:r>
      <w:r w:rsidR="00BC590A" w:rsidRPr="00614373">
        <w:rPr>
          <w:rFonts w:hint="cs"/>
          <w:noProof/>
          <w:rtl/>
        </w:rPr>
        <w:t>וספת שניה</w:t>
      </w:r>
    </w:p>
    <w:p w:rsidR="00BC590A" w:rsidRPr="00614373" w:rsidRDefault="00BC590A" w:rsidP="00614373">
      <w:pPr>
        <w:pStyle w:val="P00"/>
        <w:spacing w:before="72"/>
        <w:ind w:left="0" w:right="1134"/>
        <w:jc w:val="center"/>
        <w:rPr>
          <w:rStyle w:val="default"/>
          <w:rFonts w:cs="FrankRuehl"/>
          <w:sz w:val="24"/>
          <w:szCs w:val="24"/>
          <w:rtl/>
        </w:rPr>
      </w:pPr>
      <w:r w:rsidRPr="00614373">
        <w:rPr>
          <w:rStyle w:val="default"/>
          <w:rFonts w:cs="FrankRuehl"/>
          <w:sz w:val="24"/>
          <w:szCs w:val="24"/>
          <w:rtl/>
        </w:rPr>
        <w:t>(</w:t>
      </w:r>
      <w:r w:rsidR="006D2F3C" w:rsidRPr="00614373">
        <w:rPr>
          <w:rStyle w:val="default"/>
          <w:rFonts w:cs="FrankRuehl" w:hint="cs"/>
          <w:sz w:val="24"/>
          <w:szCs w:val="24"/>
          <w:rtl/>
        </w:rPr>
        <w:t>תקנות 1 ו-2א</w:t>
      </w:r>
      <w:r w:rsidRPr="00614373">
        <w:rPr>
          <w:rStyle w:val="default"/>
          <w:rFonts w:cs="FrankRuehl" w:hint="cs"/>
          <w:sz w:val="24"/>
          <w:szCs w:val="24"/>
          <w:rtl/>
        </w:rPr>
        <w:t>)</w:t>
      </w:r>
    </w:p>
    <w:p w:rsidR="00BC590A" w:rsidRPr="00614373" w:rsidRDefault="00BC590A" w:rsidP="00614373">
      <w:pPr>
        <w:pStyle w:val="P00"/>
        <w:spacing w:before="72"/>
        <w:ind w:left="0" w:right="1134"/>
        <w:jc w:val="center"/>
        <w:rPr>
          <w:rStyle w:val="default"/>
          <w:rFonts w:cs="FrankRuehl"/>
          <w:b/>
          <w:bCs/>
          <w:sz w:val="22"/>
          <w:szCs w:val="22"/>
          <w:rtl/>
        </w:rPr>
      </w:pPr>
      <w:r w:rsidRPr="00614373">
        <w:rPr>
          <w:rStyle w:val="default"/>
          <w:rFonts w:cs="FrankRuehl"/>
          <w:b/>
          <w:bCs/>
          <w:sz w:val="22"/>
          <w:szCs w:val="22"/>
          <w:rtl/>
        </w:rPr>
        <w:t>פ</w:t>
      </w:r>
      <w:r w:rsidRPr="00614373">
        <w:rPr>
          <w:rStyle w:val="default"/>
          <w:rFonts w:cs="FrankRuehl" w:hint="cs"/>
          <w:b/>
          <w:bCs/>
          <w:sz w:val="22"/>
          <w:szCs w:val="22"/>
          <w:rtl/>
        </w:rPr>
        <w:t xml:space="preserve">עולות </w:t>
      </w:r>
      <w:r w:rsidR="006D2F3C" w:rsidRPr="00614373">
        <w:rPr>
          <w:rStyle w:val="default"/>
          <w:rFonts w:cs="FrankRuehl" w:hint="cs"/>
          <w:b/>
          <w:bCs/>
          <w:sz w:val="22"/>
          <w:szCs w:val="22"/>
          <w:rtl/>
        </w:rPr>
        <w:t>כירורגיות אסורות במרפאה</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(1)</w:t>
      </w:r>
      <w:r w:rsidRPr="006D2F3C">
        <w:rPr>
          <w:rStyle w:val="default"/>
          <w:rFonts w:cs="FrankRuehl" w:hint="cs"/>
          <w:position w:val="0"/>
          <w:rtl/>
        </w:rPr>
        <w:tab/>
        <w:t>ניתוחים שבהם קיימת סבירות להזדקקות לעירוי דם או צורך בהכנת דם טרום ניתוחית;</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(2)</w:t>
      </w:r>
      <w:r w:rsidRPr="006D2F3C">
        <w:rPr>
          <w:rStyle w:val="default"/>
          <w:rFonts w:cs="FrankRuehl" w:hint="cs"/>
          <w:position w:val="0"/>
          <w:rtl/>
        </w:rPr>
        <w:tab/>
        <w:t xml:space="preserve">חדירה לחלל הבטן או לחלל בית החזה, לרבות טיפול או ניתוח בכיס השתן, ניתוח ערמונית, </w:t>
      </w:r>
      <w:r w:rsidRPr="006D2F3C">
        <w:rPr>
          <w:rStyle w:val="default"/>
          <w:rFonts w:cs="FrankRuehl"/>
          <w:position w:val="0"/>
        </w:rPr>
        <w:t>ERCP</w:t>
      </w:r>
      <w:r w:rsidRPr="006D2F3C">
        <w:rPr>
          <w:rStyle w:val="default"/>
          <w:rFonts w:cs="FrankRuehl" w:hint="cs"/>
          <w:position w:val="0"/>
          <w:rtl/>
        </w:rPr>
        <w:t xml:space="preserve"> (</w:t>
      </w:r>
      <w:r w:rsidRPr="006D2F3C">
        <w:rPr>
          <w:rStyle w:val="default"/>
          <w:rFonts w:cs="FrankRuehl"/>
          <w:position w:val="0"/>
        </w:rPr>
        <w:t>endoscopic retrograde cholangio-pancreatography</w:t>
      </w:r>
      <w:r w:rsidRPr="006D2F3C">
        <w:rPr>
          <w:rStyle w:val="default"/>
          <w:rFonts w:cs="FrankRuehl" w:hint="cs"/>
          <w:position w:val="0"/>
          <w:rtl/>
        </w:rPr>
        <w:t xml:space="preserve">) ו-התקנת </w:t>
      </w:r>
      <w:r w:rsidRPr="006D2F3C">
        <w:rPr>
          <w:rStyle w:val="default"/>
          <w:rFonts w:cs="FrankRuehl"/>
          <w:position w:val="0"/>
        </w:rPr>
        <w:t>PEG</w:t>
      </w:r>
      <w:r w:rsidRPr="006D2F3C">
        <w:rPr>
          <w:rStyle w:val="default"/>
          <w:rFonts w:cs="FrankRuehl" w:hint="cs"/>
          <w:position w:val="0"/>
          <w:rtl/>
        </w:rPr>
        <w:t xml:space="preserve"> (</w:t>
      </w:r>
      <w:r w:rsidRPr="006D2F3C">
        <w:rPr>
          <w:rStyle w:val="default"/>
          <w:rFonts w:cs="FrankRuehl"/>
          <w:position w:val="0"/>
        </w:rPr>
        <w:t>percutaneous endoscopic gastrostomy</w:t>
      </w:r>
      <w:r w:rsidRPr="006D2F3C">
        <w:rPr>
          <w:rStyle w:val="default"/>
          <w:rFonts w:cs="FrankRuehl" w:hint="cs"/>
          <w:position w:val="0"/>
          <w:rtl/>
        </w:rPr>
        <w:t>), ולמעט ניתוח ראשוני בבקע במפשעה שאינו כלוא ולמעט אנדוסקופיה אבחנתית לחלל גוף שיש לו פתח חיצוני;</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(3)</w:t>
      </w:r>
      <w:r w:rsidRPr="006D2F3C">
        <w:rPr>
          <w:rStyle w:val="default"/>
          <w:rFonts w:cs="FrankRuehl" w:hint="cs"/>
          <w:position w:val="0"/>
          <w:rtl/>
        </w:rPr>
        <w:tab/>
        <w:t>טיפול בכלי דם גדולים;</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(4)</w:t>
      </w:r>
      <w:r w:rsidRPr="006D2F3C">
        <w:rPr>
          <w:rStyle w:val="default"/>
          <w:rFonts w:cs="FrankRuehl" w:hint="cs"/>
          <w:position w:val="0"/>
          <w:rtl/>
        </w:rPr>
        <w:tab/>
        <w:t>צנתורי לב וכלי דם מרכזיים;</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(5)</w:t>
      </w:r>
      <w:r w:rsidRPr="006D2F3C">
        <w:rPr>
          <w:rStyle w:val="default"/>
          <w:rFonts w:cs="FrankRuehl" w:hint="cs"/>
          <w:position w:val="0"/>
          <w:rtl/>
        </w:rPr>
        <w:tab/>
        <w:t>חדירה לחלל תוך גלגולתי;</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(6)</w:t>
      </w:r>
      <w:r w:rsidRPr="006D2F3C">
        <w:rPr>
          <w:rStyle w:val="default"/>
          <w:rFonts w:cs="FrankRuehl" w:hint="cs"/>
          <w:position w:val="0"/>
          <w:rtl/>
        </w:rPr>
        <w:tab/>
        <w:t>שאיבת שומן בכמות העולה על 5 ליטרים;</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(7)</w:t>
      </w:r>
      <w:r w:rsidRPr="006D2F3C">
        <w:rPr>
          <w:rStyle w:val="default"/>
          <w:rFonts w:cs="FrankRuehl" w:hint="cs"/>
          <w:position w:val="0"/>
          <w:rtl/>
        </w:rPr>
        <w:tab/>
        <w:t>פעולה כירורגית באדם שלפי הסיווג של החברה האמריקנית של הרופאים המרדימים (</w:t>
      </w:r>
      <w:r w:rsidRPr="006D2F3C">
        <w:rPr>
          <w:rStyle w:val="default"/>
          <w:rFonts w:cs="FrankRuehl"/>
          <w:position w:val="0"/>
        </w:rPr>
        <w:t>American Society of Anesthesiologists</w:t>
      </w:r>
      <w:r w:rsidRPr="006D2F3C">
        <w:rPr>
          <w:rStyle w:val="default"/>
          <w:rFonts w:cs="FrankRuehl" w:hint="cs"/>
          <w:position w:val="0"/>
          <w:rtl/>
        </w:rPr>
        <w:t xml:space="preserve">) (להלן </w:t>
      </w:r>
      <w:r w:rsidRPr="006D2F3C">
        <w:rPr>
          <w:rStyle w:val="default"/>
          <w:rFonts w:cs="FrankRuehl"/>
          <w:position w:val="0"/>
          <w:rtl/>
        </w:rPr>
        <w:t>–</w:t>
      </w:r>
      <w:r w:rsidRPr="006D2F3C">
        <w:rPr>
          <w:rStyle w:val="default"/>
          <w:rFonts w:cs="FrankRuehl" w:hint="cs"/>
          <w:position w:val="0"/>
          <w:rtl/>
        </w:rPr>
        <w:t xml:space="preserve"> </w:t>
      </w:r>
      <w:r w:rsidRPr="006D2F3C">
        <w:rPr>
          <w:rStyle w:val="default"/>
          <w:rFonts w:cs="FrankRuehl"/>
          <w:position w:val="0"/>
        </w:rPr>
        <w:t>ASA</w:t>
      </w:r>
      <w:r w:rsidRPr="006D2F3C">
        <w:rPr>
          <w:rStyle w:val="default"/>
          <w:rFonts w:cs="FrankRuehl" w:hint="cs"/>
          <w:position w:val="0"/>
          <w:rtl/>
        </w:rPr>
        <w:t>) כמפורט להלן, מדורג בדרגה 3 ומעלה:</w:t>
      </w:r>
    </w:p>
    <w:p w:rsidR="006D2F3C" w:rsidRPr="006D2F3C" w:rsidRDefault="006D2F3C" w:rsidP="006D2F3C">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6D2F3C">
        <w:rPr>
          <w:rStyle w:val="default"/>
          <w:rFonts w:cs="FrankRuehl" w:hint="cs"/>
          <w:position w:val="0"/>
          <w:rtl/>
        </w:rPr>
        <w:t>(1)</w:t>
      </w:r>
      <w:r w:rsidRPr="006D2F3C">
        <w:rPr>
          <w:rStyle w:val="default"/>
          <w:rFonts w:cs="FrankRuehl" w:hint="cs"/>
          <w:position w:val="0"/>
          <w:rtl/>
        </w:rPr>
        <w:tab/>
        <w:t>מטופל בריא;</w:t>
      </w:r>
    </w:p>
    <w:p w:rsidR="006D2F3C" w:rsidRPr="006D2F3C" w:rsidRDefault="006D2F3C" w:rsidP="006D2F3C">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6D2F3C">
        <w:rPr>
          <w:rStyle w:val="default"/>
          <w:rFonts w:cs="FrankRuehl" w:hint="cs"/>
          <w:position w:val="0"/>
          <w:rtl/>
        </w:rPr>
        <w:t>(2)</w:t>
      </w:r>
      <w:r w:rsidRPr="006D2F3C">
        <w:rPr>
          <w:rStyle w:val="default"/>
          <w:rFonts w:cs="FrankRuehl" w:hint="cs"/>
          <w:position w:val="0"/>
          <w:rtl/>
        </w:rPr>
        <w:tab/>
        <w:t>מטופל הסובל ממחלה מערכתית קלה או בינונית;</w:t>
      </w:r>
    </w:p>
    <w:p w:rsidR="006D2F3C" w:rsidRPr="006D2F3C" w:rsidRDefault="006D2F3C" w:rsidP="006D2F3C">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6D2F3C">
        <w:rPr>
          <w:rStyle w:val="default"/>
          <w:rFonts w:cs="FrankRuehl" w:hint="cs"/>
          <w:position w:val="0"/>
          <w:rtl/>
        </w:rPr>
        <w:t>(3)</w:t>
      </w:r>
      <w:r w:rsidRPr="006D2F3C">
        <w:rPr>
          <w:rStyle w:val="default"/>
          <w:rFonts w:cs="FrankRuehl" w:hint="cs"/>
          <w:position w:val="0"/>
          <w:rtl/>
        </w:rPr>
        <w:tab/>
        <w:t>מטופל הסובל ממחלה מערכתית חמורה המגבילה את פעילותו היומיומית אך אינה משביתה אותה לחלוטין;</w:t>
      </w:r>
    </w:p>
    <w:p w:rsidR="006D2F3C" w:rsidRPr="006D2F3C" w:rsidRDefault="006D2F3C" w:rsidP="006D2F3C">
      <w:pPr>
        <w:pStyle w:val="page"/>
        <w:widowControl/>
        <w:tabs>
          <w:tab w:val="left" w:pos="624"/>
          <w:tab w:val="left" w:pos="1021"/>
          <w:tab w:val="left" w:pos="1474"/>
          <w:tab w:val="left" w:pos="1928"/>
        </w:tabs>
        <w:spacing w:before="72"/>
        <w:ind w:left="624" w:right="1134"/>
        <w:jc w:val="both"/>
        <w:rPr>
          <w:rStyle w:val="default"/>
          <w:rFonts w:cs="FrankRuehl" w:hint="cs"/>
          <w:position w:val="0"/>
          <w:rtl/>
        </w:rPr>
      </w:pPr>
      <w:r w:rsidRPr="006D2F3C">
        <w:rPr>
          <w:rStyle w:val="default"/>
          <w:rFonts w:cs="FrankRuehl" w:hint="cs"/>
          <w:position w:val="0"/>
          <w:rtl/>
        </w:rPr>
        <w:t>(4)</w:t>
      </w:r>
      <w:r w:rsidRPr="006D2F3C">
        <w:rPr>
          <w:rStyle w:val="default"/>
          <w:rFonts w:cs="FrankRuehl" w:hint="cs"/>
          <w:position w:val="0"/>
          <w:rtl/>
        </w:rPr>
        <w:tab/>
        <w:t>מטופל הסובל ממחלה מערכתית חמורה המגבילה את פעילותו היומיומית והמהווה סיכון מתמשך ומיידי לחייו;</w:t>
      </w:r>
    </w:p>
    <w:p w:rsidR="006D2F3C" w:rsidRP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(8)</w:t>
      </w:r>
      <w:r w:rsidRPr="006D2F3C">
        <w:rPr>
          <w:rStyle w:val="default"/>
          <w:rFonts w:cs="FrankRuehl" w:hint="cs"/>
          <w:position w:val="0"/>
          <w:rtl/>
        </w:rPr>
        <w:tab/>
        <w:t xml:space="preserve">פעולה כירורגית באדם בעל </w:t>
      </w:r>
      <w:r w:rsidRPr="006D2F3C">
        <w:rPr>
          <w:rStyle w:val="default"/>
          <w:rFonts w:cs="FrankRuehl"/>
          <w:position w:val="0"/>
        </w:rPr>
        <w:t>Body Mass Index</w:t>
      </w:r>
      <w:r w:rsidRPr="006D2F3C">
        <w:rPr>
          <w:rStyle w:val="default"/>
          <w:rFonts w:cs="FrankRuehl" w:hint="cs"/>
          <w:position w:val="0"/>
          <w:rtl/>
        </w:rPr>
        <w:t xml:space="preserve"> (להלן </w:t>
      </w:r>
      <w:r w:rsidRPr="006D2F3C">
        <w:rPr>
          <w:rStyle w:val="default"/>
          <w:rFonts w:cs="FrankRuehl"/>
          <w:position w:val="0"/>
          <w:rtl/>
        </w:rPr>
        <w:t>–</w:t>
      </w:r>
      <w:r w:rsidRPr="006D2F3C">
        <w:rPr>
          <w:rStyle w:val="default"/>
          <w:rFonts w:cs="FrankRuehl" w:hint="cs"/>
          <w:position w:val="0"/>
          <w:rtl/>
        </w:rPr>
        <w:t xml:space="preserve"> </w:t>
      </w:r>
      <w:r w:rsidRPr="006D2F3C">
        <w:rPr>
          <w:rStyle w:val="default"/>
          <w:rFonts w:cs="FrankRuehl"/>
          <w:position w:val="0"/>
        </w:rPr>
        <w:t>BMI</w:t>
      </w:r>
      <w:r w:rsidRPr="006D2F3C">
        <w:rPr>
          <w:rStyle w:val="default"/>
          <w:rFonts w:cs="FrankRuehl" w:hint="cs"/>
          <w:position w:val="0"/>
          <w:rtl/>
        </w:rPr>
        <w:t>) העולה על 35, למעט בכירורגיה זעירה או קטנה;</w:t>
      </w:r>
    </w:p>
    <w:p w:rsidR="006D2F3C" w:rsidRDefault="006D2F3C"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sidRPr="006D2F3C">
        <w:rPr>
          <w:rStyle w:val="default"/>
          <w:rFonts w:cs="FrankRuehl" w:hint="cs"/>
          <w:position w:val="0"/>
          <w:rtl/>
        </w:rPr>
        <w:t>(9)</w:t>
      </w:r>
      <w:r w:rsidRPr="006D2F3C">
        <w:rPr>
          <w:rStyle w:val="default"/>
          <w:rFonts w:cs="FrankRuehl" w:hint="cs"/>
          <w:position w:val="0"/>
          <w:rtl/>
        </w:rPr>
        <w:tab/>
        <w:t xml:space="preserve">פעולה כירורגית באדם בעל </w:t>
      </w:r>
      <w:r w:rsidRPr="006D2F3C">
        <w:rPr>
          <w:rStyle w:val="default"/>
          <w:rFonts w:cs="FrankRuehl"/>
          <w:position w:val="0"/>
        </w:rPr>
        <w:t>BMI</w:t>
      </w:r>
      <w:r w:rsidR="002F1DD1">
        <w:rPr>
          <w:rStyle w:val="default"/>
          <w:rFonts w:cs="FrankRuehl" w:hint="cs"/>
          <w:position w:val="0"/>
          <w:rtl/>
        </w:rPr>
        <w:t xml:space="preserve"> העולה על 40;</w:t>
      </w:r>
    </w:p>
    <w:p w:rsidR="002F1DD1" w:rsidRPr="006D2F3C" w:rsidRDefault="002F1DD1" w:rsidP="006D2F3C">
      <w:pPr>
        <w:pStyle w:val="page"/>
        <w:widowControl/>
        <w:tabs>
          <w:tab w:val="left" w:pos="624"/>
          <w:tab w:val="left" w:pos="1021"/>
          <w:tab w:val="left" w:pos="1474"/>
          <w:tab w:val="left" w:pos="1928"/>
        </w:tabs>
        <w:spacing w:before="72"/>
        <w:ind w:right="1134"/>
        <w:jc w:val="both"/>
        <w:rPr>
          <w:rStyle w:val="default"/>
          <w:rFonts w:cs="FrankRuehl" w:hint="cs"/>
          <w:position w:val="0"/>
          <w:rtl/>
        </w:rPr>
      </w:pPr>
      <w:r>
        <w:rPr>
          <w:rFonts w:cs="FrankRuehl" w:hint="cs"/>
          <w:position w:val="0"/>
          <w:szCs w:val="26"/>
          <w:rtl/>
          <w:lang w:eastAsia="en-US"/>
        </w:rPr>
        <w:pict>
          <v:shape id="_x0000_s2123" type="#_x0000_t202" style="position:absolute;left:0;text-align:left;margin-left:470.25pt;margin-top:7.1pt;width:1in;height:11.2pt;z-index:251685888" filled="f" stroked="f">
            <v:textbox inset="1mm,0,1mm,0">
              <w:txbxContent>
                <w:p w:rsidR="002F1DD1" w:rsidRDefault="002F1DD1" w:rsidP="002F1DD1">
                  <w:pPr>
                    <w:spacing w:line="160" w:lineRule="exact"/>
                    <w:jc w:val="left"/>
                    <w:rPr>
                      <w:rFonts w:cs="Miriam" w:hint="cs"/>
                      <w:noProof/>
                      <w:szCs w:val="18"/>
                      <w:rtl/>
                    </w:rPr>
                  </w:pPr>
                  <w:r>
                    <w:rPr>
                      <w:rFonts w:cs="Miriam"/>
                      <w:szCs w:val="18"/>
                      <w:rtl/>
                    </w:rPr>
                    <w:t>ת</w:t>
                  </w:r>
                  <w:r>
                    <w:rPr>
                      <w:rFonts w:cs="Miriam" w:hint="cs"/>
                      <w:szCs w:val="18"/>
                      <w:rtl/>
                    </w:rPr>
                    <w:t>ק' תש"ע-2010</w:t>
                  </w:r>
                </w:p>
              </w:txbxContent>
            </v:textbox>
            <w10:anchorlock/>
          </v:shape>
        </w:pict>
      </w:r>
      <w:r>
        <w:rPr>
          <w:rStyle w:val="default"/>
          <w:rFonts w:cs="FrankRuehl" w:hint="cs"/>
          <w:position w:val="0"/>
          <w:rtl/>
        </w:rPr>
        <w:t>(10)</w:t>
      </w:r>
      <w:r>
        <w:rPr>
          <w:rStyle w:val="default"/>
          <w:rFonts w:cs="FrankRuehl" w:hint="cs"/>
          <w:position w:val="0"/>
          <w:rtl/>
        </w:rPr>
        <w:tab/>
        <w:t>הזרעה מלאכותית באישה.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75" w:name="Rov103"/>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4"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1107</w:t>
      </w:r>
    </w:p>
    <w:p w:rsidR="00BC590A" w:rsidRPr="006067C0" w:rsidRDefault="00BC590A">
      <w:pPr>
        <w:pStyle w:val="page"/>
        <w:widowControl/>
        <w:tabs>
          <w:tab w:val="left" w:pos="397"/>
          <w:tab w:val="left" w:pos="794"/>
          <w:tab w:val="left" w:pos="1191"/>
        </w:tabs>
        <w:spacing w:before="60"/>
        <w:ind w:right="1134"/>
        <w:rPr>
          <w:rStyle w:val="default"/>
          <w:rFonts w:cs="FrankRuehl" w:hint="cs"/>
          <w:vanish/>
          <w:position w:val="0"/>
          <w:sz w:val="22"/>
          <w:szCs w:val="22"/>
          <w:shd w:val="clear" w:color="auto" w:fill="FFFF99"/>
          <w:rtl/>
        </w:rPr>
      </w:pPr>
      <w:r w:rsidRPr="006067C0">
        <w:rPr>
          <w:rStyle w:val="default"/>
          <w:rFonts w:cs="FrankRuehl"/>
          <w:vanish/>
          <w:position w:val="0"/>
          <w:sz w:val="22"/>
          <w:szCs w:val="22"/>
          <w:shd w:val="clear" w:color="auto" w:fill="FFFF99"/>
          <w:rtl/>
        </w:rPr>
        <w:t>(1)</w:t>
      </w:r>
      <w:r w:rsidRPr="006067C0">
        <w:rPr>
          <w:rStyle w:val="default"/>
          <w:rFonts w:cs="FrankRuehl"/>
          <w:vanish/>
          <w:position w:val="0"/>
          <w:sz w:val="22"/>
          <w:szCs w:val="22"/>
          <w:shd w:val="clear" w:color="auto" w:fill="FFFF99"/>
          <w:rtl/>
        </w:rPr>
        <w:tab/>
      </w:r>
      <w:r w:rsidRPr="006067C0">
        <w:rPr>
          <w:rStyle w:val="default"/>
          <w:rFonts w:cs="FrankRuehl" w:hint="cs"/>
          <w:vanish/>
          <w:position w:val="0"/>
          <w:sz w:val="22"/>
          <w:szCs w:val="22"/>
          <w:shd w:val="clear" w:color="auto" w:fill="FFFF99"/>
          <w:rtl/>
        </w:rPr>
        <w:t>עירוי דם כדבר שבשגרה</w:t>
      </w:r>
      <w:r w:rsidRPr="006067C0">
        <w:rPr>
          <w:rStyle w:val="default"/>
          <w:rFonts w:cs="FrankRuehl" w:hint="cs"/>
          <w:vanish/>
          <w:position w:val="0"/>
          <w:sz w:val="22"/>
          <w:szCs w:val="22"/>
          <w:u w:val="single"/>
          <w:shd w:val="clear" w:color="auto" w:fill="FFFF99"/>
          <w:rtl/>
        </w:rPr>
        <w:t>, למעט במרפאת דיאליזה</w:t>
      </w:r>
      <w:r w:rsidRPr="006067C0">
        <w:rPr>
          <w:rStyle w:val="default"/>
          <w:rFonts w:cs="FrankRuehl" w:hint="cs"/>
          <w:vanish/>
          <w:position w:val="0"/>
          <w:sz w:val="22"/>
          <w:szCs w:val="22"/>
          <w:shd w:val="clear" w:color="auto" w:fill="FFFF99"/>
          <w:rtl/>
        </w:rPr>
        <w:t>;</w:t>
      </w:r>
    </w:p>
    <w:p w:rsidR="00440625" w:rsidRPr="006067C0" w:rsidRDefault="00440625" w:rsidP="00440625">
      <w:pPr>
        <w:pStyle w:val="P00"/>
        <w:spacing w:before="0"/>
        <w:ind w:left="0" w:right="1134"/>
        <w:rPr>
          <w:rStyle w:val="default"/>
          <w:rFonts w:cs="FrankRuehl" w:hint="cs"/>
          <w:vanish/>
          <w:szCs w:val="20"/>
          <w:shd w:val="clear" w:color="auto" w:fill="FFFF99"/>
          <w:rtl/>
        </w:rPr>
      </w:pP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65"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530</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התוספת השניה</w:t>
      </w:r>
    </w:p>
    <w:p w:rsidR="00440625" w:rsidRPr="006067C0" w:rsidRDefault="00440625" w:rsidP="00440625">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440625" w:rsidRPr="006067C0" w:rsidRDefault="00440625" w:rsidP="00440625">
      <w:pPr>
        <w:pStyle w:val="medium2-header"/>
        <w:keepLines w:val="0"/>
        <w:spacing w:before="0"/>
        <w:ind w:left="0" w:right="1134"/>
        <w:rPr>
          <w:b/>
          <w:bCs w:val="0"/>
          <w:strike/>
          <w:noProof/>
          <w:vanish/>
          <w:sz w:val="22"/>
          <w:szCs w:val="22"/>
          <w:shd w:val="clear" w:color="auto" w:fill="FFFF99"/>
          <w:rtl/>
        </w:rPr>
      </w:pPr>
      <w:r w:rsidRPr="006067C0">
        <w:rPr>
          <w:b/>
          <w:bCs w:val="0"/>
          <w:strike/>
          <w:noProof/>
          <w:vanish/>
          <w:sz w:val="22"/>
          <w:szCs w:val="22"/>
          <w:shd w:val="clear" w:color="auto" w:fill="FFFF99"/>
          <w:rtl/>
        </w:rPr>
        <w:t>ת</w:t>
      </w:r>
      <w:r w:rsidRPr="006067C0">
        <w:rPr>
          <w:rFonts w:hint="cs"/>
          <w:b/>
          <w:bCs w:val="0"/>
          <w:strike/>
          <w:noProof/>
          <w:vanish/>
          <w:sz w:val="22"/>
          <w:szCs w:val="22"/>
          <w:shd w:val="clear" w:color="auto" w:fill="FFFF99"/>
          <w:rtl/>
        </w:rPr>
        <w:t>וספת שניה</w:t>
      </w:r>
    </w:p>
    <w:p w:rsidR="00440625" w:rsidRPr="006067C0" w:rsidRDefault="00440625" w:rsidP="00440625">
      <w:pPr>
        <w:pStyle w:val="medium-header"/>
        <w:keepNext w:val="0"/>
        <w:keepLines w:val="0"/>
        <w:spacing w:before="0"/>
        <w:ind w:left="0" w:right="1134"/>
        <w:rPr>
          <w:strike/>
          <w:vanish/>
          <w:sz w:val="22"/>
          <w:szCs w:val="22"/>
          <w:shd w:val="clear" w:color="auto" w:fill="FFFF99"/>
          <w:rtl/>
        </w:rPr>
      </w:pPr>
      <w:r w:rsidRPr="006067C0">
        <w:rPr>
          <w:strike/>
          <w:vanish/>
          <w:sz w:val="22"/>
          <w:szCs w:val="22"/>
          <w:shd w:val="clear" w:color="auto" w:fill="FFFF99"/>
          <w:rtl/>
        </w:rPr>
        <w:t>(</w:t>
      </w:r>
      <w:r w:rsidRPr="006067C0">
        <w:rPr>
          <w:rFonts w:hint="cs"/>
          <w:strike/>
          <w:vanish/>
          <w:sz w:val="22"/>
          <w:szCs w:val="22"/>
          <w:shd w:val="clear" w:color="auto" w:fill="FFFF99"/>
          <w:rtl/>
        </w:rPr>
        <w:t>תקנה 1)</w:t>
      </w:r>
    </w:p>
    <w:p w:rsidR="00440625" w:rsidRPr="006067C0" w:rsidRDefault="00440625" w:rsidP="00440625">
      <w:pPr>
        <w:pStyle w:val="medium-header"/>
        <w:keepNext w:val="0"/>
        <w:keepLines w:val="0"/>
        <w:spacing w:before="0"/>
        <w:ind w:left="0" w:right="1134"/>
        <w:rPr>
          <w:rStyle w:val="default"/>
          <w:rFonts w:cs="FrankRuehl"/>
          <w:strike/>
          <w:vanish/>
          <w:sz w:val="22"/>
          <w:szCs w:val="22"/>
          <w:shd w:val="clear" w:color="auto" w:fill="FFFF99"/>
          <w:rtl/>
        </w:rPr>
      </w:pPr>
      <w:r w:rsidRPr="006067C0">
        <w:rPr>
          <w:strike/>
          <w:vanish/>
          <w:sz w:val="22"/>
          <w:szCs w:val="22"/>
          <w:shd w:val="clear" w:color="auto" w:fill="FFFF99"/>
          <w:rtl/>
        </w:rPr>
        <w:t>פ</w:t>
      </w:r>
      <w:r w:rsidRPr="006067C0">
        <w:rPr>
          <w:rFonts w:hint="cs"/>
          <w:strike/>
          <w:vanish/>
          <w:sz w:val="22"/>
          <w:szCs w:val="22"/>
          <w:shd w:val="clear" w:color="auto" w:fill="FFFF99"/>
          <w:rtl/>
        </w:rPr>
        <w:t>עולות אסורות בכירורגיה קטנה או בינונית</w:t>
      </w:r>
    </w:p>
    <w:p w:rsidR="00440625" w:rsidRPr="006067C0" w:rsidRDefault="00440625" w:rsidP="00440625">
      <w:pPr>
        <w:pStyle w:val="page"/>
        <w:widowControl/>
        <w:tabs>
          <w:tab w:val="left" w:pos="397"/>
          <w:tab w:val="left" w:pos="794"/>
          <w:tab w:val="left" w:pos="1191"/>
        </w:tabs>
        <w:ind w:right="1134"/>
        <w:rPr>
          <w:rStyle w:val="default"/>
          <w:rFonts w:cs="FrankRuehl"/>
          <w:strike/>
          <w:vanish/>
          <w:position w:val="0"/>
          <w:sz w:val="22"/>
          <w:szCs w:val="22"/>
          <w:shd w:val="clear" w:color="auto" w:fill="FFFF99"/>
          <w:rtl/>
        </w:rPr>
      </w:pPr>
      <w:r w:rsidRPr="006067C0">
        <w:rPr>
          <w:rStyle w:val="default"/>
          <w:rFonts w:cs="FrankRuehl"/>
          <w:strike/>
          <w:vanish/>
          <w:position w:val="0"/>
          <w:sz w:val="22"/>
          <w:szCs w:val="22"/>
          <w:shd w:val="clear" w:color="auto" w:fill="FFFF99"/>
          <w:rtl/>
        </w:rPr>
        <w:t>(1)</w:t>
      </w:r>
      <w:r w:rsidRPr="006067C0">
        <w:rPr>
          <w:rStyle w:val="default"/>
          <w:rFonts w:cs="FrankRuehl"/>
          <w:strike/>
          <w:vanish/>
          <w:position w:val="0"/>
          <w:sz w:val="22"/>
          <w:szCs w:val="22"/>
          <w:shd w:val="clear" w:color="auto" w:fill="FFFF99"/>
          <w:rtl/>
        </w:rPr>
        <w:tab/>
      </w:r>
      <w:r w:rsidRPr="006067C0">
        <w:rPr>
          <w:rStyle w:val="default"/>
          <w:rFonts w:cs="FrankRuehl" w:hint="cs"/>
          <w:strike/>
          <w:vanish/>
          <w:position w:val="0"/>
          <w:sz w:val="22"/>
          <w:szCs w:val="22"/>
          <w:shd w:val="clear" w:color="auto" w:fill="FFFF99"/>
          <w:rtl/>
        </w:rPr>
        <w:t>עירוי דם כדבר שבשגרה, למעט במרפאת דיאליזה;</w:t>
      </w:r>
    </w:p>
    <w:p w:rsidR="00440625" w:rsidRPr="006067C0" w:rsidRDefault="00440625" w:rsidP="00440625">
      <w:pPr>
        <w:pStyle w:val="page"/>
        <w:widowControl/>
        <w:tabs>
          <w:tab w:val="left" w:pos="397"/>
          <w:tab w:val="left" w:pos="794"/>
          <w:tab w:val="left" w:pos="1191"/>
        </w:tabs>
        <w:ind w:right="1134"/>
        <w:rPr>
          <w:rStyle w:val="default"/>
          <w:rFonts w:cs="FrankRuehl"/>
          <w:strike/>
          <w:vanish/>
          <w:position w:val="0"/>
          <w:sz w:val="22"/>
          <w:szCs w:val="22"/>
          <w:shd w:val="clear" w:color="auto" w:fill="FFFF99"/>
          <w:rtl/>
        </w:rPr>
      </w:pPr>
      <w:r w:rsidRPr="006067C0">
        <w:rPr>
          <w:rStyle w:val="default"/>
          <w:rFonts w:cs="FrankRuehl"/>
          <w:strike/>
          <w:vanish/>
          <w:position w:val="0"/>
          <w:sz w:val="22"/>
          <w:szCs w:val="22"/>
          <w:shd w:val="clear" w:color="auto" w:fill="FFFF99"/>
          <w:rtl/>
        </w:rPr>
        <w:t>(2)</w:t>
      </w:r>
      <w:r w:rsidRPr="006067C0">
        <w:rPr>
          <w:rStyle w:val="default"/>
          <w:rFonts w:cs="FrankRuehl"/>
          <w:strike/>
          <w:vanish/>
          <w:position w:val="0"/>
          <w:sz w:val="22"/>
          <w:szCs w:val="22"/>
          <w:shd w:val="clear" w:color="auto" w:fill="FFFF99"/>
          <w:rtl/>
        </w:rPr>
        <w:tab/>
        <w:t>ח</w:t>
      </w:r>
      <w:r w:rsidRPr="006067C0">
        <w:rPr>
          <w:rStyle w:val="default"/>
          <w:rFonts w:cs="FrankRuehl" w:hint="cs"/>
          <w:strike/>
          <w:vanish/>
          <w:position w:val="0"/>
          <w:sz w:val="22"/>
          <w:szCs w:val="22"/>
          <w:shd w:val="clear" w:color="auto" w:fill="FFFF99"/>
          <w:rtl/>
        </w:rPr>
        <w:t>דירה לחלל הבטן או לחלל בית החזה;</w:t>
      </w:r>
    </w:p>
    <w:p w:rsidR="00440625" w:rsidRPr="006067C0" w:rsidRDefault="00440625" w:rsidP="008E6897">
      <w:pPr>
        <w:pStyle w:val="page"/>
        <w:widowControl/>
        <w:tabs>
          <w:tab w:val="left" w:pos="397"/>
          <w:tab w:val="left" w:pos="794"/>
          <w:tab w:val="left" w:pos="1191"/>
        </w:tabs>
        <w:ind w:right="1134"/>
        <w:rPr>
          <w:rStyle w:val="default"/>
          <w:rFonts w:cs="FrankRuehl" w:hint="cs"/>
          <w:vanish/>
          <w:position w:val="0"/>
          <w:sz w:val="22"/>
          <w:szCs w:val="22"/>
          <w:shd w:val="clear" w:color="auto" w:fill="FFFF99"/>
          <w:rtl/>
        </w:rPr>
      </w:pPr>
      <w:r w:rsidRPr="006067C0">
        <w:rPr>
          <w:rStyle w:val="default"/>
          <w:rFonts w:cs="FrankRuehl"/>
          <w:strike/>
          <w:vanish/>
          <w:position w:val="0"/>
          <w:sz w:val="22"/>
          <w:szCs w:val="22"/>
          <w:shd w:val="clear" w:color="auto" w:fill="FFFF99"/>
          <w:rtl/>
        </w:rPr>
        <w:t>(3)</w:t>
      </w:r>
      <w:r w:rsidRPr="006067C0">
        <w:rPr>
          <w:rStyle w:val="default"/>
          <w:rFonts w:cs="FrankRuehl"/>
          <w:strike/>
          <w:vanish/>
          <w:position w:val="0"/>
          <w:sz w:val="22"/>
          <w:szCs w:val="22"/>
          <w:shd w:val="clear" w:color="auto" w:fill="FFFF99"/>
          <w:rtl/>
        </w:rPr>
        <w:tab/>
        <w:t>ט</w:t>
      </w:r>
      <w:r w:rsidRPr="006067C0">
        <w:rPr>
          <w:rStyle w:val="default"/>
          <w:rFonts w:cs="FrankRuehl" w:hint="cs"/>
          <w:strike/>
          <w:vanish/>
          <w:position w:val="0"/>
          <w:sz w:val="22"/>
          <w:szCs w:val="22"/>
          <w:shd w:val="clear" w:color="auto" w:fill="FFFF99"/>
          <w:rtl/>
        </w:rPr>
        <w:t>יפול בכלי דם גדולים.</w:t>
      </w:r>
    </w:p>
    <w:p w:rsidR="002F1DD1" w:rsidRPr="006067C0" w:rsidRDefault="002F1DD1" w:rsidP="002F1DD1">
      <w:pPr>
        <w:pStyle w:val="P00"/>
        <w:spacing w:before="0"/>
        <w:ind w:left="0" w:right="1134"/>
        <w:rPr>
          <w:rStyle w:val="default"/>
          <w:rFonts w:cs="FrankRuehl" w:hint="cs"/>
          <w:vanish/>
          <w:szCs w:val="20"/>
          <w:shd w:val="clear" w:color="auto" w:fill="FFFF99"/>
          <w:rtl/>
        </w:rPr>
      </w:pPr>
    </w:p>
    <w:p w:rsidR="002F1DD1" w:rsidRPr="006067C0" w:rsidRDefault="002F1DD1" w:rsidP="002F1DD1">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22.2.2010</w:t>
      </w:r>
    </w:p>
    <w:p w:rsidR="002F1DD1" w:rsidRPr="006067C0" w:rsidRDefault="002F1DD1" w:rsidP="002F1DD1">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תש"ע-2010</w:t>
      </w:r>
    </w:p>
    <w:p w:rsidR="002F1DD1" w:rsidRPr="006067C0" w:rsidRDefault="002F1DD1" w:rsidP="002F1DD1">
      <w:pPr>
        <w:pStyle w:val="P00"/>
        <w:spacing w:before="0"/>
        <w:ind w:left="0" w:right="1134"/>
        <w:rPr>
          <w:rStyle w:val="default"/>
          <w:rFonts w:cs="FrankRuehl" w:hint="cs"/>
          <w:vanish/>
          <w:szCs w:val="20"/>
          <w:shd w:val="clear" w:color="auto" w:fill="FFFF99"/>
          <w:rtl/>
        </w:rPr>
      </w:pPr>
      <w:hyperlink r:id="rId66" w:history="1">
        <w:r w:rsidRPr="006067C0">
          <w:rPr>
            <w:rStyle w:val="Hyperlink"/>
            <w:rFonts w:hint="cs"/>
            <w:vanish/>
            <w:szCs w:val="20"/>
            <w:shd w:val="clear" w:color="auto" w:fill="FFFF99"/>
            <w:rtl/>
          </w:rPr>
          <w:t>ק"ת תש"ע מס' 6870</w:t>
        </w:r>
      </w:hyperlink>
      <w:r w:rsidRPr="006067C0">
        <w:rPr>
          <w:rStyle w:val="default"/>
          <w:rFonts w:cs="FrankRuehl" w:hint="cs"/>
          <w:vanish/>
          <w:szCs w:val="20"/>
          <w:shd w:val="clear" w:color="auto" w:fill="FFFF99"/>
          <w:rtl/>
        </w:rPr>
        <w:t xml:space="preserve"> מיום 22.2.2010 עמ' 881</w:t>
      </w:r>
    </w:p>
    <w:p w:rsidR="002F1DD1" w:rsidRPr="002F1DD1" w:rsidRDefault="002F1DD1" w:rsidP="002F1DD1">
      <w:pPr>
        <w:pStyle w:val="P00"/>
        <w:spacing w:before="0"/>
        <w:ind w:left="0" w:right="1134"/>
        <w:rPr>
          <w:rStyle w:val="default"/>
          <w:rFonts w:cs="FrankRuehl" w:hint="cs"/>
          <w:sz w:val="2"/>
          <w:szCs w:val="2"/>
          <w:shd w:val="clear" w:color="auto" w:fill="FFFF99"/>
          <w:rtl/>
        </w:rPr>
      </w:pPr>
      <w:r w:rsidRPr="006067C0">
        <w:rPr>
          <w:rStyle w:val="default"/>
          <w:rFonts w:cs="FrankRuehl" w:hint="cs"/>
          <w:b/>
          <w:bCs/>
          <w:vanish/>
          <w:szCs w:val="20"/>
          <w:shd w:val="clear" w:color="auto" w:fill="FFFF99"/>
          <w:rtl/>
        </w:rPr>
        <w:t>הוספת פרט (10)</w:t>
      </w:r>
      <w:bookmarkEnd w:id="75"/>
    </w:p>
    <w:p w:rsidR="00BC590A" w:rsidRDefault="00BC590A">
      <w:pPr>
        <w:pStyle w:val="page"/>
        <w:widowControl/>
        <w:tabs>
          <w:tab w:val="left" w:pos="397"/>
          <w:tab w:val="left" w:pos="794"/>
          <w:tab w:val="left" w:pos="1191"/>
        </w:tabs>
        <w:spacing w:before="72"/>
        <w:ind w:right="1134"/>
        <w:rPr>
          <w:rStyle w:val="default"/>
          <w:rFonts w:cs="FrankRuehl"/>
          <w:position w:val="0"/>
          <w:rtl/>
        </w:rPr>
      </w:pPr>
    </w:p>
    <w:p w:rsidR="00BC590A" w:rsidRDefault="00BC590A">
      <w:pPr>
        <w:pStyle w:val="medium2-header"/>
        <w:keepLines w:val="0"/>
        <w:spacing w:before="72"/>
        <w:ind w:left="0" w:right="1134"/>
        <w:rPr>
          <w:noProof/>
          <w:sz w:val="26"/>
          <w:rtl/>
        </w:rPr>
      </w:pPr>
      <w:bookmarkStart w:id="76" w:name="med2"/>
      <w:bookmarkEnd w:id="76"/>
      <w:r>
        <w:rPr>
          <w:noProof/>
          <w:sz w:val="26"/>
          <w:szCs w:val="26"/>
        </w:rPr>
        <w:pict>
          <v:rect id="_x0000_s2091" style="position:absolute;left:0;text-align:left;margin-left:464.5pt;margin-top:8.05pt;width:75.05pt;height:8pt;z-index:251652096" o:allowincell="f" filled="f" stroked="f" strokecolor="lime" strokeweight=".25pt">
            <v:textbox inset="0,0,0,0">
              <w:txbxContent>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נ"ט-</w:t>
                  </w:r>
                  <w:r>
                    <w:rPr>
                      <w:rFonts w:cs="Miriam"/>
                      <w:szCs w:val="18"/>
                      <w:rtl/>
                    </w:rPr>
                    <w:t>1999</w:t>
                  </w:r>
                </w:p>
              </w:txbxContent>
            </v:textbox>
            <w10:anchorlock/>
          </v:rect>
        </w:pict>
      </w:r>
      <w:r>
        <w:rPr>
          <w:noProof/>
          <w:sz w:val="26"/>
          <w:rtl/>
        </w:rPr>
        <w:t>ת</w:t>
      </w:r>
      <w:r>
        <w:rPr>
          <w:rFonts w:hint="cs"/>
          <w:noProof/>
          <w:sz w:val="26"/>
          <w:rtl/>
        </w:rPr>
        <w:t>וספת שלישית</w:t>
      </w:r>
    </w:p>
    <w:p w:rsidR="00BC590A" w:rsidRPr="00614373" w:rsidRDefault="00BC590A" w:rsidP="00614373">
      <w:pPr>
        <w:pStyle w:val="P00"/>
        <w:spacing w:before="72"/>
        <w:ind w:left="0" w:right="1134"/>
        <w:jc w:val="center"/>
        <w:rPr>
          <w:rStyle w:val="default"/>
          <w:rFonts w:cs="FrankRuehl" w:hint="cs"/>
          <w:sz w:val="24"/>
          <w:szCs w:val="24"/>
          <w:rtl/>
        </w:rPr>
      </w:pPr>
      <w:r w:rsidRPr="00614373">
        <w:rPr>
          <w:rStyle w:val="default"/>
          <w:rFonts w:cs="FrankRuehl"/>
          <w:sz w:val="24"/>
          <w:szCs w:val="24"/>
          <w:rtl/>
        </w:rPr>
        <w:t>(</w:t>
      </w:r>
      <w:r w:rsidRPr="00614373">
        <w:rPr>
          <w:rStyle w:val="default"/>
          <w:rFonts w:cs="FrankRuehl" w:hint="cs"/>
          <w:sz w:val="24"/>
          <w:szCs w:val="24"/>
          <w:rtl/>
        </w:rPr>
        <w:t>תקנות 4 ו-10)</w:t>
      </w:r>
    </w:p>
    <w:p w:rsidR="00BC590A" w:rsidRDefault="00BC590A">
      <w:pPr>
        <w:pStyle w:val="P00"/>
        <w:spacing w:before="72"/>
        <w:ind w:left="0" w:right="1134"/>
        <w:jc w:val="center"/>
        <w:rPr>
          <w:rStyle w:val="default"/>
          <w:rFonts w:cs="FrankRuehl"/>
          <w:b/>
          <w:bCs/>
          <w:sz w:val="22"/>
          <w:szCs w:val="22"/>
          <w:rtl/>
        </w:rPr>
      </w:pPr>
      <w:r>
        <w:rPr>
          <w:rStyle w:val="default"/>
          <w:rFonts w:cs="FrankRuehl"/>
          <w:b/>
          <w:bCs/>
          <w:sz w:val="22"/>
          <w:szCs w:val="22"/>
          <w:rtl/>
        </w:rPr>
        <w:t>ת</w:t>
      </w:r>
      <w:r>
        <w:rPr>
          <w:rStyle w:val="default"/>
          <w:rFonts w:cs="FrankRuehl" w:hint="cs"/>
          <w:b/>
          <w:bCs/>
          <w:sz w:val="22"/>
          <w:szCs w:val="22"/>
          <w:rtl/>
        </w:rPr>
        <w:t>נאים לרישום מרפאה שבה מבוצעות פעולות של כירורגיה קטנה.</w:t>
      </w:r>
    </w:p>
    <w:p w:rsidR="00BC590A" w:rsidRDefault="00BC590A">
      <w:pPr>
        <w:pStyle w:val="P00"/>
        <w:spacing w:before="72"/>
        <w:ind w:left="0"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תנאים פיזיים: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 ניתוחים מופרד מיתר חלקי המרפאה הכולל: שולחן ניתוחים, סידורי חשמל ותאורה ומיתקן רחיצת ידיים סמוך לחדר הניתוחים; שטח חדר הניתוח יהיה 1</w:t>
      </w:r>
      <w:r>
        <w:rPr>
          <w:rStyle w:val="default"/>
          <w:rFonts w:cs="FrankRuehl"/>
          <w:rtl/>
        </w:rPr>
        <w:t xml:space="preserve">5 </w:t>
      </w:r>
      <w:r>
        <w:rPr>
          <w:rStyle w:val="default"/>
          <w:rFonts w:cs="FrankRuehl" w:hint="cs"/>
          <w:rtl/>
        </w:rPr>
        <w:t>מ"ר לפחות;</w:t>
      </w:r>
    </w:p>
    <w:p w:rsidR="00BC590A" w:rsidRDefault="004758FA" w:rsidP="006D2F3C">
      <w:pPr>
        <w:pStyle w:val="P02"/>
        <w:spacing w:before="72"/>
        <w:ind w:left="1021" w:right="1134"/>
        <w:rPr>
          <w:rStyle w:val="default"/>
          <w:rFonts w:cs="FrankRuehl"/>
          <w:rtl/>
        </w:rPr>
      </w:pPr>
      <w:r>
        <w:rPr>
          <w:rtl/>
          <w:lang w:eastAsia="en-US"/>
        </w:rPr>
        <w:pict>
          <v:shape id="_x0000_s2116" type="#_x0000_t202" style="position:absolute;left:0;text-align:left;margin-left:470.25pt;margin-top:7.1pt;width:1in;height:11.2pt;z-index:251679744" filled="f" stroked="f">
            <v:textbox inset="1mm,0,1mm,0">
              <w:txbxContent>
                <w:p w:rsidR="004758FA" w:rsidRDefault="004758FA" w:rsidP="004758FA">
                  <w:pPr>
                    <w:spacing w:line="160" w:lineRule="exact"/>
                    <w:jc w:val="left"/>
                    <w:rPr>
                      <w:rFonts w:cs="Miriam" w:hint="cs"/>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שס"ט-</w:t>
                  </w:r>
                  <w:r>
                    <w:rPr>
                      <w:rFonts w:cs="Miriam" w:hint="cs"/>
                      <w:noProof/>
                      <w:szCs w:val="18"/>
                      <w:rtl/>
                    </w:rPr>
                    <w:t>2009</w:t>
                  </w:r>
                </w:p>
              </w:txbxContent>
            </v:textbox>
          </v:shape>
        </w:pict>
      </w:r>
      <w:r w:rsidR="00BC590A">
        <w:rPr>
          <w:rtl/>
        </w:rPr>
        <w:tab/>
      </w:r>
      <w:r w:rsidR="00BC590A">
        <w:rPr>
          <w:rStyle w:val="default"/>
          <w:rFonts w:cs="FrankRuehl"/>
          <w:rtl/>
        </w:rPr>
        <w:t>(</w:t>
      </w:r>
      <w:r w:rsidR="00BC590A">
        <w:rPr>
          <w:rStyle w:val="default"/>
          <w:rFonts w:cs="FrankRuehl" w:hint="cs"/>
          <w:rtl/>
        </w:rPr>
        <w:t>ב)</w:t>
      </w:r>
      <w:r w:rsidR="00BC590A">
        <w:rPr>
          <w:rStyle w:val="default"/>
          <w:rFonts w:cs="FrankRuehl"/>
          <w:rtl/>
        </w:rPr>
        <w:tab/>
      </w:r>
      <w:r w:rsidR="006D2F3C">
        <w:rPr>
          <w:rStyle w:val="default"/>
          <w:rFonts w:cs="FrankRuehl" w:hint="cs"/>
          <w:rtl/>
        </w:rPr>
        <w:t>חדר</w:t>
      </w:r>
      <w:r w:rsidR="00BC590A">
        <w:rPr>
          <w:rStyle w:val="default"/>
          <w:rFonts w:cs="FrankRuehl" w:hint="cs"/>
          <w:rtl/>
        </w:rPr>
        <w:t xml:space="preserve"> התאוששות צמוד לחדר הניתוח בשטח של 10 מ"ר</w:t>
      </w:r>
      <w:r w:rsidR="00BC590A">
        <w:rPr>
          <w:rStyle w:val="default"/>
          <w:rFonts w:cs="FrankRuehl"/>
          <w:rtl/>
        </w:rPr>
        <w:t xml:space="preserve"> </w:t>
      </w:r>
      <w:r w:rsidR="00BC590A">
        <w:rPr>
          <w:rStyle w:val="default"/>
          <w:rFonts w:cs="FrankRuehl" w:hint="cs"/>
          <w:rtl/>
        </w:rPr>
        <w:t>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 המתנה וקבלת חולים בשטח של 8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חדר הכנת חולה בשטח של 10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חדר רופא בשטח של 12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מחסן לציוד בשטח של 4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בית שימוש כולל כי</w:t>
      </w:r>
      <w:r>
        <w:rPr>
          <w:rStyle w:val="default"/>
          <w:rFonts w:cs="FrankRuehl"/>
          <w:rtl/>
        </w:rPr>
        <w:t>ו</w:t>
      </w:r>
      <w:r>
        <w:rPr>
          <w:rStyle w:val="default"/>
          <w:rFonts w:cs="FrankRuehl" w:hint="cs"/>
          <w:rtl/>
        </w:rPr>
        <w:t>ר וברז;</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מלתחה לרופאים ולצוות בשטח של 6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חדר עיקור וניקוי כלים בשטח של 4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מיתקן נעול לאחסון תרופות;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גישה נוחה, מעברים ופרוזדורים מתאימים להכנסת אלונק</w:t>
      </w:r>
      <w:r>
        <w:rPr>
          <w:rStyle w:val="default"/>
          <w:rFonts w:cs="FrankRuehl"/>
          <w:rtl/>
        </w:rPr>
        <w:t>ה</w:t>
      </w:r>
      <w:r>
        <w:rPr>
          <w:rStyle w:val="default"/>
          <w:rFonts w:cs="FrankRuehl" w:hint="cs"/>
          <w:rtl/>
        </w:rPr>
        <w:t xml:space="preserve"> וכיסא גלגלים והוצאתם, כולל מעלית במבנים רב-קומתיים, המתאימה להכנסת אלונקה והוצאתה;</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מערכת מיזוג אוויר לקירור ולחימום;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יג)</w:t>
      </w:r>
      <w:r>
        <w:rPr>
          <w:rStyle w:val="default"/>
          <w:rFonts w:cs="FrankRuehl"/>
          <w:rtl/>
        </w:rPr>
        <w:tab/>
      </w:r>
      <w:r>
        <w:rPr>
          <w:rStyle w:val="default"/>
          <w:rFonts w:cs="FrankRuehl" w:hint="cs"/>
          <w:rtl/>
        </w:rPr>
        <w:t>סידורי חשמל ותאורה כלליים, כולל מערכת חירום חלופית למערכת החשמל בחדר הניתוח;</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יד)</w:t>
      </w:r>
      <w:r>
        <w:rPr>
          <w:rStyle w:val="default"/>
          <w:rFonts w:cs="FrankRuehl"/>
          <w:rtl/>
        </w:rPr>
        <w:tab/>
      </w:r>
      <w:r>
        <w:rPr>
          <w:rStyle w:val="default"/>
          <w:rFonts w:cs="FrankRuehl" w:hint="cs"/>
          <w:rtl/>
        </w:rPr>
        <w:t>סידורי כיבוי אש שקיבלו אישור רשות הכבאות ל</w:t>
      </w:r>
      <w:r>
        <w:rPr>
          <w:rStyle w:val="default"/>
          <w:rFonts w:cs="FrankRuehl"/>
          <w:rtl/>
        </w:rPr>
        <w:t>פ</w:t>
      </w:r>
      <w:r>
        <w:rPr>
          <w:rStyle w:val="default"/>
          <w:rFonts w:cs="FrankRuehl" w:hint="cs"/>
          <w:rtl/>
        </w:rPr>
        <w:t xml:space="preserve">י חוק שירותי כבאות, תשי"ט-1959. </w:t>
      </w:r>
    </w:p>
    <w:p w:rsidR="00BC590A" w:rsidRDefault="00BC590A">
      <w:pPr>
        <w:pStyle w:val="P0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מכשירים וחומרים: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עגלת החייאה הכוללת תרופות לביצוע פעולות חירום וכן:</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מערכות עירוי נוזלים;</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הנשמה ידנית;</w:t>
      </w:r>
    </w:p>
    <w:p w:rsidR="00BC590A" w:rsidRDefault="00BC590A">
      <w:pPr>
        <w:pStyle w:val="P22"/>
        <w:spacing w:before="72"/>
        <w:ind w:left="1021" w:right="1134"/>
        <w:rPr>
          <w:rStyle w:val="default"/>
          <w:rFonts w:cs="FrankRuehl"/>
          <w:rtl/>
        </w:rPr>
      </w:pPr>
      <w:r>
        <w:rPr>
          <w:rtl/>
        </w:rPr>
        <w:t>(3)</w:t>
      </w:r>
      <w:r>
        <w:rPr>
          <w:rtl/>
        </w:rPr>
        <w:tab/>
      </w:r>
      <w:r>
        <w:rPr>
          <w:rStyle w:val="default"/>
          <w:rFonts w:cs="FrankRuehl"/>
          <w:rtl/>
        </w:rPr>
        <w:t>מ</w:t>
      </w:r>
      <w:r>
        <w:rPr>
          <w:rStyle w:val="default"/>
          <w:rFonts w:cs="FrankRuehl" w:hint="cs"/>
          <w:rtl/>
        </w:rPr>
        <w:t>ערכת חמצן להחייאה;</w:t>
      </w:r>
    </w:p>
    <w:p w:rsidR="00BC590A" w:rsidRDefault="00BC590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מערכת אלקטרונית לניטור קצב פעולות הלב;</w:t>
      </w:r>
    </w:p>
    <w:p w:rsidR="00BC590A" w:rsidRDefault="00BC590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מערכת נתיבי אוויר;</w:t>
      </w:r>
    </w:p>
    <w:p w:rsidR="00BC590A" w:rsidRDefault="00BC590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מכשי</w:t>
      </w:r>
      <w:r>
        <w:rPr>
          <w:rStyle w:val="default"/>
          <w:rFonts w:cs="FrankRuehl"/>
          <w:rtl/>
        </w:rPr>
        <w:t>ר</w:t>
      </w:r>
      <w:r>
        <w:rPr>
          <w:rStyle w:val="default"/>
          <w:rFonts w:cs="FrankRuehl" w:hint="cs"/>
          <w:rtl/>
        </w:rPr>
        <w:t xml:space="preserve"> שואב (</w:t>
      </w:r>
      <w:r>
        <w:rPr>
          <w:rStyle w:val="default"/>
          <w:rFonts w:cs="FrankRuehl"/>
        </w:rPr>
        <w:t>suction</w:t>
      </w:r>
      <w:r>
        <w:rPr>
          <w:rStyle w:val="default"/>
          <w:rFonts w:cs="FrankRuehl"/>
          <w:rtl/>
        </w:rPr>
        <w:t>);</w:t>
      </w:r>
    </w:p>
    <w:p w:rsidR="00BC590A" w:rsidRDefault="00BC590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צינורות תוך-קניים.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מכשיר עיקור, או הסדר הולם לביצוע עיקור מחוץ למרפאה;</w:t>
      </w:r>
    </w:p>
    <w:p w:rsidR="00BC590A" w:rsidRDefault="00BC590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מכשירים ותרופות לביצוע פעולות של כירורגיה קטנה.</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77" w:name="Rov104"/>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7"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1107</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תוספת שלישית</w:t>
      </w:r>
    </w:p>
    <w:p w:rsidR="00BC590A" w:rsidRPr="006067C0" w:rsidRDefault="00BC590A">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תנאים לרישום מרפאה, שבה מבוצעות פעולות של כירורגיה קטנה</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w:t>
      </w:r>
      <w:r w:rsidRPr="006067C0">
        <w:rPr>
          <w:rStyle w:val="default"/>
          <w:rFonts w:cs="FrankRuehl" w:hint="cs"/>
          <w:strike/>
          <w:vanish/>
          <w:sz w:val="22"/>
          <w:szCs w:val="22"/>
          <w:shd w:val="clear" w:color="auto" w:fill="FFFF99"/>
          <w:rtl/>
        </w:rPr>
        <w:tab/>
        <w:t>חדר ניתוחים מופרד מיתר חלקי המרפאה הכולל: שולחן ניתוחים, סידורי חשמל ותאורה ומיתקן רחיצת ידיים בסמוך לחדר הניתוחים.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2)</w:t>
      </w:r>
      <w:r w:rsidRPr="006067C0">
        <w:rPr>
          <w:rStyle w:val="default"/>
          <w:rFonts w:cs="FrankRuehl" w:hint="cs"/>
          <w:strike/>
          <w:vanish/>
          <w:sz w:val="22"/>
          <w:szCs w:val="22"/>
          <w:shd w:val="clear" w:color="auto" w:fill="FFFF99"/>
          <w:rtl/>
        </w:rPr>
        <w:tab/>
        <w:t>חדר המתנה צמוד לחדר הניתוחים.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3)</w:t>
      </w:r>
      <w:r w:rsidRPr="006067C0">
        <w:rPr>
          <w:rStyle w:val="default"/>
          <w:rFonts w:cs="FrankRuehl" w:hint="cs"/>
          <w:strike/>
          <w:vanish/>
          <w:sz w:val="22"/>
          <w:szCs w:val="22"/>
          <w:shd w:val="clear" w:color="auto" w:fill="FFFF99"/>
          <w:rtl/>
        </w:rPr>
        <w:tab/>
        <w:t>תא בית-שימוש שבו סידורי רחיצת ידיים.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4)</w:t>
      </w:r>
      <w:r w:rsidRPr="006067C0">
        <w:rPr>
          <w:rStyle w:val="default"/>
          <w:rFonts w:cs="FrankRuehl" w:hint="cs"/>
          <w:strike/>
          <w:vanish/>
          <w:sz w:val="22"/>
          <w:szCs w:val="22"/>
          <w:shd w:val="clear" w:color="auto" w:fill="FFFF99"/>
          <w:rtl/>
        </w:rPr>
        <w:tab/>
        <w:t>מיתקן נעול לאחסון תרופות.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5)</w:t>
      </w:r>
      <w:r w:rsidRPr="006067C0">
        <w:rPr>
          <w:rStyle w:val="default"/>
          <w:rFonts w:cs="FrankRuehl" w:hint="cs"/>
          <w:strike/>
          <w:vanish/>
          <w:sz w:val="22"/>
          <w:szCs w:val="22"/>
          <w:shd w:val="clear" w:color="auto" w:fill="FFFF99"/>
          <w:rtl/>
        </w:rPr>
        <w:tab/>
        <w:t>מקום לניקוי ולאחסון ציוד רפואי.</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6)</w:t>
      </w:r>
      <w:r w:rsidRPr="006067C0">
        <w:rPr>
          <w:rStyle w:val="default"/>
          <w:rFonts w:cs="FrankRuehl" w:hint="cs"/>
          <w:strike/>
          <w:vanish/>
          <w:sz w:val="22"/>
          <w:szCs w:val="22"/>
          <w:shd w:val="clear" w:color="auto" w:fill="FFFF99"/>
          <w:rtl/>
        </w:rPr>
        <w:tab/>
        <w:t>מעקר.</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7)</w:t>
      </w:r>
      <w:r w:rsidRPr="006067C0">
        <w:rPr>
          <w:rStyle w:val="default"/>
          <w:rFonts w:cs="FrankRuehl" w:hint="cs"/>
          <w:strike/>
          <w:vanish/>
          <w:sz w:val="22"/>
          <w:szCs w:val="22"/>
          <w:shd w:val="clear" w:color="auto" w:fill="FFFF99"/>
          <w:rtl/>
        </w:rPr>
        <w:tab/>
        <w:t>סידורי חשמל ותאורה כלליים, כולל מערכת חירום חילופית.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8)</w:t>
      </w:r>
      <w:r w:rsidRPr="006067C0">
        <w:rPr>
          <w:rStyle w:val="default"/>
          <w:rFonts w:cs="FrankRuehl" w:hint="cs"/>
          <w:strike/>
          <w:vanish/>
          <w:sz w:val="22"/>
          <w:szCs w:val="22"/>
          <w:shd w:val="clear" w:color="auto" w:fill="FFFF99"/>
          <w:rtl/>
        </w:rPr>
        <w:tab/>
        <w:t>מערכת עירוי נוזלים.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9)</w:t>
      </w:r>
      <w:r w:rsidRPr="006067C0">
        <w:rPr>
          <w:rStyle w:val="default"/>
          <w:rFonts w:cs="FrankRuehl" w:hint="cs"/>
          <w:strike/>
          <w:vanish/>
          <w:sz w:val="22"/>
          <w:szCs w:val="22"/>
          <w:shd w:val="clear" w:color="auto" w:fill="FFFF99"/>
          <w:rtl/>
        </w:rPr>
        <w:tab/>
        <w:t>מערכת הנשמה ידנית.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10)</w:t>
      </w:r>
      <w:r w:rsidRPr="006067C0">
        <w:rPr>
          <w:rStyle w:val="default"/>
          <w:rFonts w:cs="FrankRuehl" w:hint="cs"/>
          <w:strike/>
          <w:vanish/>
          <w:sz w:val="22"/>
          <w:szCs w:val="22"/>
          <w:shd w:val="clear" w:color="auto" w:fill="FFFF99"/>
          <w:rtl/>
        </w:rPr>
        <w:tab/>
        <w:t>מערכת חמצן להחייאה.</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11)</w:t>
      </w:r>
      <w:r w:rsidRPr="006067C0">
        <w:rPr>
          <w:rStyle w:val="default"/>
          <w:rFonts w:cs="FrankRuehl" w:hint="cs"/>
          <w:strike/>
          <w:vanish/>
          <w:sz w:val="22"/>
          <w:szCs w:val="22"/>
          <w:shd w:val="clear" w:color="auto" w:fill="FFFF99"/>
          <w:rtl/>
        </w:rPr>
        <w:tab/>
        <w:t>מערכת אלקטרונית לניטור קצב פעולות הלב.</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12)</w:t>
      </w:r>
      <w:r w:rsidRPr="006067C0">
        <w:rPr>
          <w:rStyle w:val="default"/>
          <w:rFonts w:cs="FrankRuehl" w:hint="cs"/>
          <w:strike/>
          <w:vanish/>
          <w:sz w:val="22"/>
          <w:szCs w:val="22"/>
          <w:shd w:val="clear" w:color="auto" w:fill="FFFF99"/>
          <w:rtl/>
        </w:rPr>
        <w:tab/>
        <w:t>מערכת נתיבי אוויר.</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13)</w:t>
      </w:r>
      <w:r w:rsidRPr="006067C0">
        <w:rPr>
          <w:rStyle w:val="default"/>
          <w:rFonts w:cs="FrankRuehl" w:hint="cs"/>
          <w:strike/>
          <w:vanish/>
          <w:sz w:val="22"/>
          <w:szCs w:val="22"/>
          <w:shd w:val="clear" w:color="auto" w:fill="FFFF99"/>
          <w:rtl/>
        </w:rPr>
        <w:tab/>
        <w:t>מכשיר שואב (</w:t>
      </w:r>
      <w:r w:rsidRPr="006067C0">
        <w:rPr>
          <w:rStyle w:val="default"/>
          <w:rFonts w:cs="FrankRuehl"/>
          <w:strike/>
          <w:vanish/>
          <w:sz w:val="18"/>
          <w:szCs w:val="18"/>
          <w:shd w:val="clear" w:color="auto" w:fill="FFFF99"/>
        </w:rPr>
        <w:t>Suction</w:t>
      </w:r>
      <w:r w:rsidRPr="006067C0">
        <w:rPr>
          <w:rStyle w:val="default"/>
          <w:rFonts w:cs="FrankRuehl" w:hint="cs"/>
          <w:strike/>
          <w:vanish/>
          <w:sz w:val="22"/>
          <w:szCs w:val="22"/>
          <w:shd w:val="clear" w:color="auto" w:fill="FFFF99"/>
          <w:rtl/>
        </w:rPr>
        <w:t>).</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14)</w:t>
      </w:r>
      <w:r w:rsidRPr="006067C0">
        <w:rPr>
          <w:rStyle w:val="default"/>
          <w:rFonts w:cs="FrankRuehl" w:hint="cs"/>
          <w:strike/>
          <w:vanish/>
          <w:sz w:val="22"/>
          <w:szCs w:val="22"/>
          <w:shd w:val="clear" w:color="auto" w:fill="FFFF99"/>
          <w:rtl/>
        </w:rPr>
        <w:tab/>
        <w:t>מכשיר לרינגוסקופ.</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15)</w:t>
      </w:r>
      <w:r w:rsidRPr="006067C0">
        <w:rPr>
          <w:rStyle w:val="default"/>
          <w:rFonts w:cs="FrankRuehl" w:hint="cs"/>
          <w:strike/>
          <w:vanish/>
          <w:sz w:val="22"/>
          <w:szCs w:val="22"/>
          <w:shd w:val="clear" w:color="auto" w:fill="FFFF99"/>
          <w:rtl/>
        </w:rPr>
        <w:tab/>
        <w:t>צינורות תוך-קניים.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16)</w:t>
      </w:r>
      <w:r w:rsidRPr="006067C0">
        <w:rPr>
          <w:rStyle w:val="default"/>
          <w:rFonts w:cs="FrankRuehl" w:hint="cs"/>
          <w:strike/>
          <w:vanish/>
          <w:sz w:val="22"/>
          <w:szCs w:val="22"/>
          <w:shd w:val="clear" w:color="auto" w:fill="FFFF99"/>
          <w:rtl/>
        </w:rPr>
        <w:tab/>
        <w:t>ציוד, מכשירים ותרופות לביצוע פעולות של כירורגיה קטנה והחייאה.</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17)</w:t>
      </w:r>
      <w:r w:rsidRPr="006067C0">
        <w:rPr>
          <w:rStyle w:val="default"/>
          <w:rFonts w:cs="FrankRuehl" w:hint="cs"/>
          <w:strike/>
          <w:vanish/>
          <w:sz w:val="22"/>
          <w:szCs w:val="22"/>
          <w:shd w:val="clear" w:color="auto" w:fill="FFFF99"/>
          <w:rtl/>
        </w:rPr>
        <w:tab/>
        <w:t>הסכם בכתב עם בית חולים כללי קרוב, למתן שירותי חירום ובנק דם.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18)</w:t>
      </w:r>
      <w:r w:rsidRPr="006067C0">
        <w:rPr>
          <w:rStyle w:val="default"/>
          <w:rFonts w:cs="FrankRuehl" w:hint="cs"/>
          <w:strike/>
          <w:vanish/>
          <w:sz w:val="22"/>
          <w:szCs w:val="22"/>
          <w:shd w:val="clear" w:color="auto" w:fill="FFFF99"/>
          <w:rtl/>
        </w:rPr>
        <w:tab/>
        <w:t>ניתוחים יבוצעו רק בהשתתפות אחות מוסמכת כמשמעותה בתקנות בריאות העם (צוות סיעודי במרפאות), התשמ"א-1981.</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19)</w:t>
      </w:r>
      <w:r w:rsidRPr="006067C0">
        <w:rPr>
          <w:rStyle w:val="default"/>
          <w:rFonts w:cs="FrankRuehl" w:hint="cs"/>
          <w:strike/>
          <w:vanish/>
          <w:sz w:val="22"/>
          <w:szCs w:val="22"/>
          <w:shd w:val="clear" w:color="auto" w:fill="FFFF99"/>
          <w:rtl/>
        </w:rPr>
        <w:tab/>
        <w:t>מערכת מיזוג אוויר לקירור ולחימום.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6067C0">
        <w:rPr>
          <w:rStyle w:val="default"/>
          <w:rFonts w:cs="FrankRuehl" w:hint="cs"/>
          <w:strike/>
          <w:vanish/>
          <w:sz w:val="22"/>
          <w:szCs w:val="22"/>
          <w:shd w:val="clear" w:color="auto" w:fill="FFFF99"/>
          <w:rtl/>
        </w:rPr>
        <w:t>20)</w:t>
      </w:r>
      <w:r w:rsidRPr="006067C0">
        <w:rPr>
          <w:rStyle w:val="default"/>
          <w:rFonts w:cs="FrankRuehl" w:hint="cs"/>
          <w:strike/>
          <w:vanish/>
          <w:sz w:val="22"/>
          <w:szCs w:val="22"/>
          <w:shd w:val="clear" w:color="auto" w:fill="FFFF99"/>
          <w:rtl/>
        </w:rPr>
        <w:tab/>
        <w:t>מעברים מתאימים להכנסת אלונקה והוצאתה.</w:t>
      </w:r>
    </w:p>
    <w:p w:rsidR="00440625" w:rsidRPr="006067C0" w:rsidRDefault="00440625" w:rsidP="00440625">
      <w:pPr>
        <w:pStyle w:val="P00"/>
        <w:spacing w:before="0"/>
        <w:ind w:left="0" w:right="1134"/>
        <w:rPr>
          <w:rStyle w:val="default"/>
          <w:rFonts w:cs="FrankRuehl" w:hint="cs"/>
          <w:vanish/>
          <w:szCs w:val="20"/>
          <w:shd w:val="clear" w:color="auto" w:fill="FFFF99"/>
          <w:rtl/>
        </w:rPr>
      </w:pPr>
    </w:p>
    <w:p w:rsidR="00440625" w:rsidRPr="006067C0" w:rsidRDefault="00440625" w:rsidP="00440625">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40625" w:rsidRPr="006067C0" w:rsidRDefault="00440625" w:rsidP="00440625">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40625" w:rsidRPr="006067C0" w:rsidRDefault="00440625" w:rsidP="00440625">
      <w:pPr>
        <w:pStyle w:val="P00"/>
        <w:spacing w:before="0"/>
        <w:ind w:left="0" w:right="1134"/>
        <w:rPr>
          <w:rStyle w:val="default"/>
          <w:rFonts w:cs="FrankRuehl" w:hint="cs"/>
          <w:vanish/>
          <w:szCs w:val="20"/>
          <w:shd w:val="clear" w:color="auto" w:fill="FFFF99"/>
          <w:rtl/>
        </w:rPr>
      </w:pPr>
      <w:hyperlink r:id="rId68"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531</w:t>
      </w:r>
    </w:p>
    <w:p w:rsidR="004758FA" w:rsidRPr="006067C0" w:rsidRDefault="004758FA" w:rsidP="004758FA">
      <w:pPr>
        <w:pStyle w:val="P00"/>
        <w:ind w:left="0"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1.</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תנאים פיזיים:</w:t>
      </w:r>
    </w:p>
    <w:p w:rsidR="004758FA" w:rsidRPr="006067C0" w:rsidRDefault="004758FA" w:rsidP="004758FA">
      <w:pPr>
        <w:pStyle w:val="P02"/>
        <w:spacing w:before="0"/>
        <w:ind w:left="1021" w:right="1134"/>
        <w:rPr>
          <w:rStyle w:val="default"/>
          <w:rFonts w:cs="FrankRuehl"/>
          <w:vanish/>
          <w:sz w:val="22"/>
          <w:szCs w:val="22"/>
          <w:shd w:val="clear" w:color="auto" w:fill="FFFF99"/>
          <w:rtl/>
        </w:rPr>
      </w:pPr>
      <w:r w:rsidRPr="006067C0">
        <w:rPr>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א)</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חדר ניתוחים מופרד מיתר חלקי המרפאה הכולל: שולחן ניתוחים, סידורי חשמל ותאורה ומיתקן רחיצת ידיים סמוך לחדר הניתוחים; שטח חדר הניתוח יהיה 1</w:t>
      </w:r>
      <w:r w:rsidRPr="006067C0">
        <w:rPr>
          <w:rStyle w:val="default"/>
          <w:rFonts w:cs="FrankRuehl"/>
          <w:vanish/>
          <w:sz w:val="22"/>
          <w:szCs w:val="22"/>
          <w:shd w:val="clear" w:color="auto" w:fill="FFFF99"/>
          <w:rtl/>
        </w:rPr>
        <w:t xml:space="preserve">5 </w:t>
      </w:r>
      <w:r w:rsidRPr="006067C0">
        <w:rPr>
          <w:rStyle w:val="default"/>
          <w:rFonts w:cs="FrankRuehl" w:hint="cs"/>
          <w:vanish/>
          <w:sz w:val="22"/>
          <w:szCs w:val="22"/>
          <w:shd w:val="clear" w:color="auto" w:fill="FFFF99"/>
          <w:rtl/>
        </w:rPr>
        <w:t>מ"ר לפחות;</w:t>
      </w:r>
    </w:p>
    <w:p w:rsidR="004758FA" w:rsidRPr="00DC08D0" w:rsidRDefault="004758FA" w:rsidP="00DC08D0">
      <w:pPr>
        <w:pStyle w:val="P02"/>
        <w:spacing w:before="0"/>
        <w:ind w:left="1021" w:right="1134"/>
        <w:rPr>
          <w:rStyle w:val="default"/>
          <w:rFonts w:cs="FrankRuehl"/>
          <w:sz w:val="2"/>
          <w:szCs w:val="2"/>
          <w:rtl/>
        </w:rPr>
      </w:pPr>
      <w:r w:rsidRPr="006067C0">
        <w:rPr>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ב)</w:t>
      </w:r>
      <w:r w:rsidRPr="006067C0">
        <w:rPr>
          <w:rStyle w:val="default"/>
          <w:rFonts w:cs="FrankRuehl"/>
          <w:vanish/>
          <w:sz w:val="22"/>
          <w:szCs w:val="22"/>
          <w:shd w:val="clear" w:color="auto" w:fill="FFFF99"/>
          <w:rtl/>
        </w:rPr>
        <w:tab/>
      </w:r>
      <w:r w:rsidRPr="006067C0">
        <w:rPr>
          <w:rStyle w:val="default"/>
          <w:rFonts w:cs="FrankRuehl" w:hint="cs"/>
          <w:strike/>
          <w:vanish/>
          <w:sz w:val="22"/>
          <w:szCs w:val="22"/>
          <w:shd w:val="clear" w:color="auto" w:fill="FFFF99"/>
          <w:rtl/>
        </w:rPr>
        <w:t>אזור</w:t>
      </w:r>
      <w:r w:rsidRPr="006067C0">
        <w:rPr>
          <w:rStyle w:val="default"/>
          <w:rFonts w:cs="FrankRuehl" w:hint="cs"/>
          <w:vanish/>
          <w:sz w:val="22"/>
          <w:szCs w:val="22"/>
          <w:shd w:val="clear" w:color="auto" w:fill="FFFF99"/>
          <w:rtl/>
        </w:rPr>
        <w:t xml:space="preserve"> </w:t>
      </w:r>
      <w:r w:rsidRPr="006067C0">
        <w:rPr>
          <w:rStyle w:val="default"/>
          <w:rFonts w:cs="FrankRuehl" w:hint="cs"/>
          <w:vanish/>
          <w:sz w:val="22"/>
          <w:szCs w:val="22"/>
          <w:u w:val="single"/>
          <w:shd w:val="clear" w:color="auto" w:fill="FFFF99"/>
          <w:rtl/>
        </w:rPr>
        <w:t>חדר</w:t>
      </w:r>
      <w:r w:rsidRPr="006067C0">
        <w:rPr>
          <w:rStyle w:val="default"/>
          <w:rFonts w:cs="FrankRuehl" w:hint="cs"/>
          <w:vanish/>
          <w:sz w:val="22"/>
          <w:szCs w:val="22"/>
          <w:shd w:val="clear" w:color="auto" w:fill="FFFF99"/>
          <w:rtl/>
        </w:rPr>
        <w:t xml:space="preserve"> התאוששות צמוד לחדר הניתוח בשטח של 10 מ"ר</w:t>
      </w:r>
      <w:r w:rsidRPr="006067C0">
        <w:rPr>
          <w:rStyle w:val="default"/>
          <w:rFonts w:cs="FrankRuehl"/>
          <w:vanish/>
          <w:sz w:val="22"/>
          <w:szCs w:val="22"/>
          <w:shd w:val="clear" w:color="auto" w:fill="FFFF99"/>
          <w:rtl/>
        </w:rPr>
        <w:t xml:space="preserve"> </w:t>
      </w:r>
      <w:r w:rsidRPr="006067C0">
        <w:rPr>
          <w:rStyle w:val="default"/>
          <w:rFonts w:cs="FrankRuehl" w:hint="cs"/>
          <w:vanish/>
          <w:sz w:val="22"/>
          <w:szCs w:val="22"/>
          <w:shd w:val="clear" w:color="auto" w:fill="FFFF99"/>
          <w:rtl/>
        </w:rPr>
        <w:t>לפחות;</w:t>
      </w:r>
      <w:bookmarkEnd w:id="77"/>
    </w:p>
    <w:p w:rsidR="00BC590A" w:rsidRDefault="00BC590A">
      <w:pPr>
        <w:pStyle w:val="P00"/>
        <w:spacing w:before="72"/>
        <w:ind w:left="0" w:right="1134"/>
        <w:rPr>
          <w:rStyle w:val="default"/>
          <w:rFonts w:cs="FrankRuehl"/>
          <w:rtl/>
        </w:rPr>
      </w:pPr>
    </w:p>
    <w:p w:rsidR="00BC590A" w:rsidRPr="00614373" w:rsidRDefault="00BC590A" w:rsidP="00614373">
      <w:pPr>
        <w:pStyle w:val="medium2-header"/>
        <w:keepLines w:val="0"/>
        <w:spacing w:before="72"/>
        <w:ind w:left="0" w:right="1134"/>
        <w:rPr>
          <w:noProof/>
          <w:rtl/>
        </w:rPr>
      </w:pPr>
      <w:bookmarkStart w:id="78" w:name="med3"/>
      <w:bookmarkEnd w:id="78"/>
      <w:r w:rsidRPr="00614373">
        <w:rPr>
          <w:noProof/>
        </w:rPr>
        <w:pict>
          <v:rect id="_x0000_s2092" style="position:absolute;left:0;text-align:left;margin-left:464.5pt;margin-top:8.05pt;width:75.05pt;height:23.2pt;z-index:251653120" o:allowincell="f" filled="f" stroked="f" strokecolor="lime" strokeweight=".25pt">
            <v:textbox inset="0,0,0,0">
              <w:txbxContent>
                <w:p w:rsidR="004D6603" w:rsidRDefault="004D6603">
                  <w:pPr>
                    <w:spacing w:line="160" w:lineRule="exact"/>
                    <w:jc w:val="left"/>
                    <w:rPr>
                      <w:rFonts w:cs="Miriam" w:hint="cs"/>
                      <w:noProof/>
                      <w:szCs w:val="18"/>
                      <w:rtl/>
                    </w:rPr>
                  </w:pPr>
                  <w:r>
                    <w:rPr>
                      <w:rFonts w:cs="Miriam"/>
                      <w:szCs w:val="18"/>
                      <w:rtl/>
                    </w:rPr>
                    <w:t>ת</w:t>
                  </w:r>
                  <w:r>
                    <w:rPr>
                      <w:rFonts w:cs="Miriam" w:hint="cs"/>
                      <w:szCs w:val="18"/>
                      <w:rtl/>
                    </w:rPr>
                    <w:t>ק' תשנ"ט-1999</w:t>
                  </w:r>
                </w:p>
                <w:p w:rsidR="004758FA" w:rsidRDefault="004758FA">
                  <w:pPr>
                    <w:spacing w:line="160" w:lineRule="exact"/>
                    <w:jc w:val="left"/>
                    <w:rPr>
                      <w:rFonts w:cs="Miriam" w:hint="cs"/>
                      <w:noProof/>
                      <w:szCs w:val="18"/>
                      <w:rtl/>
                    </w:rPr>
                  </w:pPr>
                  <w:r>
                    <w:rPr>
                      <w:rFonts w:cs="Miriam" w:hint="cs"/>
                      <w:noProof/>
                      <w:szCs w:val="18"/>
                      <w:rtl/>
                    </w:rPr>
                    <w:t>תק' תשס"ט-2009</w:t>
                  </w:r>
                </w:p>
              </w:txbxContent>
            </v:textbox>
            <w10:anchorlock/>
          </v:rect>
        </w:pict>
      </w:r>
      <w:r w:rsidRPr="00614373">
        <w:rPr>
          <w:noProof/>
          <w:rtl/>
        </w:rPr>
        <w:t>ת</w:t>
      </w:r>
      <w:r w:rsidRPr="00614373">
        <w:rPr>
          <w:rFonts w:hint="cs"/>
          <w:noProof/>
          <w:rtl/>
        </w:rPr>
        <w:t>וספת רביעית</w:t>
      </w:r>
    </w:p>
    <w:p w:rsidR="00BC590A" w:rsidRPr="00614373" w:rsidRDefault="00BC590A" w:rsidP="00614373">
      <w:pPr>
        <w:pStyle w:val="P00"/>
        <w:spacing w:before="72"/>
        <w:ind w:left="0" w:right="1134"/>
        <w:jc w:val="center"/>
        <w:rPr>
          <w:rStyle w:val="default"/>
          <w:rFonts w:cs="FrankRuehl" w:hint="cs"/>
          <w:sz w:val="24"/>
          <w:szCs w:val="24"/>
          <w:rtl/>
        </w:rPr>
      </w:pPr>
      <w:r w:rsidRPr="00614373">
        <w:rPr>
          <w:rStyle w:val="default"/>
          <w:rFonts w:cs="FrankRuehl"/>
          <w:sz w:val="24"/>
          <w:szCs w:val="24"/>
          <w:rtl/>
        </w:rPr>
        <w:t>(</w:t>
      </w:r>
      <w:r w:rsidRPr="00614373">
        <w:rPr>
          <w:rStyle w:val="default"/>
          <w:rFonts w:cs="FrankRuehl" w:hint="cs"/>
          <w:sz w:val="24"/>
          <w:szCs w:val="24"/>
          <w:rtl/>
        </w:rPr>
        <w:t>תקנות 4 ו-10)</w:t>
      </w:r>
    </w:p>
    <w:p w:rsidR="00BC590A" w:rsidRPr="00614373" w:rsidRDefault="00BC590A" w:rsidP="00614373">
      <w:pPr>
        <w:pStyle w:val="P00"/>
        <w:spacing w:before="72"/>
        <w:ind w:left="0" w:right="1134"/>
        <w:jc w:val="center"/>
        <w:rPr>
          <w:rStyle w:val="default"/>
          <w:rFonts w:cs="FrankRuehl"/>
          <w:b/>
          <w:bCs/>
          <w:sz w:val="22"/>
          <w:szCs w:val="22"/>
          <w:rtl/>
        </w:rPr>
      </w:pPr>
      <w:r w:rsidRPr="00614373">
        <w:rPr>
          <w:rStyle w:val="default"/>
          <w:rFonts w:cs="FrankRuehl"/>
          <w:b/>
          <w:bCs/>
          <w:sz w:val="22"/>
          <w:szCs w:val="22"/>
          <w:rtl/>
        </w:rPr>
        <w:t>ת</w:t>
      </w:r>
      <w:r w:rsidRPr="00614373">
        <w:rPr>
          <w:rStyle w:val="default"/>
          <w:rFonts w:cs="FrankRuehl" w:hint="cs"/>
          <w:b/>
          <w:bCs/>
          <w:sz w:val="22"/>
          <w:szCs w:val="22"/>
          <w:rtl/>
        </w:rPr>
        <w:t>נאים לרישום מרפאה שבה מתבצעות פעולות של כירורגיה בינ</w:t>
      </w:r>
      <w:r w:rsidRPr="00614373">
        <w:rPr>
          <w:rStyle w:val="default"/>
          <w:rFonts w:cs="FrankRuehl"/>
          <w:b/>
          <w:bCs/>
          <w:sz w:val="22"/>
          <w:szCs w:val="22"/>
          <w:rtl/>
        </w:rPr>
        <w:t>ו</w:t>
      </w:r>
      <w:r w:rsidRPr="00614373">
        <w:rPr>
          <w:rStyle w:val="default"/>
          <w:rFonts w:cs="FrankRuehl" w:hint="cs"/>
          <w:b/>
          <w:bCs/>
          <w:sz w:val="22"/>
          <w:szCs w:val="22"/>
          <w:rtl/>
        </w:rPr>
        <w:t xml:space="preserve">נית </w:t>
      </w:r>
      <w:r w:rsidRPr="00614373">
        <w:rPr>
          <w:rStyle w:val="default"/>
          <w:rFonts w:cs="FrankRuehl"/>
          <w:b/>
          <w:bCs/>
          <w:sz w:val="22"/>
          <w:szCs w:val="22"/>
          <w:rtl/>
        </w:rPr>
        <w:br/>
      </w:r>
      <w:r w:rsidRPr="00614373">
        <w:rPr>
          <w:rStyle w:val="default"/>
          <w:rFonts w:cs="FrankRuehl" w:hint="cs"/>
          <w:b/>
          <w:bCs/>
          <w:sz w:val="22"/>
          <w:szCs w:val="22"/>
          <w:rtl/>
        </w:rPr>
        <w:t xml:space="preserve">(להלן </w:t>
      </w:r>
      <w:r w:rsidRPr="00614373">
        <w:rPr>
          <w:rStyle w:val="default"/>
          <w:rFonts w:cs="FrankRuehl"/>
          <w:b/>
          <w:bCs/>
          <w:sz w:val="22"/>
          <w:szCs w:val="22"/>
          <w:rtl/>
        </w:rPr>
        <w:t>–</w:t>
      </w:r>
      <w:r w:rsidRPr="00614373">
        <w:rPr>
          <w:rStyle w:val="default"/>
          <w:rFonts w:cs="FrankRuehl" w:hint="cs"/>
          <w:b/>
          <w:bCs/>
          <w:sz w:val="22"/>
          <w:szCs w:val="22"/>
          <w:rtl/>
        </w:rPr>
        <w:t xml:space="preserve"> מרפאה לכירורגיה בינונית)</w:t>
      </w:r>
    </w:p>
    <w:p w:rsidR="00BC590A" w:rsidRDefault="00BC590A">
      <w:pPr>
        <w:pStyle w:val="medium-header"/>
        <w:keepNext w:val="0"/>
        <w:keepLines w:val="0"/>
        <w:ind w:left="0" w:right="1134"/>
        <w:jc w:val="both"/>
        <w:rPr>
          <w:rtl/>
        </w:rPr>
      </w:pPr>
      <w:r>
        <w:rPr>
          <w:rtl/>
        </w:rPr>
        <w:t>1.</w:t>
      </w:r>
      <w:r>
        <w:rPr>
          <w:rtl/>
        </w:rPr>
        <w:tab/>
      </w:r>
      <w:r w:rsidRPr="004758FA">
        <w:rPr>
          <w:rFonts w:hint="cs"/>
          <w:b/>
          <w:bCs/>
          <w:sz w:val="22"/>
          <w:szCs w:val="22"/>
          <w:rtl/>
        </w:rPr>
        <w:t>תנאים פיזיים</w:t>
      </w:r>
      <w:r>
        <w:rPr>
          <w:rFonts w:hint="cs"/>
          <w:rtl/>
        </w:rPr>
        <w:t>:</w:t>
      </w:r>
    </w:p>
    <w:p w:rsidR="00BC590A" w:rsidRDefault="00BC590A">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מרפאה לכירורגיה בינונית יחולו התנאים הפיזיים שפורטו בפרט 1 בתוספת השלישית, ואולם </w:t>
      </w:r>
      <w:r>
        <w:rPr>
          <w:rStyle w:val="default"/>
          <w:rFonts w:cs="FrankRuehl"/>
          <w:rtl/>
        </w:rPr>
        <w:t>–</w:t>
      </w:r>
    </w:p>
    <w:p w:rsidR="00BC590A" w:rsidRDefault="00BC590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לגבי פרטי משנה (א), (ו), (ז) ו-(ט) יחולו שינויים אלה:</w:t>
      </w:r>
    </w:p>
    <w:p w:rsidR="00BC590A" w:rsidRDefault="00BC590A">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שטח חדר ניתוחים יהיה 20 מ"ר לפחות;</w:t>
      </w:r>
    </w:p>
    <w:p w:rsidR="00BC590A" w:rsidRDefault="00BC590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שטח מחסן לציוד יהיה 6 מ"ר לפחות;</w:t>
      </w:r>
    </w:p>
    <w:p w:rsidR="00BC590A" w:rsidRDefault="00BC590A">
      <w:pPr>
        <w:pStyle w:val="P33"/>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יהיו שני תאי בית שימוש הכוללים כיור וברז כל אחד;</w:t>
      </w:r>
    </w:p>
    <w:p w:rsidR="00BC590A" w:rsidRDefault="00BC590A">
      <w:pPr>
        <w:pStyle w:val="P33"/>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שטח חדר עיקור וניקוי כלים יהיה 6 מ"ר לפחות.</w:t>
      </w:r>
    </w:p>
    <w:p w:rsidR="00BC590A" w:rsidRDefault="00BC590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נוסף על כך יהיו:</w:t>
      </w:r>
    </w:p>
    <w:p w:rsidR="00BC590A" w:rsidRDefault="00BC590A">
      <w:pPr>
        <w:pStyle w:val="P33"/>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 מקלחת אחד;</w:t>
      </w:r>
    </w:p>
    <w:p w:rsidR="00BC590A" w:rsidRDefault="00BC590A">
      <w:pPr>
        <w:pStyle w:val="P33"/>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מטבחון בשטח</w:t>
      </w:r>
      <w:r>
        <w:rPr>
          <w:rStyle w:val="default"/>
          <w:rFonts w:cs="FrankRuehl"/>
          <w:rtl/>
        </w:rPr>
        <w:t xml:space="preserve"> </w:t>
      </w:r>
      <w:r>
        <w:rPr>
          <w:rStyle w:val="default"/>
          <w:rFonts w:cs="FrankRuehl" w:hint="cs"/>
          <w:rtl/>
        </w:rPr>
        <w:t>של 4 מ"ר לפחות.</w:t>
      </w:r>
    </w:p>
    <w:p w:rsidR="00BC590A" w:rsidRDefault="00BC590A" w:rsidP="004758FA">
      <w:pPr>
        <w:pStyle w:val="medium-header"/>
        <w:keepNext w:val="0"/>
        <w:keepLines w:val="0"/>
        <w:ind w:left="0" w:right="1134"/>
        <w:jc w:val="both"/>
        <w:rPr>
          <w:rStyle w:val="default"/>
          <w:rFonts w:cs="FrankRuehl"/>
          <w:rtl/>
        </w:rPr>
      </w:pPr>
      <w:r>
        <w:rPr>
          <w:rStyle w:val="default"/>
          <w:rFonts w:cs="FrankRuehl"/>
          <w:rtl/>
        </w:rPr>
        <w:t>2.</w:t>
      </w:r>
      <w:r>
        <w:rPr>
          <w:rStyle w:val="default"/>
          <w:rFonts w:cs="FrankRuehl"/>
          <w:rtl/>
        </w:rPr>
        <w:tab/>
      </w:r>
      <w:r w:rsidRPr="004758FA">
        <w:rPr>
          <w:rFonts w:hint="cs"/>
          <w:b/>
          <w:bCs/>
          <w:sz w:val="22"/>
          <w:szCs w:val="22"/>
          <w:rtl/>
        </w:rPr>
        <w:t>מכשירים וחומרים</w:t>
      </w:r>
      <w:r>
        <w:rPr>
          <w:rStyle w:val="default"/>
          <w:rFonts w:cs="FrankRuehl" w:hint="cs"/>
          <w:rtl/>
        </w:rPr>
        <w:t>:</w:t>
      </w:r>
    </w:p>
    <w:p w:rsidR="00BC590A" w:rsidRDefault="00BC590A">
      <w:pPr>
        <w:pStyle w:val="P11"/>
        <w:spacing w:before="72"/>
        <w:ind w:left="624" w:right="1134"/>
        <w:rPr>
          <w:rStyle w:val="default"/>
          <w:rFonts w:cs="FrankRuehl"/>
          <w:rtl/>
        </w:rPr>
      </w:pPr>
      <w:r>
        <w:rPr>
          <w:rStyle w:val="default"/>
          <w:rFonts w:cs="FrankRuehl"/>
          <w:rtl/>
        </w:rPr>
        <w:t>ה</w:t>
      </w:r>
      <w:r>
        <w:rPr>
          <w:rStyle w:val="default"/>
          <w:rFonts w:cs="FrankRuehl" w:hint="cs"/>
          <w:rtl/>
        </w:rPr>
        <w:t>מכשירים והחומרים במרפאה לכירורגיה בינונית יהיו כמפורט בפרט 2 בתוספת השלישית, למעט בפרט משנה (ג) שייקרא:</w:t>
      </w:r>
    </w:p>
    <w:p w:rsidR="00BC590A" w:rsidRDefault="00BC590A">
      <w:pPr>
        <w:pStyle w:val="P22"/>
        <w:spacing w:before="72"/>
        <w:ind w:left="1021"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ציוד, מכשירים ותרופות לביצוע פעולות של כירורגיה בינונית וצינתורים, למעט צינתורי לב וכלי דם."</w:t>
      </w:r>
    </w:p>
    <w:p w:rsidR="004758FA" w:rsidRPr="006D2F3C" w:rsidRDefault="00DC08D0" w:rsidP="004758FA">
      <w:pPr>
        <w:pStyle w:val="medium-header"/>
        <w:keepNext w:val="0"/>
        <w:keepLines w:val="0"/>
        <w:ind w:left="0" w:right="1134"/>
        <w:jc w:val="both"/>
        <w:rPr>
          <w:rStyle w:val="default"/>
          <w:rFonts w:cs="FrankRuehl" w:hint="cs"/>
          <w:rtl/>
        </w:rPr>
      </w:pPr>
      <w:r w:rsidRPr="006D2F3C">
        <w:rPr>
          <w:rFonts w:hint="cs"/>
          <w:rtl/>
          <w:lang w:eastAsia="en-US"/>
        </w:rPr>
        <w:pict>
          <v:shape id="_x0000_s2117" type="#_x0000_t202" style="position:absolute;left:0;text-align:left;margin-left:470.25pt;margin-top:7.1pt;width:1in;height:11.2pt;z-index:251680768" filled="f" stroked="f">
            <v:textbox inset="1mm,0,1mm,0">
              <w:txbxContent>
                <w:p w:rsidR="00DC08D0" w:rsidRDefault="00DC08D0" w:rsidP="00DC08D0">
                  <w:pPr>
                    <w:spacing w:line="160" w:lineRule="exact"/>
                    <w:jc w:val="left"/>
                    <w:rPr>
                      <w:rFonts w:cs="Miriam" w:hint="cs"/>
                      <w:noProof/>
                      <w:szCs w:val="18"/>
                      <w:rtl/>
                    </w:rPr>
                  </w:pPr>
                  <w:r>
                    <w:rPr>
                      <w:rFonts w:cs="Miriam" w:hint="cs"/>
                      <w:noProof/>
                      <w:szCs w:val="18"/>
                      <w:rtl/>
                    </w:rPr>
                    <w:t>תק' תשס"ט-2009</w:t>
                  </w:r>
                </w:p>
              </w:txbxContent>
            </v:textbox>
          </v:shape>
        </w:pict>
      </w:r>
      <w:r w:rsidR="004758FA" w:rsidRPr="006D2F3C">
        <w:rPr>
          <w:rStyle w:val="default"/>
          <w:rFonts w:cs="FrankRuehl" w:hint="cs"/>
          <w:rtl/>
        </w:rPr>
        <w:t>3.</w:t>
      </w:r>
      <w:r w:rsidR="004758FA" w:rsidRPr="006D2F3C">
        <w:rPr>
          <w:rStyle w:val="default"/>
          <w:rFonts w:cs="FrankRuehl" w:hint="cs"/>
          <w:rtl/>
        </w:rPr>
        <w:tab/>
      </w:r>
      <w:r w:rsidR="004758FA" w:rsidRPr="006D2F3C">
        <w:rPr>
          <w:rStyle w:val="default"/>
          <w:rFonts w:cs="FrankRuehl" w:hint="cs"/>
          <w:b/>
          <w:bCs/>
          <w:sz w:val="22"/>
          <w:szCs w:val="22"/>
          <w:rtl/>
        </w:rPr>
        <w:t>צוות רפואי ופארה-רפואי</w:t>
      </w:r>
      <w:r w:rsidR="004758FA" w:rsidRPr="006D2F3C">
        <w:rPr>
          <w:rStyle w:val="default"/>
          <w:rFonts w:cs="FrankRuehl" w:hint="cs"/>
          <w:rtl/>
        </w:rPr>
        <w:t>:</w:t>
      </w:r>
    </w:p>
    <w:p w:rsidR="004758FA" w:rsidRPr="006D2F3C" w:rsidRDefault="004758FA" w:rsidP="00E92F37">
      <w:pPr>
        <w:pStyle w:val="medium-header"/>
        <w:keepNext w:val="0"/>
        <w:keepLines w:val="0"/>
        <w:ind w:left="624" w:right="1134"/>
        <w:jc w:val="both"/>
        <w:rPr>
          <w:rStyle w:val="default"/>
          <w:rFonts w:cs="FrankRuehl" w:hint="cs"/>
          <w:rtl/>
        </w:rPr>
      </w:pPr>
      <w:r w:rsidRPr="006D2F3C">
        <w:rPr>
          <w:rStyle w:val="default"/>
          <w:rFonts w:cs="FrankRuehl" w:hint="cs"/>
          <w:rtl/>
        </w:rPr>
        <w:t>(א)</w:t>
      </w:r>
      <w:r w:rsidRPr="006D2F3C">
        <w:rPr>
          <w:rStyle w:val="default"/>
          <w:rFonts w:cs="FrankRuehl" w:hint="cs"/>
          <w:rtl/>
        </w:rPr>
        <w:tab/>
      </w:r>
      <w:r w:rsidR="00E92F37" w:rsidRPr="006D2F3C">
        <w:rPr>
          <w:rStyle w:val="default"/>
          <w:rFonts w:cs="FrankRuehl" w:hint="cs"/>
          <w:rtl/>
        </w:rPr>
        <w:t>הרדמה כללית תבוצע בידי רופא מומחה בהרדמה.</w:t>
      </w:r>
    </w:p>
    <w:p w:rsidR="00E92F37" w:rsidRPr="006D2F3C" w:rsidRDefault="00E92F37" w:rsidP="00E92F37">
      <w:pPr>
        <w:pStyle w:val="medium-header"/>
        <w:keepNext w:val="0"/>
        <w:keepLines w:val="0"/>
        <w:ind w:left="624" w:right="1134"/>
        <w:jc w:val="both"/>
        <w:rPr>
          <w:rStyle w:val="default"/>
          <w:rFonts w:cs="FrankRuehl" w:hint="cs"/>
          <w:rtl/>
        </w:rPr>
      </w:pPr>
      <w:r w:rsidRPr="006D2F3C">
        <w:rPr>
          <w:rStyle w:val="default"/>
          <w:rFonts w:cs="FrankRuehl" w:hint="cs"/>
          <w:rtl/>
        </w:rPr>
        <w:t>(ב)</w:t>
      </w:r>
      <w:r w:rsidRPr="006D2F3C">
        <w:rPr>
          <w:rStyle w:val="default"/>
          <w:rFonts w:cs="FrankRuehl" w:hint="cs"/>
          <w:rtl/>
        </w:rPr>
        <w:tab/>
        <w:t>בחדר ההתאוששות, בעת שנמצא בו מטופל, יימצא רופא, בעל ניסיון של שנה לפחות בהרדמה בבית חולים ואשר עבר בתוך שלוש השנים האחרונות קורס להחייאה קרדיולוגית מתקדמת (</w:t>
      </w:r>
      <w:r w:rsidRPr="006D2F3C">
        <w:rPr>
          <w:rStyle w:val="default"/>
          <w:rFonts w:cs="FrankRuehl"/>
        </w:rPr>
        <w:t>ACLS</w:t>
      </w:r>
      <w:r w:rsidRPr="006D2F3C">
        <w:rPr>
          <w:rStyle w:val="default"/>
          <w:rFonts w:cs="FrankRuehl" w:hint="cs"/>
          <w:rtl/>
        </w:rPr>
        <w:t>), שתפקידו להשגיח על התאוששות מהרדמה.</w:t>
      </w:r>
    </w:p>
    <w:p w:rsidR="00E92F37" w:rsidRPr="006D2F3C" w:rsidRDefault="00E92F37" w:rsidP="00E92F37">
      <w:pPr>
        <w:pStyle w:val="medium-header"/>
        <w:keepNext w:val="0"/>
        <w:keepLines w:val="0"/>
        <w:ind w:left="624" w:right="1134"/>
        <w:jc w:val="both"/>
        <w:rPr>
          <w:rStyle w:val="default"/>
          <w:rFonts w:cs="FrankRuehl" w:hint="cs"/>
          <w:rtl/>
        </w:rPr>
      </w:pPr>
      <w:r w:rsidRPr="006D2F3C">
        <w:rPr>
          <w:rStyle w:val="default"/>
          <w:rFonts w:cs="FrankRuehl" w:hint="cs"/>
          <w:rtl/>
        </w:rPr>
        <w:t>(ג)</w:t>
      </w:r>
      <w:r w:rsidRPr="006D2F3C">
        <w:rPr>
          <w:rStyle w:val="default"/>
          <w:rFonts w:cs="FrankRuehl" w:hint="cs"/>
          <w:rtl/>
        </w:rPr>
        <w:tab/>
        <w:t>האחות האחראית על חדר הניתוח תהיה אחות מוסמכת, בוגרת השתלמות בסיעוד בחדר ניתוח שהכיר בה המנהל.</w:t>
      </w:r>
    </w:p>
    <w:p w:rsidR="00E92F37" w:rsidRPr="006D2F3C" w:rsidRDefault="00E92F37" w:rsidP="00E92F37">
      <w:pPr>
        <w:pStyle w:val="medium-header"/>
        <w:keepNext w:val="0"/>
        <w:keepLines w:val="0"/>
        <w:ind w:left="624" w:right="1134"/>
        <w:jc w:val="both"/>
        <w:rPr>
          <w:rStyle w:val="default"/>
          <w:rFonts w:cs="FrankRuehl" w:hint="cs"/>
          <w:rtl/>
        </w:rPr>
      </w:pPr>
      <w:r w:rsidRPr="006D2F3C">
        <w:rPr>
          <w:rStyle w:val="default"/>
          <w:rFonts w:cs="FrankRuehl" w:hint="cs"/>
          <w:rtl/>
        </w:rPr>
        <w:t>(ד)</w:t>
      </w:r>
      <w:r w:rsidRPr="006D2F3C">
        <w:rPr>
          <w:rStyle w:val="default"/>
          <w:rFonts w:cs="FrankRuehl" w:hint="cs"/>
          <w:rtl/>
        </w:rPr>
        <w:tab/>
        <w:t>האחות האחראית על חדר התאוששות תהיה אחות מוסמכת בוגרת השתלמות מוכרת בטיפול נמרץ שהכיר בה המנהל.</w:t>
      </w:r>
    </w:p>
    <w:p w:rsidR="00E92F37" w:rsidRPr="006D2F3C" w:rsidRDefault="00E92F37" w:rsidP="00E92F37">
      <w:pPr>
        <w:pStyle w:val="medium-header"/>
        <w:keepNext w:val="0"/>
        <w:keepLines w:val="0"/>
        <w:ind w:left="624" w:right="1134"/>
        <w:jc w:val="both"/>
        <w:rPr>
          <w:rStyle w:val="default"/>
          <w:rFonts w:cs="FrankRuehl" w:hint="cs"/>
          <w:rtl/>
        </w:rPr>
      </w:pPr>
      <w:r w:rsidRPr="006D2F3C">
        <w:rPr>
          <w:rStyle w:val="default"/>
          <w:rFonts w:cs="FrankRuehl" w:hint="cs"/>
          <w:rtl/>
        </w:rPr>
        <w:t>(ה)</w:t>
      </w:r>
      <w:r w:rsidRPr="006D2F3C">
        <w:rPr>
          <w:rStyle w:val="default"/>
          <w:rFonts w:cs="FrankRuehl" w:hint="cs"/>
          <w:rtl/>
        </w:rPr>
        <w:tab/>
        <w:t>תימצא בחדר התאוששות אחות מוסמכת אחת לפחות לכל שלושה מטופלים.</w:t>
      </w:r>
    </w:p>
    <w:p w:rsidR="00E92F37" w:rsidRPr="006D2F3C" w:rsidRDefault="00E92F37" w:rsidP="00E92F37">
      <w:pPr>
        <w:pStyle w:val="medium-header"/>
        <w:keepNext w:val="0"/>
        <w:keepLines w:val="0"/>
        <w:ind w:left="624" w:right="1134"/>
        <w:jc w:val="both"/>
        <w:rPr>
          <w:rStyle w:val="default"/>
          <w:rFonts w:cs="FrankRuehl" w:hint="cs"/>
          <w:rtl/>
        </w:rPr>
      </w:pPr>
      <w:r w:rsidRPr="006D2F3C">
        <w:rPr>
          <w:rStyle w:val="default"/>
          <w:rFonts w:cs="FrankRuehl" w:hint="cs"/>
          <w:rtl/>
        </w:rPr>
        <w:t>(ו)</w:t>
      </w:r>
      <w:r w:rsidRPr="006D2F3C">
        <w:rPr>
          <w:rStyle w:val="default"/>
          <w:rFonts w:cs="FrankRuehl" w:hint="cs"/>
          <w:rtl/>
        </w:rPr>
        <w:tab/>
        <w:t>כל הרופאים והאחיות המועסקים במרפאה יהיו בוגרי קורס להחייאה בסיסית.</w:t>
      </w:r>
    </w:p>
    <w:p w:rsidR="00E92F37" w:rsidRPr="006D2F3C" w:rsidRDefault="00DC08D0" w:rsidP="004758FA">
      <w:pPr>
        <w:pStyle w:val="medium-header"/>
        <w:keepNext w:val="0"/>
        <w:keepLines w:val="0"/>
        <w:ind w:left="0" w:right="1134"/>
        <w:jc w:val="both"/>
        <w:rPr>
          <w:rStyle w:val="default"/>
          <w:rFonts w:cs="FrankRuehl" w:hint="cs"/>
          <w:rtl/>
        </w:rPr>
      </w:pPr>
      <w:r w:rsidRPr="006D2F3C">
        <w:rPr>
          <w:rFonts w:hint="cs"/>
          <w:rtl/>
          <w:lang w:eastAsia="en-US"/>
        </w:rPr>
        <w:pict>
          <v:shape id="_x0000_s2118" type="#_x0000_t202" style="position:absolute;left:0;text-align:left;margin-left:470.25pt;margin-top:7.1pt;width:1in;height:11.2pt;z-index:251681792" filled="f" stroked="f">
            <v:textbox inset="1mm,0,1mm,0">
              <w:txbxContent>
                <w:p w:rsidR="00DC08D0" w:rsidRDefault="00DC08D0" w:rsidP="00DC08D0">
                  <w:pPr>
                    <w:spacing w:line="160" w:lineRule="exact"/>
                    <w:jc w:val="left"/>
                    <w:rPr>
                      <w:rFonts w:cs="Miriam" w:hint="cs"/>
                      <w:noProof/>
                      <w:szCs w:val="18"/>
                      <w:rtl/>
                    </w:rPr>
                  </w:pPr>
                  <w:r>
                    <w:rPr>
                      <w:rFonts w:cs="Miriam" w:hint="cs"/>
                      <w:noProof/>
                      <w:szCs w:val="18"/>
                      <w:rtl/>
                    </w:rPr>
                    <w:t>תק' תשס"ט-2009</w:t>
                  </w:r>
                </w:p>
              </w:txbxContent>
            </v:textbox>
          </v:shape>
        </w:pict>
      </w:r>
      <w:r w:rsidR="00E92F37" w:rsidRPr="006D2F3C">
        <w:rPr>
          <w:rStyle w:val="default"/>
          <w:rFonts w:cs="FrankRuehl" w:hint="cs"/>
          <w:rtl/>
        </w:rPr>
        <w:t>4.</w:t>
      </w:r>
      <w:r w:rsidR="00E92F37" w:rsidRPr="006D2F3C">
        <w:rPr>
          <w:rStyle w:val="default"/>
          <w:rFonts w:cs="FrankRuehl" w:hint="cs"/>
          <w:rtl/>
        </w:rPr>
        <w:tab/>
      </w:r>
      <w:r w:rsidR="00E92F37" w:rsidRPr="006D2F3C">
        <w:rPr>
          <w:rStyle w:val="default"/>
          <w:rFonts w:cs="FrankRuehl" w:hint="cs"/>
          <w:b/>
          <w:bCs/>
          <w:sz w:val="22"/>
          <w:szCs w:val="22"/>
          <w:rtl/>
        </w:rPr>
        <w:t>הכנת החולה</w:t>
      </w:r>
      <w:r w:rsidR="00E92F37" w:rsidRPr="006D2F3C">
        <w:rPr>
          <w:rStyle w:val="default"/>
          <w:rFonts w:cs="FrankRuehl" w:hint="cs"/>
          <w:rtl/>
        </w:rPr>
        <w:t>:</w:t>
      </w:r>
    </w:p>
    <w:p w:rsidR="00E92F37" w:rsidRPr="006D2F3C" w:rsidRDefault="00E92F37" w:rsidP="00DC08D0">
      <w:pPr>
        <w:pStyle w:val="medium-header"/>
        <w:keepNext w:val="0"/>
        <w:keepLines w:val="0"/>
        <w:ind w:left="624" w:right="1134"/>
        <w:jc w:val="both"/>
        <w:rPr>
          <w:rStyle w:val="default"/>
          <w:rFonts w:cs="FrankRuehl" w:hint="cs"/>
          <w:rtl/>
        </w:rPr>
      </w:pPr>
      <w:r w:rsidRPr="006D2F3C">
        <w:rPr>
          <w:rStyle w:val="default"/>
          <w:rFonts w:cs="FrankRuehl" w:hint="cs"/>
          <w:rtl/>
        </w:rPr>
        <w:t xml:space="preserve">הכנת מטופל לניתוח תיעשה בידי רופא מומחה בהרדמה ותכלול אומדן של סיווג </w:t>
      </w:r>
      <w:r w:rsidRPr="006D2F3C">
        <w:rPr>
          <w:rStyle w:val="default"/>
          <w:rFonts w:cs="FrankRuehl"/>
        </w:rPr>
        <w:t>ASA</w:t>
      </w:r>
      <w:r w:rsidRPr="006D2F3C">
        <w:rPr>
          <w:rStyle w:val="default"/>
          <w:rFonts w:cs="FrankRuehl" w:hint="cs"/>
          <w:rtl/>
        </w:rPr>
        <w:t xml:space="preserve"> ו-</w:t>
      </w:r>
      <w:r w:rsidRPr="006D2F3C">
        <w:rPr>
          <w:rStyle w:val="default"/>
          <w:rFonts w:cs="FrankRuehl"/>
        </w:rPr>
        <w:t>BMI</w:t>
      </w:r>
      <w:r w:rsidRPr="006D2F3C">
        <w:rPr>
          <w:rStyle w:val="default"/>
          <w:rFonts w:cs="FrankRuehl" w:hint="cs"/>
          <w:rtl/>
        </w:rPr>
        <w:t>.</w:t>
      </w:r>
    </w:p>
    <w:p w:rsidR="00E92F37" w:rsidRPr="006D2F3C" w:rsidRDefault="00DC08D0" w:rsidP="004758FA">
      <w:pPr>
        <w:pStyle w:val="medium-header"/>
        <w:keepNext w:val="0"/>
        <w:keepLines w:val="0"/>
        <w:ind w:left="0" w:right="1134"/>
        <w:jc w:val="both"/>
        <w:rPr>
          <w:rStyle w:val="default"/>
          <w:rFonts w:cs="FrankRuehl" w:hint="cs"/>
          <w:rtl/>
        </w:rPr>
      </w:pPr>
      <w:r w:rsidRPr="006D2F3C">
        <w:rPr>
          <w:rFonts w:hint="cs"/>
          <w:rtl/>
          <w:lang w:eastAsia="en-US"/>
        </w:rPr>
        <w:pict>
          <v:shape id="_x0000_s2119" type="#_x0000_t202" style="position:absolute;left:0;text-align:left;margin-left:470.25pt;margin-top:7.1pt;width:1in;height:11.2pt;z-index:251682816" filled="f" stroked="f">
            <v:textbox inset="1mm,0,1mm,0">
              <w:txbxContent>
                <w:p w:rsidR="00DC08D0" w:rsidRDefault="00DC08D0" w:rsidP="00DC08D0">
                  <w:pPr>
                    <w:spacing w:line="160" w:lineRule="exact"/>
                    <w:jc w:val="left"/>
                    <w:rPr>
                      <w:rFonts w:cs="Miriam" w:hint="cs"/>
                      <w:noProof/>
                      <w:szCs w:val="18"/>
                      <w:rtl/>
                    </w:rPr>
                  </w:pPr>
                  <w:r>
                    <w:rPr>
                      <w:rFonts w:cs="Miriam" w:hint="cs"/>
                      <w:noProof/>
                      <w:szCs w:val="18"/>
                      <w:rtl/>
                    </w:rPr>
                    <w:t>תק' תשס"ט-2009</w:t>
                  </w:r>
                </w:p>
              </w:txbxContent>
            </v:textbox>
          </v:shape>
        </w:pict>
      </w:r>
      <w:r w:rsidR="00E92F37" w:rsidRPr="006D2F3C">
        <w:rPr>
          <w:rStyle w:val="default"/>
          <w:rFonts w:cs="FrankRuehl" w:hint="cs"/>
          <w:rtl/>
        </w:rPr>
        <w:t>5.</w:t>
      </w:r>
      <w:r w:rsidR="00E92F37" w:rsidRPr="006D2F3C">
        <w:rPr>
          <w:rStyle w:val="default"/>
          <w:rFonts w:cs="FrankRuehl" w:hint="cs"/>
          <w:rtl/>
        </w:rPr>
        <w:tab/>
      </w:r>
      <w:r w:rsidR="00E92F37" w:rsidRPr="006D2F3C">
        <w:rPr>
          <w:rStyle w:val="default"/>
          <w:rFonts w:cs="FrankRuehl" w:hint="cs"/>
          <w:b/>
          <w:bCs/>
          <w:sz w:val="22"/>
          <w:szCs w:val="22"/>
          <w:rtl/>
        </w:rPr>
        <w:t>הרדמה, התאוששות ושחרור</w:t>
      </w:r>
      <w:r w:rsidR="00E92F37" w:rsidRPr="006D2F3C">
        <w:rPr>
          <w:rStyle w:val="default"/>
          <w:rFonts w:cs="FrankRuehl" w:hint="cs"/>
          <w:rtl/>
        </w:rPr>
        <w:t>:</w:t>
      </w:r>
    </w:p>
    <w:p w:rsidR="00E92F37" w:rsidRPr="006D2F3C" w:rsidRDefault="00E92F37" w:rsidP="00DC08D0">
      <w:pPr>
        <w:pStyle w:val="medium-header"/>
        <w:keepNext w:val="0"/>
        <w:keepLines w:val="0"/>
        <w:ind w:left="624" w:right="1134"/>
        <w:jc w:val="both"/>
        <w:rPr>
          <w:rStyle w:val="default"/>
          <w:rFonts w:cs="FrankRuehl" w:hint="cs"/>
          <w:rtl/>
        </w:rPr>
      </w:pPr>
      <w:r w:rsidRPr="006D2F3C">
        <w:rPr>
          <w:rStyle w:val="default"/>
          <w:rFonts w:cs="FrankRuehl" w:hint="cs"/>
          <w:rtl/>
        </w:rPr>
        <w:t>(א)</w:t>
      </w:r>
      <w:r w:rsidRPr="006D2F3C">
        <w:rPr>
          <w:rStyle w:val="default"/>
          <w:rFonts w:cs="FrankRuehl" w:hint="cs"/>
          <w:rtl/>
        </w:rPr>
        <w:tab/>
      </w:r>
      <w:r w:rsidR="00DC08D0" w:rsidRPr="006D2F3C">
        <w:rPr>
          <w:rStyle w:val="default"/>
          <w:rFonts w:cs="FrankRuehl" w:hint="cs"/>
          <w:rtl/>
        </w:rPr>
        <w:t>ההרדמה והטיפול בהתאוששות יבוצעו בהתאם להנחיות המפורטות בחוזרי מינהל הרפואה של משרד הבריאות, המופצים בידי המנהל לכל המוסדות הרפואיים והמפורסמים באתר האינטרנט של משרד הבריאות.</w:t>
      </w:r>
    </w:p>
    <w:p w:rsidR="00DC08D0" w:rsidRPr="006D2F3C" w:rsidRDefault="00DC08D0" w:rsidP="00DC08D0">
      <w:pPr>
        <w:pStyle w:val="medium-header"/>
        <w:keepNext w:val="0"/>
        <w:keepLines w:val="0"/>
        <w:ind w:left="624" w:right="1134"/>
        <w:jc w:val="both"/>
        <w:rPr>
          <w:rStyle w:val="default"/>
          <w:rFonts w:cs="FrankRuehl" w:hint="cs"/>
          <w:rtl/>
        </w:rPr>
      </w:pPr>
      <w:r w:rsidRPr="006D2F3C">
        <w:rPr>
          <w:rStyle w:val="default"/>
          <w:rFonts w:cs="FrankRuehl" w:hint="cs"/>
          <w:rtl/>
        </w:rPr>
        <w:t>(ב)</w:t>
      </w:r>
      <w:r w:rsidRPr="006D2F3C">
        <w:rPr>
          <w:rStyle w:val="default"/>
          <w:rFonts w:cs="FrankRuehl" w:hint="cs"/>
          <w:rtl/>
        </w:rPr>
        <w:tab/>
        <w:t>מטופל לא ישהה לאחר סיום הניתוח במרפאה בתקופה העולה על 24 שעות; בנסיבות שבהן נדרשת השגחה לתקופה נוספת, ידאג הרופא האחראי במרפאה להעברתו של המטופל לבית חולים בהתאם לתקנה 11ג.</w:t>
      </w:r>
    </w:p>
    <w:p w:rsidR="00DC08D0" w:rsidRPr="006D2F3C" w:rsidRDefault="00DC08D0" w:rsidP="00DC08D0">
      <w:pPr>
        <w:pStyle w:val="medium-header"/>
        <w:keepNext w:val="0"/>
        <w:keepLines w:val="0"/>
        <w:ind w:left="624" w:right="1134"/>
        <w:jc w:val="both"/>
        <w:rPr>
          <w:rStyle w:val="default"/>
          <w:rFonts w:cs="FrankRuehl" w:hint="cs"/>
          <w:rtl/>
        </w:rPr>
      </w:pPr>
      <w:r w:rsidRPr="006D2F3C">
        <w:rPr>
          <w:rStyle w:val="default"/>
          <w:rFonts w:cs="FrankRuehl" w:hint="cs"/>
          <w:rtl/>
        </w:rPr>
        <w:t>(ג)</w:t>
      </w:r>
      <w:r w:rsidRPr="006D2F3C">
        <w:rPr>
          <w:rStyle w:val="default"/>
          <w:rFonts w:cs="FrankRuehl" w:hint="cs"/>
          <w:rtl/>
        </w:rPr>
        <w:tab/>
        <w:t>המנתח או מומחה בהרדמה אחראי לשחרור המנותח.</w:t>
      </w:r>
    </w:p>
    <w:p w:rsidR="00DC08D0" w:rsidRPr="006D2F3C" w:rsidRDefault="00DC08D0" w:rsidP="00DC08D0">
      <w:pPr>
        <w:pStyle w:val="medium-header"/>
        <w:keepNext w:val="0"/>
        <w:keepLines w:val="0"/>
        <w:ind w:left="0" w:right="1134"/>
        <w:jc w:val="both"/>
        <w:rPr>
          <w:rStyle w:val="default"/>
          <w:rFonts w:cs="FrankRuehl" w:hint="cs"/>
          <w:rtl/>
        </w:rPr>
      </w:pPr>
      <w:r w:rsidRPr="006D2F3C">
        <w:rPr>
          <w:rFonts w:hint="cs"/>
          <w:rtl/>
          <w:lang w:eastAsia="en-US"/>
        </w:rPr>
        <w:pict>
          <v:shape id="_x0000_s2120" type="#_x0000_t202" style="position:absolute;left:0;text-align:left;margin-left:470.25pt;margin-top:7.1pt;width:1in;height:11.2pt;z-index:251683840" filled="f" stroked="f">
            <v:textbox inset="1mm,0,1mm,0">
              <w:txbxContent>
                <w:p w:rsidR="00DC08D0" w:rsidRDefault="00DC08D0" w:rsidP="00DC08D0">
                  <w:pPr>
                    <w:spacing w:line="160" w:lineRule="exact"/>
                    <w:jc w:val="left"/>
                    <w:rPr>
                      <w:rFonts w:cs="Miriam" w:hint="cs"/>
                      <w:noProof/>
                      <w:szCs w:val="18"/>
                      <w:rtl/>
                    </w:rPr>
                  </w:pPr>
                  <w:r>
                    <w:rPr>
                      <w:rFonts w:cs="Miriam" w:hint="cs"/>
                      <w:noProof/>
                      <w:szCs w:val="18"/>
                      <w:rtl/>
                    </w:rPr>
                    <w:t>תק' תשס"ט-2009</w:t>
                  </w:r>
                </w:p>
              </w:txbxContent>
            </v:textbox>
          </v:shape>
        </w:pict>
      </w:r>
      <w:r w:rsidRPr="006D2F3C">
        <w:rPr>
          <w:rStyle w:val="default"/>
          <w:rFonts w:cs="FrankRuehl" w:hint="cs"/>
          <w:rtl/>
        </w:rPr>
        <w:t>6.</w:t>
      </w:r>
      <w:r w:rsidRPr="006D2F3C">
        <w:rPr>
          <w:rStyle w:val="default"/>
          <w:rFonts w:cs="FrankRuehl" w:hint="cs"/>
          <w:rtl/>
        </w:rPr>
        <w:tab/>
      </w:r>
      <w:r w:rsidRPr="006D2F3C">
        <w:rPr>
          <w:rStyle w:val="default"/>
          <w:rFonts w:cs="FrankRuehl" w:hint="cs"/>
          <w:b/>
          <w:bCs/>
          <w:sz w:val="22"/>
          <w:szCs w:val="22"/>
          <w:rtl/>
        </w:rPr>
        <w:t>בקרה</w:t>
      </w:r>
    </w:p>
    <w:p w:rsidR="00DC08D0" w:rsidRPr="006D2F3C" w:rsidRDefault="00DC08D0" w:rsidP="00DC08D0">
      <w:pPr>
        <w:pStyle w:val="medium-header"/>
        <w:keepNext w:val="0"/>
        <w:keepLines w:val="0"/>
        <w:ind w:left="624" w:right="1134"/>
        <w:jc w:val="both"/>
        <w:rPr>
          <w:rStyle w:val="default"/>
          <w:rFonts w:cs="FrankRuehl" w:hint="cs"/>
          <w:rtl/>
        </w:rPr>
      </w:pPr>
      <w:r w:rsidRPr="006D2F3C">
        <w:rPr>
          <w:rStyle w:val="default"/>
          <w:rFonts w:cs="FrankRuehl" w:hint="cs"/>
          <w:rtl/>
        </w:rPr>
        <w:t>הרופא האחראי של המרפאה אחראי לקיום תנאים אלה, לרבות מעקב אחרי סוג הניתוחים ומשכם.</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79" w:name="Rov105"/>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69"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1108</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תוספת רביעית</w:t>
      </w:r>
    </w:p>
    <w:p w:rsidR="00BC590A" w:rsidRPr="006067C0" w:rsidRDefault="00BC590A">
      <w:pPr>
        <w:pStyle w:val="P00"/>
        <w:ind w:left="0"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0" w:right="1134"/>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תנאים לרישום מרפאה שבה מתבצעות פעולות של כירורגיה בינונית וצינתורים למעט צינתורי לב וכלי דם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1)</w:t>
      </w:r>
      <w:r w:rsidRPr="006067C0">
        <w:rPr>
          <w:rStyle w:val="default"/>
          <w:rFonts w:cs="FrankRuehl" w:hint="cs"/>
          <w:strike/>
          <w:vanish/>
          <w:sz w:val="22"/>
          <w:szCs w:val="22"/>
          <w:shd w:val="clear" w:color="auto" w:fill="FFFF99"/>
          <w:rtl/>
        </w:rPr>
        <w:tab/>
        <w:t>התנאים הקבועים בתוספת השלישית.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2)</w:t>
      </w:r>
      <w:r w:rsidRPr="006067C0">
        <w:rPr>
          <w:rStyle w:val="default"/>
          <w:rFonts w:cs="FrankRuehl" w:hint="cs"/>
          <w:strike/>
          <w:vanish/>
          <w:sz w:val="22"/>
          <w:szCs w:val="22"/>
          <w:shd w:val="clear" w:color="auto" w:fill="FFFF99"/>
          <w:rtl/>
        </w:rPr>
        <w:tab/>
        <w:t>חדר הכנת חולה לניתוח, הכולל ארון לאחסון בגדיו.</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3)</w:t>
      </w:r>
      <w:r w:rsidRPr="006067C0">
        <w:rPr>
          <w:rStyle w:val="default"/>
          <w:rFonts w:cs="FrankRuehl" w:hint="cs"/>
          <w:strike/>
          <w:vanish/>
          <w:sz w:val="22"/>
          <w:szCs w:val="22"/>
          <w:shd w:val="clear" w:color="auto" w:fill="FFFF99"/>
          <w:rtl/>
        </w:rPr>
        <w:tab/>
        <w:t>מלתחה לרופאים ולצוות.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4)</w:t>
      </w:r>
      <w:r w:rsidRPr="006067C0">
        <w:rPr>
          <w:rStyle w:val="default"/>
          <w:rFonts w:cs="FrankRuehl" w:hint="cs"/>
          <w:strike/>
          <w:vanish/>
          <w:sz w:val="22"/>
          <w:szCs w:val="22"/>
          <w:shd w:val="clear" w:color="auto" w:fill="FFFF99"/>
          <w:rtl/>
        </w:rPr>
        <w:tab/>
        <w:t>תא מקלחת.</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5)</w:t>
      </w:r>
      <w:r w:rsidRPr="006067C0">
        <w:rPr>
          <w:rStyle w:val="default"/>
          <w:rFonts w:cs="FrankRuehl" w:hint="cs"/>
          <w:strike/>
          <w:vanish/>
          <w:sz w:val="22"/>
          <w:szCs w:val="22"/>
          <w:shd w:val="clear" w:color="auto" w:fill="FFFF99"/>
          <w:rtl/>
        </w:rPr>
        <w:tab/>
        <w:t>מטבחון.</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6)</w:t>
      </w:r>
      <w:r w:rsidRPr="006067C0">
        <w:rPr>
          <w:rStyle w:val="default"/>
          <w:rFonts w:cs="FrankRuehl" w:hint="cs"/>
          <w:strike/>
          <w:vanish/>
          <w:sz w:val="22"/>
          <w:szCs w:val="22"/>
          <w:shd w:val="clear" w:color="auto" w:fill="FFFF99"/>
          <w:rtl/>
        </w:rPr>
        <w:tab/>
        <w:t>מקום התאוששות צמוד לחדר הניתוחים.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7)</w:t>
      </w:r>
      <w:r w:rsidRPr="006067C0">
        <w:rPr>
          <w:rStyle w:val="default"/>
          <w:rFonts w:cs="FrankRuehl" w:hint="cs"/>
          <w:strike/>
          <w:vanish/>
          <w:sz w:val="22"/>
          <w:szCs w:val="22"/>
          <w:shd w:val="clear" w:color="auto" w:fill="FFFF99"/>
          <w:rtl/>
        </w:rPr>
        <w:tab/>
        <w:t>מכשיר דפיברילטור.</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strike/>
          <w:vanish/>
          <w:sz w:val="22"/>
          <w:szCs w:val="22"/>
          <w:shd w:val="clear" w:color="auto" w:fill="FFFF99"/>
          <w:rtl/>
        </w:rPr>
      </w:pPr>
      <w:r w:rsidRPr="006067C0">
        <w:rPr>
          <w:rStyle w:val="default"/>
          <w:rFonts w:cs="FrankRuehl" w:hint="cs"/>
          <w:strike/>
          <w:vanish/>
          <w:sz w:val="22"/>
          <w:szCs w:val="22"/>
          <w:shd w:val="clear" w:color="auto" w:fill="FFFF99"/>
          <w:rtl/>
        </w:rPr>
        <w:t>8)</w:t>
      </w:r>
      <w:r w:rsidRPr="006067C0">
        <w:rPr>
          <w:rStyle w:val="default"/>
          <w:rFonts w:cs="FrankRuehl" w:hint="cs"/>
          <w:strike/>
          <w:vanish/>
          <w:sz w:val="22"/>
          <w:szCs w:val="22"/>
          <w:shd w:val="clear" w:color="auto" w:fill="FFFF99"/>
          <w:rtl/>
        </w:rPr>
        <w:tab/>
        <w:t>ציוד, מכשירים ותרופות לביצוע פעולות של כירורגיה בינונית, החייאה וצינתורים, למעט צינתורי לב וכלי דם.</w:t>
      </w:r>
    </w:p>
    <w:p w:rsidR="00BC590A" w:rsidRPr="006067C0" w:rsidRDefault="00BC590A">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1588"/>
        </w:tabs>
        <w:spacing w:before="0"/>
        <w:ind w:left="397" w:right="1134" w:hanging="397"/>
        <w:rPr>
          <w:rStyle w:val="default"/>
          <w:rFonts w:cs="FrankRuehl" w:hint="cs"/>
          <w:vanish/>
          <w:sz w:val="22"/>
          <w:szCs w:val="22"/>
          <w:shd w:val="clear" w:color="auto" w:fill="FFFF99"/>
          <w:rtl/>
        </w:rPr>
      </w:pPr>
      <w:r w:rsidRPr="006067C0">
        <w:rPr>
          <w:rStyle w:val="default"/>
          <w:rFonts w:cs="FrankRuehl" w:hint="cs"/>
          <w:strike/>
          <w:vanish/>
          <w:sz w:val="22"/>
          <w:szCs w:val="22"/>
          <w:shd w:val="clear" w:color="auto" w:fill="FFFF99"/>
          <w:rtl/>
        </w:rPr>
        <w:t>9)</w:t>
      </w:r>
      <w:r w:rsidRPr="006067C0">
        <w:rPr>
          <w:rStyle w:val="default"/>
          <w:rFonts w:cs="FrankRuehl" w:hint="cs"/>
          <w:strike/>
          <w:vanish/>
          <w:sz w:val="22"/>
          <w:szCs w:val="22"/>
          <w:shd w:val="clear" w:color="auto" w:fill="FFFF99"/>
          <w:rtl/>
        </w:rPr>
        <w:tab/>
        <w:t>ניתוחים, למעט ניתוחים למטרות ריפוי שיניים בהרדמה אזורית, יבוצעו רק בהשתתפות מומחה להרדמה, כמשמעותו בתקנות הרופאים (אישור תואר מומחה ובחינות), התשל"ג-1973.</w:t>
      </w:r>
    </w:p>
    <w:p w:rsidR="004758FA" w:rsidRPr="006067C0" w:rsidRDefault="004758FA" w:rsidP="004758FA">
      <w:pPr>
        <w:pStyle w:val="P00"/>
        <w:spacing w:before="0"/>
        <w:ind w:left="0" w:right="1134"/>
        <w:rPr>
          <w:rStyle w:val="default"/>
          <w:rFonts w:cs="FrankRuehl" w:hint="cs"/>
          <w:vanish/>
          <w:szCs w:val="20"/>
          <w:shd w:val="clear" w:color="auto" w:fill="FFFF99"/>
          <w:rtl/>
        </w:rPr>
      </w:pPr>
    </w:p>
    <w:p w:rsidR="004758FA" w:rsidRPr="006067C0" w:rsidRDefault="004758FA" w:rsidP="004758FA">
      <w:pPr>
        <w:pStyle w:val="P00"/>
        <w:spacing w:before="0"/>
        <w:ind w:left="0"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22.8.2009</w:t>
      </w:r>
    </w:p>
    <w:p w:rsidR="004758FA" w:rsidRPr="006067C0" w:rsidRDefault="004758FA" w:rsidP="004758F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תק' תשס"ט-2009</w:t>
      </w:r>
    </w:p>
    <w:p w:rsidR="004758FA" w:rsidRPr="006067C0" w:rsidRDefault="004758FA" w:rsidP="004758FA">
      <w:pPr>
        <w:pStyle w:val="P00"/>
        <w:spacing w:before="0"/>
        <w:ind w:left="0" w:right="1134"/>
        <w:rPr>
          <w:rStyle w:val="default"/>
          <w:rFonts w:cs="FrankRuehl" w:hint="cs"/>
          <w:vanish/>
          <w:szCs w:val="20"/>
          <w:shd w:val="clear" w:color="auto" w:fill="FFFF99"/>
          <w:rtl/>
        </w:rPr>
      </w:pPr>
      <w:hyperlink r:id="rId70" w:history="1">
        <w:r w:rsidRPr="006067C0">
          <w:rPr>
            <w:rStyle w:val="Hyperlink"/>
            <w:rFonts w:hint="cs"/>
            <w:vanish/>
            <w:szCs w:val="20"/>
            <w:shd w:val="clear" w:color="auto" w:fill="FFFF99"/>
            <w:rtl/>
          </w:rPr>
          <w:t>ק"ת תשס"ט מס' 6756</w:t>
        </w:r>
      </w:hyperlink>
      <w:r w:rsidRPr="006067C0">
        <w:rPr>
          <w:rStyle w:val="default"/>
          <w:rFonts w:cs="FrankRuehl" w:hint="cs"/>
          <w:vanish/>
          <w:szCs w:val="20"/>
          <w:shd w:val="clear" w:color="auto" w:fill="FFFF99"/>
          <w:rtl/>
        </w:rPr>
        <w:t xml:space="preserve"> מיום 22.2.2009 עמ' 531</w:t>
      </w:r>
    </w:p>
    <w:p w:rsidR="004758FA" w:rsidRPr="006067C0" w:rsidRDefault="004758FA" w:rsidP="004758FA">
      <w:pPr>
        <w:pStyle w:val="medium-header"/>
        <w:keepNext w:val="0"/>
        <w:keepLines w:val="0"/>
        <w:spacing w:before="60"/>
        <w:ind w:left="0" w:right="1134"/>
        <w:rPr>
          <w:vanish/>
          <w:sz w:val="22"/>
          <w:szCs w:val="22"/>
          <w:shd w:val="clear" w:color="auto" w:fill="FFFF99"/>
          <w:rtl/>
        </w:rPr>
      </w:pPr>
      <w:r w:rsidRPr="006067C0">
        <w:rPr>
          <w:vanish/>
          <w:sz w:val="22"/>
          <w:szCs w:val="22"/>
          <w:shd w:val="clear" w:color="auto" w:fill="FFFF99"/>
          <w:rtl/>
        </w:rPr>
        <w:t>ת</w:t>
      </w:r>
      <w:r w:rsidRPr="006067C0">
        <w:rPr>
          <w:rFonts w:hint="cs"/>
          <w:vanish/>
          <w:sz w:val="22"/>
          <w:szCs w:val="22"/>
          <w:shd w:val="clear" w:color="auto" w:fill="FFFF99"/>
          <w:rtl/>
        </w:rPr>
        <w:t>נאים לרישום מרפאה שבה מתבצעות פעולות של כירורגיה בינ</w:t>
      </w:r>
      <w:r w:rsidRPr="006067C0">
        <w:rPr>
          <w:vanish/>
          <w:sz w:val="22"/>
          <w:szCs w:val="22"/>
          <w:shd w:val="clear" w:color="auto" w:fill="FFFF99"/>
          <w:rtl/>
        </w:rPr>
        <w:t>ו</w:t>
      </w:r>
      <w:r w:rsidRPr="006067C0">
        <w:rPr>
          <w:rFonts w:hint="cs"/>
          <w:vanish/>
          <w:sz w:val="22"/>
          <w:szCs w:val="22"/>
          <w:shd w:val="clear" w:color="auto" w:fill="FFFF99"/>
          <w:rtl/>
        </w:rPr>
        <w:t xml:space="preserve">נית </w:t>
      </w:r>
      <w:r w:rsidRPr="006067C0">
        <w:rPr>
          <w:rFonts w:hint="cs"/>
          <w:strike/>
          <w:vanish/>
          <w:sz w:val="22"/>
          <w:szCs w:val="22"/>
          <w:shd w:val="clear" w:color="auto" w:fill="FFFF99"/>
          <w:rtl/>
        </w:rPr>
        <w:t>וצינתורים</w:t>
      </w:r>
      <w:r w:rsidRPr="006067C0">
        <w:rPr>
          <w:rFonts w:hint="cs"/>
          <w:vanish/>
          <w:sz w:val="22"/>
          <w:szCs w:val="22"/>
          <w:shd w:val="clear" w:color="auto" w:fill="FFFF99"/>
          <w:rtl/>
        </w:rPr>
        <w:t xml:space="preserve"> </w:t>
      </w:r>
      <w:r w:rsidRPr="006067C0">
        <w:rPr>
          <w:vanish/>
          <w:sz w:val="22"/>
          <w:szCs w:val="22"/>
          <w:shd w:val="clear" w:color="auto" w:fill="FFFF99"/>
          <w:rtl/>
        </w:rPr>
        <w:br/>
      </w:r>
      <w:r w:rsidRPr="006067C0">
        <w:rPr>
          <w:rFonts w:hint="cs"/>
          <w:vanish/>
          <w:sz w:val="22"/>
          <w:szCs w:val="22"/>
          <w:shd w:val="clear" w:color="auto" w:fill="FFFF99"/>
          <w:rtl/>
        </w:rPr>
        <w:t xml:space="preserve">(להלן </w:t>
      </w:r>
      <w:r w:rsidRPr="006067C0">
        <w:rPr>
          <w:vanish/>
          <w:sz w:val="22"/>
          <w:szCs w:val="22"/>
          <w:shd w:val="clear" w:color="auto" w:fill="FFFF99"/>
          <w:rtl/>
        </w:rPr>
        <w:t>–</w:t>
      </w:r>
      <w:r w:rsidRPr="006067C0">
        <w:rPr>
          <w:rFonts w:hint="cs"/>
          <w:vanish/>
          <w:sz w:val="22"/>
          <w:szCs w:val="22"/>
          <w:shd w:val="clear" w:color="auto" w:fill="FFFF99"/>
          <w:rtl/>
        </w:rPr>
        <w:t xml:space="preserve"> מרפאה לכירורגיה בינונית)</w:t>
      </w:r>
    </w:p>
    <w:p w:rsidR="004758FA" w:rsidRPr="006067C0" w:rsidRDefault="004758FA" w:rsidP="004758FA">
      <w:pPr>
        <w:pStyle w:val="medium-header"/>
        <w:keepNext w:val="0"/>
        <w:keepLines w:val="0"/>
        <w:spacing w:before="0"/>
        <w:ind w:left="0" w:right="1134"/>
        <w:jc w:val="both"/>
        <w:rPr>
          <w:vanish/>
          <w:sz w:val="22"/>
          <w:szCs w:val="22"/>
          <w:shd w:val="clear" w:color="auto" w:fill="FFFF99"/>
          <w:rtl/>
        </w:rPr>
      </w:pPr>
      <w:r w:rsidRPr="006067C0">
        <w:rPr>
          <w:vanish/>
          <w:sz w:val="22"/>
          <w:szCs w:val="22"/>
          <w:shd w:val="clear" w:color="auto" w:fill="FFFF99"/>
          <w:rtl/>
        </w:rPr>
        <w:t>1.</w:t>
      </w:r>
      <w:r w:rsidRPr="006067C0">
        <w:rPr>
          <w:vanish/>
          <w:sz w:val="22"/>
          <w:szCs w:val="22"/>
          <w:shd w:val="clear" w:color="auto" w:fill="FFFF99"/>
          <w:rtl/>
        </w:rPr>
        <w:tab/>
      </w:r>
      <w:r w:rsidRPr="006067C0">
        <w:rPr>
          <w:rFonts w:hint="cs"/>
          <w:vanish/>
          <w:sz w:val="22"/>
          <w:szCs w:val="22"/>
          <w:shd w:val="clear" w:color="auto" w:fill="FFFF99"/>
          <w:rtl/>
        </w:rPr>
        <w:t>תנאים פיזיים:</w:t>
      </w:r>
    </w:p>
    <w:p w:rsidR="004758FA" w:rsidRPr="006067C0" w:rsidRDefault="004758FA" w:rsidP="004758FA">
      <w:pPr>
        <w:pStyle w:val="P02"/>
        <w:spacing w:before="0"/>
        <w:ind w:left="1021" w:right="1134"/>
        <w:rPr>
          <w:rStyle w:val="default"/>
          <w:rFonts w:cs="FrankRuehl" w:hint="cs"/>
          <w:vanish/>
          <w:sz w:val="22"/>
          <w:szCs w:val="22"/>
          <w:shd w:val="clear" w:color="auto" w:fill="FFFF99"/>
          <w:rtl/>
        </w:rPr>
      </w:pPr>
      <w:r w:rsidRPr="006067C0">
        <w:rPr>
          <w:vanish/>
          <w:sz w:val="22"/>
          <w:szCs w:val="22"/>
          <w:shd w:val="clear" w:color="auto" w:fill="FFFF99"/>
          <w:rtl/>
        </w:rPr>
        <w:tab/>
      </w: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א)</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 xml:space="preserve">על מרפאה לכירורגיה בינונית יחולו התנאים הפיזיים שפורטו בפרט 1 בתוספת השלישית, ואולם </w:t>
      </w:r>
      <w:r w:rsidRPr="006067C0">
        <w:rPr>
          <w:rStyle w:val="default"/>
          <w:rFonts w:cs="FrankRuehl"/>
          <w:vanish/>
          <w:sz w:val="22"/>
          <w:szCs w:val="22"/>
          <w:shd w:val="clear" w:color="auto" w:fill="FFFF99"/>
          <w:rtl/>
        </w:rPr>
        <w:t>–</w:t>
      </w:r>
    </w:p>
    <w:p w:rsidR="004758FA" w:rsidRPr="006067C0" w:rsidRDefault="004758FA" w:rsidP="004758FA">
      <w:pPr>
        <w:pStyle w:val="P22"/>
        <w:spacing w:before="0"/>
        <w:ind w:left="1021"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(1)</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לגבי פרטי משנה (א), (ו), (ז) ו-(ט) יחולו שינויים אלה:</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(1)</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שטח חדר ניתוחים יהיה 20 מ"ר לפחות;</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(2)</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שטח מחסן לציוד יהיה 6 מ"ר לפחות;</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(3)</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יהיו שני תאי בית שימוש הכוללים כיור וברז כל אחד;</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(4)</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שטח חדר עיקור וניקוי כלים יהיה 6 מ"ר לפחות.</w:t>
      </w:r>
    </w:p>
    <w:p w:rsidR="004758FA" w:rsidRPr="006067C0" w:rsidRDefault="004758FA" w:rsidP="004758FA">
      <w:pPr>
        <w:pStyle w:val="P22"/>
        <w:spacing w:before="0"/>
        <w:ind w:left="1021"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(2)</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נוסף על כך יהיו:</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(1)</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תא מקלחת אחד;</w:t>
      </w:r>
    </w:p>
    <w:p w:rsidR="004758FA" w:rsidRPr="006067C0" w:rsidRDefault="004758FA" w:rsidP="004758FA">
      <w:pPr>
        <w:pStyle w:val="P33"/>
        <w:spacing w:before="0"/>
        <w:ind w:left="147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(2)</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מטבחון בשטח</w:t>
      </w:r>
      <w:r w:rsidRPr="006067C0">
        <w:rPr>
          <w:rStyle w:val="default"/>
          <w:rFonts w:cs="FrankRuehl"/>
          <w:vanish/>
          <w:sz w:val="22"/>
          <w:szCs w:val="22"/>
          <w:shd w:val="clear" w:color="auto" w:fill="FFFF99"/>
          <w:rtl/>
        </w:rPr>
        <w:t xml:space="preserve"> </w:t>
      </w:r>
      <w:r w:rsidRPr="006067C0">
        <w:rPr>
          <w:rStyle w:val="default"/>
          <w:rFonts w:cs="FrankRuehl" w:hint="cs"/>
          <w:vanish/>
          <w:sz w:val="22"/>
          <w:szCs w:val="22"/>
          <w:shd w:val="clear" w:color="auto" w:fill="FFFF99"/>
          <w:rtl/>
        </w:rPr>
        <w:t>של 4 מ"ר לפחות.</w:t>
      </w:r>
    </w:p>
    <w:p w:rsidR="004758FA" w:rsidRPr="006067C0" w:rsidRDefault="004758FA" w:rsidP="004758FA">
      <w:pPr>
        <w:pStyle w:val="medium-header"/>
        <w:keepNext w:val="0"/>
        <w:keepLines w:val="0"/>
        <w:spacing w:before="0"/>
        <w:ind w:left="0" w:right="1134"/>
        <w:jc w:val="both"/>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2.</w:t>
      </w:r>
      <w:r w:rsidRPr="006067C0">
        <w:rPr>
          <w:rStyle w:val="default"/>
          <w:rFonts w:cs="FrankRuehl"/>
          <w:vanish/>
          <w:sz w:val="22"/>
          <w:szCs w:val="22"/>
          <w:shd w:val="clear" w:color="auto" w:fill="FFFF99"/>
          <w:rtl/>
        </w:rPr>
        <w:tab/>
      </w:r>
      <w:r w:rsidRPr="006067C0">
        <w:rPr>
          <w:rFonts w:hint="cs"/>
          <w:vanish/>
          <w:sz w:val="22"/>
          <w:szCs w:val="22"/>
          <w:shd w:val="clear" w:color="auto" w:fill="FFFF99"/>
          <w:rtl/>
        </w:rPr>
        <w:t>מכשירים וחומרים</w:t>
      </w:r>
      <w:r w:rsidRPr="006067C0">
        <w:rPr>
          <w:rStyle w:val="default"/>
          <w:rFonts w:cs="FrankRuehl" w:hint="cs"/>
          <w:vanish/>
          <w:sz w:val="22"/>
          <w:szCs w:val="22"/>
          <w:shd w:val="clear" w:color="auto" w:fill="FFFF99"/>
          <w:rtl/>
        </w:rPr>
        <w:t>:</w:t>
      </w:r>
    </w:p>
    <w:p w:rsidR="004758FA" w:rsidRPr="006067C0" w:rsidRDefault="004758FA" w:rsidP="004758FA">
      <w:pPr>
        <w:pStyle w:val="P11"/>
        <w:spacing w:before="0"/>
        <w:ind w:left="624" w:right="1134"/>
        <w:rPr>
          <w:rStyle w:val="default"/>
          <w:rFonts w:cs="FrankRuehl"/>
          <w:vanish/>
          <w:sz w:val="22"/>
          <w:szCs w:val="22"/>
          <w:shd w:val="clear" w:color="auto" w:fill="FFFF99"/>
          <w:rtl/>
        </w:rPr>
      </w:pPr>
      <w:r w:rsidRPr="006067C0">
        <w:rPr>
          <w:rStyle w:val="default"/>
          <w:rFonts w:cs="FrankRuehl"/>
          <w:vanish/>
          <w:sz w:val="22"/>
          <w:szCs w:val="22"/>
          <w:shd w:val="clear" w:color="auto" w:fill="FFFF99"/>
          <w:rtl/>
        </w:rPr>
        <w:t>ה</w:t>
      </w:r>
      <w:r w:rsidRPr="006067C0">
        <w:rPr>
          <w:rStyle w:val="default"/>
          <w:rFonts w:cs="FrankRuehl" w:hint="cs"/>
          <w:vanish/>
          <w:sz w:val="22"/>
          <w:szCs w:val="22"/>
          <w:shd w:val="clear" w:color="auto" w:fill="FFFF99"/>
          <w:rtl/>
        </w:rPr>
        <w:t>מכשירים והחומרים במרפאה לכירורגיה בינונית יהיו כמפורט בפרט 2 בתוספת השלישית, למעט בפרט משנה (ג) שייקרא:</w:t>
      </w:r>
    </w:p>
    <w:p w:rsidR="004758FA" w:rsidRPr="006067C0" w:rsidRDefault="004758FA" w:rsidP="004758FA">
      <w:pPr>
        <w:pStyle w:val="P22"/>
        <w:spacing w:before="0"/>
        <w:ind w:left="1021" w:right="1134"/>
        <w:rPr>
          <w:rStyle w:val="default"/>
          <w:rFonts w:cs="FrankRuehl" w:hint="cs"/>
          <w:vanish/>
          <w:sz w:val="22"/>
          <w:szCs w:val="22"/>
          <w:shd w:val="clear" w:color="auto" w:fill="FFFF99"/>
          <w:rtl/>
        </w:rPr>
      </w:pPr>
      <w:r w:rsidRPr="006067C0">
        <w:rPr>
          <w:rStyle w:val="default"/>
          <w:rFonts w:cs="FrankRuehl"/>
          <w:vanish/>
          <w:sz w:val="22"/>
          <w:szCs w:val="22"/>
          <w:shd w:val="clear" w:color="auto" w:fill="FFFF99"/>
          <w:rtl/>
        </w:rPr>
        <w:t>"(</w:t>
      </w:r>
      <w:r w:rsidRPr="006067C0">
        <w:rPr>
          <w:rStyle w:val="default"/>
          <w:rFonts w:cs="FrankRuehl" w:hint="cs"/>
          <w:vanish/>
          <w:sz w:val="22"/>
          <w:szCs w:val="22"/>
          <w:shd w:val="clear" w:color="auto" w:fill="FFFF99"/>
          <w:rtl/>
        </w:rPr>
        <w:t>ג)</w:t>
      </w:r>
      <w:r w:rsidRPr="006067C0">
        <w:rPr>
          <w:rStyle w:val="default"/>
          <w:rFonts w:cs="FrankRuehl"/>
          <w:vanish/>
          <w:sz w:val="22"/>
          <w:szCs w:val="22"/>
          <w:shd w:val="clear" w:color="auto" w:fill="FFFF99"/>
          <w:rtl/>
        </w:rPr>
        <w:tab/>
      </w:r>
      <w:r w:rsidRPr="006067C0">
        <w:rPr>
          <w:rStyle w:val="default"/>
          <w:rFonts w:cs="FrankRuehl" w:hint="cs"/>
          <w:vanish/>
          <w:sz w:val="22"/>
          <w:szCs w:val="22"/>
          <w:shd w:val="clear" w:color="auto" w:fill="FFFF99"/>
          <w:rtl/>
        </w:rPr>
        <w:t>ציוד, מכשירים ותרופות לביצוע פעולות של כירורגיה בינונית וצינתורים, למעט צינתורי לב וכלי דם."</w:t>
      </w:r>
    </w:p>
    <w:p w:rsidR="00DC08D0" w:rsidRPr="006067C0" w:rsidRDefault="00DC08D0" w:rsidP="00DC08D0">
      <w:pPr>
        <w:pStyle w:val="medium-header"/>
        <w:keepNext w:val="0"/>
        <w:keepLines w:val="0"/>
        <w:spacing w:before="0"/>
        <w:ind w:left="0"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3.</w:t>
      </w:r>
      <w:r w:rsidRPr="006067C0">
        <w:rPr>
          <w:rStyle w:val="default"/>
          <w:rFonts w:cs="FrankRuehl" w:hint="cs"/>
          <w:vanish/>
          <w:sz w:val="18"/>
          <w:szCs w:val="22"/>
          <w:u w:val="single"/>
          <w:shd w:val="clear" w:color="auto" w:fill="FFFF99"/>
          <w:rtl/>
        </w:rPr>
        <w:tab/>
        <w:t>צוות רפואי ופארה-רפואי:</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(א)</w:t>
      </w:r>
      <w:r w:rsidRPr="006067C0">
        <w:rPr>
          <w:rStyle w:val="default"/>
          <w:rFonts w:cs="FrankRuehl" w:hint="cs"/>
          <w:vanish/>
          <w:sz w:val="18"/>
          <w:szCs w:val="22"/>
          <w:u w:val="single"/>
          <w:shd w:val="clear" w:color="auto" w:fill="FFFF99"/>
          <w:rtl/>
        </w:rPr>
        <w:tab/>
        <w:t>הרדמה כללית תבוצע בידי רופא מומחה בהרדמה.</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(ב)</w:t>
      </w:r>
      <w:r w:rsidRPr="006067C0">
        <w:rPr>
          <w:rStyle w:val="default"/>
          <w:rFonts w:cs="FrankRuehl" w:hint="cs"/>
          <w:vanish/>
          <w:sz w:val="18"/>
          <w:szCs w:val="22"/>
          <w:u w:val="single"/>
          <w:shd w:val="clear" w:color="auto" w:fill="FFFF99"/>
          <w:rtl/>
        </w:rPr>
        <w:tab/>
        <w:t>בחדר ההתאוששות, בעת שנמצא בו מטופל, יימצא רופא, בעל ניסיון של שנה לפחות בהרדמה בבית חולים ואשר עבר בתוך שלוש השנים האחרונות קורס להחייאה קרדיולוגית מתקדמת (</w:t>
      </w:r>
      <w:r w:rsidRPr="006067C0">
        <w:rPr>
          <w:rStyle w:val="default"/>
          <w:rFonts w:cs="FrankRuehl"/>
          <w:vanish/>
          <w:sz w:val="18"/>
          <w:szCs w:val="22"/>
          <w:u w:val="single"/>
          <w:shd w:val="clear" w:color="auto" w:fill="FFFF99"/>
        </w:rPr>
        <w:t>ACLS</w:t>
      </w:r>
      <w:r w:rsidRPr="006067C0">
        <w:rPr>
          <w:rStyle w:val="default"/>
          <w:rFonts w:cs="FrankRuehl" w:hint="cs"/>
          <w:vanish/>
          <w:sz w:val="18"/>
          <w:szCs w:val="22"/>
          <w:u w:val="single"/>
          <w:shd w:val="clear" w:color="auto" w:fill="FFFF99"/>
          <w:rtl/>
        </w:rPr>
        <w:t>), שתפקידו להשגיח על התאוששות מהרדמה.</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(ג)</w:t>
      </w:r>
      <w:r w:rsidRPr="006067C0">
        <w:rPr>
          <w:rStyle w:val="default"/>
          <w:rFonts w:cs="FrankRuehl" w:hint="cs"/>
          <w:vanish/>
          <w:sz w:val="18"/>
          <w:szCs w:val="22"/>
          <w:u w:val="single"/>
          <w:shd w:val="clear" w:color="auto" w:fill="FFFF99"/>
          <w:rtl/>
        </w:rPr>
        <w:tab/>
        <w:t>האחות האחראית על חדר הניתוח תהיה אחות מוסמכת, בוגרת השתלמות בסיעוד בחדר ניתוח שהכיר בה המנהל.</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(ד)</w:t>
      </w:r>
      <w:r w:rsidRPr="006067C0">
        <w:rPr>
          <w:rStyle w:val="default"/>
          <w:rFonts w:cs="FrankRuehl" w:hint="cs"/>
          <w:vanish/>
          <w:sz w:val="18"/>
          <w:szCs w:val="22"/>
          <w:u w:val="single"/>
          <w:shd w:val="clear" w:color="auto" w:fill="FFFF99"/>
          <w:rtl/>
        </w:rPr>
        <w:tab/>
        <w:t>האחות האחראית על חדר התאוששות תהיה אחות מוסמכת בוגרת השתלמות מוכרת בטיפול נמרץ שהכיר בה המנהל.</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(ה)</w:t>
      </w:r>
      <w:r w:rsidRPr="006067C0">
        <w:rPr>
          <w:rStyle w:val="default"/>
          <w:rFonts w:cs="FrankRuehl" w:hint="cs"/>
          <w:vanish/>
          <w:sz w:val="18"/>
          <w:szCs w:val="22"/>
          <w:u w:val="single"/>
          <w:shd w:val="clear" w:color="auto" w:fill="FFFF99"/>
          <w:rtl/>
        </w:rPr>
        <w:tab/>
        <w:t>תימצא בחדר התאוששות אחות מוסמכת אחת לפחות לכל שלושה מטופלים.</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(ו)</w:t>
      </w:r>
      <w:r w:rsidRPr="006067C0">
        <w:rPr>
          <w:rStyle w:val="default"/>
          <w:rFonts w:cs="FrankRuehl" w:hint="cs"/>
          <w:vanish/>
          <w:sz w:val="18"/>
          <w:szCs w:val="22"/>
          <w:u w:val="single"/>
          <w:shd w:val="clear" w:color="auto" w:fill="FFFF99"/>
          <w:rtl/>
        </w:rPr>
        <w:tab/>
        <w:t>כל הרופאים והאחיות המועסקים במרפאה יהיו בוגרי קורס להחייאה בסיסית.</w:t>
      </w:r>
    </w:p>
    <w:p w:rsidR="00DC08D0" w:rsidRPr="006067C0" w:rsidRDefault="00DC08D0" w:rsidP="00DC08D0">
      <w:pPr>
        <w:pStyle w:val="medium-header"/>
        <w:keepNext w:val="0"/>
        <w:keepLines w:val="0"/>
        <w:spacing w:before="0"/>
        <w:ind w:left="0"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4.</w:t>
      </w:r>
      <w:r w:rsidRPr="006067C0">
        <w:rPr>
          <w:rStyle w:val="default"/>
          <w:rFonts w:cs="FrankRuehl" w:hint="cs"/>
          <w:vanish/>
          <w:sz w:val="18"/>
          <w:szCs w:val="22"/>
          <w:u w:val="single"/>
          <w:shd w:val="clear" w:color="auto" w:fill="FFFF99"/>
          <w:rtl/>
        </w:rPr>
        <w:tab/>
        <w:t>הכנת החולה:</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 xml:space="preserve">הכנת מטופל לניתוח תיעשה בידי רופא מומחה בהרדמה ותכלול אומדן של סיווג </w:t>
      </w:r>
      <w:r w:rsidRPr="006067C0">
        <w:rPr>
          <w:rStyle w:val="default"/>
          <w:rFonts w:cs="FrankRuehl"/>
          <w:vanish/>
          <w:sz w:val="18"/>
          <w:szCs w:val="22"/>
          <w:u w:val="single"/>
          <w:shd w:val="clear" w:color="auto" w:fill="FFFF99"/>
        </w:rPr>
        <w:t>ASA</w:t>
      </w:r>
      <w:r w:rsidRPr="006067C0">
        <w:rPr>
          <w:rStyle w:val="default"/>
          <w:rFonts w:cs="FrankRuehl" w:hint="cs"/>
          <w:vanish/>
          <w:sz w:val="18"/>
          <w:szCs w:val="22"/>
          <w:u w:val="single"/>
          <w:shd w:val="clear" w:color="auto" w:fill="FFFF99"/>
          <w:rtl/>
        </w:rPr>
        <w:t xml:space="preserve"> ו-</w:t>
      </w:r>
      <w:r w:rsidRPr="006067C0">
        <w:rPr>
          <w:rStyle w:val="default"/>
          <w:rFonts w:cs="FrankRuehl"/>
          <w:vanish/>
          <w:sz w:val="18"/>
          <w:szCs w:val="22"/>
          <w:u w:val="single"/>
          <w:shd w:val="clear" w:color="auto" w:fill="FFFF99"/>
        </w:rPr>
        <w:t>BMI</w:t>
      </w:r>
      <w:r w:rsidRPr="006067C0">
        <w:rPr>
          <w:rStyle w:val="default"/>
          <w:rFonts w:cs="FrankRuehl" w:hint="cs"/>
          <w:vanish/>
          <w:sz w:val="18"/>
          <w:szCs w:val="22"/>
          <w:u w:val="single"/>
          <w:shd w:val="clear" w:color="auto" w:fill="FFFF99"/>
          <w:rtl/>
        </w:rPr>
        <w:t>.</w:t>
      </w:r>
    </w:p>
    <w:p w:rsidR="00DC08D0" w:rsidRPr="006067C0" w:rsidRDefault="00DC08D0" w:rsidP="00DC08D0">
      <w:pPr>
        <w:pStyle w:val="medium-header"/>
        <w:keepNext w:val="0"/>
        <w:keepLines w:val="0"/>
        <w:spacing w:before="0"/>
        <w:ind w:left="0"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5.</w:t>
      </w:r>
      <w:r w:rsidRPr="006067C0">
        <w:rPr>
          <w:rStyle w:val="default"/>
          <w:rFonts w:cs="FrankRuehl" w:hint="cs"/>
          <w:vanish/>
          <w:sz w:val="18"/>
          <w:szCs w:val="22"/>
          <w:u w:val="single"/>
          <w:shd w:val="clear" w:color="auto" w:fill="FFFF99"/>
          <w:rtl/>
        </w:rPr>
        <w:tab/>
        <w:t>הרדמה, התאוששות ושחרור:</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(א)</w:t>
      </w:r>
      <w:r w:rsidRPr="006067C0">
        <w:rPr>
          <w:rStyle w:val="default"/>
          <w:rFonts w:cs="FrankRuehl" w:hint="cs"/>
          <w:vanish/>
          <w:sz w:val="18"/>
          <w:szCs w:val="22"/>
          <w:u w:val="single"/>
          <w:shd w:val="clear" w:color="auto" w:fill="FFFF99"/>
          <w:rtl/>
        </w:rPr>
        <w:tab/>
        <w:t>ההרדמה והטיפול בהתאוששות יבוצעו בהתאם להנחיות המפורטות בחוזרי מינהל הרפואה של משרד הבריאות, המופצים בידי המנהל לכל המוסדות הרפואיים והמפורסמים באתר האינטרנט של משרד הבריאות.</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(ב)</w:t>
      </w:r>
      <w:r w:rsidRPr="006067C0">
        <w:rPr>
          <w:rStyle w:val="default"/>
          <w:rFonts w:cs="FrankRuehl" w:hint="cs"/>
          <w:vanish/>
          <w:sz w:val="18"/>
          <w:szCs w:val="22"/>
          <w:u w:val="single"/>
          <w:shd w:val="clear" w:color="auto" w:fill="FFFF99"/>
          <w:rtl/>
        </w:rPr>
        <w:tab/>
        <w:t>מטופל לא ישהה לאחר סיום הניתוח במרפאה בתקופה העולה על 24 שעות; בנסיבות שבהן נדרשת השגחה לתקופה נוספת, ידאג הרופא האחראי במרפאה להעברתו של המטופל לבית חולים בהתאם לתקנה 11ג.</w:t>
      </w:r>
    </w:p>
    <w:p w:rsidR="00DC08D0" w:rsidRPr="006067C0" w:rsidRDefault="00DC08D0" w:rsidP="00DC08D0">
      <w:pPr>
        <w:pStyle w:val="medium-header"/>
        <w:keepNext w:val="0"/>
        <w:keepLines w:val="0"/>
        <w:spacing w:before="0"/>
        <w:ind w:left="624"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(ג)</w:t>
      </w:r>
      <w:r w:rsidRPr="006067C0">
        <w:rPr>
          <w:rStyle w:val="default"/>
          <w:rFonts w:cs="FrankRuehl" w:hint="cs"/>
          <w:vanish/>
          <w:sz w:val="18"/>
          <w:szCs w:val="22"/>
          <w:u w:val="single"/>
          <w:shd w:val="clear" w:color="auto" w:fill="FFFF99"/>
          <w:rtl/>
        </w:rPr>
        <w:tab/>
        <w:t>המנתח או מומחה בהרדמה אחראי לשחרור המנותח.</w:t>
      </w:r>
    </w:p>
    <w:p w:rsidR="00DC08D0" w:rsidRPr="006067C0" w:rsidRDefault="00DC08D0" w:rsidP="00DC08D0">
      <w:pPr>
        <w:pStyle w:val="medium-header"/>
        <w:keepNext w:val="0"/>
        <w:keepLines w:val="0"/>
        <w:spacing w:before="0"/>
        <w:ind w:left="0" w:right="1134"/>
        <w:jc w:val="both"/>
        <w:rPr>
          <w:rStyle w:val="default"/>
          <w:rFonts w:cs="FrankRuehl" w:hint="cs"/>
          <w:vanish/>
          <w:sz w:val="18"/>
          <w:szCs w:val="22"/>
          <w:u w:val="single"/>
          <w:shd w:val="clear" w:color="auto" w:fill="FFFF99"/>
          <w:rtl/>
        </w:rPr>
      </w:pPr>
      <w:r w:rsidRPr="006067C0">
        <w:rPr>
          <w:rStyle w:val="default"/>
          <w:rFonts w:cs="FrankRuehl" w:hint="cs"/>
          <w:vanish/>
          <w:sz w:val="18"/>
          <w:szCs w:val="22"/>
          <w:u w:val="single"/>
          <w:shd w:val="clear" w:color="auto" w:fill="FFFF99"/>
          <w:rtl/>
        </w:rPr>
        <w:t>6.</w:t>
      </w:r>
      <w:r w:rsidRPr="006067C0">
        <w:rPr>
          <w:rStyle w:val="default"/>
          <w:rFonts w:cs="FrankRuehl" w:hint="cs"/>
          <w:vanish/>
          <w:sz w:val="18"/>
          <w:szCs w:val="22"/>
          <w:u w:val="single"/>
          <w:shd w:val="clear" w:color="auto" w:fill="FFFF99"/>
          <w:rtl/>
        </w:rPr>
        <w:tab/>
        <w:t>בקרה</w:t>
      </w:r>
    </w:p>
    <w:p w:rsidR="00DC08D0" w:rsidRPr="006D2F3C" w:rsidRDefault="00DC08D0" w:rsidP="006D2F3C">
      <w:pPr>
        <w:pStyle w:val="medium-header"/>
        <w:keepNext w:val="0"/>
        <w:keepLines w:val="0"/>
        <w:spacing w:before="0"/>
        <w:ind w:left="624" w:right="1134"/>
        <w:jc w:val="both"/>
        <w:rPr>
          <w:rStyle w:val="default"/>
          <w:rFonts w:cs="FrankRuehl" w:hint="cs"/>
          <w:sz w:val="2"/>
          <w:szCs w:val="2"/>
          <w:u w:val="single"/>
          <w:shd w:val="clear" w:color="auto" w:fill="FFFF99"/>
          <w:rtl/>
        </w:rPr>
      </w:pPr>
      <w:r w:rsidRPr="006067C0">
        <w:rPr>
          <w:rStyle w:val="default"/>
          <w:rFonts w:cs="FrankRuehl" w:hint="cs"/>
          <w:vanish/>
          <w:sz w:val="18"/>
          <w:szCs w:val="22"/>
          <w:u w:val="single"/>
          <w:shd w:val="clear" w:color="auto" w:fill="FFFF99"/>
          <w:rtl/>
        </w:rPr>
        <w:t>הרופא האחראי של המרפאה אחראי לקיום תנאים אלה, לרבות מעקב אחרי סוג הניתוחים ומשכם.</w:t>
      </w:r>
      <w:bookmarkEnd w:id="79"/>
    </w:p>
    <w:p w:rsidR="00BC590A" w:rsidRDefault="00BC590A">
      <w:pPr>
        <w:pStyle w:val="page"/>
        <w:widowControl/>
        <w:tabs>
          <w:tab w:val="left" w:pos="397"/>
          <w:tab w:val="left" w:pos="794"/>
          <w:tab w:val="left" w:pos="1191"/>
        </w:tabs>
        <w:spacing w:before="72"/>
        <w:ind w:right="1134"/>
        <w:rPr>
          <w:rStyle w:val="default"/>
          <w:rFonts w:cs="FrankRuehl"/>
          <w:position w:val="0"/>
          <w:rtl/>
        </w:rPr>
      </w:pPr>
    </w:p>
    <w:p w:rsidR="00BC590A" w:rsidRPr="00614373" w:rsidRDefault="00BC590A" w:rsidP="00614373">
      <w:pPr>
        <w:pStyle w:val="medium2-header"/>
        <w:keepLines w:val="0"/>
        <w:spacing w:before="72"/>
        <w:ind w:left="0" w:right="1134"/>
        <w:rPr>
          <w:noProof/>
          <w:rtl/>
        </w:rPr>
      </w:pPr>
      <w:bookmarkStart w:id="80" w:name="med4"/>
      <w:bookmarkEnd w:id="80"/>
      <w:r w:rsidRPr="00614373">
        <w:rPr>
          <w:noProof/>
        </w:rPr>
        <w:pict>
          <v:rect id="_x0000_s2093" style="position:absolute;left:0;text-align:left;margin-left:464.5pt;margin-top:8.05pt;width:75.05pt;height:8pt;z-index:251654144"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נ"ט-1999</w:t>
                  </w:r>
                </w:p>
              </w:txbxContent>
            </v:textbox>
            <w10:anchorlock/>
          </v:rect>
        </w:pict>
      </w:r>
      <w:r w:rsidRPr="00614373">
        <w:rPr>
          <w:noProof/>
          <w:rtl/>
        </w:rPr>
        <w:t>ת</w:t>
      </w:r>
      <w:r w:rsidRPr="00614373">
        <w:rPr>
          <w:rFonts w:hint="cs"/>
          <w:noProof/>
          <w:rtl/>
        </w:rPr>
        <w:t>וספת חמישית</w:t>
      </w:r>
    </w:p>
    <w:p w:rsidR="00BC590A" w:rsidRPr="00614373" w:rsidRDefault="00BC590A" w:rsidP="00614373">
      <w:pPr>
        <w:pStyle w:val="P00"/>
        <w:spacing w:before="72"/>
        <w:ind w:left="0" w:right="1134"/>
        <w:jc w:val="center"/>
        <w:rPr>
          <w:rStyle w:val="default"/>
          <w:rFonts w:cs="FrankRuehl" w:hint="cs"/>
          <w:sz w:val="24"/>
          <w:szCs w:val="24"/>
          <w:rtl/>
        </w:rPr>
      </w:pPr>
      <w:r w:rsidRPr="00614373">
        <w:rPr>
          <w:rStyle w:val="default"/>
          <w:rFonts w:cs="FrankRuehl"/>
          <w:sz w:val="24"/>
          <w:szCs w:val="24"/>
          <w:rtl/>
        </w:rPr>
        <w:t>(</w:t>
      </w:r>
      <w:r w:rsidRPr="00614373">
        <w:rPr>
          <w:rStyle w:val="default"/>
          <w:rFonts w:cs="FrankRuehl" w:hint="cs"/>
          <w:sz w:val="24"/>
          <w:szCs w:val="24"/>
          <w:rtl/>
        </w:rPr>
        <w:t>תקנה 4(ב))</w:t>
      </w:r>
    </w:p>
    <w:p w:rsidR="00BC590A" w:rsidRPr="00614373" w:rsidRDefault="00BC590A" w:rsidP="00614373">
      <w:pPr>
        <w:pStyle w:val="P00"/>
        <w:spacing w:before="72"/>
        <w:ind w:left="0" w:right="1134"/>
        <w:jc w:val="center"/>
        <w:rPr>
          <w:rStyle w:val="default"/>
          <w:rFonts w:cs="FrankRuehl"/>
          <w:b/>
          <w:bCs/>
          <w:sz w:val="22"/>
          <w:szCs w:val="22"/>
          <w:rtl/>
        </w:rPr>
      </w:pPr>
      <w:r w:rsidRPr="00614373">
        <w:rPr>
          <w:rStyle w:val="default"/>
          <w:rFonts w:cs="FrankRuehl"/>
          <w:b/>
          <w:bCs/>
          <w:sz w:val="22"/>
          <w:szCs w:val="22"/>
          <w:rtl/>
        </w:rPr>
        <w:t>ת</w:t>
      </w:r>
      <w:r w:rsidRPr="00614373">
        <w:rPr>
          <w:rStyle w:val="default"/>
          <w:rFonts w:cs="FrankRuehl" w:hint="cs"/>
          <w:b/>
          <w:bCs/>
          <w:sz w:val="22"/>
          <w:szCs w:val="22"/>
          <w:rtl/>
        </w:rPr>
        <w:t>נאים לרישום ולהפעלה של מרפאת דיאליזה</w:t>
      </w:r>
    </w:p>
    <w:p w:rsidR="00BC590A" w:rsidRDefault="00BC590A">
      <w:pPr>
        <w:pStyle w:val="medium-header"/>
        <w:keepNext w:val="0"/>
        <w:keepLines w:val="0"/>
        <w:ind w:left="0" w:right="1134"/>
        <w:jc w:val="both"/>
        <w:rPr>
          <w:rStyle w:val="default"/>
          <w:rFonts w:cs="FrankRuehl"/>
          <w:rtl/>
        </w:rPr>
      </w:pPr>
      <w:r>
        <w:rPr>
          <w:rStyle w:val="default"/>
          <w:rFonts w:cs="FrankRuehl"/>
          <w:rtl/>
        </w:rPr>
        <w:t>1.</w:t>
      </w:r>
      <w:r>
        <w:rPr>
          <w:rStyle w:val="default"/>
          <w:rFonts w:cs="FrankRuehl"/>
          <w:rtl/>
        </w:rPr>
        <w:tab/>
      </w:r>
      <w:r>
        <w:rPr>
          <w:rStyle w:val="default"/>
          <w:rFonts w:cs="FrankRuehl" w:hint="cs"/>
          <w:rtl/>
        </w:rPr>
        <w:t>תנאים פיזיים:</w:t>
      </w:r>
    </w:p>
    <w:p w:rsidR="00BC590A" w:rsidRDefault="00BC590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שטח מזערי לכל עמדת דיאליזה יהיה לא פחות מ-3 מ"ר;</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גישה נוחה, מעברים ופרוזדורים מתאימים להכנסת אלונקה וכיסא-גלגלים והוצאתם, כולל מעלית המתאימה להעברת אלונקה במבנים רב</w:t>
      </w:r>
      <w:r>
        <w:rPr>
          <w:rStyle w:val="default"/>
          <w:rFonts w:cs="FrankRuehl"/>
          <w:rtl/>
        </w:rPr>
        <w:t>-</w:t>
      </w:r>
      <w:r>
        <w:rPr>
          <w:rStyle w:val="default"/>
          <w:rFonts w:cs="FrankRuehl" w:hint="cs"/>
          <w:rtl/>
        </w:rPr>
        <w:t>קומתיים;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מערכת מיזוג אוויר לקירור ולחימום;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מלתחה לרופאים, לאחיות ולשאר הצוות הרפואי בשטח של 6 מ"ר לפחות;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לכל עמדה, עד 10 עמדות דיאליזה </w:t>
      </w:r>
      <w:r>
        <w:rPr>
          <w:rStyle w:val="default"/>
          <w:rFonts w:cs="FrankRuehl"/>
          <w:rtl/>
        </w:rPr>
        <w:t>–</w:t>
      </w:r>
      <w:r>
        <w:rPr>
          <w:rStyle w:val="default"/>
          <w:rFonts w:cs="FrankRuehl" w:hint="cs"/>
          <w:rtl/>
        </w:rPr>
        <w:t xml:space="preserve"> 3 תאי שירותים הכוללים בית שימוש, כיור וברז (לנשים, לגברים ולצוות);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לכל עמדה עד 3 עמדות דיאליזה, חד</w:t>
      </w:r>
      <w:r>
        <w:rPr>
          <w:rStyle w:val="default"/>
          <w:rFonts w:cs="FrankRuehl"/>
          <w:rtl/>
        </w:rPr>
        <w:t>ר</w:t>
      </w:r>
      <w:r>
        <w:rPr>
          <w:rStyle w:val="default"/>
          <w:rFonts w:cs="FrankRuehl" w:hint="cs"/>
          <w:rtl/>
        </w:rPr>
        <w:t xml:space="preserve"> המתנה בשטח של 8 מ"ר לפחות ותא בית שימוש למלווים כולל כיור וברז;</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המים המיועדים לשימוש מכשירי הדיאליזה חייבים לעבור דרך מערכת סינון (</w:t>
      </w:r>
      <w:r>
        <w:rPr>
          <w:rStyle w:val="default"/>
          <w:rFonts w:cs="FrankRuehl"/>
        </w:rPr>
        <w:t>R.O. - Reverse Osmosis</w:t>
      </w:r>
      <w:r>
        <w:rPr>
          <w:rStyle w:val="default"/>
          <w:rFonts w:cs="FrankRuehl"/>
          <w:rtl/>
        </w:rPr>
        <w:t>);</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בכל מרפאה שבה עמדת דיאליזה אחת או יותר, יש להחזיק גנרטור חירום;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חייבת להיות הפרדה מתמדת בין כבסים נקיים לכבסים</w:t>
      </w:r>
      <w:r>
        <w:rPr>
          <w:rStyle w:val="default"/>
          <w:rFonts w:cs="FrankRuehl"/>
          <w:rtl/>
        </w:rPr>
        <w:t xml:space="preserve"> </w:t>
      </w:r>
      <w:r>
        <w:rPr>
          <w:rStyle w:val="default"/>
          <w:rFonts w:cs="FrankRuehl" w:hint="cs"/>
          <w:rtl/>
        </w:rPr>
        <w:t>מלוכלכים;</w:t>
      </w:r>
    </w:p>
    <w:p w:rsidR="00BC590A" w:rsidRDefault="00BC590A">
      <w:pPr>
        <w:pStyle w:val="P02"/>
        <w:spacing w:before="72"/>
        <w:ind w:left="1021" w:right="1134"/>
        <w:rPr>
          <w:rStyle w:val="default"/>
          <w:rFonts w:cs="FrankRuehl" w:hint="cs"/>
          <w:rtl/>
        </w:rPr>
      </w:pPr>
      <w:r>
        <w:rPr>
          <w:lang w:val="he-IL"/>
        </w:rPr>
        <w:pict>
          <v:rect id="_x0000_s2094" style="position:absolute;left:0;text-align:left;margin-left:464.5pt;margin-top:8.05pt;width:75.05pt;height:8pt;z-index:251665408"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תשס"א-2001</w:t>
                  </w:r>
                </w:p>
              </w:txbxContent>
            </v:textbox>
            <w10:anchorlock/>
          </v:rect>
        </w:pict>
      </w: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(נמחק);</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קיום רשת חשמל צפה (שנאי בידוד).</w:t>
      </w:r>
    </w:p>
    <w:p w:rsidR="00BC590A" w:rsidRDefault="00BC590A">
      <w:pPr>
        <w:pStyle w:val="P0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מכשירים וחומרים:</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לכל עמדת דיאליזה </w:t>
      </w:r>
      <w:r>
        <w:rPr>
          <w:rStyle w:val="default"/>
          <w:rFonts w:cs="FrankRuehl"/>
          <w:rtl/>
        </w:rPr>
        <w:t>–</w:t>
      </w:r>
      <w:r>
        <w:rPr>
          <w:rStyle w:val="default"/>
          <w:rFonts w:cs="FrankRuehl" w:hint="cs"/>
          <w:rtl/>
        </w:rPr>
        <w:t xml:space="preserve"> מכשיר המודיאליזה כולל הציוד הנלווה;</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עגלת החייאה כמפורט בסעיף 2(א) בתוספת השלישית;</w:t>
      </w:r>
    </w:p>
    <w:p w:rsidR="00BC590A" w:rsidRDefault="00BC590A">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לא יטופל במרפאה חולה שנמצאו בו "אוסטרליה אנטיגן" או </w:t>
      </w:r>
      <w:r>
        <w:rPr>
          <w:rStyle w:val="default"/>
          <w:rFonts w:cs="FrankRuehl"/>
        </w:rPr>
        <w:t>HIV</w:t>
      </w:r>
      <w:r>
        <w:rPr>
          <w:rStyle w:val="default"/>
          <w:rFonts w:cs="FrankRuehl"/>
          <w:rtl/>
        </w:rPr>
        <w:t xml:space="preserve"> </w:t>
      </w:r>
      <w:r>
        <w:rPr>
          <w:rStyle w:val="default"/>
          <w:rFonts w:cs="FrankRuehl" w:hint="cs"/>
          <w:rtl/>
        </w:rPr>
        <w:t>חיוביים, או מחלה נגיפית מסוכנת אחרת, אלא אם כן נתקיימו בה גם כל אלה:</w:t>
      </w:r>
    </w:p>
    <w:p w:rsidR="00BC590A" w:rsidRDefault="00BC590A">
      <w:pPr>
        <w:pStyle w:val="P03"/>
        <w:spacing w:before="72"/>
        <w:ind w:left="1474" w:right="1134"/>
        <w:rPr>
          <w:rStyle w:val="default"/>
          <w:rFonts w:cs="FrankRuehl"/>
          <w:rtl/>
        </w:rPr>
      </w:pPr>
      <w:r>
        <w:rPr>
          <w:rtl/>
        </w:rPr>
        <w:tab/>
      </w:r>
      <w:r>
        <w:rPr>
          <w:rtl/>
        </w:rPr>
        <w:tab/>
      </w:r>
      <w:r>
        <w:rPr>
          <w:rStyle w:val="default"/>
          <w:rFonts w:cs="FrankRuehl"/>
          <w:rtl/>
        </w:rPr>
        <w:t>(1)</w:t>
      </w:r>
      <w:r>
        <w:rPr>
          <w:rStyle w:val="default"/>
          <w:rFonts w:cs="FrankRuehl"/>
          <w:rtl/>
        </w:rPr>
        <w:tab/>
      </w:r>
      <w:r>
        <w:rPr>
          <w:rStyle w:val="default"/>
          <w:rFonts w:cs="FrankRuehl" w:hint="cs"/>
          <w:rtl/>
        </w:rPr>
        <w:t>מכשיר דיאליזה נפרד משאר המכשירים והמשמש רק חולים שלהם סוג זיהום אחד מהזי</w:t>
      </w:r>
      <w:r>
        <w:rPr>
          <w:rStyle w:val="default"/>
          <w:rFonts w:cs="FrankRuehl"/>
          <w:rtl/>
        </w:rPr>
        <w:t>ה</w:t>
      </w:r>
      <w:r>
        <w:rPr>
          <w:rStyle w:val="default"/>
          <w:rFonts w:cs="FrankRuehl" w:hint="cs"/>
          <w:rtl/>
        </w:rPr>
        <w:t>ומים דלעיל ואשר ניקוז מי השטיפה שלו נעשה בנפרד משאר המכשירים;</w:t>
      </w:r>
    </w:p>
    <w:p w:rsidR="00BC590A" w:rsidRDefault="00BC590A">
      <w:pPr>
        <w:pStyle w:val="P03"/>
        <w:spacing w:before="72"/>
        <w:ind w:left="1474" w:right="1134"/>
        <w:rPr>
          <w:rStyle w:val="default"/>
          <w:rFonts w:cs="FrankRuehl"/>
          <w:rtl/>
        </w:rPr>
      </w:pPr>
      <w:r>
        <w:rPr>
          <w:rtl/>
        </w:rPr>
        <w:tab/>
      </w:r>
      <w:r>
        <w:rPr>
          <w:rtl/>
        </w:rPr>
        <w:tab/>
      </w:r>
      <w:r>
        <w:rPr>
          <w:rStyle w:val="default"/>
          <w:rFonts w:cs="FrankRuehl"/>
          <w:rtl/>
        </w:rPr>
        <w:t>(2)</w:t>
      </w:r>
      <w:r>
        <w:rPr>
          <w:rStyle w:val="default"/>
          <w:rFonts w:cs="FrankRuehl"/>
          <w:rtl/>
        </w:rPr>
        <w:tab/>
      </w:r>
      <w:r>
        <w:rPr>
          <w:rStyle w:val="default"/>
          <w:rFonts w:cs="FrankRuehl" w:hint="cs"/>
          <w:rtl/>
        </w:rPr>
        <w:t>לא ישוחררו מי השטיפה מהמכשיר המזוהם למערכת הביוב הכללית, אלא לאחר שעברו ושהו במשך 6 שעות לפחות במיתקן שטיפה וכלורינציה שאישר מהנדס לשכת הבריאות המחוזית של משרד הבריאות, אשר בתחומה נמצאת מ</w:t>
      </w:r>
      <w:r>
        <w:rPr>
          <w:rStyle w:val="default"/>
          <w:rFonts w:cs="FrankRuehl"/>
          <w:rtl/>
        </w:rPr>
        <w:t>ר</w:t>
      </w:r>
      <w:r>
        <w:rPr>
          <w:rStyle w:val="default"/>
          <w:rFonts w:cs="FrankRuehl" w:hint="cs"/>
          <w:rtl/>
        </w:rPr>
        <w:t>פאת הדיאליזה;</w:t>
      </w:r>
    </w:p>
    <w:p w:rsidR="00BC590A" w:rsidRDefault="00BC590A">
      <w:pPr>
        <w:pStyle w:val="P02"/>
        <w:spacing w:before="72"/>
        <w:ind w:left="1021"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להשתמש בדיאליזה אלא בתמיסות מאושרות, בהתאם לתקנות הרוקחים (תכשירים רפואיים), תשמ"ו-1986.</w:t>
      </w:r>
    </w:p>
    <w:p w:rsidR="00BC590A" w:rsidRPr="006067C0" w:rsidRDefault="00BC590A">
      <w:pPr>
        <w:pStyle w:val="P00"/>
        <w:spacing w:before="0"/>
        <w:ind w:left="0" w:right="1134"/>
        <w:rPr>
          <w:rStyle w:val="default"/>
          <w:rFonts w:cs="FrankRuehl" w:hint="cs"/>
          <w:vanish/>
          <w:color w:val="FF0000"/>
          <w:szCs w:val="20"/>
          <w:shd w:val="clear" w:color="auto" w:fill="FFFF99"/>
          <w:rtl/>
        </w:rPr>
      </w:pPr>
      <w:bookmarkStart w:id="81" w:name="Rov71"/>
      <w:r w:rsidRPr="006067C0">
        <w:rPr>
          <w:rStyle w:val="default"/>
          <w:rFonts w:cs="FrankRuehl" w:hint="cs"/>
          <w:vanish/>
          <w:color w:val="FF0000"/>
          <w:szCs w:val="20"/>
          <w:shd w:val="clear" w:color="auto" w:fill="FFFF99"/>
          <w:rtl/>
        </w:rPr>
        <w:t>מיום 26.10.1999</w:t>
      </w:r>
    </w:p>
    <w:p w:rsidR="00BC590A" w:rsidRPr="006067C0" w:rsidRDefault="00BC590A">
      <w:pPr>
        <w:pStyle w:val="P00"/>
        <w:spacing w:before="0"/>
        <w:ind w:left="0"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תשנ"ט-1999</w:t>
      </w:r>
    </w:p>
    <w:p w:rsidR="00BC590A" w:rsidRPr="006067C0" w:rsidRDefault="00BC590A">
      <w:pPr>
        <w:pStyle w:val="P00"/>
        <w:spacing w:before="0"/>
        <w:ind w:left="0" w:right="1134"/>
        <w:rPr>
          <w:rStyle w:val="default"/>
          <w:rFonts w:cs="FrankRuehl" w:hint="cs"/>
          <w:vanish/>
          <w:szCs w:val="20"/>
          <w:shd w:val="clear" w:color="auto" w:fill="FFFF99"/>
          <w:rtl/>
        </w:rPr>
      </w:pPr>
      <w:hyperlink r:id="rId71" w:history="1">
        <w:r w:rsidRPr="006067C0">
          <w:rPr>
            <w:rStyle w:val="Hyperlink"/>
            <w:rFonts w:hint="cs"/>
            <w:vanish/>
            <w:szCs w:val="20"/>
            <w:shd w:val="clear" w:color="auto" w:fill="FFFF99"/>
            <w:rtl/>
          </w:rPr>
          <w:t>ק"ת תשנ"ט מס' 5993</w:t>
        </w:r>
      </w:hyperlink>
      <w:r w:rsidRPr="006067C0">
        <w:rPr>
          <w:rStyle w:val="default"/>
          <w:rFonts w:cs="FrankRuehl" w:hint="cs"/>
          <w:vanish/>
          <w:szCs w:val="20"/>
          <w:shd w:val="clear" w:color="auto" w:fill="FFFF99"/>
          <w:rtl/>
        </w:rPr>
        <w:t xml:space="preserve"> מיום 26.7.1999 עמ' 1108</w:t>
      </w:r>
    </w:p>
    <w:p w:rsidR="00BC590A" w:rsidRPr="006067C0" w:rsidRDefault="00BC590A">
      <w:pPr>
        <w:pStyle w:val="P00"/>
        <w:spacing w:before="0"/>
        <w:ind w:left="0"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החלפת תוספת חמישית</w:t>
      </w:r>
    </w:p>
    <w:p w:rsidR="00BC590A" w:rsidRPr="006067C0" w:rsidRDefault="00BC590A">
      <w:pPr>
        <w:pStyle w:val="P00"/>
        <w:spacing w:before="0"/>
        <w:ind w:left="0" w:right="1134"/>
        <w:rPr>
          <w:rStyle w:val="default"/>
          <w:rFonts w:cs="FrankRuehl" w:hint="cs"/>
          <w:vanish/>
          <w:szCs w:val="20"/>
          <w:shd w:val="clear" w:color="auto" w:fill="FFFF99"/>
          <w:rtl/>
        </w:rPr>
      </w:pPr>
    </w:p>
    <w:p w:rsidR="00BC590A" w:rsidRPr="006067C0" w:rsidRDefault="00BC590A">
      <w:pPr>
        <w:pStyle w:val="P00"/>
        <w:spacing w:before="0"/>
        <w:ind w:left="624" w:right="1134"/>
        <w:rPr>
          <w:rStyle w:val="default"/>
          <w:rFonts w:cs="FrankRuehl" w:hint="cs"/>
          <w:vanish/>
          <w:color w:val="FF0000"/>
          <w:szCs w:val="20"/>
          <w:shd w:val="clear" w:color="auto" w:fill="FFFF99"/>
          <w:rtl/>
        </w:rPr>
      </w:pPr>
      <w:r w:rsidRPr="006067C0">
        <w:rPr>
          <w:rStyle w:val="default"/>
          <w:rFonts w:cs="FrankRuehl" w:hint="cs"/>
          <w:vanish/>
          <w:color w:val="FF0000"/>
          <w:szCs w:val="20"/>
          <w:shd w:val="clear" w:color="auto" w:fill="FFFF99"/>
          <w:rtl/>
        </w:rPr>
        <w:t>מיום 9.7.2001</w:t>
      </w:r>
    </w:p>
    <w:p w:rsidR="00BC590A" w:rsidRPr="006067C0" w:rsidRDefault="00BC590A">
      <w:pPr>
        <w:pStyle w:val="P00"/>
        <w:spacing w:before="0"/>
        <w:ind w:left="624" w:right="1134"/>
        <w:rPr>
          <w:rStyle w:val="default"/>
          <w:rFonts w:cs="FrankRuehl" w:hint="cs"/>
          <w:b/>
          <w:bCs/>
          <w:vanish/>
          <w:szCs w:val="20"/>
          <w:shd w:val="clear" w:color="auto" w:fill="FFFF99"/>
          <w:rtl/>
        </w:rPr>
      </w:pPr>
      <w:r w:rsidRPr="006067C0">
        <w:rPr>
          <w:rStyle w:val="default"/>
          <w:rFonts w:cs="FrankRuehl" w:hint="cs"/>
          <w:b/>
          <w:bCs/>
          <w:vanish/>
          <w:szCs w:val="20"/>
          <w:shd w:val="clear" w:color="auto" w:fill="FFFF99"/>
          <w:rtl/>
        </w:rPr>
        <w:t>תק' תשס"א-2001</w:t>
      </w:r>
    </w:p>
    <w:p w:rsidR="00BC590A" w:rsidRPr="006067C0" w:rsidRDefault="00BC590A">
      <w:pPr>
        <w:pStyle w:val="P00"/>
        <w:spacing w:before="0"/>
        <w:ind w:left="624" w:right="1134"/>
        <w:rPr>
          <w:rStyle w:val="default"/>
          <w:rFonts w:cs="FrankRuehl" w:hint="cs"/>
          <w:vanish/>
          <w:szCs w:val="20"/>
          <w:shd w:val="clear" w:color="auto" w:fill="FFFF99"/>
          <w:rtl/>
        </w:rPr>
      </w:pPr>
      <w:hyperlink r:id="rId72" w:history="1">
        <w:r w:rsidRPr="006067C0">
          <w:rPr>
            <w:rStyle w:val="Hyperlink"/>
            <w:rFonts w:hint="cs"/>
            <w:vanish/>
            <w:szCs w:val="20"/>
            <w:shd w:val="clear" w:color="auto" w:fill="FFFF99"/>
            <w:rtl/>
          </w:rPr>
          <w:t>ק"ת תשס"א מס' 6114</w:t>
        </w:r>
      </w:hyperlink>
      <w:r w:rsidRPr="006067C0">
        <w:rPr>
          <w:rStyle w:val="default"/>
          <w:rFonts w:cs="FrankRuehl" w:hint="cs"/>
          <w:vanish/>
          <w:szCs w:val="20"/>
          <w:shd w:val="clear" w:color="auto" w:fill="FFFF99"/>
          <w:rtl/>
        </w:rPr>
        <w:t xml:space="preserve"> מיום 9.7.2001 עמ' 915</w:t>
      </w:r>
    </w:p>
    <w:p w:rsidR="00BC590A" w:rsidRPr="006067C0" w:rsidRDefault="00BC590A">
      <w:pPr>
        <w:pStyle w:val="P00"/>
        <w:spacing w:before="0"/>
        <w:ind w:left="624" w:right="1134"/>
        <w:rPr>
          <w:rStyle w:val="default"/>
          <w:rFonts w:cs="FrankRuehl" w:hint="cs"/>
          <w:vanish/>
          <w:szCs w:val="20"/>
          <w:shd w:val="clear" w:color="auto" w:fill="FFFF99"/>
          <w:rtl/>
        </w:rPr>
      </w:pPr>
      <w:r w:rsidRPr="006067C0">
        <w:rPr>
          <w:rStyle w:val="default"/>
          <w:rFonts w:cs="FrankRuehl" w:hint="cs"/>
          <w:b/>
          <w:bCs/>
          <w:vanish/>
          <w:szCs w:val="20"/>
          <w:shd w:val="clear" w:color="auto" w:fill="FFFF99"/>
          <w:rtl/>
        </w:rPr>
        <w:t>מחיקת פרט משנה 1(י)</w:t>
      </w:r>
    </w:p>
    <w:p w:rsidR="00BC590A" w:rsidRPr="006067C0" w:rsidRDefault="00BC590A">
      <w:pPr>
        <w:pStyle w:val="P00"/>
        <w:ind w:left="624" w:right="1134"/>
        <w:rPr>
          <w:rStyle w:val="default"/>
          <w:rFonts w:cs="FrankRuehl" w:hint="cs"/>
          <w:vanish/>
          <w:szCs w:val="20"/>
          <w:shd w:val="clear" w:color="auto" w:fill="FFFF99"/>
          <w:rtl/>
        </w:rPr>
      </w:pPr>
      <w:r w:rsidRPr="006067C0">
        <w:rPr>
          <w:rStyle w:val="default"/>
          <w:rFonts w:cs="FrankRuehl" w:hint="cs"/>
          <w:vanish/>
          <w:szCs w:val="20"/>
          <w:shd w:val="clear" w:color="auto" w:fill="FFFF99"/>
          <w:rtl/>
        </w:rPr>
        <w:t>הנוסח הקודם:</w:t>
      </w:r>
    </w:p>
    <w:p w:rsidR="00BC590A" w:rsidRDefault="00BC590A">
      <w:pPr>
        <w:pStyle w:val="P00"/>
        <w:spacing w:before="0"/>
        <w:ind w:left="624" w:right="1134"/>
        <w:rPr>
          <w:rStyle w:val="default"/>
          <w:rFonts w:ascii="FrankRuehl" w:hAnsi="FrankRuehl" w:cs="FrankRuehl" w:hint="cs"/>
          <w:strike/>
          <w:sz w:val="2"/>
          <w:szCs w:val="2"/>
          <w:shd w:val="clear" w:color="auto" w:fill="FFFF99"/>
          <w:rtl/>
        </w:rPr>
      </w:pPr>
      <w:r w:rsidRPr="006067C0">
        <w:rPr>
          <w:rStyle w:val="default"/>
          <w:rFonts w:ascii="FrankRuehl" w:hAnsi="FrankRuehl" w:cs="FrankRuehl" w:hint="cs"/>
          <w:strike/>
          <w:vanish/>
          <w:sz w:val="22"/>
          <w:szCs w:val="22"/>
          <w:shd w:val="clear" w:color="auto" w:fill="FFFF99"/>
          <w:rtl/>
        </w:rPr>
        <w:t>(י)</w:t>
      </w:r>
      <w:r w:rsidRPr="006067C0">
        <w:rPr>
          <w:rStyle w:val="default"/>
          <w:rFonts w:ascii="FrankRuehl" w:hAnsi="FrankRuehl" w:cs="FrankRuehl" w:hint="cs"/>
          <w:strike/>
          <w:vanish/>
          <w:sz w:val="22"/>
          <w:szCs w:val="22"/>
          <w:shd w:val="clear" w:color="auto" w:fill="FFFF99"/>
          <w:rtl/>
        </w:rPr>
        <w:tab/>
        <w:t>פסולת רפואית יש להשליך בתוך שקיות פלסטיק מיוחדות ומסומנות בלבד והן חייבות להיות סגורות וחתומות;</w:t>
      </w:r>
      <w:bookmarkEnd w:id="81"/>
    </w:p>
    <w:p w:rsidR="00BC590A" w:rsidRDefault="00BC590A">
      <w:pPr>
        <w:pStyle w:val="P02"/>
        <w:spacing w:before="72"/>
        <w:ind w:left="1021" w:right="1134"/>
        <w:rPr>
          <w:rStyle w:val="default"/>
          <w:rFonts w:cs="FrankRuehl"/>
          <w:rtl/>
        </w:rPr>
      </w:pPr>
    </w:p>
    <w:p w:rsidR="00BC590A" w:rsidRPr="00614373" w:rsidRDefault="00BC590A" w:rsidP="00614373">
      <w:pPr>
        <w:pStyle w:val="medium2-header"/>
        <w:keepLines w:val="0"/>
        <w:spacing w:before="72"/>
        <w:ind w:left="0" w:right="1134"/>
        <w:rPr>
          <w:noProof/>
          <w:rtl/>
        </w:rPr>
      </w:pPr>
      <w:bookmarkStart w:id="82" w:name="med5"/>
      <w:bookmarkEnd w:id="82"/>
      <w:r w:rsidRPr="00614373">
        <w:rPr>
          <w:noProof/>
        </w:rPr>
        <w:pict>
          <v:rect id="_x0000_s2095" style="position:absolute;left:0;text-align:left;margin-left:464.5pt;margin-top:8.05pt;width:75.05pt;height:8pt;z-index:251666432" o:allowincell="f" filled="f" stroked="f" strokecolor="lime" strokeweight=".25pt">
            <v:textbox inset="0,0,0,0">
              <w:txbxContent>
                <w:p w:rsidR="004D6603" w:rsidRDefault="004D6603">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sidRPr="00614373">
        <w:rPr>
          <w:noProof/>
          <w:rtl/>
        </w:rPr>
        <w:t>ת</w:t>
      </w:r>
      <w:r w:rsidRPr="00614373">
        <w:rPr>
          <w:rFonts w:hint="cs"/>
          <w:noProof/>
          <w:rtl/>
        </w:rPr>
        <w:t>וספת שישית</w:t>
      </w:r>
    </w:p>
    <w:p w:rsidR="00231C9E" w:rsidRPr="00513550" w:rsidRDefault="00231C9E" w:rsidP="00231C9E">
      <w:pPr>
        <w:pStyle w:val="medium-header"/>
        <w:keepNext w:val="0"/>
        <w:keepLines w:val="0"/>
        <w:ind w:left="0" w:right="1134"/>
        <w:jc w:val="left"/>
        <w:rPr>
          <w:rFonts w:hint="cs"/>
          <w:sz w:val="24"/>
          <w:szCs w:val="24"/>
          <w:rtl/>
        </w:rPr>
      </w:pPr>
      <w:r w:rsidRPr="00513550">
        <w:rPr>
          <w:sz w:val="24"/>
          <w:szCs w:val="24"/>
          <w:rtl/>
        </w:rPr>
        <w:t xml:space="preserve"> (</w:t>
      </w:r>
      <w:r w:rsidRPr="00513550">
        <w:rPr>
          <w:rFonts w:hint="cs"/>
          <w:sz w:val="24"/>
          <w:szCs w:val="24"/>
          <w:rtl/>
        </w:rPr>
        <w:t>תקנות 5(א) ו-9(א))</w:t>
      </w:r>
    </w:p>
    <w:p w:rsidR="00BC590A" w:rsidRPr="00231C9E" w:rsidRDefault="00231C9E" w:rsidP="00231C9E">
      <w:pPr>
        <w:pStyle w:val="P00"/>
        <w:spacing w:before="72"/>
        <w:ind w:left="0" w:right="1134"/>
        <w:rPr>
          <w:rStyle w:val="default"/>
          <w:rFonts w:cs="FrankRuehl"/>
          <w:b/>
          <w:rtl/>
        </w:rPr>
      </w:pPr>
      <w:r w:rsidRPr="00231C9E">
        <w:rPr>
          <w:b/>
        </w:rPr>
        <w:t>]</w:t>
      </w:r>
      <w:hyperlink r:id="rId73" w:history="1">
        <w:r w:rsidRPr="00231C9E">
          <w:rPr>
            <w:rStyle w:val="Hyperlink"/>
            <w:b/>
            <w:rtl/>
          </w:rPr>
          <w:t>ט</w:t>
        </w:r>
        <w:r w:rsidRPr="00231C9E">
          <w:rPr>
            <w:rStyle w:val="Hyperlink"/>
            <w:rFonts w:hint="cs"/>
            <w:b/>
            <w:rtl/>
          </w:rPr>
          <w:t>ופס בקשה לרישום/חידוש רישום</w:t>
        </w:r>
        <w:r w:rsidRPr="00231C9E">
          <w:rPr>
            <w:rStyle w:val="Hyperlink"/>
            <w:b/>
          </w:rPr>
          <w:t xml:space="preserve"> </w:t>
        </w:r>
        <w:r w:rsidRPr="00231C9E">
          <w:rPr>
            <w:rStyle w:val="Hyperlink"/>
            <w:rFonts w:hint="cs"/>
            <w:b/>
            <w:rtl/>
          </w:rPr>
          <w:t>מרפאה</w:t>
        </w:r>
      </w:hyperlink>
      <w:r w:rsidRPr="00231C9E">
        <w:rPr>
          <w:b/>
        </w:rPr>
        <w:t>[</w:t>
      </w:r>
    </w:p>
    <w:p w:rsidR="00BC590A" w:rsidRDefault="00BC590A">
      <w:pPr>
        <w:pStyle w:val="P00"/>
        <w:spacing w:before="72"/>
        <w:ind w:left="0" w:right="1134"/>
        <w:rPr>
          <w:rStyle w:val="default"/>
          <w:rFonts w:cs="FrankRuehl" w:hint="cs"/>
          <w:rtl/>
        </w:rPr>
      </w:pPr>
    </w:p>
    <w:p w:rsidR="00614373" w:rsidRDefault="00614373">
      <w:pPr>
        <w:pStyle w:val="P00"/>
        <w:spacing w:before="72"/>
        <w:ind w:left="0" w:right="1134"/>
        <w:rPr>
          <w:rStyle w:val="default"/>
          <w:rFonts w:cs="FrankRuehl" w:hint="cs"/>
          <w:rtl/>
        </w:rPr>
      </w:pPr>
    </w:p>
    <w:p w:rsidR="00BC590A" w:rsidRDefault="00BC590A" w:rsidP="00614373">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tl/>
        </w:rPr>
        <w:t>י</w:t>
      </w:r>
      <w:r>
        <w:rPr>
          <w:rFonts w:hint="cs"/>
          <w:rtl/>
        </w:rPr>
        <w:t>"א בתמוז תשמ"ז (8 ביולי 1987)</w:t>
      </w:r>
      <w:r>
        <w:rPr>
          <w:rFonts w:hint="cs"/>
          <w:rtl/>
        </w:rPr>
        <w:tab/>
        <w:t>שושנה ארבלי-אלמוזל</w:t>
      </w:r>
      <w:r>
        <w:rPr>
          <w:rtl/>
        </w:rPr>
        <w:t>י</w:t>
      </w:r>
      <w:r>
        <w:rPr>
          <w:rFonts w:hint="cs"/>
          <w:rtl/>
        </w:rPr>
        <w:t>נו</w:t>
      </w:r>
    </w:p>
    <w:p w:rsidR="00BC590A" w:rsidRDefault="00BC590A" w:rsidP="00614373">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22"/>
          <w:szCs w:val="22"/>
          <w:rtl/>
        </w:rPr>
      </w:pPr>
      <w:r>
        <w:rPr>
          <w:sz w:val="22"/>
          <w:szCs w:val="22"/>
          <w:rtl/>
        </w:rPr>
        <w:tab/>
      </w:r>
      <w:r>
        <w:rPr>
          <w:rFonts w:hint="cs"/>
          <w:sz w:val="22"/>
          <w:szCs w:val="22"/>
          <w:rtl/>
        </w:rPr>
        <w:t>שרת הבריאות</w:t>
      </w:r>
    </w:p>
    <w:p w:rsidR="00BC590A" w:rsidRDefault="00BC590A">
      <w:pPr>
        <w:pStyle w:val="P00"/>
        <w:spacing w:before="72"/>
        <w:ind w:left="0" w:right="1134"/>
        <w:rPr>
          <w:rStyle w:val="default"/>
          <w:rFonts w:cs="FrankRuehl"/>
          <w:rtl/>
        </w:rPr>
      </w:pPr>
    </w:p>
    <w:p w:rsidR="00BC590A" w:rsidRDefault="00BC590A">
      <w:pPr>
        <w:pStyle w:val="P00"/>
        <w:spacing w:before="72"/>
        <w:ind w:left="0" w:right="1134"/>
        <w:rPr>
          <w:rStyle w:val="default"/>
          <w:rFonts w:cs="FrankRuehl"/>
          <w:rtl/>
        </w:rPr>
      </w:pPr>
    </w:p>
    <w:p w:rsidR="00BC590A" w:rsidRDefault="00BC590A">
      <w:pPr>
        <w:pStyle w:val="P00"/>
        <w:spacing w:before="72"/>
        <w:ind w:left="0" w:right="1134"/>
        <w:rPr>
          <w:rStyle w:val="default"/>
          <w:rFonts w:cs="FrankRuehl"/>
          <w:rtl/>
        </w:rPr>
      </w:pPr>
      <w:bookmarkStart w:id="83" w:name="LawPartEnd"/>
    </w:p>
    <w:bookmarkEnd w:id="83"/>
    <w:p w:rsidR="003C0DEA" w:rsidRDefault="003C0DEA">
      <w:pPr>
        <w:pStyle w:val="P00"/>
        <w:spacing w:before="72"/>
        <w:ind w:left="0" w:right="1134"/>
        <w:rPr>
          <w:rStyle w:val="default"/>
          <w:rFonts w:cs="FrankRuehl"/>
          <w:rtl/>
        </w:rPr>
      </w:pPr>
    </w:p>
    <w:p w:rsidR="003C0DEA" w:rsidRDefault="003C0DEA" w:rsidP="003C0DEA">
      <w:pPr>
        <w:pStyle w:val="P00"/>
        <w:spacing w:before="72"/>
        <w:ind w:left="0" w:right="1134"/>
        <w:jc w:val="center"/>
        <w:rPr>
          <w:rStyle w:val="default"/>
          <w:rFonts w:cs="David"/>
          <w:color w:val="0000FF"/>
          <w:szCs w:val="24"/>
          <w:u w:val="single"/>
          <w:rtl/>
        </w:rPr>
      </w:pPr>
      <w:hyperlink r:id="rId74" w:history="1">
        <w:r>
          <w:rPr>
            <w:rStyle w:val="default"/>
            <w:rFonts w:cs="David"/>
            <w:color w:val="0000FF"/>
            <w:szCs w:val="24"/>
            <w:u w:val="single"/>
            <w:rtl/>
          </w:rPr>
          <w:t>הודעה למנויים על עריכה ושינויים במסמכי פסיקה, חקיקה ועוד באתר נבו - הקש כאן</w:t>
        </w:r>
      </w:hyperlink>
    </w:p>
    <w:p w:rsidR="002F1C7F" w:rsidRDefault="002F1C7F" w:rsidP="003C0DEA">
      <w:pPr>
        <w:pStyle w:val="P00"/>
        <w:spacing w:before="72"/>
        <w:ind w:left="0" w:right="1134"/>
        <w:jc w:val="center"/>
        <w:rPr>
          <w:rStyle w:val="default"/>
          <w:rFonts w:cs="David"/>
          <w:color w:val="0000FF"/>
          <w:szCs w:val="24"/>
          <w:u w:val="single"/>
          <w:rtl/>
        </w:rPr>
      </w:pPr>
    </w:p>
    <w:sectPr w:rsidR="002F1C7F">
      <w:headerReference w:type="even" r:id="rId75"/>
      <w:headerReference w:type="default" r:id="rId76"/>
      <w:footerReference w:type="even" r:id="rId77"/>
      <w:footerReference w:type="default" r:id="rId7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47F1" w:rsidRDefault="003D47F1">
      <w:r>
        <w:separator/>
      </w:r>
    </w:p>
  </w:endnote>
  <w:endnote w:type="continuationSeparator" w:id="0">
    <w:p w:rsidR="003D47F1" w:rsidRDefault="003D4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50483E">
      <w:rPr>
        <w:rFonts w:hAnsi="FrankRuehl"/>
        <w:noProof/>
        <w:sz w:val="24"/>
        <w:szCs w:val="24"/>
        <w:rtl/>
      </w:rPr>
      <w:t>12</w:t>
    </w:r>
    <w:r>
      <w:rPr>
        <w:rFonts w:hAnsi="FrankRuehl"/>
        <w:sz w:val="24"/>
        <w:szCs w:val="24"/>
        <w:rtl/>
      </w:rPr>
      <w:fldChar w:fldCharType="end"/>
    </w:r>
  </w:p>
  <w:p w:rsidR="004D6603" w:rsidRDefault="004D660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D6603" w:rsidRDefault="004D660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C:\Yael\hakika\Revadim\049_044.doc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47F1" w:rsidRDefault="003D47F1">
      <w:r>
        <w:separator/>
      </w:r>
    </w:p>
  </w:footnote>
  <w:footnote w:type="continuationSeparator" w:id="0">
    <w:p w:rsidR="003D47F1" w:rsidRDefault="003D47F1">
      <w:r>
        <w:continuationSeparator/>
      </w:r>
    </w:p>
  </w:footnote>
  <w:footnote w:id="1">
    <w:p w:rsidR="004D6603" w:rsidRDefault="004D66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מס' 5049</w:t>
        </w:r>
      </w:hyperlink>
      <w:r>
        <w:rPr>
          <w:rFonts w:hint="cs"/>
          <w:sz w:val="20"/>
          <w:rtl/>
        </w:rPr>
        <w:t xml:space="preserve"> מיום 6.8.1987 עמ' 1213.</w:t>
      </w:r>
    </w:p>
    <w:p w:rsidR="004D6603" w:rsidRDefault="004D660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תשנ"ט מס</w:t>
        </w:r>
        <w:r>
          <w:rPr>
            <w:rStyle w:val="Hyperlink"/>
            <w:sz w:val="20"/>
            <w:rtl/>
          </w:rPr>
          <w:t>' 5993</w:t>
        </w:r>
      </w:hyperlink>
      <w:r>
        <w:rPr>
          <w:sz w:val="20"/>
          <w:rtl/>
        </w:rPr>
        <w:t xml:space="preserve"> </w:t>
      </w:r>
      <w:r>
        <w:rPr>
          <w:rFonts w:hint="cs"/>
          <w:sz w:val="20"/>
          <w:rtl/>
        </w:rPr>
        <w:t xml:space="preserve">מיום 26.7.1999 עמ' 1102 </w:t>
      </w:r>
      <w:r>
        <w:rPr>
          <w:sz w:val="20"/>
          <w:rtl/>
        </w:rPr>
        <w:t>–</w:t>
      </w:r>
      <w:r>
        <w:rPr>
          <w:rFonts w:hint="cs"/>
          <w:sz w:val="20"/>
          <w:rtl/>
        </w:rPr>
        <w:t xml:space="preserve"> תק' תשנ"ט-1999; ר' תקנות 16 ו-17 לענין תחילה והוראות מעבר.</w:t>
      </w:r>
    </w:p>
    <w:p w:rsidR="004D6603" w:rsidRDefault="004D66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תשס"א מס' 6114</w:t>
        </w:r>
      </w:hyperlink>
      <w:r>
        <w:rPr>
          <w:rFonts w:hint="cs"/>
          <w:sz w:val="20"/>
          <w:rtl/>
        </w:rPr>
        <w:t xml:space="preserve"> מיום 9.7.2001 עמ' 915 </w:t>
      </w:r>
      <w:r>
        <w:rPr>
          <w:sz w:val="20"/>
          <w:rtl/>
        </w:rPr>
        <w:t>–</w:t>
      </w:r>
      <w:r>
        <w:rPr>
          <w:rFonts w:hint="cs"/>
          <w:sz w:val="20"/>
          <w:rtl/>
        </w:rPr>
        <w:t xml:space="preserve"> תק' תשס"א-2001.</w:t>
      </w:r>
    </w:p>
    <w:p w:rsidR="004D6603" w:rsidRDefault="004D660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6513</w:t>
        </w:r>
      </w:hyperlink>
      <w:r>
        <w:rPr>
          <w:rFonts w:hint="cs"/>
          <w:sz w:val="20"/>
          <w:rtl/>
        </w:rPr>
        <w:t xml:space="preserve"> מיום 29.8.2006 עמ' 1136 </w:t>
      </w:r>
      <w:r>
        <w:rPr>
          <w:sz w:val="20"/>
          <w:rtl/>
        </w:rPr>
        <w:t>–</w:t>
      </w:r>
      <w:r>
        <w:rPr>
          <w:rFonts w:hint="cs"/>
          <w:sz w:val="20"/>
          <w:rtl/>
        </w:rPr>
        <w:t xml:space="preserve"> תק' תשס"ו-2006; תחילתן תשעים ימים מיום פרסומן ור' תקנה 5 לענין הוראות מעבר.</w:t>
      </w:r>
    </w:p>
    <w:p w:rsidR="005A5F33" w:rsidRDefault="005A5F33" w:rsidP="005A5F3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4D6603" w:rsidRPr="005A5F33">
          <w:rPr>
            <w:rStyle w:val="Hyperlink"/>
            <w:rFonts w:hint="cs"/>
            <w:sz w:val="20"/>
            <w:rtl/>
          </w:rPr>
          <w:t>ק"ת תשס"ט מס' 6756</w:t>
        </w:r>
      </w:hyperlink>
      <w:r w:rsidR="004D6603">
        <w:rPr>
          <w:rFonts w:hint="cs"/>
          <w:sz w:val="20"/>
          <w:rtl/>
        </w:rPr>
        <w:t xml:space="preserve"> מיום 22.2.2009 עמ' 530 </w:t>
      </w:r>
      <w:r w:rsidR="004D6603">
        <w:rPr>
          <w:sz w:val="20"/>
          <w:rtl/>
        </w:rPr>
        <w:t>–</w:t>
      </w:r>
      <w:r w:rsidR="004D6603">
        <w:rPr>
          <w:rFonts w:hint="cs"/>
          <w:sz w:val="20"/>
          <w:rtl/>
        </w:rPr>
        <w:t xml:space="preserve"> תק' תשס"ט-2009; תחילתן שישה חודשים מיום פרסומן.</w:t>
      </w:r>
    </w:p>
    <w:p w:rsidR="00CA4958" w:rsidRDefault="00CA4958" w:rsidP="00CA495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2F1DD1" w:rsidRPr="00CA4958">
          <w:rPr>
            <w:rStyle w:val="Hyperlink"/>
            <w:rFonts w:hint="cs"/>
            <w:sz w:val="20"/>
            <w:rtl/>
          </w:rPr>
          <w:t>ק"ת תש"ע מס' 6870</w:t>
        </w:r>
      </w:hyperlink>
      <w:r w:rsidR="002F1DD1">
        <w:rPr>
          <w:rFonts w:hint="cs"/>
          <w:sz w:val="20"/>
          <w:rtl/>
        </w:rPr>
        <w:t xml:space="preserve"> מיום 22.2.2010 עמ' 881 </w:t>
      </w:r>
      <w:r w:rsidR="002F1DD1">
        <w:rPr>
          <w:sz w:val="20"/>
          <w:rtl/>
        </w:rPr>
        <w:t>–</w:t>
      </w:r>
      <w:r w:rsidR="002F1DD1">
        <w:rPr>
          <w:rFonts w:hint="cs"/>
          <w:sz w:val="20"/>
          <w:rtl/>
        </w:rPr>
        <w:t xml:space="preserve"> תק' תש"ע-2010.</w:t>
      </w:r>
    </w:p>
    <w:p w:rsidR="005333A8" w:rsidRDefault="005333A8" w:rsidP="005333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D41145" w:rsidRPr="005333A8">
          <w:rPr>
            <w:rStyle w:val="Hyperlink"/>
            <w:rFonts w:hint="cs"/>
            <w:sz w:val="20"/>
            <w:rtl/>
          </w:rPr>
          <w:t>ק"ת תשע"ו מס' 7603</w:t>
        </w:r>
      </w:hyperlink>
      <w:r w:rsidR="00D41145">
        <w:rPr>
          <w:rFonts w:hint="cs"/>
          <w:sz w:val="20"/>
          <w:rtl/>
        </w:rPr>
        <w:t xml:space="preserve"> מיום 13.1.2016 עמ' 584 </w:t>
      </w:r>
      <w:r w:rsidR="00D41145">
        <w:rPr>
          <w:sz w:val="20"/>
          <w:rtl/>
        </w:rPr>
        <w:t>–</w:t>
      </w:r>
      <w:r w:rsidR="00D41145">
        <w:rPr>
          <w:rFonts w:hint="cs"/>
          <w:sz w:val="20"/>
          <w:rtl/>
        </w:rPr>
        <w:t xml:space="preserve"> תק' תשע"ו-2016; ר' תקנות 7, 8 לענין תחילה והוראת מעבר.</w:t>
      </w:r>
    </w:p>
    <w:p w:rsidR="00D41145" w:rsidRDefault="00D41145" w:rsidP="00D4114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7. תחילתן של תקנות אלה 30 ימים מיום פרסומן (להלן </w:t>
      </w:r>
      <w:r>
        <w:rPr>
          <w:sz w:val="20"/>
          <w:rtl/>
        </w:rPr>
        <w:t>–</w:t>
      </w:r>
      <w:r>
        <w:rPr>
          <w:rFonts w:hint="cs"/>
          <w:sz w:val="20"/>
          <w:rtl/>
        </w:rPr>
        <w:t xml:space="preserve"> יום התחילה).</w:t>
      </w:r>
    </w:p>
    <w:p w:rsidR="00D41145" w:rsidRDefault="00D41145" w:rsidP="00D41145">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8. לעניין מרפאת דיאליזה שנרשמה לראשונה ערב יום התחילה, במקום ההגדרה "אחות נוספת" שבתקנה 11א(ח) סיפה לתקנות העיקריות כנוסחה בתקנה 2 לתקנות אלה יבוא:</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"אחות נוספת" </w:t>
      </w:r>
      <w:r>
        <w:rPr>
          <w:sz w:val="20"/>
          <w:rtl/>
        </w:rPr>
        <w:t>–</w:t>
      </w:r>
      <w:r>
        <w:rPr>
          <w:rFonts w:hint="cs"/>
          <w:sz w:val="20"/>
          <w:rtl/>
        </w:rPr>
        <w:t xml:space="preserve"> כל אחת מאלה:</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(1) אחות נפרולוגית;</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(2) אחות בעלת היתר;</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 אחות שעבדה במרפאת דיאליזה במשך 10 שנים לפחות, ערב יום תחילתו של תיקון זה, ובלבד שנוכחות עמה שתי אלה לפחות </w:t>
      </w:r>
      <w:r>
        <w:rPr>
          <w:sz w:val="20"/>
          <w:rtl/>
        </w:rPr>
        <w:t>–</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(א) באולם טיפולים שבו היא נוכחת </w:t>
      </w:r>
      <w:r>
        <w:rPr>
          <w:sz w:val="20"/>
          <w:rtl/>
        </w:rPr>
        <w:t>–</w:t>
      </w:r>
      <w:r>
        <w:rPr>
          <w:rFonts w:hint="cs"/>
          <w:sz w:val="20"/>
          <w:rtl/>
        </w:rPr>
        <w:t xml:space="preserve"> אחות נפרולוגית;</w:t>
      </w:r>
    </w:p>
    <w:p w:rsidR="00D41145" w:rsidRDefault="00D41145" w:rsidP="00D41145">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(ב) במרפאה </w:t>
      </w:r>
      <w:r>
        <w:rPr>
          <w:sz w:val="20"/>
          <w:rtl/>
        </w:rPr>
        <w:t>–</w:t>
      </w:r>
      <w:r>
        <w:rPr>
          <w:rFonts w:hint="cs"/>
          <w:sz w:val="20"/>
          <w:rtl/>
        </w:rPr>
        <w:t xml:space="preserve"> אחות נפרולוגית או אחות בעלת היתר.</w:t>
      </w:r>
    </w:p>
    <w:p w:rsidR="00FA109E" w:rsidRDefault="00FA109E" w:rsidP="00FA109E">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sidR="003F0333" w:rsidRPr="00FA109E">
          <w:rPr>
            <w:rStyle w:val="Hyperlink"/>
            <w:rFonts w:hint="cs"/>
            <w:sz w:val="20"/>
            <w:rtl/>
          </w:rPr>
          <w:t>ק"ת תשע"ז מס' 7824</w:t>
        </w:r>
      </w:hyperlink>
      <w:r w:rsidR="003F0333">
        <w:rPr>
          <w:rFonts w:hint="cs"/>
          <w:sz w:val="20"/>
          <w:rtl/>
        </w:rPr>
        <w:t xml:space="preserve"> מיום 12.6.2017 עמ' 1202 </w:t>
      </w:r>
      <w:r w:rsidR="003F0333">
        <w:rPr>
          <w:sz w:val="20"/>
          <w:rtl/>
        </w:rPr>
        <w:t>–</w:t>
      </w:r>
      <w:r w:rsidR="003F0333">
        <w:rPr>
          <w:rFonts w:hint="cs"/>
          <w:sz w:val="20"/>
          <w:rtl/>
        </w:rPr>
        <w:t xml:space="preserve"> תק' תשע"ז-2017; תחילתן 30 ימים מיום פרסומן.</w:t>
      </w:r>
    </w:p>
    <w:p w:rsidR="0050483E" w:rsidRPr="00D41145" w:rsidRDefault="0050483E" w:rsidP="0050483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00AD3693" w:rsidRPr="0050483E">
          <w:rPr>
            <w:rStyle w:val="Hyperlink"/>
            <w:rFonts w:hint="cs"/>
            <w:sz w:val="20"/>
            <w:rtl/>
          </w:rPr>
          <w:t>ק"ת תשפ"ב מס' 10122</w:t>
        </w:r>
      </w:hyperlink>
      <w:r w:rsidR="00AD3693">
        <w:rPr>
          <w:rFonts w:hint="cs"/>
          <w:sz w:val="20"/>
          <w:rtl/>
        </w:rPr>
        <w:t xml:space="preserve"> מיום 24.4.2022 עמ' 2689 </w:t>
      </w:r>
      <w:r w:rsidR="00AD3693">
        <w:rPr>
          <w:sz w:val="20"/>
          <w:rtl/>
        </w:rPr>
        <w:t>–</w:t>
      </w:r>
      <w:r w:rsidR="00AD3693">
        <w:rPr>
          <w:rFonts w:hint="cs"/>
          <w:sz w:val="20"/>
          <w:rtl/>
        </w:rPr>
        <w:t xml:space="preserve"> תק' תשפ"ב-2022.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(רישום מרפאות), תשמ"ז–1987</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D6603" w:rsidRDefault="004D6603">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(רישום מרפאות), תשמ"ז</w:t>
    </w:r>
    <w:r>
      <w:rPr>
        <w:rFonts w:hAnsi="FrankRuehl" w:hint="cs"/>
        <w:color w:val="000000"/>
        <w:sz w:val="28"/>
        <w:szCs w:val="28"/>
        <w:rtl/>
      </w:rPr>
      <w:t>-</w:t>
    </w:r>
    <w:r>
      <w:rPr>
        <w:rFonts w:hAnsi="FrankRuehl"/>
        <w:color w:val="000000"/>
        <w:sz w:val="28"/>
        <w:szCs w:val="28"/>
        <w:rtl/>
      </w:rPr>
      <w:t>1987</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D6603" w:rsidRDefault="004D6603">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543908395">
    <w:abstractNumId w:val="0"/>
  </w:num>
  <w:num w:numId="2" w16cid:durableId="570652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4F40"/>
    <w:rsid w:val="001120BC"/>
    <w:rsid w:val="00145841"/>
    <w:rsid w:val="00177462"/>
    <w:rsid w:val="001C78C4"/>
    <w:rsid w:val="001D0464"/>
    <w:rsid w:val="00231C9E"/>
    <w:rsid w:val="0027568C"/>
    <w:rsid w:val="0029460C"/>
    <w:rsid w:val="002F1C7F"/>
    <w:rsid w:val="002F1DD1"/>
    <w:rsid w:val="003C0DEA"/>
    <w:rsid w:val="003D47F1"/>
    <w:rsid w:val="003F0333"/>
    <w:rsid w:val="00440625"/>
    <w:rsid w:val="004758FA"/>
    <w:rsid w:val="004D6603"/>
    <w:rsid w:val="004F3B01"/>
    <w:rsid w:val="0050483E"/>
    <w:rsid w:val="00513E02"/>
    <w:rsid w:val="005333A8"/>
    <w:rsid w:val="005A5F33"/>
    <w:rsid w:val="006067C0"/>
    <w:rsid w:val="00614373"/>
    <w:rsid w:val="00614F40"/>
    <w:rsid w:val="00652773"/>
    <w:rsid w:val="006B01E5"/>
    <w:rsid w:val="006B0BCA"/>
    <w:rsid w:val="006D2F3C"/>
    <w:rsid w:val="007C150B"/>
    <w:rsid w:val="00814024"/>
    <w:rsid w:val="0085665D"/>
    <w:rsid w:val="00871577"/>
    <w:rsid w:val="008E6897"/>
    <w:rsid w:val="009101D6"/>
    <w:rsid w:val="009702D6"/>
    <w:rsid w:val="009722A9"/>
    <w:rsid w:val="00987FCD"/>
    <w:rsid w:val="009A097F"/>
    <w:rsid w:val="009C5DB3"/>
    <w:rsid w:val="00AB06CF"/>
    <w:rsid w:val="00AD3693"/>
    <w:rsid w:val="00B31B3F"/>
    <w:rsid w:val="00BC590A"/>
    <w:rsid w:val="00C056D9"/>
    <w:rsid w:val="00CA4958"/>
    <w:rsid w:val="00CB415A"/>
    <w:rsid w:val="00CE3EC0"/>
    <w:rsid w:val="00D11D94"/>
    <w:rsid w:val="00D40CB2"/>
    <w:rsid w:val="00D41145"/>
    <w:rsid w:val="00D67253"/>
    <w:rsid w:val="00DC08D0"/>
    <w:rsid w:val="00E92F37"/>
    <w:rsid w:val="00F7580E"/>
    <w:rsid w:val="00FA109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F3E1E30-E048-457D-9DE6-862620018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AD3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993.pdf" TargetMode="External"/><Relationship Id="rId21" Type="http://schemas.openxmlformats.org/officeDocument/2006/relationships/hyperlink" Target="http://www.nevo.co.il/Law_word/law06/tak-5993.pdf" TargetMode="External"/><Relationship Id="rId42" Type="http://schemas.openxmlformats.org/officeDocument/2006/relationships/hyperlink" Target="http://www.nevo.co.il/Law_word/law06/tak-6756.pdf" TargetMode="External"/><Relationship Id="rId47" Type="http://schemas.openxmlformats.org/officeDocument/2006/relationships/hyperlink" Target="http://www.nevo.co.il/Law_word/law06/tak-5993.pdf" TargetMode="External"/><Relationship Id="rId63" Type="http://schemas.openxmlformats.org/officeDocument/2006/relationships/hyperlink" Target="http://www.nevo.co.il/Law_word/law06/tak-5993.pdf" TargetMode="External"/><Relationship Id="rId68" Type="http://schemas.openxmlformats.org/officeDocument/2006/relationships/hyperlink" Target="http://www.nevo.co.il/Law_word/law06/tak-6756.pdf" TargetMode="External"/><Relationship Id="rId16" Type="http://schemas.openxmlformats.org/officeDocument/2006/relationships/hyperlink" Target="http://www.nevo.co.il/Law_word/law06/tak-5993.pdf" TargetMode="External"/><Relationship Id="rId11" Type="http://schemas.openxmlformats.org/officeDocument/2006/relationships/hyperlink" Target="http://www.nevo.co.il/Law_word/law06/tak-6756.pdf" TargetMode="External"/><Relationship Id="rId24" Type="http://schemas.openxmlformats.org/officeDocument/2006/relationships/hyperlink" Target="https://www.nevo.co.il/Law_word/law06/tak-10122.pdf" TargetMode="External"/><Relationship Id="rId32" Type="http://schemas.openxmlformats.org/officeDocument/2006/relationships/hyperlink" Target="http://www.nevo.co.il/Law_word/law06/tak-5993.pdf" TargetMode="External"/><Relationship Id="rId37" Type="http://schemas.openxmlformats.org/officeDocument/2006/relationships/hyperlink" Target="http://www.nevo.co.il/Law_word/law06/tak-5993.pdf" TargetMode="External"/><Relationship Id="rId40" Type="http://schemas.openxmlformats.org/officeDocument/2006/relationships/hyperlink" Target="http://www.nevo.co.il/Law_word/law06/tak-5993.pdf" TargetMode="External"/><Relationship Id="rId45" Type="http://schemas.openxmlformats.org/officeDocument/2006/relationships/hyperlink" Target="http://www.nevo.co.il/Law_word/law06/tak-7603.pdf" TargetMode="External"/><Relationship Id="rId53" Type="http://schemas.openxmlformats.org/officeDocument/2006/relationships/hyperlink" Target="http://www.nevo.co.il/Law_word/law06/tak-5993.pdf" TargetMode="External"/><Relationship Id="rId58" Type="http://schemas.openxmlformats.org/officeDocument/2006/relationships/hyperlink" Target="http://www.nevo.co.il/Law_word/law06/tak-7603.pdf" TargetMode="External"/><Relationship Id="rId66" Type="http://schemas.openxmlformats.org/officeDocument/2006/relationships/hyperlink" Target="http://www.nevo.co.il/Law_word/law06/tak-6870.pdf"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Law_word/law06/tak-5993.pdf" TargetMode="External"/><Relationship Id="rId19" Type="http://schemas.openxmlformats.org/officeDocument/2006/relationships/hyperlink" Target="http://www.nevo.co.il/Law_word/law06/tak-5993.pdf" TargetMode="External"/><Relationship Id="rId14" Type="http://schemas.openxmlformats.org/officeDocument/2006/relationships/hyperlink" Target="http://www.nevo.co.il/Law_word/law06/tak-5993.pdf" TargetMode="External"/><Relationship Id="rId22" Type="http://schemas.openxmlformats.org/officeDocument/2006/relationships/hyperlink" Target="http://www.nevo.co.il/Law_word/law06/tak-6756.pdf" TargetMode="External"/><Relationship Id="rId27" Type="http://schemas.openxmlformats.org/officeDocument/2006/relationships/hyperlink" Target="http://www.nevo.co.il/Law_word/law06/tak-6756.pdf" TargetMode="External"/><Relationship Id="rId30" Type="http://schemas.openxmlformats.org/officeDocument/2006/relationships/hyperlink" Target="http://www.nevo.co.il/Law_word/law06/tak-5993.pdf" TargetMode="External"/><Relationship Id="rId35" Type="http://schemas.openxmlformats.org/officeDocument/2006/relationships/hyperlink" Target="http://www.nevo.co.il/Law_word/law06/tak-7824.pdf" TargetMode="External"/><Relationship Id="rId43" Type="http://schemas.openxmlformats.org/officeDocument/2006/relationships/hyperlink" Target="http://www.nevo.co.il/Law_word/law06/tak-7603.pdf" TargetMode="External"/><Relationship Id="rId48" Type="http://schemas.openxmlformats.org/officeDocument/2006/relationships/hyperlink" Target="http://www.nevo.co.il/Law_word/law06/tak-7603.pdf" TargetMode="External"/><Relationship Id="rId56" Type="http://schemas.openxmlformats.org/officeDocument/2006/relationships/hyperlink" Target="http://www.nevo.co.il/Law_word/law06/tak-5993.pdf" TargetMode="External"/><Relationship Id="rId64" Type="http://schemas.openxmlformats.org/officeDocument/2006/relationships/hyperlink" Target="http://www.nevo.co.il/Law_word/law06/tak-5993.pdf" TargetMode="External"/><Relationship Id="rId69" Type="http://schemas.openxmlformats.org/officeDocument/2006/relationships/hyperlink" Target="http://www.nevo.co.il/Law_word/law06/tak-5993.pdf" TargetMode="External"/><Relationship Id="rId77" Type="http://schemas.openxmlformats.org/officeDocument/2006/relationships/footer" Target="footer1.xml"/><Relationship Id="rId8" Type="http://schemas.openxmlformats.org/officeDocument/2006/relationships/hyperlink" Target="https://www.nevo.co.il/Law_word/law06/tak-10122.pdf" TargetMode="External"/><Relationship Id="rId51" Type="http://schemas.openxmlformats.org/officeDocument/2006/relationships/hyperlink" Target="http://www.nevo.co.il/Law_word/law06/tak-5993.pdf" TargetMode="External"/><Relationship Id="rId72" Type="http://schemas.openxmlformats.org/officeDocument/2006/relationships/hyperlink" Target="http://www.nevo.co.il/Law_word/law06/tak-6114.pdf"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06/tak-6756.pdf" TargetMode="External"/><Relationship Id="rId17" Type="http://schemas.openxmlformats.org/officeDocument/2006/relationships/hyperlink" Target="http://www.nevo.co.il/Law_word/law06/tak-5993.pdf" TargetMode="External"/><Relationship Id="rId25" Type="http://schemas.openxmlformats.org/officeDocument/2006/relationships/hyperlink" Target="http://www.nevo.co.il/Law_word/law06/tak-5993.pdf" TargetMode="External"/><Relationship Id="rId33" Type="http://schemas.openxmlformats.org/officeDocument/2006/relationships/hyperlink" Target="http://www.nevo.co.il/Law_word/law06/tak-5993.pdf" TargetMode="External"/><Relationship Id="rId38" Type="http://schemas.openxmlformats.org/officeDocument/2006/relationships/hyperlink" Target="http://www.nevo.co.il/Law_word/law06/tak-7824.pdf" TargetMode="External"/><Relationship Id="rId46" Type="http://schemas.openxmlformats.org/officeDocument/2006/relationships/hyperlink" Target="http://www.nevo.co.il/Law_word/law06/tak-7603.pdf" TargetMode="External"/><Relationship Id="rId59" Type="http://schemas.openxmlformats.org/officeDocument/2006/relationships/hyperlink" Target="http://www.nevo.co.il/Law_word/law06/tak-5993.pdf" TargetMode="External"/><Relationship Id="rId67" Type="http://schemas.openxmlformats.org/officeDocument/2006/relationships/hyperlink" Target="http://www.nevo.co.il/Law_word/law06/tak-5993.pdf" TargetMode="External"/><Relationship Id="rId20" Type="http://schemas.openxmlformats.org/officeDocument/2006/relationships/hyperlink" Target="http://www.nevo.co.il/Law_word/law06/tak-5993.pdf" TargetMode="External"/><Relationship Id="rId41" Type="http://schemas.openxmlformats.org/officeDocument/2006/relationships/hyperlink" Target="http://www.nevo.co.il/Law_word/law06/tak-6513.pdf" TargetMode="External"/><Relationship Id="rId54" Type="http://schemas.openxmlformats.org/officeDocument/2006/relationships/hyperlink" Target="http://www.nevo.co.il/Law_word/law06/tak-6513.pdf" TargetMode="External"/><Relationship Id="rId62" Type="http://schemas.openxmlformats.org/officeDocument/2006/relationships/hyperlink" Target="http://www.nevo.co.il/Law_word/law06/tak-5993.pdf" TargetMode="External"/><Relationship Id="rId70" Type="http://schemas.openxmlformats.org/officeDocument/2006/relationships/hyperlink" Target="http://www.nevo.co.il/Law_word/law06/tak-6756.pdf"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5993.pdf" TargetMode="External"/><Relationship Id="rId23" Type="http://schemas.openxmlformats.org/officeDocument/2006/relationships/hyperlink" Target="http://www.nevo.co.il/Law_word/law06/tak-6756.pdf" TargetMode="External"/><Relationship Id="rId28" Type="http://schemas.openxmlformats.org/officeDocument/2006/relationships/hyperlink" Target="http://www.nevo.co.il/Law_word/law06/tak-6870.pdf" TargetMode="External"/><Relationship Id="rId36" Type="http://schemas.openxmlformats.org/officeDocument/2006/relationships/hyperlink" Target="http://www.nevo.co.il/Law_word/law06/tak-5993.pdf" TargetMode="External"/><Relationship Id="rId49" Type="http://schemas.openxmlformats.org/officeDocument/2006/relationships/hyperlink" Target="http://www.nevo.co.il/Law_word/law06/tak-5993.pdf" TargetMode="External"/><Relationship Id="rId57" Type="http://schemas.openxmlformats.org/officeDocument/2006/relationships/hyperlink" Target="http://www.nevo.co.il/Law_word/law06/tak-6513.pdf" TargetMode="External"/><Relationship Id="rId10" Type="http://schemas.openxmlformats.org/officeDocument/2006/relationships/hyperlink" Target="http://www.nevo.co.il/Law_word/law06/tak-6756.pdf" TargetMode="External"/><Relationship Id="rId31" Type="http://schemas.openxmlformats.org/officeDocument/2006/relationships/hyperlink" Target="http://www.nevo.co.il/Law_word/law06/tak-6756.pdf" TargetMode="External"/><Relationship Id="rId44" Type="http://schemas.openxmlformats.org/officeDocument/2006/relationships/hyperlink" Target="http://www.nevo.co.il/Law_word/law06/tak-5993.pdf" TargetMode="External"/><Relationship Id="rId52" Type="http://schemas.openxmlformats.org/officeDocument/2006/relationships/hyperlink" Target="http://www.nevo.co.il/Law_word/law06/tak-5993.pdf" TargetMode="External"/><Relationship Id="rId60" Type="http://schemas.openxmlformats.org/officeDocument/2006/relationships/hyperlink" Target="http://www.nevo.co.il/Law_word/law06/tak-7824.pdf" TargetMode="External"/><Relationship Id="rId65" Type="http://schemas.openxmlformats.org/officeDocument/2006/relationships/hyperlink" Target="http://www.nevo.co.il/Law_word/law06/tak-6756.pdf" TargetMode="External"/><Relationship Id="rId73" Type="http://schemas.openxmlformats.org/officeDocument/2006/relationships/hyperlink" Target="HTTP://Www.NEVO.CO.IL/TFASIM/&#1496;&#1508;&#1505;&#1497;&#1501;%20&#1502;&#1513;&#1508;&#1496;&#1497;&#1497;&#1501;/&#1489;&#1512;&#1497;&#1488;&#1493;&#1514;%20&#1493;&#1512;&#1493;&#1493;&#1495;&#1492;/&#1512;&#1508;&#1493;&#1488;&#1492;/&#1489;&#1512;&#1497;&#1488;&#1493;&#1514;%20&#1492;&#1506;&#1501;/&#1496;&#1493;&#1508;&#1505;%20&#1489;&#1511;&#1513;&#1492;%20&#1500;&#1512;&#1497;&#1513;&#1493;&#1501;-&#1495;&#1497;&#1491;&#1493;&#1513;%20&#1512;&#1497;&#1513;&#1493;&#1501;%20&#1502;&#1512;&#1508;&#1488;&#1492;.DOC"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6756.pdf" TargetMode="External"/><Relationship Id="rId13" Type="http://schemas.openxmlformats.org/officeDocument/2006/relationships/hyperlink" Target="http://www.nevo.co.il/Law_word/law06/tak-6756.pdf" TargetMode="External"/><Relationship Id="rId18" Type="http://schemas.openxmlformats.org/officeDocument/2006/relationships/hyperlink" Target="http://www.nevo.co.il/Law_word/law06/tak-5993.pdf" TargetMode="External"/><Relationship Id="rId39" Type="http://schemas.openxmlformats.org/officeDocument/2006/relationships/hyperlink" Target="http://www.nevo.co.il/Law_word/law06/tak-5993.pdf" TargetMode="External"/><Relationship Id="rId34" Type="http://schemas.openxmlformats.org/officeDocument/2006/relationships/hyperlink" Target="http://www.nevo.co.il/Law_word/law06/tak-5993.pdf" TargetMode="External"/><Relationship Id="rId50" Type="http://schemas.openxmlformats.org/officeDocument/2006/relationships/hyperlink" Target="http://www.nevo.co.il/Law_word/law06/tak-7603.pdf" TargetMode="External"/><Relationship Id="rId55" Type="http://schemas.openxmlformats.org/officeDocument/2006/relationships/hyperlink" Target="http://www.nevo.co.il/Law_word/law06/tak-5993.pdf" TargetMode="External"/><Relationship Id="rId76" Type="http://schemas.openxmlformats.org/officeDocument/2006/relationships/header" Target="header2.xml"/><Relationship Id="rId7" Type="http://schemas.openxmlformats.org/officeDocument/2006/relationships/hyperlink" Target="https://www.nevo.co.il/Law_word/law06/tak-10122.pdf" TargetMode="External"/><Relationship Id="rId71" Type="http://schemas.openxmlformats.org/officeDocument/2006/relationships/hyperlink" Target="http://www.nevo.co.il/Law_word/law06/tak-5993.pdf" TargetMode="External"/><Relationship Id="rId2" Type="http://schemas.openxmlformats.org/officeDocument/2006/relationships/styles" Target="styles.xml"/><Relationship Id="rId29" Type="http://schemas.openxmlformats.org/officeDocument/2006/relationships/hyperlink" Target="https://www.nevo.co.il/Law_word/law06/tak-10122.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824.pdf" TargetMode="External"/><Relationship Id="rId3" Type="http://schemas.openxmlformats.org/officeDocument/2006/relationships/hyperlink" Target="http://www.nevo.co.il/Law_word/law06/tak-6114.pdf" TargetMode="External"/><Relationship Id="rId7" Type="http://schemas.openxmlformats.org/officeDocument/2006/relationships/hyperlink" Target="http://www.nevo.co.il/Law_word/law06/tak-7603.pdf" TargetMode="External"/><Relationship Id="rId2" Type="http://schemas.openxmlformats.org/officeDocument/2006/relationships/hyperlink" Target="http://www.nevo.co.il/Law_word/law06/tak-5993.pdf" TargetMode="External"/><Relationship Id="rId1" Type="http://schemas.openxmlformats.org/officeDocument/2006/relationships/hyperlink" Target="http://www.nevo.co.il/Law_word/law06/tak-5049.pdf" TargetMode="External"/><Relationship Id="rId6" Type="http://schemas.openxmlformats.org/officeDocument/2006/relationships/hyperlink" Target="http://www.nevo.co.il/Law_word/law06/tak-6870.pdf" TargetMode="External"/><Relationship Id="rId5" Type="http://schemas.openxmlformats.org/officeDocument/2006/relationships/hyperlink" Target="http://www.nevo.co.il/Law_word/law06/tak-6756.pdf" TargetMode="External"/><Relationship Id="rId4" Type="http://schemas.openxmlformats.org/officeDocument/2006/relationships/hyperlink" Target="http://www.nevo.co.il/Law_word/law06/tak-6513.pdf" TargetMode="External"/><Relationship Id="rId9" Type="http://schemas.openxmlformats.org/officeDocument/2006/relationships/hyperlink" Target="https://www.nevo.co.il/law_word/law06/tak-101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7243</Words>
  <Characters>41288</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48435</CharactersWithSpaces>
  <SharedDoc>false</SharedDoc>
  <HLinks>
    <vt:vector size="672" baseType="variant">
      <vt:variant>
        <vt:i4>393283</vt:i4>
      </vt:variant>
      <vt:variant>
        <vt:i4>411</vt:i4>
      </vt:variant>
      <vt:variant>
        <vt:i4>0</vt:i4>
      </vt:variant>
      <vt:variant>
        <vt:i4>5</vt:i4>
      </vt:variant>
      <vt:variant>
        <vt:lpwstr>http://www.nevo.co.il/advertisements/nevo-100.doc</vt:lpwstr>
      </vt:variant>
      <vt:variant>
        <vt:lpwstr/>
      </vt:variant>
      <vt:variant>
        <vt:i4>7538099</vt:i4>
      </vt:variant>
      <vt:variant>
        <vt:i4>408</vt:i4>
      </vt:variant>
      <vt:variant>
        <vt:i4>0</vt:i4>
      </vt:variant>
      <vt:variant>
        <vt:i4>5</vt:i4>
      </vt:variant>
      <vt:variant>
        <vt:lpwstr>http://www.nevo.co.il/TFASIM/טפסים משפטיים/בריאות ורווחה/רפואה/בריאות העם/טופס בקשה לרישום-חידוש רישום מרפאה.DOC</vt:lpwstr>
      </vt:variant>
      <vt:variant>
        <vt:lpwstr/>
      </vt:variant>
      <vt:variant>
        <vt:i4>8257549</vt:i4>
      </vt:variant>
      <vt:variant>
        <vt:i4>405</vt:i4>
      </vt:variant>
      <vt:variant>
        <vt:i4>0</vt:i4>
      </vt:variant>
      <vt:variant>
        <vt:i4>5</vt:i4>
      </vt:variant>
      <vt:variant>
        <vt:lpwstr>http://www.nevo.co.il/Law_word/law06/tak-6114.pdf</vt:lpwstr>
      </vt:variant>
      <vt:variant>
        <vt:lpwstr/>
      </vt:variant>
      <vt:variant>
        <vt:i4>7667714</vt:i4>
      </vt:variant>
      <vt:variant>
        <vt:i4>402</vt:i4>
      </vt:variant>
      <vt:variant>
        <vt:i4>0</vt:i4>
      </vt:variant>
      <vt:variant>
        <vt:i4>5</vt:i4>
      </vt:variant>
      <vt:variant>
        <vt:lpwstr>http://www.nevo.co.il/Law_word/law06/tak-5993.pdf</vt:lpwstr>
      </vt:variant>
      <vt:variant>
        <vt:lpwstr/>
      </vt:variant>
      <vt:variant>
        <vt:i4>7995401</vt:i4>
      </vt:variant>
      <vt:variant>
        <vt:i4>399</vt:i4>
      </vt:variant>
      <vt:variant>
        <vt:i4>0</vt:i4>
      </vt:variant>
      <vt:variant>
        <vt:i4>5</vt:i4>
      </vt:variant>
      <vt:variant>
        <vt:lpwstr>http://www.nevo.co.il/Law_word/law06/tak-6756.pdf</vt:lpwstr>
      </vt:variant>
      <vt:variant>
        <vt:lpwstr/>
      </vt:variant>
      <vt:variant>
        <vt:i4>7667714</vt:i4>
      </vt:variant>
      <vt:variant>
        <vt:i4>396</vt:i4>
      </vt:variant>
      <vt:variant>
        <vt:i4>0</vt:i4>
      </vt:variant>
      <vt:variant>
        <vt:i4>5</vt:i4>
      </vt:variant>
      <vt:variant>
        <vt:lpwstr>http://www.nevo.co.il/Law_word/law06/tak-5993.pdf</vt:lpwstr>
      </vt:variant>
      <vt:variant>
        <vt:lpwstr/>
      </vt:variant>
      <vt:variant>
        <vt:i4>7995401</vt:i4>
      </vt:variant>
      <vt:variant>
        <vt:i4>393</vt:i4>
      </vt:variant>
      <vt:variant>
        <vt:i4>0</vt:i4>
      </vt:variant>
      <vt:variant>
        <vt:i4>5</vt:i4>
      </vt:variant>
      <vt:variant>
        <vt:lpwstr>http://www.nevo.co.il/Law_word/law06/tak-6756.pdf</vt:lpwstr>
      </vt:variant>
      <vt:variant>
        <vt:lpwstr/>
      </vt:variant>
      <vt:variant>
        <vt:i4>7667714</vt:i4>
      </vt:variant>
      <vt:variant>
        <vt:i4>390</vt:i4>
      </vt:variant>
      <vt:variant>
        <vt:i4>0</vt:i4>
      </vt:variant>
      <vt:variant>
        <vt:i4>5</vt:i4>
      </vt:variant>
      <vt:variant>
        <vt:lpwstr>http://www.nevo.co.il/Law_word/law06/tak-5993.pdf</vt:lpwstr>
      </vt:variant>
      <vt:variant>
        <vt:lpwstr/>
      </vt:variant>
      <vt:variant>
        <vt:i4>7864320</vt:i4>
      </vt:variant>
      <vt:variant>
        <vt:i4>387</vt:i4>
      </vt:variant>
      <vt:variant>
        <vt:i4>0</vt:i4>
      </vt:variant>
      <vt:variant>
        <vt:i4>5</vt:i4>
      </vt:variant>
      <vt:variant>
        <vt:lpwstr>http://www.nevo.co.il/Law_word/law06/tak-6870.pdf</vt:lpwstr>
      </vt:variant>
      <vt:variant>
        <vt:lpwstr/>
      </vt:variant>
      <vt:variant>
        <vt:i4>7995401</vt:i4>
      </vt:variant>
      <vt:variant>
        <vt:i4>384</vt:i4>
      </vt:variant>
      <vt:variant>
        <vt:i4>0</vt:i4>
      </vt:variant>
      <vt:variant>
        <vt:i4>5</vt:i4>
      </vt:variant>
      <vt:variant>
        <vt:lpwstr>http://www.nevo.co.il/Law_word/law06/tak-6756.pdf</vt:lpwstr>
      </vt:variant>
      <vt:variant>
        <vt:lpwstr/>
      </vt:variant>
      <vt:variant>
        <vt:i4>7667714</vt:i4>
      </vt:variant>
      <vt:variant>
        <vt:i4>381</vt:i4>
      </vt:variant>
      <vt:variant>
        <vt:i4>0</vt:i4>
      </vt:variant>
      <vt:variant>
        <vt:i4>5</vt:i4>
      </vt:variant>
      <vt:variant>
        <vt:lpwstr>http://www.nevo.co.il/Law_word/law06/tak-5993.pdf</vt:lpwstr>
      </vt:variant>
      <vt:variant>
        <vt:lpwstr/>
      </vt:variant>
      <vt:variant>
        <vt:i4>7667714</vt:i4>
      </vt:variant>
      <vt:variant>
        <vt:i4>378</vt:i4>
      </vt:variant>
      <vt:variant>
        <vt:i4>0</vt:i4>
      </vt:variant>
      <vt:variant>
        <vt:i4>5</vt:i4>
      </vt:variant>
      <vt:variant>
        <vt:lpwstr>http://www.nevo.co.il/Law_word/law06/tak-5993.pdf</vt:lpwstr>
      </vt:variant>
      <vt:variant>
        <vt:lpwstr/>
      </vt:variant>
      <vt:variant>
        <vt:i4>7667714</vt:i4>
      </vt:variant>
      <vt:variant>
        <vt:i4>375</vt:i4>
      </vt:variant>
      <vt:variant>
        <vt:i4>0</vt:i4>
      </vt:variant>
      <vt:variant>
        <vt:i4>5</vt:i4>
      </vt:variant>
      <vt:variant>
        <vt:lpwstr>http://www.nevo.co.il/Law_word/law06/tak-5993.pdf</vt:lpwstr>
      </vt:variant>
      <vt:variant>
        <vt:lpwstr/>
      </vt:variant>
      <vt:variant>
        <vt:i4>7667714</vt:i4>
      </vt:variant>
      <vt:variant>
        <vt:i4>372</vt:i4>
      </vt:variant>
      <vt:variant>
        <vt:i4>0</vt:i4>
      </vt:variant>
      <vt:variant>
        <vt:i4>5</vt:i4>
      </vt:variant>
      <vt:variant>
        <vt:lpwstr>http://www.nevo.co.il/Law_word/law06/tak-5993.pdf</vt:lpwstr>
      </vt:variant>
      <vt:variant>
        <vt:lpwstr/>
      </vt:variant>
      <vt:variant>
        <vt:i4>8126468</vt:i4>
      </vt:variant>
      <vt:variant>
        <vt:i4>369</vt:i4>
      </vt:variant>
      <vt:variant>
        <vt:i4>0</vt:i4>
      </vt:variant>
      <vt:variant>
        <vt:i4>5</vt:i4>
      </vt:variant>
      <vt:variant>
        <vt:lpwstr>http://www.nevo.co.il/Law_word/law06/tak-7824.pdf</vt:lpwstr>
      </vt:variant>
      <vt:variant>
        <vt:lpwstr/>
      </vt:variant>
      <vt:variant>
        <vt:i4>7667714</vt:i4>
      </vt:variant>
      <vt:variant>
        <vt:i4>366</vt:i4>
      </vt:variant>
      <vt:variant>
        <vt:i4>0</vt:i4>
      </vt:variant>
      <vt:variant>
        <vt:i4>5</vt:i4>
      </vt:variant>
      <vt:variant>
        <vt:lpwstr>http://www.nevo.co.il/Law_word/law06/tak-5993.pdf</vt:lpwstr>
      </vt:variant>
      <vt:variant>
        <vt:lpwstr/>
      </vt:variant>
      <vt:variant>
        <vt:i4>8257549</vt:i4>
      </vt:variant>
      <vt:variant>
        <vt:i4>363</vt:i4>
      </vt:variant>
      <vt:variant>
        <vt:i4>0</vt:i4>
      </vt:variant>
      <vt:variant>
        <vt:i4>5</vt:i4>
      </vt:variant>
      <vt:variant>
        <vt:lpwstr>http://www.nevo.co.il/Law_word/law06/tak-7603.pdf</vt:lpwstr>
      </vt:variant>
      <vt:variant>
        <vt:lpwstr/>
      </vt:variant>
      <vt:variant>
        <vt:i4>8257550</vt:i4>
      </vt:variant>
      <vt:variant>
        <vt:i4>360</vt:i4>
      </vt:variant>
      <vt:variant>
        <vt:i4>0</vt:i4>
      </vt:variant>
      <vt:variant>
        <vt:i4>5</vt:i4>
      </vt:variant>
      <vt:variant>
        <vt:lpwstr>http://www.nevo.co.il/Law_word/law06/tak-6513.pdf</vt:lpwstr>
      </vt:variant>
      <vt:variant>
        <vt:lpwstr/>
      </vt:variant>
      <vt:variant>
        <vt:i4>7667714</vt:i4>
      </vt:variant>
      <vt:variant>
        <vt:i4>357</vt:i4>
      </vt:variant>
      <vt:variant>
        <vt:i4>0</vt:i4>
      </vt:variant>
      <vt:variant>
        <vt:i4>5</vt:i4>
      </vt:variant>
      <vt:variant>
        <vt:lpwstr>http://www.nevo.co.il/Law_word/law06/tak-5993.pdf</vt:lpwstr>
      </vt:variant>
      <vt:variant>
        <vt:lpwstr/>
      </vt:variant>
      <vt:variant>
        <vt:i4>7667714</vt:i4>
      </vt:variant>
      <vt:variant>
        <vt:i4>354</vt:i4>
      </vt:variant>
      <vt:variant>
        <vt:i4>0</vt:i4>
      </vt:variant>
      <vt:variant>
        <vt:i4>5</vt:i4>
      </vt:variant>
      <vt:variant>
        <vt:lpwstr>http://www.nevo.co.il/Law_word/law06/tak-5993.pdf</vt:lpwstr>
      </vt:variant>
      <vt:variant>
        <vt:lpwstr/>
      </vt:variant>
      <vt:variant>
        <vt:i4>8257550</vt:i4>
      </vt:variant>
      <vt:variant>
        <vt:i4>351</vt:i4>
      </vt:variant>
      <vt:variant>
        <vt:i4>0</vt:i4>
      </vt:variant>
      <vt:variant>
        <vt:i4>5</vt:i4>
      </vt:variant>
      <vt:variant>
        <vt:lpwstr>http://www.nevo.co.il/Law_word/law06/tak-6513.pdf</vt:lpwstr>
      </vt:variant>
      <vt:variant>
        <vt:lpwstr/>
      </vt:variant>
      <vt:variant>
        <vt:i4>7667714</vt:i4>
      </vt:variant>
      <vt:variant>
        <vt:i4>348</vt:i4>
      </vt:variant>
      <vt:variant>
        <vt:i4>0</vt:i4>
      </vt:variant>
      <vt:variant>
        <vt:i4>5</vt:i4>
      </vt:variant>
      <vt:variant>
        <vt:lpwstr>http://www.nevo.co.il/Law_word/law06/tak-5993.pdf</vt:lpwstr>
      </vt:variant>
      <vt:variant>
        <vt:lpwstr/>
      </vt:variant>
      <vt:variant>
        <vt:i4>7667714</vt:i4>
      </vt:variant>
      <vt:variant>
        <vt:i4>345</vt:i4>
      </vt:variant>
      <vt:variant>
        <vt:i4>0</vt:i4>
      </vt:variant>
      <vt:variant>
        <vt:i4>5</vt:i4>
      </vt:variant>
      <vt:variant>
        <vt:lpwstr>http://www.nevo.co.il/Law_word/law06/tak-5993.pdf</vt:lpwstr>
      </vt:variant>
      <vt:variant>
        <vt:lpwstr/>
      </vt:variant>
      <vt:variant>
        <vt:i4>7667714</vt:i4>
      </vt:variant>
      <vt:variant>
        <vt:i4>342</vt:i4>
      </vt:variant>
      <vt:variant>
        <vt:i4>0</vt:i4>
      </vt:variant>
      <vt:variant>
        <vt:i4>5</vt:i4>
      </vt:variant>
      <vt:variant>
        <vt:lpwstr>http://www.nevo.co.il/Law_word/law06/tak-5993.pdf</vt:lpwstr>
      </vt:variant>
      <vt:variant>
        <vt:lpwstr/>
      </vt:variant>
      <vt:variant>
        <vt:i4>8257549</vt:i4>
      </vt:variant>
      <vt:variant>
        <vt:i4>339</vt:i4>
      </vt:variant>
      <vt:variant>
        <vt:i4>0</vt:i4>
      </vt:variant>
      <vt:variant>
        <vt:i4>5</vt:i4>
      </vt:variant>
      <vt:variant>
        <vt:lpwstr>http://www.nevo.co.il/Law_word/law06/tak-7603.pdf</vt:lpwstr>
      </vt:variant>
      <vt:variant>
        <vt:lpwstr/>
      </vt:variant>
      <vt:variant>
        <vt:i4>7667714</vt:i4>
      </vt:variant>
      <vt:variant>
        <vt:i4>336</vt:i4>
      </vt:variant>
      <vt:variant>
        <vt:i4>0</vt:i4>
      </vt:variant>
      <vt:variant>
        <vt:i4>5</vt:i4>
      </vt:variant>
      <vt:variant>
        <vt:lpwstr>http://www.nevo.co.il/Law_word/law06/tak-5993.pdf</vt:lpwstr>
      </vt:variant>
      <vt:variant>
        <vt:lpwstr/>
      </vt:variant>
      <vt:variant>
        <vt:i4>8257549</vt:i4>
      </vt:variant>
      <vt:variant>
        <vt:i4>333</vt:i4>
      </vt:variant>
      <vt:variant>
        <vt:i4>0</vt:i4>
      </vt:variant>
      <vt:variant>
        <vt:i4>5</vt:i4>
      </vt:variant>
      <vt:variant>
        <vt:lpwstr>http://www.nevo.co.il/Law_word/law06/tak-7603.pdf</vt:lpwstr>
      </vt:variant>
      <vt:variant>
        <vt:lpwstr/>
      </vt:variant>
      <vt:variant>
        <vt:i4>7667714</vt:i4>
      </vt:variant>
      <vt:variant>
        <vt:i4>330</vt:i4>
      </vt:variant>
      <vt:variant>
        <vt:i4>0</vt:i4>
      </vt:variant>
      <vt:variant>
        <vt:i4>5</vt:i4>
      </vt:variant>
      <vt:variant>
        <vt:lpwstr>http://www.nevo.co.il/Law_word/law06/tak-5993.pdf</vt:lpwstr>
      </vt:variant>
      <vt:variant>
        <vt:lpwstr/>
      </vt:variant>
      <vt:variant>
        <vt:i4>8257549</vt:i4>
      </vt:variant>
      <vt:variant>
        <vt:i4>327</vt:i4>
      </vt:variant>
      <vt:variant>
        <vt:i4>0</vt:i4>
      </vt:variant>
      <vt:variant>
        <vt:i4>5</vt:i4>
      </vt:variant>
      <vt:variant>
        <vt:lpwstr>http://www.nevo.co.il/Law_word/law06/tak-7603.pdf</vt:lpwstr>
      </vt:variant>
      <vt:variant>
        <vt:lpwstr/>
      </vt:variant>
      <vt:variant>
        <vt:i4>8257549</vt:i4>
      </vt:variant>
      <vt:variant>
        <vt:i4>324</vt:i4>
      </vt:variant>
      <vt:variant>
        <vt:i4>0</vt:i4>
      </vt:variant>
      <vt:variant>
        <vt:i4>5</vt:i4>
      </vt:variant>
      <vt:variant>
        <vt:lpwstr>http://www.nevo.co.il/Law_word/law06/tak-7603.pdf</vt:lpwstr>
      </vt:variant>
      <vt:variant>
        <vt:lpwstr/>
      </vt:variant>
      <vt:variant>
        <vt:i4>7667714</vt:i4>
      </vt:variant>
      <vt:variant>
        <vt:i4>321</vt:i4>
      </vt:variant>
      <vt:variant>
        <vt:i4>0</vt:i4>
      </vt:variant>
      <vt:variant>
        <vt:i4>5</vt:i4>
      </vt:variant>
      <vt:variant>
        <vt:lpwstr>http://www.nevo.co.il/Law_word/law06/tak-5993.pdf</vt:lpwstr>
      </vt:variant>
      <vt:variant>
        <vt:lpwstr/>
      </vt:variant>
      <vt:variant>
        <vt:i4>8257549</vt:i4>
      </vt:variant>
      <vt:variant>
        <vt:i4>318</vt:i4>
      </vt:variant>
      <vt:variant>
        <vt:i4>0</vt:i4>
      </vt:variant>
      <vt:variant>
        <vt:i4>5</vt:i4>
      </vt:variant>
      <vt:variant>
        <vt:lpwstr>http://www.nevo.co.il/Law_word/law06/tak-7603.pdf</vt:lpwstr>
      </vt:variant>
      <vt:variant>
        <vt:lpwstr/>
      </vt:variant>
      <vt:variant>
        <vt:i4>7995401</vt:i4>
      </vt:variant>
      <vt:variant>
        <vt:i4>315</vt:i4>
      </vt:variant>
      <vt:variant>
        <vt:i4>0</vt:i4>
      </vt:variant>
      <vt:variant>
        <vt:i4>5</vt:i4>
      </vt:variant>
      <vt:variant>
        <vt:lpwstr>http://www.nevo.co.il/Law_word/law06/tak-6756.pdf</vt:lpwstr>
      </vt:variant>
      <vt:variant>
        <vt:lpwstr/>
      </vt:variant>
      <vt:variant>
        <vt:i4>8257550</vt:i4>
      </vt:variant>
      <vt:variant>
        <vt:i4>312</vt:i4>
      </vt:variant>
      <vt:variant>
        <vt:i4>0</vt:i4>
      </vt:variant>
      <vt:variant>
        <vt:i4>5</vt:i4>
      </vt:variant>
      <vt:variant>
        <vt:lpwstr>http://www.nevo.co.il/Law_word/law06/tak-6513.pdf</vt:lpwstr>
      </vt:variant>
      <vt:variant>
        <vt:lpwstr/>
      </vt:variant>
      <vt:variant>
        <vt:i4>7667714</vt:i4>
      </vt:variant>
      <vt:variant>
        <vt:i4>309</vt:i4>
      </vt:variant>
      <vt:variant>
        <vt:i4>0</vt:i4>
      </vt:variant>
      <vt:variant>
        <vt:i4>5</vt:i4>
      </vt:variant>
      <vt:variant>
        <vt:lpwstr>http://www.nevo.co.il/Law_word/law06/tak-5993.pdf</vt:lpwstr>
      </vt:variant>
      <vt:variant>
        <vt:lpwstr/>
      </vt:variant>
      <vt:variant>
        <vt:i4>7667714</vt:i4>
      </vt:variant>
      <vt:variant>
        <vt:i4>306</vt:i4>
      </vt:variant>
      <vt:variant>
        <vt:i4>0</vt:i4>
      </vt:variant>
      <vt:variant>
        <vt:i4>5</vt:i4>
      </vt:variant>
      <vt:variant>
        <vt:lpwstr>http://www.nevo.co.il/Law_word/law06/tak-5993.pdf</vt:lpwstr>
      </vt:variant>
      <vt:variant>
        <vt:lpwstr/>
      </vt:variant>
      <vt:variant>
        <vt:i4>8126468</vt:i4>
      </vt:variant>
      <vt:variant>
        <vt:i4>303</vt:i4>
      </vt:variant>
      <vt:variant>
        <vt:i4>0</vt:i4>
      </vt:variant>
      <vt:variant>
        <vt:i4>5</vt:i4>
      </vt:variant>
      <vt:variant>
        <vt:lpwstr>http://www.nevo.co.il/Law_word/law06/tak-7824.pdf</vt:lpwstr>
      </vt:variant>
      <vt:variant>
        <vt:lpwstr/>
      </vt:variant>
      <vt:variant>
        <vt:i4>7667714</vt:i4>
      </vt:variant>
      <vt:variant>
        <vt:i4>300</vt:i4>
      </vt:variant>
      <vt:variant>
        <vt:i4>0</vt:i4>
      </vt:variant>
      <vt:variant>
        <vt:i4>5</vt:i4>
      </vt:variant>
      <vt:variant>
        <vt:lpwstr>http://www.nevo.co.il/Law_word/law06/tak-5993.pdf</vt:lpwstr>
      </vt:variant>
      <vt:variant>
        <vt:lpwstr/>
      </vt:variant>
      <vt:variant>
        <vt:i4>7667714</vt:i4>
      </vt:variant>
      <vt:variant>
        <vt:i4>297</vt:i4>
      </vt:variant>
      <vt:variant>
        <vt:i4>0</vt:i4>
      </vt:variant>
      <vt:variant>
        <vt:i4>5</vt:i4>
      </vt:variant>
      <vt:variant>
        <vt:lpwstr>http://www.nevo.co.il/Law_word/law06/tak-5993.pdf</vt:lpwstr>
      </vt:variant>
      <vt:variant>
        <vt:lpwstr/>
      </vt:variant>
      <vt:variant>
        <vt:i4>8126468</vt:i4>
      </vt:variant>
      <vt:variant>
        <vt:i4>294</vt:i4>
      </vt:variant>
      <vt:variant>
        <vt:i4>0</vt:i4>
      </vt:variant>
      <vt:variant>
        <vt:i4>5</vt:i4>
      </vt:variant>
      <vt:variant>
        <vt:lpwstr>http://www.nevo.co.il/Law_word/law06/tak-7824.pdf</vt:lpwstr>
      </vt:variant>
      <vt:variant>
        <vt:lpwstr/>
      </vt:variant>
      <vt:variant>
        <vt:i4>7667714</vt:i4>
      </vt:variant>
      <vt:variant>
        <vt:i4>291</vt:i4>
      </vt:variant>
      <vt:variant>
        <vt:i4>0</vt:i4>
      </vt:variant>
      <vt:variant>
        <vt:i4>5</vt:i4>
      </vt:variant>
      <vt:variant>
        <vt:lpwstr>http://www.nevo.co.il/Law_word/law06/tak-5993.pdf</vt:lpwstr>
      </vt:variant>
      <vt:variant>
        <vt:lpwstr/>
      </vt:variant>
      <vt:variant>
        <vt:i4>7667714</vt:i4>
      </vt:variant>
      <vt:variant>
        <vt:i4>288</vt:i4>
      </vt:variant>
      <vt:variant>
        <vt:i4>0</vt:i4>
      </vt:variant>
      <vt:variant>
        <vt:i4>5</vt:i4>
      </vt:variant>
      <vt:variant>
        <vt:lpwstr>http://www.nevo.co.il/Law_word/law06/tak-5993.pdf</vt:lpwstr>
      </vt:variant>
      <vt:variant>
        <vt:lpwstr/>
      </vt:variant>
      <vt:variant>
        <vt:i4>7667714</vt:i4>
      </vt:variant>
      <vt:variant>
        <vt:i4>285</vt:i4>
      </vt:variant>
      <vt:variant>
        <vt:i4>0</vt:i4>
      </vt:variant>
      <vt:variant>
        <vt:i4>5</vt:i4>
      </vt:variant>
      <vt:variant>
        <vt:lpwstr>http://www.nevo.co.il/Law_word/law06/tak-5993.pdf</vt:lpwstr>
      </vt:variant>
      <vt:variant>
        <vt:lpwstr/>
      </vt:variant>
      <vt:variant>
        <vt:i4>7995401</vt:i4>
      </vt:variant>
      <vt:variant>
        <vt:i4>282</vt:i4>
      </vt:variant>
      <vt:variant>
        <vt:i4>0</vt:i4>
      </vt:variant>
      <vt:variant>
        <vt:i4>5</vt:i4>
      </vt:variant>
      <vt:variant>
        <vt:lpwstr>http://www.nevo.co.il/Law_word/law06/tak-6756.pdf</vt:lpwstr>
      </vt:variant>
      <vt:variant>
        <vt:lpwstr/>
      </vt:variant>
      <vt:variant>
        <vt:i4>7667714</vt:i4>
      </vt:variant>
      <vt:variant>
        <vt:i4>279</vt:i4>
      </vt:variant>
      <vt:variant>
        <vt:i4>0</vt:i4>
      </vt:variant>
      <vt:variant>
        <vt:i4>5</vt:i4>
      </vt:variant>
      <vt:variant>
        <vt:lpwstr>http://www.nevo.co.il/Law_word/law06/tak-5993.pdf</vt:lpwstr>
      </vt:variant>
      <vt:variant>
        <vt:lpwstr/>
      </vt:variant>
      <vt:variant>
        <vt:i4>2621466</vt:i4>
      </vt:variant>
      <vt:variant>
        <vt:i4>276</vt:i4>
      </vt:variant>
      <vt:variant>
        <vt:i4>0</vt:i4>
      </vt:variant>
      <vt:variant>
        <vt:i4>5</vt:i4>
      </vt:variant>
      <vt:variant>
        <vt:lpwstr>https://www.nevo.co.il/Law_word/law06/tak-10122.pdf</vt:lpwstr>
      </vt:variant>
      <vt:variant>
        <vt:lpwstr/>
      </vt:variant>
      <vt:variant>
        <vt:i4>7864320</vt:i4>
      </vt:variant>
      <vt:variant>
        <vt:i4>273</vt:i4>
      </vt:variant>
      <vt:variant>
        <vt:i4>0</vt:i4>
      </vt:variant>
      <vt:variant>
        <vt:i4>5</vt:i4>
      </vt:variant>
      <vt:variant>
        <vt:lpwstr>http://www.nevo.co.il/Law_word/law06/tak-6870.pdf</vt:lpwstr>
      </vt:variant>
      <vt:variant>
        <vt:lpwstr/>
      </vt:variant>
      <vt:variant>
        <vt:i4>7995401</vt:i4>
      </vt:variant>
      <vt:variant>
        <vt:i4>270</vt:i4>
      </vt:variant>
      <vt:variant>
        <vt:i4>0</vt:i4>
      </vt:variant>
      <vt:variant>
        <vt:i4>5</vt:i4>
      </vt:variant>
      <vt:variant>
        <vt:lpwstr>http://www.nevo.co.il/Law_word/law06/tak-6756.pdf</vt:lpwstr>
      </vt:variant>
      <vt:variant>
        <vt:lpwstr/>
      </vt:variant>
      <vt:variant>
        <vt:i4>7667714</vt:i4>
      </vt:variant>
      <vt:variant>
        <vt:i4>267</vt:i4>
      </vt:variant>
      <vt:variant>
        <vt:i4>0</vt:i4>
      </vt:variant>
      <vt:variant>
        <vt:i4>5</vt:i4>
      </vt:variant>
      <vt:variant>
        <vt:lpwstr>http://www.nevo.co.il/Law_word/law06/tak-5993.pdf</vt:lpwstr>
      </vt:variant>
      <vt:variant>
        <vt:lpwstr/>
      </vt:variant>
      <vt:variant>
        <vt:i4>7667714</vt:i4>
      </vt:variant>
      <vt:variant>
        <vt:i4>264</vt:i4>
      </vt:variant>
      <vt:variant>
        <vt:i4>0</vt:i4>
      </vt:variant>
      <vt:variant>
        <vt:i4>5</vt:i4>
      </vt:variant>
      <vt:variant>
        <vt:lpwstr>http://www.nevo.co.il/Law_word/law06/tak-5993.pdf</vt:lpwstr>
      </vt:variant>
      <vt:variant>
        <vt:lpwstr/>
      </vt:variant>
      <vt:variant>
        <vt:i4>2621466</vt:i4>
      </vt:variant>
      <vt:variant>
        <vt:i4>261</vt:i4>
      </vt:variant>
      <vt:variant>
        <vt:i4>0</vt:i4>
      </vt:variant>
      <vt:variant>
        <vt:i4>5</vt:i4>
      </vt:variant>
      <vt:variant>
        <vt:lpwstr>https://www.nevo.co.il/Law_word/law06/tak-10122.pdf</vt:lpwstr>
      </vt:variant>
      <vt:variant>
        <vt:lpwstr/>
      </vt:variant>
      <vt:variant>
        <vt:i4>7995401</vt:i4>
      </vt:variant>
      <vt:variant>
        <vt:i4>258</vt:i4>
      </vt:variant>
      <vt:variant>
        <vt:i4>0</vt:i4>
      </vt:variant>
      <vt:variant>
        <vt:i4>5</vt:i4>
      </vt:variant>
      <vt:variant>
        <vt:lpwstr>http://www.nevo.co.il/Law_word/law06/tak-6756.pdf</vt:lpwstr>
      </vt:variant>
      <vt:variant>
        <vt:lpwstr/>
      </vt:variant>
      <vt:variant>
        <vt:i4>7995401</vt:i4>
      </vt:variant>
      <vt:variant>
        <vt:i4>255</vt:i4>
      </vt:variant>
      <vt:variant>
        <vt:i4>0</vt:i4>
      </vt:variant>
      <vt:variant>
        <vt:i4>5</vt:i4>
      </vt:variant>
      <vt:variant>
        <vt:lpwstr>http://www.nevo.co.il/Law_word/law06/tak-6756.pdf</vt:lpwstr>
      </vt:variant>
      <vt:variant>
        <vt:lpwstr/>
      </vt:variant>
      <vt:variant>
        <vt:i4>7667714</vt:i4>
      </vt:variant>
      <vt:variant>
        <vt:i4>252</vt:i4>
      </vt:variant>
      <vt:variant>
        <vt:i4>0</vt:i4>
      </vt:variant>
      <vt:variant>
        <vt:i4>5</vt:i4>
      </vt:variant>
      <vt:variant>
        <vt:lpwstr>http://www.nevo.co.il/Law_word/law06/tak-5993.pdf</vt:lpwstr>
      </vt:variant>
      <vt:variant>
        <vt:lpwstr/>
      </vt:variant>
      <vt:variant>
        <vt:i4>7667714</vt:i4>
      </vt:variant>
      <vt:variant>
        <vt:i4>249</vt:i4>
      </vt:variant>
      <vt:variant>
        <vt:i4>0</vt:i4>
      </vt:variant>
      <vt:variant>
        <vt:i4>5</vt:i4>
      </vt:variant>
      <vt:variant>
        <vt:lpwstr>http://www.nevo.co.il/Law_word/law06/tak-5993.pdf</vt:lpwstr>
      </vt:variant>
      <vt:variant>
        <vt:lpwstr/>
      </vt:variant>
      <vt:variant>
        <vt:i4>7667714</vt:i4>
      </vt:variant>
      <vt:variant>
        <vt:i4>246</vt:i4>
      </vt:variant>
      <vt:variant>
        <vt:i4>0</vt:i4>
      </vt:variant>
      <vt:variant>
        <vt:i4>5</vt:i4>
      </vt:variant>
      <vt:variant>
        <vt:lpwstr>http://www.nevo.co.il/Law_word/law06/tak-5993.pdf</vt:lpwstr>
      </vt:variant>
      <vt:variant>
        <vt:lpwstr/>
      </vt:variant>
      <vt:variant>
        <vt:i4>7667714</vt:i4>
      </vt:variant>
      <vt:variant>
        <vt:i4>243</vt:i4>
      </vt:variant>
      <vt:variant>
        <vt:i4>0</vt:i4>
      </vt:variant>
      <vt:variant>
        <vt:i4>5</vt:i4>
      </vt:variant>
      <vt:variant>
        <vt:lpwstr>http://www.nevo.co.il/Law_word/law06/tak-5993.pdf</vt:lpwstr>
      </vt:variant>
      <vt:variant>
        <vt:lpwstr/>
      </vt:variant>
      <vt:variant>
        <vt:i4>7667714</vt:i4>
      </vt:variant>
      <vt:variant>
        <vt:i4>240</vt:i4>
      </vt:variant>
      <vt:variant>
        <vt:i4>0</vt:i4>
      </vt:variant>
      <vt:variant>
        <vt:i4>5</vt:i4>
      </vt:variant>
      <vt:variant>
        <vt:lpwstr>http://www.nevo.co.il/Law_word/law06/tak-5993.pdf</vt:lpwstr>
      </vt:variant>
      <vt:variant>
        <vt:lpwstr/>
      </vt:variant>
      <vt:variant>
        <vt:i4>7667714</vt:i4>
      </vt:variant>
      <vt:variant>
        <vt:i4>237</vt:i4>
      </vt:variant>
      <vt:variant>
        <vt:i4>0</vt:i4>
      </vt:variant>
      <vt:variant>
        <vt:i4>5</vt:i4>
      </vt:variant>
      <vt:variant>
        <vt:lpwstr>http://www.nevo.co.il/Law_word/law06/tak-5993.pdf</vt:lpwstr>
      </vt:variant>
      <vt:variant>
        <vt:lpwstr/>
      </vt:variant>
      <vt:variant>
        <vt:i4>7667714</vt:i4>
      </vt:variant>
      <vt:variant>
        <vt:i4>234</vt:i4>
      </vt:variant>
      <vt:variant>
        <vt:i4>0</vt:i4>
      </vt:variant>
      <vt:variant>
        <vt:i4>5</vt:i4>
      </vt:variant>
      <vt:variant>
        <vt:lpwstr>http://www.nevo.co.il/Law_word/law06/tak-5993.pdf</vt:lpwstr>
      </vt:variant>
      <vt:variant>
        <vt:lpwstr/>
      </vt:variant>
      <vt:variant>
        <vt:i4>7667714</vt:i4>
      </vt:variant>
      <vt:variant>
        <vt:i4>231</vt:i4>
      </vt:variant>
      <vt:variant>
        <vt:i4>0</vt:i4>
      </vt:variant>
      <vt:variant>
        <vt:i4>5</vt:i4>
      </vt:variant>
      <vt:variant>
        <vt:lpwstr>http://www.nevo.co.il/Law_word/law06/tak-5993.pdf</vt:lpwstr>
      </vt:variant>
      <vt:variant>
        <vt:lpwstr/>
      </vt:variant>
      <vt:variant>
        <vt:i4>7995401</vt:i4>
      </vt:variant>
      <vt:variant>
        <vt:i4>228</vt:i4>
      </vt:variant>
      <vt:variant>
        <vt:i4>0</vt:i4>
      </vt:variant>
      <vt:variant>
        <vt:i4>5</vt:i4>
      </vt:variant>
      <vt:variant>
        <vt:lpwstr>http://www.nevo.co.il/Law_word/law06/tak-6756.pdf</vt:lpwstr>
      </vt:variant>
      <vt:variant>
        <vt:lpwstr/>
      </vt:variant>
      <vt:variant>
        <vt:i4>7995401</vt:i4>
      </vt:variant>
      <vt:variant>
        <vt:i4>225</vt:i4>
      </vt:variant>
      <vt:variant>
        <vt:i4>0</vt:i4>
      </vt:variant>
      <vt:variant>
        <vt:i4>5</vt:i4>
      </vt:variant>
      <vt:variant>
        <vt:lpwstr>http://www.nevo.co.il/Law_word/law06/tak-6756.pdf</vt:lpwstr>
      </vt:variant>
      <vt:variant>
        <vt:lpwstr/>
      </vt:variant>
      <vt:variant>
        <vt:i4>7995401</vt:i4>
      </vt:variant>
      <vt:variant>
        <vt:i4>222</vt:i4>
      </vt:variant>
      <vt:variant>
        <vt:i4>0</vt:i4>
      </vt:variant>
      <vt:variant>
        <vt:i4>5</vt:i4>
      </vt:variant>
      <vt:variant>
        <vt:lpwstr>http://www.nevo.co.il/Law_word/law06/tak-6756.pdf</vt:lpwstr>
      </vt:variant>
      <vt:variant>
        <vt:lpwstr/>
      </vt:variant>
      <vt:variant>
        <vt:i4>7995401</vt:i4>
      </vt:variant>
      <vt:variant>
        <vt:i4>219</vt:i4>
      </vt:variant>
      <vt:variant>
        <vt:i4>0</vt:i4>
      </vt:variant>
      <vt:variant>
        <vt:i4>5</vt:i4>
      </vt:variant>
      <vt:variant>
        <vt:lpwstr>http://www.nevo.co.il/Law_word/law06/tak-6756.pdf</vt:lpwstr>
      </vt:variant>
      <vt:variant>
        <vt:lpwstr/>
      </vt:variant>
      <vt:variant>
        <vt:i4>7995401</vt:i4>
      </vt:variant>
      <vt:variant>
        <vt:i4>216</vt:i4>
      </vt:variant>
      <vt:variant>
        <vt:i4>0</vt:i4>
      </vt:variant>
      <vt:variant>
        <vt:i4>5</vt:i4>
      </vt:variant>
      <vt:variant>
        <vt:lpwstr>http://www.nevo.co.il/Law_word/law06/tak-6756.pdf</vt:lpwstr>
      </vt:variant>
      <vt:variant>
        <vt:lpwstr/>
      </vt:variant>
      <vt:variant>
        <vt:i4>2621466</vt:i4>
      </vt:variant>
      <vt:variant>
        <vt:i4>213</vt:i4>
      </vt:variant>
      <vt:variant>
        <vt:i4>0</vt:i4>
      </vt:variant>
      <vt:variant>
        <vt:i4>5</vt:i4>
      </vt:variant>
      <vt:variant>
        <vt:lpwstr>https://www.nevo.co.il/Law_word/law06/tak-10122.pdf</vt:lpwstr>
      </vt:variant>
      <vt:variant>
        <vt:lpwstr/>
      </vt:variant>
      <vt:variant>
        <vt:i4>2621466</vt:i4>
      </vt:variant>
      <vt:variant>
        <vt:i4>210</vt:i4>
      </vt:variant>
      <vt:variant>
        <vt:i4>0</vt:i4>
      </vt:variant>
      <vt:variant>
        <vt:i4>5</vt:i4>
      </vt:variant>
      <vt:variant>
        <vt:lpwstr>https://www.nevo.co.il/Law_word/law06/tak-10122.pdf</vt:lpwstr>
      </vt:variant>
      <vt:variant>
        <vt:lpwstr/>
      </vt:variant>
      <vt:variant>
        <vt:i4>5242889</vt:i4>
      </vt:variant>
      <vt:variant>
        <vt:i4>204</vt:i4>
      </vt:variant>
      <vt:variant>
        <vt:i4>0</vt:i4>
      </vt:variant>
      <vt:variant>
        <vt:i4>5</vt:i4>
      </vt:variant>
      <vt:variant>
        <vt:lpwstr/>
      </vt:variant>
      <vt:variant>
        <vt:lpwstr>med5</vt:lpwstr>
      </vt:variant>
      <vt:variant>
        <vt:i4>5308425</vt:i4>
      </vt:variant>
      <vt:variant>
        <vt:i4>198</vt:i4>
      </vt:variant>
      <vt:variant>
        <vt:i4>0</vt:i4>
      </vt:variant>
      <vt:variant>
        <vt:i4>5</vt:i4>
      </vt:variant>
      <vt:variant>
        <vt:lpwstr/>
      </vt:variant>
      <vt:variant>
        <vt:lpwstr>med4</vt:lpwstr>
      </vt:variant>
      <vt:variant>
        <vt:i4>5636105</vt:i4>
      </vt:variant>
      <vt:variant>
        <vt:i4>192</vt:i4>
      </vt:variant>
      <vt:variant>
        <vt:i4>0</vt:i4>
      </vt:variant>
      <vt:variant>
        <vt:i4>5</vt:i4>
      </vt:variant>
      <vt:variant>
        <vt:lpwstr/>
      </vt:variant>
      <vt:variant>
        <vt:lpwstr>med3</vt:lpwstr>
      </vt:variant>
      <vt:variant>
        <vt:i4>5701641</vt:i4>
      </vt:variant>
      <vt:variant>
        <vt:i4>186</vt:i4>
      </vt:variant>
      <vt:variant>
        <vt:i4>0</vt:i4>
      </vt:variant>
      <vt:variant>
        <vt:i4>5</vt:i4>
      </vt:variant>
      <vt:variant>
        <vt:lpwstr/>
      </vt:variant>
      <vt:variant>
        <vt:lpwstr>med2</vt:lpwstr>
      </vt:variant>
      <vt:variant>
        <vt:i4>5505033</vt:i4>
      </vt:variant>
      <vt:variant>
        <vt:i4>180</vt:i4>
      </vt:variant>
      <vt:variant>
        <vt:i4>0</vt:i4>
      </vt:variant>
      <vt:variant>
        <vt:i4>5</vt:i4>
      </vt:variant>
      <vt:variant>
        <vt:lpwstr/>
      </vt:variant>
      <vt:variant>
        <vt:lpwstr>med1</vt:lpwstr>
      </vt:variant>
      <vt:variant>
        <vt:i4>5570569</vt:i4>
      </vt:variant>
      <vt:variant>
        <vt:i4>174</vt:i4>
      </vt:variant>
      <vt:variant>
        <vt:i4>0</vt:i4>
      </vt:variant>
      <vt:variant>
        <vt:i4>5</vt:i4>
      </vt:variant>
      <vt:variant>
        <vt:lpwstr/>
      </vt:variant>
      <vt:variant>
        <vt:lpwstr>med0</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3801128</vt:i4>
      </vt:variant>
      <vt:variant>
        <vt:i4>156</vt:i4>
      </vt:variant>
      <vt:variant>
        <vt:i4>0</vt:i4>
      </vt:variant>
      <vt:variant>
        <vt:i4>5</vt:i4>
      </vt:variant>
      <vt:variant>
        <vt:lpwstr/>
      </vt:variant>
      <vt:variant>
        <vt:lpwstr>Seif29</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3407912</vt:i4>
      </vt:variant>
      <vt:variant>
        <vt:i4>132</vt:i4>
      </vt:variant>
      <vt:variant>
        <vt:i4>0</vt:i4>
      </vt:variant>
      <vt:variant>
        <vt:i4>5</vt:i4>
      </vt:variant>
      <vt:variant>
        <vt:lpwstr/>
      </vt:variant>
      <vt:variant>
        <vt:lpwstr>Seif27</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3866664</vt:i4>
      </vt:variant>
      <vt:variant>
        <vt:i4>96</vt:i4>
      </vt:variant>
      <vt:variant>
        <vt:i4>0</vt:i4>
      </vt:variant>
      <vt:variant>
        <vt:i4>5</vt:i4>
      </vt:variant>
      <vt:variant>
        <vt:lpwstr/>
      </vt:variant>
      <vt:variant>
        <vt:lpwstr>Seif28</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3473448</vt:i4>
      </vt:variant>
      <vt:variant>
        <vt:i4>6</vt:i4>
      </vt:variant>
      <vt:variant>
        <vt:i4>0</vt:i4>
      </vt:variant>
      <vt:variant>
        <vt:i4>5</vt:i4>
      </vt:variant>
      <vt:variant>
        <vt:lpwstr/>
      </vt:variant>
      <vt:variant>
        <vt:lpwstr>Seif26</vt:lpwstr>
      </vt:variant>
      <vt:variant>
        <vt:i4>3538984</vt:i4>
      </vt:variant>
      <vt:variant>
        <vt:i4>0</vt:i4>
      </vt:variant>
      <vt:variant>
        <vt:i4>0</vt:i4>
      </vt:variant>
      <vt:variant>
        <vt:i4>5</vt:i4>
      </vt:variant>
      <vt:variant>
        <vt:lpwstr/>
      </vt:variant>
      <vt:variant>
        <vt:lpwstr>Seif25</vt:lpwstr>
      </vt:variant>
      <vt:variant>
        <vt:i4>2621466</vt:i4>
      </vt:variant>
      <vt:variant>
        <vt:i4>24</vt:i4>
      </vt:variant>
      <vt:variant>
        <vt:i4>0</vt:i4>
      </vt:variant>
      <vt:variant>
        <vt:i4>5</vt:i4>
      </vt:variant>
      <vt:variant>
        <vt:lpwstr>https://www.nevo.co.il/law_word/law06/tak-10122.pdf</vt:lpwstr>
      </vt:variant>
      <vt:variant>
        <vt:lpwstr/>
      </vt:variant>
      <vt:variant>
        <vt:i4>8126468</vt:i4>
      </vt:variant>
      <vt:variant>
        <vt:i4>21</vt:i4>
      </vt:variant>
      <vt:variant>
        <vt:i4>0</vt:i4>
      </vt:variant>
      <vt:variant>
        <vt:i4>5</vt:i4>
      </vt:variant>
      <vt:variant>
        <vt:lpwstr>http://www.nevo.co.il/Law_word/law06/tak-7824.pdf</vt:lpwstr>
      </vt:variant>
      <vt:variant>
        <vt:lpwstr/>
      </vt:variant>
      <vt:variant>
        <vt:i4>8257549</vt:i4>
      </vt:variant>
      <vt:variant>
        <vt:i4>18</vt:i4>
      </vt:variant>
      <vt:variant>
        <vt:i4>0</vt:i4>
      </vt:variant>
      <vt:variant>
        <vt:i4>5</vt:i4>
      </vt:variant>
      <vt:variant>
        <vt:lpwstr>http://www.nevo.co.il/Law_word/law06/tak-7603.pdf</vt:lpwstr>
      </vt:variant>
      <vt:variant>
        <vt:lpwstr/>
      </vt:variant>
      <vt:variant>
        <vt:i4>7864320</vt:i4>
      </vt:variant>
      <vt:variant>
        <vt:i4>15</vt:i4>
      </vt:variant>
      <vt:variant>
        <vt:i4>0</vt:i4>
      </vt:variant>
      <vt:variant>
        <vt:i4>5</vt:i4>
      </vt:variant>
      <vt:variant>
        <vt:lpwstr>http://www.nevo.co.il/Law_word/law06/tak-6870.pdf</vt:lpwstr>
      </vt:variant>
      <vt:variant>
        <vt:lpwstr/>
      </vt:variant>
      <vt:variant>
        <vt:i4>7995401</vt:i4>
      </vt:variant>
      <vt:variant>
        <vt:i4>12</vt:i4>
      </vt:variant>
      <vt:variant>
        <vt:i4>0</vt:i4>
      </vt:variant>
      <vt:variant>
        <vt:i4>5</vt:i4>
      </vt:variant>
      <vt:variant>
        <vt:lpwstr>http://www.nevo.co.il/Law_word/law06/tak-6756.pdf</vt:lpwstr>
      </vt:variant>
      <vt:variant>
        <vt:lpwstr/>
      </vt:variant>
      <vt:variant>
        <vt:i4>8257550</vt:i4>
      </vt:variant>
      <vt:variant>
        <vt:i4>9</vt:i4>
      </vt:variant>
      <vt:variant>
        <vt:i4>0</vt:i4>
      </vt:variant>
      <vt:variant>
        <vt:i4>5</vt:i4>
      </vt:variant>
      <vt:variant>
        <vt:lpwstr>http://www.nevo.co.il/Law_word/law06/tak-6513.pdf</vt:lpwstr>
      </vt:variant>
      <vt:variant>
        <vt:lpwstr/>
      </vt:variant>
      <vt:variant>
        <vt:i4>8257549</vt:i4>
      </vt:variant>
      <vt:variant>
        <vt:i4>6</vt:i4>
      </vt:variant>
      <vt:variant>
        <vt:i4>0</vt:i4>
      </vt:variant>
      <vt:variant>
        <vt:i4>5</vt:i4>
      </vt:variant>
      <vt:variant>
        <vt:lpwstr>http://www.nevo.co.il/Law_word/law06/tak-6114.pdf</vt:lpwstr>
      </vt:variant>
      <vt:variant>
        <vt:lpwstr/>
      </vt:variant>
      <vt:variant>
        <vt:i4>7667714</vt:i4>
      </vt:variant>
      <vt:variant>
        <vt:i4>3</vt:i4>
      </vt:variant>
      <vt:variant>
        <vt:i4>0</vt:i4>
      </vt:variant>
      <vt:variant>
        <vt:i4>5</vt:i4>
      </vt:variant>
      <vt:variant>
        <vt:lpwstr>http://www.nevo.co.il/Law_word/law06/tak-5993.pdf</vt:lpwstr>
      </vt:variant>
      <vt:variant>
        <vt:lpwstr/>
      </vt:variant>
      <vt:variant>
        <vt:i4>7864321</vt:i4>
      </vt:variant>
      <vt:variant>
        <vt:i4>0</vt:i4>
      </vt:variant>
      <vt:variant>
        <vt:i4>0</vt:i4>
      </vt:variant>
      <vt:variant>
        <vt:i4>5</vt:i4>
      </vt:variant>
      <vt:variant>
        <vt:lpwstr>http://www.nevo.co.il/Law_word/law06/tak-5049.pdf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(רישום מרפאות), תשמ"ז-1987</vt:lpwstr>
  </property>
  <property fmtid="{D5CDD505-2E9C-101B-9397-08002B2CF9AE}" pid="5" name="LAWNUMBER">
    <vt:lpwstr>0044</vt:lpwstr>
  </property>
  <property fmtid="{D5CDD505-2E9C-101B-9397-08002B2CF9AE}" pid="6" name="TYPE">
    <vt:lpwstr>01</vt:lpwstr>
  </property>
  <property fmtid="{D5CDD505-2E9C-101B-9397-08002B2CF9AE}" pid="7" name="LINKK1">
    <vt:lpwstr>http://www.nevo.co.il/Law_word/law06/tak-6756.pdf;‎רשומות - תקנות כלליות#ק"ת תשס"ט מס' 6756 ‏‏#מיום 22.2.2009 עמ' 530 – תק' תשס"ט-2009; תחילתן שישה חודשים מיום פרסומן</vt:lpwstr>
  </property>
  <property fmtid="{D5CDD505-2E9C-101B-9397-08002B2CF9AE}" pid="8" name="LINKK2">
    <vt:lpwstr>http://www.nevo.co.il/Law_word/law06/tak-6870.pdf;‎רשומות - תקנות כלליות#ק"ת תש"ע מס' 6870 ‏‏#מיום 22.2.2010 עמ' 881 – תק' תש"ע-2010‏</vt:lpwstr>
  </property>
  <property fmtid="{D5CDD505-2E9C-101B-9397-08002B2CF9AE}" pid="9" name="LINKK3">
    <vt:lpwstr>http://www.nevo.co.il/Law_word/law06/tak-7603.pdf;‎רשומות - תקנות כלליות#ק"ת תשע"ו מס' 7603# ‏מיום 13.1.2016 עמ' 584 – תק' תשע"ו-2016; ר' תקנות 7, 8 לענין תחילה והוראת מעבר</vt:lpwstr>
  </property>
  <property fmtid="{D5CDD505-2E9C-101B-9397-08002B2CF9AE}" pid="10" name="LINKK4">
    <vt:lpwstr>http://www.nevo.co.il/Law_word/law06/tak-7824.pdf;‎רשומות - תקנות כלליות#ק"ת תשע"ז מס' 7824 ‏‏#מיום 12.6.2017 עמ' 1202 – תק' תשע"ז-2017; תחילתן 30 ימים מיום פרסומן</vt:lpwstr>
  </property>
  <property fmtid="{D5CDD505-2E9C-101B-9397-08002B2CF9AE}" pid="11" name="LINKK5">
    <vt:lpwstr>https://www.nevo.co.il/law_word/law06/tak-10122.pdf;‎רשומות - תקנות כלליות#ק"ת תשפ"ב מס' ‏‏10122 #מיום 24.4.2022 עמ' 2689 – תק' תשפ"ב-2022‏</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בריאות</vt:lpwstr>
  </property>
  <property fmtid="{D5CDD505-2E9C-101B-9397-08002B2CF9AE}" pid="23" name="NOSE21">
    <vt:lpwstr>בריאות העם</vt:lpwstr>
  </property>
  <property fmtid="{D5CDD505-2E9C-101B-9397-08002B2CF9AE}" pid="24" name="NOSE31">
    <vt:lpwstr>מוסדות רפואיים</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1">
    <vt:lpwstr>פקודת בריאות העם</vt:lpwstr>
  </property>
  <property fmtid="{D5CDD505-2E9C-101B-9397-08002B2CF9AE}" pid="64" name="MEKOR_SAIF1">
    <vt:lpwstr>65גX</vt:lpwstr>
  </property>
</Properties>
</file>