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70C7" w14:textId="77777777" w:rsidR="0054654F" w:rsidRDefault="0054654F" w:rsidP="00041F6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(סגירה של אריזות מזון), תשנ"ג</w:t>
      </w:r>
      <w:r w:rsidR="00041F65">
        <w:rPr>
          <w:rFonts w:hint="cs"/>
          <w:rtl/>
        </w:rPr>
        <w:t>-</w:t>
      </w:r>
      <w:r>
        <w:rPr>
          <w:rtl/>
        </w:rPr>
        <w:t>1992</w:t>
      </w:r>
    </w:p>
    <w:p w14:paraId="65D1286E" w14:textId="77777777" w:rsidR="009966FE" w:rsidRPr="009966FE" w:rsidRDefault="009966FE" w:rsidP="009966FE">
      <w:pPr>
        <w:spacing w:line="320" w:lineRule="auto"/>
        <w:jc w:val="left"/>
        <w:rPr>
          <w:rFonts w:cs="FrankRuehl"/>
          <w:szCs w:val="26"/>
          <w:rtl/>
        </w:rPr>
      </w:pPr>
    </w:p>
    <w:p w14:paraId="2408EF43" w14:textId="77777777" w:rsidR="009966FE" w:rsidRPr="009966FE" w:rsidRDefault="009966FE" w:rsidP="009966FE">
      <w:pPr>
        <w:spacing w:line="320" w:lineRule="auto"/>
        <w:jc w:val="left"/>
        <w:rPr>
          <w:rFonts w:cs="Miriam" w:hint="cs"/>
          <w:szCs w:val="22"/>
          <w:rtl/>
        </w:rPr>
      </w:pPr>
      <w:r w:rsidRPr="009966FE">
        <w:rPr>
          <w:rFonts w:cs="Miriam"/>
          <w:szCs w:val="22"/>
          <w:rtl/>
        </w:rPr>
        <w:t>בריאות</w:t>
      </w:r>
      <w:r w:rsidRPr="009966FE">
        <w:rPr>
          <w:rFonts w:cs="FrankRuehl"/>
          <w:szCs w:val="26"/>
          <w:rtl/>
        </w:rPr>
        <w:t xml:space="preserve"> – בריאות הציבור (מזון) – אריזה וסימון</w:t>
      </w:r>
    </w:p>
    <w:p w14:paraId="05CF9504" w14:textId="77777777" w:rsidR="0054654F" w:rsidRDefault="0054654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10CD" w:rsidRPr="004810CD" w14:paraId="024B255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946C5C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40DB7D9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D52E309" w14:textId="77777777" w:rsidR="004810CD" w:rsidRPr="004810CD" w:rsidRDefault="004810CD" w:rsidP="004810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4810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DCBCFD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10CD" w:rsidRPr="004810CD" w14:paraId="4907A2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E3E541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CDEAB03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חובת סגירת אריזות</w:t>
            </w:r>
          </w:p>
        </w:tc>
        <w:tc>
          <w:tcPr>
            <w:tcW w:w="567" w:type="dxa"/>
          </w:tcPr>
          <w:p w14:paraId="255345A4" w14:textId="77777777" w:rsidR="004810CD" w:rsidRPr="004810CD" w:rsidRDefault="004810CD" w:rsidP="004810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חובת סגירת אריזות" w:history="1">
              <w:r w:rsidRPr="004810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A37D39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10CD" w:rsidRPr="004810CD" w14:paraId="68CC4E5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F62FA3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38E4872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47E1B25" w14:textId="77777777" w:rsidR="004810CD" w:rsidRPr="004810CD" w:rsidRDefault="004810CD" w:rsidP="004810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4810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E46390" w14:textId="77777777" w:rsidR="004810CD" w:rsidRPr="004810CD" w:rsidRDefault="004810CD" w:rsidP="00481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0E78229" w14:textId="77777777" w:rsidR="0054654F" w:rsidRDefault="0054654F">
      <w:pPr>
        <w:pStyle w:val="big-header"/>
        <w:ind w:left="0" w:right="1134"/>
        <w:rPr>
          <w:rtl/>
        </w:rPr>
      </w:pPr>
    </w:p>
    <w:p w14:paraId="4C7904BC" w14:textId="77777777" w:rsidR="0054654F" w:rsidRDefault="0054654F" w:rsidP="00041F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(סגירה של אריזות מזון), תשנ"ג</w:t>
      </w:r>
      <w:r w:rsidR="00041F65">
        <w:rPr>
          <w:rFonts w:hint="cs"/>
          <w:rtl/>
        </w:rPr>
        <w:t>-</w:t>
      </w:r>
      <w:r>
        <w:rPr>
          <w:rFonts w:hint="cs"/>
          <w:rtl/>
        </w:rPr>
        <w:t>1992</w:t>
      </w:r>
      <w:r w:rsidR="00041F65">
        <w:rPr>
          <w:rStyle w:val="a6"/>
          <w:rtl/>
        </w:rPr>
        <w:footnoteReference w:customMarkFollows="1" w:id="1"/>
        <w:t>*</w:t>
      </w:r>
    </w:p>
    <w:p w14:paraId="59B76FB9" w14:textId="77777777" w:rsidR="0054654F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הציבור (מזון) [נוסח חדש], תשמ"ג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1983, אני מתקין תקנות אלה: </w:t>
      </w:r>
    </w:p>
    <w:p w14:paraId="6D45DFD3" w14:textId="77777777" w:rsidR="0054654F" w:rsidRDefault="005465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E82BF51">
          <v:rect id="_x0000_s1026" style="position:absolute;left:0;text-align:left;margin-left:464.5pt;margin-top:8.05pt;width:75.05pt;height:15.8pt;z-index:251656704" o:allowincell="f" filled="f" stroked="f" strokecolor="lime" strokeweight=".25pt">
            <v:textbox inset="0,0,0,0">
              <w:txbxContent>
                <w:p w14:paraId="54178C03" w14:textId="77777777" w:rsidR="0054654F" w:rsidRDefault="005465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041F65">
        <w:rPr>
          <w:rStyle w:val="default"/>
          <w:rFonts w:cs="FrankRuehl"/>
          <w:rtl/>
        </w:rPr>
        <w:t>–</w:t>
      </w:r>
    </w:p>
    <w:p w14:paraId="2CA896C4" w14:textId="77777777" w:rsidR="0054654F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אריזה סגורה"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אריזה של מזון הסגורה באופן שלאחר פתיחתה לראשונה לא ניתן להחזירה למצבה המקורי בלא שהצרכן יבחין בדבר לפני השימוש הראשון;</w:t>
      </w:r>
    </w:p>
    <w:p w14:paraId="5AACB372" w14:textId="77777777" w:rsidR="0054654F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מנהל שירות המזון במשרד הבריאות; </w:t>
      </w:r>
    </w:p>
    <w:p w14:paraId="2E6CF8E1" w14:textId="77777777" w:rsidR="0054654F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מזון ארוז מראש"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כמשמעותו בתקן ישראלי ת"י 1145 תמוז תשמ"ב (יולי 1982)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סימון מזון ארוז 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אש, או כל תקן אחר שיבוא במקומו. </w:t>
      </w:r>
    </w:p>
    <w:p w14:paraId="259488C3" w14:textId="77777777" w:rsidR="0054654F" w:rsidRDefault="005465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8F2802F">
          <v:rect id="_x0000_s1027" style="position:absolute;left:0;text-align:left;margin-left:464.5pt;margin-top:8.05pt;width:75.05pt;height:15.05pt;z-index:251657728" o:allowincell="f" filled="f" stroked="f" strokecolor="lime" strokeweight=".25pt">
            <v:textbox inset="0,0,0,0">
              <w:txbxContent>
                <w:p w14:paraId="443D2E9C" w14:textId="77777777" w:rsidR="0054654F" w:rsidRDefault="005465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סגירת אריזות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ישווק אדם מזון ארוז מראש, לא ייצרו, לא ייבאו ולא יחסינו אלא באריזה סגורה.</w:t>
      </w:r>
    </w:p>
    <w:p w14:paraId="4E4F5D15" w14:textId="77777777" w:rsidR="0054654F" w:rsidRDefault="005465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המנהל רשאי לקבוע סוגי אריזות שלענין תקנות אלה יראו אותן כאריזות סגורות. </w:t>
      </w:r>
    </w:p>
    <w:p w14:paraId="55B2C9F7" w14:textId="77777777" w:rsidR="0054654F" w:rsidRDefault="005465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A2C6B48">
          <v:rect id="_x0000_s1028" style="position:absolute;left:0;text-align:left;margin-left:464.5pt;margin-top:8.05pt;width:75.05pt;height:17.75pt;z-index:251658752" o:allowincell="f" filled="f" stroked="f" strokecolor="lime" strokeweight=".25pt">
            <v:textbox inset="0,0,0,0">
              <w:txbxContent>
                <w:p w14:paraId="671B97D3" w14:textId="77777777" w:rsidR="0054654F" w:rsidRDefault="0054654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חילתן של תקנות אלה </w:t>
      </w:r>
      <w:r w:rsidR="00041F65">
        <w:rPr>
          <w:rStyle w:val="default"/>
          <w:rFonts w:cs="FrankRuehl"/>
          <w:rtl/>
        </w:rPr>
        <w:t>–</w:t>
      </w:r>
    </w:p>
    <w:p w14:paraId="46FAF2AE" w14:textId="77777777" w:rsidR="0054654F" w:rsidRDefault="0054654F" w:rsidP="00041F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בי מזון ארוז מראש, למעט מזון כמפורט בפסקה (2)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שמונה עשר חדשים מיום פרסומן; </w:t>
      </w:r>
    </w:p>
    <w:p w14:paraId="243CD0E8" w14:textId="77777777" w:rsidR="0054654F" w:rsidRDefault="0054654F" w:rsidP="00041F6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גבינה לבנה רכה, מרגרינה, חמאה וגלידה </w:t>
      </w:r>
      <w:r w:rsidR="00041F6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שנתיים מיום פרסומן, זולת אם אישר המנהל מועד מאוחר  ממנו.</w:t>
      </w:r>
    </w:p>
    <w:p w14:paraId="4C272A00" w14:textId="77777777" w:rsidR="0054654F" w:rsidRDefault="0054654F" w:rsidP="00041F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83140D" w14:textId="77777777" w:rsidR="00041F65" w:rsidRDefault="00041F65" w:rsidP="00041F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A4E63A" w14:textId="77777777" w:rsidR="0054654F" w:rsidRDefault="0054654F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באלול תשנ"ב (17 בספטמבר 1992)</w:t>
      </w:r>
      <w:r>
        <w:rPr>
          <w:rtl/>
        </w:rPr>
        <w:tab/>
      </w:r>
      <w:r>
        <w:rPr>
          <w:rFonts w:hint="cs"/>
          <w:rtl/>
        </w:rPr>
        <w:t>משה משיח</w:t>
      </w:r>
    </w:p>
    <w:p w14:paraId="31211F0E" w14:textId="77777777" w:rsidR="0054654F" w:rsidRDefault="0054654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</w:t>
      </w:r>
    </w:p>
    <w:p w14:paraId="5EB129B6" w14:textId="77777777" w:rsidR="0054654F" w:rsidRDefault="0054654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משרד הב</w:t>
      </w:r>
      <w:r>
        <w:rPr>
          <w:rtl/>
        </w:rPr>
        <w:t>ר</w:t>
      </w:r>
      <w:r>
        <w:rPr>
          <w:rFonts w:hint="cs"/>
          <w:rtl/>
        </w:rPr>
        <w:t>יאות</w:t>
      </w:r>
    </w:p>
    <w:p w14:paraId="4D9A0BD9" w14:textId="77777777" w:rsidR="0054654F" w:rsidRDefault="0054654F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  <w:r>
        <w:rPr>
          <w:rStyle w:val="default"/>
          <w:rFonts w:cs="FrankRuehl"/>
          <w:rtl/>
        </w:rPr>
        <w:tab/>
      </w:r>
    </w:p>
    <w:p w14:paraId="29C570C8" w14:textId="77777777" w:rsidR="0054654F" w:rsidRPr="00041F65" w:rsidRDefault="0054654F" w:rsidP="00041F65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041F65">
        <w:rPr>
          <w:sz w:val="26"/>
          <w:szCs w:val="26"/>
          <w:rtl/>
        </w:rPr>
        <w:tab/>
      </w:r>
      <w:r w:rsidRPr="00041F65">
        <w:rPr>
          <w:sz w:val="26"/>
          <w:szCs w:val="26"/>
          <w:rtl/>
        </w:rPr>
        <w:tab/>
      </w:r>
      <w:r w:rsidRPr="00041F65">
        <w:rPr>
          <w:rFonts w:hint="cs"/>
          <w:sz w:val="26"/>
          <w:szCs w:val="26"/>
          <w:rtl/>
        </w:rPr>
        <w:t>חיים רמון</w:t>
      </w:r>
    </w:p>
    <w:p w14:paraId="1684602E" w14:textId="77777777" w:rsidR="0054654F" w:rsidRDefault="0054654F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14:paraId="6F6A8F0A" w14:textId="77777777" w:rsidR="0054654F" w:rsidRPr="00041F65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FE53AA" w14:textId="77777777" w:rsidR="0054654F" w:rsidRPr="00041F65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DC8349" w14:textId="77777777" w:rsidR="0054654F" w:rsidRPr="00041F65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EA58240" w14:textId="77777777" w:rsidR="0054654F" w:rsidRPr="00041F65" w:rsidRDefault="0054654F" w:rsidP="00041F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654F" w:rsidRPr="00041F6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508E" w14:textId="77777777" w:rsidR="00316409" w:rsidRDefault="00316409">
      <w:r>
        <w:separator/>
      </w:r>
    </w:p>
  </w:endnote>
  <w:endnote w:type="continuationSeparator" w:id="0">
    <w:p w14:paraId="21396545" w14:textId="77777777" w:rsidR="00316409" w:rsidRDefault="0031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17E8" w14:textId="77777777" w:rsidR="0054654F" w:rsidRDefault="005465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430783" w14:textId="77777777" w:rsidR="0054654F" w:rsidRDefault="005465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83D31A" w14:textId="77777777" w:rsidR="0054654F" w:rsidRDefault="005465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10CD">
      <w:rPr>
        <w:rFonts w:cs="TopType Jerushalmi"/>
        <w:noProof/>
        <w:color w:val="000000"/>
        <w:sz w:val="14"/>
        <w:szCs w:val="14"/>
      </w:rPr>
      <w:t>Z:\000000000000-law\yael\revadim\08-11-27\049_088.doc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8F23" w14:textId="77777777" w:rsidR="0054654F" w:rsidRDefault="0054654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A45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B12926" w14:textId="77777777" w:rsidR="0054654F" w:rsidRDefault="0054654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848553" w14:textId="77777777" w:rsidR="0054654F" w:rsidRDefault="0054654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10CD">
      <w:rPr>
        <w:rFonts w:cs="TopType Jerushalmi"/>
        <w:noProof/>
        <w:color w:val="000000"/>
        <w:sz w:val="14"/>
        <w:szCs w:val="14"/>
      </w:rPr>
      <w:t>Z:\000000000000-law\yael\revadim\08-11-27\049_088.doc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8BB0" w14:textId="77777777" w:rsidR="00316409" w:rsidRDefault="00316409" w:rsidP="00041F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516A568" w14:textId="77777777" w:rsidR="00316409" w:rsidRDefault="00316409">
      <w:r>
        <w:continuationSeparator/>
      </w:r>
    </w:p>
  </w:footnote>
  <w:footnote w:id="1">
    <w:p w14:paraId="7909CEC8" w14:textId="77777777" w:rsidR="00041F65" w:rsidRPr="00041F65" w:rsidRDefault="00041F65" w:rsidP="00041F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041F6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B75EC">
          <w:rPr>
            <w:rStyle w:val="Hyperlink"/>
            <w:rFonts w:hint="cs"/>
            <w:sz w:val="20"/>
            <w:rtl/>
          </w:rPr>
          <w:t>ק"ת תשנ"ג מס' 5474</w:t>
        </w:r>
      </w:hyperlink>
      <w:r>
        <w:rPr>
          <w:rFonts w:hint="cs"/>
          <w:sz w:val="20"/>
          <w:rtl/>
        </w:rPr>
        <w:t xml:space="preserve"> מיום 5.10.1992 עמ' 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B240" w14:textId="77777777" w:rsidR="0054654F" w:rsidRDefault="0054654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(סגירה של אריזות מזון), תשנ"ג–1992</w:t>
    </w:r>
  </w:p>
  <w:p w14:paraId="3CB41A7D" w14:textId="77777777" w:rsidR="0054654F" w:rsidRDefault="00546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69140F" w14:textId="77777777" w:rsidR="0054654F" w:rsidRDefault="00546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396E" w14:textId="77777777" w:rsidR="0054654F" w:rsidRDefault="0054654F" w:rsidP="00041F6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(סגירה של אריזות מזון), תשנ"ג</w:t>
    </w:r>
    <w:r w:rsidR="00041F6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079DF287" w14:textId="77777777" w:rsidR="0054654F" w:rsidRDefault="00546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6DD60C" w14:textId="77777777" w:rsidR="0054654F" w:rsidRDefault="0054654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6FE"/>
    <w:rsid w:val="00041F65"/>
    <w:rsid w:val="001A4549"/>
    <w:rsid w:val="00316409"/>
    <w:rsid w:val="003B6C63"/>
    <w:rsid w:val="004810CD"/>
    <w:rsid w:val="0054654F"/>
    <w:rsid w:val="00576FF0"/>
    <w:rsid w:val="006062FA"/>
    <w:rsid w:val="00972197"/>
    <w:rsid w:val="009966FE"/>
    <w:rsid w:val="00B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0A945C"/>
  <w15:chartTrackingRefBased/>
  <w15:docId w15:val="{5C535DB0-EE7D-44D5-BAF4-F393E3CC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41F65"/>
    <w:rPr>
      <w:sz w:val="20"/>
      <w:szCs w:val="20"/>
    </w:rPr>
  </w:style>
  <w:style w:type="character" w:styleId="a6">
    <w:name w:val="footnote reference"/>
    <w:basedOn w:val="a0"/>
    <w:semiHidden/>
    <w:rsid w:val="00041F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1353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comp99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(סגירה של אריזות מזון), תשנ"ג-1992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אריזה וסימון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